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C" w:rsidRDefault="00392FEC" w:rsidP="00392FEC">
      <w:pPr>
        <w:jc w:val="center"/>
        <w:rPr>
          <w:lang w:val="uk-UA"/>
        </w:rPr>
      </w:pPr>
      <w:r>
        <w:rPr>
          <w:lang w:val="uk-UA"/>
        </w:rPr>
        <w:t xml:space="preserve">Питання </w:t>
      </w:r>
      <w:r>
        <w:rPr>
          <w:lang w:val="uk-UA"/>
        </w:rPr>
        <w:t>на екзамен</w:t>
      </w:r>
      <w:bookmarkStart w:id="0" w:name="_GoBack"/>
      <w:bookmarkEnd w:id="0"/>
    </w:p>
    <w:p w:rsidR="00392FEC" w:rsidRPr="00B107BF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In Western linguistic tradition it is still fashionable to single out the morpheme as the minimal unit of communication. What is the problematic aspect underlying this methodology</w:t>
      </w:r>
      <w:r>
        <w:rPr>
          <w:lang w:val="uk-UA"/>
        </w:rPr>
        <w:t>?</w:t>
      </w:r>
    </w:p>
    <w:p w:rsidR="00392FEC" w:rsidRPr="00B107BF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 w:rsidRPr="00B107BF">
        <w:rPr>
          <w:lang w:val="en-US"/>
        </w:rPr>
        <w:t xml:space="preserve">How can you prove that </w:t>
      </w:r>
      <w:r w:rsidRPr="00B107BF">
        <w:rPr>
          <w:lang w:val="uk-UA"/>
        </w:rPr>
        <w:t>«</w:t>
      </w:r>
      <w:r>
        <w:rPr>
          <w:lang w:val="en-US"/>
        </w:rPr>
        <w:t>washing machine</w:t>
      </w:r>
      <w:r>
        <w:rPr>
          <w:lang w:val="uk-UA"/>
        </w:rPr>
        <w:t>»</w:t>
      </w:r>
      <w:r>
        <w:rPr>
          <w:lang w:val="en-US"/>
        </w:rPr>
        <w:t xml:space="preserve"> is a word</w:t>
      </w:r>
      <w:r>
        <w:rPr>
          <w:lang w:val="uk-UA"/>
        </w:rPr>
        <w:t>?</w:t>
      </w:r>
      <w:r>
        <w:rPr>
          <w:lang w:val="en-US"/>
        </w:rPr>
        <w:t xml:space="preserve"> Supple some other similar cases of a two-unit word.</w:t>
      </w:r>
    </w:p>
    <w:p w:rsidR="00392FEC" w:rsidRPr="006E3C9A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a difference between a word and a sentence</w:t>
      </w:r>
      <w:r>
        <w:rPr>
          <w:lang w:val="uk-UA"/>
        </w:rPr>
        <w:t>?</w:t>
      </w:r>
    </w:p>
    <w:p w:rsidR="00392FEC" w:rsidRPr="006E3C9A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the peculiarities of common literary and common colloquial words</w:t>
      </w:r>
      <w:r>
        <w:rPr>
          <w:lang w:val="uk-UA"/>
        </w:rPr>
        <w:t>?</w:t>
      </w:r>
    </w:p>
    <w:p w:rsidR="00392FEC" w:rsidRPr="006E3C9A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Do you think there are any situations when slang words would be suitable in the speech of an academic</w:t>
      </w:r>
      <w:r>
        <w:rPr>
          <w:lang w:val="uk-UA"/>
        </w:rPr>
        <w:t>?</w:t>
      </w:r>
    </w:p>
    <w:p w:rsidR="00392FEC" w:rsidRPr="006E3C9A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definition of slang do you consider the most exhaustive</w:t>
      </w:r>
      <w:r>
        <w:rPr>
          <w:lang w:val="uk-UA"/>
        </w:rPr>
        <w:t>?</w:t>
      </w:r>
      <w:r>
        <w:rPr>
          <w:lang w:val="en-US"/>
        </w:rPr>
        <w:t xml:space="preserve"> In what way does slang differ from colloquial words</w:t>
      </w:r>
      <w:r w:rsidRPr="006E3C9A">
        <w:rPr>
          <w:lang w:val="en-US"/>
        </w:rPr>
        <w:t>?</w:t>
      </w:r>
    </w:p>
    <w:p w:rsidR="00392FEC" w:rsidRPr="006E3C9A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the spheres of application and usage of archaic, obsolete and poetic words</w:t>
      </w:r>
      <w:r>
        <w:rPr>
          <w:lang w:val="uk-UA"/>
        </w:rPr>
        <w:t>?</w:t>
      </w:r>
      <w:r>
        <w:rPr>
          <w:lang w:val="en-US"/>
        </w:rPr>
        <w:t xml:space="preserve"> Can a word be simultaneously archaic and poetic</w:t>
      </w:r>
      <w:r>
        <w:rPr>
          <w:lang w:val="uk-UA"/>
        </w:rPr>
        <w:t>?</w:t>
      </w:r>
    </w:p>
    <w:p w:rsidR="00392FEC" w:rsidRPr="00115EF7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 xml:space="preserve">Why is </w:t>
      </w:r>
      <w:proofErr w:type="spellStart"/>
      <w:r>
        <w:rPr>
          <w:lang w:val="en-US"/>
        </w:rPr>
        <w:t>officialese</w:t>
      </w:r>
      <w:proofErr w:type="spellEnd"/>
      <w:r>
        <w:rPr>
          <w:lang w:val="en-US"/>
        </w:rPr>
        <w:t xml:space="preserve"> so hard to read, understand and perceive for a foreign language learner</w:t>
      </w:r>
      <w:r>
        <w:rPr>
          <w:lang w:val="uk-UA"/>
        </w:rPr>
        <w:t>?</w:t>
      </w:r>
    </w:p>
    <w:p w:rsidR="00392FEC" w:rsidRPr="00115EF7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the difference between slang, jargon and vulgar words</w:t>
      </w:r>
      <w:r>
        <w:rPr>
          <w:lang w:val="uk-UA"/>
        </w:rPr>
        <w:t>?</w:t>
      </w:r>
      <w:r>
        <w:rPr>
          <w:lang w:val="en-US"/>
        </w:rPr>
        <w:t xml:space="preserve"> Can these terms be treated as synonyms</w:t>
      </w:r>
      <w:r w:rsidRPr="00115EF7">
        <w:rPr>
          <w:lang w:val="en-US"/>
        </w:rPr>
        <w:t>?</w:t>
      </w:r>
    </w:p>
    <w:p w:rsidR="00392FEC" w:rsidRPr="00115EF7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Name the major landmarks of borrowings into English. What types of words were borrowed during these periods</w:t>
      </w:r>
      <w:r>
        <w:rPr>
          <w:lang w:val="uk-UA"/>
        </w:rPr>
        <w:t>?</w:t>
      </w:r>
    </w:p>
    <w:p w:rsidR="00392FEC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the formal signs of words borrowed from Latin, Greek, French,</w:t>
      </w:r>
      <w:r>
        <w:rPr>
          <w:lang w:val="uk-UA"/>
        </w:rPr>
        <w:t xml:space="preserve"> </w:t>
      </w:r>
      <w:r>
        <w:rPr>
          <w:lang w:val="en-US"/>
        </w:rPr>
        <w:t>Scandinavian,</w:t>
      </w:r>
      <w:r>
        <w:rPr>
          <w:lang w:val="uk-UA"/>
        </w:rPr>
        <w:t xml:space="preserve"> </w:t>
      </w:r>
      <w:r>
        <w:rPr>
          <w:lang w:val="en-US"/>
        </w:rPr>
        <w:t>Spanish, etc.</w:t>
      </w:r>
      <w:r>
        <w:rPr>
          <w:lang w:val="uk-UA"/>
        </w:rPr>
        <w:t>?</w:t>
      </w:r>
    </w:p>
    <w:p w:rsidR="00392FEC" w:rsidRPr="00AF2F71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the major types of assimilation</w:t>
      </w:r>
      <w:r>
        <w:rPr>
          <w:lang w:val="uk-UA"/>
        </w:rPr>
        <w:t>?</w:t>
      </w:r>
      <w:r>
        <w:rPr>
          <w:lang w:val="en-US"/>
        </w:rPr>
        <w:t xml:space="preserve"> What do we call words that are completely non-assimilated</w:t>
      </w:r>
      <w:r w:rsidRPr="00AF2F71">
        <w:rPr>
          <w:lang w:val="en-US"/>
        </w:rPr>
        <w:t>?</w:t>
      </w:r>
      <w:r>
        <w:rPr>
          <w:lang w:val="en-US"/>
        </w:rPr>
        <w:t xml:space="preserve"> In what context are they predominately used</w:t>
      </w:r>
      <w:r>
        <w:rPr>
          <w:lang w:val="uk-UA"/>
        </w:rPr>
        <w:t>?</w:t>
      </w:r>
      <w:r>
        <w:rPr>
          <w:lang w:val="en-US"/>
        </w:rPr>
        <w:t xml:space="preserve"> How would you characterize a person who uses such words</w:t>
      </w:r>
      <w:r>
        <w:rPr>
          <w:lang w:val="uk-UA"/>
        </w:rPr>
        <w:t>?</w:t>
      </w:r>
    </w:p>
    <w:p w:rsidR="00392FEC" w:rsidRPr="00AF2F71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Specify the reasons for borrowing words.</w:t>
      </w:r>
    </w:p>
    <w:p w:rsidR="00392FEC" w:rsidRPr="00082171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spheres of life do international words tend to describe</w:t>
      </w:r>
      <w:r>
        <w:rPr>
          <w:lang w:val="uk-UA"/>
        </w:rPr>
        <w:t>?</w:t>
      </w:r>
      <w:r>
        <w:rPr>
          <w:lang w:val="en-US"/>
        </w:rPr>
        <w:t xml:space="preserve"> </w:t>
      </w:r>
    </w:p>
    <w:p w:rsidR="00392FEC" w:rsidRPr="00082171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the smallest meaningful indivisible unit in language</w:t>
      </w:r>
      <w:r>
        <w:rPr>
          <w:lang w:val="uk-UA"/>
        </w:rPr>
        <w:t xml:space="preserve">? </w:t>
      </w:r>
      <w:r>
        <w:rPr>
          <w:lang w:val="en-US"/>
        </w:rPr>
        <w:t>In what way can the status of this unit vary</w:t>
      </w:r>
      <w:r>
        <w:rPr>
          <w:lang w:val="uk-UA"/>
        </w:rPr>
        <w:t xml:space="preserve">? </w:t>
      </w:r>
    </w:p>
    <w:p w:rsidR="00392FEC" w:rsidRPr="00082171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Name the types of productive patterns in English.</w:t>
      </w:r>
    </w:p>
    <w:p w:rsidR="00392FEC" w:rsidRPr="00082171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do the terms</w:t>
      </w:r>
      <w:r>
        <w:rPr>
          <w:lang w:val="uk-UA"/>
        </w:rPr>
        <w:t xml:space="preserve"> «</w:t>
      </w:r>
      <w:r>
        <w:rPr>
          <w:lang w:val="en-US"/>
        </w:rPr>
        <w:t>aphaeresis</w:t>
      </w:r>
      <w:r>
        <w:rPr>
          <w:lang w:val="uk-UA"/>
        </w:rPr>
        <w:t>»</w:t>
      </w:r>
      <w:r>
        <w:rPr>
          <w:lang w:val="en-US"/>
        </w:rPr>
        <w:t xml:space="preserve">, </w:t>
      </w:r>
      <w:r>
        <w:rPr>
          <w:lang w:val="uk-UA"/>
        </w:rPr>
        <w:t>«</w:t>
      </w:r>
      <w:r>
        <w:rPr>
          <w:lang w:val="en-US"/>
        </w:rPr>
        <w:t>syncope</w:t>
      </w:r>
      <w:r>
        <w:rPr>
          <w:lang w:val="uk-UA"/>
        </w:rPr>
        <w:t>»</w:t>
      </w:r>
      <w:r>
        <w:rPr>
          <w:lang w:val="en-US"/>
        </w:rPr>
        <w:t xml:space="preserve"> and </w:t>
      </w:r>
      <w:r>
        <w:rPr>
          <w:lang w:val="uk-UA"/>
        </w:rPr>
        <w:t>«</w:t>
      </w:r>
      <w:proofErr w:type="spellStart"/>
      <w:r>
        <w:rPr>
          <w:lang w:val="en-US"/>
        </w:rPr>
        <w:t>apocope</w:t>
      </w:r>
      <w:proofErr w:type="spellEnd"/>
      <w:r>
        <w:rPr>
          <w:lang w:val="uk-UA"/>
        </w:rPr>
        <w:t>»</w:t>
      </w:r>
      <w:r>
        <w:rPr>
          <w:lang w:val="en-US"/>
        </w:rPr>
        <w:t xml:space="preserve"> refer to</w:t>
      </w:r>
      <w:r>
        <w:rPr>
          <w:lang w:val="uk-UA"/>
        </w:rPr>
        <w:t>?</w:t>
      </w:r>
      <w:r>
        <w:rPr>
          <w:lang w:val="en-US"/>
        </w:rPr>
        <w:t xml:space="preserve"> Give examples.</w:t>
      </w:r>
    </w:p>
    <w:p w:rsidR="00392FEC" w:rsidRPr="00C70D04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 w:rsidRPr="00C70D04">
        <w:rPr>
          <w:lang w:val="en-US"/>
        </w:rPr>
        <w:t>Why does one and the same suffix or prefix can lend different meanings to the stem?</w:t>
      </w:r>
      <w:r w:rsidRPr="00C70D04">
        <w:rPr>
          <w:lang w:val="uk-UA"/>
        </w:rPr>
        <w:t xml:space="preserve"> </w:t>
      </w:r>
      <w:r>
        <w:rPr>
          <w:lang w:val="en-US"/>
        </w:rPr>
        <w:t>What does it depend on</w:t>
      </w:r>
      <w:r>
        <w:rPr>
          <w:lang w:val="uk-UA"/>
        </w:rPr>
        <w:t>?</w:t>
      </w:r>
    </w:p>
    <w:p w:rsidR="00392FEC" w:rsidRPr="00C70D04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Why is conversation so typical of English</w:t>
      </w:r>
      <w:r>
        <w:rPr>
          <w:lang w:val="uk-UA"/>
        </w:rPr>
        <w:t>?</w:t>
      </w:r>
      <w:r>
        <w:rPr>
          <w:lang w:val="en-US"/>
        </w:rPr>
        <w:t xml:space="preserve"> What part of speech seems to be most prone to conversation</w:t>
      </w:r>
      <w:r>
        <w:rPr>
          <w:lang w:val="uk-UA"/>
        </w:rPr>
        <w:t>?</w:t>
      </w:r>
    </w:p>
    <w:p w:rsidR="00392FEC" w:rsidRPr="00C70D04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the difference between semi-affixes and combining forms</w:t>
      </w:r>
      <w:r>
        <w:rPr>
          <w:lang w:val="uk-UA"/>
        </w:rPr>
        <w:t>?</w:t>
      </w:r>
      <w:r>
        <w:rPr>
          <w:lang w:val="en-US"/>
        </w:rPr>
        <w:t xml:space="preserve"> Which type of morpheme is more productive in modern English and why</w:t>
      </w:r>
      <w:r>
        <w:rPr>
          <w:lang w:val="uk-UA"/>
        </w:rPr>
        <w:t>?</w:t>
      </w:r>
    </w:p>
    <w:p w:rsidR="00392FEC" w:rsidRPr="00A6762B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blending</w:t>
      </w:r>
      <w:r>
        <w:rPr>
          <w:lang w:val="uk-UA"/>
        </w:rPr>
        <w:t>?</w:t>
      </w:r>
      <w:r>
        <w:rPr>
          <w:lang w:val="en-US"/>
        </w:rPr>
        <w:t xml:space="preserve"> Specify the structural and semantic types of blends. Name all the possible reasons for their usage.</w:t>
      </w:r>
    </w:p>
    <w:p w:rsidR="00392FEC" w:rsidRPr="00A6762B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criteria for synonymy and what are the major types of synonyms</w:t>
      </w:r>
      <w:r>
        <w:rPr>
          <w:lang w:val="uk-UA"/>
        </w:rPr>
        <w:t>?</w:t>
      </w:r>
    </w:p>
    <w:p w:rsidR="00392FEC" w:rsidRPr="00A6762B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Why are synonyms not always interchangeable in the context</w:t>
      </w:r>
      <w:r>
        <w:rPr>
          <w:lang w:val="uk-UA"/>
        </w:rPr>
        <w:t>?</w:t>
      </w:r>
    </w:p>
    <w:p w:rsidR="00392FEC" w:rsidRPr="00A6762B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part of speech is more prone to having synonyms</w:t>
      </w:r>
      <w:r>
        <w:rPr>
          <w:lang w:val="uk-UA"/>
        </w:rPr>
        <w:t>?</w:t>
      </w:r>
    </w:p>
    <w:p w:rsidR="00392FEC" w:rsidRPr="00A6762B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the dominant synonym</w:t>
      </w:r>
      <w:r>
        <w:rPr>
          <w:lang w:val="uk-UA"/>
        </w:rPr>
        <w:t>?</w:t>
      </w:r>
    </w:p>
    <w:p w:rsidR="00392FEC" w:rsidRPr="00A6762B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antonyms</w:t>
      </w:r>
      <w:r>
        <w:rPr>
          <w:lang w:val="uk-UA"/>
        </w:rPr>
        <w:t>?</w:t>
      </w:r>
      <w:r>
        <w:rPr>
          <w:lang w:val="en-US"/>
        </w:rPr>
        <w:t xml:space="preserve"> What groups of antonyms can there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distinguished</w:t>
      </w:r>
      <w:r>
        <w:rPr>
          <w:lang w:val="uk-UA"/>
        </w:rPr>
        <w:t>?</w:t>
      </w:r>
    </w:p>
    <w:p w:rsidR="00392FEC" w:rsidRPr="00663CD6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 xml:space="preserve">Define the term </w:t>
      </w:r>
      <w:r>
        <w:rPr>
          <w:lang w:val="uk-UA"/>
        </w:rPr>
        <w:t>«</w:t>
      </w:r>
      <w:proofErr w:type="spellStart"/>
      <w:r>
        <w:rPr>
          <w:lang w:val="en-US"/>
        </w:rPr>
        <w:t>paronym</w:t>
      </w:r>
      <w:proofErr w:type="spellEnd"/>
      <w:r>
        <w:rPr>
          <w:lang w:val="uk-UA"/>
        </w:rPr>
        <w:t>»</w:t>
      </w:r>
      <w:r>
        <w:rPr>
          <w:lang w:val="en-US"/>
        </w:rPr>
        <w:t xml:space="preserve"> and give examples of </w:t>
      </w:r>
      <w:proofErr w:type="spellStart"/>
      <w:r>
        <w:rPr>
          <w:lang w:val="en-US"/>
        </w:rPr>
        <w:t>paronyms</w:t>
      </w:r>
      <w:proofErr w:type="spellEnd"/>
      <w:r>
        <w:rPr>
          <w:lang w:val="en-US"/>
        </w:rPr>
        <w:t>.</w:t>
      </w:r>
    </w:p>
    <w:p w:rsidR="00392FEC" w:rsidRPr="00663CD6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In what way does a phraseological unit differ from a word, a free word-combination, a sentence</w:t>
      </w:r>
      <w:r w:rsidRPr="00663CD6">
        <w:rPr>
          <w:lang w:val="en-US"/>
        </w:rPr>
        <w:t>?</w:t>
      </w:r>
    </w:p>
    <w:p w:rsidR="00392FEC" w:rsidRPr="00663CD6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is the relationship between phraseological units and proverbs</w:t>
      </w:r>
      <w:r w:rsidRPr="00663CD6">
        <w:rPr>
          <w:lang w:val="en-US"/>
        </w:rPr>
        <w:t>?</w:t>
      </w:r>
    </w:p>
    <w:p w:rsidR="00392FEC" w:rsidRPr="00B107BF" w:rsidRDefault="00392FEC" w:rsidP="00392FEC">
      <w:pPr>
        <w:pStyle w:val="a3"/>
        <w:numPr>
          <w:ilvl w:val="0"/>
          <w:numId w:val="1"/>
        </w:numPr>
        <w:spacing w:after="200" w:line="276" w:lineRule="auto"/>
        <w:rPr>
          <w:lang w:val="uk-UA"/>
        </w:rPr>
      </w:pPr>
      <w:r>
        <w:rPr>
          <w:lang w:val="en-US"/>
        </w:rPr>
        <w:t>What are the sources of phraseological units</w:t>
      </w:r>
      <w:r w:rsidRPr="00663CD6">
        <w:rPr>
          <w:lang w:val="en-US"/>
        </w:rPr>
        <w:t>?</w:t>
      </w:r>
      <w:r>
        <w:rPr>
          <w:lang w:val="en-US"/>
        </w:rPr>
        <w:t xml:space="preserve"> How do they originate</w:t>
      </w:r>
      <w:r>
        <w:rPr>
          <w:lang w:val="uk-UA"/>
        </w:rPr>
        <w:t>?</w:t>
      </w:r>
      <w:r>
        <w:rPr>
          <w:lang w:val="en-US"/>
        </w:rPr>
        <w:t xml:space="preserve"> </w:t>
      </w:r>
    </w:p>
    <w:p w:rsidR="001F250F" w:rsidRDefault="001F250F"/>
    <w:sectPr w:rsidR="001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1328"/>
    <w:multiLevelType w:val="hybridMultilevel"/>
    <w:tmpl w:val="06CAF6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E"/>
    <w:rsid w:val="000700CE"/>
    <w:rsid w:val="001F250F"/>
    <w:rsid w:val="003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2022-12-19T17:09:00Z</dcterms:created>
  <dcterms:modified xsi:type="dcterms:W3CDTF">2022-12-19T17:09:00Z</dcterms:modified>
</cp:coreProperties>
</file>