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BA" w:rsidRDefault="00F10E87">
      <w:pPr>
        <w:spacing w:after="336" w:line="259" w:lineRule="auto"/>
        <w:ind w:left="98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8C21BA" w:rsidRDefault="00F10E87">
      <w:pPr>
        <w:spacing w:after="0" w:line="259" w:lineRule="auto"/>
        <w:ind w:left="311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5427345</wp:posOffset>
            </wp:positionH>
            <wp:positionV relativeFrom="paragraph">
              <wp:posOffset>-156665</wp:posOffset>
            </wp:positionV>
            <wp:extent cx="618795" cy="915035"/>
            <wp:effectExtent l="0" t="0" r="0" b="0"/>
            <wp:wrapSquare wrapText="bothSides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79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197739</wp:posOffset>
            </wp:positionH>
            <wp:positionV relativeFrom="paragraph">
              <wp:posOffset>-156665</wp:posOffset>
            </wp:positionV>
            <wp:extent cx="914400" cy="914400"/>
            <wp:effectExtent l="0" t="0" r="0" b="0"/>
            <wp:wrapSquare wrapText="bothSides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8"/>
        </w:rPr>
        <w:t>Силабус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освітнього</w:t>
      </w:r>
      <w:proofErr w:type="spellEnd"/>
      <w:r>
        <w:rPr>
          <w:b/>
          <w:sz w:val="28"/>
        </w:rPr>
        <w:t xml:space="preserve"> компонента </w:t>
      </w:r>
    </w:p>
    <w:p w:rsidR="008C21BA" w:rsidRDefault="00F10E87">
      <w:pPr>
        <w:spacing w:after="512" w:line="259" w:lineRule="auto"/>
        <w:ind w:left="311" w:firstLine="0"/>
        <w:jc w:val="center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</w:p>
    <w:p w:rsidR="008C21BA" w:rsidRDefault="00F10E87">
      <w:pPr>
        <w:pStyle w:val="1"/>
        <w:tabs>
          <w:tab w:val="center" w:pos="1751"/>
          <w:tab w:val="center" w:pos="5068"/>
        </w:tabs>
        <w:ind w:left="0" w:right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rPr>
          <w:b w:val="0"/>
          <w:color w:val="000000"/>
          <w:vertAlign w:val="superscript"/>
        </w:rPr>
        <w:t xml:space="preserve"> </w:t>
      </w:r>
      <w:r>
        <w:rPr>
          <w:b w:val="0"/>
          <w:color w:val="000000"/>
          <w:vertAlign w:val="superscript"/>
        </w:rPr>
        <w:tab/>
      </w:r>
      <w:proofErr w:type="spellStart"/>
      <w:r>
        <w:t>Іноземна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r>
        <w:rPr>
          <w:b w:val="0"/>
          <w:color w:val="000000"/>
          <w:vertAlign w:val="superscript"/>
        </w:rPr>
        <w:t xml:space="preserve"> </w:t>
      </w:r>
    </w:p>
    <w:p w:rsidR="008C21BA" w:rsidRDefault="00F10E87">
      <w:pPr>
        <w:spacing w:after="0" w:line="259" w:lineRule="auto"/>
        <w:ind w:left="98" w:right="0" w:firstLine="0"/>
        <w:jc w:val="left"/>
      </w:pPr>
      <w:r>
        <w:t xml:space="preserve"> </w:t>
      </w:r>
    </w:p>
    <w:tbl>
      <w:tblPr>
        <w:tblStyle w:val="TableGrid"/>
        <w:tblW w:w="9580" w:type="dxa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620"/>
      </w:tblGrid>
      <w:tr w:rsidR="008C21BA">
        <w:trPr>
          <w:trHeight w:val="854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A0001B"/>
              </w:rPr>
              <w:t xml:space="preserve">Шифр та </w:t>
            </w:r>
            <w:proofErr w:type="spellStart"/>
            <w:r>
              <w:rPr>
                <w:color w:val="A0001B"/>
              </w:rPr>
              <w:t>назва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спеціальності</w:t>
            </w:r>
            <w:proofErr w:type="spellEnd"/>
            <w:r>
              <w:rPr>
                <w:color w:val="A0001B"/>
              </w:rPr>
              <w:t xml:space="preserve"> </w:t>
            </w:r>
          </w:p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r>
              <w:t xml:space="preserve">141 – </w:t>
            </w:r>
            <w:proofErr w:type="spellStart"/>
            <w:r>
              <w:t>Електроенергетика</w:t>
            </w:r>
            <w:proofErr w:type="spellEnd"/>
            <w:r>
              <w:t xml:space="preserve">, </w:t>
            </w:r>
            <w:proofErr w:type="spellStart"/>
            <w:r>
              <w:t>електротехніка</w:t>
            </w:r>
            <w:proofErr w:type="spellEnd"/>
            <w:r>
              <w:t xml:space="preserve"> та </w:t>
            </w:r>
            <w:proofErr w:type="spellStart"/>
            <w:r>
              <w:t>електромеханіка</w:t>
            </w:r>
            <w:proofErr w:type="spellEnd"/>
            <w:r>
              <w:t xml:space="preserve">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color w:val="A0001B"/>
              </w:rPr>
              <w:t>Інститут</w:t>
            </w:r>
            <w:proofErr w:type="spellEnd"/>
            <w:r>
              <w:rPr>
                <w:color w:val="A0001B"/>
              </w:rPr>
              <w:t xml:space="preserve"> </w:t>
            </w:r>
          </w:p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r>
              <w:t xml:space="preserve">ННІ </w:t>
            </w:r>
            <w:proofErr w:type="spellStart"/>
            <w:r>
              <w:t>енергетики</w:t>
            </w:r>
            <w:proofErr w:type="spellEnd"/>
            <w:r>
              <w:t xml:space="preserve">, </w:t>
            </w:r>
            <w:proofErr w:type="spellStart"/>
            <w:r>
              <w:t>електроніки</w:t>
            </w:r>
            <w:proofErr w:type="spellEnd"/>
            <w:r>
              <w:t xml:space="preserve"> та </w:t>
            </w:r>
            <w:proofErr w:type="spellStart"/>
            <w:r>
              <w:t>електромеханіки</w:t>
            </w:r>
            <w:proofErr w:type="spellEnd"/>
            <w:r>
              <w:t xml:space="preserve"> </w:t>
            </w:r>
          </w:p>
        </w:tc>
      </w:tr>
      <w:tr w:rsidR="008C21BA">
        <w:trPr>
          <w:trHeight w:val="97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color w:val="A0001B"/>
              </w:rPr>
              <w:t>Освітня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програма</w:t>
            </w:r>
            <w:proofErr w:type="spellEnd"/>
            <w:r>
              <w:rPr>
                <w:color w:val="A0001B"/>
              </w:rPr>
              <w:t xml:space="preserve"> </w:t>
            </w:r>
          </w:p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Електроенергетика</w:t>
            </w:r>
            <w:proofErr w:type="spellEnd"/>
            <w:r>
              <w:t xml:space="preserve">; </w:t>
            </w:r>
            <w:proofErr w:type="spellStart"/>
            <w:r>
              <w:t>Електромеханіка</w:t>
            </w:r>
            <w:proofErr w:type="spellEnd"/>
            <w:r>
              <w:t xml:space="preserve">; </w:t>
            </w:r>
          </w:p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Електропривід</w:t>
            </w:r>
            <w:proofErr w:type="spellEnd"/>
            <w:r>
              <w:t xml:space="preserve">, </w:t>
            </w:r>
            <w:proofErr w:type="spellStart"/>
            <w:r>
              <w:t>мехатроніка</w:t>
            </w:r>
            <w:proofErr w:type="spellEnd"/>
            <w:r>
              <w:t xml:space="preserve"> та </w:t>
            </w:r>
            <w:proofErr w:type="spellStart"/>
            <w:r>
              <w:t>робототехніка</w:t>
            </w:r>
            <w:proofErr w:type="spellEnd"/>
            <w: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A0001B"/>
              </w:rPr>
              <w:t xml:space="preserve">Кафедра </w:t>
            </w:r>
          </w:p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Електричні</w:t>
            </w:r>
            <w:proofErr w:type="spellEnd"/>
            <w:r>
              <w:t xml:space="preserve"> </w:t>
            </w:r>
            <w:proofErr w:type="spellStart"/>
            <w:r>
              <w:t>машини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C21BA">
        <w:trPr>
          <w:trHeight w:val="714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1BA" w:rsidRDefault="00F10E87">
            <w:pPr>
              <w:spacing w:after="0" w:line="259" w:lineRule="auto"/>
              <w:ind w:left="0" w:right="2648" w:firstLine="0"/>
              <w:jc w:val="left"/>
            </w:pPr>
            <w:proofErr w:type="spellStart"/>
            <w:r>
              <w:rPr>
                <w:color w:val="A0001B"/>
              </w:rPr>
              <w:t>Рівень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освіти</w:t>
            </w:r>
            <w:proofErr w:type="spellEnd"/>
            <w:r>
              <w:rPr>
                <w:color w:val="A0001B"/>
              </w:rPr>
              <w:t xml:space="preserve"> </w:t>
            </w:r>
            <w:r>
              <w:t xml:space="preserve">Бакалавр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A0001B"/>
              </w:rPr>
              <w:t xml:space="preserve">Тип </w:t>
            </w:r>
            <w:proofErr w:type="spellStart"/>
            <w:r>
              <w:rPr>
                <w:color w:val="A0001B"/>
              </w:rPr>
              <w:t>дисципліни</w:t>
            </w:r>
            <w:proofErr w:type="spellEnd"/>
            <w:r>
              <w:rPr>
                <w:color w:val="A0001B"/>
              </w:rPr>
              <w:t xml:space="preserve"> </w:t>
            </w:r>
          </w:p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підготовка</w:t>
            </w:r>
            <w:proofErr w:type="spellEnd"/>
            <w:r>
              <w:t xml:space="preserve">; </w:t>
            </w:r>
            <w:proofErr w:type="spellStart"/>
            <w:r>
              <w:t>обов’язкова</w:t>
            </w:r>
            <w:proofErr w:type="spellEnd"/>
            <w:r>
              <w:t xml:space="preserve"> </w:t>
            </w:r>
          </w:p>
        </w:tc>
      </w:tr>
      <w:tr w:rsidR="008C21BA">
        <w:trPr>
          <w:trHeight w:val="59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A0001B"/>
              </w:rPr>
              <w:t xml:space="preserve">Семестр </w:t>
            </w:r>
          </w:p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r>
              <w:t xml:space="preserve">1–4,7,8 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color w:val="A0001B"/>
              </w:rPr>
              <w:t>Мова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викладання</w:t>
            </w:r>
            <w:proofErr w:type="spellEnd"/>
            <w:r>
              <w:rPr>
                <w:color w:val="A0001B"/>
              </w:rPr>
              <w:t xml:space="preserve"> </w:t>
            </w:r>
          </w:p>
          <w:p w:rsidR="008C21BA" w:rsidRDefault="00F10E87">
            <w:pPr>
              <w:spacing w:after="0" w:line="259" w:lineRule="auto"/>
              <w:ind w:left="0" w:right="0" w:firstLine="0"/>
            </w:pPr>
            <w:proofErr w:type="spellStart"/>
            <w:r>
              <w:t>Українська</w:t>
            </w:r>
            <w:proofErr w:type="spellEnd"/>
            <w:r>
              <w:t xml:space="preserve">, </w:t>
            </w:r>
            <w:proofErr w:type="spellStart"/>
            <w:r>
              <w:t>англійська</w:t>
            </w:r>
            <w:proofErr w:type="spellEnd"/>
            <w:r>
              <w:t xml:space="preserve">, </w:t>
            </w:r>
            <w:proofErr w:type="spellStart"/>
            <w:r>
              <w:t>німецька</w:t>
            </w:r>
            <w:proofErr w:type="spellEnd"/>
            <w:r>
              <w:t xml:space="preserve">, </w:t>
            </w:r>
            <w:proofErr w:type="spellStart"/>
            <w:r>
              <w:t>французька</w:t>
            </w:r>
            <w:proofErr w:type="spellEnd"/>
            <w:r>
              <w:t xml:space="preserve"> </w:t>
            </w:r>
          </w:p>
        </w:tc>
      </w:tr>
    </w:tbl>
    <w:p w:rsidR="008C21BA" w:rsidRDefault="00F10E87">
      <w:pPr>
        <w:spacing w:after="37" w:line="259" w:lineRule="auto"/>
        <w:ind w:left="13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00978" cy="19050"/>
                <wp:effectExtent l="0" t="0" r="0" b="0"/>
                <wp:docPr id="6627" name="Group 6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978" cy="19050"/>
                          <a:chOff x="0" y="0"/>
                          <a:chExt cx="6300978" cy="19050"/>
                        </a:xfrm>
                      </wpg:grpSpPr>
                      <wps:wsp>
                        <wps:cNvPr id="8009" name="Shape 8009"/>
                        <wps:cNvSpPr/>
                        <wps:spPr>
                          <a:xfrm>
                            <a:off x="0" y="0"/>
                            <a:ext cx="314985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854" h="19050">
                                <a:moveTo>
                                  <a:pt x="0" y="0"/>
                                </a:moveTo>
                                <a:lnTo>
                                  <a:pt x="3149854" y="0"/>
                                </a:lnTo>
                                <a:lnTo>
                                  <a:pt x="314985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00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0" name="Shape 8010"/>
                        <wps:cNvSpPr/>
                        <wps:spPr>
                          <a:xfrm>
                            <a:off x="3149854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00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1" name="Shape 8011"/>
                        <wps:cNvSpPr/>
                        <wps:spPr>
                          <a:xfrm>
                            <a:off x="3168904" y="0"/>
                            <a:ext cx="313207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074" h="19050">
                                <a:moveTo>
                                  <a:pt x="0" y="0"/>
                                </a:moveTo>
                                <a:lnTo>
                                  <a:pt x="3132074" y="0"/>
                                </a:lnTo>
                                <a:lnTo>
                                  <a:pt x="313207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00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BEF77" id="Group 6627" o:spid="_x0000_s1026" style="width:496.15pt;height:1.5pt;mso-position-horizontal-relative:char;mso-position-vertical-relative:line" coordsize="6300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">
                <v:shape id="Shape 8009" o:spid="_x0000_s1027" style="position:absolute;width:31498;height:190;visibility:visible;mso-wrap-style:square;v-text-anchor:top" coordsize="3149854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xT8YA&#10;AADdAAAADwAAAGRycy9kb3ducmV2LnhtbESPzW7CMBCE75V4B2uRuBWbHhANGMSPKkVwaloO3JZ4&#10;SSLidYhNCG9fV6rU42hmvtEsVr2tRUetrxxrmIwVCOLcmYoLDd9fH68zED4gG6wdk4YneVgtBy8L&#10;TIx78Cd1WShEhLBPUEMZQpNI6fOSLPqxa4ijd3GtxRBlW0jT4iPCbS3flJpKixXHhRIb2paUX7O7&#10;1bDZV8funB3ywza9pZNudwpT02g9GvbrOYhAffgP/7VTo2Gm1Dv8vo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GxT8YAAADdAAAADwAAAAAAAAAAAAAAAACYAgAAZHJz&#10;L2Rvd25yZXYueG1sUEsFBgAAAAAEAAQA9QAAAIsDAAAAAA==&#10;" path="m,l3149854,r,19050l,19050,,e" fillcolor="#a0001b" stroked="f" strokeweight="0">
                  <v:stroke miterlimit="83231f" joinstyle="miter"/>
                  <v:path arrowok="t" textboxrect="0,0,3149854,19050"/>
                </v:shape>
                <v:shape id="Shape 8010" o:spid="_x0000_s1028" style="position:absolute;left:31498;width:191;height:190;visibility:visible;mso-wrap-style:square;v-text-anchor:top" coordsize="190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xr8QA&#10;AADdAAAADwAAAGRycy9kb3ducmV2LnhtbERPy4rCMBTdC/5DuMJsRFNHUalGEZkBZ8CFDxR3l+ba&#10;Vpub2kTt/P1kIbg8nPd0XptCPKhyuWUFvW4EgjixOudUwX733RmDcB5ZY2GZFPyRg/ms2ZhirO2T&#10;N/TY+lSEEHYxKsi8L2MpXZKRQde1JXHgzrYy6AOsUqkrfIZwU8jPKBpKgzmHhgxLWmaUXLd3o6D/&#10;c1jr2/H3dBm128vT1+4+YE9KfbTqxQSEp9q/xS/3SisYR72wP7wJT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ca/EAAAA3QAAAA8AAAAAAAAAAAAAAAAAmAIAAGRycy9k&#10;b3ducmV2LnhtbFBLBQYAAAAABAAEAPUAAACJAwAAAAA=&#10;" path="m,l19050,r,19050l,19050,,e" fillcolor="#a0001b" stroked="f" strokeweight="0">
                  <v:stroke miterlimit="83231f" joinstyle="miter"/>
                  <v:path arrowok="t" textboxrect="0,0,19050,19050"/>
                </v:shape>
                <v:shape id="Shape 8011" o:spid="_x0000_s1029" style="position:absolute;left:31689;width:31320;height:190;visibility:visible;mso-wrap-style:square;v-text-anchor:top" coordsize="3132074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uJMcA&#10;AADdAAAADwAAAGRycy9kb3ducmV2LnhtbESPQWvCQBSE74X+h+UVequb9CASXaUotZYe1Cj0+pp9&#10;TaLZt2F3G1N/vSsIHoeZ+YaZzHrTiI6cry0rSAcJCOLC6ppLBfvd+8sIhA/IGhvLpOCfPMymjw8T&#10;zLQ98Za6PJQiQthnqKAKoc2k9EVFBv3AtsTR+7XOYIjSlVI7PEW4aeRrkgylwZrjQoUtzSsqjvmf&#10;UXBeHraL4c9uvepc/rHx3+Xn13Kj1PNT/zYGEagP9/CtvdIKRkmawvVNfAJ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YLiTHAAAA3QAAAA8AAAAAAAAAAAAAAAAAmAIAAGRy&#10;cy9kb3ducmV2LnhtbFBLBQYAAAAABAAEAPUAAACMAwAAAAA=&#10;" path="m,l3132074,r,19050l,19050,,e" fillcolor="#a0001b" stroked="f" strokeweight="0">
                  <v:stroke miterlimit="83231f" joinstyle="miter"/>
                  <v:path arrowok="t" textboxrect="0,0,3132074,19050"/>
                </v:shape>
                <w10:anchorlock/>
              </v:group>
            </w:pict>
          </mc:Fallback>
        </mc:AlternateContent>
      </w:r>
    </w:p>
    <w:p w:rsidR="008C21BA" w:rsidRDefault="00F10E87">
      <w:pPr>
        <w:spacing w:after="96" w:line="259" w:lineRule="auto"/>
        <w:ind w:left="98" w:right="0" w:firstLine="0"/>
        <w:jc w:val="left"/>
      </w:pPr>
      <w:r>
        <w:t xml:space="preserve"> </w:t>
      </w:r>
    </w:p>
    <w:p w:rsidR="008C21BA" w:rsidRDefault="00F10E87">
      <w:pPr>
        <w:pStyle w:val="2"/>
        <w:spacing w:after="258"/>
        <w:ind w:left="93"/>
      </w:pPr>
      <w:proofErr w:type="spellStart"/>
      <w:r>
        <w:t>Викладачі</w:t>
      </w:r>
      <w:proofErr w:type="spellEnd"/>
      <w:r>
        <w:t xml:space="preserve">, </w:t>
      </w:r>
      <w:proofErr w:type="spellStart"/>
      <w:r>
        <w:t>розробники</w:t>
      </w:r>
      <w:proofErr w:type="spellEnd"/>
      <w:r>
        <w:t xml:space="preserve"> </w:t>
      </w:r>
    </w:p>
    <w:p w:rsidR="008C21BA" w:rsidRDefault="00F10E87">
      <w:pPr>
        <w:pStyle w:val="3"/>
        <w:ind w:left="93" w:right="211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26289</wp:posOffset>
            </wp:positionH>
            <wp:positionV relativeFrom="paragraph">
              <wp:posOffset>-26619</wp:posOffset>
            </wp:positionV>
            <wp:extent cx="1259599" cy="1439545"/>
            <wp:effectExtent l="0" t="0" r="0" b="0"/>
            <wp:wrapSquare wrapText="bothSides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9599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Дьомочка</w:t>
      </w:r>
      <w:proofErr w:type="spellEnd"/>
      <w:r>
        <w:t xml:space="preserve"> </w:t>
      </w:r>
      <w:proofErr w:type="spellStart"/>
      <w:r>
        <w:t>Лідія</w:t>
      </w:r>
      <w:proofErr w:type="spellEnd"/>
      <w:r>
        <w:t xml:space="preserve"> </w:t>
      </w:r>
      <w:proofErr w:type="spellStart"/>
      <w:r>
        <w:t>Владиславівна</w:t>
      </w:r>
      <w:proofErr w:type="spellEnd"/>
      <w:r>
        <w:t xml:space="preserve"> </w:t>
      </w:r>
    </w:p>
    <w:p w:rsidR="008C21BA" w:rsidRDefault="00F10E87">
      <w:pPr>
        <w:spacing w:after="0" w:line="259" w:lineRule="auto"/>
        <w:ind w:left="2356" w:right="0"/>
        <w:jc w:val="left"/>
      </w:pPr>
      <w:r>
        <w:rPr>
          <w:color w:val="A0001B"/>
          <w:u w:val="single" w:color="A0001B"/>
        </w:rPr>
        <w:t>lidiia.Diomochka@khpi.edu.ua</w:t>
      </w:r>
      <w:r>
        <w:t xml:space="preserve"> </w:t>
      </w:r>
    </w:p>
    <w:p w:rsidR="008C21BA" w:rsidRDefault="00F10E87">
      <w:pPr>
        <w:ind w:left="93" w:right="0"/>
      </w:pPr>
      <w:r>
        <w:t xml:space="preserve">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НТУ «ХПІ» </w:t>
      </w:r>
    </w:p>
    <w:p w:rsidR="008C21BA" w:rsidRDefault="00F10E87">
      <w:pPr>
        <w:spacing w:after="0" w:line="259" w:lineRule="auto"/>
        <w:ind w:left="41" w:right="0" w:firstLine="0"/>
        <w:jc w:val="left"/>
      </w:pPr>
      <w:r>
        <w:t xml:space="preserve"> </w:t>
      </w:r>
    </w:p>
    <w:p w:rsidR="008C21BA" w:rsidRPr="00D7682B" w:rsidRDefault="00F10E87">
      <w:pPr>
        <w:tabs>
          <w:tab w:val="center" w:pos="2776"/>
          <w:tab w:val="center" w:pos="3817"/>
          <w:tab w:val="center" w:pos="4761"/>
          <w:tab w:val="center" w:pos="5650"/>
          <w:tab w:val="center" w:pos="6621"/>
          <w:tab w:val="center" w:pos="7378"/>
          <w:tab w:val="center" w:pos="8374"/>
          <w:tab w:val="center" w:pos="9483"/>
        </w:tabs>
        <w:ind w:left="0" w:right="0" w:firstLine="0"/>
        <w:jc w:val="left"/>
        <w:rPr>
          <w:lang w:val="en-US"/>
        </w:rPr>
      </w:pPr>
      <w:r>
        <w:rPr>
          <w:rFonts w:ascii="Calibri" w:eastAsia="Calibri" w:hAnsi="Calibri" w:cs="Calibri"/>
        </w:rPr>
        <w:tab/>
      </w:r>
      <w:proofErr w:type="spellStart"/>
      <w:r>
        <w:t>Учасник</w:t>
      </w:r>
      <w:proofErr w:type="spellEnd"/>
      <w:r w:rsidRPr="00D7682B">
        <w:rPr>
          <w:lang w:val="en-US"/>
        </w:rPr>
        <w:t xml:space="preserve"> </w:t>
      </w:r>
      <w:r w:rsidRPr="00D7682B">
        <w:rPr>
          <w:lang w:val="en-US"/>
        </w:rPr>
        <w:tab/>
      </w:r>
      <w:r>
        <w:t>проекту</w:t>
      </w:r>
      <w:r w:rsidRPr="00D7682B">
        <w:rPr>
          <w:lang w:val="en-US"/>
        </w:rPr>
        <w:t xml:space="preserve"> </w:t>
      </w:r>
      <w:r w:rsidRPr="00D7682B">
        <w:rPr>
          <w:lang w:val="en-US"/>
        </w:rPr>
        <w:tab/>
        <w:t xml:space="preserve">British </w:t>
      </w:r>
      <w:r w:rsidRPr="00D7682B">
        <w:rPr>
          <w:lang w:val="en-US"/>
        </w:rPr>
        <w:tab/>
        <w:t xml:space="preserve">Council </w:t>
      </w:r>
      <w:proofErr w:type="gramStart"/>
      <w:r w:rsidRPr="00D7682B">
        <w:rPr>
          <w:lang w:val="en-US"/>
        </w:rPr>
        <w:tab/>
        <w:t>«</w:t>
      </w:r>
      <w:proofErr w:type="gramEnd"/>
      <w:r w:rsidRPr="00D7682B">
        <w:rPr>
          <w:lang w:val="en-US"/>
        </w:rPr>
        <w:t xml:space="preserve">English </w:t>
      </w:r>
      <w:r w:rsidRPr="00D7682B">
        <w:rPr>
          <w:lang w:val="en-US"/>
        </w:rPr>
        <w:tab/>
        <w:t xml:space="preserve">for </w:t>
      </w:r>
      <w:r w:rsidRPr="00D7682B">
        <w:rPr>
          <w:lang w:val="en-US"/>
        </w:rPr>
        <w:tab/>
        <w:t xml:space="preserve">Universities». </w:t>
      </w:r>
      <w:r w:rsidRPr="00D7682B">
        <w:rPr>
          <w:lang w:val="en-US"/>
        </w:rPr>
        <w:tab/>
      </w:r>
      <w:r>
        <w:t>Член</w:t>
      </w:r>
      <w:r w:rsidRPr="00D7682B">
        <w:rPr>
          <w:lang w:val="en-US"/>
        </w:rPr>
        <w:t xml:space="preserve"> </w:t>
      </w:r>
    </w:p>
    <w:p w:rsidR="008C21BA" w:rsidRPr="00D7682B" w:rsidRDefault="00F10E87">
      <w:pPr>
        <w:ind w:left="93" w:right="0"/>
        <w:rPr>
          <w:lang w:val="en-US"/>
        </w:rPr>
      </w:pPr>
      <w:proofErr w:type="spellStart"/>
      <w:r>
        <w:t>Міжнародної</w:t>
      </w:r>
      <w:proofErr w:type="spellEnd"/>
      <w:r w:rsidRPr="00D7682B">
        <w:rPr>
          <w:lang w:val="en-US"/>
        </w:rPr>
        <w:t xml:space="preserve"> </w:t>
      </w:r>
      <w:proofErr w:type="spellStart"/>
      <w:r>
        <w:t>професійної</w:t>
      </w:r>
      <w:proofErr w:type="spellEnd"/>
      <w:r w:rsidRPr="00D7682B">
        <w:rPr>
          <w:lang w:val="en-US"/>
        </w:rPr>
        <w:t xml:space="preserve"> </w:t>
      </w:r>
      <w:proofErr w:type="spellStart"/>
      <w:r>
        <w:t>асоціації</w:t>
      </w:r>
      <w:proofErr w:type="spellEnd"/>
      <w:r w:rsidRPr="00D7682B">
        <w:rPr>
          <w:lang w:val="en-US"/>
        </w:rPr>
        <w:t xml:space="preserve"> </w:t>
      </w:r>
      <w:proofErr w:type="spellStart"/>
      <w:r>
        <w:t>викладачів</w:t>
      </w:r>
      <w:proofErr w:type="spellEnd"/>
      <w:r w:rsidRPr="00D7682B">
        <w:rPr>
          <w:lang w:val="en-US"/>
        </w:rPr>
        <w:t xml:space="preserve"> </w:t>
      </w:r>
      <w:proofErr w:type="spellStart"/>
      <w:r>
        <w:t>англійської</w:t>
      </w:r>
      <w:proofErr w:type="spellEnd"/>
      <w:r w:rsidRPr="00D7682B">
        <w:rPr>
          <w:lang w:val="en-US"/>
        </w:rPr>
        <w:t xml:space="preserve"> </w:t>
      </w:r>
      <w:proofErr w:type="spellStart"/>
      <w:r>
        <w:t>мови</w:t>
      </w:r>
      <w:proofErr w:type="spellEnd"/>
      <w:r w:rsidRPr="00D7682B">
        <w:rPr>
          <w:lang w:val="en-US"/>
        </w:rPr>
        <w:t xml:space="preserve"> </w:t>
      </w:r>
      <w:proofErr w:type="spellStart"/>
      <w:r w:rsidRPr="00D7682B">
        <w:rPr>
          <w:lang w:val="en-US"/>
        </w:rPr>
        <w:t>TESOLUkraine</w:t>
      </w:r>
      <w:proofErr w:type="spellEnd"/>
      <w:r w:rsidRPr="00D7682B">
        <w:rPr>
          <w:lang w:val="en-US"/>
        </w:rPr>
        <w:t xml:space="preserve">. </w:t>
      </w:r>
      <w:proofErr w:type="spellStart"/>
      <w:r>
        <w:t>Викладає</w:t>
      </w:r>
      <w:proofErr w:type="spellEnd"/>
      <w:r w:rsidRPr="00D7682B">
        <w:rPr>
          <w:lang w:val="en-US"/>
        </w:rPr>
        <w:t xml:space="preserve"> </w:t>
      </w:r>
      <w:proofErr w:type="spellStart"/>
      <w:r>
        <w:t>дисципліни</w:t>
      </w:r>
      <w:proofErr w:type="spellEnd"/>
      <w:r w:rsidRPr="00D7682B">
        <w:rPr>
          <w:lang w:val="en-US"/>
        </w:rPr>
        <w:t xml:space="preserve"> «</w:t>
      </w:r>
      <w:proofErr w:type="spellStart"/>
      <w:r>
        <w:t>Англійська</w:t>
      </w:r>
      <w:proofErr w:type="spellEnd"/>
      <w:r w:rsidRPr="00D7682B">
        <w:rPr>
          <w:lang w:val="en-US"/>
        </w:rPr>
        <w:t xml:space="preserve"> </w:t>
      </w:r>
      <w:r>
        <w:t>для</w:t>
      </w:r>
      <w:r w:rsidRPr="00D7682B">
        <w:rPr>
          <w:lang w:val="en-US"/>
        </w:rPr>
        <w:t xml:space="preserve"> </w:t>
      </w:r>
      <w:proofErr w:type="spellStart"/>
      <w:r>
        <w:t>спеціальних</w:t>
      </w:r>
      <w:proofErr w:type="spellEnd"/>
      <w:r w:rsidRPr="00D7682B">
        <w:rPr>
          <w:lang w:val="en-US"/>
        </w:rPr>
        <w:t xml:space="preserve"> </w:t>
      </w:r>
      <w:proofErr w:type="spellStart"/>
      <w:r>
        <w:t>цілей</w:t>
      </w:r>
      <w:proofErr w:type="spellEnd"/>
      <w:r w:rsidRPr="00D7682B">
        <w:rPr>
          <w:lang w:val="en-US"/>
        </w:rPr>
        <w:t xml:space="preserve">», </w:t>
      </w:r>
    </w:p>
    <w:p w:rsidR="008C21BA" w:rsidRDefault="00F10E87">
      <w:pPr>
        <w:ind w:left="2025" w:right="0" w:firstLine="336"/>
      </w:pPr>
      <w:r>
        <w:t>«</w:t>
      </w:r>
      <w:proofErr w:type="spellStart"/>
      <w:r>
        <w:t>Англійська</w:t>
      </w:r>
      <w:proofErr w:type="spellEnd"/>
      <w:r>
        <w:t xml:space="preserve"> для </w:t>
      </w:r>
      <w:proofErr w:type="spellStart"/>
      <w:r>
        <w:t>академічних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>», «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англійська</w:t>
      </w:r>
      <w:proofErr w:type="spellEnd"/>
      <w:r>
        <w:t xml:space="preserve"> </w:t>
      </w:r>
      <w:proofErr w:type="spellStart"/>
      <w:r>
        <w:t>мова</w:t>
      </w:r>
      <w:proofErr w:type="spellEnd"/>
      <w:proofErr w:type="gramStart"/>
      <w:r>
        <w:t xml:space="preserve">», </w:t>
      </w:r>
      <w:r>
        <w:rPr>
          <w:sz w:val="34"/>
          <w:vertAlign w:val="superscript"/>
        </w:rPr>
        <w:t xml:space="preserve"> </w:t>
      </w:r>
      <w:r>
        <w:t>«</w:t>
      </w:r>
      <w:proofErr w:type="spellStart"/>
      <w:proofErr w:type="gramEnd"/>
      <w:r>
        <w:t>Ділова</w:t>
      </w:r>
      <w:proofErr w:type="spellEnd"/>
      <w:r>
        <w:t xml:space="preserve"> </w:t>
      </w:r>
      <w:proofErr w:type="spellStart"/>
      <w:r>
        <w:t>англійська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». </w:t>
      </w:r>
    </w:p>
    <w:p w:rsidR="008C21BA" w:rsidRDefault="00F10E87">
      <w:pPr>
        <w:spacing w:after="324" w:line="259" w:lineRule="auto"/>
        <w:ind w:left="2356" w:right="0"/>
        <w:jc w:val="left"/>
      </w:pPr>
      <w:hyperlink r:id="rId10">
        <w:proofErr w:type="spellStart"/>
        <w:r>
          <w:rPr>
            <w:color w:val="A0001B"/>
            <w:u w:val="single" w:color="A0001B"/>
          </w:rPr>
          <w:t>Детальніше</w:t>
        </w:r>
        <w:proofErr w:type="spellEnd"/>
        <w:r>
          <w:rPr>
            <w:color w:val="A0001B"/>
            <w:u w:val="single" w:color="A0001B"/>
          </w:rPr>
          <w:t xml:space="preserve"> про </w:t>
        </w:r>
        <w:proofErr w:type="spellStart"/>
        <w:r>
          <w:rPr>
            <w:color w:val="A0001B"/>
            <w:u w:val="single" w:color="A0001B"/>
          </w:rPr>
          <w:t>викладача</w:t>
        </w:r>
        <w:proofErr w:type="spellEnd"/>
        <w:r>
          <w:rPr>
            <w:color w:val="A0001B"/>
            <w:u w:val="single" w:color="A0001B"/>
          </w:rPr>
          <w:t xml:space="preserve"> на </w:t>
        </w:r>
        <w:proofErr w:type="spellStart"/>
        <w:r>
          <w:rPr>
            <w:color w:val="A0001B"/>
            <w:u w:val="single" w:color="A0001B"/>
          </w:rPr>
          <w:t>сайті</w:t>
        </w:r>
        <w:proofErr w:type="spellEnd"/>
        <w:r>
          <w:rPr>
            <w:color w:val="A0001B"/>
            <w:u w:val="single" w:color="A0001B"/>
          </w:rPr>
          <w:t xml:space="preserve"> </w:t>
        </w:r>
        <w:proofErr w:type="spellStart"/>
        <w:r>
          <w:rPr>
            <w:color w:val="A0001B"/>
            <w:u w:val="single" w:color="A0001B"/>
          </w:rPr>
          <w:t>кафедри</w:t>
        </w:r>
        <w:proofErr w:type="spellEnd"/>
      </w:hyperlink>
      <w:hyperlink r:id="rId11">
        <w:r>
          <w:rPr>
            <w:color w:val="A0001B"/>
          </w:rPr>
          <w:t xml:space="preserve"> </w:t>
        </w:r>
      </w:hyperlink>
    </w:p>
    <w:p w:rsidR="008C21BA" w:rsidRDefault="00F10E87">
      <w:pPr>
        <w:pStyle w:val="2"/>
        <w:ind w:left="93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</w:p>
    <w:p w:rsidR="008C21BA" w:rsidRDefault="00F10E87">
      <w:pPr>
        <w:pStyle w:val="3"/>
        <w:ind w:left="93" w:right="2112"/>
      </w:pPr>
      <w:proofErr w:type="spellStart"/>
      <w:r>
        <w:t>Анотація</w:t>
      </w:r>
      <w:proofErr w:type="spellEnd"/>
      <w:r>
        <w:t xml:space="preserve"> </w:t>
      </w:r>
    </w:p>
    <w:p w:rsidR="008C21BA" w:rsidRDefault="00F10E87">
      <w:pPr>
        <w:ind w:left="93" w:right="0"/>
      </w:pPr>
      <w:r>
        <w:t>Курс «</w:t>
      </w:r>
      <w:proofErr w:type="spellStart"/>
      <w:r>
        <w:t>Іноземна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» </w:t>
      </w:r>
      <w:proofErr w:type="spellStart"/>
      <w:r>
        <w:t>охоплює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: </w:t>
      </w:r>
      <w:proofErr w:type="spellStart"/>
      <w:r>
        <w:t>аудіювання</w:t>
      </w:r>
      <w:proofErr w:type="spellEnd"/>
      <w:r>
        <w:t xml:space="preserve">, </w:t>
      </w:r>
      <w:proofErr w:type="spellStart"/>
      <w:r>
        <w:t>діалогічне</w:t>
      </w:r>
      <w:proofErr w:type="spellEnd"/>
      <w:r>
        <w:t xml:space="preserve"> т</w:t>
      </w:r>
      <w:r>
        <w:t xml:space="preserve">а </w:t>
      </w:r>
      <w:proofErr w:type="spellStart"/>
      <w:r>
        <w:t>монологічне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,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, </w:t>
      </w:r>
      <w:proofErr w:type="spellStart"/>
      <w:r>
        <w:t>писемне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,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іноземною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, </w:t>
      </w:r>
      <w:proofErr w:type="spellStart"/>
      <w:r>
        <w:t>академічне</w:t>
      </w:r>
      <w:proofErr w:type="spellEnd"/>
      <w:r>
        <w:t xml:space="preserve"> </w:t>
      </w:r>
      <w:proofErr w:type="spellStart"/>
      <w:r>
        <w:t>усне</w:t>
      </w:r>
      <w:proofErr w:type="spellEnd"/>
      <w:r>
        <w:t xml:space="preserve"> та </w:t>
      </w:r>
      <w:proofErr w:type="spellStart"/>
      <w:r>
        <w:t>писемне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 і є </w:t>
      </w:r>
      <w:proofErr w:type="spellStart"/>
      <w:r>
        <w:t>навчальною</w:t>
      </w:r>
      <w:proofErr w:type="spellEnd"/>
      <w:r>
        <w:t xml:space="preserve"> </w:t>
      </w:r>
      <w:proofErr w:type="spellStart"/>
      <w:r>
        <w:t>дисципліною</w:t>
      </w:r>
      <w:proofErr w:type="spellEnd"/>
      <w:r>
        <w:t xml:space="preserve"> з циклу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обов’язкової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за </w:t>
      </w:r>
      <w:proofErr w:type="spellStart"/>
      <w:r>
        <w:t>спеціальністю</w:t>
      </w:r>
      <w:proofErr w:type="spellEnd"/>
      <w:r>
        <w:t xml:space="preserve"> 141 «</w:t>
      </w:r>
      <w:proofErr w:type="spellStart"/>
      <w:r>
        <w:t>Електроенергетика</w:t>
      </w:r>
      <w:proofErr w:type="spellEnd"/>
      <w:r>
        <w:t xml:space="preserve">, </w:t>
      </w:r>
      <w:proofErr w:type="spellStart"/>
      <w:r>
        <w:t>електротехні</w:t>
      </w:r>
      <w:r>
        <w:t>ка</w:t>
      </w:r>
      <w:proofErr w:type="spellEnd"/>
      <w:r>
        <w:t xml:space="preserve"> та </w:t>
      </w:r>
      <w:proofErr w:type="spellStart"/>
      <w:r>
        <w:t>електромеханіка</w:t>
      </w:r>
      <w:proofErr w:type="spellEnd"/>
      <w:r>
        <w:t xml:space="preserve">». </w:t>
      </w:r>
      <w:proofErr w:type="spellStart"/>
      <w:r>
        <w:t>Дисципліна</w:t>
      </w:r>
      <w:proofErr w:type="spellEnd"/>
      <w:r>
        <w:t xml:space="preserve"> </w:t>
      </w:r>
      <w:proofErr w:type="spellStart"/>
      <w:r>
        <w:t>викладається</w:t>
      </w:r>
      <w:proofErr w:type="spellEnd"/>
      <w:r>
        <w:t xml:space="preserve"> у 1-4 та 7,8 семестрах в </w:t>
      </w:r>
      <w:proofErr w:type="spellStart"/>
      <w:r>
        <w:t>обсязі</w:t>
      </w:r>
      <w:proofErr w:type="spellEnd"/>
      <w:r>
        <w:t xml:space="preserve"> 360 годин (24 </w:t>
      </w:r>
      <w:proofErr w:type="spellStart"/>
      <w:r>
        <w:t>кредити</w:t>
      </w:r>
      <w:proofErr w:type="spellEnd"/>
      <w:r>
        <w:t xml:space="preserve"> ECTS), </w:t>
      </w:r>
      <w:proofErr w:type="spellStart"/>
      <w:r>
        <w:t>зокрема</w:t>
      </w:r>
      <w:proofErr w:type="spellEnd"/>
      <w:r>
        <w:t xml:space="preserve">: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– 180 годин, </w:t>
      </w:r>
      <w:proofErr w:type="spellStart"/>
      <w:r>
        <w:t>самостійна</w:t>
      </w:r>
      <w:proofErr w:type="spellEnd"/>
      <w:r>
        <w:t xml:space="preserve"> робота – 180 </w:t>
      </w:r>
      <w:proofErr w:type="spellStart"/>
      <w:r>
        <w:t>години</w:t>
      </w:r>
      <w:proofErr w:type="spellEnd"/>
      <w:r>
        <w:t xml:space="preserve">. 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>
        <w:t>завершується</w:t>
      </w:r>
      <w:proofErr w:type="spellEnd"/>
      <w:r>
        <w:t xml:space="preserve"> </w:t>
      </w:r>
      <w:proofErr w:type="spellStart"/>
      <w:r>
        <w:t>іспитом</w:t>
      </w:r>
      <w:proofErr w:type="spellEnd"/>
      <w:r>
        <w:t>/</w:t>
      </w:r>
      <w:proofErr w:type="spellStart"/>
      <w:r>
        <w:t>заліком</w:t>
      </w:r>
      <w:proofErr w:type="spellEnd"/>
      <w:r>
        <w:t xml:space="preserve">. </w:t>
      </w:r>
    </w:p>
    <w:p w:rsidR="008C21BA" w:rsidRDefault="00F10E87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8C21BA" w:rsidRDefault="00F10E87">
      <w:pPr>
        <w:pStyle w:val="3"/>
        <w:ind w:left="93" w:right="2112"/>
      </w:pPr>
      <w:r>
        <w:t xml:space="preserve">Мета та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дисциплі</w:t>
      </w:r>
      <w:r>
        <w:t>ни</w:t>
      </w:r>
      <w:proofErr w:type="spellEnd"/>
      <w:r>
        <w:t xml:space="preserve"> </w:t>
      </w:r>
    </w:p>
    <w:p w:rsidR="008C21BA" w:rsidRDefault="00F10E87">
      <w:pPr>
        <w:ind w:left="93" w:right="0"/>
      </w:pPr>
      <w:proofErr w:type="spellStart"/>
      <w:r>
        <w:t>Формування</w:t>
      </w:r>
      <w:proofErr w:type="spellEnd"/>
      <w:r>
        <w:t xml:space="preserve"> у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комунікативних</w:t>
      </w:r>
      <w:proofErr w:type="spellEnd"/>
      <w:r>
        <w:t xml:space="preserve"> </w:t>
      </w:r>
      <w:proofErr w:type="spellStart"/>
      <w:r>
        <w:t>компетенцій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спілкування</w:t>
      </w:r>
      <w:proofErr w:type="spellEnd"/>
      <w:r>
        <w:t xml:space="preserve"> у </w:t>
      </w:r>
      <w:proofErr w:type="spellStart"/>
      <w:r>
        <w:t>знайомих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зустрічаються</w:t>
      </w:r>
      <w:proofErr w:type="spellEnd"/>
      <w:r>
        <w:t xml:space="preserve"> в </w:t>
      </w:r>
      <w:proofErr w:type="spellStart"/>
      <w:r>
        <w:t>академічному</w:t>
      </w:r>
      <w:proofErr w:type="spellEnd"/>
      <w:r>
        <w:t xml:space="preserve"> та </w:t>
      </w:r>
      <w:proofErr w:type="spellStart"/>
      <w:r>
        <w:t>професійному</w:t>
      </w:r>
      <w:proofErr w:type="spellEnd"/>
      <w:r>
        <w:t xml:space="preserve"> контекстах. </w:t>
      </w:r>
    </w:p>
    <w:p w:rsidR="008C21BA" w:rsidRDefault="00F10E87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8C21BA" w:rsidRDefault="00F10E87">
      <w:pPr>
        <w:spacing w:after="44" w:line="251" w:lineRule="auto"/>
        <w:ind w:left="93" w:right="2112"/>
        <w:jc w:val="left"/>
      </w:pPr>
      <w:r>
        <w:rPr>
          <w:b/>
          <w:sz w:val="24"/>
        </w:rPr>
        <w:t xml:space="preserve">Формат занять </w:t>
      </w:r>
    </w:p>
    <w:p w:rsidR="008C21BA" w:rsidRDefault="00F10E87">
      <w:pPr>
        <w:ind w:left="93" w:right="0"/>
      </w:pPr>
      <w:proofErr w:type="spellStart"/>
      <w:r>
        <w:lastRenderedPageBreak/>
        <w:t>Практичні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, </w:t>
      </w:r>
      <w:proofErr w:type="spellStart"/>
      <w:r>
        <w:t>консультації</w:t>
      </w:r>
      <w:proofErr w:type="spellEnd"/>
      <w:r>
        <w:t xml:space="preserve">. </w:t>
      </w:r>
      <w:proofErr w:type="spellStart"/>
      <w:r>
        <w:t>Підсумковий</w:t>
      </w:r>
      <w:proofErr w:type="spellEnd"/>
      <w:r>
        <w:t xml:space="preserve"> контроль - </w:t>
      </w:r>
      <w:proofErr w:type="spellStart"/>
      <w:r>
        <w:t>іспит</w:t>
      </w:r>
      <w:proofErr w:type="spellEnd"/>
      <w:r>
        <w:t xml:space="preserve"> (</w:t>
      </w:r>
      <w:proofErr w:type="spellStart"/>
      <w:r>
        <w:t>залік</w:t>
      </w:r>
      <w:proofErr w:type="spellEnd"/>
      <w:r>
        <w:t>/</w:t>
      </w:r>
      <w:proofErr w:type="spellStart"/>
      <w:r>
        <w:t>і</w:t>
      </w:r>
      <w:r>
        <w:t>спит</w:t>
      </w:r>
      <w:proofErr w:type="spellEnd"/>
      <w:r>
        <w:t xml:space="preserve">). </w:t>
      </w:r>
    </w:p>
    <w:p w:rsidR="008C21BA" w:rsidRDefault="00F10E87">
      <w:pPr>
        <w:pStyle w:val="3"/>
        <w:ind w:left="93" w:right="2112"/>
      </w:pPr>
      <w:proofErr w:type="spellStart"/>
      <w:r>
        <w:t>Компетентності</w:t>
      </w:r>
      <w:proofErr w:type="spellEnd"/>
      <w:r>
        <w:t xml:space="preserve"> </w:t>
      </w:r>
    </w:p>
    <w:p w:rsidR="008C21BA" w:rsidRDefault="00F10E87">
      <w:pPr>
        <w:ind w:left="93" w:right="0"/>
      </w:pPr>
      <w:proofErr w:type="spellStart"/>
      <w:r>
        <w:t>Здатність</w:t>
      </w:r>
      <w:proofErr w:type="spellEnd"/>
      <w:r>
        <w:t xml:space="preserve"> до абстрактного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аналізу</w:t>
      </w:r>
      <w:proofErr w:type="spellEnd"/>
      <w:r>
        <w:t xml:space="preserve"> і синтезу.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у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  <w:r>
        <w:t xml:space="preserve"> як </w:t>
      </w:r>
      <w:proofErr w:type="spellStart"/>
      <w:r>
        <w:t>усно</w:t>
      </w:r>
      <w:proofErr w:type="spellEnd"/>
      <w:r>
        <w:t xml:space="preserve">, так і </w:t>
      </w:r>
      <w:proofErr w:type="spellStart"/>
      <w:r>
        <w:t>письмово</w:t>
      </w:r>
      <w:proofErr w:type="spellEnd"/>
      <w:r>
        <w:t xml:space="preserve">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</w:t>
      </w:r>
      <w:proofErr w:type="spellStart"/>
      <w:r>
        <w:t>іноземною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. </w:t>
      </w: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пошук</w:t>
      </w:r>
      <w:r>
        <w:t>у</w:t>
      </w:r>
      <w:proofErr w:type="spellEnd"/>
      <w:r>
        <w:t xml:space="preserve">, </w:t>
      </w:r>
      <w:proofErr w:type="spellStart"/>
      <w:r>
        <w:t>оброблення</w:t>
      </w:r>
      <w:proofErr w:type="spellEnd"/>
      <w:r>
        <w:t xml:space="preserve"> та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виявляти</w:t>
      </w:r>
      <w:proofErr w:type="spellEnd"/>
      <w:r>
        <w:t xml:space="preserve">, </w:t>
      </w:r>
      <w:proofErr w:type="spellStart"/>
      <w:r>
        <w:t>ставити</w:t>
      </w:r>
      <w:proofErr w:type="spellEnd"/>
      <w:r>
        <w:t xml:space="preserve"> та </w:t>
      </w:r>
      <w:proofErr w:type="spellStart"/>
      <w:r>
        <w:t>вирішувати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в </w:t>
      </w:r>
      <w:proofErr w:type="spellStart"/>
      <w:r>
        <w:t>команді</w:t>
      </w:r>
      <w:proofErr w:type="spellEnd"/>
      <w:r>
        <w:t xml:space="preserve">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автономно. </w:t>
      </w:r>
    </w:p>
    <w:p w:rsidR="008C21BA" w:rsidRDefault="00F10E87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8C21BA" w:rsidRDefault="00F10E87">
      <w:pPr>
        <w:pStyle w:val="3"/>
        <w:ind w:left="93" w:right="2112"/>
      </w:pPr>
      <w:proofErr w:type="spellStart"/>
      <w:r>
        <w:t>Результати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</w:p>
    <w:p w:rsidR="008C21BA" w:rsidRDefault="00F10E87">
      <w:pPr>
        <w:ind w:left="93" w:right="0"/>
      </w:pPr>
      <w:proofErr w:type="spellStart"/>
      <w:r>
        <w:t>Здатність</w:t>
      </w:r>
      <w:proofErr w:type="spellEnd"/>
      <w:r>
        <w:t xml:space="preserve"> до абстрактного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аналізу</w:t>
      </w:r>
      <w:proofErr w:type="spellEnd"/>
      <w:r>
        <w:t xml:space="preserve"> і синтезу.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у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. 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  <w:r>
        <w:t xml:space="preserve"> як </w:t>
      </w:r>
      <w:proofErr w:type="spellStart"/>
      <w:r>
        <w:t>усно</w:t>
      </w:r>
      <w:proofErr w:type="spellEnd"/>
      <w:r>
        <w:t xml:space="preserve">, так і </w:t>
      </w:r>
      <w:proofErr w:type="spellStart"/>
      <w:r>
        <w:t>письмово</w:t>
      </w:r>
      <w:proofErr w:type="spellEnd"/>
      <w:r>
        <w:t xml:space="preserve">. 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</w:t>
      </w:r>
      <w:proofErr w:type="spellStart"/>
      <w:r>
        <w:t>іноземною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. </w:t>
      </w: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пошуку</w:t>
      </w:r>
      <w:proofErr w:type="spellEnd"/>
      <w:r>
        <w:t xml:space="preserve">, </w:t>
      </w:r>
      <w:proofErr w:type="spellStart"/>
      <w:r>
        <w:t>оброблення</w:t>
      </w:r>
      <w:proofErr w:type="spellEnd"/>
      <w:r>
        <w:t xml:space="preserve"> та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виявляти</w:t>
      </w:r>
      <w:proofErr w:type="spellEnd"/>
      <w:r>
        <w:t xml:space="preserve">, </w:t>
      </w:r>
      <w:proofErr w:type="spellStart"/>
      <w:r>
        <w:t>ставити</w:t>
      </w:r>
      <w:proofErr w:type="spellEnd"/>
      <w:r>
        <w:t xml:space="preserve"> та </w:t>
      </w:r>
      <w:proofErr w:type="spellStart"/>
      <w:r>
        <w:t>вир</w:t>
      </w:r>
      <w:r>
        <w:t>ішувати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в </w:t>
      </w:r>
      <w:proofErr w:type="spellStart"/>
      <w:r>
        <w:t>команді</w:t>
      </w:r>
      <w:proofErr w:type="spellEnd"/>
      <w:r>
        <w:t xml:space="preserve">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автономно. </w:t>
      </w:r>
    </w:p>
    <w:p w:rsidR="008C21BA" w:rsidRDefault="00F10E87">
      <w:pPr>
        <w:ind w:left="93" w:right="0"/>
      </w:pPr>
      <w:proofErr w:type="spellStart"/>
      <w:r>
        <w:t>Знаходити</w:t>
      </w:r>
      <w:proofErr w:type="spellEnd"/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науково-технічній</w:t>
      </w:r>
      <w:proofErr w:type="spellEnd"/>
      <w:r>
        <w:t xml:space="preserve"> </w:t>
      </w:r>
      <w:proofErr w:type="spellStart"/>
      <w:r>
        <w:t>літературі</w:t>
      </w:r>
      <w:proofErr w:type="spellEnd"/>
      <w:r>
        <w:t xml:space="preserve">, базах </w:t>
      </w:r>
      <w:proofErr w:type="spellStart"/>
      <w:r>
        <w:t>даних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джерелах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оцінювати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ревалентність</w:t>
      </w:r>
      <w:proofErr w:type="spellEnd"/>
      <w:r>
        <w:t xml:space="preserve"> та </w:t>
      </w:r>
      <w:proofErr w:type="spellStart"/>
      <w:r>
        <w:t>достовірність</w:t>
      </w:r>
      <w:proofErr w:type="spellEnd"/>
      <w:r>
        <w:t xml:space="preserve">. </w:t>
      </w:r>
      <w:proofErr w:type="spellStart"/>
      <w:r>
        <w:t>Вільно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з </w:t>
      </w:r>
      <w:proofErr w:type="spellStart"/>
      <w:r>
        <w:t>профе</w:t>
      </w:r>
      <w:r>
        <w:t>сійних</w:t>
      </w:r>
      <w:proofErr w:type="spellEnd"/>
      <w:r>
        <w:t xml:space="preserve"> проблем </w:t>
      </w:r>
      <w:proofErr w:type="spellStart"/>
      <w:r>
        <w:t>іноземною</w:t>
      </w:r>
      <w:proofErr w:type="spellEnd"/>
      <w:r>
        <w:t xml:space="preserve"> </w:t>
      </w:r>
      <w:proofErr w:type="spellStart"/>
      <w:proofErr w:type="gramStart"/>
      <w:r>
        <w:t>мовою</w:t>
      </w:r>
      <w:proofErr w:type="spellEnd"/>
      <w:r>
        <w:t xml:space="preserve">  </w:t>
      </w:r>
      <w:proofErr w:type="spellStart"/>
      <w:r>
        <w:t>усно</w:t>
      </w:r>
      <w:proofErr w:type="spellEnd"/>
      <w:proofErr w:type="gramEnd"/>
      <w:r>
        <w:t xml:space="preserve"> і </w:t>
      </w:r>
      <w:proofErr w:type="spellStart"/>
      <w:r>
        <w:t>письмово</w:t>
      </w:r>
      <w:proofErr w:type="spellEnd"/>
      <w:r>
        <w:t xml:space="preserve">, </w:t>
      </w:r>
      <w:proofErr w:type="spellStart"/>
      <w:r>
        <w:t>обговорювати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 </w:t>
      </w:r>
      <w:proofErr w:type="spellStart"/>
      <w:r>
        <w:t>фахівцями</w:t>
      </w:r>
      <w:proofErr w:type="spellEnd"/>
      <w:r>
        <w:t xml:space="preserve"> та </w:t>
      </w:r>
      <w:proofErr w:type="spellStart"/>
      <w:r>
        <w:t>нефахівцями</w:t>
      </w:r>
      <w:proofErr w:type="spellEnd"/>
      <w:r>
        <w:t xml:space="preserve">, </w:t>
      </w:r>
      <w:proofErr w:type="spellStart"/>
      <w:r>
        <w:t>аргументувати</w:t>
      </w:r>
      <w:proofErr w:type="spellEnd"/>
      <w:r>
        <w:t xml:space="preserve"> свою  </w:t>
      </w:r>
      <w:proofErr w:type="spellStart"/>
      <w:r>
        <w:t>позицію</w:t>
      </w:r>
      <w:proofErr w:type="spellEnd"/>
      <w:r>
        <w:t xml:space="preserve">  з </w:t>
      </w:r>
      <w:proofErr w:type="spellStart"/>
      <w:r>
        <w:t>дискусійних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. </w:t>
      </w:r>
    </w:p>
    <w:p w:rsidR="008C21BA" w:rsidRDefault="00F10E87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8C21BA" w:rsidRDefault="00F10E87">
      <w:pPr>
        <w:pStyle w:val="3"/>
        <w:ind w:left="93" w:right="2112"/>
      </w:pPr>
      <w:proofErr w:type="spellStart"/>
      <w:r>
        <w:t>Обсяг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</w:p>
    <w:p w:rsidR="008C21BA" w:rsidRDefault="00F10E87">
      <w:pPr>
        <w:ind w:left="93" w:right="0"/>
      </w:pPr>
      <w:r>
        <w:t>360 годин (24 </w:t>
      </w:r>
      <w:proofErr w:type="spellStart"/>
      <w:r>
        <w:t>кредити</w:t>
      </w:r>
      <w:proofErr w:type="spellEnd"/>
      <w:r>
        <w:t xml:space="preserve"> ECTS), </w:t>
      </w:r>
      <w:proofErr w:type="spellStart"/>
      <w:r>
        <w:t>зокрема</w:t>
      </w:r>
      <w:proofErr w:type="spellEnd"/>
      <w:r>
        <w:t xml:space="preserve">: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– 18</w:t>
      </w:r>
      <w:r>
        <w:t xml:space="preserve">0 годин, </w:t>
      </w:r>
      <w:proofErr w:type="spellStart"/>
      <w:r>
        <w:t>самостійна</w:t>
      </w:r>
      <w:proofErr w:type="spellEnd"/>
      <w:r>
        <w:t xml:space="preserve"> робота – 180 </w:t>
      </w:r>
      <w:proofErr w:type="spellStart"/>
      <w:r>
        <w:t>години</w:t>
      </w:r>
      <w:proofErr w:type="spellEnd"/>
      <w:r>
        <w:t xml:space="preserve">.   </w:t>
      </w:r>
    </w:p>
    <w:p w:rsidR="008C21BA" w:rsidRDefault="00F10E87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8C21BA" w:rsidRDefault="00F10E87">
      <w:pPr>
        <w:spacing w:after="44" w:line="251" w:lineRule="auto"/>
        <w:ind w:left="93" w:right="2112"/>
        <w:jc w:val="left"/>
      </w:pPr>
      <w:proofErr w:type="spellStart"/>
      <w:r>
        <w:rPr>
          <w:b/>
          <w:sz w:val="24"/>
        </w:rPr>
        <w:t>Передумови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вивчення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дисципліни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пререквізити</w:t>
      </w:r>
      <w:proofErr w:type="spellEnd"/>
      <w:r>
        <w:rPr>
          <w:b/>
          <w:sz w:val="24"/>
        </w:rPr>
        <w:t xml:space="preserve">) </w:t>
      </w:r>
    </w:p>
    <w:p w:rsidR="008C21BA" w:rsidRDefault="00F10E87">
      <w:pPr>
        <w:ind w:left="93" w:right="0"/>
      </w:pPr>
      <w:proofErr w:type="spellStart"/>
      <w:r>
        <w:t>Іноземна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(в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) </w:t>
      </w:r>
    </w:p>
    <w:p w:rsidR="008C21BA" w:rsidRDefault="00F10E87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8C21BA" w:rsidRDefault="00F10E87">
      <w:pPr>
        <w:pStyle w:val="3"/>
        <w:ind w:left="93" w:right="2112"/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, </w:t>
      </w:r>
      <w:proofErr w:type="spellStart"/>
      <w:r>
        <w:t>методи</w:t>
      </w:r>
      <w:proofErr w:type="spellEnd"/>
      <w:r>
        <w:t xml:space="preserve"> та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</w:p>
    <w:p w:rsidR="008C21BA" w:rsidRDefault="00F10E87">
      <w:pPr>
        <w:spacing w:after="7" w:line="227" w:lineRule="auto"/>
        <w:ind w:left="93" w:right="0"/>
        <w:jc w:val="left"/>
      </w:pPr>
      <w:r>
        <w:t xml:space="preserve">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з метою </w:t>
      </w:r>
      <w:proofErr w:type="spellStart"/>
      <w:r>
        <w:t>активізації</w:t>
      </w:r>
      <w:proofErr w:type="spellEnd"/>
      <w:r>
        <w:t xml:space="preserve"> </w:t>
      </w:r>
      <w:proofErr w:type="spellStart"/>
      <w:r>
        <w:t>навчально-</w:t>
      </w:r>
      <w:r>
        <w:t>пізнавальної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при </w:t>
      </w:r>
      <w:r>
        <w:tab/>
      </w:r>
      <w:proofErr w:type="spellStart"/>
      <w:r>
        <w:t>вивченні</w:t>
      </w:r>
      <w:proofErr w:type="spellEnd"/>
      <w:r>
        <w:t xml:space="preserve"> </w:t>
      </w:r>
      <w:r>
        <w:tab/>
      </w:r>
      <w:proofErr w:type="spellStart"/>
      <w:r>
        <w:t>дисципліни</w:t>
      </w:r>
      <w:proofErr w:type="spellEnd"/>
      <w:r>
        <w:t xml:space="preserve"> </w:t>
      </w:r>
      <w:r>
        <w:tab/>
        <w:t xml:space="preserve">на </w:t>
      </w:r>
      <w:r>
        <w:tab/>
      </w:r>
      <w:proofErr w:type="spellStart"/>
      <w:r>
        <w:t>лекційних</w:t>
      </w:r>
      <w:proofErr w:type="spellEnd"/>
      <w:r>
        <w:t xml:space="preserve"> </w:t>
      </w:r>
      <w:r>
        <w:tab/>
        <w:t xml:space="preserve">і </w:t>
      </w:r>
      <w:r>
        <w:tab/>
      </w:r>
      <w:proofErr w:type="spellStart"/>
      <w:r>
        <w:t>лабораторних</w:t>
      </w:r>
      <w:proofErr w:type="spellEnd"/>
      <w:r>
        <w:t xml:space="preserve"> </w:t>
      </w:r>
      <w:r>
        <w:tab/>
      </w:r>
      <w:proofErr w:type="spellStart"/>
      <w:r>
        <w:t>заняттях</w:t>
      </w:r>
      <w:proofErr w:type="spellEnd"/>
      <w:r>
        <w:t xml:space="preserve"> </w:t>
      </w:r>
      <w:r>
        <w:tab/>
        <w:t xml:space="preserve">та </w:t>
      </w:r>
      <w:r>
        <w:tab/>
      </w:r>
      <w:proofErr w:type="spellStart"/>
      <w:r>
        <w:t>консультаціях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комплекс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: </w:t>
      </w:r>
      <w:proofErr w:type="spellStart"/>
      <w:r>
        <w:t>пояснювально-ілюстративний</w:t>
      </w:r>
      <w:proofErr w:type="spellEnd"/>
      <w:r>
        <w:t xml:space="preserve">, </w:t>
      </w:r>
      <w:proofErr w:type="spellStart"/>
      <w:r>
        <w:t>репродуктивний</w:t>
      </w:r>
      <w:proofErr w:type="spellEnd"/>
      <w:r>
        <w:t xml:space="preserve">, проблемного </w:t>
      </w:r>
      <w:proofErr w:type="spellStart"/>
      <w:r>
        <w:t>викладу</w:t>
      </w:r>
      <w:proofErr w:type="spellEnd"/>
      <w:r>
        <w:t xml:space="preserve">, </w:t>
      </w:r>
      <w:proofErr w:type="spellStart"/>
      <w:r>
        <w:t>частково-пошуковий</w:t>
      </w:r>
      <w:proofErr w:type="spellEnd"/>
      <w:r>
        <w:t xml:space="preserve">, </w:t>
      </w:r>
      <w:proofErr w:type="spellStart"/>
      <w:r>
        <w:t>дослід</w:t>
      </w:r>
      <w:r>
        <w:t>ницький</w:t>
      </w:r>
      <w:proofErr w:type="spellEnd"/>
      <w:r>
        <w:t xml:space="preserve">. </w:t>
      </w:r>
    </w:p>
    <w:p w:rsidR="008C21BA" w:rsidRDefault="00F10E87">
      <w:pPr>
        <w:spacing w:after="96" w:line="259" w:lineRule="auto"/>
        <w:ind w:left="98" w:right="0" w:firstLine="0"/>
        <w:jc w:val="left"/>
      </w:pPr>
      <w:r>
        <w:t xml:space="preserve"> </w:t>
      </w:r>
    </w:p>
    <w:p w:rsidR="008C21BA" w:rsidRDefault="00F10E87">
      <w:pPr>
        <w:pStyle w:val="2"/>
        <w:ind w:left="93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</w:p>
    <w:p w:rsidR="008C21BA" w:rsidRDefault="00F10E87">
      <w:pPr>
        <w:pStyle w:val="3"/>
        <w:spacing w:after="86"/>
        <w:ind w:left="93" w:right="2112"/>
      </w:pPr>
      <w:r>
        <w:t xml:space="preserve">Теми </w:t>
      </w:r>
      <w:proofErr w:type="spellStart"/>
      <w:r>
        <w:t>практичних</w:t>
      </w:r>
      <w:proofErr w:type="spellEnd"/>
      <w:r>
        <w:t xml:space="preserve"> занять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1. Getting to Know Each Other.</w:t>
      </w:r>
      <w:r w:rsidRPr="00D7682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8C21BA" w:rsidRDefault="00F10E87">
      <w:pPr>
        <w:spacing w:after="7" w:line="227" w:lineRule="auto"/>
        <w:ind w:left="93" w:right="1046"/>
        <w:jc w:val="left"/>
      </w:pPr>
      <w:proofErr w:type="spellStart"/>
      <w:r>
        <w:t>Знайомство</w:t>
      </w:r>
      <w:proofErr w:type="spellEnd"/>
      <w:r>
        <w:t xml:space="preserve">. </w:t>
      </w:r>
      <w:proofErr w:type="spellStart"/>
      <w:r>
        <w:t>Вітання</w:t>
      </w:r>
      <w:proofErr w:type="spellEnd"/>
      <w:r>
        <w:t xml:space="preserve">. </w:t>
      </w:r>
      <w:proofErr w:type="spellStart"/>
      <w:r>
        <w:t>Персональна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. </w:t>
      </w:r>
      <w:proofErr w:type="spellStart"/>
      <w:r>
        <w:t>Заповнення</w:t>
      </w:r>
      <w:proofErr w:type="spellEnd"/>
      <w:r>
        <w:t xml:space="preserve"> форм з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  <w:r>
        <w:rPr>
          <w:color w:val="A0001B"/>
        </w:rPr>
        <w:t xml:space="preserve">Тема 2. </w:t>
      </w:r>
      <w:proofErr w:type="spellStart"/>
      <w:r>
        <w:rPr>
          <w:color w:val="A0001B"/>
        </w:rPr>
        <w:t>Describing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Daily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Life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and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Learning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Experience</w:t>
      </w:r>
      <w:proofErr w:type="spellEnd"/>
      <w:r>
        <w:rPr>
          <w:color w:val="A0001B"/>
        </w:rPr>
        <w:t xml:space="preserve">. 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повсякденного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proofErr w:type="gramStart"/>
      <w:r>
        <w:t>досвіду</w:t>
      </w:r>
      <w:proofErr w:type="spellEnd"/>
      <w:r>
        <w:t xml:space="preserve">  </w:t>
      </w:r>
      <w:r>
        <w:rPr>
          <w:color w:val="A0001B"/>
        </w:rPr>
        <w:t>Тема</w:t>
      </w:r>
      <w:proofErr w:type="gramEnd"/>
      <w:r>
        <w:rPr>
          <w:color w:val="A0001B"/>
        </w:rPr>
        <w:t xml:space="preserve"> 3. </w:t>
      </w:r>
      <w:proofErr w:type="spellStart"/>
      <w:r>
        <w:rPr>
          <w:color w:val="A0001B"/>
        </w:rPr>
        <w:t>Exchanging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Information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and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Discussing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News</w:t>
      </w:r>
      <w:proofErr w:type="spellEnd"/>
      <w:r>
        <w:rPr>
          <w:color w:val="A0001B"/>
        </w:rPr>
        <w:t xml:space="preserve">.  </w:t>
      </w:r>
    </w:p>
    <w:p w:rsidR="008C21BA" w:rsidRDefault="00F10E87">
      <w:pPr>
        <w:ind w:left="93" w:right="0"/>
      </w:pPr>
      <w:proofErr w:type="spellStart"/>
      <w:r>
        <w:t>Обмін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(</w:t>
      </w:r>
      <w:proofErr w:type="spellStart"/>
      <w:r>
        <w:t>усно</w:t>
      </w:r>
      <w:proofErr w:type="spellEnd"/>
      <w:r>
        <w:t xml:space="preserve"> і </w:t>
      </w:r>
      <w:proofErr w:type="spellStart"/>
      <w:r>
        <w:t>письмово</w:t>
      </w:r>
      <w:proofErr w:type="spellEnd"/>
      <w:r>
        <w:t xml:space="preserve">) та </w:t>
      </w:r>
      <w:proofErr w:type="spellStart"/>
      <w:r>
        <w:t>обговорення</w:t>
      </w:r>
      <w:proofErr w:type="spellEnd"/>
      <w:r>
        <w:t xml:space="preserve"> новин. 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4. Understanding Instructions and Warnings.  </w:t>
      </w:r>
    </w:p>
    <w:p w:rsidR="008C21BA" w:rsidRDefault="00F10E87">
      <w:pPr>
        <w:ind w:left="93" w:right="0"/>
      </w:pPr>
      <w:proofErr w:type="spellStart"/>
      <w:r>
        <w:t>Читання</w:t>
      </w:r>
      <w:proofErr w:type="spellEnd"/>
      <w:r>
        <w:t xml:space="preserve"> та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інструкцій</w:t>
      </w:r>
      <w:proofErr w:type="spellEnd"/>
      <w:r>
        <w:t xml:space="preserve">, </w:t>
      </w:r>
      <w:proofErr w:type="spellStart"/>
      <w:r>
        <w:t>повідомлень</w:t>
      </w:r>
      <w:proofErr w:type="spellEnd"/>
      <w:r>
        <w:t xml:space="preserve">, </w:t>
      </w:r>
      <w:proofErr w:type="spellStart"/>
      <w:r>
        <w:t>оголошень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5. Business and academic travelling (Asking the way &amp; Using means of transport &amp; Staying at a hotel etc.). </w:t>
      </w:r>
    </w:p>
    <w:p w:rsidR="008C21BA" w:rsidRPr="00D7682B" w:rsidRDefault="00F10E87">
      <w:pPr>
        <w:ind w:left="93" w:right="0"/>
        <w:rPr>
          <w:lang w:val="en-US"/>
        </w:rPr>
      </w:pPr>
      <w:proofErr w:type="spellStart"/>
      <w:r>
        <w:t>Спілкування</w:t>
      </w:r>
      <w:proofErr w:type="spellEnd"/>
      <w:r w:rsidRPr="00D7682B">
        <w:rPr>
          <w:lang w:val="en-US"/>
        </w:rPr>
        <w:t xml:space="preserve"> </w:t>
      </w:r>
      <w:r>
        <w:t>у</w:t>
      </w:r>
      <w:r w:rsidRPr="00D7682B">
        <w:rPr>
          <w:lang w:val="en-US"/>
        </w:rPr>
        <w:t xml:space="preserve"> </w:t>
      </w:r>
      <w:proofErr w:type="spellStart"/>
      <w:r>
        <w:t>подорожах</w:t>
      </w:r>
      <w:proofErr w:type="spellEnd"/>
      <w:r w:rsidRPr="00D7682B">
        <w:rPr>
          <w:lang w:val="en-US"/>
        </w:rPr>
        <w:t xml:space="preserve"> </w:t>
      </w:r>
    </w:p>
    <w:p w:rsidR="008C21BA" w:rsidRPr="00D7682B" w:rsidRDefault="00F10E87">
      <w:pPr>
        <w:spacing w:after="30"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6. Making Arrangements by Phone. </w:t>
      </w:r>
    </w:p>
    <w:p w:rsidR="008C21BA" w:rsidRDefault="00F10E87">
      <w:pPr>
        <w:ind w:left="93" w:right="0"/>
      </w:pPr>
      <w:proofErr w:type="spellStart"/>
      <w:r>
        <w:t>Телефонні</w:t>
      </w:r>
      <w:proofErr w:type="spellEnd"/>
      <w:r>
        <w:t xml:space="preserve"> </w:t>
      </w:r>
      <w:proofErr w:type="spellStart"/>
      <w:r>
        <w:t>розмов</w:t>
      </w:r>
      <w:r>
        <w:t>и</w:t>
      </w:r>
      <w:proofErr w:type="spellEnd"/>
      <w:r>
        <w:t xml:space="preserve">. </w:t>
      </w:r>
      <w:proofErr w:type="spellStart"/>
      <w:r>
        <w:t>Узгодження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 xml:space="preserve"> по телефону.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7. Networking / </w:t>
      </w:r>
      <w:proofErr w:type="spellStart"/>
      <w:r w:rsidRPr="00D7682B">
        <w:rPr>
          <w:color w:val="A0001B"/>
          <w:lang w:val="en-US"/>
        </w:rPr>
        <w:t>Socialising</w:t>
      </w:r>
      <w:proofErr w:type="spellEnd"/>
      <w:r w:rsidRPr="00D7682B">
        <w:rPr>
          <w:color w:val="A0001B"/>
          <w:lang w:val="en-US"/>
        </w:rPr>
        <w:t xml:space="preserve"> in VLE.</w:t>
      </w:r>
      <w:r w:rsidRPr="00D7682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8C21BA" w:rsidRDefault="00F10E87">
      <w:pPr>
        <w:ind w:left="93" w:right="1642"/>
      </w:pPr>
      <w:proofErr w:type="spellStart"/>
      <w:r>
        <w:t>Спілкування</w:t>
      </w:r>
      <w:proofErr w:type="spellEnd"/>
      <w:r>
        <w:t xml:space="preserve"> у </w:t>
      </w:r>
      <w:proofErr w:type="spellStart"/>
      <w:r>
        <w:t>соціальних</w:t>
      </w:r>
      <w:proofErr w:type="spellEnd"/>
      <w:r>
        <w:t xml:space="preserve"> мережах та </w:t>
      </w:r>
      <w:proofErr w:type="spellStart"/>
      <w:r>
        <w:t>віртуальному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 </w:t>
      </w:r>
      <w:r>
        <w:rPr>
          <w:color w:val="A0001B"/>
        </w:rPr>
        <w:t xml:space="preserve">Тема 8. </w:t>
      </w:r>
      <w:proofErr w:type="spellStart"/>
      <w:r>
        <w:rPr>
          <w:color w:val="A0001B"/>
        </w:rPr>
        <w:t>Language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of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Interaction</w:t>
      </w:r>
      <w:proofErr w:type="spellEnd"/>
      <w:r>
        <w:rPr>
          <w:color w:val="A0001B"/>
        </w:rPr>
        <w:t xml:space="preserve">.  </w:t>
      </w:r>
    </w:p>
    <w:p w:rsidR="008C21BA" w:rsidRDefault="00F10E87">
      <w:pPr>
        <w:ind w:left="93" w:right="0"/>
      </w:pPr>
      <w:proofErr w:type="spellStart"/>
      <w:r>
        <w:t>Мова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</w:p>
    <w:p w:rsidR="008C21BA" w:rsidRDefault="00F10E87">
      <w:pPr>
        <w:spacing w:line="249" w:lineRule="auto"/>
        <w:ind w:left="93" w:right="0"/>
        <w:jc w:val="left"/>
      </w:pPr>
      <w:r>
        <w:rPr>
          <w:color w:val="A0001B"/>
        </w:rPr>
        <w:t xml:space="preserve">Тема 9. </w:t>
      </w:r>
      <w:proofErr w:type="spellStart"/>
      <w:r>
        <w:rPr>
          <w:color w:val="A0001B"/>
        </w:rPr>
        <w:t>Describing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Processes</w:t>
      </w:r>
      <w:proofErr w:type="spellEnd"/>
      <w:r>
        <w:rPr>
          <w:color w:val="A0001B"/>
        </w:rPr>
        <w:t xml:space="preserve">.  </w:t>
      </w:r>
    </w:p>
    <w:p w:rsidR="008C21BA" w:rsidRDefault="00F10E87">
      <w:pPr>
        <w:spacing w:after="29"/>
        <w:ind w:left="93" w:right="0"/>
      </w:pPr>
      <w:proofErr w:type="spellStart"/>
      <w:r>
        <w:lastRenderedPageBreak/>
        <w:t>Опис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>
        <w:rPr>
          <w:color w:val="A0001B"/>
        </w:rPr>
        <w:t xml:space="preserve"> 10. </w:t>
      </w:r>
      <w:r w:rsidRPr="00D7682B">
        <w:rPr>
          <w:color w:val="A0001B"/>
          <w:lang w:val="en-US"/>
        </w:rPr>
        <w:t>World around us.</w:t>
      </w:r>
      <w:r w:rsidRPr="00D7682B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</w:p>
    <w:p w:rsidR="008C21BA" w:rsidRPr="00D7682B" w:rsidRDefault="00F10E87">
      <w:pPr>
        <w:ind w:left="93" w:right="0"/>
        <w:rPr>
          <w:lang w:val="en-US"/>
        </w:rPr>
      </w:pPr>
      <w:proofErr w:type="spellStart"/>
      <w:r>
        <w:t>Світ</w:t>
      </w:r>
      <w:proofErr w:type="spellEnd"/>
      <w:r w:rsidRPr="00D7682B">
        <w:rPr>
          <w:lang w:val="en-US"/>
        </w:rPr>
        <w:t xml:space="preserve"> </w:t>
      </w:r>
      <w:proofErr w:type="spellStart"/>
      <w:r>
        <w:t>довкола</w:t>
      </w:r>
      <w:proofErr w:type="spellEnd"/>
      <w:r w:rsidRPr="00D7682B">
        <w:rPr>
          <w:lang w:val="en-US"/>
        </w:rPr>
        <w:t xml:space="preserve"> </w:t>
      </w:r>
      <w:r>
        <w:t>нас</w:t>
      </w:r>
      <w:r w:rsidRPr="00D7682B">
        <w:rPr>
          <w:lang w:val="en-US"/>
        </w:rPr>
        <w:t xml:space="preserve">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11. Ways of Learning. </w:t>
      </w:r>
    </w:p>
    <w:p w:rsidR="008C21BA" w:rsidRPr="00D7682B" w:rsidRDefault="00F10E87">
      <w:pPr>
        <w:ind w:left="93" w:right="0"/>
        <w:rPr>
          <w:lang w:val="en-US"/>
        </w:rPr>
      </w:pPr>
      <w:proofErr w:type="spellStart"/>
      <w:r>
        <w:t>Засоби</w:t>
      </w:r>
      <w:proofErr w:type="spellEnd"/>
      <w:r w:rsidRPr="00D7682B">
        <w:rPr>
          <w:lang w:val="en-US"/>
        </w:rPr>
        <w:t xml:space="preserve"> </w:t>
      </w:r>
      <w:proofErr w:type="spellStart"/>
      <w:r>
        <w:t>навчання</w:t>
      </w:r>
      <w:proofErr w:type="spellEnd"/>
      <w:r w:rsidRPr="00D7682B">
        <w:rPr>
          <w:lang w:val="en-US"/>
        </w:rPr>
        <w:t xml:space="preserve">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12. Discovering the Past.  </w:t>
      </w:r>
    </w:p>
    <w:p w:rsidR="008C21BA" w:rsidRPr="00D7682B" w:rsidRDefault="00F10E87">
      <w:pPr>
        <w:ind w:left="93" w:right="0"/>
        <w:rPr>
          <w:lang w:val="en-US"/>
        </w:rPr>
      </w:pPr>
      <w:proofErr w:type="spellStart"/>
      <w:r>
        <w:t>Відкриваючи</w:t>
      </w:r>
      <w:proofErr w:type="spellEnd"/>
      <w:r w:rsidRPr="00D7682B">
        <w:rPr>
          <w:lang w:val="en-US"/>
        </w:rPr>
        <w:t xml:space="preserve"> </w:t>
      </w:r>
      <w:proofErr w:type="spellStart"/>
      <w:r>
        <w:t>минуле</w:t>
      </w:r>
      <w:proofErr w:type="spellEnd"/>
      <w:r w:rsidRPr="00D7682B">
        <w:rPr>
          <w:lang w:val="en-US"/>
        </w:rPr>
        <w:t xml:space="preserve">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13. Job Satisfaction.  </w:t>
      </w:r>
    </w:p>
    <w:p w:rsidR="008C21BA" w:rsidRPr="00D7682B" w:rsidRDefault="00F10E87">
      <w:pPr>
        <w:ind w:left="93" w:right="0"/>
        <w:rPr>
          <w:lang w:val="en-US"/>
        </w:rPr>
      </w:pPr>
      <w:proofErr w:type="spellStart"/>
      <w:r>
        <w:t>Задоволення</w:t>
      </w:r>
      <w:proofErr w:type="spellEnd"/>
      <w:r w:rsidRPr="00D7682B">
        <w:rPr>
          <w:lang w:val="en-US"/>
        </w:rPr>
        <w:t xml:space="preserve"> </w:t>
      </w:r>
      <w:proofErr w:type="spellStart"/>
      <w:r>
        <w:t>роботою</w:t>
      </w:r>
      <w:proofErr w:type="spellEnd"/>
      <w:r w:rsidRPr="00D7682B">
        <w:rPr>
          <w:lang w:val="en-US"/>
        </w:rPr>
        <w:t xml:space="preserve"> 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14. Promoting Ideas. </w:t>
      </w:r>
      <w:r w:rsidRPr="00D7682B">
        <w:rPr>
          <w:lang w:val="en-US"/>
        </w:rPr>
        <w:t xml:space="preserve"> </w:t>
      </w:r>
    </w:p>
    <w:p w:rsidR="008C21BA" w:rsidRPr="00D7682B" w:rsidRDefault="00F10E87">
      <w:pPr>
        <w:ind w:left="93" w:right="0"/>
        <w:rPr>
          <w:lang w:val="en-US"/>
        </w:rPr>
      </w:pPr>
      <w:proofErr w:type="spellStart"/>
      <w:r>
        <w:t>Висування</w:t>
      </w:r>
      <w:proofErr w:type="spellEnd"/>
      <w:r w:rsidRPr="00D7682B">
        <w:rPr>
          <w:lang w:val="en-US"/>
        </w:rPr>
        <w:t xml:space="preserve"> </w:t>
      </w:r>
      <w:proofErr w:type="spellStart"/>
      <w:r>
        <w:t>ідей</w:t>
      </w:r>
      <w:proofErr w:type="spellEnd"/>
      <w:r w:rsidRPr="00D7682B">
        <w:rPr>
          <w:lang w:val="en-US"/>
        </w:rPr>
        <w:t xml:space="preserve"> 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15. Environmental problems. Alternative viewpoints. </w:t>
      </w:r>
      <w:r w:rsidRPr="00D7682B">
        <w:rPr>
          <w:lang w:val="en-US"/>
        </w:rPr>
        <w:t xml:space="preserve"> </w:t>
      </w:r>
    </w:p>
    <w:p w:rsidR="008C21BA" w:rsidRDefault="00F10E87">
      <w:pPr>
        <w:ind w:left="93" w:right="0"/>
      </w:pPr>
      <w:proofErr w:type="spellStart"/>
      <w:r>
        <w:t>Екологічні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</w:t>
      </w:r>
      <w:proofErr w:type="spellStart"/>
      <w:r>
        <w:t>Альтернативні</w:t>
      </w:r>
      <w:proofErr w:type="spellEnd"/>
      <w:r>
        <w:t xml:space="preserve"> точки </w:t>
      </w:r>
      <w:proofErr w:type="spellStart"/>
      <w:r>
        <w:t>зору</w:t>
      </w:r>
      <w:proofErr w:type="spellEnd"/>
      <w:r>
        <w:t xml:space="preserve">. </w:t>
      </w:r>
    </w:p>
    <w:p w:rsidR="008C21BA" w:rsidRDefault="00F10E87">
      <w:pPr>
        <w:spacing w:line="249" w:lineRule="auto"/>
        <w:ind w:left="93" w:right="0"/>
        <w:jc w:val="left"/>
      </w:pPr>
      <w:r>
        <w:rPr>
          <w:color w:val="A0001B"/>
        </w:rPr>
        <w:t xml:space="preserve">Тема 16. </w:t>
      </w:r>
      <w:proofErr w:type="spellStart"/>
      <w:r>
        <w:rPr>
          <w:color w:val="A0001B"/>
        </w:rPr>
        <w:t>Working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environment</w:t>
      </w:r>
      <w:proofErr w:type="spellEnd"/>
      <w:r>
        <w:rPr>
          <w:color w:val="A0001B"/>
        </w:rPr>
        <w:t xml:space="preserve">. </w:t>
      </w:r>
      <w:r>
        <w:t xml:space="preserve"> </w:t>
      </w:r>
    </w:p>
    <w:p w:rsidR="008C21BA" w:rsidRDefault="00F10E87">
      <w:pPr>
        <w:ind w:left="93" w:right="0"/>
      </w:pPr>
      <w:proofErr w:type="spellStart"/>
      <w:r>
        <w:t>Робоче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.  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17. Preparing and Delivery. Using Body Language.  </w:t>
      </w:r>
    </w:p>
    <w:p w:rsidR="008C21BA" w:rsidRPr="00D7682B" w:rsidRDefault="00F10E87">
      <w:pPr>
        <w:ind w:left="93" w:right="3131"/>
        <w:rPr>
          <w:lang w:val="en-US"/>
        </w:rPr>
      </w:pPr>
      <w:proofErr w:type="spellStart"/>
      <w:r>
        <w:t>Мовні</w:t>
      </w:r>
      <w:proofErr w:type="spellEnd"/>
      <w:r>
        <w:t xml:space="preserve"> та </w:t>
      </w:r>
      <w:proofErr w:type="spellStart"/>
      <w:r>
        <w:t>немовні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. </w:t>
      </w:r>
      <w:proofErr w:type="spellStart"/>
      <w:r>
        <w:t>Ви</w:t>
      </w:r>
      <w:r>
        <w:t>користання</w:t>
      </w:r>
      <w:proofErr w:type="spellEnd"/>
      <w:r w:rsidRPr="00D7682B">
        <w:rPr>
          <w:lang w:val="en-US"/>
        </w:rPr>
        <w:t xml:space="preserve"> </w:t>
      </w:r>
      <w:proofErr w:type="spellStart"/>
      <w:r>
        <w:t>мови</w:t>
      </w:r>
      <w:proofErr w:type="spellEnd"/>
      <w:r w:rsidRPr="00D7682B">
        <w:rPr>
          <w:lang w:val="en-US"/>
        </w:rPr>
        <w:t xml:space="preserve"> </w:t>
      </w:r>
      <w:proofErr w:type="spellStart"/>
      <w:proofErr w:type="gramStart"/>
      <w:r>
        <w:t>тіла</w:t>
      </w:r>
      <w:proofErr w:type="spellEnd"/>
      <w:r w:rsidRPr="00D7682B">
        <w:rPr>
          <w:lang w:val="en-US"/>
        </w:rPr>
        <w:t xml:space="preserve">  </w:t>
      </w:r>
      <w:r>
        <w:rPr>
          <w:color w:val="A0001B"/>
        </w:rPr>
        <w:t>Тема</w:t>
      </w:r>
      <w:proofErr w:type="gramEnd"/>
      <w:r w:rsidRPr="00D7682B">
        <w:rPr>
          <w:color w:val="A0001B"/>
          <w:lang w:val="en-US"/>
        </w:rPr>
        <w:t xml:space="preserve"> 18. Introducing a presentation. Greeting.  </w:t>
      </w:r>
    </w:p>
    <w:p w:rsidR="008C21BA" w:rsidRPr="00D7682B" w:rsidRDefault="00F10E87">
      <w:pPr>
        <w:ind w:left="93" w:right="0"/>
        <w:rPr>
          <w:lang w:val="en-US"/>
        </w:rPr>
      </w:pPr>
      <w:proofErr w:type="spellStart"/>
      <w:r>
        <w:t>Вступ</w:t>
      </w:r>
      <w:proofErr w:type="spellEnd"/>
      <w:r w:rsidRPr="00D7682B">
        <w:rPr>
          <w:lang w:val="en-US"/>
        </w:rPr>
        <w:t xml:space="preserve"> </w:t>
      </w:r>
      <w:r>
        <w:t>до</w:t>
      </w:r>
      <w:r w:rsidRPr="00D7682B">
        <w:rPr>
          <w:lang w:val="en-US"/>
        </w:rPr>
        <w:t xml:space="preserve"> </w:t>
      </w:r>
      <w:proofErr w:type="spellStart"/>
      <w:r>
        <w:t>презентації</w:t>
      </w:r>
      <w:proofErr w:type="spellEnd"/>
      <w:r w:rsidRPr="00D7682B">
        <w:rPr>
          <w:lang w:val="en-US"/>
        </w:rPr>
        <w:t xml:space="preserve">. </w:t>
      </w:r>
      <w:proofErr w:type="spellStart"/>
      <w:r>
        <w:t>Привітання</w:t>
      </w:r>
      <w:proofErr w:type="spellEnd"/>
      <w:r w:rsidRPr="00D7682B">
        <w:rPr>
          <w:lang w:val="en-US"/>
        </w:rPr>
        <w:t xml:space="preserve"> 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19. Introducing a presentation. Organizing a presentation. </w:t>
      </w:r>
    </w:p>
    <w:p w:rsidR="008C21BA" w:rsidRDefault="00F10E87">
      <w:pPr>
        <w:ind w:left="93" w:right="0"/>
      </w:pPr>
      <w:proofErr w:type="spellStart"/>
      <w:r>
        <w:t>Вступ</w:t>
      </w:r>
      <w:proofErr w:type="spellEnd"/>
      <w:r>
        <w:t xml:space="preserve"> до </w:t>
      </w:r>
      <w:proofErr w:type="spellStart"/>
      <w:r>
        <w:t>презентації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  </w:t>
      </w:r>
    </w:p>
    <w:p w:rsidR="008C21BA" w:rsidRDefault="00F10E87">
      <w:pPr>
        <w:spacing w:line="249" w:lineRule="auto"/>
        <w:ind w:left="93" w:right="0"/>
        <w:jc w:val="left"/>
      </w:pPr>
      <w:r>
        <w:rPr>
          <w:color w:val="A0001B"/>
        </w:rPr>
        <w:t xml:space="preserve">Тема 20. </w:t>
      </w:r>
      <w:r w:rsidRPr="00D7682B">
        <w:rPr>
          <w:color w:val="A0001B"/>
          <w:lang w:val="en-US"/>
        </w:rPr>
        <w:t>Structuring the Body of pres</w:t>
      </w:r>
      <w:r w:rsidRPr="00D7682B">
        <w:rPr>
          <w:color w:val="A0001B"/>
          <w:lang w:val="en-US"/>
        </w:rPr>
        <w:t xml:space="preserve">entation. </w:t>
      </w:r>
      <w:proofErr w:type="spellStart"/>
      <w:r>
        <w:rPr>
          <w:color w:val="A0001B"/>
        </w:rPr>
        <w:t>Signposting</w:t>
      </w:r>
      <w:proofErr w:type="spellEnd"/>
      <w:r>
        <w:rPr>
          <w:color w:val="A0001B"/>
        </w:rPr>
        <w:t xml:space="preserve">. </w:t>
      </w:r>
    </w:p>
    <w:p w:rsidR="008C21BA" w:rsidRDefault="00F10E87">
      <w:pPr>
        <w:ind w:left="93" w:right="0"/>
      </w:pPr>
      <w:proofErr w:type="spellStart"/>
      <w:r>
        <w:t>Структурування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 </w:t>
      </w:r>
    </w:p>
    <w:p w:rsidR="008C21BA" w:rsidRPr="00D7682B" w:rsidRDefault="00F10E87">
      <w:pPr>
        <w:spacing w:line="249" w:lineRule="auto"/>
        <w:ind w:left="93" w:right="3400"/>
        <w:jc w:val="left"/>
        <w:rPr>
          <w:lang w:val="en-US"/>
        </w:rPr>
      </w:pPr>
      <w:r>
        <w:rPr>
          <w:color w:val="A0001B"/>
        </w:rPr>
        <w:t xml:space="preserve">Тема 21. </w:t>
      </w:r>
      <w:proofErr w:type="spellStart"/>
      <w:r>
        <w:rPr>
          <w:color w:val="A0001B"/>
        </w:rPr>
        <w:t>Using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visual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aids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Використання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наочних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матеріалів</w:t>
      </w:r>
      <w:proofErr w:type="spellEnd"/>
      <w:r>
        <w:rPr>
          <w:color w:val="A0001B"/>
        </w:rPr>
        <w:t xml:space="preserve"> Тема 22. </w:t>
      </w:r>
      <w:r w:rsidRPr="00D7682B">
        <w:rPr>
          <w:color w:val="A0001B"/>
          <w:lang w:val="en-US"/>
        </w:rPr>
        <w:t xml:space="preserve">Interpreting graphical information.  </w:t>
      </w:r>
    </w:p>
    <w:p w:rsidR="008C21BA" w:rsidRPr="00D7682B" w:rsidRDefault="00F10E87">
      <w:pPr>
        <w:ind w:left="93" w:right="0"/>
        <w:rPr>
          <w:lang w:val="en-US"/>
        </w:rPr>
      </w:pPr>
      <w:proofErr w:type="spellStart"/>
      <w:r>
        <w:t>Інтерпретація</w:t>
      </w:r>
      <w:proofErr w:type="spellEnd"/>
      <w:r w:rsidRPr="00D7682B">
        <w:rPr>
          <w:lang w:val="en-US"/>
        </w:rPr>
        <w:t xml:space="preserve"> </w:t>
      </w:r>
      <w:proofErr w:type="spellStart"/>
      <w:r>
        <w:t>графічної</w:t>
      </w:r>
      <w:proofErr w:type="spellEnd"/>
      <w:r w:rsidRPr="00D7682B">
        <w:rPr>
          <w:lang w:val="en-US"/>
        </w:rPr>
        <w:t xml:space="preserve"> </w:t>
      </w:r>
      <w:proofErr w:type="spellStart"/>
      <w:r>
        <w:t>інформації</w:t>
      </w:r>
      <w:proofErr w:type="spellEnd"/>
      <w:r w:rsidRPr="00D7682B">
        <w:rPr>
          <w:lang w:val="en-US"/>
        </w:rPr>
        <w:t xml:space="preserve"> 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23. Organizing a Conclusion. Handling questio</w:t>
      </w:r>
      <w:r w:rsidRPr="00D7682B">
        <w:rPr>
          <w:color w:val="A0001B"/>
          <w:lang w:val="en-US"/>
        </w:rPr>
        <w:t xml:space="preserve">ns. </w:t>
      </w:r>
      <w:r w:rsidRPr="00D7682B">
        <w:rPr>
          <w:lang w:val="en-US"/>
        </w:rPr>
        <w:t xml:space="preserve"> </w:t>
      </w:r>
    </w:p>
    <w:p w:rsidR="008C21BA" w:rsidRPr="00D7682B" w:rsidRDefault="00F10E87">
      <w:pPr>
        <w:ind w:left="93" w:right="0"/>
        <w:rPr>
          <w:lang w:val="en-US"/>
        </w:rPr>
      </w:pPr>
      <w:proofErr w:type="spellStart"/>
      <w:r>
        <w:t>Організація</w:t>
      </w:r>
      <w:proofErr w:type="spellEnd"/>
      <w:r w:rsidRPr="00D7682B">
        <w:rPr>
          <w:lang w:val="en-US"/>
        </w:rPr>
        <w:t xml:space="preserve"> </w:t>
      </w:r>
      <w:proofErr w:type="spellStart"/>
      <w:r>
        <w:t>висновків</w:t>
      </w:r>
      <w:proofErr w:type="spellEnd"/>
      <w:r w:rsidRPr="00D7682B">
        <w:rPr>
          <w:lang w:val="en-US"/>
        </w:rPr>
        <w:t xml:space="preserve">. </w:t>
      </w:r>
      <w:proofErr w:type="spellStart"/>
      <w:r>
        <w:t>Реагування</w:t>
      </w:r>
      <w:proofErr w:type="spellEnd"/>
      <w:r w:rsidRPr="00D7682B">
        <w:rPr>
          <w:lang w:val="en-US"/>
        </w:rPr>
        <w:t xml:space="preserve"> </w:t>
      </w:r>
      <w:r>
        <w:t>на</w:t>
      </w:r>
      <w:r w:rsidRPr="00D7682B">
        <w:rPr>
          <w:lang w:val="en-US"/>
        </w:rPr>
        <w:t xml:space="preserve"> </w:t>
      </w:r>
      <w:proofErr w:type="spellStart"/>
      <w:r>
        <w:t>запитання</w:t>
      </w:r>
      <w:proofErr w:type="spellEnd"/>
      <w:r w:rsidRPr="00D7682B">
        <w:rPr>
          <w:lang w:val="en-US"/>
        </w:rPr>
        <w:t xml:space="preserve"> 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24. Listening for specific information. Answering specific question.  </w:t>
      </w:r>
    </w:p>
    <w:p w:rsidR="008C21BA" w:rsidRDefault="00F10E87">
      <w:pPr>
        <w:ind w:left="93" w:right="0"/>
      </w:pPr>
      <w:proofErr w:type="spellStart"/>
      <w:r>
        <w:t>Аудіювання</w:t>
      </w:r>
      <w:proofErr w:type="spellEnd"/>
      <w:r w:rsidRPr="00D7682B">
        <w:rPr>
          <w:lang w:val="en-US"/>
        </w:rPr>
        <w:t xml:space="preserve"> </w:t>
      </w:r>
      <w:r>
        <w:t>з</w:t>
      </w:r>
      <w:r w:rsidRPr="00D7682B">
        <w:rPr>
          <w:lang w:val="en-US"/>
        </w:rPr>
        <w:t xml:space="preserve"> </w:t>
      </w:r>
      <w:r>
        <w:t>метою</w:t>
      </w:r>
      <w:r w:rsidRPr="00D7682B">
        <w:rPr>
          <w:lang w:val="en-US"/>
        </w:rPr>
        <w:t xml:space="preserve"> </w:t>
      </w:r>
      <w:proofErr w:type="spellStart"/>
      <w:r>
        <w:t>пошуку</w:t>
      </w:r>
      <w:proofErr w:type="spellEnd"/>
      <w:r w:rsidRPr="00D7682B">
        <w:rPr>
          <w:lang w:val="en-US"/>
        </w:rPr>
        <w:t xml:space="preserve"> </w:t>
      </w:r>
      <w:proofErr w:type="spellStart"/>
      <w:r>
        <w:t>інформації</w:t>
      </w:r>
      <w:proofErr w:type="spellEnd"/>
      <w:r w:rsidRPr="00D7682B">
        <w:rPr>
          <w:lang w:val="en-US"/>
        </w:rPr>
        <w:t xml:space="preserve">.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.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 xml:space="preserve">Тема 25. </w:t>
      </w:r>
      <w:r w:rsidRPr="00D7682B">
        <w:rPr>
          <w:color w:val="A0001B"/>
          <w:lang w:val="en-US"/>
        </w:rPr>
        <w:t xml:space="preserve">Listening for general information. Reproducing the information heard.  </w:t>
      </w:r>
    </w:p>
    <w:p w:rsidR="008C21BA" w:rsidRPr="00D7682B" w:rsidRDefault="00F10E87">
      <w:pPr>
        <w:ind w:left="93" w:right="0"/>
        <w:rPr>
          <w:lang w:val="en-US"/>
        </w:rPr>
      </w:pPr>
      <w:proofErr w:type="spellStart"/>
      <w:r>
        <w:t>Аудіювання</w:t>
      </w:r>
      <w:proofErr w:type="spellEnd"/>
      <w:r>
        <w:t xml:space="preserve"> з метою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  <w:proofErr w:type="spellStart"/>
      <w:r>
        <w:t>Відтворення</w:t>
      </w:r>
      <w:proofErr w:type="spellEnd"/>
      <w:r w:rsidRPr="00D7682B">
        <w:rPr>
          <w:lang w:val="en-US"/>
        </w:rPr>
        <w:t xml:space="preserve"> </w:t>
      </w:r>
      <w:proofErr w:type="spellStart"/>
      <w:r>
        <w:t>інформації</w:t>
      </w:r>
      <w:proofErr w:type="spellEnd"/>
      <w:r w:rsidRPr="00D7682B">
        <w:rPr>
          <w:lang w:val="en-US"/>
        </w:rPr>
        <w:t xml:space="preserve">.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26. Developing dialogical speech.  </w:t>
      </w:r>
    </w:p>
    <w:p w:rsidR="008C21BA" w:rsidRPr="00D7682B" w:rsidRDefault="00F10E87">
      <w:pPr>
        <w:ind w:left="93" w:right="0"/>
        <w:rPr>
          <w:lang w:val="en-US"/>
        </w:rPr>
      </w:pPr>
      <w:proofErr w:type="spellStart"/>
      <w:r>
        <w:t>Розвиток</w:t>
      </w:r>
      <w:proofErr w:type="spellEnd"/>
      <w:r w:rsidRPr="00D7682B">
        <w:rPr>
          <w:lang w:val="en-US"/>
        </w:rPr>
        <w:t xml:space="preserve"> </w:t>
      </w:r>
      <w:proofErr w:type="spellStart"/>
      <w:r>
        <w:t>діалогічного</w:t>
      </w:r>
      <w:proofErr w:type="spellEnd"/>
      <w:r w:rsidRPr="00D7682B">
        <w:rPr>
          <w:lang w:val="en-US"/>
        </w:rPr>
        <w:t xml:space="preserve"> </w:t>
      </w:r>
      <w:proofErr w:type="spellStart"/>
      <w:r>
        <w:t>мовлення</w:t>
      </w:r>
      <w:proofErr w:type="spellEnd"/>
      <w:r w:rsidRPr="00D7682B">
        <w:rPr>
          <w:lang w:val="en-US"/>
        </w:rPr>
        <w:t xml:space="preserve">.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27. Critical listen</w:t>
      </w:r>
      <w:r w:rsidRPr="00D7682B">
        <w:rPr>
          <w:color w:val="A0001B"/>
          <w:lang w:val="en-US"/>
        </w:rPr>
        <w:t xml:space="preserve">ing. Expressing and explaining ideas.  </w:t>
      </w:r>
    </w:p>
    <w:p w:rsidR="008C21BA" w:rsidRPr="00D7682B" w:rsidRDefault="00F10E87">
      <w:pPr>
        <w:ind w:left="93" w:right="0"/>
        <w:rPr>
          <w:lang w:val="en-US"/>
        </w:rPr>
      </w:pPr>
      <w:proofErr w:type="spellStart"/>
      <w:r>
        <w:t>Критичне</w:t>
      </w:r>
      <w:proofErr w:type="spellEnd"/>
      <w:r w:rsidRPr="00D7682B">
        <w:rPr>
          <w:lang w:val="en-US"/>
        </w:rPr>
        <w:t xml:space="preserve"> </w:t>
      </w:r>
      <w:proofErr w:type="spellStart"/>
      <w:r>
        <w:t>аудіювання</w:t>
      </w:r>
      <w:proofErr w:type="spellEnd"/>
      <w:r w:rsidRPr="00D7682B">
        <w:rPr>
          <w:lang w:val="en-US"/>
        </w:rPr>
        <w:t xml:space="preserve">. </w:t>
      </w:r>
      <w:proofErr w:type="spellStart"/>
      <w:r>
        <w:t>Висловлювання</w:t>
      </w:r>
      <w:proofErr w:type="spellEnd"/>
      <w:r w:rsidRPr="00D7682B">
        <w:rPr>
          <w:lang w:val="en-US"/>
        </w:rPr>
        <w:t xml:space="preserve"> </w:t>
      </w:r>
      <w:r>
        <w:t>та</w:t>
      </w:r>
      <w:r w:rsidRPr="00D7682B">
        <w:rPr>
          <w:lang w:val="en-US"/>
        </w:rPr>
        <w:t xml:space="preserve"> </w:t>
      </w:r>
      <w:proofErr w:type="spellStart"/>
      <w:r>
        <w:t>пояснення</w:t>
      </w:r>
      <w:proofErr w:type="spellEnd"/>
      <w:r w:rsidRPr="00D7682B">
        <w:rPr>
          <w:lang w:val="en-US"/>
        </w:rPr>
        <w:t xml:space="preserve"> </w:t>
      </w:r>
      <w:r>
        <w:t>думок</w:t>
      </w:r>
      <w:r w:rsidRPr="00D7682B">
        <w:rPr>
          <w:lang w:val="en-US"/>
        </w:rPr>
        <w:t xml:space="preserve">. </w:t>
      </w:r>
    </w:p>
    <w:p w:rsidR="008C21BA" w:rsidRPr="00D7682B" w:rsidRDefault="00F10E87">
      <w:pPr>
        <w:spacing w:line="249" w:lineRule="auto"/>
        <w:ind w:left="93" w:right="3248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28. Reading for specific information. Completing forms.  </w:t>
      </w:r>
      <w:proofErr w:type="spellStart"/>
      <w:r>
        <w:t>Читання</w:t>
      </w:r>
      <w:proofErr w:type="spellEnd"/>
      <w:r w:rsidRPr="00D7682B">
        <w:rPr>
          <w:lang w:val="en-US"/>
        </w:rPr>
        <w:t xml:space="preserve"> </w:t>
      </w:r>
      <w:r>
        <w:t>з</w:t>
      </w:r>
      <w:r w:rsidRPr="00D7682B">
        <w:rPr>
          <w:lang w:val="en-US"/>
        </w:rPr>
        <w:t xml:space="preserve"> </w:t>
      </w:r>
      <w:r>
        <w:t>метою</w:t>
      </w:r>
      <w:r w:rsidRPr="00D7682B">
        <w:rPr>
          <w:lang w:val="en-US"/>
        </w:rPr>
        <w:t xml:space="preserve"> </w:t>
      </w:r>
      <w:proofErr w:type="spellStart"/>
      <w:r>
        <w:t>пошуку</w:t>
      </w:r>
      <w:proofErr w:type="spellEnd"/>
      <w:r w:rsidRPr="00D7682B">
        <w:rPr>
          <w:lang w:val="en-US"/>
        </w:rPr>
        <w:t xml:space="preserve"> </w:t>
      </w:r>
      <w:proofErr w:type="spellStart"/>
      <w:r>
        <w:t>інформації</w:t>
      </w:r>
      <w:proofErr w:type="spellEnd"/>
      <w:r w:rsidRPr="00D7682B">
        <w:rPr>
          <w:lang w:val="en-US"/>
        </w:rPr>
        <w:t xml:space="preserve">. </w:t>
      </w:r>
      <w:proofErr w:type="spellStart"/>
      <w:r>
        <w:t>Заповнення</w:t>
      </w:r>
      <w:proofErr w:type="spellEnd"/>
      <w:r w:rsidRPr="00D7682B">
        <w:rPr>
          <w:lang w:val="en-US"/>
        </w:rPr>
        <w:t xml:space="preserve"> </w:t>
      </w:r>
      <w:r>
        <w:t>форм</w:t>
      </w:r>
      <w:r w:rsidRPr="00D7682B">
        <w:rPr>
          <w:lang w:val="en-US"/>
        </w:rPr>
        <w:t xml:space="preserve"> </w:t>
      </w:r>
      <w:r>
        <w:t>та</w:t>
      </w:r>
      <w:r w:rsidRPr="00D7682B">
        <w:rPr>
          <w:lang w:val="en-US"/>
        </w:rPr>
        <w:t xml:space="preserve"> </w:t>
      </w:r>
      <w:proofErr w:type="spellStart"/>
      <w:r>
        <w:t>таблиць</w:t>
      </w:r>
      <w:proofErr w:type="spellEnd"/>
      <w:r w:rsidRPr="00D7682B">
        <w:rPr>
          <w:lang w:val="en-US"/>
        </w:rPr>
        <w:t xml:space="preserve"> </w:t>
      </w: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29. Reading for general information. Writing reports. </w:t>
      </w:r>
    </w:p>
    <w:p w:rsidR="008C21BA" w:rsidRPr="00D7682B" w:rsidRDefault="00F10E87">
      <w:pPr>
        <w:ind w:left="93" w:right="0"/>
        <w:rPr>
          <w:lang w:val="en-US"/>
        </w:rPr>
      </w:pPr>
      <w:proofErr w:type="spellStart"/>
      <w:r>
        <w:t>Читання</w:t>
      </w:r>
      <w:proofErr w:type="spellEnd"/>
      <w:r>
        <w:t xml:space="preserve"> з метою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. </w:t>
      </w:r>
      <w:proofErr w:type="spellStart"/>
      <w:r>
        <w:t>Написання</w:t>
      </w:r>
      <w:proofErr w:type="spellEnd"/>
      <w:r w:rsidRPr="00D7682B">
        <w:rPr>
          <w:lang w:val="en-US"/>
        </w:rPr>
        <w:t xml:space="preserve"> </w:t>
      </w:r>
      <w:proofErr w:type="spellStart"/>
      <w:r>
        <w:t>звітів</w:t>
      </w:r>
      <w:proofErr w:type="spellEnd"/>
      <w:r w:rsidRPr="00D7682B">
        <w:rPr>
          <w:lang w:val="en-US"/>
        </w:rPr>
        <w:t xml:space="preserve">.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D7682B">
        <w:rPr>
          <w:color w:val="A0001B"/>
          <w:lang w:val="en-US"/>
        </w:rPr>
        <w:t xml:space="preserve"> 30. Critical reading. Writing abstracts, essays.  </w:t>
      </w:r>
    </w:p>
    <w:p w:rsidR="008C21BA" w:rsidRDefault="00F10E87">
      <w:pPr>
        <w:ind w:left="93" w:right="0"/>
      </w:pPr>
      <w:proofErr w:type="spellStart"/>
      <w:r>
        <w:t>Критичне</w:t>
      </w:r>
      <w:proofErr w:type="spellEnd"/>
      <w:r w:rsidRPr="00D7682B">
        <w:rPr>
          <w:lang w:val="en-US"/>
        </w:rPr>
        <w:t xml:space="preserve"> </w:t>
      </w:r>
      <w:proofErr w:type="spellStart"/>
      <w:r>
        <w:t>читання</w:t>
      </w:r>
      <w:proofErr w:type="spellEnd"/>
      <w:r w:rsidRPr="00D7682B">
        <w:rPr>
          <w:lang w:val="en-US"/>
        </w:rPr>
        <w:t xml:space="preserve">.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анотації</w:t>
      </w:r>
      <w:proofErr w:type="spellEnd"/>
      <w:r>
        <w:t xml:space="preserve"> та </w:t>
      </w:r>
      <w:proofErr w:type="spellStart"/>
      <w:r>
        <w:t>есе</w:t>
      </w:r>
      <w:proofErr w:type="spellEnd"/>
      <w:r>
        <w:t xml:space="preserve">. </w:t>
      </w:r>
    </w:p>
    <w:p w:rsidR="008C21BA" w:rsidRPr="00D7682B" w:rsidRDefault="00F10E87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 xml:space="preserve">Тема 31. </w:t>
      </w:r>
      <w:r w:rsidRPr="00D7682B">
        <w:rPr>
          <w:color w:val="A0001B"/>
          <w:lang w:val="en-US"/>
        </w:rPr>
        <w:t>Extensive reading. Writing s</w:t>
      </w:r>
      <w:r w:rsidRPr="00D7682B">
        <w:rPr>
          <w:color w:val="A0001B"/>
          <w:lang w:val="en-US"/>
        </w:rPr>
        <w:t xml:space="preserve">ummaries.  </w:t>
      </w:r>
    </w:p>
    <w:p w:rsidR="008C21BA" w:rsidRDefault="00F10E87">
      <w:pPr>
        <w:ind w:left="93" w:right="0"/>
      </w:pPr>
      <w:proofErr w:type="spellStart"/>
      <w:r>
        <w:t>Екстенсивне</w:t>
      </w:r>
      <w:proofErr w:type="spellEnd"/>
      <w:r w:rsidRPr="00D7682B">
        <w:rPr>
          <w:lang w:val="en-US"/>
        </w:rPr>
        <w:t xml:space="preserve"> </w:t>
      </w:r>
      <w:proofErr w:type="spellStart"/>
      <w:r>
        <w:t>читання</w:t>
      </w:r>
      <w:proofErr w:type="spellEnd"/>
      <w:r w:rsidRPr="00D7682B">
        <w:rPr>
          <w:lang w:val="en-US"/>
        </w:rPr>
        <w:t xml:space="preserve">.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рефератів</w:t>
      </w:r>
      <w:proofErr w:type="spellEnd"/>
      <w:r>
        <w:t xml:space="preserve">. </w:t>
      </w:r>
    </w:p>
    <w:p w:rsidR="008C21BA" w:rsidRDefault="00F10E87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8C21BA" w:rsidRDefault="00F10E87">
      <w:pPr>
        <w:spacing w:after="44" w:line="251" w:lineRule="auto"/>
        <w:ind w:left="93" w:right="2112"/>
        <w:jc w:val="left"/>
      </w:pPr>
      <w:r>
        <w:rPr>
          <w:b/>
          <w:sz w:val="24"/>
        </w:rPr>
        <w:t xml:space="preserve">Теми </w:t>
      </w:r>
      <w:proofErr w:type="spellStart"/>
      <w:r>
        <w:rPr>
          <w:b/>
          <w:sz w:val="24"/>
        </w:rPr>
        <w:t>лабораторних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робіт</w:t>
      </w:r>
      <w:proofErr w:type="spellEnd"/>
      <w:r>
        <w:rPr>
          <w:b/>
          <w:sz w:val="24"/>
        </w:rPr>
        <w:t xml:space="preserve"> </w:t>
      </w:r>
    </w:p>
    <w:p w:rsidR="008C21BA" w:rsidRDefault="00F10E87">
      <w:pPr>
        <w:ind w:left="93" w:right="0"/>
      </w:pPr>
      <w:proofErr w:type="spellStart"/>
      <w:r>
        <w:t>Лабораторні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рамках </w:t>
      </w:r>
      <w:proofErr w:type="spellStart"/>
      <w:r>
        <w:t>дисципліни</w:t>
      </w:r>
      <w:proofErr w:type="spellEnd"/>
      <w:r>
        <w:t xml:space="preserve"> не </w:t>
      </w:r>
      <w:proofErr w:type="spellStart"/>
      <w:r>
        <w:t>передбачені</w:t>
      </w:r>
      <w:proofErr w:type="spellEnd"/>
      <w:r>
        <w:t xml:space="preserve">. </w:t>
      </w:r>
    </w:p>
    <w:p w:rsidR="008C21BA" w:rsidRDefault="00F10E87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8C21BA" w:rsidRDefault="00F10E87">
      <w:pPr>
        <w:pStyle w:val="3"/>
        <w:ind w:left="93" w:right="2112"/>
      </w:pPr>
      <w:proofErr w:type="spellStart"/>
      <w:r>
        <w:t>Самостійна</w:t>
      </w:r>
      <w:proofErr w:type="spellEnd"/>
      <w:r>
        <w:t xml:space="preserve"> робота </w:t>
      </w:r>
    </w:p>
    <w:p w:rsidR="008C21BA" w:rsidRDefault="00F10E87">
      <w:pPr>
        <w:ind w:left="93" w:right="0"/>
      </w:pPr>
      <w:proofErr w:type="spellStart"/>
      <w:r>
        <w:t>Підготовка</w:t>
      </w:r>
      <w:proofErr w:type="spellEnd"/>
      <w:r>
        <w:t xml:space="preserve"> до </w:t>
      </w:r>
      <w:proofErr w:type="spellStart"/>
      <w:r>
        <w:t>практичних</w:t>
      </w:r>
      <w:proofErr w:type="spellEnd"/>
      <w:r>
        <w:t xml:space="preserve"> занять: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усних</w:t>
      </w:r>
      <w:proofErr w:type="spellEnd"/>
      <w:r>
        <w:t xml:space="preserve"> і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опрацювання</w:t>
      </w:r>
      <w:proofErr w:type="spellEnd"/>
      <w:r>
        <w:t xml:space="preserve"> основного й </w:t>
      </w:r>
      <w:proofErr w:type="spellStart"/>
      <w:r>
        <w:t>дод</w:t>
      </w:r>
      <w:r>
        <w:t>аткового</w:t>
      </w:r>
      <w:proofErr w:type="spellEnd"/>
      <w:r>
        <w:t xml:space="preserve"> </w:t>
      </w:r>
      <w:proofErr w:type="spellStart"/>
      <w:r>
        <w:t>лексичного</w:t>
      </w:r>
      <w:proofErr w:type="spellEnd"/>
      <w:r>
        <w:t xml:space="preserve"> та </w:t>
      </w:r>
      <w:proofErr w:type="spellStart"/>
      <w:r>
        <w:t>граматичного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. </w:t>
      </w:r>
    </w:p>
    <w:p w:rsidR="008C21BA" w:rsidRDefault="00F10E87">
      <w:pPr>
        <w:spacing w:after="0" w:line="259" w:lineRule="auto"/>
        <w:ind w:left="98" w:right="0" w:firstLine="0"/>
        <w:jc w:val="left"/>
      </w:pPr>
      <w:r>
        <w:t xml:space="preserve"> </w:t>
      </w:r>
      <w:r>
        <w:tab/>
        <w:t xml:space="preserve"> </w:t>
      </w:r>
    </w:p>
    <w:p w:rsidR="008C21BA" w:rsidRDefault="00F10E87">
      <w:pPr>
        <w:pStyle w:val="2"/>
        <w:ind w:left="93"/>
      </w:pPr>
      <w:proofErr w:type="spellStart"/>
      <w:r>
        <w:lastRenderedPageBreak/>
        <w:t>Література</w:t>
      </w:r>
      <w:proofErr w:type="spellEnd"/>
      <w:r>
        <w:t xml:space="preserve"> та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</w:p>
    <w:p w:rsidR="008C21BA" w:rsidRDefault="00F10E87">
      <w:pPr>
        <w:pStyle w:val="3"/>
        <w:ind w:left="93" w:right="2112"/>
      </w:pPr>
      <w:proofErr w:type="spellStart"/>
      <w:r>
        <w:t>Основна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 </w:t>
      </w:r>
    </w:p>
    <w:p w:rsidR="008C21BA" w:rsidRDefault="00F10E87">
      <w:pPr>
        <w:spacing w:line="249" w:lineRule="auto"/>
        <w:ind w:left="93" w:right="0"/>
        <w:jc w:val="left"/>
      </w:pPr>
      <w:proofErr w:type="spellStart"/>
      <w:r>
        <w:rPr>
          <w:color w:val="A0001B"/>
        </w:rPr>
        <w:t>Англійська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мова</w:t>
      </w:r>
      <w:proofErr w:type="spellEnd"/>
      <w:r>
        <w:rPr>
          <w:color w:val="A0001B"/>
        </w:rPr>
        <w:t xml:space="preserve"> </w:t>
      </w:r>
    </w:p>
    <w:p w:rsidR="008C21BA" w:rsidRDefault="00F10E87">
      <w:pPr>
        <w:numPr>
          <w:ilvl w:val="0"/>
          <w:numId w:val="1"/>
        </w:numPr>
        <w:ind w:right="0" w:hanging="317"/>
      </w:pPr>
      <w:proofErr w:type="spellStart"/>
      <w:r>
        <w:t>EnglishforTechnicalStudents</w:t>
      </w:r>
      <w:proofErr w:type="spellEnd"/>
      <w:r>
        <w:t xml:space="preserve">. </w:t>
      </w:r>
      <w:proofErr w:type="spellStart"/>
      <w:r>
        <w:t>Англійська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для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ВНЗ: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з англ. </w:t>
      </w:r>
      <w:proofErr w:type="spellStart"/>
      <w:r>
        <w:t>мови</w:t>
      </w:r>
      <w:proofErr w:type="spellEnd"/>
      <w:r>
        <w:t xml:space="preserve">. </w:t>
      </w:r>
      <w:proofErr w:type="gramStart"/>
      <w:r>
        <w:t>/  О.</w:t>
      </w:r>
      <w:proofErr w:type="gramEnd"/>
      <w:r>
        <w:t xml:space="preserve"> Я. </w:t>
      </w:r>
      <w:proofErr w:type="spellStart"/>
      <w:r>
        <w:t>Лазарєва</w:t>
      </w:r>
      <w:proofErr w:type="spellEnd"/>
      <w:r>
        <w:t xml:space="preserve">, </w:t>
      </w:r>
      <w:proofErr w:type="spellStart"/>
      <w:r>
        <w:t>О.О.Ковтун</w:t>
      </w:r>
      <w:proofErr w:type="spellEnd"/>
      <w:r>
        <w:t xml:space="preserve">, С.С. Мельник. – </w:t>
      </w:r>
      <w:proofErr w:type="spellStart"/>
      <w:r>
        <w:t>Харків</w:t>
      </w:r>
      <w:proofErr w:type="spellEnd"/>
      <w:r>
        <w:t xml:space="preserve">: </w:t>
      </w:r>
      <w:proofErr w:type="spellStart"/>
      <w:r>
        <w:t>Підручник</w:t>
      </w:r>
      <w:proofErr w:type="spellEnd"/>
      <w:r>
        <w:t>, НТУ “ХПІ”, 2014</w:t>
      </w:r>
      <w:r>
        <w:rPr>
          <w:sz w:val="24"/>
        </w:rPr>
        <w:t xml:space="preserve"> </w:t>
      </w:r>
    </w:p>
    <w:p w:rsidR="008C21BA" w:rsidRPr="00D7682B" w:rsidRDefault="00F10E87">
      <w:pPr>
        <w:numPr>
          <w:ilvl w:val="0"/>
          <w:numId w:val="1"/>
        </w:numPr>
        <w:ind w:right="0" w:hanging="317"/>
        <w:rPr>
          <w:lang w:val="en-US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3591814</wp:posOffset>
                </wp:positionH>
                <wp:positionV relativeFrom="paragraph">
                  <wp:posOffset>-23676</wp:posOffset>
                </wp:positionV>
                <wp:extent cx="2659634" cy="314961"/>
                <wp:effectExtent l="0" t="0" r="0" b="0"/>
                <wp:wrapNone/>
                <wp:docPr id="6267" name="Group 6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634" cy="314961"/>
                          <a:chOff x="0" y="0"/>
                          <a:chExt cx="2659634" cy="314961"/>
                        </a:xfrm>
                      </wpg:grpSpPr>
                      <wps:wsp>
                        <wps:cNvPr id="8012" name="Shape 8012"/>
                        <wps:cNvSpPr/>
                        <wps:spPr>
                          <a:xfrm>
                            <a:off x="678180" y="0"/>
                            <a:ext cx="1981454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4" h="163830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163830"/>
                                </a:lnTo>
                                <a:lnTo>
                                  <a:pt x="0" y="1638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3" name="Shape 8013"/>
                        <wps:cNvSpPr/>
                        <wps:spPr>
                          <a:xfrm>
                            <a:off x="0" y="150877"/>
                            <a:ext cx="2093468" cy="1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468" h="164084">
                                <a:moveTo>
                                  <a:pt x="0" y="0"/>
                                </a:moveTo>
                                <a:lnTo>
                                  <a:pt x="2093468" y="0"/>
                                </a:lnTo>
                                <a:lnTo>
                                  <a:pt x="2093468" y="164084"/>
                                </a:lnTo>
                                <a:lnTo>
                                  <a:pt x="0" y="164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40BCD" id="Group 6267" o:spid="_x0000_s1026" style="position:absolute;margin-left:282.8pt;margin-top:-1.85pt;width:209.4pt;height:24.8pt;z-index:-251655168" coordsize="26596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">
                <v:shape id="Shape 8012" o:spid="_x0000_s1027" style="position:absolute;left:6781;width:19815;height:1638;visibility:visible;mso-wrap-style:square;v-text-anchor:top" coordsize="1981454,16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elsQA&#10;AADdAAAADwAAAGRycy9kb3ducmV2LnhtbESPQWsCMRSE74X+h/AK3mriHtSuRilFwUNB1F68PTbP&#10;zeLmZZukuv77RhA8DjPzDTNf9q4VFwqx8axhNFQgiCtvGq41/BzW71MQMSEbbD2ThhtFWC5eX+ZY&#10;Gn/lHV32qRYZwrFEDTalrpQyVpYcxqHviLN38sFhyjLU0gS8ZrhrZaHUWDpsOC9Y7OjLUnXe/zkN&#10;cvW7O27UdjL5uK3suC7sdwpW68Fb/zkDkahPz/CjvTEapmpUwP1Nf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HpbEAAAA3QAAAA8AAAAAAAAAAAAAAAAAmAIAAGRycy9k&#10;b3ducmV2LnhtbFBLBQYAAAAABAAEAPUAAACJAwAAAAA=&#10;" path="m,l1981454,r,163830l,163830,,e" fillcolor="#f7f7f7" stroked="f" strokeweight="0">
                  <v:stroke miterlimit="83231f" joinstyle="miter"/>
                  <v:path arrowok="t" textboxrect="0,0,1981454,163830"/>
                </v:shape>
                <v:shape id="Shape 8013" o:spid="_x0000_s1028" style="position:absolute;top:1508;width:20934;height:1641;visibility:visible;mso-wrap-style:square;v-text-anchor:top" coordsize="2093468,164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/3ScYA&#10;AADdAAAADwAAAGRycy9kb3ducmV2LnhtbESPQWvCQBSE74X+h+UVvNVNbBWNWaVYBEEEG4vnR/aZ&#10;xGbfhuzGxH/fFQo9DjPzDZOuB1OLG7WusqwgHkcgiHOrKy4UfJ+2r3MQziNrrC2Tgjs5WK+en1JM&#10;tO35i26ZL0SAsEtQQel9k0jp8pIMurFtiIN3sa1BH2RbSN1iH+CmlpMomkmDFYeFEhvalJT/ZJ1R&#10;0B+n52wRd8frXb7vm9PuOjuYT6VGL8PHEoSnwf+H/9o7rWAexW/weB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/3ScYAAADdAAAADwAAAAAAAAAAAAAAAACYAgAAZHJz&#10;L2Rvd25yZXYueG1sUEsFBgAAAAAEAAQA9QAAAIsDAAAAAA==&#10;" path="m,l2093468,r,164084l,164084,,e" stroked="f" strokeweight="0">
                  <v:stroke miterlimit="83231f" joinstyle="miter"/>
                  <v:path arrowok="t" textboxrect="0,0,2093468,164084"/>
                </v:shape>
              </v:group>
            </w:pict>
          </mc:Fallback>
        </mc:AlternateContent>
      </w:r>
      <w:r w:rsidRPr="00D7682B">
        <w:rPr>
          <w:lang w:val="en-US"/>
        </w:rPr>
        <w:t>Frances Eales, Steve Oakes. Speak Out. Elementary. Students’ book. Pearson Education Limited, 2011</w:t>
      </w:r>
      <w:r w:rsidRPr="00D7682B">
        <w:rPr>
          <w:sz w:val="24"/>
          <w:lang w:val="en-US"/>
        </w:rPr>
        <w:t xml:space="preserve"> </w:t>
      </w:r>
    </w:p>
    <w:p w:rsidR="008C21BA" w:rsidRPr="00D7682B" w:rsidRDefault="00F10E87">
      <w:pPr>
        <w:numPr>
          <w:ilvl w:val="0"/>
          <w:numId w:val="1"/>
        </w:numPr>
        <w:spacing w:after="37" w:line="216" w:lineRule="auto"/>
        <w:ind w:right="0" w:hanging="317"/>
        <w:rPr>
          <w:lang w:val="en-US"/>
        </w:rPr>
      </w:pPr>
      <w:proofErr w:type="spellStart"/>
      <w:r w:rsidRPr="00D7682B">
        <w:rPr>
          <w:color w:val="111111"/>
          <w:lang w:val="en-US"/>
        </w:rPr>
        <w:t>Sylee</w:t>
      </w:r>
      <w:proofErr w:type="spellEnd"/>
      <w:r w:rsidRPr="00D7682B">
        <w:rPr>
          <w:color w:val="111111"/>
          <w:lang w:val="en-US"/>
        </w:rPr>
        <w:t xml:space="preserve"> Gore, David Gordon Smith. English for Socializing. </w:t>
      </w:r>
      <w:r w:rsidRPr="00D7682B">
        <w:rPr>
          <w:color w:val="333333"/>
          <w:lang w:val="en-US"/>
        </w:rPr>
        <w:t>Oxford University Press, USA. 2009</w:t>
      </w:r>
      <w:r w:rsidRPr="00D7682B">
        <w:rPr>
          <w:sz w:val="24"/>
          <w:lang w:val="en-US"/>
        </w:rPr>
        <w:t xml:space="preserve"> </w:t>
      </w:r>
    </w:p>
    <w:p w:rsidR="008C21BA" w:rsidRDefault="00F10E87">
      <w:pPr>
        <w:numPr>
          <w:ilvl w:val="0"/>
          <w:numId w:val="1"/>
        </w:numPr>
        <w:spacing w:after="37" w:line="216" w:lineRule="auto"/>
        <w:ind w:right="0" w:hanging="317"/>
      </w:pPr>
      <w:r w:rsidRPr="00D7682B">
        <w:rPr>
          <w:color w:val="111111"/>
          <w:lang w:val="en-US"/>
        </w:rPr>
        <w:t xml:space="preserve">Clive </w:t>
      </w:r>
      <w:proofErr w:type="spellStart"/>
      <w:proofErr w:type="gramStart"/>
      <w:r w:rsidRPr="00D7682B">
        <w:rPr>
          <w:color w:val="111111"/>
          <w:lang w:val="en-US"/>
        </w:rPr>
        <w:t>Oxenden</w:t>
      </w:r>
      <w:proofErr w:type="spellEnd"/>
      <w:r w:rsidRPr="00D7682B">
        <w:rPr>
          <w:color w:val="111111"/>
          <w:lang w:val="en-US"/>
        </w:rPr>
        <w:t xml:space="preserve"> ,</w:t>
      </w:r>
      <w:proofErr w:type="gramEnd"/>
      <w:r w:rsidRPr="00D7682B">
        <w:rPr>
          <w:color w:val="111111"/>
          <w:lang w:val="en-US"/>
        </w:rPr>
        <w:t xml:space="preserve"> Christina Latham-Koenig , Paul </w:t>
      </w:r>
      <w:proofErr w:type="spellStart"/>
      <w:r w:rsidRPr="00D7682B">
        <w:rPr>
          <w:color w:val="111111"/>
          <w:lang w:val="en-US"/>
        </w:rPr>
        <w:t>Seligson</w:t>
      </w:r>
      <w:proofErr w:type="spellEnd"/>
      <w:r w:rsidRPr="00D7682B">
        <w:rPr>
          <w:color w:val="111111"/>
          <w:lang w:val="en-US"/>
        </w:rPr>
        <w:t xml:space="preserve"> .New English File: Elementary. </w:t>
      </w:r>
      <w:proofErr w:type="spellStart"/>
      <w:r>
        <w:rPr>
          <w:color w:val="333333"/>
        </w:rPr>
        <w:t>Oxford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University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Press</w:t>
      </w:r>
      <w:proofErr w:type="spellEnd"/>
      <w:r>
        <w:rPr>
          <w:color w:val="333333"/>
        </w:rPr>
        <w:t>. 2006</w:t>
      </w:r>
      <w:r>
        <w:rPr>
          <w:sz w:val="24"/>
        </w:rPr>
        <w:t xml:space="preserve"> </w:t>
      </w:r>
    </w:p>
    <w:p w:rsidR="008C21BA" w:rsidRDefault="00F10E87">
      <w:pPr>
        <w:numPr>
          <w:ilvl w:val="0"/>
          <w:numId w:val="1"/>
        </w:numPr>
        <w:ind w:right="0" w:hanging="317"/>
      </w:pPr>
      <w:proofErr w:type="spellStart"/>
      <w:r w:rsidRPr="00D7682B">
        <w:rPr>
          <w:lang w:val="en-US"/>
        </w:rPr>
        <w:t>Dinos</w:t>
      </w:r>
      <w:proofErr w:type="spellEnd"/>
      <w:r w:rsidRPr="00D7682B">
        <w:rPr>
          <w:lang w:val="en-US"/>
        </w:rPr>
        <w:t xml:space="preserve"> </w:t>
      </w:r>
      <w:proofErr w:type="spellStart"/>
      <w:r w:rsidRPr="00D7682B">
        <w:rPr>
          <w:lang w:val="en-US"/>
        </w:rPr>
        <w:t>Demetriades</w:t>
      </w:r>
      <w:proofErr w:type="spellEnd"/>
      <w:r w:rsidRPr="00D7682B">
        <w:rPr>
          <w:lang w:val="en-US"/>
        </w:rPr>
        <w:t xml:space="preserve">. Information Technologies. </w:t>
      </w:r>
      <w:r w:rsidRPr="00D7682B">
        <w:rPr>
          <w:lang w:val="en-US"/>
        </w:rPr>
        <w:t xml:space="preserve">Oxford University Press. </w:t>
      </w:r>
      <w:r>
        <w:t>2003</w:t>
      </w:r>
      <w:r>
        <w:rPr>
          <w:sz w:val="24"/>
        </w:rPr>
        <w:t xml:space="preserve"> </w:t>
      </w:r>
    </w:p>
    <w:p w:rsidR="008C21BA" w:rsidRDefault="00F10E87">
      <w:pPr>
        <w:numPr>
          <w:ilvl w:val="0"/>
          <w:numId w:val="1"/>
        </w:numPr>
        <w:ind w:right="0" w:hanging="317"/>
      </w:pPr>
      <w:r w:rsidRPr="00D7682B">
        <w:rPr>
          <w:lang w:val="en-US"/>
        </w:rPr>
        <w:t xml:space="preserve">Michael Black, Wendy Sharp. Objective. Students’ book. Cambridge University Press. </w:t>
      </w:r>
      <w:r>
        <w:t>2009.</w:t>
      </w:r>
      <w:r>
        <w:rPr>
          <w:sz w:val="24"/>
        </w:rPr>
        <w:t xml:space="preserve"> </w:t>
      </w:r>
    </w:p>
    <w:p w:rsidR="008C21BA" w:rsidRDefault="00F10E87">
      <w:pPr>
        <w:numPr>
          <w:ilvl w:val="0"/>
          <w:numId w:val="1"/>
        </w:numPr>
        <w:ind w:right="0" w:hanging="317"/>
      </w:pPr>
      <w:r w:rsidRPr="00D7682B">
        <w:rPr>
          <w:lang w:val="en-US"/>
        </w:rPr>
        <w:t xml:space="preserve">Michael Black, Wendy Sharp. Objective. Work book. Cambridge University Press. </w:t>
      </w:r>
      <w:r>
        <w:t>2009.</w:t>
      </w:r>
      <w:r>
        <w:rPr>
          <w:sz w:val="24"/>
        </w:rPr>
        <w:t xml:space="preserve"> </w:t>
      </w:r>
    </w:p>
    <w:p w:rsidR="008C21BA" w:rsidRPr="00D7682B" w:rsidRDefault="00F10E87">
      <w:pPr>
        <w:numPr>
          <w:ilvl w:val="0"/>
          <w:numId w:val="1"/>
        </w:numPr>
        <w:ind w:right="0" w:hanging="317"/>
        <w:rPr>
          <w:lang w:val="en-US"/>
        </w:rPr>
      </w:pPr>
      <w:proofErr w:type="spellStart"/>
      <w:r w:rsidRPr="00D7682B">
        <w:rPr>
          <w:lang w:val="en-US"/>
        </w:rPr>
        <w:t>M.Terry</w:t>
      </w:r>
      <w:proofErr w:type="spellEnd"/>
      <w:r w:rsidRPr="00D7682B">
        <w:rPr>
          <w:lang w:val="en-US"/>
        </w:rPr>
        <w:t xml:space="preserve">, J. Wilson. </w:t>
      </w:r>
      <w:proofErr w:type="spellStart"/>
      <w:r w:rsidRPr="00D7682B">
        <w:rPr>
          <w:lang w:val="en-US"/>
        </w:rPr>
        <w:t>IELTSPracticeTestsPlus</w:t>
      </w:r>
      <w:proofErr w:type="spellEnd"/>
      <w:r w:rsidRPr="00D7682B">
        <w:rPr>
          <w:lang w:val="en-US"/>
        </w:rPr>
        <w:t xml:space="preserve"> 2, Long</w:t>
      </w:r>
      <w:r w:rsidRPr="00D7682B">
        <w:rPr>
          <w:lang w:val="en-US"/>
        </w:rPr>
        <w:t>man, 2006</w:t>
      </w:r>
      <w:r w:rsidRPr="00D7682B">
        <w:rPr>
          <w:sz w:val="24"/>
          <w:lang w:val="en-US"/>
        </w:rPr>
        <w:t xml:space="preserve"> </w:t>
      </w:r>
    </w:p>
    <w:p w:rsidR="008C21BA" w:rsidRPr="00D7682B" w:rsidRDefault="00F10E87">
      <w:pPr>
        <w:numPr>
          <w:ilvl w:val="0"/>
          <w:numId w:val="1"/>
        </w:numPr>
        <w:ind w:right="0" w:hanging="317"/>
        <w:rPr>
          <w:lang w:val="en-US"/>
        </w:rPr>
      </w:pPr>
      <w:r w:rsidRPr="00D7682B">
        <w:rPr>
          <w:lang w:val="en-US"/>
        </w:rPr>
        <w:t>P. Cullen. Vocabulary for IELTS, Cambridge University Press, 2008</w:t>
      </w:r>
      <w:r w:rsidRPr="00D7682B">
        <w:rPr>
          <w:sz w:val="24"/>
          <w:lang w:val="en-US"/>
        </w:rPr>
        <w:t xml:space="preserve"> </w:t>
      </w:r>
    </w:p>
    <w:p w:rsidR="008C21BA" w:rsidRDefault="00F10E87">
      <w:pPr>
        <w:numPr>
          <w:ilvl w:val="0"/>
          <w:numId w:val="1"/>
        </w:numPr>
        <w:ind w:right="0" w:hanging="317"/>
      </w:pPr>
      <w:r w:rsidRPr="00D7682B">
        <w:rPr>
          <w:lang w:val="en-US"/>
        </w:rPr>
        <w:t xml:space="preserve">Marion </w:t>
      </w:r>
      <w:proofErr w:type="spellStart"/>
      <w:r w:rsidRPr="00D7682B">
        <w:rPr>
          <w:lang w:val="en-US"/>
        </w:rPr>
        <w:t>Grussendorf</w:t>
      </w:r>
      <w:proofErr w:type="spellEnd"/>
      <w:r w:rsidRPr="00D7682B">
        <w:rPr>
          <w:lang w:val="en-US"/>
        </w:rPr>
        <w:t xml:space="preserve">. English for presentations.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. 2007</w:t>
      </w:r>
      <w:r>
        <w:rPr>
          <w:sz w:val="24"/>
        </w:rPr>
        <w:t xml:space="preserve"> </w:t>
      </w:r>
      <w:proofErr w:type="spellStart"/>
      <w:r>
        <w:rPr>
          <w:color w:val="A0001B"/>
        </w:rPr>
        <w:t>Німецька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мова</w:t>
      </w:r>
      <w:proofErr w:type="spellEnd"/>
      <w:r>
        <w:rPr>
          <w:color w:val="A0001B"/>
        </w:rPr>
        <w:t xml:space="preserve"> </w:t>
      </w:r>
    </w:p>
    <w:p w:rsidR="008C21BA" w:rsidRPr="00D7682B" w:rsidRDefault="00F10E87">
      <w:pPr>
        <w:numPr>
          <w:ilvl w:val="0"/>
          <w:numId w:val="2"/>
        </w:numPr>
        <w:ind w:right="1185" w:hanging="317"/>
        <w:rPr>
          <w:lang w:val="en-US"/>
        </w:rPr>
      </w:pPr>
      <w:proofErr w:type="spellStart"/>
      <w:r w:rsidRPr="00D7682B">
        <w:rPr>
          <w:lang w:val="en-US"/>
        </w:rPr>
        <w:t>Treffpunkt</w:t>
      </w:r>
      <w:proofErr w:type="spellEnd"/>
      <w:r w:rsidRPr="00D7682B">
        <w:rPr>
          <w:lang w:val="en-US"/>
        </w:rPr>
        <w:t xml:space="preserve"> </w:t>
      </w:r>
      <w:proofErr w:type="spellStart"/>
      <w:r w:rsidRPr="00D7682B">
        <w:rPr>
          <w:lang w:val="en-US"/>
        </w:rPr>
        <w:t>internationall</w:t>
      </w:r>
      <w:proofErr w:type="spellEnd"/>
      <w:r w:rsidRPr="00D7682B">
        <w:rPr>
          <w:lang w:val="en-US"/>
        </w:rPr>
        <w:t xml:space="preserve"> A1, A2, </w:t>
      </w:r>
      <w:proofErr w:type="gramStart"/>
      <w:r w:rsidRPr="00D7682B">
        <w:rPr>
          <w:lang w:val="en-US"/>
        </w:rPr>
        <w:t>B1 .</w:t>
      </w:r>
      <w:proofErr w:type="gramEnd"/>
      <w:r w:rsidRPr="00D7682B">
        <w:rPr>
          <w:lang w:val="en-US"/>
        </w:rPr>
        <w:t xml:space="preserve"> Herzberger Julia, </w:t>
      </w:r>
      <w:proofErr w:type="spellStart"/>
      <w:r w:rsidRPr="00D7682B">
        <w:rPr>
          <w:lang w:val="en-US"/>
        </w:rPr>
        <w:t>Friederile</w:t>
      </w:r>
      <w:proofErr w:type="spellEnd"/>
      <w:r w:rsidRPr="00D7682B">
        <w:rPr>
          <w:lang w:val="en-US"/>
        </w:rPr>
        <w:t xml:space="preserve"> </w:t>
      </w:r>
      <w:proofErr w:type="spellStart"/>
      <w:r w:rsidRPr="00D7682B">
        <w:rPr>
          <w:lang w:val="en-US"/>
        </w:rPr>
        <w:t>Jin</w:t>
      </w:r>
      <w:proofErr w:type="spellEnd"/>
      <w:r w:rsidRPr="00D7682B">
        <w:rPr>
          <w:lang w:val="en-US"/>
        </w:rPr>
        <w:t xml:space="preserve">.- </w:t>
      </w:r>
      <w:proofErr w:type="spellStart"/>
      <w:r w:rsidRPr="00D7682B">
        <w:rPr>
          <w:lang w:val="en-US"/>
        </w:rPr>
        <w:t>Corlelsen</w:t>
      </w:r>
      <w:proofErr w:type="spellEnd"/>
      <w:r w:rsidRPr="00D7682B">
        <w:rPr>
          <w:lang w:val="en-US"/>
        </w:rPr>
        <w:t xml:space="preserve">, 2021 </w:t>
      </w:r>
    </w:p>
    <w:p w:rsidR="008C21BA" w:rsidRPr="00D7682B" w:rsidRDefault="00F10E87">
      <w:pPr>
        <w:numPr>
          <w:ilvl w:val="0"/>
          <w:numId w:val="2"/>
        </w:numPr>
        <w:ind w:right="1185" w:hanging="317"/>
        <w:rPr>
          <w:lang w:val="en-US"/>
        </w:rPr>
      </w:pPr>
      <w:proofErr w:type="spellStart"/>
      <w:r w:rsidRPr="00D7682B">
        <w:rPr>
          <w:lang w:val="en-US"/>
        </w:rPr>
        <w:t>Basisgrammatik</w:t>
      </w:r>
      <w:proofErr w:type="spellEnd"/>
      <w:r w:rsidRPr="00D7682B">
        <w:rPr>
          <w:lang w:val="en-US"/>
        </w:rPr>
        <w:t xml:space="preserve"> </w:t>
      </w:r>
      <w:proofErr w:type="spellStart"/>
      <w:r w:rsidRPr="00D7682B">
        <w:rPr>
          <w:lang w:val="en-US"/>
        </w:rPr>
        <w:t>DaF</w:t>
      </w:r>
      <w:proofErr w:type="spellEnd"/>
      <w:r w:rsidRPr="00D7682B">
        <w:rPr>
          <w:lang w:val="en-US"/>
        </w:rPr>
        <w:t xml:space="preserve"> A1-B1. Castell Andreu, </w:t>
      </w:r>
      <w:proofErr w:type="spellStart"/>
      <w:r w:rsidRPr="00D7682B">
        <w:rPr>
          <w:lang w:val="en-US"/>
        </w:rPr>
        <w:t>Braucek</w:t>
      </w:r>
      <w:proofErr w:type="spellEnd"/>
      <w:r w:rsidRPr="00D7682B">
        <w:rPr>
          <w:lang w:val="en-US"/>
        </w:rPr>
        <w:t xml:space="preserve"> Brigitte – </w:t>
      </w:r>
      <w:proofErr w:type="spellStart"/>
      <w:r w:rsidRPr="00D7682B">
        <w:rPr>
          <w:lang w:val="en-US"/>
        </w:rPr>
        <w:t>Hueber</w:t>
      </w:r>
      <w:proofErr w:type="spellEnd"/>
      <w:r w:rsidRPr="00D7682B">
        <w:rPr>
          <w:lang w:val="en-US"/>
        </w:rPr>
        <w:t xml:space="preserve">, 2018 </w:t>
      </w:r>
      <w:proofErr w:type="spellStart"/>
      <w:r>
        <w:rPr>
          <w:color w:val="A0001B"/>
        </w:rPr>
        <w:t>Французька</w:t>
      </w:r>
      <w:proofErr w:type="spellEnd"/>
      <w:r w:rsidRPr="00D7682B">
        <w:rPr>
          <w:color w:val="A0001B"/>
          <w:lang w:val="en-US"/>
        </w:rPr>
        <w:t xml:space="preserve"> </w:t>
      </w:r>
      <w:proofErr w:type="spellStart"/>
      <w:r>
        <w:rPr>
          <w:color w:val="A0001B"/>
        </w:rPr>
        <w:t>мова</w:t>
      </w:r>
      <w:proofErr w:type="spellEnd"/>
      <w:r w:rsidRPr="00D7682B">
        <w:rPr>
          <w:color w:val="A0001B"/>
          <w:lang w:val="en-US"/>
        </w:rPr>
        <w:t xml:space="preserve"> </w:t>
      </w:r>
    </w:p>
    <w:p w:rsidR="008C21BA" w:rsidRDefault="00F10E87">
      <w:pPr>
        <w:numPr>
          <w:ilvl w:val="0"/>
          <w:numId w:val="3"/>
        </w:numPr>
        <w:ind w:right="0" w:hanging="317"/>
      </w:pPr>
      <w:r w:rsidRPr="00D7682B">
        <w:rPr>
          <w:lang w:val="en-US"/>
        </w:rPr>
        <w:t xml:space="preserve">Jean-Luc </w:t>
      </w:r>
      <w:proofErr w:type="spellStart"/>
      <w:r w:rsidRPr="00D7682B">
        <w:rPr>
          <w:lang w:val="en-US"/>
        </w:rPr>
        <w:t>Penfornis</w:t>
      </w:r>
      <w:proofErr w:type="spellEnd"/>
      <w:r w:rsidRPr="00D7682B">
        <w:rPr>
          <w:lang w:val="en-US"/>
        </w:rPr>
        <w:t xml:space="preserve">. </w:t>
      </w:r>
      <w:proofErr w:type="spellStart"/>
      <w:r w:rsidRPr="00D7682B">
        <w:rPr>
          <w:lang w:val="en-US"/>
        </w:rPr>
        <w:t>Français.com.Français</w:t>
      </w:r>
      <w:proofErr w:type="spellEnd"/>
      <w:r w:rsidRPr="00D7682B">
        <w:rPr>
          <w:lang w:val="en-US"/>
        </w:rPr>
        <w:t xml:space="preserve"> </w:t>
      </w:r>
      <w:proofErr w:type="spellStart"/>
      <w:r w:rsidRPr="00D7682B">
        <w:rPr>
          <w:lang w:val="en-US"/>
        </w:rPr>
        <w:t>professinnel</w:t>
      </w:r>
      <w:proofErr w:type="spellEnd"/>
      <w:r w:rsidRPr="00D7682B">
        <w:rPr>
          <w:lang w:val="en-US"/>
        </w:rPr>
        <w:t xml:space="preserve">. </w:t>
      </w:r>
      <w:r w:rsidRPr="00D7682B">
        <w:rPr>
          <w:lang w:val="es-ES"/>
        </w:rPr>
        <w:t xml:space="preserve">Niveau intermédiaire (B1).  Livre de l'élève + DVD - 3ème edition. </w:t>
      </w:r>
      <w:proofErr w:type="spellStart"/>
      <w:r>
        <w:t>Jean-Luc</w:t>
      </w:r>
      <w:proofErr w:type="spellEnd"/>
      <w:r>
        <w:t xml:space="preserve"> </w:t>
      </w:r>
      <w:proofErr w:type="spellStart"/>
      <w:r>
        <w:t>Penfornis</w:t>
      </w:r>
      <w:proofErr w:type="spellEnd"/>
      <w:r>
        <w:t xml:space="preserve">. </w:t>
      </w:r>
      <w:proofErr w:type="gramStart"/>
      <w:r>
        <w:t>–  CL</w:t>
      </w:r>
      <w:r>
        <w:t>E</w:t>
      </w:r>
      <w:proofErr w:type="gramEnd"/>
      <w:r>
        <w:t xml:space="preserve"> </w:t>
      </w:r>
      <w:proofErr w:type="spellStart"/>
      <w:r>
        <w:t>International</w:t>
      </w:r>
      <w:proofErr w:type="spellEnd"/>
      <w:r>
        <w:t xml:space="preserve">, 2019. -223 </w:t>
      </w:r>
    </w:p>
    <w:p w:rsidR="008C21BA" w:rsidRPr="00D7682B" w:rsidRDefault="00F10E87">
      <w:pPr>
        <w:numPr>
          <w:ilvl w:val="0"/>
          <w:numId w:val="3"/>
        </w:numPr>
        <w:ind w:right="0" w:hanging="317"/>
        <w:rPr>
          <w:lang w:val="en-US"/>
        </w:rPr>
      </w:pPr>
      <w:r w:rsidRPr="00D7682B">
        <w:rPr>
          <w:lang w:val="en-US"/>
        </w:rPr>
        <w:t xml:space="preserve">Francais.com 3e Edition </w:t>
      </w:r>
      <w:proofErr w:type="spellStart"/>
      <w:r w:rsidRPr="00D7682B">
        <w:rPr>
          <w:lang w:val="en-US"/>
        </w:rPr>
        <w:t>Intermediaire</w:t>
      </w:r>
      <w:proofErr w:type="spellEnd"/>
      <w:r w:rsidRPr="00D7682B">
        <w:rPr>
          <w:lang w:val="en-US"/>
        </w:rPr>
        <w:t xml:space="preserve"> Cahier d'activités.Francais.com- 3ème edition. </w:t>
      </w:r>
      <w:proofErr w:type="spellStart"/>
      <w:r w:rsidRPr="00D7682B">
        <w:rPr>
          <w:lang w:val="en-US"/>
        </w:rPr>
        <w:t>Intermediaire</w:t>
      </w:r>
      <w:proofErr w:type="spellEnd"/>
      <w:r w:rsidRPr="00D7682B">
        <w:rPr>
          <w:lang w:val="en-US"/>
        </w:rPr>
        <w:t xml:space="preserve"> Cahier </w:t>
      </w:r>
      <w:proofErr w:type="spellStart"/>
      <w:r w:rsidRPr="00D7682B">
        <w:rPr>
          <w:lang w:val="en-US"/>
        </w:rPr>
        <w:t>d'activites</w:t>
      </w:r>
      <w:proofErr w:type="spellEnd"/>
      <w:proofErr w:type="gramStart"/>
      <w:r w:rsidRPr="00D7682B">
        <w:rPr>
          <w:lang w:val="en-US"/>
        </w:rPr>
        <w:t>.–</w:t>
      </w:r>
      <w:proofErr w:type="gramEnd"/>
      <w:r w:rsidRPr="00D7682B">
        <w:rPr>
          <w:lang w:val="en-US"/>
        </w:rPr>
        <w:t xml:space="preserve">  CLE International, 2019, 112c. </w:t>
      </w:r>
    </w:p>
    <w:p w:rsidR="008C21BA" w:rsidRDefault="00F10E87">
      <w:pPr>
        <w:numPr>
          <w:ilvl w:val="0"/>
          <w:numId w:val="3"/>
        </w:numPr>
        <w:ind w:right="0" w:hanging="317"/>
      </w:pPr>
      <w:r w:rsidRPr="00D7682B">
        <w:rPr>
          <w:lang w:val="en-US"/>
        </w:rPr>
        <w:t xml:space="preserve">Jean-Luc </w:t>
      </w:r>
      <w:proofErr w:type="spellStart"/>
      <w:r w:rsidRPr="00D7682B">
        <w:rPr>
          <w:lang w:val="en-US"/>
        </w:rPr>
        <w:t>Penfornis</w:t>
      </w:r>
      <w:proofErr w:type="spellEnd"/>
      <w:r w:rsidRPr="00D7682B">
        <w:rPr>
          <w:lang w:val="en-US"/>
        </w:rPr>
        <w:t xml:space="preserve">. Communication Progressive du </w:t>
      </w:r>
      <w:proofErr w:type="spellStart"/>
      <w:r w:rsidRPr="00D7682B">
        <w:rPr>
          <w:lang w:val="en-US"/>
        </w:rPr>
        <w:t>Francais</w:t>
      </w:r>
      <w:proofErr w:type="spellEnd"/>
      <w:r w:rsidRPr="00D7682B">
        <w:rPr>
          <w:lang w:val="en-US"/>
        </w:rPr>
        <w:t xml:space="preserve"> Des Affaires. </w:t>
      </w:r>
      <w:r>
        <w:t>(</w:t>
      </w:r>
      <w:proofErr w:type="spellStart"/>
      <w:r>
        <w:t>n</w:t>
      </w:r>
      <w:r>
        <w:t>iveau</w:t>
      </w:r>
      <w:proofErr w:type="spellEnd"/>
      <w:r>
        <w:t xml:space="preserve"> B1</w:t>
      </w:r>
      <w:proofErr w:type="gramStart"/>
      <w:r>
        <w:t>)  -</w:t>
      </w:r>
      <w:proofErr w:type="gramEnd"/>
      <w:r>
        <w:t xml:space="preserve"> CLE </w:t>
      </w:r>
      <w:proofErr w:type="spellStart"/>
      <w:r>
        <w:t>International</w:t>
      </w:r>
      <w:proofErr w:type="spellEnd"/>
      <w:r>
        <w:t xml:space="preserve">, 2015. – 160 </w:t>
      </w:r>
    </w:p>
    <w:p w:rsidR="008C21BA" w:rsidRDefault="00F10E87">
      <w:pPr>
        <w:numPr>
          <w:ilvl w:val="0"/>
          <w:numId w:val="3"/>
        </w:numPr>
        <w:ind w:right="0" w:hanging="317"/>
      </w:pPr>
      <w:proofErr w:type="spellStart"/>
      <w:r>
        <w:t>Рабош</w:t>
      </w:r>
      <w:proofErr w:type="spellEnd"/>
      <w:r>
        <w:t xml:space="preserve"> </w:t>
      </w:r>
      <w:proofErr w:type="spellStart"/>
      <w:r>
        <w:t>Г.М.Теорія</w:t>
      </w:r>
      <w:proofErr w:type="spellEnd"/>
      <w:r>
        <w:t xml:space="preserve"> і практика перекладу: </w:t>
      </w:r>
      <w:proofErr w:type="spellStart"/>
      <w:r>
        <w:t>французька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>//</w:t>
      </w:r>
      <w:proofErr w:type="spellStart"/>
      <w:r>
        <w:t>Рабош</w:t>
      </w:r>
      <w:proofErr w:type="spellEnd"/>
      <w:r>
        <w:t xml:space="preserve"> Г.М.– </w:t>
      </w:r>
      <w:proofErr w:type="spellStart"/>
      <w:r>
        <w:t>Вінниця</w:t>
      </w:r>
      <w:proofErr w:type="spellEnd"/>
      <w:r>
        <w:t xml:space="preserve">: Нова книга, 2018. – 248 с. </w:t>
      </w:r>
    </w:p>
    <w:p w:rsidR="008C21BA" w:rsidRDefault="00F10E87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8C21BA" w:rsidRDefault="00F10E87">
      <w:pPr>
        <w:pStyle w:val="3"/>
        <w:ind w:left="93" w:right="2112"/>
      </w:pPr>
      <w:proofErr w:type="spellStart"/>
      <w:r>
        <w:t>Додаткова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 </w:t>
      </w:r>
    </w:p>
    <w:p w:rsidR="008C21BA" w:rsidRDefault="00F10E87">
      <w:pPr>
        <w:spacing w:line="249" w:lineRule="auto"/>
        <w:ind w:left="93" w:right="0"/>
        <w:jc w:val="left"/>
      </w:pPr>
      <w:proofErr w:type="spellStart"/>
      <w:r>
        <w:rPr>
          <w:color w:val="A0001B"/>
        </w:rPr>
        <w:t>Англійська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мова</w:t>
      </w:r>
      <w:proofErr w:type="spellEnd"/>
      <w:r>
        <w:rPr>
          <w:color w:val="A0001B"/>
        </w:rPr>
        <w:t xml:space="preserve"> </w:t>
      </w:r>
    </w:p>
    <w:p w:rsidR="008C21BA" w:rsidRDefault="00F10E87">
      <w:pPr>
        <w:numPr>
          <w:ilvl w:val="0"/>
          <w:numId w:val="4"/>
        </w:numPr>
        <w:spacing w:after="7" w:line="227" w:lineRule="auto"/>
        <w:ind w:right="0" w:hanging="317"/>
      </w:pPr>
      <w:proofErr w:type="spellStart"/>
      <w:r>
        <w:t>Кострицька</w:t>
      </w:r>
      <w:proofErr w:type="spellEnd"/>
      <w:r>
        <w:t xml:space="preserve"> С.І., </w:t>
      </w:r>
      <w:proofErr w:type="spellStart"/>
      <w:r>
        <w:t>Зуєнок</w:t>
      </w:r>
      <w:proofErr w:type="spellEnd"/>
      <w:r>
        <w:t xml:space="preserve"> </w:t>
      </w:r>
      <w:r>
        <w:t xml:space="preserve">І.І., </w:t>
      </w:r>
      <w:proofErr w:type="spellStart"/>
      <w:r>
        <w:t>Швець</w:t>
      </w:r>
      <w:proofErr w:type="spellEnd"/>
      <w:r>
        <w:t xml:space="preserve"> О.Д, Поперечна </w:t>
      </w:r>
      <w:proofErr w:type="gramStart"/>
      <w:r>
        <w:t>Н.В..</w:t>
      </w:r>
      <w:proofErr w:type="gramEnd"/>
      <w:r>
        <w:t xml:space="preserve"> </w:t>
      </w:r>
      <w:proofErr w:type="spellStart"/>
      <w:r>
        <w:t>Англійська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для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роботи</w:t>
      </w:r>
      <w:proofErr w:type="spellEnd"/>
      <w:r>
        <w:t xml:space="preserve">: </w:t>
      </w:r>
      <w:proofErr w:type="spellStart"/>
      <w:r>
        <w:t>підручник</w:t>
      </w:r>
      <w:proofErr w:type="spellEnd"/>
      <w:r>
        <w:t xml:space="preserve"> для студ.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proofErr w:type="gramStart"/>
      <w:r>
        <w:t>закл</w:t>
      </w:r>
      <w:proofErr w:type="spellEnd"/>
      <w:r>
        <w:t>.:</w:t>
      </w:r>
      <w:proofErr w:type="gramEnd"/>
      <w:r>
        <w:t xml:space="preserve"> у 4 т. Т. 1. </w:t>
      </w:r>
      <w:proofErr w:type="spellStart"/>
      <w:r>
        <w:t>Спілкування</w:t>
      </w:r>
      <w:proofErr w:type="spellEnd"/>
      <w:r>
        <w:t xml:space="preserve"> в </w:t>
      </w:r>
      <w:proofErr w:type="spellStart"/>
      <w:r>
        <w:t>соціальному</w:t>
      </w:r>
      <w:proofErr w:type="spellEnd"/>
      <w:r>
        <w:t xml:space="preserve">, </w:t>
      </w:r>
      <w:proofErr w:type="spellStart"/>
      <w:r>
        <w:t>академічному</w:t>
      </w:r>
      <w:proofErr w:type="spellEnd"/>
      <w:r>
        <w:t xml:space="preserve"> та </w:t>
      </w:r>
      <w:proofErr w:type="spellStart"/>
      <w:r>
        <w:t>професійному</w:t>
      </w:r>
      <w:proofErr w:type="spellEnd"/>
      <w:r>
        <w:t xml:space="preserve"> </w:t>
      </w:r>
      <w:proofErr w:type="spellStart"/>
      <w:r>
        <w:t>середовищах</w:t>
      </w:r>
      <w:proofErr w:type="spellEnd"/>
      <w:r>
        <w:t xml:space="preserve"> =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: </w:t>
      </w:r>
      <w:proofErr w:type="spellStart"/>
      <w:r>
        <w:t>Coursebook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4 </w:t>
      </w:r>
      <w:proofErr w:type="spellStart"/>
      <w:r>
        <w:t>books</w:t>
      </w:r>
      <w:proofErr w:type="spellEnd"/>
      <w:r>
        <w:t xml:space="preserve">. </w:t>
      </w:r>
      <w:proofErr w:type="spellStart"/>
      <w:r>
        <w:t>Book</w:t>
      </w:r>
      <w:proofErr w:type="spellEnd"/>
      <w:r>
        <w:t xml:space="preserve"> 1 </w:t>
      </w:r>
      <w:proofErr w:type="spellStart"/>
      <w:r>
        <w:t>Socia</w:t>
      </w:r>
      <w:r>
        <w:t>lising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/ С.І. </w:t>
      </w:r>
      <w:proofErr w:type="spellStart"/>
      <w:r>
        <w:t>Кострицька</w:t>
      </w:r>
      <w:proofErr w:type="spellEnd"/>
      <w:r>
        <w:t xml:space="preserve">, І.І. </w:t>
      </w:r>
      <w:proofErr w:type="spellStart"/>
      <w:r>
        <w:t>Зуєнок</w:t>
      </w:r>
      <w:proofErr w:type="spellEnd"/>
      <w:r>
        <w:t xml:space="preserve">, О.Д. </w:t>
      </w:r>
      <w:proofErr w:type="spellStart"/>
      <w:r>
        <w:t>Швець</w:t>
      </w:r>
      <w:proofErr w:type="spellEnd"/>
      <w:r>
        <w:t xml:space="preserve">, Н.В. Поперечна; М-во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, Нац. </w:t>
      </w:r>
      <w:proofErr w:type="spellStart"/>
      <w:r>
        <w:t>гірн</w:t>
      </w:r>
      <w:proofErr w:type="spellEnd"/>
      <w:r>
        <w:t xml:space="preserve">. ун-т. – </w:t>
      </w:r>
      <w:proofErr w:type="spellStart"/>
      <w:proofErr w:type="gramStart"/>
      <w:r>
        <w:t>Дніпропетровськ</w:t>
      </w:r>
      <w:proofErr w:type="spellEnd"/>
      <w:r>
        <w:t xml:space="preserve"> :</w:t>
      </w:r>
      <w:proofErr w:type="gramEnd"/>
      <w:r>
        <w:t xml:space="preserve"> НГУ, 2015. – 162 с. </w:t>
      </w:r>
    </w:p>
    <w:p w:rsidR="008C21BA" w:rsidRDefault="00F10E87">
      <w:pPr>
        <w:numPr>
          <w:ilvl w:val="0"/>
          <w:numId w:val="4"/>
        </w:numPr>
        <w:ind w:right="0" w:hanging="317"/>
      </w:pPr>
      <w:r w:rsidRPr="00D7682B">
        <w:rPr>
          <w:lang w:val="en-US"/>
        </w:rPr>
        <w:t xml:space="preserve">Shad Morris. International Business, </w:t>
      </w:r>
      <w:proofErr w:type="gramStart"/>
      <w:r w:rsidRPr="00D7682B">
        <w:rPr>
          <w:lang w:val="en-US"/>
        </w:rPr>
        <w:t>2nd</w:t>
      </w:r>
      <w:proofErr w:type="gramEnd"/>
      <w:r w:rsidRPr="00D7682B">
        <w:rPr>
          <w:lang w:val="en-US"/>
        </w:rPr>
        <w:t xml:space="preserve"> Edition / Shad Morri</w:t>
      </w:r>
      <w:r w:rsidRPr="00D7682B">
        <w:rPr>
          <w:lang w:val="en-US"/>
        </w:rPr>
        <w:t xml:space="preserve">s, James </w:t>
      </w:r>
      <w:proofErr w:type="spellStart"/>
      <w:r w:rsidRPr="00D7682B">
        <w:rPr>
          <w:lang w:val="en-US"/>
        </w:rPr>
        <w:t>Oldroyd</w:t>
      </w:r>
      <w:proofErr w:type="spellEnd"/>
      <w:r w:rsidRPr="00D7682B">
        <w:rPr>
          <w:lang w:val="en-US"/>
        </w:rPr>
        <w:t xml:space="preserve">. </w:t>
      </w:r>
      <w:proofErr w:type="spellStart"/>
      <w:r>
        <w:t>Wiley</w:t>
      </w:r>
      <w:proofErr w:type="spellEnd"/>
      <w:r>
        <w:t xml:space="preserve">, 2020. – 432p. </w:t>
      </w:r>
    </w:p>
    <w:p w:rsidR="008C21BA" w:rsidRDefault="00F10E87">
      <w:pPr>
        <w:numPr>
          <w:ilvl w:val="0"/>
          <w:numId w:val="4"/>
        </w:numPr>
        <w:ind w:right="0" w:hanging="317"/>
      </w:pPr>
      <w:r w:rsidRPr="00D7682B">
        <w:rPr>
          <w:lang w:val="en-US"/>
        </w:rPr>
        <w:t xml:space="preserve">Murphy R., English Grammar in Use. CEF Level: B1 Intermediate - B2 High Intermediate.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.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2019р. – 399p. </w:t>
      </w:r>
    </w:p>
    <w:p w:rsidR="008C21BA" w:rsidRPr="00D7682B" w:rsidRDefault="00F10E87">
      <w:pPr>
        <w:numPr>
          <w:ilvl w:val="0"/>
          <w:numId w:val="4"/>
        </w:numPr>
        <w:ind w:right="0" w:hanging="317"/>
        <w:rPr>
          <w:lang w:val="en-US"/>
        </w:rPr>
      </w:pPr>
      <w:r w:rsidRPr="00D7682B">
        <w:rPr>
          <w:lang w:val="en-US"/>
        </w:rPr>
        <w:t>Brook–Hart G. Complete Advanced / G. Brook-Hart, S. Haines. – Cambridge</w:t>
      </w:r>
      <w:r w:rsidRPr="00D7682B">
        <w:rPr>
          <w:lang w:val="en-US"/>
        </w:rPr>
        <w:t xml:space="preserve">: Cambridge University Press, 2017. – 145 p. </w:t>
      </w:r>
    </w:p>
    <w:p w:rsidR="008C21BA" w:rsidRDefault="00F10E87">
      <w:pPr>
        <w:spacing w:line="249" w:lineRule="auto"/>
        <w:ind w:left="93" w:right="0"/>
        <w:jc w:val="left"/>
      </w:pPr>
      <w:proofErr w:type="spellStart"/>
      <w:r>
        <w:rPr>
          <w:color w:val="A0001B"/>
        </w:rPr>
        <w:t>Німецька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мова</w:t>
      </w:r>
      <w:proofErr w:type="spellEnd"/>
      <w:r>
        <w:rPr>
          <w:color w:val="A0001B"/>
        </w:rPr>
        <w:t xml:space="preserve"> </w:t>
      </w:r>
    </w:p>
    <w:p w:rsidR="008C21BA" w:rsidRDefault="00F10E87">
      <w:pPr>
        <w:numPr>
          <w:ilvl w:val="0"/>
          <w:numId w:val="5"/>
        </w:numPr>
        <w:ind w:right="0" w:hanging="317"/>
      </w:pPr>
      <w:proofErr w:type="spellStart"/>
      <w:r>
        <w:t>Deutsch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Ingenieeure</w:t>
      </w:r>
      <w:proofErr w:type="spellEnd"/>
      <w:r>
        <w:t xml:space="preserve">. </w:t>
      </w:r>
      <w:proofErr w:type="spellStart"/>
      <w:r>
        <w:t>Karcher-Ober</w:t>
      </w:r>
      <w:proofErr w:type="spellEnd"/>
      <w:r>
        <w:t xml:space="preserve"> </w:t>
      </w:r>
      <w:proofErr w:type="spellStart"/>
      <w:r>
        <w:t>Renate</w:t>
      </w:r>
      <w:proofErr w:type="spellEnd"/>
      <w:r>
        <w:t xml:space="preserve"> – </w:t>
      </w:r>
      <w:proofErr w:type="spellStart"/>
      <w:r>
        <w:t>Hueber</w:t>
      </w:r>
      <w:proofErr w:type="spellEnd"/>
      <w:r>
        <w:t xml:space="preserve">, 2016 </w:t>
      </w:r>
    </w:p>
    <w:p w:rsidR="008C21BA" w:rsidRDefault="00F10E87">
      <w:pPr>
        <w:numPr>
          <w:ilvl w:val="0"/>
          <w:numId w:val="5"/>
        </w:numPr>
        <w:ind w:right="0" w:hanging="317"/>
      </w:pPr>
      <w:proofErr w:type="spellStart"/>
      <w:r>
        <w:t>Німецька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для </w:t>
      </w:r>
      <w:proofErr w:type="spellStart"/>
      <w:r>
        <w:t>фахівців</w:t>
      </w:r>
      <w:proofErr w:type="spellEnd"/>
      <w:r>
        <w:t xml:space="preserve"> з </w:t>
      </w:r>
      <w:proofErr w:type="spellStart"/>
      <w:r>
        <w:t>комп’ютерних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та </w:t>
      </w:r>
      <w:proofErr w:type="spellStart"/>
      <w:r>
        <w:t>машинобудування</w:t>
      </w:r>
      <w:proofErr w:type="spellEnd"/>
      <w:r>
        <w:t xml:space="preserve">. </w:t>
      </w:r>
      <w:proofErr w:type="spellStart"/>
      <w:r>
        <w:t>Навчальнометодичний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. </w:t>
      </w:r>
      <w:proofErr w:type="spellStart"/>
      <w:r>
        <w:t>Харків</w:t>
      </w:r>
      <w:proofErr w:type="spellEnd"/>
      <w:r>
        <w:t xml:space="preserve">, НТУ «ХПІ», 2017 </w:t>
      </w:r>
    </w:p>
    <w:p w:rsidR="008C21BA" w:rsidRDefault="00F10E87">
      <w:pPr>
        <w:numPr>
          <w:ilvl w:val="0"/>
          <w:numId w:val="5"/>
        </w:numPr>
        <w:ind w:right="0" w:hanging="317"/>
      </w:pPr>
      <w:proofErr w:type="spellStart"/>
      <w:r>
        <w:t>Навичк</w:t>
      </w:r>
      <w:r>
        <w:t>и</w:t>
      </w:r>
      <w:proofErr w:type="spellEnd"/>
      <w:r>
        <w:t xml:space="preserve"> </w:t>
      </w:r>
      <w:proofErr w:type="spellStart"/>
      <w:r>
        <w:t>аудіювання</w:t>
      </w:r>
      <w:proofErr w:type="spellEnd"/>
      <w:r>
        <w:t xml:space="preserve"> з </w:t>
      </w:r>
      <w:proofErr w:type="spellStart"/>
      <w:r>
        <w:t>німецької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gramStart"/>
      <w:r>
        <w:t>А</w:t>
      </w:r>
      <w:proofErr w:type="gramEnd"/>
      <w:r>
        <w:t xml:space="preserve"> до С. </w:t>
      </w:r>
      <w:proofErr w:type="spellStart"/>
      <w:r>
        <w:t>Мішеніна</w:t>
      </w:r>
      <w:proofErr w:type="spellEnd"/>
      <w:r>
        <w:t xml:space="preserve"> Н.І. Яценко Н.В. –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з </w:t>
      </w:r>
      <w:proofErr w:type="spellStart"/>
      <w:r>
        <w:t>німецької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– </w:t>
      </w:r>
      <w:proofErr w:type="spellStart"/>
      <w:r>
        <w:t>Стильна</w:t>
      </w:r>
      <w:proofErr w:type="spellEnd"/>
      <w:r>
        <w:t xml:space="preserve"> </w:t>
      </w:r>
      <w:proofErr w:type="spellStart"/>
      <w:r>
        <w:t>типографія</w:t>
      </w:r>
      <w:proofErr w:type="spellEnd"/>
      <w:r>
        <w:t xml:space="preserve">. 2020. – 120с. </w:t>
      </w:r>
      <w:proofErr w:type="spellStart"/>
      <w:r>
        <w:rPr>
          <w:color w:val="A0001B"/>
        </w:rPr>
        <w:t>Французька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мова</w:t>
      </w:r>
      <w:proofErr w:type="spellEnd"/>
      <w:r>
        <w:rPr>
          <w:color w:val="A0001B"/>
        </w:rPr>
        <w:t xml:space="preserve"> </w:t>
      </w:r>
    </w:p>
    <w:p w:rsidR="008C21BA" w:rsidRPr="00D7682B" w:rsidRDefault="00F10E87">
      <w:pPr>
        <w:numPr>
          <w:ilvl w:val="0"/>
          <w:numId w:val="6"/>
        </w:numPr>
        <w:ind w:right="0" w:hanging="365"/>
        <w:rPr>
          <w:lang w:val="es-ES"/>
        </w:rPr>
      </w:pPr>
      <w:r w:rsidRPr="00D7682B">
        <w:rPr>
          <w:lang w:val="es-ES"/>
        </w:rPr>
        <w:t>Heu Élodie,Mabilat Jean-Jacques Édito. Méthode de français. Niveau B2. 3e édition. – Didier, 20</w:t>
      </w:r>
      <w:r w:rsidRPr="00D7682B">
        <w:rPr>
          <w:lang w:val="es-ES"/>
        </w:rPr>
        <w:t xml:space="preserve">15. – 223 p.  </w:t>
      </w:r>
    </w:p>
    <w:p w:rsidR="008C21BA" w:rsidRPr="00D7682B" w:rsidRDefault="00F10E87">
      <w:pPr>
        <w:numPr>
          <w:ilvl w:val="0"/>
          <w:numId w:val="6"/>
        </w:numPr>
        <w:ind w:right="0" w:hanging="365"/>
        <w:rPr>
          <w:lang w:val="es-ES"/>
        </w:rPr>
      </w:pPr>
      <w:r w:rsidRPr="00D7682B">
        <w:rPr>
          <w:lang w:val="es-ES"/>
        </w:rPr>
        <w:t xml:space="preserve">Heu Élodie,Mabilat Jean-Jacques Édito. Cahier d'activités. Niveau B2. 3e édition. </w:t>
      </w:r>
    </w:p>
    <w:p w:rsidR="008C21BA" w:rsidRPr="00D7682B" w:rsidRDefault="00F10E87">
      <w:pPr>
        <w:numPr>
          <w:ilvl w:val="0"/>
          <w:numId w:val="6"/>
        </w:numPr>
        <w:ind w:right="0" w:hanging="365"/>
        <w:rPr>
          <w:lang w:val="es-ES"/>
        </w:rPr>
      </w:pPr>
      <w:r w:rsidRPr="00D7682B">
        <w:rPr>
          <w:lang w:val="es-ES"/>
        </w:rPr>
        <w:t xml:space="preserve">Heu Élodie,Mabilat Jean-Jacques Édito. Cahier d’activités. Niveau B2. 3e édition. – Didier, 2015. – 144 p. </w:t>
      </w:r>
    </w:p>
    <w:p w:rsidR="008C21BA" w:rsidRDefault="00F10E87">
      <w:pPr>
        <w:numPr>
          <w:ilvl w:val="0"/>
          <w:numId w:val="6"/>
        </w:numPr>
        <w:ind w:right="0" w:hanging="365"/>
      </w:pPr>
      <w:r w:rsidRPr="00D7682B">
        <w:rPr>
          <w:lang w:val="en-US"/>
        </w:rPr>
        <w:t xml:space="preserve">Catherine </w:t>
      </w:r>
      <w:proofErr w:type="spellStart"/>
      <w:r w:rsidRPr="00D7682B">
        <w:rPr>
          <w:lang w:val="en-US"/>
        </w:rPr>
        <w:t>Dollez</w:t>
      </w:r>
      <w:proofErr w:type="spellEnd"/>
      <w:r w:rsidRPr="00D7682B">
        <w:rPr>
          <w:lang w:val="en-US"/>
        </w:rPr>
        <w:t xml:space="preserve">, Sylvie Pons. Alter Ego. </w:t>
      </w:r>
      <w:proofErr w:type="spellStart"/>
      <w:r>
        <w:t>Méthode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. DELF – </w:t>
      </w:r>
      <w:proofErr w:type="spellStart"/>
      <w:r>
        <w:t>Hachette</w:t>
      </w:r>
      <w:proofErr w:type="spellEnd"/>
      <w:r>
        <w:t xml:space="preserve">, 2015. – 179p. </w:t>
      </w:r>
    </w:p>
    <w:p w:rsidR="008C21BA" w:rsidRDefault="00F10E87">
      <w:pPr>
        <w:pStyle w:val="2"/>
        <w:spacing w:after="267"/>
        <w:ind w:left="93"/>
      </w:pPr>
      <w:proofErr w:type="gramStart"/>
      <w:r>
        <w:lastRenderedPageBreak/>
        <w:t xml:space="preserve">Система  </w:t>
      </w:r>
      <w:proofErr w:type="spellStart"/>
      <w:r>
        <w:t>оцінювання</w:t>
      </w:r>
      <w:proofErr w:type="spellEnd"/>
      <w:proofErr w:type="gramEnd"/>
      <w:r>
        <w:t xml:space="preserve"> </w:t>
      </w:r>
    </w:p>
    <w:p w:rsidR="008C21BA" w:rsidRDefault="00F10E87">
      <w:pPr>
        <w:pStyle w:val="3"/>
        <w:spacing w:after="0"/>
        <w:ind w:left="10" w:right="2112"/>
      </w:pP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успішності</w:t>
      </w:r>
      <w:proofErr w:type="spellEnd"/>
      <w:r>
        <w:t xml:space="preserve"> </w:t>
      </w:r>
      <w:proofErr w:type="gramStart"/>
      <w:r>
        <w:t xml:space="preserve">студента  </w:t>
      </w:r>
      <w:r>
        <w:tab/>
      </w:r>
      <w:proofErr w:type="gramEnd"/>
      <w:r>
        <w:t xml:space="preserve">Шкала </w:t>
      </w:r>
      <w:proofErr w:type="spellStart"/>
      <w:r>
        <w:t>оцінювання</w:t>
      </w:r>
      <w:proofErr w:type="spellEnd"/>
      <w:r>
        <w:t xml:space="preserve">  та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 </w:t>
      </w:r>
    </w:p>
    <w:p w:rsidR="008C21BA" w:rsidRDefault="00F10E87">
      <w:pPr>
        <w:tabs>
          <w:tab w:val="center" w:pos="5615"/>
          <w:tab w:val="center" w:pos="7429"/>
          <w:tab w:val="center" w:pos="942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color w:val="A0001B"/>
        </w:rPr>
        <w:t xml:space="preserve">Сума </w:t>
      </w:r>
      <w:r>
        <w:rPr>
          <w:color w:val="A0001B"/>
        </w:rPr>
        <w:tab/>
      </w:r>
      <w:proofErr w:type="spellStart"/>
      <w:r>
        <w:rPr>
          <w:color w:val="A0001B"/>
        </w:rPr>
        <w:t>Національна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оцінка</w:t>
      </w:r>
      <w:proofErr w:type="spellEnd"/>
      <w:r>
        <w:rPr>
          <w:color w:val="A0001B"/>
        </w:rPr>
        <w:t xml:space="preserve"> </w:t>
      </w:r>
      <w:r>
        <w:rPr>
          <w:color w:val="A0001B"/>
        </w:rPr>
        <w:tab/>
        <w:t xml:space="preserve">ECTS </w:t>
      </w:r>
    </w:p>
    <w:tbl>
      <w:tblPr>
        <w:tblStyle w:val="TableGrid"/>
        <w:tblpPr w:vertAnchor="text" w:tblpX="5314" w:tblpY="314"/>
        <w:tblOverlap w:val="never"/>
        <w:tblW w:w="4412" w:type="dxa"/>
        <w:tblInd w:w="0" w:type="dxa"/>
        <w:tblCellMar>
          <w:top w:w="9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2739"/>
        <w:gridCol w:w="547"/>
      </w:tblGrid>
      <w:tr w:rsidR="008C21BA">
        <w:trPr>
          <w:trHeight w:val="382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56" w:right="0" w:firstLine="0"/>
              <w:jc w:val="left"/>
            </w:pPr>
            <w:r>
              <w:t xml:space="preserve">90–100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Відмінно</w:t>
            </w:r>
            <w:proofErr w:type="spellEnd"/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r>
              <w:t xml:space="preserve">A </w:t>
            </w:r>
          </w:p>
        </w:tc>
      </w:tr>
      <w:tr w:rsidR="008C21BA">
        <w:trPr>
          <w:trHeight w:val="382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56" w:right="0" w:firstLine="0"/>
              <w:jc w:val="left"/>
            </w:pPr>
            <w:r>
              <w:t xml:space="preserve">82–89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r>
              <w:t xml:space="preserve">Добре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r>
              <w:t xml:space="preserve">B </w:t>
            </w:r>
          </w:p>
        </w:tc>
      </w:tr>
      <w:tr w:rsidR="008C21BA">
        <w:trPr>
          <w:trHeight w:val="383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56" w:right="0" w:firstLine="0"/>
              <w:jc w:val="left"/>
            </w:pPr>
            <w:r>
              <w:t xml:space="preserve">75–81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r>
              <w:t xml:space="preserve">Добре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r>
              <w:t xml:space="preserve">C </w:t>
            </w:r>
          </w:p>
        </w:tc>
      </w:tr>
      <w:tr w:rsidR="008C21BA">
        <w:trPr>
          <w:trHeight w:val="382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56" w:right="0" w:firstLine="0"/>
              <w:jc w:val="left"/>
            </w:pPr>
            <w:r>
              <w:t xml:space="preserve">64–74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Задовільно</w:t>
            </w:r>
            <w:proofErr w:type="spellEnd"/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r>
              <w:t>D</w:t>
            </w:r>
            <w:r>
              <w:t xml:space="preserve"> </w:t>
            </w:r>
          </w:p>
        </w:tc>
      </w:tr>
      <w:tr w:rsidR="008C21BA">
        <w:trPr>
          <w:trHeight w:val="382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56" w:right="0" w:firstLine="0"/>
              <w:jc w:val="left"/>
            </w:pPr>
            <w:r>
              <w:t xml:space="preserve">60–63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Задовільно</w:t>
            </w:r>
            <w:proofErr w:type="spellEnd"/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r>
              <w:t xml:space="preserve">E </w:t>
            </w:r>
          </w:p>
        </w:tc>
      </w:tr>
      <w:tr w:rsidR="008C21BA">
        <w:trPr>
          <w:trHeight w:val="898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56" w:right="0" w:firstLine="0"/>
              <w:jc w:val="left"/>
            </w:pPr>
            <w:r>
              <w:t xml:space="preserve">35–59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0" w:right="185" w:firstLine="0"/>
              <w:jc w:val="left"/>
            </w:pPr>
            <w:proofErr w:type="spellStart"/>
            <w:proofErr w:type="gramStart"/>
            <w:r>
              <w:t>Незадовільно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потрібне</w:t>
            </w:r>
            <w:proofErr w:type="spellEnd"/>
            <w:r>
              <w:t xml:space="preserve"> </w:t>
            </w:r>
            <w:proofErr w:type="spellStart"/>
            <w:r>
              <w:t>додаткове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)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r>
              <w:t xml:space="preserve">FX </w:t>
            </w:r>
          </w:p>
        </w:tc>
      </w:tr>
    </w:tbl>
    <w:p w:rsidR="00D7682B" w:rsidRPr="00D7682B" w:rsidRDefault="00F10E87">
      <w:pPr>
        <w:ind w:left="10" w:right="4127"/>
        <w:rPr>
          <w:color w:val="A0001B"/>
          <w:lang w:val="uk-UA"/>
        </w:rPr>
      </w:pPr>
      <w:proofErr w:type="spellStart"/>
      <w:r>
        <w:t>Матеріали</w:t>
      </w:r>
      <w:proofErr w:type="spellEnd"/>
      <w:r>
        <w:t xml:space="preserve"> курсу </w:t>
      </w:r>
      <w:proofErr w:type="spellStart"/>
      <w:r>
        <w:t>об’єднанні</w:t>
      </w:r>
      <w:proofErr w:type="spellEnd"/>
      <w:r>
        <w:t xml:space="preserve"> у 6 </w:t>
      </w:r>
      <w:proofErr w:type="spellStart"/>
      <w:r>
        <w:t>змістовних</w:t>
      </w:r>
      <w:proofErr w:type="spellEnd"/>
      <w:r>
        <w:t xml:space="preserve"> </w:t>
      </w:r>
      <w:proofErr w:type="spellStart"/>
      <w:r>
        <w:t>блоків</w:t>
      </w:r>
      <w:proofErr w:type="spellEnd"/>
      <w:r>
        <w:t xml:space="preserve">.  </w:t>
      </w:r>
      <w:r w:rsidR="00D7682B">
        <w:rPr>
          <w:lang w:val="uk-UA"/>
        </w:rPr>
        <w:t xml:space="preserve">      </w:t>
      </w:r>
      <w:r w:rsidRPr="00D7682B">
        <w:rPr>
          <w:color w:val="A0001B"/>
          <w:lang w:val="uk-UA"/>
        </w:rPr>
        <w:t xml:space="preserve">балів </w:t>
      </w:r>
    </w:p>
    <w:p w:rsidR="00D7682B" w:rsidRDefault="00F10E87">
      <w:pPr>
        <w:ind w:left="10" w:right="4127"/>
        <w:rPr>
          <w:lang w:val="uk-UA"/>
        </w:rPr>
      </w:pPr>
      <w:r w:rsidRPr="00D7682B">
        <w:rPr>
          <w:lang w:val="uk-UA"/>
        </w:rPr>
        <w:t>У 1–</w:t>
      </w:r>
      <w:r w:rsidRPr="00D7682B">
        <w:rPr>
          <w:lang w:val="uk-UA"/>
        </w:rPr>
        <w:t xml:space="preserve">4 змістовних блоках 100% підсумкової </w:t>
      </w:r>
    </w:p>
    <w:p w:rsidR="00D7682B" w:rsidRDefault="00F10E87">
      <w:pPr>
        <w:ind w:left="10" w:right="4127"/>
        <w:rPr>
          <w:lang w:val="uk-UA"/>
        </w:rPr>
      </w:pPr>
      <w:r w:rsidRPr="00D7682B">
        <w:rPr>
          <w:lang w:val="uk-UA"/>
        </w:rPr>
        <w:t>оцінки</w:t>
      </w:r>
      <w:r w:rsidRPr="00D7682B">
        <w:rPr>
          <w:lang w:val="uk-UA"/>
        </w:rPr>
        <w:t xml:space="preserve"> складаються з результатів </w:t>
      </w:r>
    </w:p>
    <w:p w:rsidR="00D7682B" w:rsidRDefault="00F10E87">
      <w:pPr>
        <w:ind w:left="10" w:right="4127"/>
        <w:rPr>
          <w:lang w:val="uk-UA"/>
        </w:rPr>
      </w:pPr>
      <w:r w:rsidRPr="00D7682B">
        <w:rPr>
          <w:lang w:val="uk-UA"/>
        </w:rPr>
        <w:t>оцінювання у вигляді</w:t>
      </w:r>
      <w:r w:rsidRPr="00D7682B">
        <w:rPr>
          <w:lang w:val="uk-UA"/>
        </w:rPr>
        <w:t xml:space="preserve"> підсумкової </w:t>
      </w:r>
    </w:p>
    <w:p w:rsidR="00D7682B" w:rsidRDefault="00F10E87">
      <w:pPr>
        <w:ind w:left="10" w:right="4127"/>
        <w:rPr>
          <w:lang w:val="uk-UA"/>
        </w:rPr>
      </w:pPr>
      <w:r w:rsidRPr="00D7682B">
        <w:rPr>
          <w:lang w:val="uk-UA"/>
        </w:rPr>
        <w:t>контрольної роботи  (30%) та поточного</w:t>
      </w:r>
    </w:p>
    <w:p w:rsidR="008C21BA" w:rsidRPr="00D7682B" w:rsidRDefault="00F10E87">
      <w:pPr>
        <w:ind w:left="10" w:right="4127"/>
        <w:rPr>
          <w:lang w:val="uk-UA"/>
        </w:rPr>
      </w:pPr>
      <w:r w:rsidRPr="00D7682B">
        <w:rPr>
          <w:lang w:val="uk-UA"/>
        </w:rPr>
        <w:t xml:space="preserve"> оцінювання (70%).  </w:t>
      </w:r>
    </w:p>
    <w:p w:rsidR="008C21BA" w:rsidRPr="00D7682B" w:rsidRDefault="00F10E87">
      <w:pPr>
        <w:spacing w:after="0" w:line="259" w:lineRule="auto"/>
        <w:ind w:left="0" w:right="296" w:firstLine="0"/>
        <w:jc w:val="left"/>
        <w:rPr>
          <w:lang w:val="uk-UA"/>
        </w:rPr>
      </w:pPr>
      <w:r w:rsidRPr="00D7682B">
        <w:rPr>
          <w:lang w:val="uk-UA"/>
        </w:rPr>
        <w:t xml:space="preserve"> </w:t>
      </w:r>
    </w:p>
    <w:p w:rsidR="00D7682B" w:rsidRDefault="00F10E87">
      <w:pPr>
        <w:ind w:left="10" w:right="296"/>
        <w:rPr>
          <w:lang w:val="uk-UA"/>
        </w:rPr>
      </w:pPr>
      <w:r w:rsidRPr="00D7682B">
        <w:rPr>
          <w:lang w:val="uk-UA"/>
        </w:rPr>
        <w:t xml:space="preserve"> У 5–6 змістовному блоці 100% </w:t>
      </w:r>
      <w:r w:rsidRPr="00D7682B">
        <w:rPr>
          <w:lang w:val="uk-UA"/>
        </w:rPr>
        <w:t xml:space="preserve">підсумкової </w:t>
      </w:r>
    </w:p>
    <w:p w:rsidR="00D7682B" w:rsidRDefault="00F10E87">
      <w:pPr>
        <w:ind w:left="10" w:right="296"/>
        <w:rPr>
          <w:lang w:val="uk-UA"/>
        </w:rPr>
      </w:pPr>
      <w:r w:rsidRPr="00D7682B">
        <w:rPr>
          <w:lang w:val="uk-UA"/>
        </w:rPr>
        <w:t>оцінки</w:t>
      </w:r>
      <w:r w:rsidRPr="00D7682B">
        <w:rPr>
          <w:lang w:val="uk-UA"/>
        </w:rPr>
        <w:t xml:space="preserve"> складаються з результатів </w:t>
      </w:r>
    </w:p>
    <w:p w:rsidR="00D7682B" w:rsidRDefault="00F10E87">
      <w:pPr>
        <w:ind w:left="10" w:right="296"/>
        <w:rPr>
          <w:lang w:val="uk-UA"/>
        </w:rPr>
      </w:pPr>
      <w:r w:rsidRPr="00D7682B">
        <w:rPr>
          <w:lang w:val="uk-UA"/>
        </w:rPr>
        <w:t>оцінювання у вигляді</w:t>
      </w:r>
      <w:r w:rsidRPr="00D7682B">
        <w:rPr>
          <w:lang w:val="uk-UA"/>
        </w:rPr>
        <w:t xml:space="preserve"> підсумкової </w:t>
      </w:r>
    </w:p>
    <w:p w:rsidR="008C21BA" w:rsidRPr="00D7682B" w:rsidRDefault="00F10E87">
      <w:pPr>
        <w:ind w:left="10" w:right="296"/>
        <w:rPr>
          <w:lang w:val="uk-UA"/>
        </w:rPr>
      </w:pPr>
      <w:bookmarkStart w:id="0" w:name="_GoBack"/>
      <w:bookmarkEnd w:id="0"/>
      <w:r w:rsidRPr="00D7682B">
        <w:rPr>
          <w:lang w:val="uk-UA"/>
        </w:rPr>
        <w:t>контрольної роботи  (40%) та поточного</w:t>
      </w:r>
      <w:r w:rsidRPr="00D7682B">
        <w:rPr>
          <w:lang w:val="uk-UA"/>
        </w:rPr>
        <w:t xml:space="preserve"> оцінювання (60%).   </w:t>
      </w:r>
    </w:p>
    <w:p w:rsidR="008C21BA" w:rsidRPr="00D7682B" w:rsidRDefault="00F10E87">
      <w:pPr>
        <w:spacing w:after="372" w:line="259" w:lineRule="auto"/>
        <w:ind w:left="0" w:right="296" w:firstLine="0"/>
        <w:jc w:val="left"/>
        <w:rPr>
          <w:lang w:val="uk-UA"/>
        </w:rPr>
      </w:pPr>
      <w:r w:rsidRPr="00D7682B">
        <w:rPr>
          <w:lang w:val="uk-UA"/>
        </w:rPr>
        <w:t xml:space="preserve"> </w:t>
      </w:r>
    </w:p>
    <w:p w:rsidR="008C21BA" w:rsidRDefault="00F10E87">
      <w:pPr>
        <w:tabs>
          <w:tab w:val="center" w:pos="5608"/>
          <w:tab w:val="center" w:pos="7122"/>
          <w:tab w:val="center" w:pos="9238"/>
        </w:tabs>
        <w:spacing w:after="0" w:line="259" w:lineRule="auto"/>
        <w:ind w:left="0" w:right="0" w:firstLine="0"/>
        <w:jc w:val="left"/>
      </w:pPr>
      <w:r w:rsidRPr="00D7682B">
        <w:rPr>
          <w:rFonts w:ascii="Calibri" w:eastAsia="Calibri" w:hAnsi="Calibri" w:cs="Calibri"/>
          <w:lang w:val="uk-UA"/>
        </w:rPr>
        <w:tab/>
      </w:r>
      <w:r>
        <w:t xml:space="preserve">1–34 </w:t>
      </w:r>
      <w:r>
        <w:tab/>
      </w:r>
      <w:proofErr w:type="spellStart"/>
      <w:r>
        <w:t>Незадовільно</w:t>
      </w:r>
      <w:proofErr w:type="spellEnd"/>
      <w:r>
        <w:t xml:space="preserve"> </w:t>
      </w:r>
      <w:r>
        <w:tab/>
        <w:t xml:space="preserve">F </w:t>
      </w:r>
    </w:p>
    <w:p w:rsidR="008C21BA" w:rsidRDefault="00F10E87">
      <w:pPr>
        <w:ind w:left="6450" w:right="522"/>
      </w:pPr>
      <w:r>
        <w:t>(</w:t>
      </w:r>
      <w:proofErr w:type="spellStart"/>
      <w:r>
        <w:t>потрібне</w:t>
      </w:r>
      <w:proofErr w:type="spellEnd"/>
      <w:r>
        <w:t xml:space="preserve"> </w:t>
      </w:r>
      <w:proofErr w:type="spellStart"/>
      <w:r>
        <w:t>повторне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) </w:t>
      </w:r>
    </w:p>
    <w:p w:rsidR="008C21BA" w:rsidRDefault="00F10E87">
      <w:pPr>
        <w:spacing w:after="0" w:line="259" w:lineRule="auto"/>
        <w:ind w:left="2906" w:right="0" w:firstLine="0"/>
        <w:jc w:val="center"/>
      </w:pPr>
      <w:r>
        <w:t xml:space="preserve"> </w:t>
      </w:r>
    </w:p>
    <w:p w:rsidR="008C21BA" w:rsidRDefault="00F10E87">
      <w:pPr>
        <w:spacing w:after="371" w:line="259" w:lineRule="auto"/>
        <w:ind w:left="609" w:right="0" w:firstLine="0"/>
        <w:jc w:val="center"/>
      </w:pPr>
      <w:r>
        <w:rPr>
          <w:sz w:val="1"/>
        </w:rPr>
        <w:t xml:space="preserve"> </w:t>
      </w:r>
    </w:p>
    <w:p w:rsidR="008C21BA" w:rsidRDefault="00F10E87">
      <w:pPr>
        <w:pStyle w:val="2"/>
        <w:ind w:left="93"/>
      </w:pPr>
      <w:proofErr w:type="spellStart"/>
      <w:r>
        <w:t>Норми</w:t>
      </w:r>
      <w:proofErr w:type="spellEnd"/>
      <w:r>
        <w:t xml:space="preserve"> </w:t>
      </w:r>
      <w:proofErr w:type="spellStart"/>
      <w:proofErr w:type="gramStart"/>
      <w:r>
        <w:t>академічної</w:t>
      </w:r>
      <w:proofErr w:type="spellEnd"/>
      <w:r>
        <w:t xml:space="preserve">  </w:t>
      </w:r>
      <w:proofErr w:type="spellStart"/>
      <w:r>
        <w:t>етики</w:t>
      </w:r>
      <w:proofErr w:type="spellEnd"/>
      <w:proofErr w:type="gramEnd"/>
      <w:r>
        <w:t xml:space="preserve"> і </w:t>
      </w:r>
      <w:proofErr w:type="spellStart"/>
      <w:r>
        <w:t>політика</w:t>
      </w:r>
      <w:proofErr w:type="spellEnd"/>
      <w:r>
        <w:t xml:space="preserve"> курсу </w:t>
      </w:r>
    </w:p>
    <w:p w:rsidR="008C21BA" w:rsidRDefault="00F10E87">
      <w:pPr>
        <w:spacing w:after="7" w:line="227" w:lineRule="auto"/>
        <w:ind w:left="93" w:right="0"/>
        <w:jc w:val="left"/>
      </w:pPr>
      <w:r>
        <w:t xml:space="preserve">Студент повинен </w:t>
      </w:r>
      <w:proofErr w:type="spellStart"/>
      <w:r>
        <w:t>дотримуватися</w:t>
      </w:r>
      <w:proofErr w:type="spellEnd"/>
      <w:r>
        <w:t xml:space="preserve"> «Кодексу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академічних</w:t>
      </w:r>
      <w:proofErr w:type="spellEnd"/>
      <w:r>
        <w:t xml:space="preserve"> </w:t>
      </w:r>
      <w:proofErr w:type="spellStart"/>
      <w:r>
        <w:t>взаємовідносин</w:t>
      </w:r>
      <w:proofErr w:type="spellEnd"/>
      <w:r>
        <w:t xml:space="preserve"> та </w:t>
      </w:r>
      <w:proofErr w:type="spellStart"/>
      <w:r>
        <w:t>доброчесності</w:t>
      </w:r>
      <w:proofErr w:type="spellEnd"/>
      <w:r>
        <w:t xml:space="preserve"> НТУ «ХПІ»: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дисциплінованість</w:t>
      </w:r>
      <w:proofErr w:type="spellEnd"/>
      <w:r>
        <w:t xml:space="preserve">, </w:t>
      </w:r>
      <w:proofErr w:type="spellStart"/>
      <w:r>
        <w:t>вихованість</w:t>
      </w:r>
      <w:proofErr w:type="spellEnd"/>
      <w:r>
        <w:t xml:space="preserve">, </w:t>
      </w:r>
      <w:proofErr w:type="spellStart"/>
      <w:r>
        <w:t>доброзичливість</w:t>
      </w:r>
      <w:proofErr w:type="spellEnd"/>
      <w:r>
        <w:t xml:space="preserve">, </w:t>
      </w:r>
      <w:proofErr w:type="spellStart"/>
      <w:r>
        <w:t>чесність</w:t>
      </w:r>
      <w:proofErr w:type="spellEnd"/>
      <w:r>
        <w:t xml:space="preserve">, </w:t>
      </w:r>
      <w:proofErr w:type="spellStart"/>
      <w:r>
        <w:t>відповідальність</w:t>
      </w:r>
      <w:proofErr w:type="spellEnd"/>
      <w:r>
        <w:t xml:space="preserve">. </w:t>
      </w:r>
      <w:proofErr w:type="spellStart"/>
      <w:r>
        <w:t>Конфліктні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відкрито</w:t>
      </w:r>
      <w:proofErr w:type="spellEnd"/>
      <w:r>
        <w:t xml:space="preserve"> </w:t>
      </w:r>
      <w:proofErr w:type="spellStart"/>
      <w:r>
        <w:t>обговорюватися</w:t>
      </w:r>
      <w:proofErr w:type="spellEnd"/>
      <w:r>
        <w:t xml:space="preserve"> в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група</w:t>
      </w:r>
      <w:r>
        <w:t>х</w:t>
      </w:r>
      <w:proofErr w:type="spellEnd"/>
      <w:r>
        <w:t xml:space="preserve"> з </w:t>
      </w:r>
      <w:proofErr w:type="spellStart"/>
      <w:r>
        <w:t>викладачем</w:t>
      </w:r>
      <w:proofErr w:type="spellEnd"/>
      <w:r>
        <w:t xml:space="preserve">, а при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– </w:t>
      </w:r>
      <w:proofErr w:type="spellStart"/>
      <w:r>
        <w:t>доводитися</w:t>
      </w:r>
      <w:proofErr w:type="spellEnd"/>
      <w:r>
        <w:t xml:space="preserve">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. </w:t>
      </w:r>
    </w:p>
    <w:p w:rsidR="008C21BA" w:rsidRDefault="00F10E87">
      <w:pPr>
        <w:ind w:left="93" w:right="0"/>
      </w:pPr>
      <w:r>
        <w:t>Нормативно-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 НТУ «ХПІ» </w:t>
      </w: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: </w:t>
      </w:r>
      <w:hyperlink r:id="rId12">
        <w:r>
          <w:rPr>
            <w:color w:val="A0001B"/>
            <w:u w:val="single" w:color="A0001B"/>
          </w:rPr>
          <w:t>http://blogs.kpi.kharkov.ua/v2/nv/akademichna</w:t>
        </w:r>
      </w:hyperlink>
      <w:hyperlink r:id="rId13">
        <w:r>
          <w:rPr>
            <w:color w:val="A0001B"/>
            <w:u w:val="single" w:color="A0001B"/>
          </w:rPr>
          <w:t>-</w:t>
        </w:r>
      </w:hyperlink>
      <w:hyperlink r:id="rId14">
        <w:r>
          <w:rPr>
            <w:color w:val="A0001B"/>
            <w:u w:val="single" w:color="A0001B"/>
          </w:rPr>
          <w:t>d</w:t>
        </w:r>
        <w:r>
          <w:rPr>
            <w:color w:val="A0001B"/>
            <w:u w:val="single" w:color="A0001B"/>
          </w:rPr>
          <w:t>obrochesnist/</w:t>
        </w:r>
      </w:hyperlink>
      <w:hyperlink r:id="rId15">
        <w:r>
          <w:t xml:space="preserve"> </w:t>
        </w:r>
      </w:hyperlink>
      <w:r>
        <w:t xml:space="preserve"> </w:t>
      </w:r>
    </w:p>
    <w:p w:rsidR="008C21BA" w:rsidRDefault="00F10E87">
      <w:pPr>
        <w:spacing w:after="96" w:line="259" w:lineRule="auto"/>
        <w:ind w:left="98" w:right="0" w:firstLine="0"/>
        <w:jc w:val="left"/>
      </w:pPr>
      <w:r>
        <w:t xml:space="preserve"> </w:t>
      </w:r>
    </w:p>
    <w:p w:rsidR="008C21BA" w:rsidRDefault="00F10E87">
      <w:pPr>
        <w:pStyle w:val="2"/>
        <w:spacing w:after="3"/>
        <w:ind w:left="93"/>
      </w:pPr>
      <w:proofErr w:type="spellStart"/>
      <w:r>
        <w:t>Погодження</w:t>
      </w:r>
      <w:proofErr w:type="spellEnd"/>
      <w:r>
        <w:t xml:space="preserve"> </w:t>
      </w:r>
    </w:p>
    <w:tbl>
      <w:tblPr>
        <w:tblStyle w:val="TableGrid"/>
        <w:tblW w:w="8759" w:type="dxa"/>
        <w:tblInd w:w="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4471"/>
        <w:gridCol w:w="1932"/>
      </w:tblGrid>
      <w:tr w:rsidR="008C21BA">
        <w:trPr>
          <w:trHeight w:val="69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Силабус</w:t>
            </w:r>
            <w:proofErr w:type="spellEnd"/>
            <w:r>
              <w:t xml:space="preserve"> </w:t>
            </w:r>
            <w:proofErr w:type="spellStart"/>
            <w:r>
              <w:t>погоджено</w:t>
            </w:r>
            <w:proofErr w:type="spellEnd"/>
            <w:r>
              <w:t xml:space="preserve"> 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C21BA" w:rsidRDefault="00F10E87">
            <w:pPr>
              <w:spacing w:after="0" w:line="259" w:lineRule="auto"/>
              <w:ind w:left="136" w:right="0" w:firstLine="0"/>
              <w:jc w:val="center"/>
            </w:pPr>
            <w:r>
              <w:t xml:space="preserve">Дата </w:t>
            </w:r>
            <w:proofErr w:type="spellStart"/>
            <w:r>
              <w:t>погодження</w:t>
            </w:r>
            <w:proofErr w:type="spellEnd"/>
            <w:r>
              <w:t xml:space="preserve">, </w:t>
            </w:r>
            <w:proofErr w:type="spellStart"/>
            <w:r>
              <w:t>підпис</w:t>
            </w:r>
            <w:proofErr w:type="spellEnd"/>
            <w:r>
              <w:t xml:space="preserve"> </w:t>
            </w:r>
          </w:p>
          <w:p w:rsidR="008C21BA" w:rsidRDefault="00F10E87">
            <w:pPr>
              <w:spacing w:after="0" w:line="259" w:lineRule="auto"/>
              <w:ind w:left="1057" w:right="0" w:firstLine="0"/>
              <w:jc w:val="left"/>
            </w:pPr>
            <w:r>
              <w:t xml:space="preserve">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color w:val="A0001B"/>
              </w:rPr>
              <w:t>Завідувач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кафедри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t>Іван</w:t>
            </w:r>
            <w:proofErr w:type="spellEnd"/>
            <w:r>
              <w:t xml:space="preserve"> ІВАНЧЕНКО </w:t>
            </w:r>
          </w:p>
        </w:tc>
      </w:tr>
      <w:tr w:rsidR="008C21BA">
        <w:trPr>
          <w:trHeight w:val="69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1BA" w:rsidRDefault="00F10E87">
            <w:pPr>
              <w:spacing w:after="0" w:line="259" w:lineRule="auto"/>
              <w:ind w:left="137" w:right="0" w:firstLine="0"/>
              <w:jc w:val="center"/>
            </w:pPr>
            <w:r>
              <w:t xml:space="preserve">Дата </w:t>
            </w:r>
            <w:proofErr w:type="spellStart"/>
            <w:r>
              <w:t>погодження</w:t>
            </w:r>
            <w:proofErr w:type="spellEnd"/>
            <w:r>
              <w:t xml:space="preserve">, </w:t>
            </w:r>
            <w:proofErr w:type="spellStart"/>
            <w:r>
              <w:t>підпис</w:t>
            </w:r>
            <w:proofErr w:type="spellEnd"/>
            <w:r>
              <w:t xml:space="preserve"> </w:t>
            </w:r>
          </w:p>
          <w:p w:rsidR="008C21BA" w:rsidRDefault="00F10E87">
            <w:pPr>
              <w:spacing w:after="0" w:line="259" w:lineRule="auto"/>
              <w:ind w:left="1057" w:right="0" w:firstLine="0"/>
              <w:jc w:val="left"/>
            </w:pPr>
            <w:r>
              <w:t xml:space="preserve">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A0001B"/>
              </w:rPr>
              <w:t xml:space="preserve">Гарант ОП </w:t>
            </w:r>
          </w:p>
          <w:p w:rsidR="008C21BA" w:rsidRDefault="00F10E8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Марія</w:t>
            </w:r>
            <w:proofErr w:type="spellEnd"/>
            <w:r>
              <w:t xml:space="preserve"> ПЕТРЕНКО </w:t>
            </w:r>
          </w:p>
        </w:tc>
      </w:tr>
    </w:tbl>
    <w:p w:rsidR="008C21BA" w:rsidRDefault="00F10E87">
      <w:pPr>
        <w:spacing w:after="0" w:line="259" w:lineRule="auto"/>
        <w:ind w:left="98" w:right="0" w:firstLine="0"/>
        <w:jc w:val="left"/>
      </w:pPr>
      <w:r>
        <w:t xml:space="preserve"> </w:t>
      </w:r>
    </w:p>
    <w:sectPr w:rsidR="008C21BA">
      <w:footerReference w:type="even" r:id="rId16"/>
      <w:footerReference w:type="default" r:id="rId17"/>
      <w:footerReference w:type="first" r:id="rId18"/>
      <w:pgSz w:w="11906" w:h="16838"/>
      <w:pgMar w:top="856" w:right="849" w:bottom="1301" w:left="10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87" w:rsidRDefault="00F10E87">
      <w:pPr>
        <w:spacing w:after="0" w:line="240" w:lineRule="auto"/>
      </w:pPr>
      <w:r>
        <w:separator/>
      </w:r>
    </w:p>
  </w:endnote>
  <w:endnote w:type="continuationSeparator" w:id="0">
    <w:p w:rsidR="00F10E87" w:rsidRDefault="00F1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BA" w:rsidRDefault="00F10E87">
    <w:pPr>
      <w:spacing w:after="0" w:line="259" w:lineRule="auto"/>
      <w:ind w:left="98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641604</wp:posOffset>
              </wp:positionH>
              <wp:positionV relativeFrom="page">
                <wp:posOffset>9947910</wp:posOffset>
              </wp:positionV>
              <wp:extent cx="2964942" cy="177546"/>
              <wp:effectExtent l="0" t="0" r="0" b="0"/>
              <wp:wrapSquare wrapText="bothSides"/>
              <wp:docPr id="7517" name="Group 7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4942" cy="177546"/>
                        <a:chOff x="0" y="0"/>
                        <a:chExt cx="2964942" cy="177546"/>
                      </a:xfrm>
                    </wpg:grpSpPr>
                    <pic:pic xmlns:pic="http://schemas.openxmlformats.org/drawingml/2006/picture">
                      <pic:nvPicPr>
                        <pic:cNvPr id="7518" name="Picture 75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4942" cy="17754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19" name="Rectangle 7519"/>
                      <wps:cNvSpPr/>
                      <wps:spPr>
                        <a:xfrm>
                          <a:off x="91440" y="24123"/>
                          <a:ext cx="1200318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21BA" w:rsidRDefault="00F10E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Іноземна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мова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20" name="Rectangle 7520"/>
                      <wps:cNvSpPr/>
                      <wps:spPr>
                        <a:xfrm>
                          <a:off x="994664" y="24123"/>
                          <a:ext cx="40802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21BA" w:rsidRDefault="00F10E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517" o:spid="_x0000_s1026" style="position:absolute;left:0;text-align:left;margin-left:50.5pt;margin-top:783.3pt;width:233.45pt;height:14pt;z-index:251658240;mso-position-horizontal-relative:page;mso-position-vertical-relative:page" coordsize="29649,1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18" o:spid="_x0000_s1027" type="#_x0000_t75" style="position:absolute;width:29649;height:1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/wVfGAAAA3QAAAA8AAABkcnMvZG93bnJldi54bWxEj8FOwzAMhu9IvEPkSdxYOhAMlWXThDTG&#10;pQcG2tlqvLZb4lRJaLu3xwckjtbv/7O/1WbyTg0UUxfYwGJegCKug+24MfD9tbt/AZUyskUXmAxc&#10;KcFmfXuzwtKGkT9pOORGCYRTiQbanPtS61S35DHNQ08s2SlEj1nG2GgbcRS4d/qhKJ61x47lQos9&#10;vbVUXw4/Xijv563b75fueHy87MZTVV2HWBlzN5u2r6AyTfl/+a/9YQ0snxbyrtiICe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D/BV8YAAADdAAAADwAAAAAAAAAAAAAA&#10;AACfAgAAZHJzL2Rvd25yZXYueG1sUEsFBgAAAAAEAAQA9wAAAJIDAAAAAA==&#10;">
                <v:imagedata r:id="rId2" o:title=""/>
              </v:shape>
              <v:rect id="Rectangle 7519" o:spid="_x0000_s1028" style="position:absolute;left:914;top:241;width:12003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Mb8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YLRc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yzG/HAAAA3QAAAA8AAAAAAAAAAAAAAAAAmAIAAGRy&#10;cy9kb3ducmV2LnhtbFBLBQYAAAAABAAEAPUAAACMAwAAAAA=&#10;" filled="f" stroked="f">
                <v:textbox inset="0,0,0,0">
                  <w:txbxContent>
                    <w:p w:rsidR="008C21BA" w:rsidRDefault="00F10E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i/>
                        </w:rPr>
                        <w:t>Іноземна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мова</w:t>
                      </w:r>
                      <w:proofErr w:type="spellEnd"/>
                    </w:p>
                  </w:txbxContent>
                </v:textbox>
              </v:rect>
              <v:rect id="Rectangle 7520" o:spid="_x0000_s1029" style="position:absolute;left:9946;top:241;width:40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vT8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kbfg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vT8MAAADdAAAADwAAAAAAAAAAAAAAAACYAgAAZHJzL2Rv&#10;d25yZXYueG1sUEsFBgAAAAAEAAQA9QAAAIgDAAAAAA==&#10;" filled="f" stroked="f">
                <v:textbox inset="0,0,0,0">
                  <w:txbxContent>
                    <w:p w:rsidR="008C21BA" w:rsidRDefault="00F10E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4475480</wp:posOffset>
          </wp:positionH>
          <wp:positionV relativeFrom="page">
            <wp:posOffset>9902189</wp:posOffset>
          </wp:positionV>
          <wp:extent cx="2185670" cy="339725"/>
          <wp:effectExtent l="0" t="0" r="0" b="0"/>
          <wp:wrapSquare wrapText="bothSides"/>
          <wp:docPr id="188" name="Picture 1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Picture 1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8567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BA" w:rsidRDefault="00F10E87">
    <w:pPr>
      <w:spacing w:after="0" w:line="259" w:lineRule="auto"/>
      <w:ind w:left="98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641604</wp:posOffset>
              </wp:positionH>
              <wp:positionV relativeFrom="page">
                <wp:posOffset>9947910</wp:posOffset>
              </wp:positionV>
              <wp:extent cx="2964942" cy="177546"/>
              <wp:effectExtent l="0" t="0" r="0" b="0"/>
              <wp:wrapSquare wrapText="bothSides"/>
              <wp:docPr id="7501" name="Group 7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4942" cy="177546"/>
                        <a:chOff x="0" y="0"/>
                        <a:chExt cx="2964942" cy="177546"/>
                      </a:xfrm>
                    </wpg:grpSpPr>
                    <pic:pic xmlns:pic="http://schemas.openxmlformats.org/drawingml/2006/picture">
                      <pic:nvPicPr>
                        <pic:cNvPr id="7502" name="Picture 75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4942" cy="17754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03" name="Rectangle 7503"/>
                      <wps:cNvSpPr/>
                      <wps:spPr>
                        <a:xfrm>
                          <a:off x="91440" y="24123"/>
                          <a:ext cx="1200318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21BA" w:rsidRDefault="00F10E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Іноземна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мова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04" name="Rectangle 7504"/>
                      <wps:cNvSpPr/>
                      <wps:spPr>
                        <a:xfrm>
                          <a:off x="994664" y="24123"/>
                          <a:ext cx="40802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21BA" w:rsidRDefault="00F10E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501" o:spid="_x0000_s1030" style="position:absolute;left:0;text-align:left;margin-left:50.5pt;margin-top:783.3pt;width:233.45pt;height:14pt;z-index:251660288;mso-position-horizontal-relative:page;mso-position-vertical-relative:page" coordsize="29649,1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02" o:spid="_x0000_s1031" type="#_x0000_t75" style="position:absolute;width:29649;height:1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OYGDFAAAA3QAAAA8AAABkcnMvZG93bnJldi54bWxEj0FrwkAUhO9C/8PyCr3pppZqSV1FCmov&#10;ORiL50f2maTuvg27axL/fbdQ6HGYmW+Y1Wa0RvTkQ+tYwfMsA0FcOd1yreDrtJu+gQgRWaNxTAru&#10;FGCzfpisMNdu4CP1ZaxFgnDIUUETY5dLGaqGLIaZ64iTd3HeYkzS11J7HBLcGjnPsoW02HJaaLCj&#10;j4aqa3mzibL/3prDYWnO55frbrgUxb33hVJPj+P2HUSkMf6H/9qfWsHyNZvD75v0BO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DmBgxQAAAN0AAAAPAAAAAAAAAAAAAAAA&#10;AJ8CAABkcnMvZG93bnJldi54bWxQSwUGAAAAAAQABAD3AAAAkQMAAAAA&#10;">
                <v:imagedata r:id="rId2" o:title=""/>
              </v:shape>
              <v:rect id="Rectangle 7503" o:spid="_x0000_s1032" style="position:absolute;left:914;top:241;width:12003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tWMcA&#10;AADd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ol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DbVjHAAAA3QAAAA8AAAAAAAAAAAAAAAAAmAIAAGRy&#10;cy9kb3ducmV2LnhtbFBLBQYAAAAABAAEAPUAAACMAwAAAAA=&#10;" filled="f" stroked="f">
                <v:textbox inset="0,0,0,0">
                  <w:txbxContent>
                    <w:p w:rsidR="008C21BA" w:rsidRDefault="00F10E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i/>
                        </w:rPr>
                        <w:t>Іноземна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мова</w:t>
                      </w:r>
                      <w:proofErr w:type="spellEnd"/>
                    </w:p>
                  </w:txbxContent>
                </v:textbox>
              </v:rect>
              <v:rect id="Rectangle 7504" o:spid="_x0000_s1033" style="position:absolute;left:9946;top:241;width:40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1LM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ol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q9SzHAAAA3QAAAA8AAAAAAAAAAAAAAAAAmAIAAGRy&#10;cy9kb3ducmV2LnhtbFBLBQYAAAAABAAEAPUAAACMAwAAAAA=&#10;" filled="f" stroked="f">
                <v:textbox inset="0,0,0,0">
                  <w:txbxContent>
                    <w:p w:rsidR="008C21BA" w:rsidRDefault="00F10E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4475480</wp:posOffset>
          </wp:positionH>
          <wp:positionV relativeFrom="page">
            <wp:posOffset>9902189</wp:posOffset>
          </wp:positionV>
          <wp:extent cx="2185670" cy="339725"/>
          <wp:effectExtent l="0" t="0" r="0" b="0"/>
          <wp:wrapSquare wrapText="bothSides"/>
          <wp:docPr id="1" name="Picture 1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Picture 1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8567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BA" w:rsidRDefault="008C21B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87" w:rsidRDefault="00F10E87">
      <w:pPr>
        <w:spacing w:after="0" w:line="240" w:lineRule="auto"/>
      </w:pPr>
      <w:r>
        <w:separator/>
      </w:r>
    </w:p>
  </w:footnote>
  <w:footnote w:type="continuationSeparator" w:id="0">
    <w:p w:rsidR="00F10E87" w:rsidRDefault="00F1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47E54"/>
    <w:multiLevelType w:val="hybridMultilevel"/>
    <w:tmpl w:val="866E98A2"/>
    <w:lvl w:ilvl="0" w:tplc="F56E1172">
      <w:start w:val="1"/>
      <w:numFmt w:val="decimal"/>
      <w:lvlText w:val="%1."/>
      <w:lvlJc w:val="left"/>
      <w:pPr>
        <w:ind w:left="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A95C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C657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4C30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018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03F8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2A4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6558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6204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04704"/>
    <w:multiLevelType w:val="hybridMultilevel"/>
    <w:tmpl w:val="38A44D82"/>
    <w:lvl w:ilvl="0" w:tplc="E0C0A32E">
      <w:start w:val="1"/>
      <w:numFmt w:val="decimal"/>
      <w:lvlText w:val="%1."/>
      <w:lvlJc w:val="left"/>
      <w:pPr>
        <w:ind w:left="4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6D7C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0E9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4E81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DC49C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48E2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424A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E389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28C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4329FB"/>
    <w:multiLevelType w:val="hybridMultilevel"/>
    <w:tmpl w:val="792C2E96"/>
    <w:lvl w:ilvl="0" w:tplc="B1DCC5C0">
      <w:start w:val="1"/>
      <w:numFmt w:val="decimal"/>
      <w:lvlText w:val="%1."/>
      <w:lvlJc w:val="left"/>
      <w:pPr>
        <w:ind w:left="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C6DE5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A6F5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6D8E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5C480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4DC0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8E54D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E6EC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90027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B410B4"/>
    <w:multiLevelType w:val="hybridMultilevel"/>
    <w:tmpl w:val="0188FCE8"/>
    <w:lvl w:ilvl="0" w:tplc="01A6B80E">
      <w:start w:val="1"/>
      <w:numFmt w:val="decimal"/>
      <w:lvlText w:val="%1."/>
      <w:lvlJc w:val="left"/>
      <w:pPr>
        <w:ind w:left="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2B5A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E35D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B86C5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E2D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0B5E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670B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B8DAE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70FC0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D974A4"/>
    <w:multiLevelType w:val="hybridMultilevel"/>
    <w:tmpl w:val="22DE0592"/>
    <w:lvl w:ilvl="0" w:tplc="31F4CA06">
      <w:start w:val="1"/>
      <w:numFmt w:val="decimal"/>
      <w:lvlText w:val="%1."/>
      <w:lvlJc w:val="left"/>
      <w:pPr>
        <w:ind w:left="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01DF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2B07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28986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A582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0EE1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AE25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1E895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2EB6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CD4D7E"/>
    <w:multiLevelType w:val="hybridMultilevel"/>
    <w:tmpl w:val="273EC618"/>
    <w:lvl w:ilvl="0" w:tplc="397EE0E8">
      <w:start w:val="1"/>
      <w:numFmt w:val="decimal"/>
      <w:lvlText w:val="%1."/>
      <w:lvlJc w:val="left"/>
      <w:pPr>
        <w:ind w:left="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AD6B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6058F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5BD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254B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8FB3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7EA4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64E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FE795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BA"/>
    <w:rsid w:val="008C21BA"/>
    <w:rsid w:val="00D7682B"/>
    <w:rsid w:val="00F1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A7B4B-A64C-4990-9569-F5E440DE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321" w:right="501" w:hanging="10"/>
      <w:jc w:val="both"/>
    </w:pPr>
    <w:rPr>
      <w:rFonts w:ascii="Cambria" w:eastAsia="Cambria" w:hAnsi="Cambria" w:cs="Cambria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0"/>
      <w:ind w:left="1751" w:right="501"/>
      <w:outlineLvl w:val="0"/>
    </w:pPr>
    <w:rPr>
      <w:rFonts w:ascii="Cambria" w:eastAsia="Cambria" w:hAnsi="Cambria" w:cs="Cambria"/>
      <w:b/>
      <w:color w:val="A0001B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0"/>
      <w:ind w:left="108" w:hanging="10"/>
      <w:outlineLvl w:val="1"/>
    </w:pPr>
    <w:rPr>
      <w:rFonts w:ascii="Cambria" w:eastAsia="Cambria" w:hAnsi="Cambria" w:cs="Cambria"/>
      <w:b/>
      <w:color w:val="A0001B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4" w:line="251" w:lineRule="auto"/>
      <w:ind w:left="51" w:hanging="10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mbria" w:eastAsia="Cambria" w:hAnsi="Cambria" w:cs="Cambria"/>
      <w:b/>
      <w:color w:val="000000"/>
      <w:sz w:val="24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b/>
      <w:color w:val="A0001B"/>
      <w:sz w:val="28"/>
    </w:rPr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A0001B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logs.kpi.kharkov.ua/v2/nv/akademichna-dobrochesnist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blogs.kpi.kharkov.ua/v2/nv/akademichna-dobrochesnis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pi.kharkov.ua/uk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s.kpi.kharkov.ua/v2/nv/akademichna-dobrochesnist/" TargetMode="External"/><Relationship Id="rId10" Type="http://schemas.openxmlformats.org/officeDocument/2006/relationships/hyperlink" Target="https://www.kpi.kharkov.ua/uk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blogs.kpi.kharkov.ua/v2/nv/akademichna-dobrochesnis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Іноземна мова</vt:lpstr>
    </vt:vector>
  </TitlesOfParts>
  <Company/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Іноземна мова</dc:title>
  <dc:subject/>
  <dc:creator>Евгения</dc:creator>
  <cp:keywords/>
  <cp:lastModifiedBy>380634801229</cp:lastModifiedBy>
  <cp:revision>2</cp:revision>
  <dcterms:created xsi:type="dcterms:W3CDTF">2023-08-24T13:35:00Z</dcterms:created>
  <dcterms:modified xsi:type="dcterms:W3CDTF">2023-08-24T13:35:00Z</dcterms:modified>
</cp:coreProperties>
</file>