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04" w:rsidRPr="0061195B" w:rsidRDefault="00420B04" w:rsidP="00C8639A">
      <w:pPr>
        <w:jc w:val="center"/>
        <w:outlineLvl w:val="0"/>
        <w:rPr>
          <w:b/>
          <w:lang w:val="en-US"/>
        </w:rPr>
      </w:pPr>
      <w:r w:rsidRPr="0061195B">
        <w:rPr>
          <w:b/>
          <w:lang w:val="uk-UA"/>
        </w:rPr>
        <w:t>Публікації працівників кафедри КМММ за 20</w:t>
      </w:r>
      <w:r w:rsidR="00F44D74" w:rsidRPr="0061195B">
        <w:rPr>
          <w:b/>
        </w:rPr>
        <w:t>1</w:t>
      </w:r>
      <w:r w:rsidRPr="0061195B">
        <w:rPr>
          <w:b/>
          <w:lang w:val="uk-UA"/>
        </w:rPr>
        <w:t>0 рік.</w:t>
      </w:r>
    </w:p>
    <w:p w:rsidR="00C8639A" w:rsidRPr="0061195B" w:rsidRDefault="00C8639A" w:rsidP="00C8639A">
      <w:pPr>
        <w:jc w:val="center"/>
        <w:outlineLvl w:val="0"/>
        <w:rPr>
          <w:b/>
          <w:lang w:val="en-US"/>
        </w:rPr>
      </w:pPr>
    </w:p>
    <w:p w:rsidR="00C8639A" w:rsidRPr="0061195B" w:rsidRDefault="00F92ED1" w:rsidP="00C8639A">
      <w:pPr>
        <w:pStyle w:val="a4"/>
        <w:keepNext/>
        <w:keepLines/>
        <w:suppressLineNumbers/>
        <w:suppressAutoHyphens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22D0F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Ахиезер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Пиротти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Пиротти</w:t>
      </w:r>
      <w:r w:rsidR="00C8639A" w:rsidRPr="0061195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>Математические модели взаимодействия низкоэнергетических электромагнитных полей с некоторыми биологическими структурами</w:t>
      </w:r>
      <w:r w:rsidR="00303ABE" w:rsidRPr="0061195B">
        <w:rPr>
          <w:rFonts w:ascii="Times New Roman" w:hAnsi="Times New Roman" w:cs="Times New Roman"/>
          <w:sz w:val="24"/>
          <w:szCs w:val="24"/>
          <w:lang w:val="ru-RU"/>
        </w:rPr>
        <w:t xml:space="preserve"> //</w:t>
      </w:r>
      <w:r w:rsidR="00C8639A" w:rsidRPr="006119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>Збірник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наукових 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>праць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Харківського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університету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повітряних сил</w:t>
      </w:r>
      <w:r w:rsidR="00303ABE" w:rsidRPr="0061195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85676" w:rsidRPr="0061195B">
        <w:rPr>
          <w:rFonts w:ascii="Times New Roman" w:hAnsi="Times New Roman" w:cs="Times New Roman"/>
          <w:sz w:val="24"/>
          <w:szCs w:val="24"/>
        </w:rPr>
        <w:t xml:space="preserve">№ 2(24). </w:t>
      </w:r>
      <w:r w:rsidR="00303ABE" w:rsidRPr="0061195B">
        <w:rPr>
          <w:rFonts w:ascii="Times New Roman" w:hAnsi="Times New Roman" w:cs="Times New Roman"/>
          <w:sz w:val="24"/>
          <w:szCs w:val="24"/>
          <w:lang w:val="ru-RU"/>
        </w:rPr>
        <w:t>– Харків:</w:t>
      </w:r>
      <w:r w:rsidR="00303ABE" w:rsidRPr="0061195B">
        <w:rPr>
          <w:rFonts w:ascii="Times New Roman" w:hAnsi="Times New Roman" w:cs="Times New Roman"/>
          <w:sz w:val="24"/>
          <w:szCs w:val="24"/>
        </w:rPr>
        <w:t xml:space="preserve"> ХУПС, </w:t>
      </w:r>
      <w:r w:rsidR="00C8639A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303ABE" w:rsidRPr="0061195B">
        <w:rPr>
          <w:rFonts w:ascii="Times New Roman" w:hAnsi="Times New Roman" w:cs="Times New Roman"/>
          <w:sz w:val="24"/>
          <w:szCs w:val="24"/>
        </w:rPr>
        <w:t>2010.</w:t>
      </w:r>
      <w:r w:rsidR="00B85676" w:rsidRPr="0061195B">
        <w:rPr>
          <w:rFonts w:ascii="Times New Roman" w:hAnsi="Times New Roman" w:cs="Times New Roman"/>
          <w:sz w:val="24"/>
          <w:szCs w:val="24"/>
        </w:rPr>
        <w:t xml:space="preserve"> </w:t>
      </w:r>
      <w:r w:rsidR="002D71B9" w:rsidRPr="0061195B">
        <w:rPr>
          <w:rFonts w:ascii="Times New Roman" w:hAnsi="Times New Roman" w:cs="Times New Roman"/>
          <w:sz w:val="24"/>
          <w:szCs w:val="24"/>
        </w:rPr>
        <w:t>–  С. 121–125</w:t>
      </w:r>
      <w:r w:rsidR="00C8639A" w:rsidRPr="0061195B">
        <w:rPr>
          <w:rFonts w:ascii="Times New Roman" w:hAnsi="Times New Roman" w:cs="Times New Roman"/>
          <w:sz w:val="24"/>
          <w:szCs w:val="24"/>
        </w:rPr>
        <w:t>.</w:t>
      </w:r>
    </w:p>
    <w:p w:rsidR="00D75256" w:rsidRPr="0061195B" w:rsidRDefault="00C8639A" w:rsidP="00C8639A">
      <w:pPr>
        <w:keepNext/>
        <w:keepLines/>
        <w:suppressLineNumbers/>
        <w:tabs>
          <w:tab w:val="left" w:pos="4560"/>
        </w:tabs>
        <w:suppressAutoHyphens/>
        <w:jc w:val="both"/>
        <w:rPr>
          <w:b/>
        </w:rPr>
      </w:pPr>
      <w:r w:rsidRPr="0061195B">
        <w:rPr>
          <w:b/>
        </w:rPr>
        <w:tab/>
      </w:r>
    </w:p>
    <w:p w:rsidR="008642A4" w:rsidRPr="0061195B" w:rsidRDefault="00F92ED1" w:rsidP="006E4BEB">
      <w:pPr>
        <w:jc w:val="both"/>
        <w:outlineLvl w:val="0"/>
        <w:rPr>
          <w:lang w:val="uk-UA"/>
        </w:rPr>
      </w:pPr>
      <w:r w:rsidRPr="00F92ED1">
        <w:t>2</w:t>
      </w:r>
      <w:r w:rsidR="00D75256" w:rsidRPr="0061195B">
        <w:rPr>
          <w:lang w:val="uk-UA"/>
        </w:rPr>
        <w:t xml:space="preserve">. </w:t>
      </w:r>
      <w:r w:rsidR="00690D19" w:rsidRPr="0061195B">
        <w:t>Е.Б. Ахиезер, Е.Л. Пиротти</w:t>
      </w:r>
      <w:r w:rsidR="00FB421E" w:rsidRPr="0061195B">
        <w:rPr>
          <w:lang w:val="uk-UA"/>
        </w:rPr>
        <w:t>. Методика имитационного</w:t>
      </w:r>
      <w:r w:rsidR="003F7503" w:rsidRPr="0061195B">
        <w:rPr>
          <w:lang w:val="uk-UA"/>
        </w:rPr>
        <w:t xml:space="preserve"> моделирования нестационарн</w:t>
      </w:r>
      <w:r w:rsidR="00775E7E" w:rsidRPr="0061195B">
        <w:t>ы</w:t>
      </w:r>
      <w:r w:rsidR="003F7503" w:rsidRPr="0061195B">
        <w:rPr>
          <w:lang w:val="uk-UA"/>
        </w:rPr>
        <w:t>х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 xml:space="preserve"> стохастических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 xml:space="preserve"> процессов 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 xml:space="preserve">на 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>примере давления</w:t>
      </w:r>
      <w:r w:rsidR="00987EF6" w:rsidRPr="0061195B">
        <w:rPr>
          <w:lang w:val="uk-UA"/>
        </w:rPr>
        <w:t xml:space="preserve"> </w:t>
      </w:r>
      <w:r w:rsidR="003F7503" w:rsidRPr="0061195B">
        <w:rPr>
          <w:lang w:val="uk-UA"/>
        </w:rPr>
        <w:t xml:space="preserve"> в цилиндрических системах трансмиссии</w:t>
      </w:r>
      <w:r w:rsidR="00775E7E" w:rsidRPr="0061195B">
        <w:rPr>
          <w:lang w:val="uk-UA"/>
        </w:rPr>
        <w:t xml:space="preserve"> // Системи обробки інформації</w:t>
      </w:r>
      <w:r w:rsidR="003F7503" w:rsidRPr="0061195B">
        <w:rPr>
          <w:lang w:val="uk-UA"/>
        </w:rPr>
        <w:t>.</w:t>
      </w:r>
      <w:r w:rsidR="00775E7E" w:rsidRPr="0061195B">
        <w:rPr>
          <w:lang w:val="uk-UA"/>
        </w:rPr>
        <w:t xml:space="preserve"> – Харків: </w:t>
      </w:r>
      <w:r w:rsidR="00775E7E" w:rsidRPr="0061195B">
        <w:t>ХУПС,  2010</w:t>
      </w:r>
      <w:r w:rsidR="00775E7E" w:rsidRPr="0061195B">
        <w:rPr>
          <w:lang w:val="uk-UA"/>
        </w:rPr>
        <w:t>. – С. 49 – 54.</w:t>
      </w:r>
    </w:p>
    <w:p w:rsidR="008642A4" w:rsidRPr="0061195B" w:rsidRDefault="008642A4" w:rsidP="00E22362">
      <w:pPr>
        <w:keepNext/>
        <w:keepLines/>
        <w:outlineLvl w:val="0"/>
        <w:rPr>
          <w:lang w:val="uk-UA"/>
        </w:rPr>
      </w:pPr>
    </w:p>
    <w:p w:rsidR="00E22362" w:rsidRPr="00B06282" w:rsidRDefault="00F92ED1" w:rsidP="00E22362">
      <w:pPr>
        <w:keepNext/>
        <w:keepLines/>
        <w:jc w:val="both"/>
        <w:rPr>
          <w:lang w:val="uk-UA"/>
        </w:rPr>
      </w:pPr>
      <w:r w:rsidRPr="00F92ED1">
        <w:t>3</w:t>
      </w:r>
      <w:r w:rsidR="00E22362" w:rsidRPr="0061195B">
        <w:rPr>
          <w:lang w:val="uk-UA"/>
        </w:rPr>
        <w:t xml:space="preserve">. </w:t>
      </w:r>
      <w:r w:rsidR="00214B5F" w:rsidRPr="0061195B">
        <w:t>С.Є. Гардер, Є.І. Литвиненко, Ю.Я. Мельник</w:t>
      </w:r>
      <w:r w:rsidR="00214B5F" w:rsidRPr="0061195B">
        <w:rPr>
          <w:lang w:val="uk-UA"/>
        </w:rPr>
        <w:t>.</w:t>
      </w:r>
      <w:r w:rsidR="00214B5F" w:rsidRPr="0061195B">
        <w:t xml:space="preserve"> Исследование и прогнозирование свойств полимерных  композиционных материалов с применением математического моделирования</w:t>
      </w:r>
      <w:r w:rsidR="00214B5F" w:rsidRPr="0061195B">
        <w:rPr>
          <w:lang w:val="uk-UA"/>
        </w:rPr>
        <w:t xml:space="preserve"> </w:t>
      </w:r>
      <w:r w:rsidR="00214B5F" w:rsidRPr="0061195B">
        <w:t>// Науково-практичний журнал «Інтегровані технології та енергозбереження». №</w:t>
      </w:r>
      <w:r w:rsidR="00214B5F" w:rsidRPr="0061195B">
        <w:rPr>
          <w:lang w:val="uk-UA"/>
        </w:rPr>
        <w:t xml:space="preserve"> </w:t>
      </w:r>
      <w:r w:rsidR="00214B5F" w:rsidRPr="0061195B">
        <w:t>1.</w:t>
      </w:r>
      <w:r w:rsidR="00214B5F" w:rsidRPr="0061195B">
        <w:rPr>
          <w:lang w:val="uk-UA"/>
        </w:rPr>
        <w:t xml:space="preserve"> </w:t>
      </w:r>
      <w:r w:rsidR="00214B5F" w:rsidRPr="0061195B">
        <w:t>– Харк</w:t>
      </w:r>
      <w:r w:rsidR="00214B5F" w:rsidRPr="0061195B">
        <w:rPr>
          <w:lang w:val="uk-UA"/>
        </w:rPr>
        <w:t>і</w:t>
      </w:r>
      <w:r w:rsidR="00214B5F" w:rsidRPr="0061195B">
        <w:t>в</w:t>
      </w:r>
      <w:r w:rsidR="00214B5F" w:rsidRPr="0061195B">
        <w:rPr>
          <w:lang w:val="uk-UA"/>
        </w:rPr>
        <w:t>:</w:t>
      </w:r>
      <w:r w:rsidR="00214B5F" w:rsidRPr="0061195B">
        <w:t xml:space="preserve"> НТУ «ХПІ», 2010</w:t>
      </w:r>
      <w:r w:rsidR="00214B5F" w:rsidRPr="0061195B">
        <w:rPr>
          <w:lang w:val="uk-UA"/>
        </w:rPr>
        <w:t xml:space="preserve">. – С. </w:t>
      </w:r>
      <w:r w:rsidR="00214B5F">
        <w:rPr>
          <w:lang w:val="uk-UA"/>
        </w:rPr>
        <w:t>23 – 27.</w:t>
      </w:r>
    </w:p>
    <w:p w:rsidR="00B06282" w:rsidRDefault="00B06282" w:rsidP="00E22362">
      <w:pPr>
        <w:keepNext/>
        <w:keepLines/>
        <w:jc w:val="both"/>
        <w:rPr>
          <w:lang w:val="uk-UA"/>
        </w:rPr>
      </w:pPr>
    </w:p>
    <w:p w:rsidR="00E22362" w:rsidRPr="00214B5F" w:rsidRDefault="00F92ED1" w:rsidP="00E22362">
      <w:pPr>
        <w:keepNext/>
        <w:keepLines/>
        <w:jc w:val="both"/>
        <w:rPr>
          <w:lang w:val="uk-UA"/>
        </w:rPr>
      </w:pPr>
      <w:r w:rsidRPr="00214B5F">
        <w:rPr>
          <w:lang w:val="uk-UA"/>
        </w:rPr>
        <w:t>4</w:t>
      </w:r>
      <w:r w:rsidR="004C2724" w:rsidRPr="0061195B">
        <w:rPr>
          <w:lang w:val="uk-UA"/>
        </w:rPr>
        <w:t xml:space="preserve">. </w:t>
      </w:r>
      <w:r w:rsidR="00214B5F" w:rsidRPr="0061195B">
        <w:rPr>
          <w:lang w:val="uk-UA"/>
        </w:rPr>
        <w:t>Гардер С.Є.</w:t>
      </w:r>
      <w:r w:rsidR="00214B5F">
        <w:rPr>
          <w:lang w:val="uk-UA"/>
        </w:rPr>
        <w:t>,</w:t>
      </w:r>
      <w:r w:rsidR="00214B5F" w:rsidRPr="0061195B">
        <w:rPr>
          <w:lang w:val="uk-UA"/>
        </w:rPr>
        <w:t xml:space="preserve"> Данець О.В., Кластерний аналіз фінансової діяльності банків України // І</w:t>
      </w:r>
      <w:r w:rsidR="00214B5F" w:rsidRPr="0061195B">
        <w:t>V</w:t>
      </w:r>
      <w:r w:rsidR="00214B5F" w:rsidRPr="0061195B">
        <w:rPr>
          <w:lang w:val="uk-UA"/>
        </w:rPr>
        <w:t xml:space="preserve"> Університетська науково-практична студентська  конференція  магістрантів НТУ «ХПІ». – Харків: НТУ «ХПІ», 2010. – С. </w:t>
      </w:r>
      <w:r w:rsidR="00214B5F">
        <w:rPr>
          <w:lang w:val="uk-UA"/>
        </w:rPr>
        <w:t>32 – 33.</w:t>
      </w:r>
    </w:p>
    <w:p w:rsidR="00E22362" w:rsidRPr="00214B5F" w:rsidRDefault="00E22362" w:rsidP="00E22362">
      <w:pPr>
        <w:keepNext/>
        <w:keepLines/>
        <w:jc w:val="both"/>
        <w:rPr>
          <w:lang w:val="uk-UA"/>
        </w:rPr>
      </w:pPr>
    </w:p>
    <w:p w:rsidR="00EE4C40" w:rsidRPr="0061195B" w:rsidRDefault="00D332BC" w:rsidP="00EE4C40">
      <w:pPr>
        <w:jc w:val="both"/>
        <w:rPr>
          <w:lang w:val="uk-UA"/>
        </w:rPr>
      </w:pPr>
      <w:r w:rsidRPr="00D332BC">
        <w:t>5</w:t>
      </w:r>
      <w:r w:rsidR="00D03190" w:rsidRPr="0061195B">
        <w:rPr>
          <w:lang w:val="uk-UA"/>
        </w:rPr>
        <w:t>.</w:t>
      </w:r>
      <w:r w:rsidR="00EE4C40" w:rsidRPr="0061195B">
        <w:rPr>
          <w:lang w:val="uk-UA"/>
        </w:rPr>
        <w:t xml:space="preserve"> </w:t>
      </w:r>
      <w:r w:rsidR="00214B5F">
        <w:rPr>
          <w:lang w:val="uk-UA"/>
        </w:rPr>
        <w:t xml:space="preserve">Гомозов Е.П., </w:t>
      </w:r>
      <w:r w:rsidR="00214B5F">
        <w:rPr>
          <w:bCs/>
        </w:rPr>
        <w:t>А.В. Яновский</w:t>
      </w:r>
      <w:r w:rsidR="00214B5F">
        <w:rPr>
          <w:bCs/>
          <w:lang w:val="uk-UA"/>
        </w:rPr>
        <w:t>.</w:t>
      </w:r>
      <w:r w:rsidR="00214B5F" w:rsidRPr="005A7B04">
        <w:t xml:space="preserve"> Применение мультиагентного подхода в управлении цепочками поставок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5A7B04">
        <w:t xml:space="preserve"> Автоматизация: проблемы, идеи, решения: материалы междунар. н</w:t>
      </w:r>
      <w:r w:rsidR="00214B5F" w:rsidRPr="005A7B04">
        <w:t>а</w:t>
      </w:r>
      <w:r w:rsidR="00214B5F" w:rsidRPr="005A7B04">
        <w:t>уч. техн. конф.: в 2-х т.</w:t>
      </w:r>
      <w:r w:rsidR="00214B5F">
        <w:rPr>
          <w:lang w:val="uk-UA"/>
        </w:rPr>
        <w:t>,</w:t>
      </w:r>
      <w:r w:rsidR="00214B5F" w:rsidRPr="005A7B04">
        <w:t xml:space="preserve"> т.2. 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5A7B04">
        <w:t xml:space="preserve"> Сев</w:t>
      </w:r>
      <w:r w:rsidR="00214B5F" w:rsidRPr="005A7B04">
        <w:t>а</w:t>
      </w:r>
      <w:r w:rsidR="00214B5F" w:rsidRPr="005A7B04">
        <w:t xml:space="preserve">стополь: </w:t>
      </w:r>
      <w:r w:rsidR="00214B5F">
        <w:t xml:space="preserve"> СевНТУ</w:t>
      </w:r>
      <w:r w:rsidR="00214B5F" w:rsidRPr="005A7B04">
        <w:t xml:space="preserve">, 2010. </w:t>
      </w:r>
      <w:r w:rsidR="00214B5F">
        <w:t>–</w:t>
      </w:r>
      <w:r w:rsidR="00214B5F" w:rsidRPr="005A7B04">
        <w:t xml:space="preserve"> </w:t>
      </w:r>
      <w:r w:rsidR="00214B5F">
        <w:t xml:space="preserve">с. </w:t>
      </w:r>
      <w:r w:rsidR="00214B5F" w:rsidRPr="005A7B04">
        <w:t>160</w:t>
      </w:r>
    </w:p>
    <w:p w:rsidR="00BB1F43" w:rsidRPr="0061195B" w:rsidRDefault="00D03190" w:rsidP="003E7F59">
      <w:pPr>
        <w:jc w:val="both"/>
      </w:pPr>
      <w:r w:rsidRPr="0061195B">
        <w:rPr>
          <w:lang w:val="uk-UA"/>
        </w:rPr>
        <w:t xml:space="preserve"> </w:t>
      </w:r>
    </w:p>
    <w:p w:rsidR="000C1AD4" w:rsidRPr="005A7B04" w:rsidRDefault="0070581C" w:rsidP="00F04BE4">
      <w:pPr>
        <w:jc w:val="both"/>
      </w:pPr>
      <w:r>
        <w:rPr>
          <w:lang w:val="uk-UA"/>
        </w:rPr>
        <w:t xml:space="preserve">6. </w:t>
      </w:r>
      <w:r w:rsidR="00214B5F">
        <w:rPr>
          <w:lang w:val="uk-UA"/>
        </w:rPr>
        <w:t>Є</w:t>
      </w:r>
      <w:r w:rsidR="00214B5F" w:rsidRPr="0037207E">
        <w:rPr>
          <w:lang w:val="uk-UA"/>
        </w:rPr>
        <w:t>.П. Гомозов</w:t>
      </w:r>
      <w:r w:rsidR="00214B5F">
        <w:rPr>
          <w:lang w:val="uk-UA"/>
        </w:rPr>
        <w:t>.</w:t>
      </w:r>
      <w:r w:rsidR="00214B5F" w:rsidRPr="0037207E">
        <w:rPr>
          <w:lang w:val="uk-UA"/>
        </w:rPr>
        <w:t xml:space="preserve"> Моделювання динамічного управління портфелем акцій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37207E">
        <w:rPr>
          <w:lang w:val="uk-UA"/>
        </w:rPr>
        <w:t xml:space="preserve"> </w:t>
      </w:r>
      <w:r w:rsidR="00214B5F" w:rsidRPr="001C7CDB">
        <w:rPr>
          <w:lang w:val="uk-UA"/>
        </w:rPr>
        <w:t>Праці V-ї міжнародної школи-семінару "Теорія при</w:t>
      </w:r>
      <w:r w:rsidR="00214B5F" w:rsidRPr="001C7CDB">
        <w:rPr>
          <w:lang w:val="uk-UA"/>
        </w:rPr>
        <w:t>й</w:t>
      </w:r>
      <w:r w:rsidR="00214B5F" w:rsidRPr="001C7CDB">
        <w:rPr>
          <w:lang w:val="uk-UA"/>
        </w:rPr>
        <w:t>няття рішень"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1C7CDB">
        <w:rPr>
          <w:lang w:val="uk-UA"/>
        </w:rPr>
        <w:t xml:space="preserve"> Ужгород</w:t>
      </w:r>
      <w:r w:rsidR="00214B5F">
        <w:rPr>
          <w:lang w:val="uk-UA"/>
        </w:rPr>
        <w:t xml:space="preserve">: </w:t>
      </w:r>
      <w:r w:rsidR="00214B5F" w:rsidRPr="001C7CDB">
        <w:rPr>
          <w:lang w:val="uk-UA"/>
        </w:rPr>
        <w:t>УжНУ, 2010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>
        <w:rPr>
          <w:lang w:val="uk-UA"/>
        </w:rPr>
        <w:t>С 64</w:t>
      </w:r>
      <w:r w:rsidR="00214B5F" w:rsidRPr="00C943C3">
        <w:t>.</w:t>
      </w:r>
    </w:p>
    <w:p w:rsidR="000C1AD4" w:rsidRDefault="009174EF" w:rsidP="009174EF">
      <w:pPr>
        <w:tabs>
          <w:tab w:val="left" w:pos="2700"/>
        </w:tabs>
        <w:jc w:val="both"/>
        <w:rPr>
          <w:lang w:val="uk-UA"/>
        </w:rPr>
      </w:pPr>
      <w:r>
        <w:rPr>
          <w:lang w:val="uk-UA"/>
        </w:rPr>
        <w:tab/>
      </w:r>
    </w:p>
    <w:p w:rsidR="000C1AD4" w:rsidRPr="00C943C3" w:rsidRDefault="0070581C" w:rsidP="00F04BE4">
      <w:pPr>
        <w:jc w:val="both"/>
        <w:rPr>
          <w:b/>
        </w:rPr>
      </w:pPr>
      <w:r>
        <w:rPr>
          <w:lang w:val="uk-UA"/>
        </w:rPr>
        <w:t xml:space="preserve">7. </w:t>
      </w:r>
      <w:r w:rsidR="00214B5F">
        <w:rPr>
          <w:lang w:val="uk-UA"/>
        </w:rPr>
        <w:t xml:space="preserve">Е.П. Гомозов, </w:t>
      </w:r>
      <w:r w:rsidR="00214B5F">
        <w:t>В.Н., М.Е. Босин</w:t>
      </w:r>
      <w:r w:rsidR="00214B5F">
        <w:rPr>
          <w:lang w:val="uk-UA"/>
        </w:rPr>
        <w:t>.</w:t>
      </w:r>
      <w:r w:rsidR="00214B5F">
        <w:t xml:space="preserve"> </w:t>
      </w:r>
      <w:r w:rsidR="00214B5F" w:rsidRPr="00AB5105">
        <w:t>Закономерности</w:t>
      </w:r>
      <w:r w:rsidR="00214B5F">
        <w:t xml:space="preserve"> движения двойн</w:t>
      </w:r>
      <w:r w:rsidR="00214B5F">
        <w:t>и</w:t>
      </w:r>
      <w:r w:rsidR="00214B5F">
        <w:t>ковых</w:t>
      </w:r>
      <w:r w:rsidR="00214B5F">
        <w:rPr>
          <w:lang w:val="uk-UA"/>
        </w:rPr>
        <w:t xml:space="preserve">. – </w:t>
      </w:r>
      <w:r w:rsidR="00214B5F">
        <w:t xml:space="preserve">  границ в монокристаллах бериллия и</w:t>
      </w:r>
      <w:r w:rsidR="00214B5F" w:rsidRPr="00AB5105">
        <w:t xml:space="preserve"> </w:t>
      </w:r>
      <w:r w:rsidR="00214B5F">
        <w:t>его сплавов с медью при многократном циклическом нагружении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 w:rsidRPr="00AB5105">
        <w:t xml:space="preserve"> </w:t>
      </w:r>
      <w:r w:rsidR="00214B5F">
        <w:t>50 Международный научный симпозиум «Актуальные проблемы прочн</w:t>
      </w:r>
      <w:r w:rsidR="00214B5F">
        <w:t>о</w:t>
      </w:r>
      <w:r w:rsidR="00214B5F">
        <w:t>сти»</w:t>
      </w:r>
      <w:r w:rsidR="00214B5F">
        <w:rPr>
          <w:lang w:val="uk-UA"/>
        </w:rPr>
        <w:t xml:space="preserve">. </w:t>
      </w:r>
      <w:r w:rsidR="00214B5F">
        <w:t xml:space="preserve"> </w:t>
      </w:r>
      <w:r w:rsidR="00214B5F">
        <w:rPr>
          <w:lang w:val="uk-UA"/>
        </w:rPr>
        <w:t>С</w:t>
      </w:r>
      <w:r w:rsidR="00214B5F">
        <w:t xml:space="preserve">б. </w:t>
      </w:r>
      <w:r w:rsidR="00214B5F">
        <w:rPr>
          <w:lang w:val="uk-UA"/>
        </w:rPr>
        <w:t>м</w:t>
      </w:r>
      <w:r w:rsidR="00214B5F">
        <w:t>атериалов</w:t>
      </w:r>
      <w:r w:rsidR="00214B5F">
        <w:rPr>
          <w:lang w:val="uk-UA"/>
        </w:rPr>
        <w:t xml:space="preserve">. – </w:t>
      </w:r>
      <w:r w:rsidR="00214B5F">
        <w:t>Витебск</w:t>
      </w:r>
      <w:r w:rsidR="00214B5F">
        <w:rPr>
          <w:lang w:val="uk-UA"/>
        </w:rPr>
        <w:t>:</w:t>
      </w:r>
      <w:r w:rsidR="00214B5F" w:rsidRPr="001C7CDB">
        <w:rPr>
          <w:lang w:val="uk-UA"/>
        </w:rPr>
        <w:t xml:space="preserve"> 2010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>
        <w:rPr>
          <w:lang w:val="uk-UA"/>
        </w:rPr>
        <w:t xml:space="preserve"> С. 66-68</w:t>
      </w:r>
      <w:r w:rsidR="00214B5F" w:rsidRPr="001C7CDB">
        <w:rPr>
          <w:lang w:val="uk-UA"/>
        </w:rPr>
        <w:t>.</w:t>
      </w:r>
    </w:p>
    <w:p w:rsidR="000C1AD4" w:rsidRDefault="000C1AD4" w:rsidP="00F04BE4">
      <w:pPr>
        <w:tabs>
          <w:tab w:val="left" w:pos="4180"/>
        </w:tabs>
        <w:jc w:val="both"/>
        <w:rPr>
          <w:lang w:val="uk-UA"/>
        </w:rPr>
      </w:pPr>
    </w:p>
    <w:p w:rsidR="000C1AD4" w:rsidRPr="00AB5105" w:rsidRDefault="0070581C" w:rsidP="00F04BE4">
      <w:pPr>
        <w:tabs>
          <w:tab w:val="left" w:pos="4180"/>
        </w:tabs>
        <w:jc w:val="both"/>
      </w:pPr>
      <w:r>
        <w:rPr>
          <w:lang w:val="uk-UA"/>
        </w:rPr>
        <w:t xml:space="preserve">8. </w:t>
      </w:r>
      <w:r w:rsidR="00214B5F">
        <w:rPr>
          <w:lang w:val="uk-UA"/>
        </w:rPr>
        <w:t xml:space="preserve">Е.П. Гомозов, </w:t>
      </w:r>
      <w:r w:rsidR="00214B5F">
        <w:t>В.Н. Никифоренко, М.Е. Босин</w:t>
      </w:r>
      <w:r w:rsidR="00214B5F">
        <w:rPr>
          <w:lang w:val="uk-UA"/>
        </w:rPr>
        <w:t>.</w:t>
      </w:r>
      <w:r w:rsidR="00214B5F">
        <w:t xml:space="preserve"> О природе структурной неустойчивости при д</w:t>
      </w:r>
      <w:r w:rsidR="00214B5F">
        <w:t>е</w:t>
      </w:r>
      <w:r w:rsidR="00214B5F">
        <w:t>формации твердого тела</w:t>
      </w:r>
      <w:r w:rsidR="00214B5F">
        <w:rPr>
          <w:lang w:val="uk-UA"/>
        </w:rPr>
        <w:t xml:space="preserve">. – </w:t>
      </w:r>
      <w:r w:rsidR="00214B5F">
        <w:t xml:space="preserve">   </w:t>
      </w:r>
      <w:r w:rsidR="00214B5F" w:rsidRPr="00E34BD1">
        <w:t xml:space="preserve">Шестая </w:t>
      </w:r>
      <w:r w:rsidR="00214B5F">
        <w:t>Международная конференция «Фазовые превращения и прочность кристаллов» 16-19 ноября 2010, Сб. тезисов</w:t>
      </w:r>
      <w:r w:rsidR="00214B5F">
        <w:rPr>
          <w:lang w:val="uk-UA"/>
        </w:rPr>
        <w:t xml:space="preserve">. – </w:t>
      </w:r>
      <w:r w:rsidR="00214B5F">
        <w:t xml:space="preserve">  Черноголовка, 2010</w:t>
      </w:r>
      <w:r w:rsidR="00214B5F">
        <w:rPr>
          <w:lang w:val="uk-UA"/>
        </w:rPr>
        <w:t xml:space="preserve">. – </w:t>
      </w:r>
      <w:r w:rsidR="00214B5F">
        <w:t xml:space="preserve"> </w:t>
      </w:r>
      <w:r w:rsidR="00214B5F">
        <w:rPr>
          <w:lang w:val="uk-UA"/>
        </w:rPr>
        <w:t xml:space="preserve"> С. 122</w:t>
      </w:r>
    </w:p>
    <w:p w:rsidR="000C1AD4" w:rsidRDefault="000C1AD4" w:rsidP="00F04BE4">
      <w:pPr>
        <w:jc w:val="both"/>
        <w:rPr>
          <w:lang w:val="uk-UA"/>
        </w:rPr>
      </w:pPr>
    </w:p>
    <w:p w:rsidR="000C1AD4" w:rsidRPr="00C943C3" w:rsidRDefault="0070581C" w:rsidP="00F04BE4">
      <w:pPr>
        <w:jc w:val="both"/>
        <w:rPr>
          <w:lang w:val="uk-UA"/>
        </w:rPr>
      </w:pPr>
      <w:r>
        <w:rPr>
          <w:lang w:val="uk-UA"/>
        </w:rPr>
        <w:t xml:space="preserve">9. </w:t>
      </w:r>
      <w:r w:rsidR="00214B5F">
        <w:rPr>
          <w:lang w:val="uk-UA"/>
        </w:rPr>
        <w:t xml:space="preserve">Е.П. Гомозов, </w:t>
      </w:r>
      <w:r w:rsidR="00214B5F">
        <w:t>В.Н. Никифоренко, М.Е. Босин</w:t>
      </w:r>
      <w:r w:rsidR="00214B5F">
        <w:rPr>
          <w:lang w:val="uk-UA"/>
        </w:rPr>
        <w:t>.</w:t>
      </w:r>
      <w:r w:rsidR="00214B5F">
        <w:t xml:space="preserve"> О связи структурной неустойчив</w:t>
      </w:r>
      <w:r w:rsidR="00214B5F">
        <w:t>о</w:t>
      </w:r>
      <w:r w:rsidR="00214B5F">
        <w:t>сти с гравитационной при дефо</w:t>
      </w:r>
      <w:r w:rsidR="00214B5F">
        <w:t>р</w:t>
      </w:r>
      <w:r w:rsidR="00214B5F">
        <w:t>мации твердого тела</w:t>
      </w:r>
      <w:r w:rsidR="00214B5F">
        <w:rPr>
          <w:lang w:val="uk-UA"/>
        </w:rPr>
        <w:t xml:space="preserve">. – </w:t>
      </w:r>
      <w:r w:rsidR="00214B5F">
        <w:t>Вестник Тамбовского университета. – том №</w:t>
      </w:r>
      <w:r w:rsidR="00214B5F">
        <w:rPr>
          <w:lang w:val="uk-UA"/>
        </w:rPr>
        <w:t xml:space="preserve"> </w:t>
      </w:r>
      <w:r w:rsidR="00214B5F">
        <w:t>15, вып. 3, 2010 – С. 868-869</w:t>
      </w:r>
    </w:p>
    <w:p w:rsidR="0070581C" w:rsidRDefault="0070581C" w:rsidP="00F04BE4">
      <w:pPr>
        <w:suppressLineNumbers/>
        <w:suppressAutoHyphens/>
        <w:jc w:val="both"/>
        <w:rPr>
          <w:lang w:val="uk-UA"/>
        </w:rPr>
      </w:pPr>
    </w:p>
    <w:p w:rsidR="0046616C" w:rsidRDefault="0046616C" w:rsidP="00F04BE4">
      <w:pPr>
        <w:jc w:val="both"/>
        <w:rPr>
          <w:bCs/>
          <w:lang w:val="uk-UA"/>
        </w:rPr>
      </w:pPr>
      <w:r>
        <w:rPr>
          <w:lang w:val="uk-UA"/>
        </w:rPr>
        <w:t xml:space="preserve">10. </w:t>
      </w:r>
      <w:r w:rsidR="00214B5F" w:rsidRPr="0061195B">
        <w:t>Колбасин В.А. Рекуррентная идентификация нелинейного нестационарного временного ряда с фиксированной сложностью модели // Системный анализ и информационные технологии. SAIT 2010. – Харьков</w:t>
      </w:r>
      <w:r w:rsidR="00214B5F" w:rsidRPr="0061195B">
        <w:rPr>
          <w:lang w:val="uk-UA"/>
        </w:rPr>
        <w:t>:</w:t>
      </w:r>
      <w:r w:rsidR="00214B5F" w:rsidRPr="0061195B">
        <w:t xml:space="preserve"> 2010. С</w:t>
      </w:r>
      <w:r w:rsidR="00214B5F" w:rsidRPr="0061195B">
        <w:rPr>
          <w:lang w:val="uk-UA"/>
        </w:rPr>
        <w:t>.</w:t>
      </w:r>
      <w:r w:rsidR="00214B5F" w:rsidRPr="0061195B">
        <w:t xml:space="preserve"> 102</w:t>
      </w:r>
    </w:p>
    <w:p w:rsidR="0046616C" w:rsidRDefault="0046616C" w:rsidP="00F04BE4">
      <w:pPr>
        <w:jc w:val="both"/>
        <w:rPr>
          <w:lang w:val="uk-UA"/>
        </w:rPr>
      </w:pPr>
    </w:p>
    <w:p w:rsidR="006B2406" w:rsidRPr="0061195B" w:rsidRDefault="0070581C" w:rsidP="006B2406">
      <w:pPr>
        <w:suppressLineNumbers/>
        <w:suppressAutoHyphens/>
        <w:jc w:val="both"/>
      </w:pPr>
      <w:r>
        <w:rPr>
          <w:lang w:val="uk-UA"/>
        </w:rPr>
        <w:t>1</w:t>
      </w:r>
      <w:r w:rsidR="007F71F2">
        <w:rPr>
          <w:lang w:val="uk-UA"/>
        </w:rPr>
        <w:t>1</w:t>
      </w:r>
      <w:r w:rsidR="00955430" w:rsidRPr="0061195B">
        <w:rPr>
          <w:lang w:val="uk-UA"/>
        </w:rPr>
        <w:t xml:space="preserve">. </w:t>
      </w:r>
      <w:r w:rsidR="00214B5F" w:rsidRPr="0061195B">
        <w:rPr>
          <w:rFonts w:eastAsia="TimesNewRomanPS-BoldItalicMT"/>
          <w:lang w:val="uk-UA"/>
        </w:rPr>
        <w:t xml:space="preserve">Л.Л. Товажнянський, Л.М. Любчик, Г.Л. Грінберг. </w:t>
      </w:r>
      <w:r w:rsidR="00214B5F" w:rsidRPr="0061195B">
        <w:rPr>
          <w:lang w:val="uk-UA"/>
        </w:rPr>
        <w:t>Аналіз інформативності оцінки знань та якості математичної підготовки абітурієнтів за даними незалежного тестування</w:t>
      </w:r>
      <w:r w:rsidR="00214B5F" w:rsidRPr="0061195B">
        <w:rPr>
          <w:rFonts w:eastAsia="TimesNewRomanPS-BoldItalicMT"/>
          <w:lang w:val="uk-UA"/>
        </w:rPr>
        <w:t xml:space="preserve"> </w:t>
      </w:r>
      <w:r w:rsidR="00214B5F" w:rsidRPr="0061195B">
        <w:rPr>
          <w:lang w:val="uk-UA"/>
        </w:rPr>
        <w:t>// Вісник ТІМО. № 54. – 2010.</w:t>
      </w:r>
    </w:p>
    <w:p w:rsidR="00FF29E1" w:rsidRPr="0061195B" w:rsidRDefault="00FF29E1" w:rsidP="003E7F59">
      <w:pPr>
        <w:jc w:val="both"/>
      </w:pPr>
    </w:p>
    <w:p w:rsidR="00C576D0" w:rsidRPr="0061195B" w:rsidRDefault="0070581C" w:rsidP="00C576D0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rFonts w:eastAsia="TimesNewRomanPS-BoldItalicMT"/>
          <w:lang w:val="uk-UA"/>
        </w:rPr>
        <w:t>1</w:t>
      </w:r>
      <w:r w:rsidR="007F71F2">
        <w:rPr>
          <w:rFonts w:eastAsia="TimesNewRomanPS-BoldItalicMT"/>
          <w:lang w:val="uk-UA"/>
        </w:rPr>
        <w:t>2</w:t>
      </w:r>
      <w:r w:rsidR="00C576D0" w:rsidRPr="0061195B">
        <w:rPr>
          <w:rFonts w:eastAsia="TimesNewRomanPS-BoldItalicMT"/>
          <w:lang w:val="uk-UA"/>
        </w:rPr>
        <w:t xml:space="preserve">. </w:t>
      </w:r>
      <w:r w:rsidR="00214B5F" w:rsidRPr="0061195B">
        <w:rPr>
          <w:lang w:val="en-US"/>
        </w:rPr>
        <w:t>L</w:t>
      </w:r>
      <w:r w:rsidR="00214B5F" w:rsidRPr="00413B42">
        <w:t xml:space="preserve">. </w:t>
      </w:r>
      <w:r w:rsidR="00214B5F" w:rsidRPr="0061195B">
        <w:rPr>
          <w:lang w:val="en-US"/>
        </w:rPr>
        <w:t>Lyubchyk</w:t>
      </w:r>
      <w:r w:rsidR="00214B5F" w:rsidRPr="00413B42">
        <w:t xml:space="preserve">, </w:t>
      </w:r>
      <w:r w:rsidR="00214B5F" w:rsidRPr="0061195B">
        <w:rPr>
          <w:lang w:val="en-US"/>
        </w:rPr>
        <w:t>V</w:t>
      </w:r>
      <w:r w:rsidR="00214B5F" w:rsidRPr="00413B42">
        <w:t xml:space="preserve">. </w:t>
      </w:r>
      <w:r w:rsidR="00214B5F" w:rsidRPr="0061195B">
        <w:rPr>
          <w:lang w:val="en-US"/>
        </w:rPr>
        <w:t>Soloshchuk</w:t>
      </w:r>
      <w:r w:rsidR="00214B5F" w:rsidRPr="00413B42">
        <w:t xml:space="preserve">.  </w:t>
      </w:r>
      <w:r w:rsidR="00214B5F" w:rsidRPr="0061195B">
        <w:rPr>
          <w:lang w:val="en-US"/>
        </w:rPr>
        <w:t>Software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development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process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dynamics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modeling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as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state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machine</w:t>
      </w:r>
      <w:r w:rsidR="00214B5F" w:rsidRPr="001A5460">
        <w:rPr>
          <w:lang w:val="en-US"/>
        </w:rPr>
        <w:t xml:space="preserve"> // </w:t>
      </w:r>
      <w:r w:rsidR="00214B5F" w:rsidRPr="0061195B">
        <w:rPr>
          <w:lang w:val="en-US"/>
        </w:rPr>
        <w:t>Methods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and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Instruments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of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Artificial</w:t>
      </w:r>
      <w:r w:rsidR="00214B5F" w:rsidRPr="001A5460">
        <w:rPr>
          <w:lang w:val="en-US"/>
        </w:rPr>
        <w:t xml:space="preserve"> </w:t>
      </w:r>
      <w:r w:rsidR="00214B5F" w:rsidRPr="0061195B">
        <w:rPr>
          <w:lang w:val="en-US"/>
        </w:rPr>
        <w:t>Intelligence</w:t>
      </w:r>
      <w:r w:rsidR="00214B5F" w:rsidRPr="001A5460">
        <w:rPr>
          <w:lang w:val="en-US"/>
        </w:rPr>
        <w:t xml:space="preserve">, </w:t>
      </w:r>
      <w:r w:rsidR="00214B5F" w:rsidRPr="0061195B">
        <w:rPr>
          <w:lang w:val="en-US"/>
        </w:rPr>
        <w:t>ITHEA</w:t>
      </w:r>
      <w:r w:rsidR="00214B5F" w:rsidRPr="001A5460">
        <w:rPr>
          <w:lang w:val="en-US"/>
        </w:rPr>
        <w:t xml:space="preserve">, </w:t>
      </w:r>
      <w:r w:rsidR="00214B5F" w:rsidRPr="0061195B">
        <w:rPr>
          <w:lang w:val="en-US"/>
        </w:rPr>
        <w:t>Rzeslow</w:t>
      </w:r>
      <w:r w:rsidR="00214B5F" w:rsidRPr="001A5460">
        <w:rPr>
          <w:lang w:val="en-US"/>
        </w:rPr>
        <w:t xml:space="preserve"> - </w:t>
      </w:r>
      <w:r w:rsidR="00214B5F" w:rsidRPr="0061195B">
        <w:rPr>
          <w:lang w:val="en-US"/>
        </w:rPr>
        <w:t>Sofia</w:t>
      </w:r>
      <w:r w:rsidR="00214B5F" w:rsidRPr="001A5460">
        <w:rPr>
          <w:lang w:val="en-US"/>
        </w:rPr>
        <w:t>, 2010</w:t>
      </w:r>
      <w:r w:rsidR="00413B42">
        <w:rPr>
          <w:lang w:val="uk-UA"/>
        </w:rPr>
        <w:t>, р. 17 – 18</w:t>
      </w:r>
      <w:r w:rsidR="00214B5F" w:rsidRPr="001A5460">
        <w:rPr>
          <w:lang w:val="en-US"/>
        </w:rPr>
        <w:t>.</w:t>
      </w:r>
    </w:p>
    <w:p w:rsidR="00C576D0" w:rsidRPr="001A5460" w:rsidRDefault="00C576D0" w:rsidP="00C576D0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C576D0" w:rsidRPr="0061195B" w:rsidRDefault="0046616C" w:rsidP="00C576D0">
      <w:pPr>
        <w:pStyle w:val="a5"/>
        <w:spacing w:before="0" w:beforeAutospacing="0" w:after="0" w:afterAutospacing="0"/>
        <w:jc w:val="both"/>
        <w:rPr>
          <w:lang w:val="en-US"/>
        </w:rPr>
      </w:pPr>
      <w:r>
        <w:rPr>
          <w:lang w:val="uk-UA"/>
        </w:rPr>
        <w:t>1</w:t>
      </w:r>
      <w:r w:rsidR="007F71F2">
        <w:rPr>
          <w:lang w:val="uk-UA"/>
        </w:rPr>
        <w:t>3</w:t>
      </w:r>
      <w:r w:rsidR="00C576D0" w:rsidRPr="00214B5F">
        <w:t xml:space="preserve">. </w:t>
      </w:r>
      <w:r w:rsidR="00214B5F" w:rsidRPr="0061195B">
        <w:t>Любчик Л.М., Щербак В.А. Идентификация параметрических возмущений на основе инвариантных наблюдателей // Автоматизация: Проблемы, идеи, решения. Материалы между</w:t>
      </w:r>
      <w:r w:rsidR="001A5460">
        <w:rPr>
          <w:lang w:val="uk-UA"/>
        </w:rPr>
        <w:t>-</w:t>
      </w:r>
      <w:r w:rsidR="00214B5F" w:rsidRPr="0061195B">
        <w:t>народной научно-технический конференции. Севастополь: Изд-во. СевНТУ. 2010. – С. 26</w:t>
      </w:r>
      <w:r w:rsidR="001A5460">
        <w:rPr>
          <w:lang w:val="uk-UA"/>
        </w:rPr>
        <w:t xml:space="preserve"> – </w:t>
      </w:r>
      <w:r w:rsidR="00214B5F" w:rsidRPr="0061195B">
        <w:t>27.</w:t>
      </w:r>
    </w:p>
    <w:p w:rsidR="00C576D0" w:rsidRPr="0061195B" w:rsidRDefault="00C576D0" w:rsidP="00C576D0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C576D0" w:rsidRPr="0061195B" w:rsidRDefault="0046616C" w:rsidP="00C576D0">
      <w:pPr>
        <w:pStyle w:val="a5"/>
        <w:spacing w:before="0" w:beforeAutospacing="0" w:after="0" w:afterAutospacing="0"/>
        <w:jc w:val="both"/>
      </w:pPr>
      <w:r>
        <w:rPr>
          <w:lang w:val="uk-UA"/>
        </w:rPr>
        <w:lastRenderedPageBreak/>
        <w:t>1</w:t>
      </w:r>
      <w:r w:rsidR="007F71F2">
        <w:rPr>
          <w:lang w:val="uk-UA"/>
        </w:rPr>
        <w:t>4</w:t>
      </w:r>
      <w:r w:rsidR="00C576D0" w:rsidRPr="0061195B">
        <w:t xml:space="preserve">. </w:t>
      </w:r>
      <w:r w:rsidR="00214B5F" w:rsidRPr="0061195B">
        <w:t xml:space="preserve">Любчик Л.М., Гринберг Г.Л. </w:t>
      </w:r>
      <w:r w:rsidR="00214B5F" w:rsidRPr="0061195B">
        <w:rPr>
          <w:bCs/>
        </w:rPr>
        <w:t xml:space="preserve">Информационные технологии автоматизации управления качеством образования </w:t>
      </w:r>
      <w:r w:rsidR="00214B5F" w:rsidRPr="0061195B">
        <w:t>// Автоматизация: Проблемы, идеи, решения. Материалы международной научно-технический конференции.- Севастополь: Изд-во. СевНТУ. 2010. – С. 80-81.</w:t>
      </w:r>
    </w:p>
    <w:p w:rsidR="00C576D0" w:rsidRPr="0061195B" w:rsidRDefault="00C576D0" w:rsidP="00C576D0">
      <w:pPr>
        <w:pStyle w:val="a5"/>
        <w:spacing w:before="0" w:beforeAutospacing="0" w:after="0" w:afterAutospacing="0"/>
        <w:jc w:val="both"/>
        <w:rPr>
          <w:lang w:val="en-US"/>
        </w:rPr>
      </w:pPr>
    </w:p>
    <w:p w:rsidR="00C576D0" w:rsidRPr="0061195B" w:rsidRDefault="00D332BC" w:rsidP="00C576D0">
      <w:pPr>
        <w:pStyle w:val="a5"/>
        <w:spacing w:before="0" w:beforeAutospacing="0" w:after="0" w:afterAutospacing="0"/>
        <w:jc w:val="both"/>
      </w:pPr>
      <w:r w:rsidRPr="00D332BC">
        <w:t>1</w:t>
      </w:r>
      <w:r w:rsidR="007F71F2">
        <w:rPr>
          <w:lang w:val="uk-UA"/>
        </w:rPr>
        <w:t>5</w:t>
      </w:r>
      <w:r w:rsidR="00C576D0" w:rsidRPr="0061195B">
        <w:t xml:space="preserve">. </w:t>
      </w:r>
      <w:r w:rsidR="00214B5F" w:rsidRPr="0061195B">
        <w:rPr>
          <w:lang w:val="uk-UA"/>
        </w:rPr>
        <w:t>Тоніца</w:t>
      </w:r>
      <w:r w:rsidR="00214B5F" w:rsidRPr="0061195B">
        <w:t xml:space="preserve"> </w:t>
      </w:r>
      <w:r w:rsidR="00214B5F" w:rsidRPr="0061195B">
        <w:rPr>
          <w:lang w:val="uk-UA"/>
        </w:rPr>
        <w:t xml:space="preserve">О.В., Єременко І.В. Математичні моделі аналізу безпеки складних технічних систем </w:t>
      </w:r>
      <w:r w:rsidR="00214B5F" w:rsidRPr="0061195B">
        <w:t>В</w:t>
      </w:r>
      <w:r w:rsidR="00214B5F" w:rsidRPr="0061195B">
        <w:rPr>
          <w:lang w:val="uk-UA"/>
        </w:rPr>
        <w:t>е</w:t>
      </w:r>
      <w:r w:rsidR="00214B5F" w:rsidRPr="0061195B">
        <w:t>с</w:t>
      </w:r>
      <w:r w:rsidR="00214B5F" w:rsidRPr="0061195B">
        <w:rPr>
          <w:lang w:val="uk-UA"/>
        </w:rPr>
        <w:t>т</w:t>
      </w:r>
      <w:r w:rsidR="00214B5F" w:rsidRPr="0061195B">
        <w:t>ник НТУ «ХП</w:t>
      </w:r>
      <w:r w:rsidR="00214B5F" w:rsidRPr="0061195B">
        <w:rPr>
          <w:lang w:val="uk-UA"/>
        </w:rPr>
        <w:t>И</w:t>
      </w:r>
      <w:r w:rsidR="00214B5F" w:rsidRPr="0061195B">
        <w:t>». – Харьков</w:t>
      </w:r>
      <w:r w:rsidR="00214B5F" w:rsidRPr="0061195B">
        <w:rPr>
          <w:lang w:val="uk-UA"/>
        </w:rPr>
        <w:t xml:space="preserve">: НТУ «ХПИ», </w:t>
      </w:r>
      <w:r w:rsidR="00214B5F" w:rsidRPr="0061195B">
        <w:t>20</w:t>
      </w:r>
      <w:r w:rsidR="00214B5F" w:rsidRPr="0061195B">
        <w:rPr>
          <w:lang w:val="uk-UA"/>
        </w:rPr>
        <w:t>10. – С.</w:t>
      </w:r>
      <w:r w:rsidR="00214B5F" w:rsidRPr="0061195B">
        <w:rPr>
          <w:b/>
        </w:rPr>
        <w:t xml:space="preserve"> </w:t>
      </w:r>
      <w:r w:rsidR="00214B5F" w:rsidRPr="0061195B">
        <w:t>4</w:t>
      </w:r>
    </w:p>
    <w:p w:rsidR="00C576D0" w:rsidRPr="0061195B" w:rsidRDefault="00C576D0" w:rsidP="008D0159">
      <w:pPr>
        <w:jc w:val="both"/>
        <w:rPr>
          <w:lang w:val="uk-UA"/>
        </w:rPr>
      </w:pPr>
    </w:p>
    <w:p w:rsidR="008D0159" w:rsidRPr="00242176" w:rsidRDefault="00D332BC" w:rsidP="008D0159">
      <w:pPr>
        <w:jc w:val="both"/>
        <w:rPr>
          <w:bCs/>
          <w:lang w:val="uk-UA"/>
        </w:rPr>
      </w:pPr>
      <w:r w:rsidRPr="00214B5F">
        <w:rPr>
          <w:lang w:val="uk-UA"/>
        </w:rPr>
        <w:t>1</w:t>
      </w:r>
      <w:r w:rsidR="007F71F2">
        <w:rPr>
          <w:lang w:val="uk-UA"/>
        </w:rPr>
        <w:t>6</w:t>
      </w:r>
      <w:r w:rsidR="008D0159" w:rsidRPr="0061195B">
        <w:rPr>
          <w:lang w:val="uk-UA"/>
        </w:rPr>
        <w:t xml:space="preserve">. </w:t>
      </w:r>
      <w:r w:rsidR="00214B5F" w:rsidRPr="0061195B">
        <w:rPr>
          <w:lang w:val="uk-UA"/>
        </w:rPr>
        <w:t>Тоніца О.В., Єременко І.В. Математичне і комп`ютерне моделювання систем аналізу безпеки технологічних об`єктів. // І</w:t>
      </w:r>
      <w:r w:rsidR="00214B5F" w:rsidRPr="0061195B">
        <w:t>V</w:t>
      </w:r>
      <w:r w:rsidR="00214B5F" w:rsidRPr="0061195B">
        <w:rPr>
          <w:lang w:val="uk-UA"/>
        </w:rPr>
        <w:t xml:space="preserve"> Університетська науково-практична студентська  конференція  магістрантів НТУ «ХПІ». – Харків: НТУ «ХПІ», 2010.</w:t>
      </w:r>
      <w:r w:rsidR="00242176" w:rsidRPr="00242176">
        <w:rPr>
          <w:lang w:val="uk-UA"/>
        </w:rPr>
        <w:t xml:space="preserve"> – С. </w:t>
      </w:r>
      <w:r w:rsidR="00242176">
        <w:rPr>
          <w:lang w:val="uk-UA"/>
        </w:rPr>
        <w:t>54</w:t>
      </w:r>
      <w:r w:rsidR="00242176" w:rsidRPr="00242176">
        <w:rPr>
          <w:lang w:val="uk-UA"/>
        </w:rPr>
        <w:t>-</w:t>
      </w:r>
      <w:r w:rsidR="00242176">
        <w:rPr>
          <w:lang w:val="uk-UA"/>
        </w:rPr>
        <w:t>55</w:t>
      </w:r>
      <w:r w:rsidR="00242176" w:rsidRPr="00242176">
        <w:rPr>
          <w:lang w:val="uk-UA"/>
        </w:rPr>
        <w:t>.</w:t>
      </w:r>
    </w:p>
    <w:p w:rsidR="008D0159" w:rsidRPr="00214B5F" w:rsidRDefault="008D0159" w:rsidP="008D0159">
      <w:pPr>
        <w:jc w:val="both"/>
        <w:rPr>
          <w:lang w:val="uk-UA"/>
        </w:rPr>
      </w:pPr>
    </w:p>
    <w:p w:rsidR="008D0159" w:rsidRPr="00D332BC" w:rsidRDefault="00D332BC" w:rsidP="008D0159">
      <w:pPr>
        <w:jc w:val="both"/>
      </w:pPr>
      <w:r w:rsidRPr="00D332BC">
        <w:t>1</w:t>
      </w:r>
      <w:r w:rsidR="007F71F2">
        <w:rPr>
          <w:lang w:val="uk-UA"/>
        </w:rPr>
        <w:t>7</w:t>
      </w:r>
      <w:r w:rsidR="008D0159" w:rsidRPr="0061195B">
        <w:rPr>
          <w:lang w:val="uk-UA"/>
        </w:rPr>
        <w:t xml:space="preserve">. </w:t>
      </w:r>
      <w:r w:rsidR="00214B5F" w:rsidRPr="0061195B">
        <w:rPr>
          <w:lang w:val="uk-UA"/>
        </w:rPr>
        <w:t>Г.Г. Четвериков, Н.Т. Процай. Аналіз функціональної стабільності інформаційних систем з інтелектуальним керуванням</w:t>
      </w:r>
      <w:r w:rsidR="00214B5F" w:rsidRPr="0061195B">
        <w:t xml:space="preserve"> //</w:t>
      </w:r>
      <w:r w:rsidR="00214B5F" w:rsidRPr="0061195B">
        <w:rPr>
          <w:lang w:val="uk-UA"/>
        </w:rPr>
        <w:t xml:space="preserve"> Право і безпека. Науковий журнал. –Харків: ХНУВС, 2010. – № 1 (33) 2010. – С. 218 – 222.</w:t>
      </w:r>
    </w:p>
    <w:p w:rsidR="008D0159" w:rsidRPr="00D332BC" w:rsidRDefault="008D0159" w:rsidP="008D0159">
      <w:pPr>
        <w:jc w:val="both"/>
      </w:pPr>
    </w:p>
    <w:sectPr w:rsidR="008D0159" w:rsidRPr="00D332BC" w:rsidSect="00C863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F84" w:rsidRDefault="001F1F84" w:rsidP="004A073A">
      <w:r>
        <w:separator/>
      </w:r>
    </w:p>
  </w:endnote>
  <w:endnote w:type="continuationSeparator" w:id="0">
    <w:p w:rsidR="001F1F84" w:rsidRDefault="001F1F84" w:rsidP="004A0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F84" w:rsidRDefault="001F1F84" w:rsidP="004A073A">
      <w:r>
        <w:separator/>
      </w:r>
    </w:p>
  </w:footnote>
  <w:footnote w:type="continuationSeparator" w:id="0">
    <w:p w:rsidR="001F1F84" w:rsidRDefault="001F1F84" w:rsidP="004A0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AA6"/>
    <w:multiLevelType w:val="hybridMultilevel"/>
    <w:tmpl w:val="315AA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369EB"/>
    <w:multiLevelType w:val="multilevel"/>
    <w:tmpl w:val="FC40E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104693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74B3B6F"/>
    <w:multiLevelType w:val="hybridMultilevel"/>
    <w:tmpl w:val="FC40E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C1D58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3E7958"/>
    <w:multiLevelType w:val="multilevel"/>
    <w:tmpl w:val="315A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C63B9C"/>
    <w:multiLevelType w:val="multilevel"/>
    <w:tmpl w:val="70B2E1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5DCB04D0"/>
    <w:multiLevelType w:val="multilevel"/>
    <w:tmpl w:val="106C5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6A4146"/>
    <w:multiLevelType w:val="hybridMultilevel"/>
    <w:tmpl w:val="106C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9548F"/>
    <w:multiLevelType w:val="hybridMultilevel"/>
    <w:tmpl w:val="70B2E1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04"/>
    <w:rsid w:val="000276C9"/>
    <w:rsid w:val="00033E72"/>
    <w:rsid w:val="00060478"/>
    <w:rsid w:val="000835A5"/>
    <w:rsid w:val="00086519"/>
    <w:rsid w:val="000C1AD4"/>
    <w:rsid w:val="000C3C2B"/>
    <w:rsid w:val="000E32C9"/>
    <w:rsid w:val="00113A39"/>
    <w:rsid w:val="00167B39"/>
    <w:rsid w:val="00183645"/>
    <w:rsid w:val="001960D7"/>
    <w:rsid w:val="001A4E80"/>
    <w:rsid w:val="001A5460"/>
    <w:rsid w:val="001D0E86"/>
    <w:rsid w:val="001E4541"/>
    <w:rsid w:val="001F1F84"/>
    <w:rsid w:val="002065F5"/>
    <w:rsid w:val="00214B5F"/>
    <w:rsid w:val="00215560"/>
    <w:rsid w:val="00242176"/>
    <w:rsid w:val="002619F9"/>
    <w:rsid w:val="00281F90"/>
    <w:rsid w:val="0028605A"/>
    <w:rsid w:val="00287D43"/>
    <w:rsid w:val="00291B42"/>
    <w:rsid w:val="00296E31"/>
    <w:rsid w:val="002A207A"/>
    <w:rsid w:val="002A4D7E"/>
    <w:rsid w:val="002C37B8"/>
    <w:rsid w:val="002D0FE2"/>
    <w:rsid w:val="002D71B9"/>
    <w:rsid w:val="002D7BFA"/>
    <w:rsid w:val="00303ABE"/>
    <w:rsid w:val="0031505C"/>
    <w:rsid w:val="00317680"/>
    <w:rsid w:val="00371D54"/>
    <w:rsid w:val="0037207E"/>
    <w:rsid w:val="003B0609"/>
    <w:rsid w:val="003C5501"/>
    <w:rsid w:val="003E6CAF"/>
    <w:rsid w:val="003E7745"/>
    <w:rsid w:val="003E77C0"/>
    <w:rsid w:val="003E7F59"/>
    <w:rsid w:val="003F7503"/>
    <w:rsid w:val="00413B42"/>
    <w:rsid w:val="00417BC5"/>
    <w:rsid w:val="00420B04"/>
    <w:rsid w:val="00450704"/>
    <w:rsid w:val="004557A0"/>
    <w:rsid w:val="0046616C"/>
    <w:rsid w:val="00470E94"/>
    <w:rsid w:val="004A073A"/>
    <w:rsid w:val="004C235F"/>
    <w:rsid w:val="004C2724"/>
    <w:rsid w:val="004C5E39"/>
    <w:rsid w:val="004E6284"/>
    <w:rsid w:val="005033ED"/>
    <w:rsid w:val="00530AED"/>
    <w:rsid w:val="005345ED"/>
    <w:rsid w:val="00571295"/>
    <w:rsid w:val="0057336B"/>
    <w:rsid w:val="005A0C11"/>
    <w:rsid w:val="0061195B"/>
    <w:rsid w:val="006207F9"/>
    <w:rsid w:val="00642DE2"/>
    <w:rsid w:val="00690D19"/>
    <w:rsid w:val="006A1975"/>
    <w:rsid w:val="006B2406"/>
    <w:rsid w:val="006E4BEB"/>
    <w:rsid w:val="0070581C"/>
    <w:rsid w:val="00722D0F"/>
    <w:rsid w:val="007279C2"/>
    <w:rsid w:val="0074167C"/>
    <w:rsid w:val="00775E7E"/>
    <w:rsid w:val="007823D8"/>
    <w:rsid w:val="007F2129"/>
    <w:rsid w:val="007F71F2"/>
    <w:rsid w:val="00832B9F"/>
    <w:rsid w:val="008642A4"/>
    <w:rsid w:val="008706B4"/>
    <w:rsid w:val="008772BA"/>
    <w:rsid w:val="008978ED"/>
    <w:rsid w:val="008B6EB2"/>
    <w:rsid w:val="008D0159"/>
    <w:rsid w:val="008D544C"/>
    <w:rsid w:val="008D7A25"/>
    <w:rsid w:val="009053DC"/>
    <w:rsid w:val="00916956"/>
    <w:rsid w:val="009174EF"/>
    <w:rsid w:val="00955430"/>
    <w:rsid w:val="00974F46"/>
    <w:rsid w:val="00976D32"/>
    <w:rsid w:val="00987982"/>
    <w:rsid w:val="00987EF6"/>
    <w:rsid w:val="00997EE0"/>
    <w:rsid w:val="009C34F3"/>
    <w:rsid w:val="009E5854"/>
    <w:rsid w:val="009E74C6"/>
    <w:rsid w:val="009E76AB"/>
    <w:rsid w:val="009F0F9C"/>
    <w:rsid w:val="00A07BFE"/>
    <w:rsid w:val="00A11772"/>
    <w:rsid w:val="00A27C59"/>
    <w:rsid w:val="00A412C3"/>
    <w:rsid w:val="00A53371"/>
    <w:rsid w:val="00AB225F"/>
    <w:rsid w:val="00AE79C5"/>
    <w:rsid w:val="00AF0D6C"/>
    <w:rsid w:val="00B06282"/>
    <w:rsid w:val="00B11D15"/>
    <w:rsid w:val="00B11ECE"/>
    <w:rsid w:val="00B7379E"/>
    <w:rsid w:val="00B81460"/>
    <w:rsid w:val="00B8250D"/>
    <w:rsid w:val="00B85676"/>
    <w:rsid w:val="00B9644A"/>
    <w:rsid w:val="00BB1F43"/>
    <w:rsid w:val="00BB4515"/>
    <w:rsid w:val="00BB7F14"/>
    <w:rsid w:val="00BE3201"/>
    <w:rsid w:val="00BF41B8"/>
    <w:rsid w:val="00C058F8"/>
    <w:rsid w:val="00C1757F"/>
    <w:rsid w:val="00C507AA"/>
    <w:rsid w:val="00C53E82"/>
    <w:rsid w:val="00C576D0"/>
    <w:rsid w:val="00C70373"/>
    <w:rsid w:val="00C8639A"/>
    <w:rsid w:val="00CA6C1C"/>
    <w:rsid w:val="00CB4DE8"/>
    <w:rsid w:val="00CC452E"/>
    <w:rsid w:val="00CF1630"/>
    <w:rsid w:val="00CF3783"/>
    <w:rsid w:val="00D02DD7"/>
    <w:rsid w:val="00D03190"/>
    <w:rsid w:val="00D03C7A"/>
    <w:rsid w:val="00D13985"/>
    <w:rsid w:val="00D1442F"/>
    <w:rsid w:val="00D22EE9"/>
    <w:rsid w:val="00D332BC"/>
    <w:rsid w:val="00D36B75"/>
    <w:rsid w:val="00D543FB"/>
    <w:rsid w:val="00D56E3F"/>
    <w:rsid w:val="00D75256"/>
    <w:rsid w:val="00D81123"/>
    <w:rsid w:val="00E00D18"/>
    <w:rsid w:val="00E0191B"/>
    <w:rsid w:val="00E13375"/>
    <w:rsid w:val="00E22362"/>
    <w:rsid w:val="00E460A5"/>
    <w:rsid w:val="00E53D7B"/>
    <w:rsid w:val="00EA6217"/>
    <w:rsid w:val="00EB1466"/>
    <w:rsid w:val="00EB403C"/>
    <w:rsid w:val="00EB5A92"/>
    <w:rsid w:val="00EE4C40"/>
    <w:rsid w:val="00EE6799"/>
    <w:rsid w:val="00EF5147"/>
    <w:rsid w:val="00F04BE4"/>
    <w:rsid w:val="00F30A4C"/>
    <w:rsid w:val="00F41873"/>
    <w:rsid w:val="00F44D74"/>
    <w:rsid w:val="00F76BED"/>
    <w:rsid w:val="00F76E44"/>
    <w:rsid w:val="00F92ED1"/>
    <w:rsid w:val="00FA4750"/>
    <w:rsid w:val="00FB421E"/>
    <w:rsid w:val="00FE68BC"/>
    <w:rsid w:val="00FE71B8"/>
    <w:rsid w:val="00FF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420B0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Plain Text"/>
    <w:basedOn w:val="a"/>
    <w:rsid w:val="00C8639A"/>
    <w:rPr>
      <w:rFonts w:ascii="Courier New" w:hAnsi="Courier New" w:cs="Courier New"/>
      <w:sz w:val="20"/>
      <w:szCs w:val="20"/>
      <w:lang w:val="uk-UA"/>
    </w:rPr>
  </w:style>
  <w:style w:type="paragraph" w:styleId="a5">
    <w:name w:val="Normal (Web)"/>
    <w:basedOn w:val="a"/>
    <w:rsid w:val="00C576D0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B8250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A07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A073A"/>
    <w:rPr>
      <w:sz w:val="24"/>
      <w:szCs w:val="24"/>
    </w:rPr>
  </w:style>
  <w:style w:type="paragraph" w:styleId="a9">
    <w:name w:val="footer"/>
    <w:basedOn w:val="a"/>
    <w:link w:val="aa"/>
    <w:rsid w:val="004A07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A07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Публікації працівників кафедри КМММ за 2009 рік</vt:lpstr>
    </vt:vector>
  </TitlesOfParts>
  <Company>ORG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Публікації працівників кафедри КМММ за 2009 рік</dc:title>
  <dc:subject/>
  <dc:creator>HPI</dc:creator>
  <cp:keywords/>
  <dc:description/>
  <cp:lastModifiedBy>Дом</cp:lastModifiedBy>
  <cp:revision>3</cp:revision>
  <cp:lastPrinted>2011-02-10T07:27:00Z</cp:lastPrinted>
  <dcterms:created xsi:type="dcterms:W3CDTF">2014-01-30T15:22:00Z</dcterms:created>
  <dcterms:modified xsi:type="dcterms:W3CDTF">2014-01-30T15:22:00Z</dcterms:modified>
</cp:coreProperties>
</file>