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1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2094"/>
        <w:gridCol w:w="18"/>
        <w:gridCol w:w="1474"/>
        <w:gridCol w:w="4079"/>
        <w:gridCol w:w="200"/>
        <w:gridCol w:w="2482"/>
        <w:gridCol w:w="5069"/>
      </w:tblGrid>
      <w:tr w:rsidR="004952EA" w:rsidRPr="004952EA" w:rsidTr="00245383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654C6C" w:rsidRDefault="00654C6C" w:rsidP="00654C6C">
            <w:pPr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654C6C">
              <w:rPr>
                <w:rFonts w:ascii="Calibri" w:eastAsia="Calibri" w:hAnsi="Calibri" w:cs="Calibri"/>
                <w:b/>
                <w:color w:val="A90001"/>
                <w:sz w:val="36"/>
                <w:szCs w:val="36"/>
                <w:lang w:val="uk-UA" w:eastAsia="ru-RU"/>
              </w:rPr>
              <w:t>Автоматизація технологічних процесів енергогенеруючих об'єктів</w:t>
            </w:r>
          </w:p>
          <w:p w:rsidR="004952EA" w:rsidRPr="004952EA" w:rsidRDefault="00654C6C" w:rsidP="00654C6C">
            <w:pPr>
              <w:jc w:val="center"/>
              <w:rPr>
                <w:rFonts w:ascii="Calibri" w:eastAsia="Calibri" w:hAnsi="Calibri" w:cs="Calibri"/>
                <w:bCs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="004952EA" w:rsidRPr="004952E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uk-UA" w:eastAsia="ru-RU"/>
              </w:rPr>
              <w:t>СИЛАБУС</w:t>
            </w:r>
          </w:p>
        </w:tc>
      </w:tr>
      <w:tr w:rsidR="006C157E" w:rsidRPr="004952EA" w:rsidTr="00245383">
        <w:trPr>
          <w:trHeight w:val="327"/>
        </w:trPr>
        <w:tc>
          <w:tcPr>
            <w:tcW w:w="1163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Шифр і назва спеціальності</w:t>
            </w:r>
          </w:p>
        </w:tc>
        <w:tc>
          <w:tcPr>
            <w:tcW w:w="1323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142- Енергетичне машинобудування</w:t>
            </w:r>
          </w:p>
        </w:tc>
        <w:tc>
          <w:tcPr>
            <w:tcW w:w="870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Інститут / факультет</w:t>
            </w:r>
          </w:p>
        </w:tc>
        <w:tc>
          <w:tcPr>
            <w:tcW w:w="1644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ННІ Енергетики, електроніки та </w:t>
            </w:r>
          </w:p>
          <w:p w:rsidR="006C157E" w:rsidRDefault="006C157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електромеханіки</w:t>
            </w:r>
          </w:p>
        </w:tc>
      </w:tr>
      <w:tr w:rsidR="006C157E" w:rsidRPr="004952EA" w:rsidTr="00245383">
        <w:trPr>
          <w:trHeight w:val="205"/>
        </w:trPr>
        <w:tc>
          <w:tcPr>
            <w:tcW w:w="1163" w:type="pct"/>
            <w:gridSpan w:val="3"/>
            <w:shd w:val="clear" w:color="auto" w:fill="DDD9C3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bookmarkStart w:id="1" w:name="_gjdgxs" w:colFirst="0" w:colLast="0"/>
            <w:bookmarkEnd w:id="1"/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Назва програми</w:t>
            </w:r>
          </w:p>
        </w:tc>
        <w:tc>
          <w:tcPr>
            <w:tcW w:w="1323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Pr="00325F2A" w:rsidRDefault="00864C3F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325F2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Енергетика</w:t>
            </w:r>
          </w:p>
        </w:tc>
        <w:tc>
          <w:tcPr>
            <w:tcW w:w="870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644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Default="006C1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Парогенераторобудування</w:t>
            </w:r>
          </w:p>
        </w:tc>
      </w:tr>
      <w:tr w:rsidR="006C157E" w:rsidRPr="004952EA" w:rsidTr="00245383">
        <w:trPr>
          <w:trHeight w:val="205"/>
        </w:trPr>
        <w:tc>
          <w:tcPr>
            <w:tcW w:w="1163" w:type="pct"/>
            <w:gridSpan w:val="3"/>
            <w:shd w:val="clear" w:color="auto" w:fill="DDD9C3"/>
          </w:tcPr>
          <w:p w:rsidR="006C157E" w:rsidRPr="004952EA" w:rsidRDefault="006C157E" w:rsidP="004952EA">
            <w:pPr>
              <w:spacing w:line="192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Тип програми</w:t>
            </w:r>
          </w:p>
        </w:tc>
        <w:tc>
          <w:tcPr>
            <w:tcW w:w="1323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Освітньо-професійна</w:t>
            </w:r>
          </w:p>
        </w:tc>
        <w:tc>
          <w:tcPr>
            <w:tcW w:w="870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Мова навчання</w:t>
            </w:r>
          </w:p>
        </w:tc>
        <w:tc>
          <w:tcPr>
            <w:tcW w:w="1644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6C157E" w:rsidRPr="004952EA" w:rsidRDefault="006C157E" w:rsidP="004952EA">
            <w:pP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6C157E" w:rsidRPr="004952EA" w:rsidTr="00245383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6C157E" w:rsidRPr="004952EA" w:rsidRDefault="006C157E" w:rsidP="004952E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Викладач</w:t>
            </w:r>
          </w:p>
        </w:tc>
      </w:tr>
      <w:tr w:rsidR="006C157E" w:rsidRPr="00774885" w:rsidTr="00245383">
        <w:trPr>
          <w:trHeight w:val="170"/>
        </w:trPr>
        <w:tc>
          <w:tcPr>
            <w:tcW w:w="2551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</w:tcPr>
          <w:p w:rsidR="006C157E" w:rsidRPr="00774885" w:rsidRDefault="006C157E" w:rsidP="00864C3F">
            <w:pPr>
              <w:rPr>
                <w:rFonts w:ascii="Calibri" w:eastAsia="Calibri" w:hAnsi="Calibri" w:cs="Calibri"/>
                <w:sz w:val="28"/>
                <w:szCs w:val="28"/>
                <w:lang w:eastAsia="ru-RU"/>
              </w:rPr>
            </w:pPr>
            <w:r w:rsidRPr="00774885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>БОРИСЕНКО Ольга Михайлівна</w:t>
            </w:r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  <w:t xml:space="preserve">,  </w:t>
            </w:r>
            <w:proofErr w:type="spellStart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Bo</w:t>
            </w:r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rysenko</w:t>
            </w:r>
            <w:proofErr w:type="spellEnd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  <w:proofErr w:type="spellStart"/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Olha</w:t>
            </w:r>
            <w:proofErr w:type="spellEnd"/>
            <w:r w:rsidR="009B6093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@</w:t>
            </w:r>
            <w:proofErr w:type="spellStart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khpi</w:t>
            </w:r>
            <w:proofErr w:type="spellEnd"/>
            <w:r w:rsidR="002B41DF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  <w:proofErr w:type="spellStart"/>
            <w:r w:rsidR="00092266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edu</w:t>
            </w:r>
            <w:proofErr w:type="spellEnd"/>
            <w:r w:rsidR="00092266" w:rsidRPr="00774885">
              <w:rPr>
                <w:rFonts w:ascii="Calibri" w:eastAsia="Calibri" w:hAnsi="Calibri" w:cs="Calibri"/>
                <w:sz w:val="28"/>
                <w:szCs w:val="28"/>
                <w:lang w:eastAsia="ru-RU"/>
              </w:rPr>
              <w:t>.</w:t>
            </w:r>
            <w:proofErr w:type="spellStart"/>
            <w:r w:rsidR="005F07D7" w:rsidRPr="00774885"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  <w:tc>
          <w:tcPr>
            <w:tcW w:w="2449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6C157E" w:rsidRPr="00774885" w:rsidRDefault="006C157E" w:rsidP="004952EA">
            <w:pPr>
              <w:rPr>
                <w:rFonts w:ascii="Calibri" w:eastAsia="Calibri" w:hAnsi="Calibri" w:cs="Calibri"/>
                <w:sz w:val="28"/>
                <w:szCs w:val="28"/>
                <w:lang w:val="uk-UA" w:eastAsia="ru-RU"/>
              </w:rPr>
            </w:pPr>
          </w:p>
        </w:tc>
      </w:tr>
      <w:tr w:rsidR="006C157E" w:rsidRPr="00DB6C95" w:rsidTr="00245383">
        <w:trPr>
          <w:trHeight w:val="1625"/>
        </w:trPr>
        <w:tc>
          <w:tcPr>
            <w:tcW w:w="685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6C157E" w:rsidRPr="004952EA" w:rsidRDefault="009B6093" w:rsidP="00367783">
            <w:pPr>
              <w:ind w:right="-108" w:hanging="108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8295E" wp14:editId="0107D657">
                  <wp:extent cx="939800" cy="1244484"/>
                  <wp:effectExtent l="0" t="0" r="0" b="0"/>
                  <wp:docPr id="1" name="Рисунок 1" descr="C:\Users\Сан Саныч\Desktop\ДЛЯ СИЛАБУСОВ БАК\1615661857018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 Саныч\Desktop\ДЛЯ СИЛАБУСОВ БАК\1615661857018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24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pct"/>
            <w:gridSpan w:val="5"/>
            <w:shd w:val="clear" w:color="auto" w:fill="DBE5F1"/>
          </w:tcPr>
          <w:p w:rsidR="006C157E" w:rsidRPr="00065BAC" w:rsidRDefault="006C157E" w:rsidP="005E35AA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Загальна інформація </w:t>
            </w:r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–</w:t>
            </w: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кандидат технічних наук</w:t>
            </w: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доцент, </w:t>
            </w:r>
            <w:proofErr w:type="spellStart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доцент</w:t>
            </w:r>
            <w:proofErr w:type="spellEnd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кафедри </w:t>
            </w:r>
            <w:proofErr w:type="spellStart"/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парогенераторобудування</w:t>
            </w:r>
            <w:proofErr w:type="spellEnd"/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</w:t>
            </w:r>
            <w:r w:rsidR="007F2D50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досвід роботи – 43 роки,</w:t>
            </w: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04DC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автор </w:t>
            </w:r>
            <w:r w:rsidR="007F2D50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понад </w:t>
            </w:r>
            <w:r w:rsidR="005E35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7F2D50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0 публікацій</w:t>
            </w:r>
            <w:r w:rsidR="006D71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, основні курси: Основи конструювання котлі</w:t>
            </w:r>
            <w:r w:rsidR="00AD286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», </w:t>
            </w:r>
            <w:proofErr w:type="spellStart"/>
            <w:r w:rsidR="00AD286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Теплогідравлічні</w:t>
            </w:r>
            <w:proofErr w:type="spellEnd"/>
            <w:r w:rsidR="00AD2869"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процеси в котлах і реакторах, </w:t>
            </w:r>
            <w:r w:rsidR="00325F2A" w:rsidRPr="0006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Автоматизація технологічних процесів енергогенеруючих об'єктів</w:t>
            </w:r>
          </w:p>
        </w:tc>
      </w:tr>
      <w:tr w:rsidR="006C157E" w:rsidRPr="004952EA" w:rsidTr="00245383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6C157E" w:rsidRPr="004952EA" w:rsidRDefault="006C157E" w:rsidP="004952EA">
            <w:pPr>
              <w:jc w:val="center"/>
              <w:rPr>
                <w:rFonts w:ascii="Calibri" w:eastAsia="Calibri" w:hAnsi="Calibri" w:cs="Calibri"/>
                <w:sz w:val="24"/>
                <w:szCs w:val="24"/>
                <w:lang w:val="uk-UA" w:eastAsia="ru-RU"/>
              </w:rPr>
            </w:pPr>
            <w:r w:rsidRPr="004952EA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uk-UA" w:eastAsia="ru-RU"/>
              </w:rPr>
              <w:t>Загальна інформація про курс</w:t>
            </w:r>
          </w:p>
        </w:tc>
      </w:tr>
      <w:tr w:rsidR="000003EE" w:rsidRPr="00065BAC" w:rsidTr="00245383">
        <w:trPr>
          <w:trHeight w:val="388"/>
        </w:trPr>
        <w:tc>
          <w:tcPr>
            <w:tcW w:w="685" w:type="pct"/>
            <w:gridSpan w:val="2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>Анотація</w:t>
            </w:r>
          </w:p>
        </w:tc>
        <w:tc>
          <w:tcPr>
            <w:tcW w:w="4315" w:type="pct"/>
            <w:gridSpan w:val="5"/>
            <w:shd w:val="clear" w:color="auto" w:fill="DBE5F1"/>
          </w:tcPr>
          <w:p w:rsidR="000003EE" w:rsidRPr="00065BAC" w:rsidRDefault="00065BAC" w:rsidP="005E35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ind w:left="297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65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Дисципліна спрямована </w:t>
            </w:r>
            <w:r w:rsidRPr="0006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 формування у студентів теоретичних знань в галузі </w:t>
            </w:r>
            <w:r w:rsidR="005E3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автоматизації технологічних процесів в котлах </w:t>
            </w:r>
            <w:r w:rsidRPr="0006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теплових електричних станцій</w:t>
            </w:r>
            <w:r w:rsidR="00E2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0003EE" w:rsidRPr="00065BAC" w:rsidTr="00245383">
        <w:trPr>
          <w:trHeight w:val="388"/>
        </w:trPr>
        <w:tc>
          <w:tcPr>
            <w:tcW w:w="685" w:type="pct"/>
            <w:gridSpan w:val="2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>Цілі курсу</w:t>
            </w:r>
          </w:p>
        </w:tc>
        <w:tc>
          <w:tcPr>
            <w:tcW w:w="4315" w:type="pct"/>
            <w:gridSpan w:val="5"/>
            <w:shd w:val="clear" w:color="auto" w:fill="DBE5F1"/>
          </w:tcPr>
          <w:p w:rsidR="000003EE" w:rsidRPr="005C5D14" w:rsidRDefault="000003EE" w:rsidP="008031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3332" w:rsidRPr="005C5D14" w:rsidRDefault="00F536E9" w:rsidP="0077488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E35A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Освоєння студентами основ теорії та принципів автоматизації процесів в котлах, вирішення задач регулювання процесу згоряння, освоєння технології захисту котлів</w:t>
            </w:r>
            <w:r w:rsidR="00774885" w:rsidRPr="0077488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003EE" w:rsidRPr="00065BAC" w:rsidTr="00245383">
        <w:trPr>
          <w:trHeight w:val="388"/>
        </w:trPr>
        <w:tc>
          <w:tcPr>
            <w:tcW w:w="685" w:type="pct"/>
            <w:gridSpan w:val="2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 xml:space="preserve">Формат </w:t>
            </w:r>
          </w:p>
        </w:tc>
        <w:tc>
          <w:tcPr>
            <w:tcW w:w="4315" w:type="pct"/>
            <w:gridSpan w:val="5"/>
            <w:shd w:val="clear" w:color="auto" w:fill="DBE5F1"/>
            <w:vAlign w:val="center"/>
          </w:tcPr>
          <w:p w:rsidR="000003EE" w:rsidRPr="00774885" w:rsidRDefault="000003EE" w:rsidP="004952EA">
            <w:pPr>
              <w:spacing w:line="204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7488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Лекції, практичні заняття, консультації. Підсумковий контроль - іспит</w:t>
            </w:r>
          </w:p>
        </w:tc>
      </w:tr>
      <w:tr w:rsidR="000003EE" w:rsidRPr="00065BAC" w:rsidTr="00245383">
        <w:trPr>
          <w:trHeight w:val="388"/>
        </w:trPr>
        <w:tc>
          <w:tcPr>
            <w:tcW w:w="679" w:type="pct"/>
            <w:shd w:val="clear" w:color="auto" w:fill="DDD9C3"/>
            <w:vAlign w:val="center"/>
          </w:tcPr>
          <w:p w:rsidR="000003EE" w:rsidRPr="00065BAC" w:rsidRDefault="000003EE" w:rsidP="004952EA">
            <w:pPr>
              <w:rPr>
                <w:rFonts w:ascii="Calibri" w:eastAsia="Calibri" w:hAnsi="Calibri" w:cs="Calibri"/>
                <w:b/>
                <w:lang w:val="uk-UA" w:eastAsia="ru-RU"/>
              </w:rPr>
            </w:pPr>
            <w:r w:rsidRPr="00065BAC">
              <w:rPr>
                <w:rFonts w:ascii="Calibri" w:eastAsia="Calibri" w:hAnsi="Calibri" w:cs="Calibri"/>
                <w:b/>
                <w:lang w:val="uk-UA" w:eastAsia="ru-RU"/>
              </w:rPr>
              <w:t>Семестр</w:t>
            </w:r>
          </w:p>
        </w:tc>
        <w:tc>
          <w:tcPr>
            <w:tcW w:w="4321" w:type="pct"/>
            <w:gridSpan w:val="6"/>
            <w:shd w:val="clear" w:color="auto" w:fill="DBE5F1"/>
            <w:vAlign w:val="center"/>
          </w:tcPr>
          <w:p w:rsidR="000003EE" w:rsidRPr="00065BAC" w:rsidRDefault="005F07D7" w:rsidP="00654C6C">
            <w:pPr>
              <w:spacing w:line="204" w:lineRule="auto"/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654C6C">
              <w:rPr>
                <w:rFonts w:ascii="Calibri" w:eastAsia="Calibri" w:hAnsi="Calibri" w:cs="Calibri"/>
                <w:b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4952EA" w:rsidRPr="00065BAC" w:rsidRDefault="004952EA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EA" w:rsidRDefault="004952EA" w:rsidP="004952EA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4952EA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13600" w:rsidRPr="00213600" w:rsidRDefault="00774885" w:rsidP="00213600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навчання</w:t>
      </w:r>
      <w:r w:rsidRPr="007748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748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213600" w:rsidRPr="002136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Здатність розробляти і проектувати вироби в галузі енергетичного машинобудування, процеси і системи, що задовольняють встановленим вимогам, які можуть включати обізнаність про нетехнічні (суспільство, здоров'я і безпека, навколишнє середовище, економіка і промисловість) аспекти; обрання і застосовування адекватної методології проектування.</w:t>
      </w:r>
    </w:p>
    <w:p w:rsidR="00213600" w:rsidRPr="00213600" w:rsidRDefault="00213600" w:rsidP="00213600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36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Здатність використовувати розуміння передових досягнень при проектуванні об’єктів енергетичного машинобудування.</w:t>
      </w:r>
    </w:p>
    <w:p w:rsidR="00213600" w:rsidRPr="00213600" w:rsidRDefault="00213600" w:rsidP="0021360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36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Розуміння застосовуваних методик проектування і дослідження, а також їх обмежень відповідно до спеціалізацій спеціальності «Енергетичне машинобудування».</w:t>
      </w:r>
    </w:p>
    <w:p w:rsidR="00213600" w:rsidRPr="00213600" w:rsidRDefault="00213600" w:rsidP="00213600">
      <w:pPr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36B6D" w:rsidRPr="00C82462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Теми що р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озгляда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204D1E" w:rsidRPr="00C82462">
        <w:rPr>
          <w:rFonts w:ascii="Times New Roman" w:hAnsi="Times New Roman" w:cs="Times New Roman"/>
          <w:b/>
          <w:sz w:val="28"/>
          <w:szCs w:val="28"/>
          <w:lang w:val="uk-UA"/>
        </w:rPr>
        <w:t>ться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6C95" w:rsidRPr="00DB6C95" w:rsidRDefault="00DB6C95" w:rsidP="00213600">
      <w:pPr>
        <w:tabs>
          <w:tab w:val="left" w:pos="756"/>
          <w:tab w:val="left" w:pos="1650"/>
          <w:tab w:val="left" w:pos="2437"/>
          <w:tab w:val="left" w:pos="8126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C95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Тема 1</w:t>
      </w:r>
      <w:r w:rsidRPr="00DB6C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Автоматизовані системи управління технологічними процесами.</w:t>
      </w:r>
      <w:r w:rsidRPr="00DB6C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DB6C95" w:rsidRPr="00DB6C95" w:rsidRDefault="00DB6C95" w:rsidP="00213600">
      <w:p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B6C95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Тема 2</w:t>
      </w:r>
      <w:r w:rsidRPr="00DB6C9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  <w:r w:rsidRPr="00DB6C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Математичне регулювання САР</w:t>
      </w:r>
    </w:p>
    <w:p w:rsidR="00DB6C95" w:rsidRPr="00DB6C95" w:rsidRDefault="00DB6C95" w:rsidP="00213600">
      <w:pPr>
        <w:tabs>
          <w:tab w:val="left" w:pos="756"/>
          <w:tab w:val="left" w:pos="1650"/>
          <w:tab w:val="left" w:pos="2437"/>
          <w:tab w:val="left" w:pos="8126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C95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Тема 3.</w:t>
      </w:r>
      <w:r w:rsidRPr="00DB6C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Основні типи найпростіших ланок.</w:t>
      </w:r>
      <w:r w:rsidRPr="00DB6C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DB6C95" w:rsidRPr="00DB6C95" w:rsidRDefault="00DB6C95" w:rsidP="00213600">
      <w:pPr>
        <w:tabs>
          <w:tab w:val="left" w:pos="756"/>
          <w:tab w:val="left" w:pos="1650"/>
          <w:tab w:val="left" w:pos="2437"/>
          <w:tab w:val="left" w:pos="8126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C9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ru-RU"/>
        </w:rPr>
        <w:t>Тема 4.</w:t>
      </w:r>
      <w:r w:rsidRPr="00DB6C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Властивості регульованих об’єктів </w:t>
      </w:r>
      <w:r w:rsidRPr="00DB6C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DB6C95" w:rsidRPr="00DB6C95" w:rsidRDefault="00DB6C95" w:rsidP="00213600">
      <w:pPr>
        <w:tabs>
          <w:tab w:val="left" w:pos="756"/>
          <w:tab w:val="left" w:pos="1650"/>
          <w:tab w:val="left" w:pos="2437"/>
          <w:tab w:val="left" w:pos="8126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C95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Тема 5. </w:t>
      </w:r>
      <w:r w:rsidRPr="00DB6C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Основні алгоритми регулювання і автоматичні регулятори.</w:t>
      </w:r>
      <w:r w:rsidRPr="00DB6C9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C4434D" w:rsidRPr="00C82462" w:rsidRDefault="00DB6C95" w:rsidP="00B040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C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6.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6C95">
        <w:rPr>
          <w:rFonts w:ascii="Times New Roman" w:hAnsi="Times New Roman" w:cs="Times New Roman"/>
          <w:sz w:val="28"/>
          <w:szCs w:val="28"/>
          <w:lang w:val="uk-UA"/>
        </w:rPr>
        <w:t>Захисти котлів</w:t>
      </w:r>
    </w:p>
    <w:p w:rsidR="00DD632A" w:rsidRPr="0080083E" w:rsidRDefault="00DD632A" w:rsidP="00B040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 та методи </w:t>
      </w:r>
      <w:r w:rsidR="00623F85" w:rsidRPr="00C82462">
        <w:rPr>
          <w:rFonts w:ascii="Times New Roman" w:hAnsi="Times New Roman" w:cs="Times New Roman"/>
          <w:b/>
          <w:sz w:val="28"/>
          <w:szCs w:val="28"/>
          <w:lang w:val="uk-UA"/>
        </w:rPr>
        <w:t>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2462" w:rsidRPr="0080083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0083E" w:rsidRPr="0080083E">
        <w:rPr>
          <w:rFonts w:ascii="Times New Roman" w:eastAsia="Calibri" w:hAnsi="Times New Roman" w:cs="Times New Roman"/>
          <w:sz w:val="28"/>
          <w:szCs w:val="28"/>
          <w:lang w:val="uk-UA"/>
        </w:rPr>
        <w:t>Лекції, практичн</w:t>
      </w:r>
      <w:r w:rsidR="0080083E" w:rsidRPr="0080083E">
        <w:rPr>
          <w:rFonts w:ascii="Times New Roman" w:eastAsia="Times New Roman" w:hAnsi="Times New Roman" w:cs="Times New Roman"/>
          <w:sz w:val="28"/>
          <w:szCs w:val="28"/>
          <w:lang w:val="uk-UA"/>
        </w:rPr>
        <w:t>і заняття</w:t>
      </w:r>
      <w:r w:rsidR="0080083E" w:rsidRPr="0080083E">
        <w:rPr>
          <w:rFonts w:ascii="Times New Roman" w:eastAsia="Calibri" w:hAnsi="Times New Roman" w:cs="Times New Roman"/>
          <w:sz w:val="28"/>
          <w:szCs w:val="28"/>
          <w:lang w:val="uk-UA"/>
        </w:rPr>
        <w:t>, консультації. Підсумковий контроль - іспит</w:t>
      </w:r>
    </w:p>
    <w:p w:rsidR="00F1773A" w:rsidRPr="00C82462" w:rsidRDefault="0073127A" w:rsidP="00B04095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val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  <w:r w:rsidRPr="00C82462">
        <w:rPr>
          <w:b w:val="0"/>
          <w:sz w:val="28"/>
          <w:szCs w:val="28"/>
          <w:lang w:val="uk-UA" w:eastAsia="uk-UA"/>
        </w:rPr>
        <w:t>(</w:t>
      </w:r>
      <w:r w:rsidR="00795002">
        <w:rPr>
          <w:b w:val="0"/>
          <w:sz w:val="28"/>
          <w:szCs w:val="28"/>
          <w:lang w:val="uk-UA" w:eastAsia="uk-UA"/>
        </w:rPr>
        <w:t>модульні контрольні роботи, опитування, іспит</w:t>
      </w:r>
      <w:r w:rsidRPr="00C82462">
        <w:rPr>
          <w:b w:val="0"/>
          <w:sz w:val="28"/>
          <w:szCs w:val="28"/>
          <w:lang w:val="uk-UA" w:eastAsia="uk-UA"/>
        </w:rPr>
        <w:t>)</w:t>
      </w:r>
    </w:p>
    <w:p w:rsidR="00F1773A" w:rsidRDefault="00F1773A" w:rsidP="0024688A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795002" w:rsidRDefault="00795002" w:rsidP="00795002">
      <w:pPr>
        <w:spacing w:line="360" w:lineRule="auto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2F239F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1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– Розподіл балів для оцінювання успішності студента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для іспиту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35"/>
        <w:gridCol w:w="2963"/>
        <w:gridCol w:w="1390"/>
        <w:gridCol w:w="1418"/>
        <w:gridCol w:w="1164"/>
      </w:tblGrid>
      <w:tr w:rsidR="00AA6CF9" w:rsidRPr="00C82462" w:rsidTr="00AA6CF9">
        <w:tc>
          <w:tcPr>
            <w:tcW w:w="1377" w:type="pct"/>
            <w:vAlign w:val="center"/>
          </w:tcPr>
          <w:p w:rsidR="00AA6CF9" w:rsidRPr="00C82462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1548" w:type="pct"/>
            <w:vAlign w:val="center"/>
          </w:tcPr>
          <w:p w:rsidR="00AA6CF9" w:rsidRPr="00C82462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726" w:type="pct"/>
            <w:vAlign w:val="center"/>
          </w:tcPr>
          <w:p w:rsidR="00AA6CF9" w:rsidRPr="00C82462" w:rsidRDefault="00AA6CF9" w:rsidP="00A67C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" w:type="pct"/>
            <w:vAlign w:val="center"/>
          </w:tcPr>
          <w:p w:rsidR="00AA6CF9" w:rsidRPr="00C82462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608" w:type="pct"/>
            <w:vAlign w:val="center"/>
          </w:tcPr>
          <w:p w:rsidR="00AA6CF9" w:rsidRPr="00C82462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60729E" w:rsidRPr="0060729E" w:rsidTr="00AA6CF9">
        <w:tc>
          <w:tcPr>
            <w:tcW w:w="1377" w:type="pct"/>
            <w:vAlign w:val="center"/>
          </w:tcPr>
          <w:p w:rsidR="00AA6CF9" w:rsidRPr="0060729E" w:rsidRDefault="003B3D54" w:rsidP="003B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AA6CF9"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 2   = </w:t>
            </w:r>
            <w:r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A6CF9"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0…..</w:t>
            </w:r>
          </w:p>
        </w:tc>
        <w:tc>
          <w:tcPr>
            <w:tcW w:w="1548" w:type="pct"/>
            <w:vAlign w:val="center"/>
          </w:tcPr>
          <w:p w:rsidR="00AA6CF9" w:rsidRPr="0060729E" w:rsidRDefault="00AA6CF9" w:rsidP="003B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3B3D54"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F3C57"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</w:tc>
        <w:tc>
          <w:tcPr>
            <w:tcW w:w="726" w:type="pct"/>
            <w:vAlign w:val="center"/>
          </w:tcPr>
          <w:p w:rsidR="00AA6CF9" w:rsidRPr="0060729E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1" w:type="pct"/>
          </w:tcPr>
          <w:p w:rsidR="00AA6CF9" w:rsidRPr="0060729E" w:rsidRDefault="003B3D54" w:rsidP="000F3C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F3C57"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08" w:type="pct"/>
            <w:vAlign w:val="center"/>
          </w:tcPr>
          <w:p w:rsidR="00AA6CF9" w:rsidRPr="0060729E" w:rsidRDefault="00AA6CF9" w:rsidP="001B3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7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D26017" w:rsidRDefault="00D26017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2F239F" w:rsidRDefault="00332120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120">
        <w:rPr>
          <w:rFonts w:ascii="Times New Roman" w:hAnsi="Times New Roman" w:cs="Times New Roman"/>
          <w:b/>
          <w:sz w:val="28"/>
          <w:szCs w:val="28"/>
          <w:lang w:val="uk-UA"/>
        </w:rPr>
        <w:t>Система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модульні контрольні роботи, усне опитування  на практичних заняттях,  іспит)</w:t>
      </w:r>
      <w:r w:rsidR="003B3D5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оцінювання – 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4952EA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DB6C95" w:rsidRPr="004952EA" w:rsidRDefault="00DB6C95" w:rsidP="00DB6C9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2EA" w:rsidRPr="004952EA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об’єктивності оцінювання знань студентів відбувається за рахунок контролю протягом семестру із використанням 100 бальної шкали 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(табл. 2). Оцінки обов’язково переводять у національну шкалу (з виставленням державної семестрової оцінки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„відмінно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„добре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” чи </w:t>
      </w:r>
      <w:proofErr w:type="spellStart"/>
      <w:r w:rsidRPr="004952EA">
        <w:rPr>
          <w:rFonts w:ascii="Times New Roman" w:hAnsi="Times New Roman" w:cs="Times New Roman"/>
          <w:sz w:val="28"/>
          <w:szCs w:val="28"/>
          <w:lang w:val="uk-UA"/>
        </w:rPr>
        <w:t>„незадовільно</w:t>
      </w:r>
      <w:proofErr w:type="spellEnd"/>
      <w:r w:rsidRPr="004952EA">
        <w:rPr>
          <w:rFonts w:ascii="Times New Roman" w:hAnsi="Times New Roman" w:cs="Times New Roman"/>
          <w:sz w:val="28"/>
          <w:szCs w:val="28"/>
          <w:lang w:val="uk-UA"/>
        </w:rPr>
        <w:t>”) та у шкалу ЕСТ</w:t>
      </w:r>
      <w:r w:rsidRPr="004952EA">
        <w:rPr>
          <w:rFonts w:ascii="Times New Roman" w:hAnsi="Times New Roman" w:cs="Times New Roman"/>
          <w:sz w:val="28"/>
          <w:szCs w:val="28"/>
        </w:rPr>
        <w:t>S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(А, В, С, </w:t>
      </w:r>
      <w:r w:rsidRPr="004952EA">
        <w:rPr>
          <w:rFonts w:ascii="Times New Roman" w:hAnsi="Times New Roman" w:cs="Times New Roman"/>
          <w:sz w:val="28"/>
          <w:szCs w:val="28"/>
        </w:rPr>
        <w:t>D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, Е,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Х, </w:t>
      </w:r>
      <w:r w:rsidRPr="004952EA">
        <w:rPr>
          <w:rFonts w:ascii="Times New Roman" w:hAnsi="Times New Roman" w:cs="Times New Roman"/>
          <w:sz w:val="28"/>
          <w:szCs w:val="28"/>
        </w:rPr>
        <w:t>F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251B3" w:rsidRDefault="00B251B3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2EA" w:rsidRDefault="004952EA" w:rsidP="00AA79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2F23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952EA">
        <w:rPr>
          <w:rFonts w:ascii="Times New Roman" w:hAnsi="Times New Roman" w:cs="Times New Roman"/>
          <w:sz w:val="28"/>
          <w:szCs w:val="28"/>
          <w:lang w:val="uk-UA"/>
        </w:rPr>
        <w:t xml:space="preserve"> – Шкала оцінювання знань та умінь: національна та ЕСТS</w:t>
      </w:r>
    </w:p>
    <w:p w:rsidR="00B251B3" w:rsidRPr="004952EA" w:rsidRDefault="00B251B3" w:rsidP="004952E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4952EA" w:rsidTr="002F239F">
        <w:trPr>
          <w:trHeight w:val="377"/>
        </w:trPr>
        <w:tc>
          <w:tcPr>
            <w:tcW w:w="1560" w:type="dxa"/>
            <w:vMerge w:val="restart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Рейтингова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Національна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оцінка</w:t>
            </w:r>
          </w:p>
        </w:tc>
        <w:tc>
          <w:tcPr>
            <w:tcW w:w="4875" w:type="dxa"/>
            <w:gridSpan w:val="2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4952EA" w:rsidTr="002F239F">
        <w:trPr>
          <w:trHeight w:val="489"/>
        </w:trPr>
        <w:tc>
          <w:tcPr>
            <w:tcW w:w="1560" w:type="dxa"/>
            <w:vMerge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</w:tbl>
    <w:p w:rsidR="00957C22" w:rsidRPr="00957C22" w:rsidRDefault="00957C22">
      <w:pPr>
        <w:rPr>
          <w:sz w:val="16"/>
          <w:szCs w:val="16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4952EA" w:rsidTr="002F239F">
        <w:trPr>
          <w:trHeight w:val="321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2F239F">
        <w:trPr>
          <w:trHeight w:val="373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  <w:p w:rsidR="004952EA" w:rsidRPr="004952EA" w:rsidRDefault="004952EA" w:rsidP="00803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 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вміння  вирішувати складні практичні задачі.</w:t>
            </w: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</w:tc>
      </w:tr>
      <w:tr w:rsidR="004952EA" w:rsidRPr="004952EA" w:rsidTr="002F239F">
        <w:trPr>
          <w:trHeight w:val="14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4952EA" w:rsidTr="002F239F">
        <w:trPr>
          <w:trHeight w:val="14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57C22" w:rsidRPr="004952EA" w:rsidRDefault="004952EA" w:rsidP="00DB6C95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невміння використовувати теоретичні знання для вирішення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</w:tbl>
    <w:p w:rsidR="00957C22" w:rsidRDefault="00957C22">
      <w:pPr>
        <w:rPr>
          <w:lang w:val="uk-UA"/>
        </w:rPr>
      </w:pPr>
    </w:p>
    <w:p w:rsidR="00957C22" w:rsidRPr="00957C22" w:rsidRDefault="00957C2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57C22">
        <w:rPr>
          <w:rFonts w:ascii="Times New Roman" w:hAnsi="Times New Roman" w:cs="Times New Roman"/>
          <w:sz w:val="24"/>
          <w:szCs w:val="24"/>
          <w:lang w:val="uk-UA"/>
        </w:rPr>
        <w:t>Закінчення таблиці 2</w:t>
      </w:r>
    </w:p>
    <w:p w:rsidR="00957C22" w:rsidRPr="00957C22" w:rsidRDefault="00957C22">
      <w:pPr>
        <w:rPr>
          <w:lang w:val="uk-UA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268"/>
        <w:gridCol w:w="2607"/>
      </w:tblGrid>
      <w:tr w:rsidR="00957C22" w:rsidRPr="004952EA" w:rsidTr="002F239F">
        <w:trPr>
          <w:trHeight w:val="145"/>
        </w:trPr>
        <w:tc>
          <w:tcPr>
            <w:tcW w:w="1560" w:type="dxa"/>
          </w:tcPr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957C22" w:rsidRPr="004952EA" w:rsidRDefault="00957C22" w:rsidP="00957C22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07" w:type="dxa"/>
          </w:tcPr>
          <w:p w:rsidR="00957C22" w:rsidRPr="004952EA" w:rsidRDefault="00957C22" w:rsidP="00957C22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952EA" w:rsidRPr="004952EA" w:rsidTr="002F239F">
        <w:trPr>
          <w:trHeight w:val="14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7C22" w:rsidRPr="004952EA" w:rsidRDefault="00957C22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4952EA" w:rsidTr="002F239F">
        <w:trPr>
          <w:trHeight w:val="2807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найпростіші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розвязанні</w:t>
            </w:r>
            <w:proofErr w:type="spellEnd"/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4952EA" w:rsidTr="002F239F">
        <w:trPr>
          <w:trHeight w:val="3005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07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розв’язувати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4952EA" w:rsidTr="002F239F">
        <w:trPr>
          <w:trHeight w:val="2793"/>
        </w:trPr>
        <w:tc>
          <w:tcPr>
            <w:tcW w:w="1560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52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52EA" w:rsidRPr="004952EA" w:rsidRDefault="004952EA" w:rsidP="008031CF">
            <w:pPr>
              <w:adjustRightInd w:val="0"/>
              <w:ind w:left="720"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  <w:p w:rsidR="004952EA" w:rsidRPr="004952EA" w:rsidRDefault="004952EA" w:rsidP="008031C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607" w:type="dxa"/>
          </w:tcPr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Повна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-незнання</w:t>
            </w:r>
            <w:proofErr w:type="spellEnd"/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основних фундаментальних положень;</w:t>
            </w:r>
          </w:p>
          <w:p w:rsidR="004952EA" w:rsidRPr="004952EA" w:rsidRDefault="004952EA" w:rsidP="008031CF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52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орієнтуватися під час розв’язання  </w:t>
            </w:r>
            <w:r w:rsidRPr="004952E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957C22" w:rsidRDefault="0095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73A" w:rsidRDefault="00F1773A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  <w:proofErr w:type="spellStart"/>
      <w:r w:rsidRPr="00C82462">
        <w:rPr>
          <w:sz w:val="28"/>
          <w:szCs w:val="28"/>
          <w:lang w:eastAsia="uk-UA"/>
        </w:rPr>
        <w:lastRenderedPageBreak/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="006707BB" w:rsidRPr="00C82462">
        <w:rPr>
          <w:sz w:val="28"/>
          <w:szCs w:val="28"/>
          <w:lang w:val="uk-UA" w:eastAsia="uk-UA"/>
        </w:rPr>
        <w:t xml:space="preserve"> </w:t>
      </w:r>
      <w:r w:rsidR="006707BB" w:rsidRPr="00C82462">
        <w:rPr>
          <w:b w:val="0"/>
          <w:sz w:val="28"/>
          <w:szCs w:val="28"/>
          <w:lang w:val="uk-UA" w:eastAsia="uk-UA"/>
        </w:rPr>
        <w:t>(перелік літератури, яка забезпечує  д</w:t>
      </w:r>
      <w:r w:rsidR="00C82462" w:rsidRPr="00C82462">
        <w:rPr>
          <w:b w:val="0"/>
          <w:sz w:val="28"/>
          <w:szCs w:val="28"/>
          <w:lang w:val="uk-UA" w:eastAsia="uk-UA"/>
        </w:rPr>
        <w:t>и</w:t>
      </w:r>
      <w:r w:rsidR="006707BB" w:rsidRPr="00C82462">
        <w:rPr>
          <w:b w:val="0"/>
          <w:sz w:val="28"/>
          <w:szCs w:val="28"/>
          <w:lang w:val="uk-UA" w:eastAsia="uk-UA"/>
        </w:rPr>
        <w:t>сципліну)</w:t>
      </w:r>
    </w:p>
    <w:p w:rsidR="00155CB6" w:rsidRPr="00155CB6" w:rsidRDefault="00155CB6" w:rsidP="00155CB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63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48353B" w:rsidRPr="002B3F2C" w:rsidTr="0048353B">
        <w:trPr>
          <w:trHeight w:val="379"/>
          <w:jc w:val="center"/>
        </w:trPr>
        <w:tc>
          <w:tcPr>
            <w:tcW w:w="709" w:type="dxa"/>
            <w:shd w:val="clear" w:color="auto" w:fill="auto"/>
          </w:tcPr>
          <w:p w:rsidR="0048353B" w:rsidRPr="00CE7D6F" w:rsidRDefault="0048353B" w:rsidP="001B3BF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CE7D6F">
              <w:rPr>
                <w:rFonts w:ascii="Times New Roman" w:eastAsia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48353B" w:rsidRPr="00AE5244" w:rsidRDefault="00AE5244" w:rsidP="00AE5244">
            <w:pPr>
              <w:pStyle w:val="ac"/>
              <w:spacing w:line="360" w:lineRule="auto"/>
              <w:rPr>
                <w:rFonts w:ascii="Times New Roman" w:hAnsi="Times New Roman" w:cs="Times New Roman"/>
              </w:rPr>
            </w:pPr>
            <w:r w:rsidRPr="00AE524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 xml:space="preserve">Автоматизація процесів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>в</w:t>
            </w:r>
            <w:r w:rsidRPr="00AE5244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 xml:space="preserve"> котельних установках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uk-UA" w:eastAsia="ru-RU"/>
              </w:rPr>
              <w:t xml:space="preserve"> </w:t>
            </w:r>
            <w:proofErr w:type="spellStart"/>
            <w:r w:rsidR="0048353B" w:rsidRPr="00AE5244">
              <w:rPr>
                <w:rFonts w:ascii="Times New Roman" w:hAnsi="Times New Roman" w:cs="Times New Roman"/>
              </w:rPr>
              <w:t>А.Ф.Зимодро</w:t>
            </w:r>
            <w:proofErr w:type="spellEnd"/>
            <w:r w:rsidR="0048353B" w:rsidRPr="00AE52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8353B" w:rsidRPr="00AE5244">
              <w:rPr>
                <w:rFonts w:ascii="Times New Roman" w:hAnsi="Times New Roman" w:cs="Times New Roman"/>
              </w:rPr>
              <w:t>Г.Л.Скибинс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ь</w:t>
            </w:r>
            <w:r w:rsidR="0048353B" w:rsidRPr="00AE5244">
              <w:rPr>
                <w:rFonts w:ascii="Times New Roman" w:hAnsi="Times New Roman" w:cs="Times New Roman"/>
              </w:rPr>
              <w:t>кий. Основ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="0048353B" w:rsidRPr="00AE5244">
              <w:rPr>
                <w:rFonts w:ascii="Times New Roman" w:hAnsi="Times New Roman" w:cs="Times New Roman"/>
              </w:rPr>
              <w:t xml:space="preserve"> автоматики. – Л.: </w:t>
            </w:r>
            <w:proofErr w:type="spellStart"/>
            <w:r w:rsidR="0048353B" w:rsidRPr="00AE5244">
              <w:rPr>
                <w:rFonts w:ascii="Times New Roman" w:hAnsi="Times New Roman" w:cs="Times New Roman"/>
              </w:rPr>
              <w:t>Энергоатомиздат</w:t>
            </w:r>
            <w:proofErr w:type="spellEnd"/>
            <w:r w:rsidR="0048353B" w:rsidRPr="00AE5244">
              <w:rPr>
                <w:rFonts w:ascii="Times New Roman" w:hAnsi="Times New Roman" w:cs="Times New Roman"/>
              </w:rPr>
              <w:t>, 1984</w:t>
            </w:r>
          </w:p>
        </w:tc>
      </w:tr>
      <w:tr w:rsidR="00AE5244" w:rsidRPr="00AE5244" w:rsidTr="00E861FA">
        <w:trPr>
          <w:trHeight w:val="307"/>
          <w:jc w:val="center"/>
        </w:trPr>
        <w:tc>
          <w:tcPr>
            <w:tcW w:w="709" w:type="dxa"/>
            <w:shd w:val="clear" w:color="auto" w:fill="auto"/>
          </w:tcPr>
          <w:p w:rsidR="00AE5244" w:rsidRPr="00CE7D6F" w:rsidRDefault="00AE5244" w:rsidP="00E861FA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E5244" w:rsidRPr="00AE5244" w:rsidRDefault="00AE5244" w:rsidP="00E861FA">
            <w:pPr>
              <w:pStyle w:val="20"/>
              <w:rPr>
                <w:rFonts w:ascii="Times New Roman" w:hAnsi="Times New Roman" w:cs="Times New Roman"/>
                <w:lang w:val="en-US"/>
              </w:rPr>
            </w:pPr>
            <w:r w:rsidRPr="00AE5244">
              <w:rPr>
                <w:rFonts w:ascii="Times New Roman" w:hAnsi="Times New Roman" w:cs="Times New Roman"/>
                <w:lang w:val="en-US"/>
              </w:rPr>
              <w:t xml:space="preserve"> Energy Efficiency Handbook /Alliance to Save Energy, Council of Industrial Boiler</w:t>
            </w:r>
          </w:p>
          <w:p w:rsidR="00AE5244" w:rsidRPr="00AE5244" w:rsidRDefault="00AE5244" w:rsidP="00E861FA">
            <w:pPr>
              <w:pStyle w:val="2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E5244">
              <w:rPr>
                <w:rFonts w:ascii="Times New Roman" w:hAnsi="Times New Roman" w:cs="Times New Roman"/>
                <w:lang w:val="en-US"/>
              </w:rPr>
              <w:t>Operators, U.S. DOE Office of Industrial Technologies. - 1998. - 64 p.</w:t>
            </w:r>
          </w:p>
        </w:tc>
      </w:tr>
      <w:tr w:rsidR="0048353B" w:rsidRPr="002B3F2C" w:rsidTr="0048353B">
        <w:trPr>
          <w:jc w:val="center"/>
        </w:trPr>
        <w:tc>
          <w:tcPr>
            <w:tcW w:w="709" w:type="dxa"/>
            <w:shd w:val="clear" w:color="auto" w:fill="auto"/>
          </w:tcPr>
          <w:p w:rsidR="0048353B" w:rsidRPr="00CE7D6F" w:rsidRDefault="0048353B" w:rsidP="001B3BF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48353B" w:rsidRPr="00CF2453" w:rsidRDefault="0048353B" w:rsidP="001B3BF1">
            <w:pPr>
              <w:pStyle w:val="2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53B" w:rsidRPr="002B3F2C" w:rsidTr="0048353B">
        <w:trPr>
          <w:trHeight w:val="647"/>
          <w:jc w:val="center"/>
        </w:trPr>
        <w:tc>
          <w:tcPr>
            <w:tcW w:w="709" w:type="dxa"/>
            <w:shd w:val="clear" w:color="auto" w:fill="auto"/>
          </w:tcPr>
          <w:p w:rsidR="0048353B" w:rsidRPr="00CE7D6F" w:rsidRDefault="0048353B" w:rsidP="001B3BF1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8930" w:type="dxa"/>
            <w:shd w:val="clear" w:color="auto" w:fill="auto"/>
          </w:tcPr>
          <w:p w:rsidR="0048353B" w:rsidRPr="00CF2453" w:rsidRDefault="0048353B" w:rsidP="001B3BF1">
            <w:pPr>
              <w:pStyle w:val="20"/>
              <w:spacing w:line="240" w:lineRule="auto"/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155CB6" w:rsidRDefault="00155CB6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155CB6" w:rsidRDefault="00155CB6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155CB6" w:rsidRPr="00C82462" w:rsidRDefault="00155CB6" w:rsidP="006707BB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/>
        </w:rPr>
      </w:pPr>
    </w:p>
    <w:p w:rsidR="004952EA" w:rsidRDefault="004952EA">
      <w:pPr>
        <w:rPr>
          <w:rFonts w:ascii="Times New Roman" w:hAnsi="Times New Roman" w:cs="Times New Roman"/>
          <w:b/>
          <w:spacing w:val="-3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br w:type="page"/>
      </w:r>
    </w:p>
    <w:p w:rsidR="00C82462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sz w:val="28"/>
          <w:szCs w:val="28"/>
          <w:lang w:val="uk-UA" w:eastAsia="uk-UA"/>
        </w:rPr>
      </w:pPr>
    </w:p>
    <w:p w:rsidR="00C82462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sz w:val="28"/>
          <w:szCs w:val="28"/>
          <w:lang w:val="uk-UA" w:eastAsia="uk-UA"/>
        </w:rPr>
      </w:pPr>
      <w:r w:rsidRPr="00C82462"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</w:t>
      </w:r>
    </w:p>
    <w:p w:rsidR="00C82462" w:rsidRDefault="00C82462" w:rsidP="00C82462">
      <w:pPr>
        <w:ind w:firstLine="708"/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</w:p>
    <w:p w:rsidR="00C82462" w:rsidRPr="00C82462" w:rsidRDefault="00C82462" w:rsidP="00C82462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</w:t>
      </w:r>
      <w:r w:rsidR="00AA793E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3</w:t>
      </w:r>
      <w:r w:rsidRPr="00C82462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. –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 </w:t>
      </w:r>
      <w:r w:rsidR="002F5439">
        <w:rPr>
          <w:rStyle w:val="2"/>
          <w:b w:val="0"/>
          <w:bCs w:val="0"/>
          <w:sz w:val="28"/>
          <w:szCs w:val="28"/>
          <w:u w:val="none"/>
          <w:lang w:val="uk-UA" w:eastAsia="uk-UA"/>
        </w:rPr>
        <w:t>П</w:t>
      </w:r>
      <w:r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C82462" w:rsidTr="0048353B">
        <w:tc>
          <w:tcPr>
            <w:tcW w:w="4785" w:type="dxa"/>
          </w:tcPr>
          <w:p w:rsidR="002F5439" w:rsidRPr="00327C95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7C95" w:rsidRDefault="002F5439" w:rsidP="008031CF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8353B" w:rsidRPr="00327C95" w:rsidTr="0048353B">
        <w:tc>
          <w:tcPr>
            <w:tcW w:w="4785" w:type="dxa"/>
          </w:tcPr>
          <w:p w:rsidR="0048353B" w:rsidRPr="009D70CC" w:rsidRDefault="0048353B" w:rsidP="001B3B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7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зика</w:t>
            </w:r>
            <w:r w:rsidRPr="009D70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48353B" w:rsidRPr="00327C95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Автоматизація процесів в котлах і реакторах</w:t>
            </w:r>
          </w:p>
        </w:tc>
      </w:tr>
      <w:tr w:rsidR="0048353B" w:rsidRPr="00327C95" w:rsidTr="0048353B">
        <w:tc>
          <w:tcPr>
            <w:tcW w:w="4785" w:type="dxa"/>
          </w:tcPr>
          <w:p w:rsidR="0048353B" w:rsidRPr="00327C95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математика</w:t>
            </w:r>
          </w:p>
        </w:tc>
        <w:tc>
          <w:tcPr>
            <w:tcW w:w="4785" w:type="dxa"/>
          </w:tcPr>
          <w:p w:rsidR="0048353B" w:rsidRPr="00327C95" w:rsidRDefault="00E77E1A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Експлуатація котлів і реакторів</w:t>
            </w:r>
          </w:p>
        </w:tc>
      </w:tr>
      <w:tr w:rsidR="0048353B" w:rsidRPr="00327C95" w:rsidTr="0048353B">
        <w:tc>
          <w:tcPr>
            <w:tcW w:w="4785" w:type="dxa"/>
          </w:tcPr>
          <w:p w:rsidR="0048353B" w:rsidRPr="00932C39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електроніка</w:t>
            </w:r>
          </w:p>
        </w:tc>
        <w:tc>
          <w:tcPr>
            <w:tcW w:w="4785" w:type="dxa"/>
          </w:tcPr>
          <w:p w:rsidR="0048353B" w:rsidRPr="00327C95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8353B" w:rsidRPr="00327C95" w:rsidTr="0048353B">
        <w:tc>
          <w:tcPr>
            <w:tcW w:w="4785" w:type="dxa"/>
          </w:tcPr>
          <w:p w:rsidR="0048353B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електротехніка</w:t>
            </w:r>
          </w:p>
        </w:tc>
        <w:tc>
          <w:tcPr>
            <w:tcW w:w="4785" w:type="dxa"/>
          </w:tcPr>
          <w:p w:rsidR="0048353B" w:rsidRPr="00327C95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8353B" w:rsidRPr="00327C95" w:rsidTr="0048353B">
        <w:tc>
          <w:tcPr>
            <w:tcW w:w="4785" w:type="dxa"/>
          </w:tcPr>
          <w:p w:rsidR="0048353B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термодинаміка</w:t>
            </w:r>
          </w:p>
        </w:tc>
        <w:tc>
          <w:tcPr>
            <w:tcW w:w="4785" w:type="dxa"/>
          </w:tcPr>
          <w:p w:rsidR="0048353B" w:rsidRPr="00327C95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8353B" w:rsidRPr="00327C95" w:rsidTr="0048353B">
        <w:tc>
          <w:tcPr>
            <w:tcW w:w="4785" w:type="dxa"/>
          </w:tcPr>
          <w:p w:rsidR="0048353B" w:rsidRPr="00327C95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тепломасообмін</w:t>
            </w:r>
            <w:proofErr w:type="spellEnd"/>
          </w:p>
        </w:tc>
        <w:tc>
          <w:tcPr>
            <w:tcW w:w="4785" w:type="dxa"/>
          </w:tcPr>
          <w:p w:rsidR="0048353B" w:rsidRPr="00327C95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8353B" w:rsidRPr="00327C95" w:rsidTr="0048353B">
        <w:tc>
          <w:tcPr>
            <w:tcW w:w="4785" w:type="dxa"/>
          </w:tcPr>
          <w:p w:rsidR="0048353B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48353B" w:rsidRPr="00327C95" w:rsidRDefault="0048353B" w:rsidP="001B3BF1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AA793E" w:rsidRDefault="00AA793E" w:rsidP="00866C21">
      <w:pPr>
        <w:pStyle w:val="a3"/>
        <w:shd w:val="clear" w:color="auto" w:fill="auto"/>
        <w:spacing w:before="480" w:line="240" w:lineRule="auto"/>
        <w:ind w:firstLine="0"/>
        <w:jc w:val="both"/>
        <w:rPr>
          <w:b/>
          <w:sz w:val="28"/>
          <w:szCs w:val="28"/>
          <w:lang w:eastAsia="uk-UA"/>
        </w:rPr>
      </w:pPr>
    </w:p>
    <w:p w:rsidR="00C67460" w:rsidRDefault="00B04095" w:rsidP="00866C21">
      <w:pPr>
        <w:pStyle w:val="a3"/>
        <w:shd w:val="clear" w:color="auto" w:fill="auto"/>
        <w:spacing w:before="48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proofErr w:type="spellStart"/>
      <w:proofErr w:type="gramStart"/>
      <w:r w:rsidRPr="00C82462">
        <w:rPr>
          <w:b/>
          <w:sz w:val="28"/>
          <w:szCs w:val="28"/>
          <w:lang w:eastAsia="uk-UA"/>
        </w:rPr>
        <w:t>Пров</w:t>
      </w:r>
      <w:proofErr w:type="gramEnd"/>
      <w:r w:rsidRPr="00C82462">
        <w:rPr>
          <w:b/>
          <w:sz w:val="28"/>
          <w:szCs w:val="28"/>
          <w:lang w:eastAsia="uk-UA"/>
        </w:rPr>
        <w:t>ідний</w:t>
      </w:r>
      <w:proofErr w:type="spellEnd"/>
      <w:r w:rsidRPr="00C82462">
        <w:rPr>
          <w:b/>
          <w:sz w:val="28"/>
          <w:szCs w:val="28"/>
          <w:lang w:eastAsia="uk-UA"/>
        </w:rPr>
        <w:t xml:space="preserve"> лектор: </w:t>
      </w:r>
      <w:proofErr w:type="spellStart"/>
      <w:r w:rsidR="00756924">
        <w:rPr>
          <w:b/>
          <w:sz w:val="28"/>
          <w:szCs w:val="28"/>
          <w:lang w:val="uk-UA" w:eastAsia="uk-UA"/>
        </w:rPr>
        <w:t>_</w:t>
      </w:r>
      <w:r w:rsidR="00C67460">
        <w:rPr>
          <w:b/>
          <w:sz w:val="28"/>
          <w:szCs w:val="28"/>
          <w:lang w:val="uk-UA" w:eastAsia="uk-UA"/>
        </w:rPr>
        <w:t>доце</w:t>
      </w:r>
      <w:proofErr w:type="spellEnd"/>
      <w:r w:rsidR="00C67460">
        <w:rPr>
          <w:b/>
          <w:sz w:val="28"/>
          <w:szCs w:val="28"/>
          <w:lang w:val="uk-UA" w:eastAsia="uk-UA"/>
        </w:rPr>
        <w:t>нт,</w:t>
      </w:r>
    </w:p>
    <w:p w:rsidR="00C67460" w:rsidRDefault="00C67460" w:rsidP="00866C21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доцент кафедри</w:t>
      </w:r>
    </w:p>
    <w:p w:rsidR="00756924" w:rsidRPr="00756924" w:rsidRDefault="00C67460" w:rsidP="00866C21">
      <w:pPr>
        <w:pStyle w:val="a3"/>
        <w:shd w:val="clear" w:color="auto" w:fill="auto"/>
        <w:spacing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парогенераторобудування</w:t>
      </w:r>
      <w:r w:rsidR="00756924">
        <w:rPr>
          <w:b/>
          <w:sz w:val="28"/>
          <w:szCs w:val="28"/>
          <w:lang w:val="uk-UA" w:eastAsia="uk-UA"/>
        </w:rPr>
        <w:t>_</w:t>
      </w:r>
      <w:r>
        <w:rPr>
          <w:b/>
          <w:sz w:val="28"/>
          <w:szCs w:val="28"/>
          <w:lang w:val="uk-UA" w:eastAsia="uk-UA"/>
        </w:rPr>
        <w:t>Борисенко О.М.</w:t>
      </w:r>
      <w:r w:rsidR="00756924">
        <w:rPr>
          <w:b/>
          <w:sz w:val="28"/>
          <w:szCs w:val="28"/>
          <w:lang w:val="uk-UA" w:eastAsia="uk-UA"/>
        </w:rPr>
        <w:tab/>
      </w:r>
      <w:r w:rsidR="00756924">
        <w:rPr>
          <w:b/>
          <w:sz w:val="28"/>
          <w:szCs w:val="28"/>
          <w:lang w:val="uk-UA" w:eastAsia="uk-UA"/>
        </w:rPr>
        <w:tab/>
        <w:t>__________________</w:t>
      </w:r>
    </w:p>
    <w:p w:rsidR="00F1773A" w:rsidRDefault="00C82462" w:rsidP="00866C21">
      <w:pPr>
        <w:pStyle w:val="a3"/>
        <w:shd w:val="clear" w:color="auto" w:fill="auto"/>
        <w:spacing w:line="240" w:lineRule="auto"/>
        <w:ind w:left="284" w:firstLine="708"/>
        <w:jc w:val="both"/>
        <w:rPr>
          <w:sz w:val="20"/>
          <w:szCs w:val="28"/>
          <w:lang w:val="uk-UA" w:eastAsia="uk-UA"/>
        </w:rPr>
      </w:pPr>
      <w:r w:rsidRPr="00756924">
        <w:rPr>
          <w:sz w:val="20"/>
          <w:szCs w:val="28"/>
          <w:lang w:val="uk-UA" w:eastAsia="uk-UA"/>
        </w:rPr>
        <w:t>(посада, звання, ПІБ)</w:t>
      </w:r>
      <w:r w:rsidR="00C67460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C67460">
        <w:rPr>
          <w:sz w:val="20"/>
          <w:szCs w:val="28"/>
          <w:lang w:val="uk-UA" w:eastAsia="uk-UA"/>
        </w:rPr>
        <w:tab/>
      </w:r>
      <w:r w:rsidR="00756924">
        <w:rPr>
          <w:sz w:val="20"/>
          <w:szCs w:val="28"/>
          <w:lang w:val="uk-UA" w:eastAsia="uk-UA"/>
        </w:rPr>
        <w:t>(підпис)</w:t>
      </w:r>
    </w:p>
    <w:p w:rsidR="004952EA" w:rsidRDefault="004952EA" w:rsidP="00866C21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  <w:lang w:val="uk-UA" w:eastAsia="uk-UA"/>
        </w:rPr>
      </w:pPr>
    </w:p>
    <w:p w:rsidR="004952EA" w:rsidRPr="00756924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</w:p>
    <w:sectPr w:rsidR="004952EA" w:rsidRPr="00756924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0D34C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6138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A0622C"/>
    <w:multiLevelType w:val="hybridMultilevel"/>
    <w:tmpl w:val="5240B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F0108"/>
    <w:multiLevelType w:val="hybridMultilevel"/>
    <w:tmpl w:val="802A4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F08DB"/>
    <w:multiLevelType w:val="hybridMultilevel"/>
    <w:tmpl w:val="AF50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0412A2"/>
    <w:multiLevelType w:val="hybridMultilevel"/>
    <w:tmpl w:val="3076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23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C65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2E39EE"/>
    <w:multiLevelType w:val="hybridMultilevel"/>
    <w:tmpl w:val="51162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30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C09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F4363D"/>
    <w:multiLevelType w:val="hybridMultilevel"/>
    <w:tmpl w:val="22ECF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D30D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763EE4"/>
    <w:multiLevelType w:val="hybridMultilevel"/>
    <w:tmpl w:val="E0A00348"/>
    <w:lvl w:ilvl="0" w:tplc="C2802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5"/>
  </w:num>
  <w:num w:numId="10">
    <w:abstractNumId w:val="17"/>
  </w:num>
  <w:num w:numId="11">
    <w:abstractNumId w:val="12"/>
  </w:num>
  <w:num w:numId="12">
    <w:abstractNumId w:val="10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003EE"/>
    <w:rsid w:val="00013332"/>
    <w:rsid w:val="00036825"/>
    <w:rsid w:val="00055B40"/>
    <w:rsid w:val="00065BAC"/>
    <w:rsid w:val="00092266"/>
    <w:rsid w:val="000F3C57"/>
    <w:rsid w:val="00122496"/>
    <w:rsid w:val="00124CE4"/>
    <w:rsid w:val="00155CB6"/>
    <w:rsid w:val="001923CD"/>
    <w:rsid w:val="00193056"/>
    <w:rsid w:val="001935E5"/>
    <w:rsid w:val="001C3FC4"/>
    <w:rsid w:val="001D100C"/>
    <w:rsid w:val="001E4512"/>
    <w:rsid w:val="00204D1E"/>
    <w:rsid w:val="00204DC9"/>
    <w:rsid w:val="00213600"/>
    <w:rsid w:val="002365D5"/>
    <w:rsid w:val="00245383"/>
    <w:rsid w:val="0024688A"/>
    <w:rsid w:val="002B41DF"/>
    <w:rsid w:val="002B5609"/>
    <w:rsid w:val="002F239F"/>
    <w:rsid w:val="002F3893"/>
    <w:rsid w:val="002F5439"/>
    <w:rsid w:val="003134E6"/>
    <w:rsid w:val="00314B5F"/>
    <w:rsid w:val="00325F2A"/>
    <w:rsid w:val="00332120"/>
    <w:rsid w:val="00367783"/>
    <w:rsid w:val="00385235"/>
    <w:rsid w:val="003B3D54"/>
    <w:rsid w:val="003C1E37"/>
    <w:rsid w:val="003D6A39"/>
    <w:rsid w:val="004661DE"/>
    <w:rsid w:val="00481B0A"/>
    <w:rsid w:val="0048353B"/>
    <w:rsid w:val="004853C7"/>
    <w:rsid w:val="004952EA"/>
    <w:rsid w:val="004D76E1"/>
    <w:rsid w:val="005118D4"/>
    <w:rsid w:val="005221AD"/>
    <w:rsid w:val="00545EC9"/>
    <w:rsid w:val="00553539"/>
    <w:rsid w:val="0056572A"/>
    <w:rsid w:val="005A0BE2"/>
    <w:rsid w:val="005B3B9B"/>
    <w:rsid w:val="005C3172"/>
    <w:rsid w:val="005C5D14"/>
    <w:rsid w:val="005E35AA"/>
    <w:rsid w:val="005F07D7"/>
    <w:rsid w:val="0060729E"/>
    <w:rsid w:val="00623F85"/>
    <w:rsid w:val="00636B6D"/>
    <w:rsid w:val="00654C6C"/>
    <w:rsid w:val="006707BB"/>
    <w:rsid w:val="006C157E"/>
    <w:rsid w:val="006D7149"/>
    <w:rsid w:val="0073127A"/>
    <w:rsid w:val="007429AA"/>
    <w:rsid w:val="00756924"/>
    <w:rsid w:val="0075697D"/>
    <w:rsid w:val="00763C25"/>
    <w:rsid w:val="00774885"/>
    <w:rsid w:val="00794B79"/>
    <w:rsid w:val="00795002"/>
    <w:rsid w:val="007966A3"/>
    <w:rsid w:val="007F2D50"/>
    <w:rsid w:val="0080083E"/>
    <w:rsid w:val="008031CF"/>
    <w:rsid w:val="00864C3F"/>
    <w:rsid w:val="00866C21"/>
    <w:rsid w:val="00874C45"/>
    <w:rsid w:val="00934556"/>
    <w:rsid w:val="00957C22"/>
    <w:rsid w:val="00983D89"/>
    <w:rsid w:val="00996C39"/>
    <w:rsid w:val="009B6093"/>
    <w:rsid w:val="00A31A46"/>
    <w:rsid w:val="00A67CC4"/>
    <w:rsid w:val="00A70257"/>
    <w:rsid w:val="00A70969"/>
    <w:rsid w:val="00AA6CF9"/>
    <w:rsid w:val="00AA793E"/>
    <w:rsid w:val="00AD2869"/>
    <w:rsid w:val="00AD2C51"/>
    <w:rsid w:val="00AE5244"/>
    <w:rsid w:val="00B04095"/>
    <w:rsid w:val="00B219AF"/>
    <w:rsid w:val="00B251B3"/>
    <w:rsid w:val="00B316D0"/>
    <w:rsid w:val="00B6338D"/>
    <w:rsid w:val="00C02477"/>
    <w:rsid w:val="00C3515F"/>
    <w:rsid w:val="00C4434D"/>
    <w:rsid w:val="00C50540"/>
    <w:rsid w:val="00C64BE9"/>
    <w:rsid w:val="00C67460"/>
    <w:rsid w:val="00C82462"/>
    <w:rsid w:val="00D13E79"/>
    <w:rsid w:val="00D26017"/>
    <w:rsid w:val="00D96A52"/>
    <w:rsid w:val="00DB3CCB"/>
    <w:rsid w:val="00DB6C95"/>
    <w:rsid w:val="00DC3A30"/>
    <w:rsid w:val="00DD246B"/>
    <w:rsid w:val="00DD632A"/>
    <w:rsid w:val="00E20114"/>
    <w:rsid w:val="00E77E1A"/>
    <w:rsid w:val="00E9463F"/>
    <w:rsid w:val="00F176D9"/>
    <w:rsid w:val="00F1773A"/>
    <w:rsid w:val="00F24D34"/>
    <w:rsid w:val="00F536E9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5B3B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5B3B9B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0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B3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1360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3600"/>
  </w:style>
  <w:style w:type="paragraph" w:styleId="ac">
    <w:name w:val="Body Text Indent"/>
    <w:basedOn w:val="a"/>
    <w:link w:val="ad"/>
    <w:uiPriority w:val="99"/>
    <w:unhideWhenUsed/>
    <w:rsid w:val="00AE52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E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1">
    <w:name w:val="heading 1"/>
    <w:basedOn w:val="a"/>
    <w:next w:val="a"/>
    <w:link w:val="10"/>
    <w:uiPriority w:val="9"/>
    <w:qFormat/>
    <w:rsid w:val="005B3B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5B3B9B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3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uiPriority w:val="59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3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3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0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60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6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3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B3B9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1360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3600"/>
  </w:style>
  <w:style w:type="paragraph" w:styleId="ac">
    <w:name w:val="Body Text Indent"/>
    <w:basedOn w:val="a"/>
    <w:link w:val="ad"/>
    <w:uiPriority w:val="99"/>
    <w:unhideWhenUsed/>
    <w:rsid w:val="00AE52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E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27CE-ECC2-4870-B951-55E882A5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1</cp:lastModifiedBy>
  <cp:revision>2</cp:revision>
  <cp:lastPrinted>2019-10-17T12:36:00Z</cp:lastPrinted>
  <dcterms:created xsi:type="dcterms:W3CDTF">2023-06-17T16:15:00Z</dcterms:created>
  <dcterms:modified xsi:type="dcterms:W3CDTF">2023-06-17T16:15:00Z</dcterms:modified>
</cp:coreProperties>
</file>