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Ind w:w="-324" w:type="dxa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DA351A" w:rsidRPr="001F5738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DA351A" w:rsidRPr="00A9620B" w:rsidRDefault="00DA351A" w:rsidP="004952EA">
            <w:pPr>
              <w:jc w:val="center"/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  <w:t>КОУЧИНГ В ОСВІТІ</w:t>
            </w:r>
          </w:p>
          <w:p w:rsidR="00DA351A" w:rsidRPr="00A9620B" w:rsidRDefault="00DA351A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DA351A" w:rsidRPr="001F5738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DA351A" w:rsidRPr="00A9620B" w:rsidRDefault="00DA351A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651061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011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DA351A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DA351A" w:rsidRPr="00A9620B" w:rsidRDefault="00DA351A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DA351A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DA351A" w:rsidRPr="00A9620B" w:rsidRDefault="00DA351A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DA351A" w:rsidRPr="001F5738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DA351A" w:rsidRPr="00A9620B" w:rsidRDefault="00DA351A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DA351A" w:rsidRPr="001F5738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DA351A" w:rsidRPr="00567BCE" w:rsidRDefault="00DA351A" w:rsidP="0065106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Резнік Світлана Миколаївна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DA351A" w:rsidRPr="007935D8" w:rsidRDefault="00DA351A" w:rsidP="007935D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i/>
                <w:iCs/>
                <w:color w:val="3366FF"/>
                <w:sz w:val="27"/>
                <w:szCs w:val="27"/>
                <w:lang w:eastAsia="ru-RU"/>
              </w:rPr>
              <w:t>svreznik@i.ua</w:t>
            </w:r>
          </w:p>
        </w:tc>
      </w:tr>
      <w:tr w:rsidR="00DA351A" w:rsidRPr="001F5738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DA351A" w:rsidRPr="00567BCE" w:rsidRDefault="00DA351A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  <w:r w:rsidRPr="00265F58">
              <w:rPr>
                <w:b/>
                <w:bCs/>
                <w:spacing w:val="-6"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17pt">
                  <v:imagedata r:id="rId5" o:title=""/>
                </v:shape>
              </w:pic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A351A" w:rsidRPr="001F5738" w:rsidRDefault="00DA351A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Кандидат педагогічних наук, доцент, доцент кафедри педагогіки і психології управління соціальними системами ім.акад. І.А.Зязюна НТУ «ХПІ». Досвід роботи – 18 років. Автор понад 100 наукових та навчально-методичних праць. Провідний лектор з дисциплін: «Методи та методологія педагогічного дослідження», «Методика викладання загальнонаукових та фахових дисциплін у закладах освіти», «</w:t>
            </w:r>
            <w:r>
              <w:rPr>
                <w:b/>
                <w:bCs/>
                <w:sz w:val="24"/>
                <w:szCs w:val="24"/>
                <w:lang w:val="uk-UA"/>
              </w:rPr>
              <w:t>Теорія і практика вищої професійної освіти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», «Методика викладання психолого-педагогічних дисциплін у вищій школі», «Лідерство у викладацькій діяльності», «Коучинг в освіті»</w:t>
            </w:r>
          </w:p>
          <w:p w:rsidR="00DA351A" w:rsidRPr="00567BCE" w:rsidRDefault="00DA351A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DA351A" w:rsidRPr="001F5738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A351A" w:rsidRPr="00A9620B" w:rsidRDefault="00DA351A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DA351A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A351A" w:rsidRPr="00DD6E3B" w:rsidRDefault="00DA351A" w:rsidP="004952E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D6E3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розуміти 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DD6E3B">
              <w:rPr>
                <w:rFonts w:ascii="Times New Roman" w:hAnsi="Times New Roman" w:cs="Times New Roman"/>
                <w:sz w:val="26"/>
                <w:szCs w:val="26"/>
              </w:rPr>
              <w:t>утність, мет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DD6E3B">
              <w:rPr>
                <w:rFonts w:ascii="Times New Roman" w:hAnsi="Times New Roman" w:cs="Times New Roman"/>
                <w:sz w:val="26"/>
                <w:szCs w:val="26"/>
              </w:rPr>
              <w:t xml:space="preserve"> та принципи коучингу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переваги коучингу в освітній діяльності, визнач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 специфіку використання коучингової технології, засвоїти п</w:t>
            </w:r>
            <w:r w:rsidRPr="00DD6E3B">
              <w:rPr>
                <w:rFonts w:ascii="Times New Roman" w:hAnsi="Times New Roman" w:cs="Times New Roman"/>
                <w:sz w:val="26"/>
                <w:szCs w:val="26"/>
              </w:rPr>
              <w:t>рактичні аспекти використання коуч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ингу</w:t>
            </w:r>
          </w:p>
        </w:tc>
      </w:tr>
      <w:tr w:rsidR="00DA351A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A351A" w:rsidRPr="00DD6E3B" w:rsidRDefault="00DA351A" w:rsidP="000A3B23">
            <w:pP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 викладання навчальної дисципліни «Коучинг в освіті» полягає у </w:t>
            </w:r>
            <w:r w:rsidRPr="00DD6E3B"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сутності й особливостей процесу коучингу, а також основних інструментів коучингу, які можуть бути застосовані в різних сферах </w:t>
            </w:r>
            <w:r w:rsidRPr="00DD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освітньої діяльності</w:t>
            </w:r>
            <w:r w:rsidRPr="00DD6E3B">
              <w:rPr>
                <w:rFonts w:ascii="Times New Roman" w:hAnsi="Times New Roman" w:cs="Times New Roman"/>
                <w:sz w:val="26"/>
                <w:szCs w:val="26"/>
              </w:rPr>
              <w:t xml:space="preserve"> та спрямовані на розвиток особистості.</w:t>
            </w:r>
          </w:p>
        </w:tc>
      </w:tr>
      <w:tr w:rsidR="00DA351A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DA351A" w:rsidRPr="00EA626A" w:rsidRDefault="00DA351A" w:rsidP="00EA626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Лекції, практичні заняття,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самостійна робота. Підсумковий контроль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DA351A" w:rsidRPr="001F5738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DA351A" w:rsidRPr="00A9620B" w:rsidRDefault="00DA351A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DA351A" w:rsidRPr="00A9620B" w:rsidRDefault="00DA351A" w:rsidP="004952E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DA351A" w:rsidRPr="00A9620B" w:rsidRDefault="00DA351A" w:rsidP="004952EA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  <w:sectPr w:rsidR="00DA351A" w:rsidRPr="00A9620B" w:rsidSect="00413324">
          <w:pgSz w:w="16838" w:h="11906" w:orient="landscape"/>
          <w:pgMar w:top="851" w:right="851" w:bottom="539" w:left="851" w:header="709" w:footer="709" w:gutter="0"/>
          <w:cols w:space="708"/>
          <w:docGrid w:linePitch="360"/>
        </w:sectPr>
      </w:pPr>
    </w:p>
    <w:p w:rsidR="00DA351A" w:rsidRPr="00EA626A" w:rsidRDefault="00DA351A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Результати навчання</w:t>
      </w:r>
    </w:p>
    <w:p w:rsidR="00DA351A" w:rsidRPr="00DF5111" w:rsidRDefault="00DA351A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rFonts w:cs="Calibri"/>
          <w:sz w:val="24"/>
          <w:szCs w:val="24"/>
          <w:lang w:val="uk-UA" w:eastAsia="en-US"/>
        </w:rPr>
      </w:pPr>
      <w:r w:rsidRPr="00DF5111">
        <w:rPr>
          <w:sz w:val="24"/>
          <w:szCs w:val="24"/>
          <w:lang w:val="uk-UA"/>
        </w:rPr>
        <w:t>РН 2.1 Створювати ефективну  міжособистісну взаємодію між суб’єктами освіти, педагогами та студентами, вміти створювати умови для розвитку освітньої мотивації, надавати навчанню характеру співпраці</w:t>
      </w:r>
    </w:p>
    <w:p w:rsidR="00DA351A" w:rsidRPr="00EA626A" w:rsidRDefault="00DA351A" w:rsidP="00EA626A">
      <w:pPr>
        <w:pStyle w:val="TableParagraph"/>
        <w:tabs>
          <w:tab w:val="left" w:pos="-567"/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cs="Calibri"/>
          <w:sz w:val="26"/>
          <w:szCs w:val="26"/>
          <w:lang w:val="uk-UA"/>
        </w:rPr>
      </w:pPr>
    </w:p>
    <w:p w:rsidR="00DA351A" w:rsidRPr="00EA626A" w:rsidRDefault="00DA351A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Теми що розглядаються </w:t>
      </w:r>
    </w:p>
    <w:p w:rsidR="00DA351A" w:rsidRPr="00D22DAA" w:rsidRDefault="00DA351A" w:rsidP="00EA626A">
      <w:pPr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lang w:val="uk-UA"/>
        </w:rPr>
      </w:pPr>
      <w:r w:rsidRPr="00D22DAA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 1.</w:t>
      </w:r>
      <w:r w:rsidRPr="00D22DAA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Вступ у дисципліну</w:t>
      </w:r>
      <w:r w:rsidRPr="00D22DAA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lang w:val="uk-UA"/>
        </w:rPr>
        <w:t xml:space="preserve"> </w:t>
      </w:r>
    </w:p>
    <w:p w:rsidR="00DA351A" w:rsidRPr="00D22DAA" w:rsidRDefault="00DA351A" w:rsidP="00EA626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D22DAA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lang w:val="uk-UA"/>
        </w:rPr>
        <w:t>Тема 2.</w:t>
      </w:r>
      <w:r w:rsidRPr="00D22DAA">
        <w:rPr>
          <w:rFonts w:ascii="Times New Roman" w:hAnsi="Times New Roman" w:cs="Times New Roman"/>
          <w:i/>
          <w:iCs/>
          <w:spacing w:val="3"/>
          <w:sz w:val="24"/>
          <w:szCs w:val="24"/>
          <w:lang w:val="uk-UA"/>
        </w:rPr>
        <w:t xml:space="preserve"> </w:t>
      </w:r>
      <w:r w:rsidRPr="00D22DAA">
        <w:rPr>
          <w:rFonts w:ascii="Times New Roman" w:hAnsi="Times New Roman" w:cs="Times New Roman"/>
          <w:i/>
          <w:iCs/>
          <w:spacing w:val="-2"/>
          <w:sz w:val="24"/>
          <w:szCs w:val="24"/>
          <w:lang w:val="uk-UA"/>
        </w:rPr>
        <w:t>Технологія коучингу у освітньому процесі</w:t>
      </w:r>
      <w:r w:rsidRPr="00D22DA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</w:p>
    <w:p w:rsidR="00DA351A" w:rsidRPr="00D22DAA" w:rsidRDefault="00DA351A" w:rsidP="00EA626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D22DA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Тема № 3.  </w:t>
      </w:r>
      <w:r w:rsidRPr="00D22DAA">
        <w:rPr>
          <w:rFonts w:ascii="Times New Roman" w:hAnsi="Times New Roman" w:cs="Times New Roman"/>
          <w:sz w:val="24"/>
          <w:szCs w:val="24"/>
          <w:lang w:val="uk-UA"/>
        </w:rPr>
        <w:t>Початковий етап коучингового процесу</w:t>
      </w:r>
      <w:r w:rsidRPr="00D22DA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</w:p>
    <w:p w:rsidR="00DA351A" w:rsidRPr="00D22DAA" w:rsidRDefault="00DA351A" w:rsidP="00EA626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D22DAA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№ 4</w:t>
      </w:r>
      <w:r w:rsidRPr="00D22DAA">
        <w:rPr>
          <w:rFonts w:ascii="Times New Roman" w:hAnsi="Times New Roman" w:cs="Times New Roman"/>
          <w:i/>
          <w:iCs/>
          <w:sz w:val="24"/>
          <w:szCs w:val="24"/>
        </w:rPr>
        <w:t>. Проведення коучингової сесії</w:t>
      </w:r>
      <w:r w:rsidRPr="00D22DA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</w:p>
    <w:p w:rsidR="00DA351A" w:rsidRDefault="00DA351A" w:rsidP="00EA626A">
      <w:pPr>
        <w:ind w:firstLine="567"/>
        <w:jc w:val="both"/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</w:pPr>
    </w:p>
    <w:p w:rsidR="00DA351A" w:rsidRPr="00E32020" w:rsidRDefault="00DA351A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Методами навчання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у викладанні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Коучинг в освіті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» є:</w:t>
      </w:r>
    </w:p>
    <w:p w:rsidR="00DA351A" w:rsidRPr="00E32020" w:rsidRDefault="00DA351A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словесні (бесіда, дискусія, лекція, робота з книгою)</w:t>
      </w:r>
    </w:p>
    <w:p w:rsidR="00DA351A" w:rsidRPr="00E32020" w:rsidRDefault="00DA351A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наочні (ілюстрація практичними прикладами)</w:t>
      </w:r>
    </w:p>
    <w:p w:rsidR="00DA351A" w:rsidRPr="00E32020" w:rsidRDefault="00DA351A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- практичні (практичні вправи).</w:t>
      </w:r>
    </w:p>
    <w:p w:rsidR="00DA351A" w:rsidRPr="00E32020" w:rsidRDefault="00DA351A" w:rsidP="00E320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DA351A" w:rsidRPr="00E32020" w:rsidRDefault="00DA351A" w:rsidP="00E320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351A" w:rsidRPr="00E32020" w:rsidRDefault="00DA351A" w:rsidP="00E32020">
      <w:pPr>
        <w:jc w:val="right"/>
        <w:rPr>
          <w:rFonts w:ascii="Times New Roman" w:hAnsi="Times New Roman" w:cs="Times New Roman"/>
          <w:lang w:val="uk-UA"/>
        </w:rPr>
      </w:pPr>
    </w:p>
    <w:p w:rsidR="00DA351A" w:rsidRPr="00E32020" w:rsidRDefault="00DA351A" w:rsidP="00E3202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Методами контролю 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у викладанні навчальної дисципліни  «</w:t>
      </w:r>
      <w:r>
        <w:rPr>
          <w:rFonts w:ascii="Times New Roman" w:hAnsi="Times New Roman" w:cs="Times New Roman"/>
          <w:sz w:val="28"/>
          <w:szCs w:val="28"/>
          <w:lang w:val="uk-UA"/>
        </w:rPr>
        <w:t>Коучинг в освіті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» є усний та письмовий контроль під час проведення поточного та семестрового контролю.</w:t>
      </w:r>
    </w:p>
    <w:p w:rsidR="00DA351A" w:rsidRPr="00E32020" w:rsidRDefault="00DA351A" w:rsidP="00E3202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E3202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E32020">
        <w:rPr>
          <w:rFonts w:ascii="Times New Roman" w:hAnsi="Times New Roman" w:cs="Times New Roman"/>
          <w:sz w:val="28"/>
          <w:szCs w:val="28"/>
        </w:rPr>
        <w:t xml:space="preserve">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 w:rsidRPr="00E32020">
        <w:rPr>
          <w:rFonts w:ascii="Times New Roman" w:hAnsi="Times New Roman" w:cs="Times New Roman"/>
          <w:sz w:val="28"/>
          <w:szCs w:val="28"/>
        </w:rPr>
        <w:t xml:space="preserve"> на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E3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51A" w:rsidRPr="00E32020" w:rsidRDefault="00DA351A" w:rsidP="00E32020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робочої програми, яка освоюється під час самостійної роботи студента, </w:t>
      </w:r>
      <w:r w:rsidRPr="00E32020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DA351A" w:rsidRPr="00E32020" w:rsidRDefault="00DA351A" w:rsidP="00E32020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>з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 w:rsidRPr="00E32020">
        <w:rPr>
          <w:rFonts w:ascii="Times New Roman" w:hAnsi="Times New Roman" w:cs="Times New Roman"/>
          <w:sz w:val="28"/>
          <w:szCs w:val="28"/>
        </w:rPr>
        <w:t xml:space="preserve"> – шляхом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конспектів</w:t>
      </w:r>
      <w:r w:rsidRPr="00E32020">
        <w:rPr>
          <w:rFonts w:ascii="Times New Roman" w:hAnsi="Times New Roman" w:cs="Times New Roman"/>
          <w:sz w:val="28"/>
          <w:szCs w:val="28"/>
        </w:rPr>
        <w:t>;</w:t>
      </w:r>
    </w:p>
    <w:p w:rsidR="00DA351A" w:rsidRPr="00E32020" w:rsidRDefault="00DA351A" w:rsidP="00E32020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</w:rPr>
        <w:t>з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 w:rsidRPr="00E32020">
        <w:rPr>
          <w:rFonts w:ascii="Times New Roman" w:hAnsi="Times New Roman" w:cs="Times New Roman"/>
          <w:sz w:val="28"/>
          <w:szCs w:val="28"/>
        </w:rPr>
        <w:t xml:space="preserve"> занять – за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перевірки виконаних завдань</w:t>
      </w:r>
      <w:r w:rsidRPr="00E32020">
        <w:rPr>
          <w:rFonts w:ascii="Times New Roman" w:hAnsi="Times New Roman" w:cs="Times New Roman"/>
          <w:sz w:val="28"/>
          <w:szCs w:val="28"/>
        </w:rPr>
        <w:t>.</w:t>
      </w:r>
    </w:p>
    <w:p w:rsidR="00DA351A" w:rsidRPr="00E32020" w:rsidRDefault="00DA351A" w:rsidP="00E3202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E32020">
        <w:rPr>
          <w:rFonts w:ascii="Times New Roman" w:hAnsi="Times New Roman" w:cs="Times New Roman"/>
          <w:sz w:val="28"/>
          <w:szCs w:val="28"/>
        </w:rPr>
        <w:t>контроль проводиться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формі заліку відповідно до навчального</w:t>
      </w:r>
      <w:r w:rsidRPr="00E32020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2020">
        <w:rPr>
          <w:rFonts w:ascii="Times New Roman" w:hAnsi="Times New Roman" w:cs="Times New Roman"/>
          <w:sz w:val="28"/>
          <w:szCs w:val="28"/>
        </w:rPr>
        <w:t xml:space="preserve"> в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 w:rsidRPr="00E32020">
        <w:rPr>
          <w:rFonts w:ascii="Times New Roman" w:hAnsi="Times New Roman" w:cs="Times New Roman"/>
          <w:sz w:val="28"/>
          <w:szCs w:val="28"/>
        </w:rPr>
        <w:t xml:space="preserve"> у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 w:rsidRPr="00E32020">
        <w:rPr>
          <w:rFonts w:ascii="Times New Roman" w:hAnsi="Times New Roman" w:cs="Times New Roman"/>
          <w:sz w:val="28"/>
          <w:szCs w:val="28"/>
        </w:rPr>
        <w:t>,</w:t>
      </w:r>
      <w:r w:rsidRPr="00E3202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 w:rsidRPr="00E32020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DA351A" w:rsidRDefault="00DA351A" w:rsidP="00E32020">
      <w:pPr>
        <w:ind w:left="142" w:firstLine="425"/>
        <w:jc w:val="center"/>
        <w:rPr>
          <w:rFonts w:ascii="Liberation Serif" w:hAnsi="Liberation Serif" w:cs="Liberation Serif"/>
          <w:lang w:val="uk-UA"/>
        </w:rPr>
      </w:pPr>
    </w:p>
    <w:p w:rsidR="00DA351A" w:rsidRPr="00E32020" w:rsidRDefault="00DA351A" w:rsidP="0024688A">
      <w:pPr>
        <w:pStyle w:val="31"/>
        <w:shd w:val="clear" w:color="auto" w:fill="auto"/>
        <w:spacing w:after="0" w:line="360" w:lineRule="auto"/>
        <w:rPr>
          <w:rFonts w:ascii="Times New Roman" w:hAnsi="Times New Roman" w:cs="Times New Roman"/>
          <w:lang w:val="uk-UA" w:eastAsia="uk-UA"/>
        </w:rPr>
      </w:pPr>
      <w:r w:rsidRPr="00E32020">
        <w:rPr>
          <w:rFonts w:ascii="Times New Roman" w:hAnsi="Times New Roman" w:cs="Times New Roman"/>
          <w:lang w:val="uk-UA" w:eastAsia="uk-UA"/>
        </w:rPr>
        <w:t>Розподіл балів, які отримують студенти</w:t>
      </w:r>
    </w:p>
    <w:p w:rsidR="00DA351A" w:rsidRPr="00A9620B" w:rsidRDefault="00DA351A" w:rsidP="0074636C">
      <w:pPr>
        <w:spacing w:line="360" w:lineRule="auto"/>
        <w:jc w:val="center"/>
        <w:rPr>
          <w:rStyle w:val="20"/>
          <w:b w:val="0"/>
          <w:bCs w:val="0"/>
          <w:u w:val="none"/>
          <w:lang w:val="uk-UA" w:eastAsia="uk-UA"/>
        </w:rPr>
      </w:pPr>
      <w:r w:rsidRPr="00EA626A">
        <w:rPr>
          <w:rStyle w:val="20"/>
          <w:b w:val="0"/>
          <w:bCs w:val="0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W w:w="1012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418"/>
        <w:gridCol w:w="1417"/>
        <w:gridCol w:w="1087"/>
        <w:gridCol w:w="900"/>
        <w:gridCol w:w="1080"/>
      </w:tblGrid>
      <w:tr w:rsidR="00DA351A" w:rsidRPr="000A2C63">
        <w:tc>
          <w:tcPr>
            <w:tcW w:w="2802" w:type="dxa"/>
            <w:vMerge w:val="restart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239" w:type="dxa"/>
            <w:gridSpan w:val="5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80" w:type="dxa"/>
            <w:vMerge w:val="restart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DA351A" w:rsidRPr="000A2C63">
        <w:tc>
          <w:tcPr>
            <w:tcW w:w="2802" w:type="dxa"/>
            <w:vMerge/>
          </w:tcPr>
          <w:p w:rsidR="00DA351A" w:rsidRPr="000A2C63" w:rsidRDefault="00DA351A" w:rsidP="00394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087" w:type="dxa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900" w:type="dxa"/>
          </w:tcPr>
          <w:p w:rsidR="00DA351A" w:rsidRPr="000A2C63" w:rsidRDefault="00DA351A" w:rsidP="000A2C63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080" w:type="dxa"/>
            <w:vMerge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25165824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Pr="000A2C6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 1.</w:t>
            </w:r>
            <w:r w:rsidRPr="000A2C6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Вступ у дисципліну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2.</w:t>
            </w:r>
            <w:r w:rsidRPr="000A2C6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0A2C6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Технологія коучингу у освітньому процесі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0A2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Тема № 3.  </w:t>
            </w: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етап коучингового процесу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0A2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Тема № 4</w:t>
            </w:r>
            <w:r w:rsidRPr="000A2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Проведення коучингової сесії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0A2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Загалом 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DA351A" w:rsidRPr="000A2C63">
        <w:tc>
          <w:tcPr>
            <w:tcW w:w="2802" w:type="dxa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0A2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7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A351A" w:rsidRPr="000A2C63">
        <w:trPr>
          <w:trHeight w:val="183"/>
        </w:trPr>
        <w:tc>
          <w:tcPr>
            <w:tcW w:w="9041" w:type="dxa"/>
            <w:gridSpan w:val="6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80" w:type="dxa"/>
            <w:vAlign w:val="center"/>
          </w:tcPr>
          <w:p w:rsidR="00DA351A" w:rsidRPr="000A2C63" w:rsidRDefault="00DA351A" w:rsidP="00394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DA351A" w:rsidRDefault="00DA351A" w:rsidP="000A2C63">
      <w:pPr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A351A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A351A" w:rsidRPr="00A9620B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DA351A" w:rsidRPr="00A9620B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DA351A" w:rsidRPr="00A9620B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DA351A" w:rsidRPr="00A9620B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DA351A" w:rsidRPr="00A9620B" w:rsidRDefault="00DA351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DA351A" w:rsidRPr="00A9620B" w:rsidRDefault="00DA351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DA351A" w:rsidRPr="00A9620B" w:rsidRDefault="00DA351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DA351A" w:rsidRDefault="00DA351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351A" w:rsidRPr="00A9620B" w:rsidRDefault="00DA351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DA351A" w:rsidRPr="001F5738">
        <w:trPr>
          <w:trHeight w:val="377"/>
        </w:trPr>
        <w:tc>
          <w:tcPr>
            <w:tcW w:w="1560" w:type="dxa"/>
            <w:vMerge w:val="restart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DA351A" w:rsidRPr="001F5738">
        <w:trPr>
          <w:trHeight w:val="489"/>
        </w:trPr>
        <w:tc>
          <w:tcPr>
            <w:tcW w:w="1560" w:type="dxa"/>
            <w:vMerge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DA351A" w:rsidRPr="001F5738">
        <w:trPr>
          <w:trHeight w:val="321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DA351A" w:rsidRPr="001F5738">
        <w:trPr>
          <w:trHeight w:val="836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DA351A" w:rsidRPr="001F5738" w:rsidRDefault="00DA351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DA351A" w:rsidRPr="001F5738">
        <w:trPr>
          <w:trHeight w:val="145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A351A" w:rsidRPr="001F5738">
        <w:trPr>
          <w:trHeight w:val="145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DA351A" w:rsidRPr="001F5738">
        <w:trPr>
          <w:trHeight w:val="145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DA351A" w:rsidRPr="001F5738">
        <w:trPr>
          <w:trHeight w:val="2807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DA351A" w:rsidRPr="001F5738">
        <w:trPr>
          <w:trHeight w:val="3005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DA351A" w:rsidRPr="001F5738">
        <w:trPr>
          <w:trHeight w:val="1830"/>
        </w:trPr>
        <w:tc>
          <w:tcPr>
            <w:tcW w:w="156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A351A" w:rsidRPr="001F5738" w:rsidRDefault="00DA351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DA351A" w:rsidRPr="001F5738" w:rsidRDefault="00DA351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DA351A" w:rsidRPr="001F5738" w:rsidRDefault="00DA351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DA351A" w:rsidRDefault="00DA351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DA351A" w:rsidRPr="00A9620B" w:rsidRDefault="00DA351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 література</w:t>
      </w:r>
    </w:p>
    <w:p w:rsidR="00DA351A" w:rsidRDefault="00DA351A" w:rsidP="00EE5828">
      <w:pPr>
        <w:ind w:firstLine="36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Резнік С.М.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Методика викладання у вищій школі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/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Пономарьов О. С., Грень Л. М., Резнік С. М.</w:t>
      </w:r>
      <w:r>
        <w:rPr>
          <w:rFonts w:ascii="Times New Roman" w:hAnsi="Times New Roman" w:cs="Times New Roman"/>
          <w:color w:val="000000"/>
          <w:lang w:val="uk-UA"/>
        </w:rPr>
        <w:t xml:space="preserve"> – Харків: НТУ «ХПІ», 2016. – 192 с.</w:t>
      </w:r>
    </w:p>
    <w:p w:rsidR="00DA351A" w:rsidRDefault="00DA351A" w:rsidP="00EE582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2. Резнік С.М. Основи методики викладання у вищій школі: текст лекцій / Пономарьов О.С., Резнік С.М. – Харків: НТУ «ХПІ», 2008. – 60 с.</w:t>
      </w:r>
    </w:p>
    <w:p w:rsidR="00DA351A" w:rsidRDefault="00DA351A" w:rsidP="00EE582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hd w:val="clear" w:color="auto" w:fill="FFFFFF"/>
        </w:rPr>
        <w:t>Романовський  О. Г., Резнік С. М. Методика викладання психології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Харків : Панов А. М., 2019. - 54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Вітвицька С. С.</w:t>
      </w:r>
      <w:r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uk-UA"/>
        </w:rPr>
        <w:t>Основи педагогіки вищої школи / С. С.</w:t>
      </w:r>
      <w:r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Вітвицька. - К. : Центр учбової літ., 2011. - 384 с. 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Зязюн І. А. Педагогічна</w:t>
      </w:r>
      <w:r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uk-UA"/>
        </w:rPr>
        <w:t>майстерність</w:t>
      </w:r>
      <w:r>
        <w:rPr>
          <w:rFonts w:ascii="Times New Roman" w:hAnsi="Times New Roman" w:cs="Times New Roman"/>
          <w:shd w:val="clear" w:color="auto" w:fill="FFFFFF"/>
        </w:rPr>
        <w:t>  - Київ : Вища шк., 200</w:t>
      </w:r>
      <w:r>
        <w:rPr>
          <w:rFonts w:ascii="Times New Roman" w:hAnsi="Times New Roman" w:cs="Times New Roman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shd w:val="clear" w:color="auto" w:fill="FFFFFF"/>
        </w:rPr>
        <w:t>. - 422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</w:rPr>
        <w:t>Каплінський В. В. Методика викладання у вищій школі / В. В. Каплінський. - Київ : КНТ, 2017. - 225 с. 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shd w:val="clear" w:color="auto" w:fill="FFFFFF"/>
          <w:lang w:val="uk-UA"/>
        </w:rPr>
        <w:t>Коучинг як інструмент соціально-психологічної допомоги клієнту / О. О. Нежинська, В. М. Тименко // Науковий часопис Національ-ного педагогічного університету імені М. П. Драгоманова. Серія 11. Соціальна робота. Соціальна педагогіка. – Вип. 23 : зб. наук. праць. – К. : Вид-во НПУ імені М. П. Драгоманова, 2017. – С. 182–187.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shd w:val="clear" w:color="auto" w:fill="FFFFFF"/>
        </w:rPr>
        <w:t>Костєва Т. Б. Практикум коуч-діяльності. Методичні вказівки / Тетяна Богданівна Костєва. – Миколаїв : Вид-во ЧНУ ім. Петра Могили, 2019. – 40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lang w:val="uk-UA"/>
        </w:rPr>
        <w:t>Коучинг як технологія розвитку лідерства у сфері освіти / О. О. Не-жинська, В. М. Тименко // Теоретичний та науковометодичний часопис «Вища освіта України» ; 2017, № 2 (додаток 1) ; Тематичний випуск «Університет і лідерство». – К. : Інститут вищої освіти НАПН України, 2017. – C. 65–68.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</w:rPr>
        <w:t>Нагаєв В. М. Методика викладання у вищій школі / В. М. Нагаєв. - К. : Центр учбової літ., 2007. - 232 с. 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shd w:val="clear" w:color="auto" w:fill="FFFFFF"/>
        </w:rPr>
        <w:t>Коучинг як технологія формування професійної компетентності освітянина / О. О. Нежинська, В. М. Тименко // Збірник тез допо-відей Всеукраїнської науково-практичної конференції «Сучасні тенденції розвитку науки і освіти в умовах поглиблення євроінте-граційних процесів» (м. Мукачево, 17–18 травня 2017 р.) / Ред.</w:t>
      </w:r>
      <w:r w:rsidRPr="00B86D4B">
        <w:t xml:space="preserve"> </w:t>
      </w:r>
      <w:r w:rsidRPr="00B86D4B">
        <w:rPr>
          <w:rFonts w:ascii="Times New Roman" w:hAnsi="Times New Roman" w:cs="Times New Roman"/>
          <w:shd w:val="clear" w:color="auto" w:fill="FFFFFF"/>
        </w:rPr>
        <w:t>кол. : Т. Д. Щербан (гол. ред.) та ін. – Мукачево : Вид-во МДУ, 2017. – С. 194–196.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Пэхота О.М. Новітні технології. – К.. 2003. – 238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Пономарьов О.С. Професійна культура педагога</w:t>
      </w:r>
      <w:r>
        <w:rPr>
          <w:rFonts w:ascii="Times New Roman" w:hAnsi="Times New Roman" w:cs="Times New Roman"/>
          <w:color w:val="000000"/>
          <w:shd w:val="clear" w:color="auto" w:fill="FFFFFF"/>
        </w:rPr>
        <w:t>: навч.-метод. посібник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</w:rPr>
        <w:t xml:space="preserve">Харків: НТУ «ХПІ», 2011. </w:t>
      </w:r>
      <w:r>
        <w:rPr>
          <w:rFonts w:ascii="Times New Roman" w:hAnsi="Times New Roman" w:cs="Times New Roman"/>
          <w:color w:val="000000"/>
          <w:shd w:val="clear" w:color="auto" w:fill="FFFFFF"/>
        </w:rPr>
        <w:t>- 198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Романовський О.Г. Пономарьов О.С. та ін. Зміст і сутність педагогічної діяльності – Харків: НТУ «ХПІ»,2007. – 228 с.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lang w:val="uk-UA"/>
        </w:rPr>
        <w:t>Основи коучингу : навчальний посібник / О. О. Нежинська, В. М. Тименко. – Київ ; Харків : ТОВ «ДІСА ПЛЮС», 2017.</w:t>
      </w:r>
    </w:p>
    <w:p w:rsidR="00DA351A" w:rsidRDefault="00DA351A" w:rsidP="00EE5828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uk-UA"/>
        </w:rPr>
      </w:pPr>
      <w:r w:rsidRPr="00B86D4B">
        <w:rPr>
          <w:rFonts w:ascii="Times New Roman" w:hAnsi="Times New Roman" w:cs="Times New Roman"/>
          <w:lang w:val="uk-UA"/>
        </w:rPr>
        <w:t>Горук Н. Коучинг як ефективна технологія формування самоосвітньої компетентності студентів [Електронний ресурс] / Режим доступу: http://library.udpu.org.ua/library_files/probl_sych_vchutela/2015/11_1/15.pdf</w:t>
      </w:r>
    </w:p>
    <w:p w:rsidR="00DA351A" w:rsidRDefault="00DA351A" w:rsidP="00EE5828">
      <w:pPr>
        <w:pStyle w:val="a8"/>
        <w:widowControl w:val="0"/>
        <w:shd w:val="clear" w:color="auto" w:fill="FFFFFF"/>
        <w:tabs>
          <w:tab w:val="left" w:pos="365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351A" w:rsidRPr="0074636C" w:rsidRDefault="00DA351A" w:rsidP="007D1B3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A351A" w:rsidRDefault="00DA351A">
      <w:pPr>
        <w:rPr>
          <w:rFonts w:ascii="Times New Roman" w:hAnsi="Times New Roman" w:cs="Times New Roman"/>
          <w:b/>
          <w:bCs/>
          <w:spacing w:val="-3"/>
          <w:sz w:val="26"/>
          <w:szCs w:val="26"/>
          <w:lang w:val="uk-UA" w:eastAsia="uk-UA"/>
        </w:rPr>
      </w:pPr>
    </w:p>
    <w:p w:rsidR="00DA351A" w:rsidRDefault="00DA351A">
      <w:pPr>
        <w:rPr>
          <w:rFonts w:ascii="Times New Roman" w:hAnsi="Times New Roman" w:cs="Times New Roman"/>
          <w:b/>
          <w:bCs/>
          <w:spacing w:val="-3"/>
          <w:sz w:val="26"/>
          <w:szCs w:val="26"/>
          <w:lang w:val="uk-UA" w:eastAsia="uk-UA"/>
        </w:rPr>
      </w:pPr>
    </w:p>
    <w:p w:rsidR="00DA351A" w:rsidRDefault="00DA351A">
      <w:pPr>
        <w:rPr>
          <w:rFonts w:ascii="Times New Roman" w:hAnsi="Times New Roman" w:cs="Times New Roman"/>
          <w:b/>
          <w:bCs/>
          <w:spacing w:val="-3"/>
          <w:sz w:val="26"/>
          <w:szCs w:val="26"/>
          <w:lang w:val="uk-UA" w:eastAsia="uk-UA"/>
        </w:rPr>
      </w:pPr>
    </w:p>
    <w:p w:rsidR="00DA351A" w:rsidRPr="00A9620B" w:rsidRDefault="00DA351A">
      <w:pPr>
        <w:rPr>
          <w:rFonts w:ascii="Times New Roman" w:hAnsi="Times New Roman" w:cs="Times New Roman"/>
          <w:b/>
          <w:bCs/>
          <w:spacing w:val="-3"/>
          <w:sz w:val="26"/>
          <w:szCs w:val="26"/>
          <w:lang w:val="uk-UA" w:eastAsia="uk-UA"/>
        </w:rPr>
      </w:pPr>
    </w:p>
    <w:p w:rsidR="00DA351A" w:rsidRPr="007D1B3F" w:rsidRDefault="00DA351A" w:rsidP="00C82462">
      <w:pPr>
        <w:pStyle w:val="a3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lang w:val="uk-UA" w:eastAsia="uk-UA"/>
        </w:rPr>
      </w:pPr>
      <w:r w:rsidRPr="007D1B3F">
        <w:rPr>
          <w:rFonts w:ascii="Times New Roman" w:hAnsi="Times New Roman" w:cs="Times New Roman"/>
          <w:b/>
          <w:bCs/>
          <w:lang w:val="uk-UA" w:eastAsia="uk-UA"/>
        </w:rPr>
        <w:t>Структурно-логічна схема вивчення навчальної дисципліни</w:t>
      </w:r>
    </w:p>
    <w:p w:rsidR="00DA351A" w:rsidRPr="00A9620B" w:rsidRDefault="00DA351A" w:rsidP="00C82462">
      <w:pPr>
        <w:ind w:firstLine="708"/>
        <w:rPr>
          <w:rStyle w:val="20"/>
          <w:b w:val="0"/>
          <w:bCs w:val="0"/>
          <w:u w:val="none"/>
          <w:lang w:val="uk-UA" w:eastAsia="uk-UA"/>
        </w:rPr>
      </w:pPr>
    </w:p>
    <w:p w:rsidR="00DA351A" w:rsidRDefault="00DA351A" w:rsidP="00C82462">
      <w:pPr>
        <w:ind w:firstLine="708"/>
        <w:rPr>
          <w:rStyle w:val="20"/>
          <w:b w:val="0"/>
          <w:bCs w:val="0"/>
          <w:u w:val="none"/>
          <w:lang w:val="uk-UA" w:eastAsia="uk-UA"/>
        </w:rPr>
      </w:pPr>
      <w:r w:rsidRPr="00A9620B">
        <w:rPr>
          <w:rStyle w:val="20"/>
          <w:b w:val="0"/>
          <w:bCs w:val="0"/>
          <w:u w:val="none"/>
          <w:lang w:val="uk-UA" w:eastAsia="uk-UA"/>
        </w:rPr>
        <w:t xml:space="preserve">Таблиця </w:t>
      </w:r>
      <w:r>
        <w:rPr>
          <w:rStyle w:val="20"/>
          <w:b w:val="0"/>
          <w:bCs w:val="0"/>
          <w:u w:val="none"/>
          <w:lang w:val="uk-UA" w:eastAsia="uk-UA"/>
        </w:rPr>
        <w:t>3</w:t>
      </w:r>
      <w:r w:rsidRPr="00A9620B">
        <w:rPr>
          <w:rStyle w:val="20"/>
          <w:b w:val="0"/>
          <w:bCs w:val="0"/>
          <w:u w:val="none"/>
          <w:lang w:val="uk-UA" w:eastAsia="uk-UA"/>
        </w:rPr>
        <w:t xml:space="preserve">. – Перелік дисциплін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68"/>
        <w:gridCol w:w="4757"/>
      </w:tblGrid>
      <w:tr w:rsidR="00DA351A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DA351A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351A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DA351A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DA351A" w:rsidRPr="005B1913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351A" w:rsidRPr="005B1913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проєктами в освіті</w:t>
            </w:r>
          </w:p>
        </w:tc>
      </w:tr>
      <w:tr w:rsidR="00DA351A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DA351A" w:rsidRPr="005B1913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351A" w:rsidRPr="007F7BE5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 особистісно-професійного розвитку майбутнього фахівця</w:t>
            </w:r>
          </w:p>
        </w:tc>
      </w:tr>
      <w:tr w:rsidR="00DA351A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DA351A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A351A" w:rsidRDefault="00DA351A" w:rsidP="00394F2D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351A" w:rsidRPr="00A9620B" w:rsidRDefault="00DA351A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DA351A" w:rsidRPr="007D1B3F" w:rsidRDefault="00DA351A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D1B3F">
        <w:rPr>
          <w:rFonts w:ascii="Times New Roman" w:hAnsi="Times New Roman" w:cs="Times New Roman"/>
          <w:b/>
          <w:bCs/>
          <w:lang w:eastAsia="uk-UA"/>
        </w:rPr>
        <w:t xml:space="preserve">Провідний лектор: </w:t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u w:val="single"/>
          <w:lang w:val="uk-UA" w:eastAsia="uk-UA"/>
        </w:rPr>
        <w:t>доц. Світлана РЕЗНІК</w:t>
      </w:r>
      <w:r w:rsidRPr="007D1B3F">
        <w:rPr>
          <w:rFonts w:ascii="Times New Roman" w:hAnsi="Times New Roman" w:cs="Times New Roman"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  <w:t>________________</w:t>
      </w:r>
    </w:p>
    <w:p w:rsidR="00DA351A" w:rsidRPr="007D1B3F" w:rsidRDefault="00DA351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>(посада, звання, ПІБ)</w:t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  <w:t>(підпис)</w:t>
      </w:r>
    </w:p>
    <w:p w:rsidR="00DA351A" w:rsidRPr="00A9620B" w:rsidRDefault="00DA351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DA351A" w:rsidRPr="00A9620B" w:rsidRDefault="00DA351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DA351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2B01"/>
    <w:multiLevelType w:val="hybridMultilevel"/>
    <w:tmpl w:val="C104496C"/>
    <w:lvl w:ilvl="0" w:tplc="7A2C83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A0C32"/>
    <w:multiLevelType w:val="hybridMultilevel"/>
    <w:tmpl w:val="1E3A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D1E"/>
    <w:rsid w:val="000303D5"/>
    <w:rsid w:val="00036825"/>
    <w:rsid w:val="00055B40"/>
    <w:rsid w:val="000A2C63"/>
    <w:rsid w:val="000A3B23"/>
    <w:rsid w:val="00122496"/>
    <w:rsid w:val="00124CE4"/>
    <w:rsid w:val="001923CD"/>
    <w:rsid w:val="00193056"/>
    <w:rsid w:val="001935E5"/>
    <w:rsid w:val="001B0BEC"/>
    <w:rsid w:val="001E4512"/>
    <w:rsid w:val="001E46BF"/>
    <w:rsid w:val="001F5738"/>
    <w:rsid w:val="00204D1E"/>
    <w:rsid w:val="0024688A"/>
    <w:rsid w:val="00265F58"/>
    <w:rsid w:val="002F3893"/>
    <w:rsid w:val="002F5439"/>
    <w:rsid w:val="003134E6"/>
    <w:rsid w:val="00314B5F"/>
    <w:rsid w:val="00336F70"/>
    <w:rsid w:val="00385235"/>
    <w:rsid w:val="00394F2D"/>
    <w:rsid w:val="003C1E37"/>
    <w:rsid w:val="003C6EDB"/>
    <w:rsid w:val="00413324"/>
    <w:rsid w:val="004661DE"/>
    <w:rsid w:val="00481B0A"/>
    <w:rsid w:val="004853C7"/>
    <w:rsid w:val="004876B8"/>
    <w:rsid w:val="004952EA"/>
    <w:rsid w:val="004A2849"/>
    <w:rsid w:val="004D76E1"/>
    <w:rsid w:val="004F2056"/>
    <w:rsid w:val="005118D4"/>
    <w:rsid w:val="00545EC9"/>
    <w:rsid w:val="00553539"/>
    <w:rsid w:val="0056572A"/>
    <w:rsid w:val="00567BCE"/>
    <w:rsid w:val="005A0BE2"/>
    <w:rsid w:val="005B1913"/>
    <w:rsid w:val="005C3172"/>
    <w:rsid w:val="005D78BA"/>
    <w:rsid w:val="005E149E"/>
    <w:rsid w:val="00623F85"/>
    <w:rsid w:val="00636B6D"/>
    <w:rsid w:val="006435B0"/>
    <w:rsid w:val="00651061"/>
    <w:rsid w:val="006707BB"/>
    <w:rsid w:val="006F27AE"/>
    <w:rsid w:val="0073127A"/>
    <w:rsid w:val="00734041"/>
    <w:rsid w:val="0074636C"/>
    <w:rsid w:val="00756924"/>
    <w:rsid w:val="0075697D"/>
    <w:rsid w:val="007935D8"/>
    <w:rsid w:val="00794B79"/>
    <w:rsid w:val="007966A3"/>
    <w:rsid w:val="007B774B"/>
    <w:rsid w:val="007C645F"/>
    <w:rsid w:val="007D1B3F"/>
    <w:rsid w:val="007D756F"/>
    <w:rsid w:val="007F7BE5"/>
    <w:rsid w:val="00853AFC"/>
    <w:rsid w:val="00934556"/>
    <w:rsid w:val="00983D89"/>
    <w:rsid w:val="00996C39"/>
    <w:rsid w:val="00A00BBB"/>
    <w:rsid w:val="00A31A46"/>
    <w:rsid w:val="00A70257"/>
    <w:rsid w:val="00A9620B"/>
    <w:rsid w:val="00AD2C51"/>
    <w:rsid w:val="00B04095"/>
    <w:rsid w:val="00B219AF"/>
    <w:rsid w:val="00B316D0"/>
    <w:rsid w:val="00B6338D"/>
    <w:rsid w:val="00B86D4B"/>
    <w:rsid w:val="00BA4815"/>
    <w:rsid w:val="00C02477"/>
    <w:rsid w:val="00C15664"/>
    <w:rsid w:val="00C3515F"/>
    <w:rsid w:val="00C50540"/>
    <w:rsid w:val="00C64BE9"/>
    <w:rsid w:val="00C82462"/>
    <w:rsid w:val="00D22DAA"/>
    <w:rsid w:val="00DA351A"/>
    <w:rsid w:val="00DC3A30"/>
    <w:rsid w:val="00DD246B"/>
    <w:rsid w:val="00DD632A"/>
    <w:rsid w:val="00DD6E3B"/>
    <w:rsid w:val="00DF5111"/>
    <w:rsid w:val="00E14283"/>
    <w:rsid w:val="00E32020"/>
    <w:rsid w:val="00E83CCB"/>
    <w:rsid w:val="00E9463F"/>
    <w:rsid w:val="00EA626A"/>
    <w:rsid w:val="00EA69F8"/>
    <w:rsid w:val="00EE5828"/>
    <w:rsid w:val="00F06AF4"/>
    <w:rsid w:val="00F15B0D"/>
    <w:rsid w:val="00F176D9"/>
    <w:rsid w:val="00F1773A"/>
    <w:rsid w:val="00F92402"/>
    <w:rsid w:val="00F97C30"/>
    <w:rsid w:val="00FB0B89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9855566-1D2A-457B-A2D0-4F2A653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  <w:pPr>
      <w:spacing w:after="0" w:line="240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9620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3"/>
    <w:uiPriority w:val="99"/>
    <w:locked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D45CD"/>
    <w:rPr>
      <w:rFonts w:cs="Calibri"/>
      <w:lang w:eastAsia="en-US"/>
    </w:rPr>
  </w:style>
  <w:style w:type="character" w:customStyle="1" w:styleId="4">
    <w:name w:val="Основной текст Знак4"/>
    <w:uiPriority w:val="99"/>
    <w:semiHidden/>
    <w:rPr>
      <w:lang w:val="x-none" w:eastAsia="en-US"/>
    </w:rPr>
  </w:style>
  <w:style w:type="character" w:customStyle="1" w:styleId="3">
    <w:name w:val="Основной текст Знак3"/>
    <w:uiPriority w:val="99"/>
    <w:semiHidden/>
    <w:rPr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623F85"/>
  </w:style>
  <w:style w:type="table" w:styleId="a5">
    <w:name w:val="Table Grid"/>
    <w:basedOn w:val="a1"/>
    <w:uiPriority w:val="99"/>
    <w:rsid w:val="00623F85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0">
    <w:name w:val="Подпись к таблице (2)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2">
    <w:name w:val="Основной текст (3) + Не полужирный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</w:pPr>
  </w:style>
  <w:style w:type="paragraph" w:customStyle="1" w:styleId="71">
    <w:name w:val="Знак Знак7 Знак Знак"/>
    <w:basedOn w:val="a"/>
    <w:uiPriority w:val="99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9620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62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620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FollowedHyperlink"/>
    <w:basedOn w:val="a0"/>
    <w:uiPriority w:val="99"/>
    <w:semiHidden/>
    <w:rsid w:val="00651061"/>
    <w:rPr>
      <w:color w:val="800080"/>
      <w:u w:val="single"/>
    </w:rPr>
  </w:style>
  <w:style w:type="paragraph" w:customStyle="1" w:styleId="12">
    <w:name w:val="Обычный1"/>
    <w:uiPriority w:val="99"/>
    <w:rsid w:val="00EA626A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en-US"/>
    </w:rPr>
  </w:style>
  <w:style w:type="paragraph" w:customStyle="1" w:styleId="af">
    <w:name w:val="Знак"/>
    <w:basedOn w:val="a"/>
    <w:uiPriority w:val="99"/>
    <w:rsid w:val="00DD6E3B"/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1590</Words>
  <Characters>9069</Characters>
  <Application>Microsoft Office Word</Application>
  <DocSecurity>0</DocSecurity>
  <Lines>75</Lines>
  <Paragraphs>21</Paragraphs>
  <ScaleCrop>false</ScaleCrop>
  <Company>Ukraine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17</cp:revision>
  <cp:lastPrinted>2019-10-17T12:36:00Z</cp:lastPrinted>
  <dcterms:created xsi:type="dcterms:W3CDTF">2022-01-18T14:39:00Z</dcterms:created>
  <dcterms:modified xsi:type="dcterms:W3CDTF">2022-01-19T08:06:00Z</dcterms:modified>
</cp:coreProperties>
</file>