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05" w:rsidRDefault="00CF2505" w:rsidP="00CF2505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CF2505" w:rsidRDefault="00CF2505" w:rsidP="00CF2505">
      <w:pPr>
        <w:pStyle w:val="a3"/>
        <w:spacing w:before="6"/>
        <w:rPr>
          <w:b/>
          <w:sz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1"/>
      </w:tblGrid>
      <w:tr w:rsidR="00CF2505" w:rsidRPr="00AA29D9" w:rsidTr="007C198D">
        <w:trPr>
          <w:trHeight w:val="323"/>
        </w:trPr>
        <w:tc>
          <w:tcPr>
            <w:tcW w:w="2127" w:type="dxa"/>
          </w:tcPr>
          <w:p w:rsidR="00CF2505" w:rsidRPr="00AA29D9" w:rsidRDefault="00CF2505" w:rsidP="007C198D">
            <w:pPr>
              <w:pStyle w:val="TableParagraph"/>
              <w:spacing w:line="304" w:lineRule="exact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Назва</w:t>
            </w:r>
            <w:r w:rsidRPr="00AA29D9">
              <w:rPr>
                <w:spacing w:val="-1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показників</w:t>
            </w:r>
          </w:p>
        </w:tc>
        <w:tc>
          <w:tcPr>
            <w:tcW w:w="8221" w:type="dxa"/>
          </w:tcPr>
          <w:p w:rsidR="00CF2505" w:rsidRPr="00AA29D9" w:rsidRDefault="00CF2505" w:rsidP="005516C4">
            <w:pPr>
              <w:pStyle w:val="TableParagraph"/>
              <w:spacing w:line="304" w:lineRule="exact"/>
              <w:ind w:left="2190" w:right="2182"/>
              <w:jc w:val="center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Характеристика</w:t>
            </w:r>
          </w:p>
        </w:tc>
      </w:tr>
      <w:tr w:rsidR="00CF2505" w:rsidRPr="00AA29D9" w:rsidTr="007C198D">
        <w:trPr>
          <w:trHeight w:val="275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Повна</w:t>
            </w:r>
            <w:r w:rsidRPr="00AA29D9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назва</w:t>
            </w:r>
            <w:r w:rsidRPr="00AA29D9">
              <w:rPr>
                <w:spacing w:val="-5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дисципліни</w:t>
            </w:r>
          </w:p>
        </w:tc>
        <w:tc>
          <w:tcPr>
            <w:tcW w:w="8221" w:type="dxa"/>
          </w:tcPr>
          <w:p w:rsidR="00CF2505" w:rsidRPr="00AA29D9" w:rsidRDefault="008342E7" w:rsidP="00CF2505">
            <w:pPr>
              <w:rPr>
                <w:sz w:val="26"/>
                <w:szCs w:val="26"/>
                <w:lang w:val="ru-RU"/>
              </w:rPr>
            </w:pPr>
            <w:r>
              <w:rPr>
                <w:bCs/>
                <w:spacing w:val="-4"/>
                <w:sz w:val="26"/>
                <w:szCs w:val="26"/>
                <w:lang w:val="uk-UA"/>
              </w:rPr>
              <w:t>Педагогічна психологія</w:t>
            </w:r>
          </w:p>
        </w:tc>
      </w:tr>
      <w:tr w:rsidR="00CF2505" w:rsidRPr="00AA29D9" w:rsidTr="007C198D">
        <w:trPr>
          <w:trHeight w:val="275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Викладацький</w:t>
            </w:r>
            <w:r w:rsidRPr="00AA29D9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склад</w:t>
            </w:r>
          </w:p>
        </w:tc>
        <w:tc>
          <w:tcPr>
            <w:tcW w:w="8221" w:type="dxa"/>
          </w:tcPr>
          <w:p w:rsidR="00CF2505" w:rsidRPr="00AA29D9" w:rsidRDefault="00CF2505" w:rsidP="00CF2505">
            <w:pPr>
              <w:pStyle w:val="TableParagraph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доц. Солодовник Т.О.</w:t>
            </w:r>
          </w:p>
        </w:tc>
      </w:tr>
      <w:tr w:rsidR="00CF2505" w:rsidRPr="00AA29D9" w:rsidTr="007C198D">
        <w:trPr>
          <w:trHeight w:val="275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Спеціальність</w:t>
            </w:r>
          </w:p>
        </w:tc>
        <w:tc>
          <w:tcPr>
            <w:tcW w:w="8221" w:type="dxa"/>
          </w:tcPr>
          <w:p w:rsidR="00CF2505" w:rsidRPr="00AA29D9" w:rsidRDefault="00AA29D9" w:rsidP="005516C4">
            <w:pPr>
              <w:pStyle w:val="TableParagraph"/>
              <w:rPr>
                <w:sz w:val="26"/>
                <w:szCs w:val="26"/>
                <w:lang w:val="uk-UA"/>
              </w:rPr>
            </w:pPr>
            <w:r w:rsidRPr="00AA29D9">
              <w:rPr>
                <w:color w:val="000000"/>
                <w:sz w:val="26"/>
                <w:szCs w:val="26"/>
              </w:rPr>
              <w:t xml:space="preserve">053 </w:t>
            </w:r>
            <w:proofErr w:type="spellStart"/>
            <w:r w:rsidRPr="00AA29D9">
              <w:rPr>
                <w:color w:val="000000"/>
                <w:sz w:val="26"/>
                <w:szCs w:val="26"/>
              </w:rPr>
              <w:t>Психологія</w:t>
            </w:r>
            <w:proofErr w:type="spellEnd"/>
          </w:p>
        </w:tc>
      </w:tr>
      <w:tr w:rsidR="00CF2505" w:rsidRPr="00AA29D9" w:rsidTr="007C198D">
        <w:trPr>
          <w:trHeight w:val="275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Освітня</w:t>
            </w:r>
            <w:r w:rsidRPr="00AA29D9">
              <w:rPr>
                <w:spacing w:val="-3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програма</w:t>
            </w:r>
          </w:p>
        </w:tc>
        <w:tc>
          <w:tcPr>
            <w:tcW w:w="8221" w:type="dxa"/>
          </w:tcPr>
          <w:p w:rsidR="00CF2505" w:rsidRPr="00AA29D9" w:rsidRDefault="00AA29D9" w:rsidP="005516C4">
            <w:pPr>
              <w:pStyle w:val="TableParagraph"/>
              <w:rPr>
                <w:sz w:val="26"/>
                <w:szCs w:val="26"/>
                <w:lang w:val="uk-UA"/>
              </w:rPr>
            </w:pPr>
            <w:r w:rsidRPr="00AA29D9">
              <w:rPr>
                <w:color w:val="000000"/>
                <w:sz w:val="26"/>
                <w:szCs w:val="26"/>
              </w:rPr>
              <w:t xml:space="preserve">053 </w:t>
            </w:r>
            <w:proofErr w:type="spellStart"/>
            <w:r w:rsidRPr="00AA29D9">
              <w:rPr>
                <w:color w:val="000000"/>
                <w:sz w:val="26"/>
                <w:szCs w:val="26"/>
              </w:rPr>
              <w:t>Психологія</w:t>
            </w:r>
            <w:proofErr w:type="spellEnd"/>
          </w:p>
        </w:tc>
      </w:tr>
      <w:tr w:rsidR="00CF2505" w:rsidRPr="00AA29D9" w:rsidTr="007C198D">
        <w:trPr>
          <w:trHeight w:val="277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8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Кількість</w:t>
            </w:r>
            <w:r w:rsidRPr="00AA29D9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годин</w:t>
            </w:r>
          </w:p>
        </w:tc>
        <w:tc>
          <w:tcPr>
            <w:tcW w:w="8221" w:type="dxa"/>
          </w:tcPr>
          <w:p w:rsidR="00CF2505" w:rsidRPr="00AA29D9" w:rsidRDefault="008342E7" w:rsidP="00AA29D9">
            <w:pPr>
              <w:pStyle w:val="TableParagrap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CF2505" w:rsidRPr="00AA29D9">
              <w:rPr>
                <w:sz w:val="26"/>
                <w:szCs w:val="26"/>
                <w:lang w:val="uk-UA"/>
              </w:rPr>
              <w:t>0</w:t>
            </w:r>
          </w:p>
        </w:tc>
      </w:tr>
      <w:tr w:rsidR="00CF2505" w:rsidRPr="00AA29D9" w:rsidTr="007C198D">
        <w:trPr>
          <w:trHeight w:val="275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Кредити</w:t>
            </w:r>
            <w:r w:rsidRPr="00AA29D9">
              <w:rPr>
                <w:spacing w:val="-1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8221" w:type="dxa"/>
          </w:tcPr>
          <w:p w:rsidR="00CF2505" w:rsidRPr="00AA29D9" w:rsidRDefault="007C198D" w:rsidP="005516C4">
            <w:pPr>
              <w:pStyle w:val="TableParagrap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CF2505" w:rsidRPr="00AA29D9" w:rsidTr="007C198D">
        <w:trPr>
          <w:trHeight w:val="556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68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Опис</w:t>
            </w:r>
          </w:p>
        </w:tc>
        <w:tc>
          <w:tcPr>
            <w:tcW w:w="8221" w:type="dxa"/>
          </w:tcPr>
          <w:p w:rsidR="008342E7" w:rsidRDefault="008342E7" w:rsidP="002513F6">
            <w:pPr>
              <w:pStyle w:val="1"/>
              <w:keepNext/>
              <w:keepLines/>
              <w:ind w:firstLine="48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рамках курсу здобувачі зможуть оволодіти  системними знаннями щодо використання закономірностей впливу педагогічної діяльності на розвиток людини, що дає можливість орієнтуватися у змісті та процедурі практичної діяльності психолога.</w:t>
            </w:r>
          </w:p>
          <w:p w:rsidR="008342E7" w:rsidRDefault="008342E7" w:rsidP="008342E7">
            <w:pPr>
              <w:ind w:firstLine="48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Мета викладання навчальної дисципліни полягає у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формуванні у здобувачів системних знань 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компетентностей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 психологічні закономірності навчання та виховання дітей різного віку, психологічні особливості професійної діяльності вчителя.</w:t>
            </w:r>
          </w:p>
          <w:p w:rsidR="003E46AA" w:rsidRPr="00AA29D9" w:rsidRDefault="00CF2505" w:rsidP="008342E7">
            <w:pPr>
              <w:pStyle w:val="1"/>
              <w:keepNext/>
              <w:keepLines/>
              <w:ind w:firstLine="487"/>
              <w:contextualSpacing/>
              <w:jc w:val="both"/>
              <w:rPr>
                <w:rFonts w:ascii="Times New Roman" w:hAnsi="Times New Roman" w:cs="Times New Roman"/>
                <w:spacing w:val="-57"/>
                <w:sz w:val="26"/>
                <w:szCs w:val="26"/>
                <w:lang w:val="uk-UA"/>
              </w:rPr>
            </w:pPr>
            <w:r w:rsidRPr="00AA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</w:t>
            </w:r>
            <w:r w:rsidRPr="00AA29D9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  <w:r w:rsidRPr="00AA29D9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полягають</w:t>
            </w:r>
            <w:r w:rsidRPr="00AA29D9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A29D9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наступному:</w:t>
            </w:r>
            <w:r w:rsidRPr="00AA29D9">
              <w:rPr>
                <w:rFonts w:ascii="Times New Roman" w:hAnsi="Times New Roman" w:cs="Times New Roman"/>
                <w:spacing w:val="-57"/>
                <w:sz w:val="26"/>
                <w:szCs w:val="26"/>
                <w:lang w:val="uk-UA"/>
              </w:rPr>
              <w:t xml:space="preserve">  </w:t>
            </w:r>
          </w:p>
          <w:p w:rsidR="008D392E" w:rsidRDefault="008D392E" w:rsidP="008D392E">
            <w:pPr>
              <w:ind w:firstLine="48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Розуміти закономірності та особливості розвитку і функціонування психічних явищ в контексті професійних завдань, ілюструвати прикладами.</w:t>
            </w:r>
          </w:p>
          <w:p w:rsidR="008D392E" w:rsidRDefault="008D392E" w:rsidP="008D392E">
            <w:pPr>
              <w:ind w:firstLine="48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Здійснювати пошук інформації з різних джерел, у т.ч. з використанням інформаційно-комунікаційних технологій, для вирішення професійних завдань.</w:t>
            </w:r>
          </w:p>
          <w:p w:rsidR="008D392E" w:rsidRDefault="008D392E" w:rsidP="008D392E">
            <w:pPr>
              <w:ind w:firstLine="487"/>
              <w:jc w:val="both"/>
              <w:rPr>
                <w:rFonts w:eastAsia="Droid Sans Fallback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Формулювати мету, завдання дослідження, володіти навичками збору первинного матеріалу, дотримуватися процедури дослідження.</w:t>
            </w:r>
          </w:p>
          <w:p w:rsidR="008D392E" w:rsidRDefault="008D392E" w:rsidP="008D392E">
            <w:pPr>
              <w:ind w:firstLine="487"/>
              <w:jc w:val="both"/>
              <w:rPr>
                <w:rFonts w:eastAsiaTheme="minorHAnsi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8D392E" w:rsidRDefault="008D392E" w:rsidP="008D392E">
            <w:pPr>
              <w:ind w:firstLine="48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      </w:r>
          </w:p>
          <w:p w:rsidR="008D392E" w:rsidRDefault="008D392E" w:rsidP="008D392E">
            <w:pPr>
              <w:ind w:firstLine="48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Відповідально ставитися до професійного самовдосконалення, навчання та саморозвитку.</w:t>
            </w:r>
          </w:p>
          <w:p w:rsidR="008D392E" w:rsidRDefault="008D392E" w:rsidP="008D392E">
            <w:pPr>
              <w:ind w:firstLine="487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Аналізувати</w:t>
            </w:r>
            <w:r>
              <w:rPr>
                <w:sz w:val="26"/>
                <w:szCs w:val="26"/>
                <w:lang w:val="uk-UA"/>
              </w:rPr>
              <w:t xml:space="preserve"> теоретичні та експериментальні підходи дослідження психічних процесів особистості в онтогенезі.</w:t>
            </w:r>
          </w:p>
          <w:p w:rsidR="008D392E" w:rsidRDefault="008D392E" w:rsidP="008D392E">
            <w:pPr>
              <w:ind w:firstLine="48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Збирати, аналізувати та інтерпретувати статистичні дані у психологічному дослідженні.</w:t>
            </w:r>
          </w:p>
          <w:p w:rsidR="00CF2505" w:rsidRPr="00AA29D9" w:rsidRDefault="00CF2505" w:rsidP="008D392E">
            <w:pPr>
              <w:ind w:right="187" w:firstLine="487"/>
              <w:jc w:val="both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 xml:space="preserve">Методи навчання: словесні (бесіда, дискусія, лекція, робота з книгою); - наочні (ілюстрація практичними прикладами, презентація); документальні (робота з документами, аналіз, складання документів); інтерактивні (підбір та обговорення </w:t>
            </w:r>
            <w:r w:rsidR="002B41E5" w:rsidRPr="00AA29D9">
              <w:rPr>
                <w:sz w:val="26"/>
                <w:szCs w:val="26"/>
                <w:lang w:val="uk-UA"/>
              </w:rPr>
              <w:t xml:space="preserve"> джерел інформації</w:t>
            </w:r>
            <w:r w:rsidRPr="00AA29D9">
              <w:rPr>
                <w:sz w:val="26"/>
                <w:szCs w:val="26"/>
                <w:lang w:val="uk-UA"/>
              </w:rPr>
              <w:t>, виступи-презентації); самостійні (опрацювання лекційного матеріалу та фахової літератури); дослідницькі (теоретичний аналіз наукових джерел).</w:t>
            </w:r>
          </w:p>
        </w:tc>
      </w:tr>
      <w:tr w:rsidR="00CF2505" w:rsidRPr="00AA29D9" w:rsidTr="007C198D">
        <w:trPr>
          <w:trHeight w:val="275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Тип</w:t>
            </w:r>
            <w:r w:rsidRPr="00AA29D9">
              <w:rPr>
                <w:spacing w:val="-3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дисципліни</w:t>
            </w:r>
          </w:p>
        </w:tc>
        <w:tc>
          <w:tcPr>
            <w:tcW w:w="8221" w:type="dxa"/>
          </w:tcPr>
          <w:p w:rsidR="00CF2505" w:rsidRPr="00AA29D9" w:rsidRDefault="008D392E" w:rsidP="003E46AA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u w:val="single"/>
                <w:lang w:val="uk-UA"/>
              </w:rPr>
              <w:t>обов’я</w:t>
            </w:r>
            <w:r w:rsidRPr="00AA29D9">
              <w:rPr>
                <w:color w:val="000000"/>
                <w:sz w:val="26"/>
                <w:szCs w:val="26"/>
                <w:u w:val="single"/>
                <w:lang w:val="uk-UA"/>
              </w:rPr>
              <w:t>зкова</w:t>
            </w:r>
            <w:r w:rsidR="003E46AA" w:rsidRPr="00AA29D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CF2505" w:rsidRPr="00AA29D9" w:rsidTr="007C198D">
        <w:trPr>
          <w:trHeight w:val="275"/>
        </w:trPr>
        <w:tc>
          <w:tcPr>
            <w:tcW w:w="2127" w:type="dxa"/>
          </w:tcPr>
          <w:p w:rsidR="00CF2505" w:rsidRPr="00AA29D9" w:rsidRDefault="00CF2505" w:rsidP="005516C4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 w:rsidRPr="00AA29D9">
              <w:rPr>
                <w:sz w:val="26"/>
                <w:szCs w:val="26"/>
                <w:lang w:val="uk-UA"/>
              </w:rPr>
              <w:t>Підсумковий</w:t>
            </w:r>
            <w:r w:rsidRPr="00AA29D9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AA29D9">
              <w:rPr>
                <w:sz w:val="26"/>
                <w:szCs w:val="26"/>
                <w:lang w:val="uk-UA"/>
              </w:rPr>
              <w:t>контроль</w:t>
            </w:r>
          </w:p>
        </w:tc>
        <w:tc>
          <w:tcPr>
            <w:tcW w:w="8221" w:type="dxa"/>
          </w:tcPr>
          <w:p w:rsidR="00CF2505" w:rsidRPr="00AA29D9" w:rsidRDefault="00AA29D9" w:rsidP="008D392E">
            <w:pPr>
              <w:pStyle w:val="TableParagraph"/>
              <w:spacing w:line="256" w:lineRule="exact"/>
              <w:ind w:left="107"/>
              <w:rPr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Залік</w:t>
            </w:r>
            <w:r w:rsidR="00CF2505" w:rsidRPr="00AA29D9">
              <w:rPr>
                <w:spacing w:val="1"/>
                <w:sz w:val="26"/>
                <w:szCs w:val="26"/>
                <w:lang w:val="uk-UA"/>
              </w:rPr>
              <w:t xml:space="preserve"> </w:t>
            </w:r>
            <w:r w:rsidR="00CF2505" w:rsidRPr="00AA29D9">
              <w:rPr>
                <w:sz w:val="26"/>
                <w:szCs w:val="26"/>
                <w:lang w:val="uk-UA"/>
              </w:rPr>
              <w:t>у</w:t>
            </w:r>
            <w:r w:rsidR="00CF2505" w:rsidRPr="00AA29D9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="008D392E">
              <w:rPr>
                <w:sz w:val="26"/>
                <w:szCs w:val="26"/>
                <w:lang w:val="uk-UA"/>
              </w:rPr>
              <w:t>8</w:t>
            </w:r>
            <w:r w:rsidR="00CF2505" w:rsidRPr="00AA29D9">
              <w:rPr>
                <w:spacing w:val="2"/>
                <w:sz w:val="26"/>
                <w:szCs w:val="26"/>
                <w:lang w:val="uk-UA"/>
              </w:rPr>
              <w:t xml:space="preserve"> </w:t>
            </w:r>
            <w:r w:rsidR="00CF2505" w:rsidRPr="00AA29D9">
              <w:rPr>
                <w:sz w:val="26"/>
                <w:szCs w:val="26"/>
                <w:lang w:val="uk-UA"/>
              </w:rPr>
              <w:t>семестрі</w:t>
            </w:r>
          </w:p>
        </w:tc>
      </w:tr>
    </w:tbl>
    <w:p w:rsidR="00606225" w:rsidRDefault="00606225" w:rsidP="007C198D">
      <w:bookmarkStart w:id="0" w:name="_GoBack"/>
      <w:bookmarkEnd w:id="0"/>
    </w:p>
    <w:sectPr w:rsidR="00606225" w:rsidSect="007C198D">
      <w:pgSz w:w="11906" w:h="16838"/>
      <w:pgMar w:top="567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A7" w:rsidRDefault="00451AA7" w:rsidP="007C198D">
      <w:r>
        <w:separator/>
      </w:r>
    </w:p>
  </w:endnote>
  <w:endnote w:type="continuationSeparator" w:id="0">
    <w:p w:rsidR="00451AA7" w:rsidRDefault="00451AA7" w:rsidP="007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A7" w:rsidRDefault="00451AA7" w:rsidP="007C198D">
      <w:r>
        <w:separator/>
      </w:r>
    </w:p>
  </w:footnote>
  <w:footnote w:type="continuationSeparator" w:id="0">
    <w:p w:rsidR="00451AA7" w:rsidRDefault="00451AA7" w:rsidP="007C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505"/>
    <w:rsid w:val="001B38C4"/>
    <w:rsid w:val="00237CC4"/>
    <w:rsid w:val="002513F6"/>
    <w:rsid w:val="002B41E5"/>
    <w:rsid w:val="003447BB"/>
    <w:rsid w:val="003E46AA"/>
    <w:rsid w:val="003F25A1"/>
    <w:rsid w:val="00451AA7"/>
    <w:rsid w:val="00461D74"/>
    <w:rsid w:val="005277D4"/>
    <w:rsid w:val="00565783"/>
    <w:rsid w:val="00606225"/>
    <w:rsid w:val="00637035"/>
    <w:rsid w:val="007C198D"/>
    <w:rsid w:val="007C1AEC"/>
    <w:rsid w:val="008014CA"/>
    <w:rsid w:val="008342E7"/>
    <w:rsid w:val="008368FF"/>
    <w:rsid w:val="00854232"/>
    <w:rsid w:val="008D392E"/>
    <w:rsid w:val="008F4481"/>
    <w:rsid w:val="00943080"/>
    <w:rsid w:val="00A31BD5"/>
    <w:rsid w:val="00AA16D1"/>
    <w:rsid w:val="00AA29D9"/>
    <w:rsid w:val="00B10AF1"/>
    <w:rsid w:val="00B516E9"/>
    <w:rsid w:val="00B87CDC"/>
    <w:rsid w:val="00C957F9"/>
    <w:rsid w:val="00CF2505"/>
    <w:rsid w:val="00E74494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250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F250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F2505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CF2505"/>
  </w:style>
  <w:style w:type="paragraph" w:styleId="a5">
    <w:name w:val="Body Text Indent"/>
    <w:basedOn w:val="a"/>
    <w:link w:val="a6"/>
    <w:uiPriority w:val="99"/>
    <w:semiHidden/>
    <w:unhideWhenUsed/>
    <w:rsid w:val="003E46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6AA"/>
    <w:rPr>
      <w:rFonts w:ascii="Times New Roman" w:eastAsia="Times New Roman" w:hAnsi="Times New Roman" w:cs="Times New Roman"/>
    </w:rPr>
  </w:style>
  <w:style w:type="paragraph" w:customStyle="1" w:styleId="1">
    <w:name w:val="Звичайний1"/>
    <w:uiPriority w:val="99"/>
    <w:semiHidden/>
    <w:rsid w:val="003E46AA"/>
    <w:rPr>
      <w:rFonts w:ascii="Calibri" w:eastAsia="Calibri" w:hAnsi="Calibri" w:cs="Calibri"/>
      <w:color w:val="000000"/>
      <w:u w:color="000000"/>
      <w:lang w:val="ru-RU" w:eastAsia="ru-RU"/>
    </w:rPr>
  </w:style>
  <w:style w:type="paragraph" w:customStyle="1" w:styleId="a7">
    <w:name w:val="Абзац списку"/>
    <w:basedOn w:val="a"/>
    <w:qFormat/>
    <w:rsid w:val="00AA29D9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19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98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C19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9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275</cp:lastModifiedBy>
  <cp:revision>12</cp:revision>
  <cp:lastPrinted>2022-02-14T11:25:00Z</cp:lastPrinted>
  <dcterms:created xsi:type="dcterms:W3CDTF">2022-01-19T11:01:00Z</dcterms:created>
  <dcterms:modified xsi:type="dcterms:W3CDTF">2022-02-14T11:25:00Z</dcterms:modified>
</cp:coreProperties>
</file>