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F9900" w14:textId="77777777" w:rsidR="009A3222" w:rsidRPr="009A3222" w:rsidRDefault="009A3222" w:rsidP="009A3222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A3222">
        <w:rPr>
          <w:rFonts w:ascii="Times New Roman" w:hAnsi="Times New Roman" w:cs="Times New Roman"/>
          <w:sz w:val="28"/>
          <w:szCs w:val="28"/>
        </w:rPr>
        <w:t>АНОТАЦІЯ НАВЧАЛЬНОЇ ДИСЦИПЛІНИ</w:t>
      </w: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2376"/>
        <w:gridCol w:w="8114"/>
      </w:tblGrid>
      <w:tr w:rsidR="009A3222" w:rsidRPr="00B81F4A" w14:paraId="2E990D80" w14:textId="77777777" w:rsidTr="00B81F4A">
        <w:tc>
          <w:tcPr>
            <w:tcW w:w="2376" w:type="dxa"/>
          </w:tcPr>
          <w:p w14:paraId="47ED7522" w14:textId="77777777" w:rsidR="009A3222" w:rsidRPr="00B81F4A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Назва показників</w:t>
            </w:r>
          </w:p>
        </w:tc>
        <w:tc>
          <w:tcPr>
            <w:tcW w:w="8114" w:type="dxa"/>
          </w:tcPr>
          <w:p w14:paraId="7BB374E9" w14:textId="77777777" w:rsidR="009A3222" w:rsidRPr="00B81F4A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</w:tr>
      <w:tr w:rsidR="009A3222" w:rsidRPr="00B81F4A" w14:paraId="6E87D414" w14:textId="77777777" w:rsidTr="00B81F4A">
        <w:tc>
          <w:tcPr>
            <w:tcW w:w="2376" w:type="dxa"/>
          </w:tcPr>
          <w:p w14:paraId="40A7AEE8" w14:textId="77777777" w:rsidR="009A3222" w:rsidRPr="00B81F4A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Повна назва дисципліни</w:t>
            </w:r>
          </w:p>
        </w:tc>
        <w:tc>
          <w:tcPr>
            <w:tcW w:w="8114" w:type="dxa"/>
          </w:tcPr>
          <w:p w14:paraId="7BEDD817" w14:textId="56A740BA" w:rsidR="009A3222" w:rsidRPr="00B81F4A" w:rsidRDefault="00CD3F83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Психодіагностика</w:t>
            </w:r>
          </w:p>
        </w:tc>
      </w:tr>
      <w:tr w:rsidR="009A3222" w:rsidRPr="00B81F4A" w14:paraId="46CCD566" w14:textId="77777777" w:rsidTr="00B81F4A">
        <w:tc>
          <w:tcPr>
            <w:tcW w:w="2376" w:type="dxa"/>
          </w:tcPr>
          <w:p w14:paraId="6BDFE87E" w14:textId="77777777" w:rsidR="009A3222" w:rsidRPr="00B81F4A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Викладацький склад</w:t>
            </w:r>
          </w:p>
        </w:tc>
        <w:tc>
          <w:tcPr>
            <w:tcW w:w="8114" w:type="dxa"/>
          </w:tcPr>
          <w:p w14:paraId="07E712E7" w14:textId="701EB3D9" w:rsidR="009A3222" w:rsidRPr="00B81F4A" w:rsidRDefault="00A7060F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 xml:space="preserve">Проф. </w:t>
            </w:r>
            <w:proofErr w:type="spellStart"/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Підбуцька</w:t>
            </w:r>
            <w:proofErr w:type="spellEnd"/>
            <w:r w:rsidRPr="00B81F4A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9A3222" w:rsidRPr="00B81F4A" w14:paraId="4BFA5C5A" w14:textId="77777777" w:rsidTr="00B81F4A">
        <w:tc>
          <w:tcPr>
            <w:tcW w:w="2376" w:type="dxa"/>
          </w:tcPr>
          <w:p w14:paraId="3B238DB6" w14:textId="77777777" w:rsidR="009A3222" w:rsidRPr="00B81F4A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Спеціальність</w:t>
            </w:r>
          </w:p>
        </w:tc>
        <w:tc>
          <w:tcPr>
            <w:tcW w:w="8114" w:type="dxa"/>
          </w:tcPr>
          <w:p w14:paraId="5E0048EC" w14:textId="77777777" w:rsidR="009A3222" w:rsidRPr="00B81F4A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053 Психологія</w:t>
            </w:r>
          </w:p>
        </w:tc>
      </w:tr>
      <w:tr w:rsidR="009A3222" w:rsidRPr="00B81F4A" w14:paraId="091378C2" w14:textId="77777777" w:rsidTr="00B81F4A">
        <w:tc>
          <w:tcPr>
            <w:tcW w:w="2376" w:type="dxa"/>
          </w:tcPr>
          <w:p w14:paraId="5EB5C1A2" w14:textId="77777777" w:rsidR="009A3222" w:rsidRPr="00B81F4A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Освітня програма</w:t>
            </w:r>
          </w:p>
        </w:tc>
        <w:tc>
          <w:tcPr>
            <w:tcW w:w="8114" w:type="dxa"/>
          </w:tcPr>
          <w:p w14:paraId="7DD254FD" w14:textId="77777777" w:rsidR="009A3222" w:rsidRPr="00B81F4A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053 Психологія</w:t>
            </w:r>
          </w:p>
        </w:tc>
      </w:tr>
      <w:tr w:rsidR="009A3222" w:rsidRPr="00B81F4A" w14:paraId="1216F0DA" w14:textId="77777777" w:rsidTr="00B81F4A">
        <w:tc>
          <w:tcPr>
            <w:tcW w:w="2376" w:type="dxa"/>
          </w:tcPr>
          <w:p w14:paraId="4B0C4DEB" w14:textId="77777777" w:rsidR="009A3222" w:rsidRPr="00B81F4A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Кількість годин</w:t>
            </w:r>
          </w:p>
        </w:tc>
        <w:tc>
          <w:tcPr>
            <w:tcW w:w="8114" w:type="dxa"/>
          </w:tcPr>
          <w:p w14:paraId="321606FD" w14:textId="28DD0B31" w:rsidR="009A3222" w:rsidRPr="00B81F4A" w:rsidRDefault="00F85906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9A3222" w:rsidRPr="00B81F4A" w14:paraId="372A31EB" w14:textId="77777777" w:rsidTr="00B81F4A">
        <w:tc>
          <w:tcPr>
            <w:tcW w:w="2376" w:type="dxa"/>
          </w:tcPr>
          <w:p w14:paraId="1522A5FA" w14:textId="77777777" w:rsidR="009A3222" w:rsidRPr="00B81F4A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Кредити ECTS</w:t>
            </w:r>
          </w:p>
        </w:tc>
        <w:tc>
          <w:tcPr>
            <w:tcW w:w="8114" w:type="dxa"/>
          </w:tcPr>
          <w:p w14:paraId="6D4625EF" w14:textId="6BAA5E0B" w:rsidR="009A3222" w:rsidRPr="00B81F4A" w:rsidRDefault="00F85906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A3222" w:rsidRPr="00B81F4A" w14:paraId="0A7BA3D3" w14:textId="77777777" w:rsidTr="00B81F4A">
        <w:tc>
          <w:tcPr>
            <w:tcW w:w="2376" w:type="dxa"/>
          </w:tcPr>
          <w:p w14:paraId="68C9D405" w14:textId="77777777" w:rsidR="009A3222" w:rsidRPr="00B81F4A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Опис</w:t>
            </w:r>
          </w:p>
        </w:tc>
        <w:tc>
          <w:tcPr>
            <w:tcW w:w="8114" w:type="dxa"/>
          </w:tcPr>
          <w:p w14:paraId="6A1AB54D" w14:textId="62954796" w:rsidR="001E43A7" w:rsidRPr="00B81F4A" w:rsidRDefault="00F85906" w:rsidP="00B81F4A">
            <w:pPr>
              <w:ind w:right="0"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D3F83" w:rsidRPr="00B81F4A">
              <w:rPr>
                <w:rFonts w:ascii="Times New Roman" w:hAnsi="Times New Roman" w:cs="Times New Roman"/>
                <w:b/>
                <w:sz w:val="26"/>
                <w:szCs w:val="26"/>
              </w:rPr>
              <w:t>Мета</w:t>
            </w:r>
            <w:r w:rsidR="00CD3F83" w:rsidRPr="00B81F4A">
              <w:rPr>
                <w:rFonts w:ascii="Times New Roman" w:hAnsi="Times New Roman" w:cs="Times New Roman"/>
                <w:sz w:val="26"/>
                <w:szCs w:val="26"/>
              </w:rPr>
              <w:t xml:space="preserve"> викладання навчальної дисципліни «Психодіагностика» полягає у наданні студентам систематизованих знань із теоретичних та методологічних основ виявлення і вимірювання психічних особливостей людини, принципів проведення </w:t>
            </w:r>
            <w:proofErr w:type="spellStart"/>
            <w:r w:rsidR="00CD3F83" w:rsidRPr="00B81F4A">
              <w:rPr>
                <w:rFonts w:ascii="Times New Roman" w:hAnsi="Times New Roman" w:cs="Times New Roman"/>
                <w:sz w:val="26"/>
                <w:szCs w:val="26"/>
              </w:rPr>
              <w:t>психодіагностичного</w:t>
            </w:r>
            <w:proofErr w:type="spellEnd"/>
            <w:r w:rsidR="00CD3F83" w:rsidRPr="00B81F4A">
              <w:rPr>
                <w:rFonts w:ascii="Times New Roman" w:hAnsi="Times New Roman" w:cs="Times New Roman"/>
                <w:sz w:val="26"/>
                <w:szCs w:val="26"/>
              </w:rPr>
              <w:t xml:space="preserve"> обстеження та формування психологічного діагнозу.</w:t>
            </w:r>
          </w:p>
          <w:p w14:paraId="22212240" w14:textId="0CE814B6" w:rsidR="00CD3F83" w:rsidRPr="00B81F4A" w:rsidRDefault="001E43A7" w:rsidP="00B81F4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  <w:tab w:val="left" w:pos="567"/>
                <w:tab w:val="num" w:pos="993"/>
              </w:tabs>
              <w:suppressAutoHyphens/>
              <w:ind w:left="0" w:right="0"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Завдання вивчення дисципліни «</w:t>
            </w:r>
            <w:r w:rsidR="00CD3F83" w:rsidRPr="00B81F4A">
              <w:rPr>
                <w:rFonts w:ascii="Times New Roman" w:hAnsi="Times New Roman" w:cs="Times New Roman"/>
                <w:sz w:val="26"/>
                <w:szCs w:val="26"/>
              </w:rPr>
              <w:t>Психодіагностика</w:t>
            </w: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 xml:space="preserve">» є </w:t>
            </w:r>
            <w:r w:rsidR="00CD3F83" w:rsidRPr="00B81F4A">
              <w:rPr>
                <w:rFonts w:ascii="Times New Roman" w:hAnsi="Times New Roman" w:cs="Times New Roman"/>
                <w:sz w:val="26"/>
                <w:szCs w:val="26"/>
              </w:rPr>
              <w:t xml:space="preserve">ознайомити студентів із системою тестів і </w:t>
            </w:r>
            <w:proofErr w:type="spellStart"/>
            <w:r w:rsidR="00CD3F83" w:rsidRPr="00B81F4A">
              <w:rPr>
                <w:rFonts w:ascii="Times New Roman" w:hAnsi="Times New Roman" w:cs="Times New Roman"/>
                <w:sz w:val="26"/>
                <w:szCs w:val="26"/>
              </w:rPr>
              <w:t>психодіагностичних</w:t>
            </w:r>
            <w:proofErr w:type="spellEnd"/>
            <w:r w:rsidR="00CD3F83" w:rsidRPr="00B81F4A">
              <w:rPr>
                <w:rFonts w:ascii="Times New Roman" w:hAnsi="Times New Roman" w:cs="Times New Roman"/>
                <w:sz w:val="26"/>
                <w:szCs w:val="26"/>
              </w:rPr>
              <w:t xml:space="preserve"> методик, </w:t>
            </w:r>
            <w:proofErr w:type="spellStart"/>
            <w:r w:rsidR="00CD3F83" w:rsidRPr="00B81F4A">
              <w:rPr>
                <w:rFonts w:ascii="Times New Roman" w:hAnsi="Times New Roman" w:cs="Times New Roman"/>
                <w:sz w:val="26"/>
                <w:szCs w:val="26"/>
              </w:rPr>
              <w:t>яки</w:t>
            </w:r>
            <w:proofErr w:type="spellEnd"/>
            <w:r w:rsidR="00CD3F83" w:rsidRPr="00B81F4A">
              <w:rPr>
                <w:rFonts w:ascii="Times New Roman" w:hAnsi="Times New Roman" w:cs="Times New Roman"/>
                <w:sz w:val="26"/>
                <w:szCs w:val="26"/>
              </w:rPr>
              <w:t xml:space="preserve"> найбільше широко застосовуються у практичній діяльності психолога і дозволяють вирішувати проблеми психологічного консультування, психокорекції, професійного добору, проведення експертизи, навчити  студентів техніці застосування тестів і </w:t>
            </w:r>
            <w:proofErr w:type="spellStart"/>
            <w:r w:rsidR="00CD3F83" w:rsidRPr="00B81F4A">
              <w:rPr>
                <w:rFonts w:ascii="Times New Roman" w:hAnsi="Times New Roman" w:cs="Times New Roman"/>
                <w:sz w:val="26"/>
                <w:szCs w:val="26"/>
              </w:rPr>
              <w:t>психодіагностичних</w:t>
            </w:r>
            <w:proofErr w:type="spellEnd"/>
            <w:r w:rsidR="00CD3F83" w:rsidRPr="00B81F4A">
              <w:rPr>
                <w:rFonts w:ascii="Times New Roman" w:hAnsi="Times New Roman" w:cs="Times New Roman"/>
                <w:sz w:val="26"/>
                <w:szCs w:val="26"/>
              </w:rPr>
              <w:t xml:space="preserve"> методик, </w:t>
            </w:r>
          </w:p>
          <w:p w14:paraId="05B02715" w14:textId="77777777" w:rsidR="009A3222" w:rsidRPr="00B81F4A" w:rsidRDefault="009A3222" w:rsidP="00B81F4A">
            <w:pPr>
              <w:ind w:right="0"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Компетентності</w:t>
            </w:r>
          </w:p>
          <w:p w14:paraId="14E020DA" w14:textId="77777777" w:rsidR="00A7060F" w:rsidRPr="00B81F4A" w:rsidRDefault="00A7060F" w:rsidP="00B81F4A">
            <w:pPr>
              <w:pStyle w:val="10"/>
              <w:ind w:hanging="73"/>
              <w:jc w:val="both"/>
              <w:rPr>
                <w:i/>
                <w:sz w:val="26"/>
                <w:szCs w:val="26"/>
              </w:rPr>
            </w:pPr>
            <w:r w:rsidRPr="00B81F4A">
              <w:rPr>
                <w:i/>
                <w:sz w:val="26"/>
                <w:szCs w:val="26"/>
              </w:rPr>
              <w:t xml:space="preserve">Загальні </w:t>
            </w:r>
            <w:bookmarkStart w:id="0" w:name="_Hlk32594573"/>
            <w:r w:rsidRPr="00B81F4A">
              <w:rPr>
                <w:i/>
                <w:sz w:val="26"/>
                <w:szCs w:val="26"/>
              </w:rPr>
              <w:t>компетентності</w:t>
            </w:r>
            <w:bookmarkEnd w:id="0"/>
            <w:r w:rsidRPr="00B81F4A">
              <w:rPr>
                <w:i/>
                <w:sz w:val="26"/>
                <w:szCs w:val="26"/>
              </w:rPr>
              <w:t xml:space="preserve">:  </w:t>
            </w:r>
          </w:p>
          <w:p w14:paraId="755909FB" w14:textId="77777777" w:rsidR="00A7060F" w:rsidRPr="00B81F4A" w:rsidRDefault="00A7060F" w:rsidP="00B81F4A">
            <w:pPr>
              <w:pStyle w:val="10"/>
              <w:ind w:hanging="73"/>
              <w:jc w:val="both"/>
              <w:rPr>
                <w:sz w:val="26"/>
                <w:szCs w:val="26"/>
              </w:rPr>
            </w:pPr>
            <w:r w:rsidRPr="00B81F4A">
              <w:rPr>
                <w:sz w:val="26"/>
                <w:szCs w:val="26"/>
              </w:rPr>
              <w:t xml:space="preserve">-ЗК6. Здатність приймати обґрунтовані рішення. </w:t>
            </w:r>
          </w:p>
          <w:p w14:paraId="73E0EAA0" w14:textId="77777777" w:rsidR="00A7060F" w:rsidRPr="00B81F4A" w:rsidRDefault="00A7060F" w:rsidP="00B81F4A">
            <w:pPr>
              <w:pStyle w:val="10"/>
              <w:ind w:hanging="73"/>
              <w:jc w:val="both"/>
              <w:rPr>
                <w:sz w:val="26"/>
                <w:szCs w:val="26"/>
              </w:rPr>
            </w:pPr>
            <w:r w:rsidRPr="00B81F4A">
              <w:rPr>
                <w:sz w:val="26"/>
                <w:szCs w:val="26"/>
              </w:rPr>
              <w:t>-ЗК15. Здатність до аналізу особливостей розвитку психічних процесів в процесі взаємодії людини з навколишнім середовищем.</w:t>
            </w:r>
          </w:p>
          <w:p w14:paraId="11AAC387" w14:textId="77777777" w:rsidR="00A7060F" w:rsidRPr="00B81F4A" w:rsidRDefault="00A7060F" w:rsidP="00B81F4A">
            <w:pPr>
              <w:pStyle w:val="10"/>
              <w:ind w:hanging="73"/>
              <w:jc w:val="both"/>
              <w:rPr>
                <w:i/>
                <w:iCs/>
                <w:sz w:val="26"/>
                <w:szCs w:val="26"/>
                <w:lang w:val="ru-RU"/>
              </w:rPr>
            </w:pPr>
            <w:r w:rsidRPr="00B81F4A">
              <w:rPr>
                <w:i/>
                <w:iCs/>
                <w:sz w:val="26"/>
                <w:szCs w:val="26"/>
              </w:rPr>
              <w:t>Компетентності спеціалізації:</w:t>
            </w:r>
            <w:r w:rsidRPr="00B81F4A">
              <w:rPr>
                <w:i/>
                <w:iCs/>
                <w:sz w:val="26"/>
                <w:szCs w:val="26"/>
                <w:lang w:val="ru-RU"/>
              </w:rPr>
              <w:t xml:space="preserve">   </w:t>
            </w:r>
          </w:p>
          <w:p w14:paraId="5F1BBF99" w14:textId="77777777" w:rsidR="00A7060F" w:rsidRPr="00B81F4A" w:rsidRDefault="00A7060F" w:rsidP="00B81F4A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left="1" w:hanging="73"/>
              <w:outlineLvl w:val="0"/>
              <w:rPr>
                <w:rFonts w:ascii="Times New Roman" w:hAnsi="Times New Roman"/>
                <w:b w:val="0"/>
                <w:bCs w:val="0"/>
                <w:kern w:val="0"/>
                <w:position w:val="0"/>
                <w:sz w:val="26"/>
                <w:szCs w:val="26"/>
                <w:lang w:val="uk-UA" w:eastAsia="en-US"/>
              </w:rPr>
            </w:pPr>
            <w:r w:rsidRPr="00B81F4A">
              <w:rPr>
                <w:rFonts w:ascii="Times New Roman" w:hAnsi="Times New Roman"/>
                <w:b w:val="0"/>
                <w:bCs w:val="0"/>
                <w:kern w:val="0"/>
                <w:position w:val="0"/>
                <w:sz w:val="26"/>
                <w:szCs w:val="26"/>
                <w:lang w:val="uk-UA" w:eastAsia="en-US"/>
              </w:rPr>
              <w:t>СК3. Здатність до розуміння природи поведінки, діяльності та вчинків.</w:t>
            </w:r>
          </w:p>
          <w:p w14:paraId="46923B34" w14:textId="77777777" w:rsidR="00A7060F" w:rsidRPr="00B81F4A" w:rsidRDefault="00A7060F" w:rsidP="00B81F4A">
            <w:pPr>
              <w:pStyle w:val="a4"/>
              <w:tabs>
                <w:tab w:val="left" w:pos="317"/>
                <w:tab w:val="left" w:pos="459"/>
              </w:tabs>
              <w:spacing w:after="0"/>
              <w:ind w:left="1" w:hanging="7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СК7. 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72F625EF" w14:textId="77777777" w:rsidR="00A7060F" w:rsidRPr="00B81F4A" w:rsidRDefault="00A7060F" w:rsidP="00B81F4A">
            <w:pPr>
              <w:pStyle w:val="a4"/>
              <w:tabs>
                <w:tab w:val="left" w:pos="317"/>
                <w:tab w:val="left" w:pos="459"/>
              </w:tabs>
              <w:spacing w:after="0"/>
              <w:ind w:left="1" w:hanging="7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СК8. Здатність організовувати та надавати психологічну допомогу (індивідуальну та групову).</w:t>
            </w:r>
          </w:p>
          <w:p w14:paraId="681A3F2D" w14:textId="77777777" w:rsidR="00A7060F" w:rsidRPr="00B81F4A" w:rsidRDefault="00A7060F" w:rsidP="00B81F4A">
            <w:pPr>
              <w:pStyle w:val="a4"/>
              <w:tabs>
                <w:tab w:val="left" w:pos="317"/>
                <w:tab w:val="left" w:pos="459"/>
              </w:tabs>
              <w:spacing w:after="0"/>
              <w:ind w:left="1" w:hanging="73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СК9. Здатність здійснювати просвітницьку та психопрофілактичну відповідно до запиту.</w:t>
            </w:r>
          </w:p>
          <w:p w14:paraId="51F69D34" w14:textId="3EE9D08F" w:rsidR="00A7060F" w:rsidRPr="00B81F4A" w:rsidRDefault="00A7060F" w:rsidP="00B81F4A">
            <w:pPr>
              <w:pStyle w:val="10"/>
              <w:ind w:hanging="73"/>
              <w:jc w:val="both"/>
              <w:rPr>
                <w:sz w:val="26"/>
                <w:szCs w:val="26"/>
              </w:rPr>
            </w:pPr>
            <w:r w:rsidRPr="00B81F4A">
              <w:rPr>
                <w:sz w:val="26"/>
                <w:szCs w:val="26"/>
              </w:rPr>
              <w:t>СК10. Здатність дотримуватися норм професійної</w:t>
            </w:r>
            <w:r w:rsidRPr="00B81F4A">
              <w:rPr>
                <w:sz w:val="26"/>
                <w:szCs w:val="26"/>
                <w:lang w:eastAsia="uk-UA"/>
              </w:rPr>
              <w:t xml:space="preserve"> </w:t>
            </w:r>
            <w:r w:rsidRPr="00B81F4A">
              <w:rPr>
                <w:sz w:val="26"/>
                <w:szCs w:val="26"/>
              </w:rPr>
              <w:t>етики</w:t>
            </w:r>
          </w:p>
          <w:p w14:paraId="1BF4EA68" w14:textId="1218D51C" w:rsidR="00A7060F" w:rsidRPr="00B81F4A" w:rsidRDefault="00A7060F" w:rsidP="00B81F4A">
            <w:pPr>
              <w:pStyle w:val="10"/>
              <w:ind w:firstLine="317"/>
              <w:jc w:val="both"/>
              <w:rPr>
                <w:b/>
                <w:sz w:val="26"/>
                <w:szCs w:val="26"/>
              </w:rPr>
            </w:pPr>
            <w:r w:rsidRPr="00B81F4A">
              <w:rPr>
                <w:b/>
                <w:sz w:val="26"/>
                <w:szCs w:val="26"/>
              </w:rPr>
              <w:t>Програмні результати навчання</w:t>
            </w:r>
          </w:p>
          <w:p w14:paraId="32114CA2" w14:textId="77777777" w:rsidR="001E43A7" w:rsidRPr="00B81F4A" w:rsidRDefault="001E43A7" w:rsidP="00B81F4A">
            <w:pPr>
              <w:ind w:right="0" w:firstLine="31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1F4A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ПР4</w:t>
            </w: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 xml:space="preserve"> Обґрунтовувати власну позицію, робити самостійні висновки за результатами власних досліджень і аналізу літературних джерел</w:t>
            </w:r>
          </w:p>
          <w:p w14:paraId="5CB5BA97" w14:textId="77777777" w:rsidR="001E43A7" w:rsidRPr="00B81F4A" w:rsidRDefault="001E43A7" w:rsidP="00B81F4A">
            <w:pPr>
              <w:ind w:right="0" w:firstLine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ПР9</w:t>
            </w: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 xml:space="preserve">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</w:t>
            </w:r>
            <w:r w:rsidRPr="00B81F4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42C42798" w14:textId="77777777" w:rsidR="001E43A7" w:rsidRPr="00B81F4A" w:rsidRDefault="001E43A7" w:rsidP="00B81F4A">
            <w:pPr>
              <w:ind w:right="0" w:firstLine="31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ПР12</w:t>
            </w: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 xml:space="preserve">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</w:t>
            </w:r>
            <w:r w:rsidRPr="00B81F4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708A7371" w14:textId="7A2FCBE8" w:rsidR="009A3222" w:rsidRPr="00B81F4A" w:rsidRDefault="001E43A7" w:rsidP="00B81F4A">
            <w:pPr>
              <w:ind w:right="0"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ПР16</w:t>
            </w: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 xml:space="preserve"> Знати, розуміти та дотримуватися етичних принципів професійної діяльності психолога.</w:t>
            </w:r>
            <w:r w:rsidR="00A7060F" w:rsidRPr="00B81F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3222" w:rsidRPr="00B81F4A" w14:paraId="377EEAE1" w14:textId="77777777" w:rsidTr="00B81F4A">
        <w:tc>
          <w:tcPr>
            <w:tcW w:w="2376" w:type="dxa"/>
          </w:tcPr>
          <w:p w14:paraId="44488D2D" w14:textId="77777777" w:rsidR="009A3222" w:rsidRPr="00B81F4A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Тип дисципліни</w:t>
            </w:r>
          </w:p>
        </w:tc>
        <w:tc>
          <w:tcPr>
            <w:tcW w:w="8114" w:type="dxa"/>
          </w:tcPr>
          <w:p w14:paraId="2E5CC1AE" w14:textId="77777777" w:rsidR="009A3222" w:rsidRPr="00B81F4A" w:rsidRDefault="009A3222" w:rsidP="00B81F4A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Обов’язкова</w:t>
            </w:r>
          </w:p>
        </w:tc>
      </w:tr>
      <w:tr w:rsidR="009A3222" w:rsidRPr="00B81F4A" w14:paraId="34374181" w14:textId="77777777" w:rsidTr="00B81F4A">
        <w:tc>
          <w:tcPr>
            <w:tcW w:w="2376" w:type="dxa"/>
          </w:tcPr>
          <w:p w14:paraId="1B059C32" w14:textId="77777777" w:rsidR="009A3222" w:rsidRPr="00B81F4A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Підсумковий контроль</w:t>
            </w:r>
          </w:p>
        </w:tc>
        <w:tc>
          <w:tcPr>
            <w:tcW w:w="8114" w:type="dxa"/>
          </w:tcPr>
          <w:p w14:paraId="4145F791" w14:textId="707C5099" w:rsidR="009A3222" w:rsidRPr="00B81F4A" w:rsidRDefault="00B81F4A" w:rsidP="00B81F4A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81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Екзамен</w:t>
            </w:r>
            <w:proofErr w:type="spellEnd"/>
            <w:r w:rsidRPr="00B81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у 6 </w:t>
            </w:r>
            <w:r w:rsidRPr="00B81F4A">
              <w:rPr>
                <w:rFonts w:ascii="Times New Roman" w:hAnsi="Times New Roman" w:cs="Times New Roman"/>
                <w:sz w:val="26"/>
                <w:szCs w:val="26"/>
              </w:rPr>
              <w:t>семестрі</w:t>
            </w:r>
          </w:p>
        </w:tc>
      </w:tr>
    </w:tbl>
    <w:p w14:paraId="050315F7" w14:textId="77777777" w:rsidR="00055F23" w:rsidRPr="00B81F4A" w:rsidRDefault="00055F23" w:rsidP="00B81F4A">
      <w:pPr>
        <w:ind w:right="141" w:firstLine="0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055F23" w:rsidRPr="00B81F4A" w:rsidSect="00B81F4A">
      <w:pgSz w:w="11906" w:h="16838"/>
      <w:pgMar w:top="567" w:right="850" w:bottom="568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0B8AC" w14:textId="77777777" w:rsidR="00037477" w:rsidRDefault="00037477" w:rsidP="00B81F4A">
      <w:pPr>
        <w:spacing w:before="0" w:line="240" w:lineRule="auto"/>
      </w:pPr>
      <w:r>
        <w:separator/>
      </w:r>
    </w:p>
  </w:endnote>
  <w:endnote w:type="continuationSeparator" w:id="0">
    <w:p w14:paraId="06D2CA4F" w14:textId="77777777" w:rsidR="00037477" w:rsidRDefault="00037477" w:rsidP="00B81F4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</w:font>
  <w:font w:name="Noto Sans Symbol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D8B86" w14:textId="77777777" w:rsidR="00037477" w:rsidRDefault="00037477" w:rsidP="00B81F4A">
      <w:pPr>
        <w:spacing w:before="0" w:line="240" w:lineRule="auto"/>
      </w:pPr>
      <w:r>
        <w:separator/>
      </w:r>
    </w:p>
  </w:footnote>
  <w:footnote w:type="continuationSeparator" w:id="0">
    <w:p w14:paraId="4B19B96F" w14:textId="77777777" w:rsidR="00037477" w:rsidRDefault="00037477" w:rsidP="00B81F4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4BB2E40"/>
    <w:multiLevelType w:val="multilevel"/>
    <w:tmpl w:val="FFFFFFFF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pStyle w:val="2"/>
      <w:lvlText w:val=""/>
      <w:lvlJc w:val="left"/>
    </w:lvl>
    <w:lvl w:ilvl="2">
      <w:start w:val="1"/>
      <w:numFmt w:val="bullet"/>
      <w:pStyle w:val="3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pStyle w:val="7"/>
      <w:lvlText w:val=""/>
      <w:lvlJc w:val="left"/>
    </w:lvl>
    <w:lvl w:ilvl="7">
      <w:start w:val="1"/>
      <w:numFmt w:val="bullet"/>
      <w:pStyle w:val="8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222"/>
    <w:rsid w:val="00037477"/>
    <w:rsid w:val="00055F23"/>
    <w:rsid w:val="001E43A7"/>
    <w:rsid w:val="003248E1"/>
    <w:rsid w:val="0046418E"/>
    <w:rsid w:val="009A3222"/>
    <w:rsid w:val="009F40EC"/>
    <w:rsid w:val="00A7060F"/>
    <w:rsid w:val="00AD71D8"/>
    <w:rsid w:val="00B81F4A"/>
    <w:rsid w:val="00CD3F83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0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 w:line="276" w:lineRule="auto"/>
        <w:ind w:right="5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23"/>
    <w:rPr>
      <w:lang w:val="uk-UA"/>
    </w:rPr>
  </w:style>
  <w:style w:type="paragraph" w:styleId="1">
    <w:name w:val="heading 1"/>
    <w:basedOn w:val="10"/>
    <w:next w:val="10"/>
    <w:link w:val="11"/>
    <w:uiPriority w:val="99"/>
    <w:qFormat/>
    <w:rsid w:val="00A7060F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2">
    <w:name w:val="heading 2"/>
    <w:basedOn w:val="10"/>
    <w:next w:val="10"/>
    <w:link w:val="20"/>
    <w:uiPriority w:val="99"/>
    <w:qFormat/>
    <w:rsid w:val="00A7060F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3">
    <w:name w:val="heading 3"/>
    <w:basedOn w:val="10"/>
    <w:next w:val="10"/>
    <w:link w:val="30"/>
    <w:uiPriority w:val="99"/>
    <w:qFormat/>
    <w:rsid w:val="00A7060F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rsid w:val="00A7060F"/>
    <w:pPr>
      <w:numPr>
        <w:ilvl w:val="6"/>
        <w:numId w:val="1"/>
      </w:numPr>
      <w:spacing w:before="240" w:after="60" w:line="1" w:lineRule="atLeast"/>
      <w:ind w:leftChars="-1" w:left="-1" w:right="0" w:hangingChars="1" w:hanging="1"/>
      <w:jc w:val="left"/>
      <w:textDirection w:val="btLr"/>
      <w:textAlignment w:val="top"/>
      <w:outlineLvl w:val="6"/>
    </w:pPr>
    <w:rPr>
      <w:rFonts w:ascii="Calibri" w:eastAsia="Times New Roman" w:hAnsi="Calibri" w:cs="Times New Roman"/>
      <w:position w:val="-1"/>
      <w:sz w:val="24"/>
      <w:szCs w:val="24"/>
      <w:lang w:val="ru-RU" w:eastAsia="zh-CN"/>
    </w:rPr>
  </w:style>
  <w:style w:type="paragraph" w:styleId="8">
    <w:name w:val="heading 8"/>
    <w:basedOn w:val="a"/>
    <w:next w:val="a"/>
    <w:link w:val="80"/>
    <w:uiPriority w:val="99"/>
    <w:qFormat/>
    <w:rsid w:val="00A7060F"/>
    <w:pPr>
      <w:numPr>
        <w:ilvl w:val="7"/>
        <w:numId w:val="1"/>
      </w:numPr>
      <w:spacing w:before="240" w:after="60" w:line="1" w:lineRule="atLeast"/>
      <w:ind w:leftChars="-1" w:left="-1" w:right="0" w:hangingChars="1" w:hanging="1"/>
      <w:jc w:val="left"/>
      <w:textDirection w:val="btLr"/>
      <w:textAlignment w:val="top"/>
      <w:outlineLvl w:val="7"/>
    </w:pPr>
    <w:rPr>
      <w:rFonts w:ascii="Calibri" w:eastAsia="Times New Roman" w:hAnsi="Calibri" w:cs="Times New Roman"/>
      <w:i/>
      <w:iCs/>
      <w:position w:val="-1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uiPriority w:val="9"/>
    <w:rsid w:val="00A706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A7060F"/>
    <w:rPr>
      <w:rFonts w:ascii="Cambria" w:eastAsia="Times New Roman" w:hAnsi="Cambria" w:cs="Times New Roman"/>
      <w:b/>
      <w:bCs/>
      <w:i/>
      <w:iCs/>
      <w:position w:val="-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7060F"/>
    <w:rPr>
      <w:rFonts w:ascii="Cambria" w:eastAsia="Times New Roman" w:hAnsi="Cambria" w:cs="Times New Roman"/>
      <w:b/>
      <w:bCs/>
      <w:position w:val="-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7060F"/>
    <w:rPr>
      <w:rFonts w:ascii="Calibri" w:eastAsia="Times New Roman" w:hAnsi="Calibri" w:cs="Times New Roman"/>
      <w:position w:val="-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7060F"/>
    <w:rPr>
      <w:rFonts w:ascii="Calibri" w:eastAsia="Times New Roman" w:hAnsi="Calibri" w:cs="Times New Roman"/>
      <w:i/>
      <w:iCs/>
      <w:position w:val="-1"/>
      <w:sz w:val="24"/>
      <w:szCs w:val="24"/>
      <w:lang w:eastAsia="zh-CN"/>
    </w:rPr>
  </w:style>
  <w:style w:type="character" w:customStyle="1" w:styleId="11">
    <w:name w:val="Заголовок 1 Знак1"/>
    <w:basedOn w:val="a0"/>
    <w:link w:val="1"/>
    <w:uiPriority w:val="99"/>
    <w:locked/>
    <w:rsid w:val="00A7060F"/>
    <w:rPr>
      <w:rFonts w:ascii="Cambria" w:eastAsia="Times New Roman" w:hAnsi="Cambria" w:cs="Times New Roman"/>
      <w:b/>
      <w:bCs/>
      <w:kern w:val="1"/>
      <w:position w:val="-1"/>
      <w:sz w:val="32"/>
      <w:szCs w:val="32"/>
      <w:lang w:eastAsia="zh-CN"/>
    </w:rPr>
  </w:style>
  <w:style w:type="paragraph" w:customStyle="1" w:styleId="10">
    <w:name w:val="Обычный1"/>
    <w:uiPriority w:val="99"/>
    <w:rsid w:val="00A7060F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4">
    <w:name w:val="Абзац списку"/>
    <w:basedOn w:val="a"/>
    <w:qFormat/>
    <w:rsid w:val="00A7060F"/>
    <w:pPr>
      <w:spacing w:before="0" w:after="200"/>
      <w:ind w:left="720" w:right="0" w:firstLine="0"/>
      <w:contextualSpacing/>
      <w:jc w:val="left"/>
    </w:pPr>
    <w:rPr>
      <w:rFonts w:ascii="Calibri" w:eastAsia="Calibri" w:hAnsi="Calibri" w:cs="Calibri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B81F4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1F4A"/>
    <w:rPr>
      <w:lang w:val="uk-UA"/>
    </w:rPr>
  </w:style>
  <w:style w:type="paragraph" w:styleId="a7">
    <w:name w:val="footer"/>
    <w:basedOn w:val="a"/>
    <w:link w:val="a8"/>
    <w:uiPriority w:val="99"/>
    <w:unhideWhenUsed/>
    <w:rsid w:val="00B81F4A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1F4A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franzz</dc:creator>
  <cp:lastModifiedBy>275</cp:lastModifiedBy>
  <cp:revision>7</cp:revision>
  <cp:lastPrinted>2022-02-16T10:20:00Z</cp:lastPrinted>
  <dcterms:created xsi:type="dcterms:W3CDTF">2022-01-21T20:34:00Z</dcterms:created>
  <dcterms:modified xsi:type="dcterms:W3CDTF">2022-02-16T10:20:00Z</dcterms:modified>
</cp:coreProperties>
</file>