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4" w:rsidRPr="007E3290" w:rsidRDefault="00C966D4" w:rsidP="00C966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44D5" w:rsidRDefault="003E44D5" w:rsidP="003E44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3E44D5" w:rsidRDefault="003E44D5" w:rsidP="003E44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НАЦІОНАЛЬНИЙ </w:t>
      </w:r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ІЧНИЙ УНІВЕРСИТЕТ</w:t>
      </w:r>
    </w:p>
    <w:p w:rsidR="003E44D5" w:rsidRDefault="003E44D5" w:rsidP="003E44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«ХАРКІВСЬКИЙ ПОЛІ</w:t>
      </w:r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ІЧНИЙ ІНСТИТУТ»</w:t>
      </w:r>
    </w:p>
    <w:p w:rsidR="003E44D5" w:rsidRDefault="003E44D5" w:rsidP="003E44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Pr="00055470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і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психології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управління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</w:t>
      </w:r>
      <w:proofErr w:type="spellStart"/>
      <w:proofErr w:type="gramStart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соц</w:t>
      </w:r>
      <w:proofErr w:type="gram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іальними</w:t>
      </w:r>
      <w:proofErr w:type="spellEnd"/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 xml:space="preserve">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ім</w:t>
      </w:r>
      <w:proofErr w:type="spellEnd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sz w:val="28"/>
          <w:szCs w:val="28"/>
        </w:rPr>
        <w:t xml:space="preserve"> </w:t>
      </w:r>
    </w:p>
    <w:p w:rsidR="003E44D5" w:rsidRPr="00055470" w:rsidRDefault="003E44D5" w:rsidP="003E44D5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</w:rPr>
        <w:t xml:space="preserve">053 </w:t>
      </w:r>
      <w:proofErr w:type="spellStart"/>
      <w:r>
        <w:rPr>
          <w:i/>
          <w:sz w:val="28"/>
          <w:szCs w:val="28"/>
          <w:u w:val="single"/>
        </w:rPr>
        <w:t>Психологія</w:t>
      </w:r>
      <w:proofErr w:type="spellEnd"/>
      <w:r w:rsidRPr="00055470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</w:t>
      </w:r>
      <w:r w:rsidRPr="00055470">
        <w:rPr>
          <w:sz w:val="28"/>
          <w:szCs w:val="28"/>
        </w:rPr>
        <w:t xml:space="preserve"> </w:t>
      </w:r>
    </w:p>
    <w:p w:rsidR="003E44D5" w:rsidRDefault="003E44D5" w:rsidP="003E44D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</w:rPr>
        <w:t xml:space="preserve">053 </w:t>
      </w:r>
      <w:proofErr w:type="spellStart"/>
      <w:r>
        <w:rPr>
          <w:i/>
          <w:sz w:val="28"/>
          <w:szCs w:val="28"/>
          <w:u w:val="single"/>
        </w:rPr>
        <w:t>Психологія</w:t>
      </w:r>
      <w:proofErr w:type="spellEnd"/>
      <w:r>
        <w:rPr>
          <w:sz w:val="28"/>
          <w:szCs w:val="28"/>
          <w:lang w:val="uk-UA"/>
        </w:rPr>
        <w:t>______________________________________</w:t>
      </w:r>
      <w:r>
        <w:rPr>
          <w:sz w:val="28"/>
          <w:szCs w:val="28"/>
        </w:rPr>
        <w:t xml:space="preserve"> </w:t>
      </w:r>
    </w:p>
    <w:p w:rsidR="003E44D5" w:rsidRPr="00055470" w:rsidRDefault="003E44D5" w:rsidP="003E44D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денна</w:t>
      </w:r>
      <w:proofErr w:type="spellEnd"/>
      <w:r w:rsidRPr="002B0CA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, </w:t>
      </w:r>
      <w:proofErr w:type="spellStart"/>
      <w:r w:rsidRPr="001514F0">
        <w:rPr>
          <w:i/>
          <w:sz w:val="28"/>
          <w:szCs w:val="28"/>
          <w:u w:val="single"/>
        </w:rPr>
        <w:t>заочна</w:t>
      </w:r>
      <w:proofErr w:type="spellEnd"/>
      <w:r>
        <w:rPr>
          <w:sz w:val="28"/>
          <w:szCs w:val="28"/>
          <w:lang w:val="uk-UA"/>
        </w:rPr>
        <w:t>_______________________________________</w:t>
      </w:r>
    </w:p>
    <w:p w:rsidR="003E44D5" w:rsidRPr="001362A6" w:rsidRDefault="003E44D5" w:rsidP="003E44D5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 xml:space="preserve">Психологія </w:t>
      </w:r>
      <w:proofErr w:type="spellStart"/>
      <w:r>
        <w:rPr>
          <w:i/>
          <w:sz w:val="28"/>
          <w:szCs w:val="28"/>
          <w:u w:val="single"/>
          <w:lang w:val="uk-UA"/>
        </w:rPr>
        <w:t>аддиктивної</w:t>
      </w:r>
      <w:proofErr w:type="spellEnd"/>
      <w:r w:rsidRPr="003E44D5">
        <w:rPr>
          <w:sz w:val="28"/>
          <w:szCs w:val="28"/>
          <w:u w:val="single"/>
          <w:lang w:val="uk-UA"/>
        </w:rPr>
        <w:t xml:space="preserve"> поведінки</w:t>
      </w:r>
      <w:r>
        <w:rPr>
          <w:sz w:val="28"/>
          <w:szCs w:val="28"/>
          <w:lang w:val="uk-UA"/>
        </w:rPr>
        <w:t>________________</w:t>
      </w:r>
    </w:p>
    <w:p w:rsidR="003E44D5" w:rsidRDefault="003E44D5" w:rsidP="003E44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Семестр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lang w:val="uk-UA"/>
        </w:rPr>
        <w:t>_________________________________________________________</w:t>
      </w:r>
      <w:r>
        <w:rPr>
          <w:sz w:val="28"/>
          <w:szCs w:val="28"/>
        </w:rPr>
        <w:t xml:space="preserve"> </w:t>
      </w:r>
    </w:p>
    <w:p w:rsidR="003E44D5" w:rsidRDefault="003E44D5" w:rsidP="003E44D5">
      <w:pPr>
        <w:pStyle w:val="Default"/>
        <w:jc w:val="center"/>
        <w:rPr>
          <w:b/>
          <w:bCs/>
          <w:sz w:val="28"/>
          <w:szCs w:val="28"/>
        </w:rPr>
      </w:pPr>
    </w:p>
    <w:p w:rsidR="003E44D5" w:rsidRPr="001362A6" w:rsidRDefault="003E44D5" w:rsidP="003E44D5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ПЕРЕЛІК ПИТАНЬ ТА ЗАВДАНЬ, ВКЛЮЧЕНИХ ДО </w:t>
      </w:r>
      <w:r>
        <w:rPr>
          <w:b/>
          <w:bCs/>
          <w:sz w:val="28"/>
          <w:szCs w:val="28"/>
          <w:lang w:val="uk-UA"/>
        </w:rPr>
        <w:t>ЗАЛІКУ</w:t>
      </w:r>
      <w:r>
        <w:rPr>
          <w:b/>
          <w:bCs/>
          <w:sz w:val="28"/>
          <w:szCs w:val="28"/>
          <w:lang w:val="uk-UA"/>
        </w:rPr>
        <w:t xml:space="preserve"> </w:t>
      </w:r>
      <w:proofErr w:type="gramStart"/>
      <w:r>
        <w:rPr>
          <w:b/>
          <w:bCs/>
          <w:sz w:val="28"/>
          <w:szCs w:val="28"/>
          <w:lang w:val="uk-UA"/>
        </w:rPr>
        <w:t>З</w:t>
      </w:r>
      <w:proofErr w:type="gramEnd"/>
      <w:r>
        <w:rPr>
          <w:b/>
          <w:bCs/>
          <w:sz w:val="28"/>
          <w:szCs w:val="28"/>
        </w:rPr>
        <w:t xml:space="preserve"> ДИСЦИПЛІНИ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ПСИХОЛОГІЯ АДДИКТИВНОЇ ПОВЕДІНКИ</w:t>
      </w:r>
    </w:p>
    <w:p w:rsidR="003E44D5" w:rsidRDefault="003E44D5" w:rsidP="003E44D5">
      <w:pPr>
        <w:pStyle w:val="Default"/>
        <w:jc w:val="center"/>
        <w:rPr>
          <w:b/>
          <w:bCs/>
          <w:sz w:val="28"/>
          <w:szCs w:val="28"/>
        </w:rPr>
      </w:pPr>
    </w:p>
    <w:p w:rsidR="003E44D5" w:rsidRDefault="003E44D5" w:rsidP="003E44D5">
      <w:pPr>
        <w:pStyle w:val="Default"/>
        <w:jc w:val="center"/>
        <w:rPr>
          <w:sz w:val="28"/>
          <w:szCs w:val="28"/>
        </w:rPr>
      </w:pPr>
    </w:p>
    <w:p w:rsidR="003E44D5" w:rsidRPr="003E44D5" w:rsidRDefault="003E44D5" w:rsidP="003E44D5">
      <w:pPr>
        <w:pStyle w:val="Default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 </w:t>
      </w:r>
      <w:bookmarkStart w:id="0" w:name="_GoBack"/>
      <w:r w:rsidRPr="003E44D5">
        <w:rPr>
          <w:sz w:val="28"/>
          <w:szCs w:val="28"/>
          <w:u w:val="single"/>
          <w:lang w:val="uk-UA"/>
        </w:rPr>
        <w:t>101</w:t>
      </w:r>
      <w:bookmarkEnd w:id="0"/>
    </w:p>
    <w:p w:rsidR="003E44D5" w:rsidRDefault="003E44D5" w:rsidP="003E44D5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</w:p>
    <w:p w:rsidR="003E44D5" w:rsidRDefault="003E44D5" w:rsidP="003E44D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«10» листопада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р. </w:t>
      </w:r>
    </w:p>
    <w:p w:rsidR="003E44D5" w:rsidRDefault="003E44D5" w:rsidP="003E44D5">
      <w:pPr>
        <w:pStyle w:val="Default"/>
        <w:jc w:val="right"/>
        <w:rPr>
          <w:rFonts w:ascii="Nimbus Roman No9 L" w:eastAsia="Calibri" w:hAnsi="Nimbus Roman No9 L" w:cs="Nimbus Roman No9 L"/>
          <w:sz w:val="26"/>
          <w:szCs w:val="26"/>
          <w:lang w:eastAsia="zh-CN"/>
        </w:rPr>
      </w:pPr>
      <w:r>
        <w:rPr>
          <w:sz w:val="28"/>
          <w:szCs w:val="28"/>
        </w:rPr>
        <w:t xml:space="preserve">Зав. кафедрою </w:t>
      </w: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педагогіки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і </w:t>
      </w: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психології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</w:t>
      </w:r>
    </w:p>
    <w:p w:rsidR="003E44D5" w:rsidRDefault="003E44D5" w:rsidP="003E44D5">
      <w:pPr>
        <w:pStyle w:val="Default"/>
        <w:jc w:val="right"/>
        <w:rPr>
          <w:rFonts w:ascii="Nimbus Roman No9 L" w:eastAsia="Calibri" w:hAnsi="Nimbus Roman No9 L" w:cs="Nimbus Roman No9 L"/>
          <w:sz w:val="26"/>
          <w:szCs w:val="26"/>
          <w:lang w:eastAsia="zh-CN"/>
        </w:rPr>
      </w:pPr>
      <w:proofErr w:type="spell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управління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</w:t>
      </w:r>
      <w:proofErr w:type="spellStart"/>
      <w:proofErr w:type="gramStart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соц</w:t>
      </w:r>
      <w:proofErr w:type="gram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>іальними</w:t>
      </w:r>
      <w:proofErr w:type="spellEnd"/>
      <w:r w:rsidRPr="00F65886">
        <w:rPr>
          <w:rFonts w:ascii="Nimbus Roman No9 L" w:eastAsia="Calibri" w:hAnsi="Nimbus Roman No9 L" w:cs="Nimbus Roman No9 L"/>
          <w:sz w:val="26"/>
          <w:szCs w:val="26"/>
          <w:lang w:eastAsia="zh-CN"/>
        </w:rPr>
        <w:t xml:space="preserve"> системами</w:t>
      </w:r>
    </w:p>
    <w:p w:rsidR="003E44D5" w:rsidRDefault="003E44D5" w:rsidP="003E44D5">
      <w:pPr>
        <w:pStyle w:val="Default"/>
        <w:jc w:val="right"/>
        <w:rPr>
          <w:rFonts w:ascii="Nimbus Roman No9 L" w:eastAsia="Calibri" w:hAnsi="Nimbus Roman No9 L" w:cs="Nimbus Roman No9 L"/>
          <w:bCs/>
          <w:iCs/>
          <w:sz w:val="26"/>
          <w:szCs w:val="26"/>
          <w:lang w:val="uk-UA" w:eastAsia="zh-CN"/>
        </w:rPr>
      </w:pPr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 xml:space="preserve"> </w:t>
      </w:r>
      <w:proofErr w:type="spell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ім</w:t>
      </w:r>
      <w:proofErr w:type="spellEnd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акад</w:t>
      </w:r>
      <w:proofErr w:type="gram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. І.</w:t>
      </w:r>
      <w:proofErr w:type="gramEnd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А. </w:t>
      </w:r>
      <w:proofErr w:type="spellStart"/>
      <w:r w:rsidRPr="00F65886">
        <w:rPr>
          <w:rFonts w:ascii="Nimbus Roman No9 L" w:eastAsia="Calibri" w:hAnsi="Nimbus Roman No9 L" w:cs="Nimbus Roman No9 L"/>
          <w:bCs/>
          <w:iCs/>
          <w:sz w:val="26"/>
          <w:szCs w:val="26"/>
          <w:lang w:eastAsia="zh-CN"/>
        </w:rPr>
        <w:t>Зязюна</w:t>
      </w:r>
      <w:proofErr w:type="spellEnd"/>
    </w:p>
    <w:p w:rsidR="003E44D5" w:rsidRPr="001362A6" w:rsidRDefault="003E44D5" w:rsidP="003E44D5">
      <w:pPr>
        <w:pStyle w:val="Default"/>
        <w:jc w:val="right"/>
        <w:rPr>
          <w:rFonts w:ascii="Nimbus Roman No9 L" w:eastAsia="Calibri" w:hAnsi="Nimbus Roman No9 L" w:cs="Nimbus Roman No9 L"/>
          <w:bCs/>
          <w:iCs/>
          <w:sz w:val="26"/>
          <w:szCs w:val="26"/>
          <w:lang w:val="uk-UA" w:eastAsia="zh-CN"/>
        </w:rPr>
      </w:pPr>
    </w:p>
    <w:p w:rsidR="003E44D5" w:rsidRPr="00055470" w:rsidRDefault="003E44D5" w:rsidP="003E44D5">
      <w:pPr>
        <w:pStyle w:val="Defaul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РОМАНОВСЬКИЙ</w:t>
      </w:r>
    </w:p>
    <w:p w:rsidR="003E44D5" w:rsidRPr="003E44D5" w:rsidRDefault="003E44D5" w:rsidP="003E44D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E44D5" w:rsidRPr="003E44D5" w:rsidRDefault="003E44D5" w:rsidP="003E4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44D5">
        <w:rPr>
          <w:rFonts w:ascii="Times New Roman" w:hAnsi="Times New Roman" w:cs="Times New Roman"/>
          <w:sz w:val="28"/>
          <w:szCs w:val="28"/>
          <w:lang w:val="ru-RU"/>
        </w:rPr>
        <w:t>Екзаменатор</w:t>
      </w:r>
      <w:proofErr w:type="spellEnd"/>
    </w:p>
    <w:p w:rsidR="003E44D5" w:rsidRPr="003E44D5" w:rsidRDefault="003E44D5" w:rsidP="003E4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44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44D5" w:rsidRPr="003E44D5" w:rsidRDefault="003E44D5" w:rsidP="003E4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E44D5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proofErr w:type="spellStart"/>
      <w:r w:rsidRPr="003E44D5">
        <w:rPr>
          <w:rFonts w:ascii="Times New Roman" w:hAnsi="Times New Roman" w:cs="Times New Roman"/>
          <w:sz w:val="28"/>
          <w:szCs w:val="28"/>
          <w:lang w:val="ru-RU"/>
        </w:rPr>
        <w:t>Вікторія</w:t>
      </w:r>
      <w:proofErr w:type="spellEnd"/>
      <w:r w:rsidRPr="003E44D5">
        <w:rPr>
          <w:rFonts w:ascii="Times New Roman" w:hAnsi="Times New Roman" w:cs="Times New Roman"/>
          <w:sz w:val="28"/>
          <w:szCs w:val="28"/>
          <w:lang w:val="ru-RU"/>
        </w:rPr>
        <w:t xml:space="preserve"> ШАПОЛОВА</w:t>
      </w:r>
    </w:p>
    <w:p w:rsidR="003E44D5" w:rsidRPr="003E44D5" w:rsidRDefault="003E44D5" w:rsidP="003E4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E44D5" w:rsidRPr="003E44D5" w:rsidRDefault="003E44D5" w:rsidP="003E44D5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E44D5" w:rsidRPr="003E44D5" w:rsidRDefault="003E44D5" w:rsidP="003E44D5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E44D5" w:rsidRPr="003E44D5" w:rsidRDefault="003E44D5" w:rsidP="003E44D5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E44D5" w:rsidRDefault="003E44D5" w:rsidP="00796D2B">
      <w:pPr>
        <w:pStyle w:val="a3"/>
        <w:widowControl w:val="0"/>
        <w:spacing w:after="0" w:line="360" w:lineRule="auto"/>
        <w:ind w:left="163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4D5" w:rsidRDefault="003E44D5" w:rsidP="00796D2B">
      <w:pPr>
        <w:pStyle w:val="a3"/>
        <w:widowControl w:val="0"/>
        <w:spacing w:after="0" w:line="360" w:lineRule="auto"/>
        <w:ind w:left="163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4D5" w:rsidRDefault="003E44D5" w:rsidP="00796D2B">
      <w:pPr>
        <w:pStyle w:val="a3"/>
        <w:widowControl w:val="0"/>
        <w:spacing w:after="0" w:line="360" w:lineRule="auto"/>
        <w:ind w:left="163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4D5" w:rsidRDefault="003E44D5" w:rsidP="00796D2B">
      <w:pPr>
        <w:pStyle w:val="a3"/>
        <w:widowControl w:val="0"/>
        <w:spacing w:after="0" w:line="360" w:lineRule="auto"/>
        <w:ind w:left="163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4D5" w:rsidRDefault="003E44D5" w:rsidP="00796D2B">
      <w:pPr>
        <w:pStyle w:val="a3"/>
        <w:widowControl w:val="0"/>
        <w:spacing w:after="0" w:line="360" w:lineRule="auto"/>
        <w:ind w:left="163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96D2B" w:rsidRPr="007E3290" w:rsidRDefault="00C966D4" w:rsidP="003E44D5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E32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Контрольні питання з курсу </w:t>
      </w:r>
    </w:p>
    <w:p w:rsidR="00C966D4" w:rsidRPr="007E3290" w:rsidRDefault="00C966D4" w:rsidP="003E44D5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E32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«Пс</w:t>
      </w:r>
      <w:r w:rsidR="003E44D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и</w:t>
      </w:r>
      <w:r w:rsidRPr="007E32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хологія </w:t>
      </w:r>
      <w:proofErr w:type="spellStart"/>
      <w:r w:rsidRPr="007E32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="003E44D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</w:t>
      </w:r>
      <w:r w:rsidRPr="007E32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диктивної</w:t>
      </w:r>
      <w:proofErr w:type="spellEnd"/>
      <w:r w:rsidRPr="007E32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поведінки» 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поведінкову норму і патологію. </w:t>
      </w:r>
    </w:p>
    <w:p w:rsidR="00C966D4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Підходи до оцінки поведінкової норми, патології і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девіацій</w:t>
      </w:r>
      <w:proofErr w:type="spellEnd"/>
      <w:r w:rsidR="00C966D4"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як міждисциплінарна галузь наукового знання.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Основні види залежної поведінки, визначення, характеристика. 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фактори в походженні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Біологічні фактори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Психологічна сутність поняття «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адиктивна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поведінка» та її різновиди.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Прояви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у сфері найбільш значущих соціальних стосунків.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Прояви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у сфері міжособистісних стосунків.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Прояви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особистості у ставленні до себе.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Наркозалежність як форма відходу від реальності.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витоки проблеми вживання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речовин.</w:t>
      </w:r>
    </w:p>
    <w:p w:rsidR="00C966D4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Риси особистості харак</w:t>
      </w:r>
      <w:r w:rsidR="007E3290" w:rsidRPr="00560C0B">
        <w:rPr>
          <w:rFonts w:ascii="Times New Roman" w:hAnsi="Times New Roman" w:cs="Times New Roman"/>
          <w:sz w:val="28"/>
          <w:szCs w:val="28"/>
          <w:lang w:val="uk-UA"/>
        </w:rPr>
        <w:t>терні для залежних від ПАР осіб</w:t>
      </w:r>
      <w:r w:rsidR="00C966D4"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«Опіумні» війні, їх причини та наслідки.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Наркотики як медичні препарати та їх використання для іншого призначення.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і класифікація хімічних залежностей.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Класифікація наркотиків.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Критерії зловживання і залежності від хімічних речовин.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Нейропсихологічні основи формування хімічної залежності.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психологічної характеристики особи, схильної до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адикцій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психологічної характеристики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мотивації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Основні мотиви вживання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речовин.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Основні концепції виникнення залежності.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Біологічні чинники виникнення залежності.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Індивідуально-психологічні чинники виникнення залежності.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Соціально-психологічні чинники виникнення залежності.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Соціокультурні чинники виникнення залежності.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Психолого-педагогічна некомпетентність вихователів як чинник девіантної поведінки дитини.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ставлення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особи з девіантною поведінкою до себе.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Несприятливі стилі сімейного виховання як чинник виникнення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адиктивності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неформальних угруповань з негативною спрямованістю як чинник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адиктивності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Особистісні проблеми батьків як передумови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адиктивності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дитини.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Проблеми у стосунках дорослих членів сім’ї як чинник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адиктивності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Вікові особливості прояву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адиктивності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Гендерні особливості прояву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адиктивності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Основні ознаки вживання наркотиків підлітком.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Типові поведінкові зміни при вживанні наркотиків.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Основні шляхи отримання грошей для придбання наркотиків.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Основні помилки батьків щодо дітей-наркоманів.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Основні правила поведінки батьків з дітьми-наркоманами.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Реакції підліткового віку. 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Особистісні і вікові особливості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адиктивного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підлітка. 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Риси особистості характерні для залежних від ПАР осіб.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Зміна особистості при алкоголізмі.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Основні ознаки алкоголізму. 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Теорії походження алкоголізму. 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стадії алкогольного сп’яніння. 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Соматичні ускладнення алкоголізму. 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Токсикоманія: інтоксикація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інгалянтами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, наслідки.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Границі і стадії алкоголізму як наркологічного захворювання.</w:t>
      </w:r>
    </w:p>
    <w:p w:rsidR="00C950BE" w:rsidRPr="00560C0B" w:rsidRDefault="00C950BE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Підлітковий вік як фактор ризику виникнення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Поняття та прояви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співзалежності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Системний підхід у профілактиці та корекції залежності.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Основні завдання, суб’єкти та методи профілактики залежності.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Етапи профілактики залежності.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Основні моделі загальнодержавної політики профілактики хімічних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адикцій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Основні моделі правоохоронної політики щодо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адикцій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Вплив на організм галюциногенів і наслідки зловживання.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Психостимулятори: види, клінічні ознаки та наслідки зловживання.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Нікотинова залежність.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Модель нульової толерантності до наркотиків.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Ліберальна модель вживання наркотиків.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Модель підтримки та рецептурна модель.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Модель зниження шкоди.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психофізіологічної залежності від наркотичних речовин.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Форми прояву та стадії розвитку наркоманії.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Альтернативна поведінка і формування здатності чинити опір.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характеристика, критерії та види нехімічних залежностей.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Сексуальні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адикції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:теорії походження, форми прояву, особистісні риси сексуальних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адиктів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Інтернет-залежність.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залежність.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від мобільних телефонів.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Телевізійна залежність.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Працеголізм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Фанатизм: види, ознаки.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залежність.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Релігійна залежність.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Адикція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стосунків.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Адикція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покупок.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Адикції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до їжі: переїдання, голодування.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Мета і принципи психологічної діагностики особистості з залежністю.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Стадії психологічної діагностики особистості з залежністю.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Сімейна психотерапія залежних станів.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Замісні програми в подоланні хімічної залежності.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Методи діагностики алкогольної, нікотинової та наркотичної залежності.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Методи діагностики особистісної схильності до залежної поведінки. </w:t>
      </w:r>
    </w:p>
    <w:p w:rsidR="00796D2B" w:rsidRPr="00560C0B" w:rsidRDefault="00796D2B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Профілактика: моделі профілактики від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речовин, види, напрямки, методи.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методів психологічної діагностики особистості з залежністю.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спостереження як метод вивчення особи з залежністю.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Проективні методики дослідження особистості з залежністю.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Метод експертних оцінок у діагностиці особистості з залежністю.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Методи діагностики мотиваційної сфери особистості з залежністю.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Методи діагностики особливостей міжособистісних стосунків особистості з залежністю.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Зміст психологічної допомоги особистості, яка схильна до залежності.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Функції та етапи профілактики і корекції залежності.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організації соціальної профілактики залежності. 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роботи психолога з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адиктивними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особами.</w:t>
      </w:r>
    </w:p>
    <w:p w:rsidR="00C966D4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психологічної допомоги членам родини </w:t>
      </w:r>
      <w:proofErr w:type="spellStart"/>
      <w:r w:rsidRPr="00560C0B">
        <w:rPr>
          <w:rFonts w:ascii="Times New Roman" w:hAnsi="Times New Roman" w:cs="Times New Roman"/>
          <w:sz w:val="28"/>
          <w:szCs w:val="28"/>
          <w:lang w:val="uk-UA"/>
        </w:rPr>
        <w:t>адиктивної</w:t>
      </w:r>
      <w:proofErr w:type="spellEnd"/>
      <w:r w:rsidRPr="00560C0B">
        <w:rPr>
          <w:rFonts w:ascii="Times New Roman" w:hAnsi="Times New Roman" w:cs="Times New Roman"/>
          <w:sz w:val="28"/>
          <w:szCs w:val="28"/>
          <w:lang w:val="uk-UA"/>
        </w:rPr>
        <w:t xml:space="preserve"> особи. </w:t>
      </w:r>
    </w:p>
    <w:p w:rsidR="00C950BE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Соціально-психологічні механізми впливу на особистість та їх урахування в профілактиці і подоланні залежності.</w:t>
      </w:r>
    </w:p>
    <w:p w:rsidR="00EF6C59" w:rsidRPr="00560C0B" w:rsidRDefault="00C966D4" w:rsidP="003E44D5">
      <w:pPr>
        <w:numPr>
          <w:ilvl w:val="0"/>
          <w:numId w:val="1"/>
        </w:numPr>
        <w:tabs>
          <w:tab w:val="left" w:pos="142"/>
        </w:tabs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60C0B">
        <w:rPr>
          <w:rFonts w:ascii="Times New Roman" w:hAnsi="Times New Roman" w:cs="Times New Roman"/>
          <w:sz w:val="28"/>
          <w:szCs w:val="28"/>
          <w:lang w:val="uk-UA"/>
        </w:rPr>
        <w:t>Роль ЗМІ у подоланні і профілактиці залежності.</w:t>
      </w:r>
    </w:p>
    <w:sectPr w:rsidR="00EF6C59" w:rsidRPr="00560C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charset w:val="01"/>
    <w:family w:val="roman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9EB"/>
    <w:multiLevelType w:val="hybridMultilevel"/>
    <w:tmpl w:val="CCD0D986"/>
    <w:lvl w:ilvl="0" w:tplc="3A4CCE32">
      <w:start w:val="1"/>
      <w:numFmt w:val="decimal"/>
      <w:lvlText w:val="%1."/>
      <w:lvlJc w:val="left"/>
      <w:pPr>
        <w:ind w:left="284" w:firstLine="1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E3"/>
    <w:rsid w:val="00195504"/>
    <w:rsid w:val="003507E3"/>
    <w:rsid w:val="003E44D5"/>
    <w:rsid w:val="00502C5C"/>
    <w:rsid w:val="00560C0B"/>
    <w:rsid w:val="0077003E"/>
    <w:rsid w:val="00796D2B"/>
    <w:rsid w:val="007B7802"/>
    <w:rsid w:val="007E3290"/>
    <w:rsid w:val="00987436"/>
    <w:rsid w:val="00C950BE"/>
    <w:rsid w:val="00C966D4"/>
    <w:rsid w:val="00E06044"/>
    <w:rsid w:val="00E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D4"/>
    <w:pPr>
      <w:ind w:left="720"/>
      <w:contextualSpacing/>
    </w:pPr>
  </w:style>
  <w:style w:type="paragraph" w:customStyle="1" w:styleId="Default">
    <w:name w:val="Default"/>
    <w:rsid w:val="003E4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E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D4"/>
    <w:pPr>
      <w:ind w:left="720"/>
      <w:contextualSpacing/>
    </w:pPr>
  </w:style>
  <w:style w:type="paragraph" w:customStyle="1" w:styleId="Default">
    <w:name w:val="Default"/>
    <w:rsid w:val="003E4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E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275</cp:lastModifiedBy>
  <cp:revision>6</cp:revision>
  <cp:lastPrinted>2022-02-14T12:49:00Z</cp:lastPrinted>
  <dcterms:created xsi:type="dcterms:W3CDTF">2022-01-21T11:23:00Z</dcterms:created>
  <dcterms:modified xsi:type="dcterms:W3CDTF">2022-02-14T12:49:00Z</dcterms:modified>
</cp:coreProperties>
</file>