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15"/>
        <w:gridCol w:w="15"/>
        <w:gridCol w:w="1526"/>
        <w:gridCol w:w="4135"/>
        <w:gridCol w:w="261"/>
        <w:gridCol w:w="2538"/>
        <w:gridCol w:w="5369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BC6D8C" w:rsidRDefault="004F0D18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4F0D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КПТ В СИСТЕМІ ОХОРОНИ ЗДОРОВ'Я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0C5C93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BC6D8C" w:rsidRDefault="00BC6D8C" w:rsidP="004952E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BC6D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Богдан Жанна Борисівна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BC6D8C" w:rsidRDefault="00BC6D8C" w:rsidP="004952E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Zhanna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Bogdan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@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kpi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edu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4952EA" w:rsidRPr="00A9620B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BC6D8C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b/>
                <w:noProof/>
                <w:spacing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295400"/>
                  <wp:effectExtent l="19050" t="0" r="0" b="0"/>
                  <wp:docPr id="2" name="Рисунок 2" descr="IMG_6262_Original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6262_Original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BC6D8C" w:rsidRDefault="00BC6D8C" w:rsidP="00BC6D8C">
            <w:pPr>
              <w:shd w:val="clear" w:color="auto" w:fill="D9E2F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highlight w:val="yellow"/>
                <w:lang w:val="uk-UA"/>
              </w:rPr>
            </w:pPr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Кандидат психологічних наук, доцент, доцент кафедри п</w:t>
            </w:r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едагогіки і психології управління соціальними системами ім. акад. І.А.</w:t>
            </w:r>
            <w:proofErr w:type="spellStart"/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Зязюна</w:t>
            </w:r>
            <w:proofErr w:type="spellEnd"/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 xml:space="preserve">НТУ «ХПІ». Досвід роботи – 19 років. Автор понад 70 наукових та навчально-методичних праць. Провідний лектор з дисциплін: </w:t>
            </w:r>
            <w:r w:rsidR="00A5489B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«Організаційна психологія», «Гендерна психологія», «Психосоматика», «Когнітивно-поведінкова терапія в системі охорони здоров’я», «Психологія сім’ї»</w:t>
            </w:r>
          </w:p>
          <w:p w:rsidR="004952EA" w:rsidRPr="00567BCE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743D86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F0D18" w:rsidRDefault="000A3B23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4F0D1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здобувачі зможуть </w:t>
            </w:r>
            <w:r w:rsidR="00BC6D8C" w:rsidRPr="004F0D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опанувати </w:t>
            </w:r>
            <w:r w:rsidR="004F0D18" w:rsidRPr="004F0D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основні теоретичні та практичні набутки сучасної психологічної науки в галузі </w:t>
            </w:r>
            <w:r w:rsidR="004F0D18" w:rsidRPr="004F0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когнітивно-поведінкова терапії</w:t>
            </w:r>
          </w:p>
        </w:tc>
      </w:tr>
      <w:tr w:rsidR="004952EA" w:rsidRPr="000C5C93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F0D18" w:rsidRDefault="000A3B23" w:rsidP="004F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4F0D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r w:rsidR="004F0D18" w:rsidRPr="004F0D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КПТ в системі охорони здоров'я</w:t>
            </w:r>
            <w:r w:rsidRPr="004F0D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  <w:r w:rsidR="00BC6D8C" w:rsidRPr="004F0D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є </w:t>
            </w:r>
            <w:r w:rsidR="00743D86" w:rsidRPr="004F0D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надання здобувачу знань </w:t>
            </w:r>
            <w:r w:rsidR="004F0D18" w:rsidRPr="004F0D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психологічні закономірності роботи психолога в системі охорони здоров’я, оволодіння сучасними методами когнітивної та поведінкової терапії в роботі з пацієнтами та опанування </w:t>
            </w:r>
            <w:proofErr w:type="spellStart"/>
            <w:r w:rsidR="004F0D18" w:rsidRPr="004F0D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корекційними</w:t>
            </w:r>
            <w:proofErr w:type="spellEnd"/>
            <w:r w:rsidR="004F0D18" w:rsidRPr="004F0D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методами психологічної роботи з працівниками системи охорони здоров’я.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4F0D18" w:rsidRDefault="000A3B23" w:rsidP="00743D86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F0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Лекції, практичні заняття,</w:t>
            </w:r>
            <w:r w:rsidR="00BC6D8C" w:rsidRPr="004F0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самостійна</w:t>
            </w:r>
            <w:r w:rsidRPr="004F0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робота. Підсумковий контроль –</w:t>
            </w:r>
            <w:r w:rsidR="00BC6D8C" w:rsidRPr="004F0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743D86" w:rsidRPr="004F0D1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4F0D18" w:rsidRDefault="004F0D18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F0D1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486E2E" w:rsidRDefault="00636B6D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6E2E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C05EE9" w:rsidRPr="00C05EE9" w:rsidRDefault="00C05EE9" w:rsidP="00C05EE9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6"/>
          <w:szCs w:val="26"/>
          <w:lang w:val="uk-UA" w:eastAsia="en-US"/>
        </w:rPr>
      </w:pPr>
      <w:r w:rsidRPr="00C05EE9">
        <w:rPr>
          <w:sz w:val="26"/>
          <w:szCs w:val="26"/>
          <w:lang w:val="uk-UA"/>
        </w:rPr>
        <w:t>ПР1. Аналізувати та пояснювати психічні явища, ідентифікувати психологічні проблеми та пропонувати шляхи їх розв’язання.</w:t>
      </w:r>
    </w:p>
    <w:p w:rsidR="00C05EE9" w:rsidRPr="00C05EE9" w:rsidRDefault="00C05EE9" w:rsidP="00C05EE9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6"/>
          <w:szCs w:val="26"/>
          <w:lang w:val="uk-UA" w:eastAsia="en-US"/>
        </w:rPr>
      </w:pPr>
      <w:r w:rsidRPr="00C05EE9">
        <w:rPr>
          <w:sz w:val="26"/>
          <w:szCs w:val="26"/>
          <w:lang w:val="uk-UA"/>
        </w:rPr>
        <w:t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</w:r>
    </w:p>
    <w:p w:rsidR="00C05EE9" w:rsidRPr="00C05EE9" w:rsidRDefault="00C05EE9" w:rsidP="00C05EE9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6"/>
          <w:szCs w:val="26"/>
          <w:lang w:val="uk-UA" w:eastAsia="en-US"/>
        </w:rPr>
      </w:pPr>
      <w:r w:rsidRPr="00C05EE9">
        <w:rPr>
          <w:sz w:val="26"/>
          <w:szCs w:val="26"/>
          <w:lang w:val="uk-UA"/>
        </w:rPr>
        <w:t>ПР11. 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дій.</w:t>
      </w:r>
    </w:p>
    <w:p w:rsidR="00C05EE9" w:rsidRPr="00C05EE9" w:rsidRDefault="00C05EE9" w:rsidP="00C05EE9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6"/>
          <w:szCs w:val="26"/>
          <w:lang w:val="uk-UA" w:eastAsia="en-US"/>
        </w:rPr>
      </w:pPr>
      <w:r w:rsidRPr="00C05EE9">
        <w:rPr>
          <w:sz w:val="26"/>
          <w:szCs w:val="26"/>
          <w:lang w:val="uk-UA"/>
        </w:rPr>
        <w:t xml:space="preserve">ПР18. Вживати ефективних заходів щодо збереження здоров’я (власного й оточення) та за потреби визначати зміст запиту до </w:t>
      </w:r>
      <w:proofErr w:type="spellStart"/>
      <w:r w:rsidRPr="00C05EE9">
        <w:rPr>
          <w:sz w:val="26"/>
          <w:szCs w:val="26"/>
          <w:lang w:val="uk-UA"/>
        </w:rPr>
        <w:t>супервізії</w:t>
      </w:r>
      <w:proofErr w:type="spellEnd"/>
      <w:r w:rsidRPr="00C05EE9">
        <w:rPr>
          <w:sz w:val="26"/>
          <w:szCs w:val="26"/>
          <w:lang w:val="uk-UA"/>
        </w:rPr>
        <w:t>.</w:t>
      </w:r>
    </w:p>
    <w:p w:rsidR="00185CBF" w:rsidRPr="00C05EE9" w:rsidRDefault="00C05EE9" w:rsidP="00C05EE9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/>
        </w:rPr>
      </w:pPr>
      <w:r w:rsidRPr="00C05EE9">
        <w:rPr>
          <w:sz w:val="26"/>
          <w:szCs w:val="26"/>
          <w:lang w:val="uk-UA"/>
        </w:rPr>
        <w:t>ПР22. Аналізувати біологічні та фізіологічні основи психічної діяльності людини.</w:t>
      </w:r>
    </w:p>
    <w:p w:rsidR="00A9620B" w:rsidRPr="00A9620B" w:rsidRDefault="00A9620B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Pr="00492D1C" w:rsidRDefault="00636B6D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2D1C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492D1C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492D1C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492D1C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492D1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E727C" w:rsidRPr="00492D1C" w:rsidRDefault="00492D1C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2D1C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 1.</w:t>
      </w:r>
      <w:r w:rsidRPr="00492D1C">
        <w:rPr>
          <w:rFonts w:ascii="Times New Roman" w:hAnsi="Times New Roman" w:cs="Times New Roman"/>
          <w:i/>
          <w:iCs/>
          <w:spacing w:val="1"/>
          <w:sz w:val="26"/>
          <w:szCs w:val="26"/>
          <w:lang w:val="uk-UA"/>
        </w:rPr>
        <w:t xml:space="preserve"> </w:t>
      </w:r>
      <w:r w:rsidRPr="00492D1C">
        <w:rPr>
          <w:rFonts w:ascii="Times New Roman" w:hAnsi="Times New Roman" w:cs="Times New Roman"/>
          <w:iCs/>
          <w:spacing w:val="1"/>
          <w:sz w:val="26"/>
          <w:szCs w:val="26"/>
          <w:lang w:val="uk-UA"/>
        </w:rPr>
        <w:t>Історія та сучасний стан розвитку когнітивно-поведінкової терапії</w:t>
      </w:r>
    </w:p>
    <w:p w:rsidR="00486E2E" w:rsidRPr="00492D1C" w:rsidRDefault="00492D1C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2D1C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492D1C">
        <w:rPr>
          <w:rFonts w:ascii="Times New Roman" w:hAnsi="Times New Roman" w:cs="Times New Roman"/>
          <w:i/>
          <w:iCs/>
          <w:spacing w:val="3"/>
          <w:sz w:val="26"/>
          <w:szCs w:val="26"/>
          <w:lang w:val="uk-UA"/>
        </w:rPr>
        <w:t xml:space="preserve"> </w:t>
      </w:r>
      <w:r w:rsidRPr="00492D1C">
        <w:rPr>
          <w:rStyle w:val="y2iqfc"/>
          <w:rFonts w:ascii="Times New Roman" w:hAnsi="Times New Roman" w:cs="Times New Roman"/>
          <w:sz w:val="26"/>
          <w:szCs w:val="26"/>
          <w:lang w:val="uk-UA"/>
        </w:rPr>
        <w:t xml:space="preserve">Методологічні основи технік і прийом </w:t>
      </w:r>
      <w:r w:rsidRPr="00492D1C">
        <w:rPr>
          <w:rFonts w:ascii="Times New Roman" w:hAnsi="Times New Roman" w:cs="Times New Roman"/>
          <w:iCs/>
          <w:spacing w:val="1"/>
          <w:sz w:val="26"/>
          <w:szCs w:val="26"/>
          <w:lang w:val="uk-UA"/>
        </w:rPr>
        <w:t>когнітивно-поведінкової терапії</w:t>
      </w:r>
    </w:p>
    <w:p w:rsidR="00486E2E" w:rsidRPr="00492D1C" w:rsidRDefault="00492D1C" w:rsidP="00E305D3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2D1C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3</w:t>
      </w:r>
      <w:r w:rsidRPr="00492D1C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. </w:t>
      </w:r>
      <w:r w:rsidRPr="00492D1C">
        <w:rPr>
          <w:rFonts w:ascii="Times New Roman" w:hAnsi="Times New Roman" w:cs="Times New Roman"/>
          <w:bCs/>
          <w:sz w:val="26"/>
          <w:szCs w:val="26"/>
          <w:lang w:val="uk-UA"/>
        </w:rPr>
        <w:t>Загальні психотерапевтичні компетентності спеціаліста КПТ</w:t>
      </w:r>
    </w:p>
    <w:p w:rsidR="00486E2E" w:rsidRPr="00492D1C" w:rsidRDefault="00492D1C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2D1C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4</w:t>
      </w:r>
      <w:r w:rsidRPr="00492D1C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  <w:r w:rsidRPr="00492D1C">
        <w:rPr>
          <w:rFonts w:ascii="Times New Roman" w:hAnsi="Times New Roman" w:cs="Times New Roman"/>
          <w:sz w:val="26"/>
          <w:szCs w:val="26"/>
          <w:lang w:val="uk-UA"/>
        </w:rPr>
        <w:t xml:space="preserve"> Психосоматичні розлади особистості</w:t>
      </w:r>
    </w:p>
    <w:p w:rsidR="00486E2E" w:rsidRPr="00492D1C" w:rsidRDefault="00492D1C" w:rsidP="00E305D3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2D1C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5</w:t>
      </w:r>
      <w:r w:rsidRPr="00492D1C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  <w:r w:rsidRPr="00492D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92D1C">
        <w:rPr>
          <w:rFonts w:ascii="Times New Roman" w:hAnsi="Times New Roman" w:cs="Times New Roman"/>
          <w:sz w:val="26"/>
          <w:szCs w:val="26"/>
          <w:lang w:val="uk-UA"/>
        </w:rPr>
        <w:t>Професійно-корекційна</w:t>
      </w:r>
      <w:proofErr w:type="spellEnd"/>
      <w:r w:rsidRPr="00492D1C">
        <w:rPr>
          <w:rFonts w:ascii="Times New Roman" w:hAnsi="Times New Roman" w:cs="Times New Roman"/>
          <w:sz w:val="26"/>
          <w:szCs w:val="26"/>
          <w:lang w:val="uk-UA"/>
        </w:rPr>
        <w:t xml:space="preserve"> робота психолога з персоналом в системі охорони здоров’я</w:t>
      </w:r>
    </w:p>
    <w:p w:rsidR="008E727C" w:rsidRDefault="008E727C" w:rsidP="00E305D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E305D3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036F8C">
        <w:rPr>
          <w:rFonts w:ascii="Times New Roman" w:hAnsi="Times New Roman" w:cs="Times New Roman"/>
          <w:sz w:val="26"/>
          <w:szCs w:val="26"/>
          <w:lang w:val="uk-UA"/>
        </w:rPr>
        <w:t>КПТ в системі охорони здоров'я</w:t>
      </w:r>
      <w:r w:rsidRPr="00E305D3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інтерактивні (підбір та обговорення фільмів/відеоматеріалів, дебати, виступи-презентації);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професійної літератури);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дослідження);</w:t>
      </w:r>
    </w:p>
    <w:p w:rsidR="00A9620B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тренінгові (тренінгові вправи, обговорення, рефлексія).</w:t>
      </w:r>
    </w:p>
    <w:p w:rsidR="00A9620B" w:rsidRPr="00A9620B" w:rsidRDefault="00A9620B" w:rsidP="00E305D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315B2" w:rsidRPr="003315B2" w:rsidRDefault="003315B2" w:rsidP="003315B2">
      <w:pPr>
        <w:tabs>
          <w:tab w:val="left" w:pos="15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3315B2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«</w:t>
      </w:r>
      <w:r w:rsidR="00036F8C">
        <w:rPr>
          <w:rFonts w:ascii="Times New Roman" w:hAnsi="Times New Roman" w:cs="Times New Roman"/>
          <w:sz w:val="26"/>
          <w:szCs w:val="26"/>
          <w:lang w:val="uk-UA"/>
        </w:rPr>
        <w:t>КПТ в системі охорони здоров'я</w:t>
      </w:r>
      <w:r w:rsidRPr="003315B2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3315B2" w:rsidRPr="003315B2" w:rsidRDefault="003315B2" w:rsidP="003315B2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тестів, виконання індивідуальних завдань, проведення контрольних робіт. </w:t>
      </w:r>
    </w:p>
    <w:p w:rsidR="003315B2" w:rsidRPr="003315B2" w:rsidRDefault="003315B2" w:rsidP="003315B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3315B2" w:rsidRPr="003315B2" w:rsidRDefault="003315B2" w:rsidP="003315B2">
      <w:pPr>
        <w:widowControl w:val="0"/>
        <w:numPr>
          <w:ilvl w:val="0"/>
          <w:numId w:val="10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3315B2" w:rsidRPr="003315B2" w:rsidRDefault="003315B2" w:rsidP="003315B2">
      <w:pPr>
        <w:widowControl w:val="0"/>
        <w:numPr>
          <w:ilvl w:val="0"/>
          <w:numId w:val="10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3315B2" w:rsidRPr="003315B2" w:rsidRDefault="003315B2" w:rsidP="003315B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>Семестровий контроль проводиться у формі диференційованого заліку відповідно до навчального плану в обсязі навчального матеріалу, визначеного навчальною програмою та у терміни, встановлені навчальним планом.</w:t>
      </w:r>
    </w:p>
    <w:p w:rsidR="003315B2" w:rsidRPr="003315B2" w:rsidRDefault="003315B2" w:rsidP="003315B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lastRenderedPageBreak/>
        <w:t>Результати поточного контролю враховуються як допоміжна інформація для виставлення оцінки з даної дисципліни.</w:t>
      </w:r>
    </w:p>
    <w:p w:rsidR="00A9620B" w:rsidRPr="003315B2" w:rsidRDefault="00221797" w:rsidP="003315B2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Здобувач</w:t>
      </w:r>
      <w:r w:rsidR="003315B2" w:rsidRPr="003315B2">
        <w:rPr>
          <w:rFonts w:ascii="Times New Roman" w:hAnsi="Times New Roman" w:cs="Times New Roman"/>
          <w:sz w:val="26"/>
          <w:szCs w:val="26"/>
          <w:lang w:val="uk-UA"/>
        </w:rPr>
        <w:t xml:space="preserve">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A9620B" w:rsidRDefault="00A9620B" w:rsidP="00E305D3">
      <w:pPr>
        <w:pStyle w:val="10"/>
        <w:shd w:val="clear" w:color="auto" w:fill="auto"/>
        <w:spacing w:after="0" w:line="276" w:lineRule="auto"/>
        <w:jc w:val="both"/>
        <w:rPr>
          <w:b w:val="0"/>
          <w:bCs w:val="0"/>
          <w:lang w:val="uk-UA"/>
        </w:rPr>
      </w:pPr>
    </w:p>
    <w:p w:rsidR="00F1773A" w:rsidRPr="00A9620B" w:rsidRDefault="00F1773A" w:rsidP="00E305D3">
      <w:pPr>
        <w:pStyle w:val="30"/>
        <w:shd w:val="clear" w:color="auto" w:fill="auto"/>
        <w:spacing w:after="0" w:line="276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FB0B89" w:rsidRPr="00A9620B" w:rsidRDefault="00FB0B89" w:rsidP="00E305D3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Default="00122496" w:rsidP="00E305D3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  <w:r w:rsidRPr="00E305D3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E305D3">
        <w:rPr>
          <w:rStyle w:val="2"/>
          <w:b w:val="0"/>
          <w:bCs w:val="0"/>
          <w:u w:val="none"/>
          <w:lang w:val="uk-UA" w:eastAsia="uk-UA"/>
        </w:rPr>
        <w:t>1</w:t>
      </w:r>
      <w:r w:rsidRPr="00E305D3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036F8C">
        <w:rPr>
          <w:rStyle w:val="2"/>
          <w:b w:val="0"/>
          <w:bCs w:val="0"/>
          <w:u w:val="none"/>
          <w:lang w:val="uk-UA" w:eastAsia="uk-UA"/>
        </w:rPr>
        <w:t>заліку</w:t>
      </w:r>
    </w:p>
    <w:p w:rsidR="00901B82" w:rsidRDefault="00901B82" w:rsidP="00901B82">
      <w:pPr>
        <w:rPr>
          <w:sz w:val="20"/>
          <w:szCs w:val="20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702"/>
        <w:gridCol w:w="1417"/>
        <w:gridCol w:w="1276"/>
        <w:gridCol w:w="1134"/>
        <w:gridCol w:w="1417"/>
      </w:tblGrid>
      <w:tr w:rsidR="00901B82" w:rsidRPr="00901B82" w:rsidTr="00901B8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Разом за темою</w:t>
            </w:r>
          </w:p>
        </w:tc>
      </w:tr>
      <w:tr w:rsidR="00901B82" w:rsidRPr="00901B82" w:rsidTr="00901B8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Активна робота на практичному занятті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Реферат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МКР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B82" w:rsidRPr="00901B82" w:rsidTr="00901B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2" w:rsidRPr="00901B82" w:rsidRDefault="00901B82" w:rsidP="00901B82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01B82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 1.</w:t>
            </w:r>
            <w:r w:rsidRPr="00901B82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901B82">
              <w:rPr>
                <w:rFonts w:ascii="Times New Roman" w:hAnsi="Times New Roman" w:cs="Times New Roman"/>
                <w:iCs/>
                <w:spacing w:val="1"/>
                <w:sz w:val="26"/>
                <w:szCs w:val="26"/>
                <w:lang w:val="uk-UA"/>
              </w:rPr>
              <w:t>Історія та сучасний стан розвитку когнітивно-поведінкової терапії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901B82" w:rsidRPr="00901B82" w:rsidTr="00901B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2" w:rsidRPr="00901B82" w:rsidRDefault="00901B82" w:rsidP="00901B82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01B82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 w:rsidRPr="00901B82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901B82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Методологічні основи технік і прийом </w:t>
            </w:r>
            <w:r w:rsidRPr="00901B82">
              <w:rPr>
                <w:rFonts w:ascii="Times New Roman" w:hAnsi="Times New Roman" w:cs="Times New Roman"/>
                <w:iCs/>
                <w:spacing w:val="1"/>
                <w:sz w:val="26"/>
                <w:szCs w:val="26"/>
                <w:lang w:val="uk-UA"/>
              </w:rPr>
              <w:t>когнітивно-поведінкової терапії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901B82" w:rsidRPr="00901B82" w:rsidTr="00901B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2" w:rsidRPr="00901B82" w:rsidRDefault="00901B82" w:rsidP="00901B82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01B82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>Тема 3</w:t>
            </w:r>
            <w:r w:rsidRPr="00901B8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. </w:t>
            </w:r>
            <w:r w:rsidRPr="00901B8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Загальні психотерапевтичні компетентності спеціаліста КПТ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901B82" w:rsidRPr="00901B82" w:rsidTr="00901B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2" w:rsidRPr="00901B82" w:rsidRDefault="00901B82" w:rsidP="00901B82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901B8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Модульна контрольна робота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901B82" w:rsidRPr="00901B82" w:rsidTr="00901B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2" w:rsidRPr="00901B82" w:rsidRDefault="00901B82" w:rsidP="00901B82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901B82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>Тема 4</w:t>
            </w:r>
            <w:r w:rsidRPr="00901B8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.</w:t>
            </w:r>
            <w:r w:rsidRPr="00901B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Психосоматичні розлади особистості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</w:tr>
      <w:tr w:rsidR="00901B82" w:rsidRPr="00901B82" w:rsidTr="00901B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2" w:rsidRPr="00901B82" w:rsidRDefault="00901B82" w:rsidP="00901B82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901B82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>Тема 5</w:t>
            </w:r>
            <w:r w:rsidRPr="00901B8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.</w:t>
            </w:r>
            <w:r w:rsidRPr="00901B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01B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Професійно-корекційна</w:t>
            </w:r>
            <w:proofErr w:type="spellEnd"/>
            <w:r w:rsidRPr="00901B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робота психолога з персоналом в системі охорони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</w:tr>
      <w:tr w:rsidR="00901B82" w:rsidRPr="00901B82" w:rsidTr="00901B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2" w:rsidRPr="00901B82" w:rsidRDefault="00901B82" w:rsidP="00901B82">
            <w:pPr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901B8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Модульна контрольна робота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901B82" w:rsidRPr="00901B82" w:rsidTr="00901B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901B8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</w:tr>
      <w:tr w:rsidR="00901B82" w:rsidRPr="00901B82" w:rsidTr="00901B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2" w:rsidRPr="00901B82" w:rsidRDefault="00901B82" w:rsidP="00901B82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01B8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2" w:rsidRPr="00901B82" w:rsidRDefault="00901B82" w:rsidP="00901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82">
              <w:rPr>
                <w:rFonts w:ascii="Times New Roman" w:hAnsi="Times New Roman" w:cs="Times New Roman"/>
                <w:sz w:val="24"/>
                <w:lang w:val="uk-UA"/>
              </w:rPr>
              <w:t>90</w:t>
            </w:r>
          </w:p>
        </w:tc>
      </w:tr>
    </w:tbl>
    <w:p w:rsidR="00901B82" w:rsidRPr="00901B82" w:rsidRDefault="00901B82" w:rsidP="00901B82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4952EA" w:rsidRPr="00A9620B" w:rsidRDefault="00D75E4F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br w:type="column"/>
      </w:r>
      <w:r w:rsidR="004952EA"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 та система оцінювання знань та вмінь </w:t>
      </w:r>
      <w:r w:rsidR="00A856E0">
        <w:rPr>
          <w:rFonts w:ascii="Times New Roman" w:hAnsi="Times New Roman" w:cs="Times New Roman"/>
          <w:b/>
          <w:bCs/>
          <w:sz w:val="26"/>
          <w:szCs w:val="26"/>
          <w:lang w:val="uk-UA"/>
        </w:rPr>
        <w:t>здобувач</w:t>
      </w:r>
      <w:r w:rsidR="004952EA"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ів.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036B23" w:rsidRDefault="00036B23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D75E4F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p w:rsidR="00090114" w:rsidRPr="00A9620B" w:rsidRDefault="00090114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3118"/>
        <w:gridCol w:w="2607"/>
      </w:tblGrid>
      <w:tr w:rsidR="004952EA" w:rsidRPr="00A9620B" w:rsidTr="000C5C93">
        <w:trPr>
          <w:trHeight w:val="377"/>
        </w:trPr>
        <w:tc>
          <w:tcPr>
            <w:tcW w:w="1277" w:type="dxa"/>
            <w:vMerge w:val="restart"/>
          </w:tcPr>
          <w:p w:rsidR="004952EA" w:rsidRPr="00090114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proofErr w:type="spellEnd"/>
            <w:r w:rsidR="00090114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цінка, бали</w:t>
            </w:r>
          </w:p>
        </w:tc>
        <w:tc>
          <w:tcPr>
            <w:tcW w:w="1275" w:type="dxa"/>
            <w:vMerge w:val="restart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Оцінка ЕСТS та її </w:t>
            </w:r>
            <w:proofErr w:type="spellStart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визна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чення</w:t>
            </w:r>
            <w:proofErr w:type="spellEnd"/>
          </w:p>
        </w:tc>
        <w:tc>
          <w:tcPr>
            <w:tcW w:w="1418" w:type="dxa"/>
            <w:vMerge w:val="restart"/>
          </w:tcPr>
          <w:p w:rsidR="004952EA" w:rsidRPr="00090114" w:rsidRDefault="004952EA" w:rsidP="00AC6B3F">
            <w:pPr>
              <w:tabs>
                <w:tab w:val="left" w:pos="1245"/>
              </w:tabs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5725" w:type="dxa"/>
            <w:gridSpan w:val="2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A9620B" w:rsidTr="000C5C93">
        <w:trPr>
          <w:trHeight w:val="489"/>
        </w:trPr>
        <w:tc>
          <w:tcPr>
            <w:tcW w:w="1277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607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A9620B" w:rsidTr="000C5C93">
        <w:trPr>
          <w:trHeight w:val="321"/>
        </w:trPr>
        <w:tc>
          <w:tcPr>
            <w:tcW w:w="1277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07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A9620B" w:rsidTr="000C5C93">
        <w:trPr>
          <w:trHeight w:val="3735"/>
        </w:trPr>
        <w:tc>
          <w:tcPr>
            <w:tcW w:w="1277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1418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</w:tc>
        <w:tc>
          <w:tcPr>
            <w:tcW w:w="3118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міння аналізувати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міння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ідповіді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A9620B" w:rsidRDefault="00090114" w:rsidP="0009011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вирішувати складні практичні задачі.</w:t>
            </w:r>
          </w:p>
        </w:tc>
        <w:tc>
          <w:tcPr>
            <w:tcW w:w="2607" w:type="dxa"/>
          </w:tcPr>
          <w:p w:rsidR="004952EA" w:rsidRPr="00090114" w:rsidRDefault="004952EA" w:rsidP="0009011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952EA" w:rsidRPr="00A9620B" w:rsidTr="000C5C93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418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11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607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Відповіді на запитання містять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A9620B" w:rsidTr="000C5C93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75-81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418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11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607" w:type="dxa"/>
          </w:tcPr>
          <w:p w:rsidR="004952EA" w:rsidRPr="00AC6B3F" w:rsidRDefault="00AC6B3F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4952EA"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евміння використовувати теоретичні знання для вирішення</w:t>
            </w:r>
            <w:r w:rsidR="004952EA"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:rsidTr="000C5C93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870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418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311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A9620B" w:rsidTr="000C5C93">
        <w:trPr>
          <w:trHeight w:val="2807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60-63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  <w:tc>
          <w:tcPr>
            <w:tcW w:w="1418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311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найпростіші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застосовувати теоретичні положення при </w:t>
            </w:r>
            <w:r w:rsidR="00AC6B3F"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розв’язанні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A9620B" w:rsidTr="000C5C93">
        <w:trPr>
          <w:trHeight w:val="2751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proofErr w:type="gramEnd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AC6B3F" w:rsidRDefault="00AC6B3F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6B3F">
              <w:rPr>
                <w:rFonts w:ascii="Times New Roman" w:hAnsi="Times New Roman" w:cs="Times New Roman"/>
                <w:lang w:val="uk-UA"/>
              </w:rPr>
              <w:t>(</w:t>
            </w:r>
            <w:r w:rsidR="004952EA" w:rsidRPr="00AC6B3F">
              <w:rPr>
                <w:rFonts w:ascii="Times New Roman" w:hAnsi="Times New Roman" w:cs="Times New Roman"/>
                <w:lang w:val="uk-UA"/>
              </w:rPr>
              <w:t>потрібне додаткове вивчення)</w:t>
            </w:r>
          </w:p>
        </w:tc>
        <w:tc>
          <w:tcPr>
            <w:tcW w:w="1418" w:type="dxa"/>
            <w:vAlign w:val="center"/>
          </w:tcPr>
          <w:p w:rsidR="004952EA" w:rsidRPr="00AC6B3F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розв’язувати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A9620B" w:rsidTr="000C5C93">
        <w:trPr>
          <w:trHeight w:val="2793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1-34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  <w:p w:rsidR="004952EA" w:rsidRPr="00AC6B3F" w:rsidRDefault="00AC6B3F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B3F">
              <w:rPr>
                <w:rFonts w:ascii="Times New Roman" w:hAnsi="Times New Roman" w:cs="Times New Roman"/>
                <w:lang w:val="uk-UA"/>
              </w:rPr>
              <w:t>(</w:t>
            </w:r>
            <w:r w:rsidR="004952EA" w:rsidRPr="00AC6B3F">
              <w:rPr>
                <w:rFonts w:ascii="Times New Roman" w:hAnsi="Times New Roman" w:cs="Times New Roman"/>
                <w:lang w:val="uk-UA"/>
              </w:rPr>
              <w:t>потрібне повторне вивчення)</w:t>
            </w:r>
          </w:p>
        </w:tc>
        <w:tc>
          <w:tcPr>
            <w:tcW w:w="1418" w:type="dxa"/>
            <w:vAlign w:val="center"/>
          </w:tcPr>
          <w:p w:rsidR="004952EA" w:rsidRPr="00AC6B3F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3118" w:type="dxa"/>
          </w:tcPr>
          <w:p w:rsidR="004952EA" w:rsidRPr="00AC6B3F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незнання основних фундаментальних положень;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орієнтуватися під час розв’язання 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Default="00F1773A" w:rsidP="001D7C7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  <w:r w:rsidRPr="001D7C7B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Основна література</w:t>
      </w:r>
    </w:p>
    <w:p w:rsidR="00036B23" w:rsidRPr="001D7C7B" w:rsidRDefault="00036B23" w:rsidP="001D7C7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Арнц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А., Якоб Ґ. Схема-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терапія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: модель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частками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Львів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 w:rsidRPr="00471A45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471A45">
        <w:rPr>
          <w:rFonts w:ascii="Times New Roman" w:hAnsi="Times New Roman" w:cs="Times New Roman"/>
          <w:sz w:val="26"/>
          <w:szCs w:val="26"/>
        </w:rPr>
        <w:t>ічадо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2014</w:t>
      </w:r>
      <w:r w:rsidRPr="00471A45">
        <w:rPr>
          <w:rFonts w:ascii="Times New Roman" w:hAnsi="Times New Roman" w:cs="Times New Roman"/>
          <w:sz w:val="26"/>
          <w:szCs w:val="26"/>
          <w:lang w:val="uk-UA"/>
        </w:rPr>
        <w:t>. 264 с.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Бамбурак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Н. Методи профілактики виникнення професійних ризиків та деформацій у професійній діяльності працівників медичної та соціальної сфери. Збірник наукових праць Національної академії Державної прикордонної служби України. 2018. № 2 (10). С. 5–15.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Бек, А. Т. Когнітивна терапія депресії: теоретична рефлексія та особисті роздуми [Текст] /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Аарон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Бек // Психологія і суспільство. – 2019. – № 1. – 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C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90-100.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Вестбрук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Д.,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Кеннерлі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Г.,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Кірк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Дж. </w:t>
      </w:r>
      <w:proofErr w:type="spellStart"/>
      <w:proofErr w:type="gramStart"/>
      <w:r w:rsidRPr="00471A45">
        <w:rPr>
          <w:rFonts w:ascii="Times New Roman" w:hAnsi="Times New Roman" w:cs="Times New Roman"/>
          <w:sz w:val="26"/>
          <w:szCs w:val="26"/>
        </w:rPr>
        <w:t>Вступ</w:t>
      </w:r>
      <w:proofErr w:type="spellEnd"/>
      <w:proofErr w:type="gramEnd"/>
      <w:r w:rsidRPr="00471A4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когнітивно-поведінкову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терапію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. – Львов: </w:t>
      </w:r>
      <w:proofErr w:type="spellStart"/>
      <w:proofErr w:type="gramStart"/>
      <w:r w:rsidRPr="00471A45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471A45">
        <w:rPr>
          <w:rFonts w:ascii="Times New Roman" w:hAnsi="Times New Roman" w:cs="Times New Roman"/>
          <w:sz w:val="26"/>
          <w:szCs w:val="26"/>
        </w:rPr>
        <w:t>ічадо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>, 2014. – 420 с.</w:t>
      </w:r>
      <w:r w:rsidRPr="00471A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1A45">
        <w:rPr>
          <w:rFonts w:ascii="Times New Roman" w:hAnsi="Times New Roman" w:cs="Times New Roman"/>
          <w:sz w:val="26"/>
          <w:szCs w:val="26"/>
        </w:rPr>
        <w:t xml:space="preserve">Гера Т.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Майндфулнес-техніка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заняттях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психології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елемент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психологічного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супроводу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майбутніх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[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Електронний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ресурс] / Гера Т. //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Науковий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вісник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Херсонського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1A45">
        <w:rPr>
          <w:rFonts w:ascii="Times New Roman" w:hAnsi="Times New Roman" w:cs="Times New Roman"/>
          <w:sz w:val="26"/>
          <w:szCs w:val="26"/>
        </w:rPr>
        <w:t>державного</w:t>
      </w:r>
      <w:proofErr w:type="gram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університету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. – 2014. – Режим доступу </w:t>
      </w:r>
      <w:proofErr w:type="gramStart"/>
      <w:r w:rsidRPr="00471A4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71A45">
        <w:rPr>
          <w:rFonts w:ascii="Times New Roman" w:hAnsi="Times New Roman" w:cs="Times New Roman"/>
          <w:sz w:val="26"/>
          <w:szCs w:val="26"/>
        </w:rPr>
        <w:t xml:space="preserve"> ресурсу: </w:t>
      </w:r>
      <w:hyperlink r:id="rId8" w:history="1">
        <w:r w:rsidRPr="00471A45">
          <w:rPr>
            <w:rStyle w:val="a9"/>
            <w:rFonts w:ascii="Times New Roman" w:hAnsi="Times New Roman" w:cs="Times New Roman"/>
            <w:sz w:val="26"/>
            <w:szCs w:val="26"/>
          </w:rPr>
          <w:t>https://bit.ly/2zjexCF</w:t>
        </w:r>
      </w:hyperlink>
      <w:r w:rsidRPr="00471A45">
        <w:rPr>
          <w:rFonts w:ascii="Times New Roman" w:hAnsi="Times New Roman" w:cs="Times New Roman"/>
          <w:sz w:val="26"/>
          <w:szCs w:val="26"/>
        </w:rPr>
        <w:t>.</w:t>
      </w:r>
      <w:r w:rsidRPr="00471A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оловачева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В.  А., Парфенов В.  А.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Когнитивно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-поведенческая терапия в лечении хронической </w:t>
      </w:r>
      <w:proofErr w:type="spellStart"/>
      <w:proofErr w:type="gram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ежеднев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-ной</w:t>
      </w:r>
      <w:proofErr w:type="gram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головной боли. Анналы клинической и экспериментальной неврологии. 2019.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No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13 (3). С. 63–70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Гридковець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Л. М.,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Вашека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Т. В.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Психологічне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консультування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 w:rsidRPr="00471A45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471A45">
        <w:rPr>
          <w:rFonts w:ascii="Times New Roman" w:hAnsi="Times New Roman" w:cs="Times New Roman"/>
          <w:sz w:val="26"/>
          <w:szCs w:val="26"/>
        </w:rPr>
        <w:t>ібник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Літера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>, 2015. 207 с.</w:t>
      </w:r>
      <w:r w:rsidRPr="00471A4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471A45" w:rsidRPr="00471A45" w:rsidRDefault="00471A45" w:rsidP="000C5C93">
      <w:pPr>
        <w:numPr>
          <w:ilvl w:val="0"/>
          <w:numId w:val="7"/>
        </w:numPr>
        <w:shd w:val="clear" w:color="auto" w:fill="FFFFFF"/>
        <w:tabs>
          <w:tab w:val="clear" w:pos="1065"/>
          <w:tab w:val="num" w:pos="-142"/>
        </w:tabs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Дерев’янко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 П.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Сучасна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проблематика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когнітивно-поведінкової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терап</w:t>
      </w:r>
      <w:proofErr w:type="gram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ії.</w:t>
      </w:r>
      <w:proofErr w:type="gram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Нау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кові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записки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Національного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уні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вер  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ситету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Острозька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академія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Серія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«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Психологія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proofErr w:type="gram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науковий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журнал. Острог</w:t>
      </w:r>
      <w:proofErr w:type="gram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Вид-во</w:t>
      </w:r>
      <w:proofErr w:type="gram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НаУОА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червень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2021.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No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13. С. 104–109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r w:rsidRPr="00471A45">
        <w:rPr>
          <w:rFonts w:ascii="Times New Roman" w:hAnsi="Times New Roman" w:cs="Times New Roman"/>
          <w:sz w:val="26"/>
          <w:szCs w:val="26"/>
        </w:rPr>
        <w:t>DOI: 10.25264/2415-7384-2021-13-104-109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Джаббарова</w:t>
      </w:r>
      <w:proofErr w:type="spellEnd"/>
      <w:proofErr w:type="gram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,</w:t>
      </w:r>
      <w:proofErr w:type="gram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Л., &amp;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Хмарська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, А. (2021). РАЦІОНАЛЬНО-ЕМОТИВНА ТЕРАПІЯ А. ЕЛЛІСА В ЧАСИ ПАНДЕМІЇ. </w:t>
      </w:r>
      <w:r w:rsidRPr="00471A4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ГРААЛЬ НАУКИ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(5), 327-328. </w:t>
      </w:r>
      <w:hyperlink r:id="rId9" w:history="1">
        <w:r w:rsidRPr="00471A45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https://doi.org/10.36074/grail-of-science.04.06.2021.064</w:t>
        </w:r>
      </w:hyperlink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Драга Т. М.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Мялюк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О. П.,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Криницька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І. Я.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Особливості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синдрому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емоційного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вигорання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медичних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працівників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proofErr w:type="spellStart"/>
      <w:r w:rsidRPr="00471A4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Медсестринство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2017. 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№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3. С. 48–51.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1A45">
        <w:rPr>
          <w:rFonts w:ascii="Times New Roman" w:hAnsi="Times New Roman" w:cs="Times New Roman"/>
          <w:sz w:val="26"/>
          <w:szCs w:val="26"/>
          <w:lang w:val="uk-UA"/>
        </w:rPr>
        <w:t xml:space="preserve">Єременко Т.Б. Типологія акцентуацій характеру підлітків з психосоматичними розладами / Т.Б. Єременко // Проблеми загальної та педагогічної психології: Збірник наукових праць Інституту психології імені Г.С. Костюка АПН України / [за ред. </w:t>
      </w:r>
      <w:proofErr w:type="gramStart"/>
      <w:r w:rsidRPr="00471A45">
        <w:rPr>
          <w:rFonts w:ascii="Times New Roman" w:hAnsi="Times New Roman" w:cs="Times New Roman"/>
          <w:sz w:val="26"/>
          <w:szCs w:val="26"/>
        </w:rPr>
        <w:t>С.Д. Максименка].</w:t>
      </w:r>
      <w:proofErr w:type="gramEnd"/>
      <w:r w:rsidRPr="00471A45">
        <w:rPr>
          <w:rFonts w:ascii="Times New Roman" w:hAnsi="Times New Roman" w:cs="Times New Roman"/>
          <w:sz w:val="26"/>
          <w:szCs w:val="26"/>
        </w:rPr>
        <w:t xml:space="preserve"> – К.: ГНОЗІС, 2009. – Том. ХІ. – Ч. 6. – С. 164 – 173.</w:t>
      </w:r>
      <w:r w:rsidRPr="00471A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</w:rPr>
        <w:lastRenderedPageBreak/>
        <w:t>Кін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Т. М., </w:t>
      </w:r>
      <w:proofErr w:type="spellStart"/>
      <w:proofErr w:type="gramStart"/>
      <w:r w:rsidRPr="00471A45">
        <w:rPr>
          <w:rFonts w:ascii="Times New Roman" w:hAnsi="Times New Roman" w:cs="Times New Roman"/>
          <w:sz w:val="26"/>
          <w:szCs w:val="26"/>
        </w:rPr>
        <w:t>Фр</w:t>
      </w:r>
      <w:proofErr w:type="gramEnd"/>
      <w:r w:rsidRPr="00471A45">
        <w:rPr>
          <w:rFonts w:ascii="Times New Roman" w:hAnsi="Times New Roman" w:cs="Times New Roman"/>
          <w:sz w:val="26"/>
          <w:szCs w:val="26"/>
        </w:rPr>
        <w:t>ідман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М. Дж.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Ефективна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терапія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посттравматичного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стресового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розладу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ред.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Фоа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Едни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Б. Москва: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Когито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>-Центр, 2005. 467с</w:t>
      </w:r>
      <w:r w:rsidRPr="00471A4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5489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Кузьо О.   Б. Порівняльний аналіз професійної діяльності когнітивно-поведінкового терапевта та ге-штальт-терапевта. Науковий  вісник  Херсонського  державного  університету. Серія  «Психологічні  науки».Херсон, 2017.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Вип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. 4. Т. 2. С. 174–179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  <w:lang w:val="uk-UA"/>
        </w:rPr>
        <w:t>Масік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 xml:space="preserve"> О.І.,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lang w:val="uk-UA"/>
        </w:rPr>
        <w:t>Пипа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 xml:space="preserve"> Л.В., Лисиця Ю.М. Особливості клінічної картини психосоматичних розладів у підлітків // Вісник Вінницького національного медичного університету.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Клінічні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71A45">
        <w:rPr>
          <w:rFonts w:ascii="Times New Roman" w:hAnsi="Times New Roman" w:cs="Times New Roman"/>
          <w:sz w:val="26"/>
          <w:szCs w:val="26"/>
        </w:rPr>
        <w:t>досл</w:t>
      </w:r>
      <w:proofErr w:type="gramEnd"/>
      <w:r w:rsidRPr="00471A45">
        <w:rPr>
          <w:rFonts w:ascii="Times New Roman" w:hAnsi="Times New Roman" w:cs="Times New Roman"/>
          <w:sz w:val="26"/>
          <w:szCs w:val="26"/>
        </w:rPr>
        <w:t>ідження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>. – 2016, №2 (Т.20). – С. 390 – 393.</w:t>
      </w:r>
      <w:r w:rsidRPr="00471A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Пушко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Є.І.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Основні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техн</w:t>
      </w:r>
      <w:proofErr w:type="gram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іки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використанням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уяви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когнітивно-поведінковій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психотерапії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Психо-логічні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координати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розвитку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особистості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реалії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перспективи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матеріали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Міжнар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. наук.-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практ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. онлайн-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конф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(м. Полтава, 27–28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квітня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2020 р.). Полтава, 2020. C. 137–140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Роджерс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К.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Погляд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психотерапію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Становлення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Роджерс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К. - К., 2004. – 124с.</w:t>
      </w:r>
      <w:r w:rsidRPr="00471A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Рурик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Г. Л. Запобігання виникненню синдрому професійного вигорання та синдрому емоційного вигорання – шлях до збереження психічного здоров’я : методичні рекомендації. Миколаїв, 2020. 41 с.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Турецька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Х.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Теоретичні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психосоматичного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71A4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71A45">
        <w:rPr>
          <w:rFonts w:ascii="Times New Roman" w:hAnsi="Times New Roman" w:cs="Times New Roman"/>
          <w:sz w:val="26"/>
          <w:szCs w:val="26"/>
        </w:rPr>
        <w:t>ідходу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[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Електронний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ресурс] / Х.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Турецька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Режим доступу: </w:t>
      </w:r>
      <w:hyperlink r:id="rId10" w:history="1">
        <w:r w:rsidRPr="00471A45">
          <w:rPr>
            <w:rStyle w:val="a9"/>
            <w:rFonts w:ascii="Times New Roman" w:hAnsi="Times New Roman" w:cs="Times New Roman"/>
            <w:sz w:val="26"/>
            <w:szCs w:val="26"/>
          </w:rPr>
          <w:t>http://psytopos.lviv.ua/studentam</w:t>
        </w:r>
      </w:hyperlink>
      <w:r w:rsidRPr="00471A45">
        <w:rPr>
          <w:rFonts w:ascii="Times New Roman" w:hAnsi="Times New Roman" w:cs="Times New Roman"/>
          <w:sz w:val="26"/>
          <w:szCs w:val="26"/>
        </w:rPr>
        <w:t>.</w:t>
      </w:r>
      <w:r w:rsidRPr="00471A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Турчак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О. Ефективність когнітивно-поведінкового тренінгу як засобу зниження вербальних проявів тривожності у ситуаціях емоційної напруги.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East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European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Journal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of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Psycholinguistics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2015. 2(1).141-150.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71A45">
        <w:rPr>
          <w:rFonts w:ascii="Times New Roman" w:hAnsi="Times New Roman" w:cs="Times New Roman"/>
          <w:sz w:val="26"/>
          <w:szCs w:val="26"/>
        </w:rPr>
        <w:t xml:space="preserve">Федосова Л.О.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Клінічна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психологія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471A45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471A45">
        <w:rPr>
          <w:rFonts w:ascii="Times New Roman" w:hAnsi="Times New Roman" w:cs="Times New Roman"/>
          <w:sz w:val="26"/>
          <w:szCs w:val="26"/>
        </w:rPr>
        <w:t>іб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. / Л.О. Федосова – К.: ДП Вид.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дім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Персонал, 2013. – 248с.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1A45">
        <w:rPr>
          <w:rFonts w:ascii="Times New Roman" w:hAnsi="Times New Roman" w:cs="Times New Roman"/>
          <w:sz w:val="26"/>
          <w:szCs w:val="26"/>
        </w:rPr>
        <w:t xml:space="preserve">Харченко Д. М.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Психосоматичні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розлади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теорії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методи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діагностики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результати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71A45">
        <w:rPr>
          <w:rFonts w:ascii="Times New Roman" w:hAnsi="Times New Roman" w:cs="Times New Roman"/>
          <w:sz w:val="26"/>
          <w:szCs w:val="26"/>
        </w:rPr>
        <w:t>досл</w:t>
      </w:r>
      <w:proofErr w:type="gramEnd"/>
      <w:r w:rsidRPr="00471A45">
        <w:rPr>
          <w:rFonts w:ascii="Times New Roman" w:hAnsi="Times New Roman" w:cs="Times New Roman"/>
          <w:sz w:val="26"/>
          <w:szCs w:val="26"/>
        </w:rPr>
        <w:t>іджень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Монографія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 xml:space="preserve">. – К.: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Міленіум</w:t>
      </w:r>
      <w:proofErr w:type="spellEnd"/>
      <w:r w:rsidRPr="00471A45">
        <w:rPr>
          <w:rFonts w:ascii="Times New Roman" w:hAnsi="Times New Roman" w:cs="Times New Roman"/>
          <w:sz w:val="26"/>
          <w:szCs w:val="26"/>
        </w:rPr>
        <w:t>, 2009. – 280 с.</w:t>
      </w:r>
      <w:r w:rsidRPr="00471A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Христук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О.  Л. </w:t>
      </w:r>
      <w:proofErr w:type="spellStart"/>
      <w:proofErr w:type="gram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C</w:t>
      </w:r>
      <w:proofErr w:type="gram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учасні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виміри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психологічної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практики: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майндфулнес-підхід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Науковий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вісник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Львів-ського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державного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університету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внутрішніх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справ.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Серія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Психологія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Львів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, 2018.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Вип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1. 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 153–161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Чабан О. С. Місце нейролептиків у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загальносоматичній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практиці, в т. ч. можливості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психофармакокорекції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сформованого синдрому вигорання медичних працівників [Електронний ресурс]. Режим доступу : 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https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://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health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ua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com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/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multimedia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/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user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¾ 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les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/¾ 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les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/2021/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ZU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_5_2021/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ZU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_05_2021_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st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38_39.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pdf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71A45">
        <w:rPr>
          <w:rFonts w:ascii="Times New Roman" w:hAnsi="Times New Roman" w:cs="Times New Roman"/>
          <w:sz w:val="26"/>
          <w:szCs w:val="26"/>
          <w:lang w:val="uk-UA"/>
        </w:rPr>
        <w:t xml:space="preserve">Шум С. Що треба знати про психічне здоров’я [Електронний ресурс]. – Україна: МОЗ, 2019. – Режим доступу :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https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://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moz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gov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ua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/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article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/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news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/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scho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treba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znati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pro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psihichne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zdorov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’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ja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napita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nnja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vidpovidae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likar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psihiatr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sergij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471A45">
        <w:rPr>
          <w:rFonts w:ascii="Times New Roman" w:hAnsi="Times New Roman" w:cs="Times New Roman"/>
          <w:sz w:val="26"/>
          <w:szCs w:val="26"/>
        </w:rPr>
        <w:t>shum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Aziz </w:t>
      </w:r>
      <w:r w:rsidRPr="00471A45">
        <w:rPr>
          <w:rFonts w:ascii="Times New Roman" w:hAnsi="Times New Roman" w:cs="Times New Roman"/>
          <w:sz w:val="26"/>
          <w:szCs w:val="26"/>
          <w:lang w:val="en-US"/>
        </w:rPr>
        <w:t xml:space="preserve">M.   O.,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lang w:val="en-US"/>
        </w:rPr>
        <w:t>Mehrinejad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en-US"/>
        </w:rPr>
        <w:t xml:space="preserve"> S.  A.,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lang w:val="en-US"/>
        </w:rPr>
        <w:t>Hashemian</w:t>
      </w:r>
      <w:proofErr w:type="spellEnd"/>
      <w:r w:rsidRPr="00471A45">
        <w:rPr>
          <w:rFonts w:ascii="Times New Roman" w:hAnsi="Times New Roman" w:cs="Times New Roman"/>
          <w:sz w:val="26"/>
          <w:szCs w:val="26"/>
          <w:lang w:val="en-US"/>
        </w:rPr>
        <w:t xml:space="preserve"> K. Integrative therapy (short-term psychodynamic psychotherapy &amp; cognitive-behavioral therapy) and cognitive-behavioral therapy in the treatment of generalized anxiety disorder: A randomized controlled trial. Complementary therapies in clinical practice. 2020. Vol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 39.101-122.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Hermes E.,  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Merrel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J.</w:t>
      </w:r>
      <w:proofErr w:type="gram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  Clayton</w:t>
      </w:r>
      <w:proofErr w:type="gram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A. Computer-based self-help therapy: A qualitative analysis of attrition. Health informatics journal. 2019. Vol. 25. P. 41–50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Rotterman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E., Wright J.  H. Well-Being Therapy for recurrent depression and chronic pain. Psychotherapy and psychosomatics. 2019. Vol. 88. P. 378–379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71A45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Voderholzer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U. The Third Wave of Behavioral Therapy – is it superior compared to the classical cognitive Behavioral Therapy?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Verhaltenstherapie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 2019. Vol. 29. P. 77–79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F1773A" w:rsidRPr="00471A45" w:rsidRDefault="00471A45" w:rsidP="000C5C93">
      <w:pPr>
        <w:numPr>
          <w:ilvl w:val="0"/>
          <w:numId w:val="7"/>
        </w:numPr>
        <w:tabs>
          <w:tab w:val="clear" w:pos="106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West C.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Dyrbye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L., </w:t>
      </w:r>
      <w:proofErr w:type="spellStart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Shanafelt</w:t>
      </w:r>
      <w:proofErr w:type="spellEnd"/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T.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Physician burnout: contributors, consequences and solutions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J. Intern. Med. 2018. 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№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283 (6). 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 516–529</w:t>
      </w:r>
      <w:r w:rsidRPr="00471A4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82462" w:rsidRPr="000C5C93" w:rsidRDefault="00C82462" w:rsidP="000C5C93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bookmarkStart w:id="1" w:name="_GoBack"/>
      <w:bookmarkEnd w:id="1"/>
      <w:r w:rsidRPr="000C5C93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036B23">
        <w:rPr>
          <w:rStyle w:val="2"/>
          <w:b w:val="0"/>
          <w:bCs w:val="0"/>
          <w:u w:val="none"/>
          <w:lang w:val="uk-UA" w:eastAsia="uk-UA"/>
        </w:rPr>
        <w:t>3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p w:rsidR="00036B23" w:rsidRPr="00A9620B" w:rsidRDefault="00036B23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246"/>
        <w:gridCol w:w="4500"/>
      </w:tblGrid>
      <w:tr w:rsidR="002F5439" w:rsidRPr="00A9620B" w:rsidTr="00422561">
        <w:tc>
          <w:tcPr>
            <w:tcW w:w="5246" w:type="dxa"/>
          </w:tcPr>
          <w:p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500" w:type="dxa"/>
          </w:tcPr>
          <w:p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:rsidTr="00422561">
        <w:tc>
          <w:tcPr>
            <w:tcW w:w="5246" w:type="dxa"/>
            <w:vAlign w:val="center"/>
          </w:tcPr>
          <w:p w:rsidR="00C82462" w:rsidRPr="00A9620B" w:rsidRDefault="00422561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>
              <w:rPr>
                <w:lang w:val="uk-UA"/>
              </w:rPr>
              <w:t>Загальна психологія. Психологія особистості</w:t>
            </w:r>
          </w:p>
        </w:tc>
        <w:tc>
          <w:tcPr>
            <w:tcW w:w="4500" w:type="dxa"/>
            <w:vAlign w:val="center"/>
          </w:tcPr>
          <w:p w:rsidR="00C82462" w:rsidRPr="00090114" w:rsidRDefault="00C82462" w:rsidP="00036B23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</w:tr>
      <w:tr w:rsidR="00C82462" w:rsidRPr="00A9620B" w:rsidTr="00422561">
        <w:tc>
          <w:tcPr>
            <w:tcW w:w="5246" w:type="dxa"/>
            <w:vAlign w:val="center"/>
          </w:tcPr>
          <w:p w:rsidR="00C82462" w:rsidRPr="00A9620B" w:rsidRDefault="00422561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>
              <w:rPr>
                <w:lang w:val="uk-UA"/>
              </w:rPr>
              <w:t>Основи психологічного консультування</w:t>
            </w:r>
          </w:p>
        </w:tc>
        <w:tc>
          <w:tcPr>
            <w:tcW w:w="4500" w:type="dxa"/>
            <w:vAlign w:val="center"/>
          </w:tcPr>
          <w:p w:rsidR="00C82462" w:rsidRPr="0009011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</w:tr>
      <w:tr w:rsidR="00C82462" w:rsidRPr="00A9620B" w:rsidTr="00422561">
        <w:tc>
          <w:tcPr>
            <w:tcW w:w="5246" w:type="dxa"/>
            <w:vAlign w:val="center"/>
          </w:tcPr>
          <w:p w:rsidR="00C82462" w:rsidRPr="00A9620B" w:rsidRDefault="00422561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>
              <w:rPr>
                <w:lang w:val="uk-UA"/>
              </w:rPr>
              <w:t>Теорія та практика психотерапії</w:t>
            </w:r>
          </w:p>
        </w:tc>
        <w:tc>
          <w:tcPr>
            <w:tcW w:w="4500" w:type="dxa"/>
            <w:vAlign w:val="center"/>
          </w:tcPr>
          <w:p w:rsidR="00C82462" w:rsidRPr="0009011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09011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u w:val="single"/>
          <w:lang w:val="uk-UA" w:eastAsia="uk-UA"/>
        </w:rPr>
      </w:pPr>
      <w:r w:rsidRPr="00090114">
        <w:rPr>
          <w:b/>
          <w:lang w:val="uk-UA" w:eastAsia="uk-UA"/>
        </w:rPr>
        <w:t>Провідний лектор</w:t>
      </w:r>
      <w:r w:rsidRPr="00A9620B">
        <w:rPr>
          <w:b/>
          <w:lang w:eastAsia="uk-UA"/>
        </w:rPr>
        <w:t xml:space="preserve">: </w:t>
      </w:r>
      <w:r w:rsidR="00090114" w:rsidRPr="00090114">
        <w:rPr>
          <w:b/>
          <w:u w:val="single"/>
          <w:lang w:val="uk-UA" w:eastAsia="uk-UA"/>
        </w:rPr>
        <w:tab/>
      </w:r>
      <w:r w:rsidR="00090114" w:rsidRPr="00090114">
        <w:rPr>
          <w:bCs/>
          <w:u w:val="single"/>
          <w:lang w:val="uk-UA" w:eastAsia="uk-UA"/>
        </w:rPr>
        <w:t>доц</w:t>
      </w:r>
      <w:r w:rsidR="00A9620B" w:rsidRPr="00090114">
        <w:rPr>
          <w:bCs/>
          <w:u w:val="single"/>
          <w:lang w:val="uk-UA" w:eastAsia="uk-UA"/>
        </w:rPr>
        <w:t xml:space="preserve">. </w:t>
      </w:r>
      <w:r w:rsidR="00090114" w:rsidRPr="00090114">
        <w:rPr>
          <w:bCs/>
          <w:u w:val="single"/>
          <w:lang w:val="uk-UA" w:eastAsia="uk-UA"/>
        </w:rPr>
        <w:t>Жан</w:t>
      </w:r>
      <w:r w:rsidR="00A9620B" w:rsidRPr="00090114">
        <w:rPr>
          <w:bCs/>
          <w:u w:val="single"/>
          <w:lang w:val="uk-UA" w:eastAsia="uk-UA"/>
        </w:rPr>
        <w:t xml:space="preserve">на </w:t>
      </w:r>
      <w:r w:rsidR="00090114" w:rsidRPr="00090114">
        <w:rPr>
          <w:bCs/>
          <w:u w:val="single"/>
          <w:lang w:val="uk-UA" w:eastAsia="uk-UA"/>
        </w:rPr>
        <w:t>БОГДАН</w:t>
      </w:r>
      <w:r w:rsidR="00756924" w:rsidRPr="00090114">
        <w:rPr>
          <w:b/>
          <w:u w:val="single"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</w:r>
      <w:r w:rsidR="00090114" w:rsidRPr="00090114">
        <w:rPr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</w:p>
    <w:p w:rsidR="00F1773A" w:rsidRPr="00090114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18"/>
          <w:szCs w:val="18"/>
          <w:lang w:val="uk-UA" w:eastAsia="uk-UA"/>
        </w:rPr>
      </w:pPr>
      <w:r w:rsidRPr="00090114">
        <w:rPr>
          <w:sz w:val="18"/>
          <w:szCs w:val="18"/>
          <w:lang w:val="uk-UA" w:eastAsia="uk-UA"/>
        </w:rPr>
        <w:t xml:space="preserve">(посада, звання, </w:t>
      </w:r>
      <w:r w:rsidR="00090114" w:rsidRPr="00090114">
        <w:rPr>
          <w:sz w:val="18"/>
          <w:szCs w:val="18"/>
          <w:lang w:val="uk-UA" w:eastAsia="uk-UA"/>
        </w:rPr>
        <w:t>І</w:t>
      </w:r>
      <w:r w:rsidRPr="00090114">
        <w:rPr>
          <w:sz w:val="18"/>
          <w:szCs w:val="18"/>
          <w:lang w:val="uk-UA" w:eastAsia="uk-UA"/>
        </w:rPr>
        <w:t>П)</w:t>
      </w:r>
      <w:r w:rsidR="00756924" w:rsidRP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</w:r>
      <w:r w:rsid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9070B"/>
    <w:multiLevelType w:val="hybridMultilevel"/>
    <w:tmpl w:val="A42E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1E"/>
    <w:rsid w:val="00036825"/>
    <w:rsid w:val="00036B23"/>
    <w:rsid w:val="00036F8C"/>
    <w:rsid w:val="00055B40"/>
    <w:rsid w:val="00090114"/>
    <w:rsid w:val="000A3B23"/>
    <w:rsid w:val="000B37E4"/>
    <w:rsid w:val="000C5C93"/>
    <w:rsid w:val="00122496"/>
    <w:rsid w:val="00124CE4"/>
    <w:rsid w:val="00185CBF"/>
    <w:rsid w:val="001923CD"/>
    <w:rsid w:val="00193056"/>
    <w:rsid w:val="001935E5"/>
    <w:rsid w:val="001D7C7B"/>
    <w:rsid w:val="001E4512"/>
    <w:rsid w:val="00204D1E"/>
    <w:rsid w:val="00221797"/>
    <w:rsid w:val="0024688A"/>
    <w:rsid w:val="002F3893"/>
    <w:rsid w:val="002F5439"/>
    <w:rsid w:val="003034EB"/>
    <w:rsid w:val="003134E6"/>
    <w:rsid w:val="00314B5F"/>
    <w:rsid w:val="003315B2"/>
    <w:rsid w:val="0035335B"/>
    <w:rsid w:val="00385235"/>
    <w:rsid w:val="003C1E37"/>
    <w:rsid w:val="00422561"/>
    <w:rsid w:val="004661DE"/>
    <w:rsid w:val="00471A45"/>
    <w:rsid w:val="00481B0A"/>
    <w:rsid w:val="004853C7"/>
    <w:rsid w:val="00486E2E"/>
    <w:rsid w:val="00492D1C"/>
    <w:rsid w:val="004952EA"/>
    <w:rsid w:val="004D76E1"/>
    <w:rsid w:val="004F0D18"/>
    <w:rsid w:val="005118D4"/>
    <w:rsid w:val="005408B5"/>
    <w:rsid w:val="00545EC9"/>
    <w:rsid w:val="00553539"/>
    <w:rsid w:val="0056572A"/>
    <w:rsid w:val="00567BCE"/>
    <w:rsid w:val="005A0BE2"/>
    <w:rsid w:val="005C3172"/>
    <w:rsid w:val="005D0D35"/>
    <w:rsid w:val="00623F85"/>
    <w:rsid w:val="00636B6D"/>
    <w:rsid w:val="006435B0"/>
    <w:rsid w:val="006550CF"/>
    <w:rsid w:val="006707BB"/>
    <w:rsid w:val="0073127A"/>
    <w:rsid w:val="00743D86"/>
    <w:rsid w:val="00756924"/>
    <w:rsid w:val="0075697D"/>
    <w:rsid w:val="00794B79"/>
    <w:rsid w:val="007966A3"/>
    <w:rsid w:val="008E727C"/>
    <w:rsid w:val="00901B82"/>
    <w:rsid w:val="00934556"/>
    <w:rsid w:val="00983D89"/>
    <w:rsid w:val="00996C39"/>
    <w:rsid w:val="00A31A46"/>
    <w:rsid w:val="00A5489B"/>
    <w:rsid w:val="00A70257"/>
    <w:rsid w:val="00A856E0"/>
    <w:rsid w:val="00A9620B"/>
    <w:rsid w:val="00AC6B3F"/>
    <w:rsid w:val="00AD2C51"/>
    <w:rsid w:val="00B04095"/>
    <w:rsid w:val="00B219AF"/>
    <w:rsid w:val="00B316D0"/>
    <w:rsid w:val="00B60652"/>
    <w:rsid w:val="00B6338D"/>
    <w:rsid w:val="00BC6D8C"/>
    <w:rsid w:val="00C02477"/>
    <w:rsid w:val="00C05EE9"/>
    <w:rsid w:val="00C3515F"/>
    <w:rsid w:val="00C50540"/>
    <w:rsid w:val="00C61617"/>
    <w:rsid w:val="00C64BE9"/>
    <w:rsid w:val="00C82462"/>
    <w:rsid w:val="00D75E4F"/>
    <w:rsid w:val="00DC3A30"/>
    <w:rsid w:val="00DD246B"/>
    <w:rsid w:val="00DD632A"/>
    <w:rsid w:val="00E305D3"/>
    <w:rsid w:val="00E5199E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ring-name">
    <w:name w:val="string-name"/>
    <w:basedOn w:val="a0"/>
    <w:rsid w:val="001D7C7B"/>
  </w:style>
  <w:style w:type="character" w:customStyle="1" w:styleId="surname">
    <w:name w:val="surname"/>
    <w:basedOn w:val="a0"/>
    <w:rsid w:val="001D7C7B"/>
  </w:style>
  <w:style w:type="character" w:customStyle="1" w:styleId="given-names">
    <w:name w:val="given-names"/>
    <w:basedOn w:val="a0"/>
    <w:rsid w:val="001D7C7B"/>
  </w:style>
  <w:style w:type="character" w:customStyle="1" w:styleId="year">
    <w:name w:val="year"/>
    <w:basedOn w:val="a0"/>
    <w:rsid w:val="001D7C7B"/>
  </w:style>
  <w:style w:type="character" w:customStyle="1" w:styleId="article-title">
    <w:name w:val="article-title"/>
    <w:basedOn w:val="a0"/>
    <w:rsid w:val="001D7C7B"/>
  </w:style>
  <w:style w:type="character" w:customStyle="1" w:styleId="source">
    <w:name w:val="source"/>
    <w:basedOn w:val="a0"/>
    <w:rsid w:val="001D7C7B"/>
  </w:style>
  <w:style w:type="character" w:customStyle="1" w:styleId="volume">
    <w:name w:val="volume"/>
    <w:basedOn w:val="a0"/>
    <w:rsid w:val="001D7C7B"/>
  </w:style>
  <w:style w:type="character" w:customStyle="1" w:styleId="issue">
    <w:name w:val="issue"/>
    <w:basedOn w:val="a0"/>
    <w:rsid w:val="001D7C7B"/>
  </w:style>
  <w:style w:type="character" w:customStyle="1" w:styleId="fpage">
    <w:name w:val="fpage"/>
    <w:basedOn w:val="a0"/>
    <w:rsid w:val="001D7C7B"/>
  </w:style>
  <w:style w:type="character" w:customStyle="1" w:styleId="lpage">
    <w:name w:val="lpage"/>
    <w:basedOn w:val="a0"/>
    <w:rsid w:val="001D7C7B"/>
  </w:style>
  <w:style w:type="character" w:customStyle="1" w:styleId="edition">
    <w:name w:val="edition"/>
    <w:basedOn w:val="a0"/>
    <w:rsid w:val="001D7C7B"/>
  </w:style>
  <w:style w:type="character" w:styleId="ae">
    <w:name w:val="Strong"/>
    <w:basedOn w:val="a0"/>
    <w:uiPriority w:val="22"/>
    <w:qFormat/>
    <w:rsid w:val="00036B23"/>
    <w:rPr>
      <w:b/>
      <w:bCs/>
    </w:rPr>
  </w:style>
  <w:style w:type="character" w:customStyle="1" w:styleId="y2iqfc">
    <w:name w:val="y2iqfc"/>
    <w:basedOn w:val="a0"/>
    <w:rsid w:val="00492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zjex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sytopos.lviv.ua/student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36074/grail-of-science.04.06.2021.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3FE4-070C-47B1-859C-1A5EE3DD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21</cp:revision>
  <cp:lastPrinted>2022-02-15T09:56:00Z</cp:lastPrinted>
  <dcterms:created xsi:type="dcterms:W3CDTF">2022-01-31T12:09:00Z</dcterms:created>
  <dcterms:modified xsi:type="dcterms:W3CDTF">2022-02-15T09:56:00Z</dcterms:modified>
</cp:coreProperties>
</file>