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ED" w:rsidRDefault="004755ED"/>
    <w:p w:rsidR="004755ED" w:rsidRPr="004755ED" w:rsidRDefault="004755ED" w:rsidP="004755ED">
      <w:pPr>
        <w:widowControl w:val="0"/>
        <w:autoSpaceDE w:val="0"/>
        <w:autoSpaceDN w:val="0"/>
        <w:spacing w:before="89" w:after="0" w:line="240" w:lineRule="auto"/>
        <w:ind w:left="1256" w:right="11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755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АНОТАЦІЯ</w:t>
      </w:r>
      <w:r w:rsidRPr="004755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4755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НАВЧАЛЬНОЇ</w:t>
      </w:r>
      <w:r w:rsidRPr="004755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4755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ДИСЦИПЛІНИ</w:t>
      </w:r>
    </w:p>
    <w:p w:rsidR="004755ED" w:rsidRPr="004755ED" w:rsidRDefault="004755ED" w:rsidP="004755E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344"/>
      </w:tblGrid>
      <w:tr w:rsidR="004755ED" w:rsidRPr="004755ED" w:rsidTr="009F3608">
        <w:trPr>
          <w:trHeight w:val="323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304" w:lineRule="exact"/>
              <w:ind w:left="57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Назва</w:t>
            </w:r>
            <w:r w:rsidRPr="004755ED">
              <w:rPr>
                <w:rFonts w:ascii="Times New Roman" w:eastAsia="Times New Roman" w:hAnsi="Times New Roman" w:cs="Times New Roman"/>
                <w:spacing w:val="-1"/>
                <w:sz w:val="28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8"/>
                <w:lang w:val="uk-UA"/>
              </w:rPr>
              <w:t>показників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304" w:lineRule="exact"/>
              <w:ind w:left="2190" w:right="218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8"/>
                <w:lang w:val="uk-UA"/>
              </w:rPr>
              <w:t>Характеристика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Повна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назва</w:t>
            </w:r>
            <w:r w:rsidRPr="004755E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дисципліни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  Антропологія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Викладацький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0"/>
                <w:lang w:val="uk-UA"/>
              </w:rPr>
              <w:t>доцент Хавіна Ірина Валер’ївна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Спеціальність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0"/>
                <w:lang w:val="uk-UA"/>
              </w:rPr>
              <w:t>053 Психологія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Освітня</w:t>
            </w:r>
            <w:r w:rsidRPr="004755E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програма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0"/>
                <w:lang w:val="uk-UA"/>
              </w:rPr>
              <w:t>053 Психологія</w:t>
            </w:r>
          </w:p>
        </w:tc>
      </w:tr>
      <w:tr w:rsidR="004755ED" w:rsidRPr="004755ED" w:rsidTr="009F3608">
        <w:trPr>
          <w:trHeight w:val="277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  <w:r w:rsidRPr="004755E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годин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120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Кредити</w:t>
            </w:r>
            <w:r w:rsidRPr="004755E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ECTS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4</w:t>
            </w:r>
          </w:p>
        </w:tc>
      </w:tr>
      <w:tr w:rsidR="004755ED" w:rsidRPr="004755ED" w:rsidTr="009F3608">
        <w:trPr>
          <w:trHeight w:val="1944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Опис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/>
              <w:ind w:left="81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4755E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рамках</w:t>
            </w:r>
            <w:r w:rsidRPr="004755ED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курсу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вивчаються антропологічні особливості людини</w:t>
            </w:r>
          </w:p>
          <w:p w:rsidR="004755ED" w:rsidRPr="004755ED" w:rsidRDefault="004755ED" w:rsidP="004755ED">
            <w:pPr>
              <w:widowControl w:val="0"/>
              <w:autoSpaceDE w:val="0"/>
              <w:autoSpaceDN w:val="0"/>
              <w:spacing w:before="4" w:after="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4755ED" w:rsidRPr="004755ED" w:rsidRDefault="004755ED" w:rsidP="004755ED">
            <w:pPr>
              <w:widowControl w:val="0"/>
              <w:autoSpaceDE w:val="0"/>
              <w:autoSpaceDN w:val="0"/>
              <w:spacing w:before="1" w:after="0"/>
              <w:ind w:left="81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Мета</w:t>
            </w:r>
            <w:r w:rsidRPr="004755E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вивчення</w:t>
            </w:r>
            <w:r w:rsidRPr="004755E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дисципліни</w:t>
            </w:r>
            <w:r w:rsidRPr="004755ED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–</w:t>
            </w:r>
            <w:r w:rsidRPr="004755E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є загальне ознайомлення студентів з походженням, змістом, особливостями розуміння природи людини, висвітлення морфофізіологічних ознак серед населення земної кулі, процесу походження людини, расогенезу та етногенезу.</w:t>
            </w:r>
          </w:p>
          <w:p w:rsidR="004755ED" w:rsidRDefault="004755ED" w:rsidP="004755ED">
            <w:pPr>
              <w:widowControl w:val="0"/>
              <w:autoSpaceDE w:val="0"/>
              <w:autoSpaceDN w:val="0"/>
              <w:spacing w:after="0"/>
              <w:ind w:left="815" w:right="7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навчання</w:t>
            </w:r>
            <w:r w:rsidRPr="004755E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полягають</w:t>
            </w:r>
            <w:r w:rsidRPr="004755E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4755ED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наступному: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ПР 21 Застосувати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природничо-науковий підхід, що базується на порівняльному аналізі, під час вирішування проблем та  пошуку нестандартних рішень в своїй фаховій діяльності</w:t>
            </w:r>
          </w:p>
          <w:p w:rsidR="004755ED" w:rsidRDefault="004755ED" w:rsidP="004755ED">
            <w:pPr>
              <w:widowControl w:val="0"/>
              <w:autoSpaceDE w:val="0"/>
              <w:autoSpaceDN w:val="0"/>
              <w:spacing w:after="0"/>
              <w:ind w:left="815" w:right="7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 22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Аналізувати біологічні та фізіологічні основи психічної діяльності людини.</w:t>
            </w:r>
          </w:p>
          <w:p w:rsidR="004755ED" w:rsidRDefault="004755ED" w:rsidP="004755ED">
            <w:pPr>
              <w:widowControl w:val="0"/>
              <w:autoSpaceDE w:val="0"/>
              <w:autoSpaceDN w:val="0"/>
              <w:spacing w:after="0"/>
              <w:ind w:left="815" w:right="7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 23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Аналізувати теоретичні та експериментальні підходи дослідження психічних процесів особистості в онтогенезі. </w:t>
            </w:r>
          </w:p>
          <w:p w:rsidR="004755ED" w:rsidRDefault="004755ED" w:rsidP="004755ED">
            <w:pPr>
              <w:widowControl w:val="0"/>
              <w:autoSpaceDE w:val="0"/>
              <w:autoSpaceDN w:val="0"/>
              <w:spacing w:after="0"/>
              <w:ind w:left="815" w:right="731"/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 24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Самостійно аналізувати факти, явища та процеси в системі «людина-світ» в їх діалектичному взаємозв’язку та урахування тих тенденцій, які відбудуватися у світі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</w:p>
          <w:p w:rsidR="004755ED" w:rsidRDefault="004755ED" w:rsidP="004755ED">
            <w:pPr>
              <w:widowControl w:val="0"/>
              <w:autoSpaceDE w:val="0"/>
              <w:autoSpaceDN w:val="0"/>
              <w:spacing w:after="0"/>
              <w:ind w:left="815" w:right="731"/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</w:pPr>
          </w:p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/>
              <w:ind w:right="731"/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Методи навчання: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проблемні лекції; робота в малих групах; семінари-дискусії; кейс-метод; ділові ігри.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Тип</w:t>
            </w:r>
            <w:r w:rsidRPr="004755E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дисципліни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Обов’язкова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Підсумковий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контроль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Екзамен</w:t>
            </w:r>
            <w:r w:rsidRPr="004755E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4755E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ІІ</w:t>
            </w:r>
            <w:r w:rsidRPr="004755ED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семестрі</w:t>
            </w:r>
          </w:p>
        </w:tc>
      </w:tr>
    </w:tbl>
    <w:p w:rsidR="004755ED" w:rsidRPr="004755ED" w:rsidRDefault="004755ED">
      <w:pPr>
        <w:rPr>
          <w:lang w:val="uk-UA"/>
        </w:rPr>
      </w:pPr>
    </w:p>
    <w:p w:rsidR="00540C52" w:rsidRDefault="00540C52">
      <w:bookmarkStart w:id="0" w:name="_GoBack"/>
      <w:bookmarkEnd w:id="0"/>
    </w:p>
    <w:sectPr w:rsidR="0054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2E"/>
    <w:rsid w:val="004755ED"/>
    <w:rsid w:val="00540C52"/>
    <w:rsid w:val="0057562E"/>
    <w:rsid w:val="00A2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E2B1D-DC93-496F-9FD5-366A6348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1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843</Words>
  <Characters>481</Characters>
  <Application>Microsoft Office Word</Application>
  <DocSecurity>0</DocSecurity>
  <Lines>4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Karina</cp:lastModifiedBy>
  <cp:revision>3</cp:revision>
  <dcterms:created xsi:type="dcterms:W3CDTF">2022-01-14T07:19:00Z</dcterms:created>
  <dcterms:modified xsi:type="dcterms:W3CDTF">2022-01-17T10:33:00Z</dcterms:modified>
</cp:coreProperties>
</file>