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00" w:type="pct"/>
        <w:tblBorders>
          <w:insideH w:val="single" w:sz="24" w:space="0" w:color="FFFFFF"/>
          <w:insideV w:val="single" w:sz="24" w:space="0" w:color="FFFFFF"/>
        </w:tblBorders>
        <w:tblLook w:val="0000" w:firstRow="0" w:lastRow="0" w:firstColumn="0" w:lastColumn="0" w:noHBand="0" w:noVBand="0"/>
      </w:tblPr>
      <w:tblGrid>
        <w:gridCol w:w="1801"/>
        <w:gridCol w:w="16"/>
        <w:gridCol w:w="1531"/>
        <w:gridCol w:w="4137"/>
        <w:gridCol w:w="263"/>
        <w:gridCol w:w="2540"/>
        <w:gridCol w:w="5371"/>
      </w:tblGrid>
      <w:tr w:rsidR="004952EA" w:rsidRPr="00A9620B" w14:paraId="1884CD5B" w14:textId="77777777" w:rsidTr="00C15664">
        <w:trPr>
          <w:trHeight w:val="685"/>
        </w:trPr>
        <w:tc>
          <w:tcPr>
            <w:tcW w:w="5000" w:type="pct"/>
            <w:gridSpan w:val="7"/>
            <w:tcBorders>
              <w:top w:val="nil"/>
            </w:tcBorders>
            <w:shd w:val="clear" w:color="auto" w:fill="C6D9F1"/>
            <w:vAlign w:val="center"/>
          </w:tcPr>
          <w:p w14:paraId="0A773E65" w14:textId="18150FDA" w:rsidR="004952EA" w:rsidRPr="00E757BC" w:rsidRDefault="00E757BC" w:rsidP="004952EA">
            <w:pPr>
              <w:jc w:val="center"/>
              <w:rPr>
                <w:rFonts w:ascii="Times New Roman" w:eastAsia="Calibri" w:hAnsi="Times New Roman" w:cs="Times New Roman"/>
                <w:b/>
                <w:color w:val="A90001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A90001"/>
                <w:sz w:val="26"/>
                <w:szCs w:val="26"/>
                <w:lang w:val="uk-UA" w:eastAsia="ru-RU"/>
              </w:rPr>
              <w:t>ПОЗИТИВНА ПСИХОЛОГІЯ</w:t>
            </w:r>
          </w:p>
          <w:p w14:paraId="1BA15D4B" w14:textId="77777777" w:rsidR="004952EA" w:rsidRPr="00A9620B" w:rsidRDefault="004952EA" w:rsidP="004952EA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val="uk-UA" w:eastAsia="ru-RU"/>
              </w:rPr>
              <w:t>СИЛАБУС</w:t>
            </w:r>
          </w:p>
        </w:tc>
      </w:tr>
      <w:tr w:rsidR="004952EA" w:rsidRPr="00A9620B" w14:paraId="56063AC3" w14:textId="77777777" w:rsidTr="00C15664">
        <w:trPr>
          <w:trHeight w:val="327"/>
        </w:trPr>
        <w:tc>
          <w:tcPr>
            <w:tcW w:w="1069" w:type="pct"/>
            <w:gridSpan w:val="3"/>
            <w:tcBorders>
              <w:top w:val="nil"/>
            </w:tcBorders>
            <w:shd w:val="clear" w:color="auto" w:fill="DDD9C3"/>
            <w:vAlign w:val="center"/>
          </w:tcPr>
          <w:p w14:paraId="39C6DDFF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Шифр і назва спеціальності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1D3F537C" w14:textId="37CB71EC" w:rsidR="004952EA" w:rsidRPr="00A9620B" w:rsidRDefault="000A3B23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053 Психологія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21727957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Інститут / факультет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3FA5C869" w14:textId="0D2AE89F" w:rsidR="004952EA" w:rsidRPr="00A9620B" w:rsidRDefault="000A3B23" w:rsidP="004952EA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uk-UA" w:eastAsia="ru-RU"/>
              </w:rPr>
              <w:t>Соціально-гуманітарних технологій</w:t>
            </w:r>
          </w:p>
        </w:tc>
      </w:tr>
      <w:tr w:rsidR="004952EA" w:rsidRPr="00A9620B" w14:paraId="0AC32A54" w14:textId="77777777" w:rsidTr="00C15664">
        <w:trPr>
          <w:trHeight w:val="205"/>
        </w:trPr>
        <w:tc>
          <w:tcPr>
            <w:tcW w:w="1069" w:type="pct"/>
            <w:gridSpan w:val="3"/>
            <w:shd w:val="clear" w:color="auto" w:fill="DDD9C3"/>
          </w:tcPr>
          <w:p w14:paraId="480923C8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bookmarkStart w:id="0" w:name="_gjdgxs" w:colFirst="0" w:colLast="0"/>
            <w:bookmarkEnd w:id="0"/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Назва програми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21AE7A70" w14:textId="54C5F0EC" w:rsidR="004952EA" w:rsidRPr="00A9620B" w:rsidRDefault="000A3B23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Психологія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3D9BD8CE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Кафедра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1ED92091" w14:textId="0C1833D4" w:rsidR="004952EA" w:rsidRPr="00A9620B" w:rsidRDefault="000A3B23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 xml:space="preserve">Педагогіки та психології управління соціальними системами імені акад. І.А. </w:t>
            </w:r>
            <w:proofErr w:type="spellStart"/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Зязюна</w:t>
            </w:r>
            <w:proofErr w:type="spellEnd"/>
          </w:p>
        </w:tc>
      </w:tr>
      <w:tr w:rsidR="004952EA" w:rsidRPr="00A9620B" w14:paraId="5C4F61D2" w14:textId="77777777" w:rsidTr="00C15664">
        <w:trPr>
          <w:trHeight w:val="205"/>
        </w:trPr>
        <w:tc>
          <w:tcPr>
            <w:tcW w:w="1069" w:type="pct"/>
            <w:gridSpan w:val="3"/>
            <w:shd w:val="clear" w:color="auto" w:fill="DDD9C3"/>
          </w:tcPr>
          <w:p w14:paraId="7C3B8F36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Тип програми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13F1FB63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Освітньо-професійна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4545C6AD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Мова навчання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20E3C027" w14:textId="6C6C25DB" w:rsidR="004952EA" w:rsidRPr="00A9620B" w:rsidRDefault="000A3B23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українська</w:t>
            </w:r>
          </w:p>
        </w:tc>
      </w:tr>
      <w:tr w:rsidR="004952EA" w:rsidRPr="00A9620B" w14:paraId="05753211" w14:textId="77777777" w:rsidTr="00C15664">
        <w:trPr>
          <w:trHeight w:val="388"/>
        </w:trPr>
        <w:tc>
          <w:tcPr>
            <w:tcW w:w="5000" w:type="pct"/>
            <w:gridSpan w:val="7"/>
            <w:tcBorders>
              <w:bottom w:val="single" w:sz="4" w:space="0" w:color="FFFFFF"/>
            </w:tcBorders>
            <w:shd w:val="clear" w:color="auto" w:fill="D9D9D9"/>
            <w:vAlign w:val="center"/>
          </w:tcPr>
          <w:p w14:paraId="6C68A455" w14:textId="77777777" w:rsidR="004952EA" w:rsidRPr="00A9620B" w:rsidRDefault="004952EA" w:rsidP="004952E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uk-UA" w:eastAsia="ru-RU"/>
              </w:rPr>
              <w:t>Викладач</w:t>
            </w:r>
          </w:p>
        </w:tc>
      </w:tr>
      <w:tr w:rsidR="004952EA" w:rsidRPr="00E757BC" w14:paraId="01FBEEF6" w14:textId="77777777" w:rsidTr="00C15664">
        <w:trPr>
          <w:trHeight w:val="170"/>
        </w:trPr>
        <w:tc>
          <w:tcPr>
            <w:tcW w:w="2474" w:type="pct"/>
            <w:gridSpan w:val="5"/>
            <w:tcBorders>
              <w:bottom w:val="single" w:sz="4" w:space="0" w:color="FFFFFF"/>
              <w:right w:val="single" w:sz="4" w:space="0" w:color="FFFFFF"/>
            </w:tcBorders>
            <w:shd w:val="clear" w:color="auto" w:fill="DBE5F1"/>
            <w:vAlign w:val="center"/>
          </w:tcPr>
          <w:p w14:paraId="7C0E59EA" w14:textId="70C782B8" w:rsidR="004952EA" w:rsidRPr="00567BCE" w:rsidRDefault="00E757BC" w:rsidP="004952EA">
            <w:pPr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proofErr w:type="spellStart"/>
            <w:r w:rsidRPr="00E757BC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Т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атієвська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 xml:space="preserve"> Марія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Маратівна</w:t>
            </w:r>
            <w:proofErr w:type="spellEnd"/>
          </w:p>
        </w:tc>
        <w:tc>
          <w:tcPr>
            <w:tcW w:w="2526" w:type="pct"/>
            <w:gridSpan w:val="2"/>
            <w:tcBorders>
              <w:left w:val="single" w:sz="4" w:space="0" w:color="FFFFFF"/>
              <w:bottom w:val="single" w:sz="4" w:space="0" w:color="FFFFFF"/>
            </w:tcBorders>
            <w:shd w:val="clear" w:color="auto" w:fill="DBE5F1"/>
          </w:tcPr>
          <w:p w14:paraId="4D9C587F" w14:textId="2F3DBE41" w:rsidR="00E757BC" w:rsidRPr="00E757BC" w:rsidRDefault="00E757BC" w:rsidP="00E757BC">
            <w:pPr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pochta939@gmail.com</w:t>
            </w:r>
          </w:p>
        </w:tc>
      </w:tr>
      <w:tr w:rsidR="004952EA" w:rsidRPr="00A9620B" w14:paraId="1EE99D43" w14:textId="77777777" w:rsidTr="00B37342">
        <w:trPr>
          <w:trHeight w:val="2116"/>
        </w:trPr>
        <w:tc>
          <w:tcPr>
            <w:tcW w:w="580" w:type="pct"/>
            <w:gridSpan w:val="2"/>
            <w:tcBorders>
              <w:top w:val="single" w:sz="4" w:space="0" w:color="FFFFFF"/>
            </w:tcBorders>
            <w:shd w:val="clear" w:color="auto" w:fill="DDD9C3"/>
            <w:vAlign w:val="center"/>
          </w:tcPr>
          <w:p w14:paraId="390AF948" w14:textId="3CF32CC4" w:rsidR="004952EA" w:rsidRPr="00567BCE" w:rsidRDefault="00E757BC" w:rsidP="004952EA">
            <w:pPr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92947" wp14:editId="72816CF8">
                  <wp:extent cx="1057275" cy="1447800"/>
                  <wp:effectExtent l="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750A158C" w14:textId="7A63D427" w:rsidR="004952EA" w:rsidRPr="00567BCE" w:rsidRDefault="00E757BC" w:rsidP="00C55509">
            <w:pPr>
              <w:spacing w:before="120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>Кандидат психологічних наук, доцент кафедри педагогіки та психології управління соціальними системами імені акад. І.А.</w:t>
            </w:r>
            <w:r w:rsidR="00C55509"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> </w:t>
            </w:r>
            <w:r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>Зязюна НТУ «ХПІ». Викладач, лектор з дисциплін: «Позитивна психологія», «Історія психології» українською та англійською мовами. Професійні інтереси: позитивна психологія, психологія особистості, психологічне консультування.</w:t>
            </w:r>
          </w:p>
        </w:tc>
      </w:tr>
      <w:tr w:rsidR="004952EA" w:rsidRPr="00A9620B" w14:paraId="37D1638F" w14:textId="77777777" w:rsidTr="00C15664">
        <w:trPr>
          <w:trHeight w:val="388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0342E17E" w14:textId="77777777" w:rsidR="004952EA" w:rsidRPr="00A9620B" w:rsidRDefault="004952EA" w:rsidP="004952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uk-UA" w:eastAsia="ru-RU"/>
              </w:rPr>
              <w:t>Загальна інформація про курс</w:t>
            </w:r>
          </w:p>
        </w:tc>
      </w:tr>
      <w:tr w:rsidR="004952EA" w:rsidRPr="00C55509" w14:paraId="3D94AE10" w14:textId="77777777" w:rsidTr="00C15664">
        <w:trPr>
          <w:trHeight w:val="388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76E5350C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Анотація</w:t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523104DF" w14:textId="59952EF8" w:rsidR="004952EA" w:rsidRPr="00567BCE" w:rsidRDefault="00052AE3" w:rsidP="004952EA">
            <w:pPr>
              <w:spacing w:before="120" w:after="120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r w:rsidRPr="00052AE3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В рамках курсу «Позитивна психологія» вивчаються сучасні підходи до вирішення актуальних прикладних питань. Ключовим інтересом науки є позитивні аспекти людського життя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.</w:t>
            </w:r>
          </w:p>
        </w:tc>
      </w:tr>
      <w:tr w:rsidR="004952EA" w:rsidRPr="00E757BC" w14:paraId="73400AA8" w14:textId="77777777" w:rsidTr="00C15664">
        <w:trPr>
          <w:trHeight w:val="388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0BE6677E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Цілі курсу</w:t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211D11C9" w14:textId="3DA43BE2" w:rsidR="004952EA" w:rsidRPr="00567BCE" w:rsidRDefault="00C55509" w:rsidP="00C55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highlight w:val="yellow"/>
                <w:lang w:val="uk-UA" w:eastAsia="ru-RU"/>
              </w:rPr>
            </w:pPr>
            <w:r w:rsidRPr="00C5550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Метою викладання навчальної дисципліни «Позитивна психологія» є загальне ознайомлення студентів з сучасними тенденціями у психологічній науці. У процесі вивчення дисципліни студент розвиває навичку помічати потенціал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особистості </w:t>
            </w:r>
            <w:r w:rsidRPr="00C5550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та розвивати його, отримує інформацію про оптимальне функціонування 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індивіда </w:t>
            </w:r>
            <w:r w:rsidRPr="00C5550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</w:t>
            </w:r>
            <w:r w:rsidRPr="00C5550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критерії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такого функціонування у різних сферах</w:t>
            </w:r>
            <w:r w:rsidRPr="00C55509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 Дисципліна має своєю метою не тільки теоретичне освітлення матеріалу, але й формування потреби у саморозвитку та допомозі іншим у цьому процесі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952EA" w:rsidRPr="00A9620B" w14:paraId="0B22FF3E" w14:textId="77777777" w:rsidTr="00C15664">
        <w:trPr>
          <w:trHeight w:val="388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7AE5C989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 xml:space="preserve">Формат </w:t>
            </w:r>
          </w:p>
        </w:tc>
        <w:tc>
          <w:tcPr>
            <w:tcW w:w="4420" w:type="pct"/>
            <w:gridSpan w:val="5"/>
            <w:shd w:val="clear" w:color="auto" w:fill="DBE5F1"/>
            <w:vAlign w:val="center"/>
          </w:tcPr>
          <w:p w14:paraId="5C718C5F" w14:textId="64604570" w:rsidR="004952EA" w:rsidRPr="00567BCE" w:rsidRDefault="000A3B23" w:rsidP="004952EA">
            <w:pPr>
              <w:spacing w:line="204" w:lineRule="auto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proofErr w:type="spell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Лекції</w:t>
            </w:r>
            <w:proofErr w:type="spellEnd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практичні</w:t>
            </w:r>
            <w:proofErr w:type="spellEnd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 заняття</w:t>
            </w:r>
            <w:proofErr w:type="gram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proofErr w:type="spell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End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амостійна</w:t>
            </w:r>
            <w:proofErr w:type="spellEnd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bookmarkStart w:id="1" w:name="_GoBack"/>
            <w:bookmarkEnd w:id="1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робота. </w:t>
            </w:r>
            <w:proofErr w:type="spell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Підсумковий</w:t>
            </w:r>
            <w:proofErr w:type="spellEnd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контроль –</w:t>
            </w:r>
            <w:proofErr w:type="spellStart"/>
            <w:r w:rsidRPr="00E7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іспит</w:t>
            </w:r>
            <w:proofErr w:type="spellEnd"/>
          </w:p>
        </w:tc>
      </w:tr>
      <w:tr w:rsidR="004952EA" w:rsidRPr="00A9620B" w14:paraId="0AA62A3D" w14:textId="77777777" w:rsidTr="00C15664">
        <w:trPr>
          <w:trHeight w:val="388"/>
        </w:trPr>
        <w:tc>
          <w:tcPr>
            <w:tcW w:w="575" w:type="pct"/>
            <w:shd w:val="clear" w:color="auto" w:fill="DDD9C3"/>
            <w:vAlign w:val="center"/>
          </w:tcPr>
          <w:p w14:paraId="58A6A21F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Семестр</w:t>
            </w:r>
          </w:p>
        </w:tc>
        <w:tc>
          <w:tcPr>
            <w:tcW w:w="4425" w:type="pct"/>
            <w:gridSpan w:val="6"/>
            <w:shd w:val="clear" w:color="auto" w:fill="DBE5F1"/>
            <w:vAlign w:val="center"/>
          </w:tcPr>
          <w:p w14:paraId="0BA66CBC" w14:textId="067FB32B" w:rsidR="004952EA" w:rsidRPr="00E757BC" w:rsidRDefault="00E757BC" w:rsidP="004952EA">
            <w:pPr>
              <w:spacing w:line="204" w:lineRule="auto"/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</w:tr>
    </w:tbl>
    <w:p w14:paraId="0E915E3C" w14:textId="77777777" w:rsidR="004952EA" w:rsidRPr="00A9620B" w:rsidRDefault="004952EA" w:rsidP="004952EA">
      <w:pPr>
        <w:rPr>
          <w:rFonts w:ascii="Times New Roman" w:hAnsi="Times New Roman" w:cs="Times New Roman"/>
          <w:b/>
          <w:sz w:val="26"/>
          <w:szCs w:val="26"/>
          <w:lang w:val="uk-UA"/>
        </w:rPr>
        <w:sectPr w:rsidR="004952EA" w:rsidRPr="00A9620B" w:rsidSect="00B37342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br w:type="page"/>
      </w:r>
    </w:p>
    <w:p w14:paraId="79D8ED99" w14:textId="2300C1AF" w:rsidR="00636B6D" w:rsidRPr="00A9620B" w:rsidRDefault="00636B6D" w:rsidP="00B0409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Результати навчання</w:t>
      </w:r>
    </w:p>
    <w:p w14:paraId="2550F665" w14:textId="77777777" w:rsidR="00C55509" w:rsidRPr="00C55509" w:rsidRDefault="00C55509" w:rsidP="00C5550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ПР3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 xml:space="preserve">Здійснювати пошук інформації з різних джерел, у т.ч. з використанням інформаційно-комунікаційних технологій, для вирішення професійних завдань.. </w:t>
      </w:r>
    </w:p>
    <w:p w14:paraId="2E0949AC" w14:textId="77777777" w:rsidR="00C55509" w:rsidRPr="00C55509" w:rsidRDefault="00C55509" w:rsidP="00C5550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ПР15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>Відповідально ставитися до професійного самовдосконалення, навчання та саморозвитку.</w:t>
      </w:r>
    </w:p>
    <w:p w14:paraId="355C222D" w14:textId="77777777" w:rsidR="00C55509" w:rsidRPr="00C55509" w:rsidRDefault="00C55509" w:rsidP="00C5550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ПР17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 xml:space="preserve">Демонструвати соціально відповідальну та свідому поведінку, слідувати гуманістичним та демократичним цінностям у професійній та громадській діяльності.. </w:t>
      </w:r>
    </w:p>
    <w:p w14:paraId="2A97F842" w14:textId="77777777" w:rsidR="00C55509" w:rsidRPr="00C55509" w:rsidRDefault="00C55509" w:rsidP="00C5550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ПР19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>Знати наукові, філософські та релігійні картини всесвіту, суті призначення і сенс життя людини, мати уявлення про своєрідність філософії.</w:t>
      </w:r>
    </w:p>
    <w:p w14:paraId="231BC2A3" w14:textId="77777777" w:rsidR="00C55509" w:rsidRPr="00C55509" w:rsidRDefault="00C55509" w:rsidP="00C5550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ПР24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>Самостійно аналізувати факти, явища та процеси в системі «людина- світ» в їх діалектичному взаємозв’язку та урахування тих тенденцій, які відбудуватися у світі.</w:t>
      </w:r>
    </w:p>
    <w:p w14:paraId="6F132758" w14:textId="7B06A5B4" w:rsidR="00A9620B" w:rsidRPr="00A9620B" w:rsidRDefault="00C55509" w:rsidP="00C5550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sz w:val="26"/>
          <w:szCs w:val="26"/>
          <w:lang w:val="uk-UA"/>
        </w:rPr>
        <w:t>ПР1.1</w:t>
      </w:r>
      <w:r w:rsidRPr="00C55509">
        <w:rPr>
          <w:rFonts w:ascii="Times New Roman" w:hAnsi="Times New Roman" w:cs="Times New Roman"/>
          <w:sz w:val="26"/>
          <w:szCs w:val="26"/>
          <w:lang w:val="uk-UA"/>
        </w:rPr>
        <w:tab/>
        <w:t>Застосовувати техніки підвищення суб’єктивного благополуччя і позитивних емоцій.</w:t>
      </w:r>
    </w:p>
    <w:p w14:paraId="12200391" w14:textId="77777777" w:rsidR="00636B6D" w:rsidRPr="00A9620B" w:rsidRDefault="00636B6D" w:rsidP="00B0409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b/>
          <w:sz w:val="26"/>
          <w:szCs w:val="26"/>
          <w:lang w:val="uk-UA"/>
        </w:rPr>
        <w:t>Теми що р</w:t>
      </w:r>
      <w:r w:rsidR="00204D1E" w:rsidRPr="00C55509">
        <w:rPr>
          <w:rFonts w:ascii="Times New Roman" w:hAnsi="Times New Roman" w:cs="Times New Roman"/>
          <w:b/>
          <w:sz w:val="26"/>
          <w:szCs w:val="26"/>
          <w:lang w:val="uk-UA"/>
        </w:rPr>
        <w:t>озгляда</w:t>
      </w:r>
      <w:r w:rsidRPr="00C55509">
        <w:rPr>
          <w:rFonts w:ascii="Times New Roman" w:hAnsi="Times New Roman" w:cs="Times New Roman"/>
          <w:b/>
          <w:sz w:val="26"/>
          <w:szCs w:val="26"/>
          <w:lang w:val="uk-UA"/>
        </w:rPr>
        <w:t>ю</w:t>
      </w:r>
      <w:r w:rsidR="00204D1E" w:rsidRPr="00C55509">
        <w:rPr>
          <w:rFonts w:ascii="Times New Roman" w:hAnsi="Times New Roman" w:cs="Times New Roman"/>
          <w:b/>
          <w:sz w:val="26"/>
          <w:szCs w:val="26"/>
          <w:lang w:val="uk-UA"/>
        </w:rPr>
        <w:t>ться</w:t>
      </w: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</w:p>
    <w:p w14:paraId="082B2700" w14:textId="77777777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Тема 1. Вступ. Предмет, завдання та методи позитивної психології</w:t>
      </w:r>
    </w:p>
    <w:p w14:paraId="7A83D901" w14:textId="77777777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Тема 2. Психологія щастя </w:t>
      </w:r>
    </w:p>
    <w:p w14:paraId="2F28E96F" w14:textId="05825587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>Тема 3.</w:t>
      </w:r>
      <w:r w:rsidRPr="00C55509">
        <w:rPr>
          <w:rFonts w:ascii="Times New Roman" w:hAnsi="Times New Roman" w:cs="Times New Roman"/>
          <w:i/>
          <w:iCs/>
          <w:sz w:val="26"/>
          <w:szCs w:val="26"/>
          <w:lang w:val="uk-UA" w:eastAsia="ru-RU"/>
        </w:rPr>
        <w:t xml:space="preserve"> 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>Психологічне благополуччя</w:t>
      </w:r>
    </w:p>
    <w:p w14:paraId="4F901AB8" w14:textId="5DF97A14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Тема 4 Позитивні емоції та емоційний інтелект</w:t>
      </w:r>
    </w:p>
    <w:p w14:paraId="665DE50D" w14:textId="77777777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Тема 5. Оптимізм і надія</w:t>
      </w:r>
    </w:p>
    <w:p w14:paraId="3B290641" w14:textId="4E700AC9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 xml:space="preserve">6. </w:t>
      </w: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Переслідування цілей та особисті досягнення</w:t>
      </w:r>
    </w:p>
    <w:p w14:paraId="2FE1BFFC" w14:textId="3B5A9191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 xml:space="preserve">7. </w:t>
      </w: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Стан потоку.</w:t>
      </w:r>
    </w:p>
    <w:p w14:paraId="028EEE42" w14:textId="1C8F4BA2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 xml:space="preserve">8. </w:t>
      </w: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Сенс життя</w:t>
      </w:r>
    </w:p>
    <w:p w14:paraId="405706EF" w14:textId="62655E1B" w:rsidR="00C55509" w:rsidRPr="00C55509" w:rsidRDefault="00C55509" w:rsidP="00C55509">
      <w:pPr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="00454E52">
        <w:rPr>
          <w:rFonts w:ascii="Times New Roman" w:hAnsi="Times New Roman" w:cs="Times New Roman"/>
          <w:iCs/>
          <w:sz w:val="26"/>
          <w:szCs w:val="26"/>
          <w:lang w:val="uk-UA" w:eastAsia="ru-RU"/>
        </w:rPr>
        <w:t>9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 xml:space="preserve">. </w:t>
      </w: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Стильні сторони та чесноти особистості</w:t>
      </w:r>
    </w:p>
    <w:p w14:paraId="65B1D810" w14:textId="6C4F518D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="00454E52">
        <w:rPr>
          <w:rFonts w:ascii="Times New Roman" w:hAnsi="Times New Roman" w:cs="Times New Roman"/>
          <w:iCs/>
          <w:sz w:val="26"/>
          <w:szCs w:val="26"/>
          <w:lang w:val="uk-UA" w:eastAsia="ru-RU"/>
        </w:rPr>
        <w:t>10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 xml:space="preserve">. </w:t>
      </w:r>
      <w:r w:rsidRPr="00C55509">
        <w:rPr>
          <w:rFonts w:ascii="Times New Roman" w:eastAsia="Calibri" w:hAnsi="Times New Roman" w:cs="Times New Roman"/>
          <w:sz w:val="26"/>
          <w:szCs w:val="26"/>
          <w:lang w:val="uk-UA"/>
        </w:rPr>
        <w:t>Мудрість та позитивне старіння</w:t>
      </w:r>
    </w:p>
    <w:p w14:paraId="72BADB77" w14:textId="3985D2EC" w:rsidR="00C55509" w:rsidRPr="00C55509" w:rsidRDefault="00C55509" w:rsidP="00C55509">
      <w:pPr>
        <w:rPr>
          <w:sz w:val="26"/>
          <w:szCs w:val="26"/>
        </w:rPr>
      </w:pPr>
      <w:r w:rsidRPr="00C55509">
        <w:rPr>
          <w:rFonts w:ascii="Times New Roman" w:hAnsi="Times New Roman" w:cs="Times New Roman"/>
          <w:iCs/>
          <w:sz w:val="26"/>
          <w:szCs w:val="26"/>
          <w:lang w:val="uk-UA" w:eastAsia="ru-RU"/>
        </w:rPr>
        <w:t xml:space="preserve">Тема </w:t>
      </w:r>
      <w:r w:rsidR="00454E52">
        <w:rPr>
          <w:rFonts w:ascii="Times New Roman" w:hAnsi="Times New Roman" w:cs="Times New Roman"/>
          <w:iCs/>
          <w:sz w:val="26"/>
          <w:szCs w:val="26"/>
          <w:lang w:val="uk-UA" w:eastAsia="ru-RU"/>
        </w:rPr>
        <w:t>11</w:t>
      </w:r>
      <w:r w:rsidRPr="00C55509">
        <w:rPr>
          <w:rFonts w:ascii="Times New Roman" w:hAnsi="Times New Roman" w:cs="Times New Roman"/>
          <w:sz w:val="26"/>
          <w:szCs w:val="26"/>
          <w:lang w:val="uk-UA" w:eastAsia="ru-RU"/>
        </w:rPr>
        <w:t>. Подолання, посттравматичне зростання</w:t>
      </w:r>
    </w:p>
    <w:p w14:paraId="46CD4302" w14:textId="77777777" w:rsidR="00454E52" w:rsidRDefault="00454E52" w:rsidP="00A9620B">
      <w:pPr>
        <w:ind w:firstLine="567"/>
        <w:jc w:val="both"/>
        <w:rPr>
          <w:rFonts w:ascii="Times New Roman" w:hAnsi="Times New Roman" w:cs="Times New Roman"/>
          <w:b/>
          <w:sz w:val="26"/>
          <w:szCs w:val="26"/>
          <w:highlight w:val="yellow"/>
          <w:lang w:val="uk-UA"/>
        </w:rPr>
      </w:pPr>
    </w:p>
    <w:p w14:paraId="7EBC395D" w14:textId="072EBEFD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54E52">
        <w:rPr>
          <w:rFonts w:ascii="Times New Roman" w:hAnsi="Times New Roman" w:cs="Times New Roman"/>
          <w:b/>
          <w:sz w:val="26"/>
          <w:szCs w:val="26"/>
          <w:lang w:val="uk-UA"/>
        </w:rPr>
        <w:t>Методами навчання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у викладанні навчальної дисципліни «</w:t>
      </w:r>
      <w:r w:rsidR="00454E52">
        <w:rPr>
          <w:rFonts w:ascii="Times New Roman" w:hAnsi="Times New Roman" w:cs="Times New Roman"/>
          <w:sz w:val="26"/>
          <w:szCs w:val="26"/>
          <w:lang w:val="uk-UA"/>
        </w:rPr>
        <w:t>Позитивна психологія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» є:</w:t>
      </w:r>
    </w:p>
    <w:p w14:paraId="15F1B267" w14:textId="77777777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- словесні (бесіда, дискусія, лекція, робота з книгою)</w:t>
      </w:r>
    </w:p>
    <w:p w14:paraId="7455D894" w14:textId="255F5C5A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- дослідницькі (тео</w:t>
      </w:r>
      <w:r w:rsidR="00454E52">
        <w:rPr>
          <w:rFonts w:ascii="Times New Roman" w:hAnsi="Times New Roman" w:cs="Times New Roman"/>
          <w:sz w:val="26"/>
          <w:szCs w:val="26"/>
          <w:lang w:val="uk-UA"/>
        </w:rPr>
        <w:t>ретичний аналіз наукових джерел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)</w:t>
      </w:r>
    </w:p>
    <w:p w14:paraId="1C62AAB1" w14:textId="77777777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- практичні (практичні вправи)</w:t>
      </w:r>
    </w:p>
    <w:p w14:paraId="103B04C5" w14:textId="77777777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- групові (творчі групи, робота в малих групах, робота в парах)</w:t>
      </w:r>
    </w:p>
    <w:p w14:paraId="20D236D2" w14:textId="77777777" w:rsidR="00A9620B" w:rsidRPr="00A9620B" w:rsidRDefault="00A9620B" w:rsidP="00A9620B">
      <w:pPr>
        <w:jc w:val="right"/>
        <w:rPr>
          <w:rFonts w:ascii="Times New Roman" w:hAnsi="Times New Roman" w:cs="Times New Roman"/>
          <w:sz w:val="26"/>
          <w:szCs w:val="26"/>
          <w:lang w:val="uk-UA"/>
        </w:rPr>
      </w:pPr>
    </w:p>
    <w:p w14:paraId="3B8DE171" w14:textId="77777777" w:rsidR="00A9620B" w:rsidRPr="00A9620B" w:rsidRDefault="00A9620B" w:rsidP="00A9620B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>МЕТОДИ КОНТРОЛЮ</w:t>
      </w:r>
    </w:p>
    <w:p w14:paraId="4D0E8D02" w14:textId="63DF56AB" w:rsidR="00A9620B" w:rsidRPr="00A9620B" w:rsidRDefault="00A9620B" w:rsidP="00454E52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Методами контролю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у викладанні навчальної дисципліни «</w:t>
      </w:r>
      <w:r w:rsidR="00454E52">
        <w:rPr>
          <w:rFonts w:ascii="Times New Roman" w:hAnsi="Times New Roman" w:cs="Times New Roman"/>
          <w:sz w:val="26"/>
          <w:szCs w:val="26"/>
          <w:lang w:val="uk-UA"/>
        </w:rPr>
        <w:t>Позитивна психологія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» є усний та письмовий контроль під час проведення поточного та семестрового контролю.</w:t>
      </w:r>
    </w:p>
    <w:p w14:paraId="42446137" w14:textId="77777777" w:rsidR="00A9620B" w:rsidRPr="00A9620B" w:rsidRDefault="00A9620B" w:rsidP="00454E52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Поточний</w:t>
      </w:r>
      <w:r w:rsidRPr="00A9620B">
        <w:rPr>
          <w:rFonts w:ascii="Times New Roman" w:hAnsi="Times New Roman" w:cs="Times New Roman"/>
          <w:sz w:val="26"/>
          <w:szCs w:val="26"/>
        </w:rPr>
        <w:t xml:space="preserve"> контроль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реалізується</w:t>
      </w:r>
      <w:r w:rsidRPr="00A9620B">
        <w:rPr>
          <w:rFonts w:ascii="Times New Roman" w:hAnsi="Times New Roman" w:cs="Times New Roman"/>
          <w:sz w:val="26"/>
          <w:szCs w:val="26"/>
        </w:rPr>
        <w:t xml:space="preserve">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формі опитування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виступів</w:t>
      </w:r>
      <w:r w:rsidRPr="00A9620B">
        <w:rPr>
          <w:rFonts w:ascii="Times New Roman" w:hAnsi="Times New Roman" w:cs="Times New Roman"/>
          <w:sz w:val="26"/>
          <w:szCs w:val="26"/>
        </w:rPr>
        <w:t xml:space="preserve"> на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практичних заняттях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тестів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виконання індивідуальних завдань, проведення контрольних робіт</w:t>
      </w:r>
      <w:r w:rsidRPr="00A962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4524C80" w14:textId="77777777" w:rsidR="00A9620B" w:rsidRPr="00A9620B" w:rsidRDefault="00A9620B" w:rsidP="00454E52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</w:rPr>
        <w:lastRenderedPageBreak/>
        <w:t xml:space="preserve">Контроль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складової робочої програми, яка освоюється під час самостійної роботи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студента, </w:t>
      </w:r>
      <w:r w:rsidRPr="00A9620B">
        <w:rPr>
          <w:rFonts w:ascii="Times New Roman" w:hAnsi="Times New Roman" w:cs="Times New Roman"/>
          <w:sz w:val="26"/>
          <w:szCs w:val="26"/>
        </w:rPr>
        <w:t>проводиться:</w:t>
      </w:r>
    </w:p>
    <w:p w14:paraId="744DBC50" w14:textId="77777777" w:rsidR="00A9620B" w:rsidRPr="00A9620B" w:rsidRDefault="00A9620B" w:rsidP="00454E52">
      <w:pPr>
        <w:widowControl w:val="0"/>
        <w:numPr>
          <w:ilvl w:val="0"/>
          <w:numId w:val="6"/>
        </w:numPr>
        <w:tabs>
          <w:tab w:val="left" w:pos="709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</w:rPr>
        <w:t>з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лекційного матеріалу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– шляхом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перевірки конспектів</w:t>
      </w:r>
      <w:r w:rsidRPr="00A9620B">
        <w:rPr>
          <w:rFonts w:ascii="Times New Roman" w:hAnsi="Times New Roman" w:cs="Times New Roman"/>
          <w:sz w:val="26"/>
          <w:szCs w:val="26"/>
        </w:rPr>
        <w:t>;</w:t>
      </w:r>
    </w:p>
    <w:p w14:paraId="653E45E4" w14:textId="77777777" w:rsidR="00A9620B" w:rsidRPr="00A9620B" w:rsidRDefault="00A9620B" w:rsidP="00454E52">
      <w:pPr>
        <w:widowControl w:val="0"/>
        <w:numPr>
          <w:ilvl w:val="0"/>
          <w:numId w:val="6"/>
        </w:numPr>
        <w:tabs>
          <w:tab w:val="left" w:pos="709"/>
        </w:tabs>
        <w:suppressAutoHyphens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</w:rPr>
        <w:t>з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практичних</w:t>
      </w:r>
      <w:r w:rsidRPr="00A9620B">
        <w:rPr>
          <w:rFonts w:ascii="Times New Roman" w:hAnsi="Times New Roman" w:cs="Times New Roman"/>
          <w:sz w:val="26"/>
          <w:szCs w:val="26"/>
        </w:rPr>
        <w:t xml:space="preserve"> занять – за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допомогою перевірки виконаних завдань</w:t>
      </w:r>
      <w:r w:rsidRPr="00A9620B">
        <w:rPr>
          <w:rFonts w:ascii="Times New Roman" w:hAnsi="Times New Roman" w:cs="Times New Roman"/>
          <w:sz w:val="26"/>
          <w:szCs w:val="26"/>
        </w:rPr>
        <w:t>.</w:t>
      </w:r>
    </w:p>
    <w:p w14:paraId="210C2D59" w14:textId="77777777" w:rsidR="00A9620B" w:rsidRPr="00A9620B" w:rsidRDefault="00A9620B" w:rsidP="00454E5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Семестровий </w:t>
      </w:r>
      <w:r w:rsidRPr="00A9620B">
        <w:rPr>
          <w:rFonts w:ascii="Times New Roman" w:hAnsi="Times New Roman" w:cs="Times New Roman"/>
          <w:sz w:val="26"/>
          <w:szCs w:val="26"/>
        </w:rPr>
        <w:t>контроль проводиться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формі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екзамену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відповідно до навчального</w:t>
      </w:r>
      <w:r w:rsidRPr="00A9620B">
        <w:rPr>
          <w:rFonts w:ascii="Times New Roman" w:hAnsi="Times New Roman" w:cs="Times New Roman"/>
          <w:sz w:val="26"/>
          <w:szCs w:val="26"/>
        </w:rPr>
        <w:t xml:space="preserve"> план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обсязі навчального матеріалу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визначеного навчальною програмою та</w:t>
      </w:r>
      <w:r w:rsidRPr="00A9620B">
        <w:rPr>
          <w:rFonts w:ascii="Times New Roman" w:hAnsi="Times New Roman" w:cs="Times New Roman"/>
          <w:sz w:val="26"/>
          <w:szCs w:val="26"/>
        </w:rPr>
        <w:t xml:space="preserve">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терміни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встановлені навчальним</w:t>
      </w:r>
      <w:r w:rsidRPr="00A9620B">
        <w:rPr>
          <w:rFonts w:ascii="Times New Roman" w:hAnsi="Times New Roman" w:cs="Times New Roman"/>
          <w:sz w:val="26"/>
          <w:szCs w:val="26"/>
        </w:rPr>
        <w:t xml:space="preserve"> планом.</w:t>
      </w:r>
    </w:p>
    <w:p w14:paraId="6B3469EC" w14:textId="77777777" w:rsidR="00A9620B" w:rsidRPr="00A9620B" w:rsidRDefault="00A9620B" w:rsidP="00454E52">
      <w:pPr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Семестровий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контроль </w:t>
      </w:r>
      <w:proofErr w:type="spellStart"/>
      <w:r w:rsidRPr="00A9620B">
        <w:rPr>
          <w:rFonts w:ascii="Times New Roman" w:hAnsi="Times New Roman" w:cs="Times New Roman"/>
          <w:spacing w:val="-4"/>
          <w:sz w:val="26"/>
          <w:szCs w:val="26"/>
        </w:rPr>
        <w:t>також</w:t>
      </w:r>
      <w:proofErr w:type="spellEnd"/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>проводитися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усній формі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по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екзаменаційних білетах або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письмовій формі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за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контрольними завданнями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>.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</w:t>
      </w:r>
    </w:p>
    <w:p w14:paraId="54D08496" w14:textId="25EB0EC2" w:rsidR="00A9620B" w:rsidRPr="00A9620B" w:rsidRDefault="00A9620B" w:rsidP="00454E52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Результати поточного контролю враховуються як допоміжна інформація для виставлення оцінки з даної дисципліни.</w:t>
      </w:r>
    </w:p>
    <w:p w14:paraId="45A1DDC0" w14:textId="77777777" w:rsidR="00A9620B" w:rsidRPr="00A9620B" w:rsidRDefault="00A9620B" w:rsidP="00454E52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3005BA4" w14:textId="3C30AB60" w:rsidR="00F1773A" w:rsidRDefault="00A9620B" w:rsidP="00454E52">
      <w:pPr>
        <w:pStyle w:val="10"/>
        <w:shd w:val="clear" w:color="auto" w:fill="auto"/>
        <w:spacing w:after="0" w:line="240" w:lineRule="auto"/>
        <w:ind w:firstLine="709"/>
        <w:jc w:val="both"/>
        <w:rPr>
          <w:b w:val="0"/>
          <w:bCs w:val="0"/>
          <w:lang w:val="uk-UA"/>
        </w:rPr>
      </w:pPr>
      <w:r w:rsidRPr="00A9620B">
        <w:rPr>
          <w:b w:val="0"/>
          <w:bCs w:val="0"/>
        </w:rPr>
        <w:t>Студент</w:t>
      </w:r>
      <w:r w:rsidRPr="00A9620B">
        <w:rPr>
          <w:b w:val="0"/>
          <w:bCs w:val="0"/>
          <w:lang w:val="uk-UA"/>
        </w:rPr>
        <w:t xml:space="preserve"> вважається допущеним</w:t>
      </w:r>
      <w:r w:rsidRPr="00A9620B">
        <w:rPr>
          <w:b w:val="0"/>
          <w:bCs w:val="0"/>
        </w:rPr>
        <w:t xml:space="preserve"> до семестрового</w:t>
      </w:r>
      <w:r w:rsidRPr="00A9620B">
        <w:rPr>
          <w:b w:val="0"/>
          <w:bCs w:val="0"/>
          <w:lang w:val="uk-UA"/>
        </w:rPr>
        <w:t xml:space="preserve"> екзамену</w:t>
      </w:r>
      <w:r w:rsidRPr="00A9620B">
        <w:rPr>
          <w:b w:val="0"/>
          <w:bCs w:val="0"/>
        </w:rPr>
        <w:t xml:space="preserve"> з</w:t>
      </w:r>
      <w:r w:rsidRPr="00A9620B">
        <w:rPr>
          <w:b w:val="0"/>
          <w:bCs w:val="0"/>
          <w:lang w:val="uk-UA"/>
        </w:rPr>
        <w:t xml:space="preserve"> навчальної дисципліни</w:t>
      </w:r>
      <w:r w:rsidRPr="00A9620B">
        <w:rPr>
          <w:b w:val="0"/>
          <w:bCs w:val="0"/>
        </w:rPr>
        <w:t xml:space="preserve"> за</w:t>
      </w:r>
      <w:r w:rsidRPr="00A9620B">
        <w:rPr>
          <w:b w:val="0"/>
          <w:bCs w:val="0"/>
          <w:lang w:val="uk-UA"/>
        </w:rPr>
        <w:t xml:space="preserve"> умови повного відпрацювання усіх практичних </w:t>
      </w:r>
      <w:r w:rsidRPr="00A9620B">
        <w:rPr>
          <w:b w:val="0"/>
          <w:bCs w:val="0"/>
        </w:rPr>
        <w:t>занять,</w:t>
      </w:r>
      <w:r w:rsidRPr="00A9620B">
        <w:rPr>
          <w:b w:val="0"/>
          <w:bCs w:val="0"/>
          <w:lang w:val="uk-UA"/>
        </w:rPr>
        <w:t xml:space="preserve"> передбачених навчальною програмою</w:t>
      </w:r>
      <w:r w:rsidRPr="00A9620B">
        <w:rPr>
          <w:b w:val="0"/>
          <w:bCs w:val="0"/>
        </w:rPr>
        <w:t xml:space="preserve"> з</w:t>
      </w:r>
      <w:r w:rsidRPr="00A9620B">
        <w:rPr>
          <w:b w:val="0"/>
          <w:bCs w:val="0"/>
          <w:lang w:val="uk-UA"/>
        </w:rPr>
        <w:t xml:space="preserve"> дисципліни</w:t>
      </w:r>
    </w:p>
    <w:p w14:paraId="322B5F03" w14:textId="77777777" w:rsidR="00A9620B" w:rsidRPr="00A9620B" w:rsidRDefault="00A9620B" w:rsidP="00A9620B">
      <w:pPr>
        <w:pStyle w:val="10"/>
        <w:shd w:val="clear" w:color="auto" w:fill="auto"/>
        <w:spacing w:after="0" w:line="360" w:lineRule="auto"/>
        <w:jc w:val="both"/>
        <w:rPr>
          <w:b w:val="0"/>
          <w:bCs w:val="0"/>
          <w:lang w:val="uk-UA"/>
        </w:rPr>
      </w:pPr>
    </w:p>
    <w:p w14:paraId="3FC865F1" w14:textId="77777777" w:rsidR="00F1773A" w:rsidRPr="00A9620B" w:rsidRDefault="00F1773A" w:rsidP="0024688A">
      <w:pPr>
        <w:pStyle w:val="30"/>
        <w:shd w:val="clear" w:color="auto" w:fill="auto"/>
        <w:spacing w:after="0" w:line="360" w:lineRule="auto"/>
        <w:rPr>
          <w:lang w:val="uk-UA" w:eastAsia="uk-UA"/>
        </w:rPr>
      </w:pPr>
      <w:r w:rsidRPr="00A9620B">
        <w:rPr>
          <w:lang w:val="uk-UA" w:eastAsia="uk-UA"/>
        </w:rPr>
        <w:t>Розподіл балів, які отримують студенти</w:t>
      </w:r>
    </w:p>
    <w:p w14:paraId="47F053DB" w14:textId="06DD380E" w:rsidR="00122496" w:rsidRPr="00A9620B" w:rsidRDefault="00122496" w:rsidP="00122496">
      <w:pPr>
        <w:spacing w:line="360" w:lineRule="auto"/>
        <w:rPr>
          <w:rStyle w:val="2"/>
          <w:b w:val="0"/>
          <w:bCs w:val="0"/>
          <w:u w:val="none"/>
          <w:lang w:val="uk-UA" w:eastAsia="uk-UA"/>
        </w:rPr>
      </w:pPr>
      <w:r w:rsidRPr="00454E52">
        <w:rPr>
          <w:rStyle w:val="2"/>
          <w:b w:val="0"/>
          <w:bCs w:val="0"/>
          <w:u w:val="none"/>
          <w:lang w:val="uk-UA" w:eastAsia="uk-UA"/>
        </w:rPr>
        <w:t xml:space="preserve">Таблиця </w:t>
      </w:r>
      <w:r w:rsidR="00A9620B" w:rsidRPr="00454E52">
        <w:rPr>
          <w:rStyle w:val="2"/>
          <w:b w:val="0"/>
          <w:bCs w:val="0"/>
          <w:u w:val="none"/>
          <w:lang w:val="uk-UA" w:eastAsia="uk-UA"/>
        </w:rPr>
        <w:t>1</w:t>
      </w:r>
      <w:r w:rsidRPr="00454E52">
        <w:rPr>
          <w:rStyle w:val="2"/>
          <w:b w:val="0"/>
          <w:bCs w:val="0"/>
          <w:u w:val="none"/>
          <w:lang w:val="uk-UA" w:eastAsia="uk-UA"/>
        </w:rPr>
        <w:t>. – Розподіл балів для оцінювання успішності студента для іспиту</w:t>
      </w:r>
    </w:p>
    <w:p w14:paraId="5914E264" w14:textId="77777777" w:rsidR="00A9620B" w:rsidRPr="00A9620B" w:rsidRDefault="00A9620B" w:rsidP="00A9620B">
      <w:pPr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42"/>
        <w:gridCol w:w="541"/>
        <w:gridCol w:w="539"/>
        <w:gridCol w:w="540"/>
        <w:gridCol w:w="483"/>
        <w:gridCol w:w="540"/>
        <w:gridCol w:w="540"/>
        <w:gridCol w:w="540"/>
        <w:gridCol w:w="540"/>
        <w:gridCol w:w="659"/>
        <w:gridCol w:w="650"/>
        <w:gridCol w:w="400"/>
        <w:gridCol w:w="404"/>
        <w:gridCol w:w="473"/>
        <w:gridCol w:w="766"/>
        <w:gridCol w:w="1413"/>
      </w:tblGrid>
      <w:tr w:rsidR="00454E52" w:rsidRPr="00FE46E2" w14:paraId="3C9B88A3" w14:textId="77777777" w:rsidTr="009421EA">
        <w:tc>
          <w:tcPr>
            <w:tcW w:w="8441" w:type="dxa"/>
            <w:gridSpan w:val="15"/>
          </w:tcPr>
          <w:p w14:paraId="570076FE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6E2">
              <w:rPr>
                <w:rFonts w:ascii="Times New Roman" w:hAnsi="Times New Roman"/>
                <w:sz w:val="24"/>
                <w:szCs w:val="24"/>
              </w:rPr>
              <w:t>Поточне</w:t>
            </w:r>
            <w:proofErr w:type="spellEnd"/>
            <w:r w:rsidRPr="00FE4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46E2">
              <w:rPr>
                <w:rFonts w:ascii="Times New Roman" w:hAnsi="Times New Roman"/>
                <w:sz w:val="24"/>
                <w:szCs w:val="24"/>
              </w:rPr>
              <w:t>тестування</w:t>
            </w:r>
            <w:proofErr w:type="spellEnd"/>
            <w:r w:rsidRPr="00FE46E2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FE46E2">
              <w:rPr>
                <w:rFonts w:ascii="Times New Roman" w:hAnsi="Times New Roman"/>
                <w:sz w:val="24"/>
                <w:szCs w:val="24"/>
              </w:rPr>
              <w:t>самостійна</w:t>
            </w:r>
            <w:proofErr w:type="spellEnd"/>
            <w:r w:rsidRPr="00FE46E2">
              <w:rPr>
                <w:rFonts w:ascii="Times New Roman" w:hAnsi="Times New Roman"/>
                <w:sz w:val="24"/>
                <w:szCs w:val="24"/>
              </w:rPr>
              <w:t xml:space="preserve"> робота</w:t>
            </w:r>
          </w:p>
        </w:tc>
        <w:tc>
          <w:tcPr>
            <w:tcW w:w="1413" w:type="dxa"/>
          </w:tcPr>
          <w:p w14:paraId="47E1CDA8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Підсумкова </w:t>
            </w:r>
            <w:proofErr w:type="spellStart"/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кіл-ть</w:t>
            </w:r>
            <w:proofErr w:type="spellEnd"/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балів</w:t>
            </w:r>
          </w:p>
        </w:tc>
      </w:tr>
      <w:tr w:rsidR="00454E52" w:rsidRPr="00FE46E2" w14:paraId="57B65E04" w14:textId="77777777" w:rsidTr="009421EA">
        <w:tc>
          <w:tcPr>
            <w:tcW w:w="2735" w:type="dxa"/>
            <w:gridSpan w:val="5"/>
          </w:tcPr>
          <w:p w14:paraId="35D5B08E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val="uk-UA" w:bidi="hi-IN"/>
              </w:rPr>
            </w:pPr>
            <w:r w:rsidRPr="00FE46E2">
              <w:rPr>
                <w:rFonts w:ascii="Times New Roman" w:hAnsi="Times New Roman"/>
                <w:color w:val="00000A"/>
                <w:sz w:val="24"/>
                <w:szCs w:val="24"/>
                <w:lang w:val="uk-UA" w:bidi="hi-IN"/>
              </w:rPr>
              <w:t>Змістовий модуль №1</w:t>
            </w:r>
          </w:p>
        </w:tc>
        <w:tc>
          <w:tcPr>
            <w:tcW w:w="3603" w:type="dxa"/>
            <w:gridSpan w:val="6"/>
          </w:tcPr>
          <w:p w14:paraId="61E2FB2B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color w:val="00000A"/>
                <w:sz w:val="24"/>
                <w:szCs w:val="24"/>
                <w:lang w:val="uk-UA" w:bidi="hi-IN"/>
              </w:rPr>
              <w:t>Змістовий модуль №2</w:t>
            </w:r>
          </w:p>
        </w:tc>
        <w:tc>
          <w:tcPr>
            <w:tcW w:w="857" w:type="dxa"/>
            <w:gridSpan w:val="2"/>
          </w:tcPr>
          <w:p w14:paraId="5BCA9AAE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КР</w:t>
            </w:r>
          </w:p>
        </w:tc>
        <w:tc>
          <w:tcPr>
            <w:tcW w:w="480" w:type="dxa"/>
          </w:tcPr>
          <w:p w14:paraId="069CDAEF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ІЗ</w:t>
            </w:r>
          </w:p>
        </w:tc>
        <w:tc>
          <w:tcPr>
            <w:tcW w:w="766" w:type="dxa"/>
          </w:tcPr>
          <w:p w14:paraId="4A87AE82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Іспит</w:t>
            </w:r>
          </w:p>
        </w:tc>
        <w:tc>
          <w:tcPr>
            <w:tcW w:w="1413" w:type="dxa"/>
            <w:vMerge w:val="restart"/>
          </w:tcPr>
          <w:p w14:paraId="523E8718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D183B4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</w:tr>
      <w:tr w:rsidR="00454E52" w:rsidRPr="005A3EF6" w14:paraId="1A9655CA" w14:textId="77777777" w:rsidTr="009421EA">
        <w:tc>
          <w:tcPr>
            <w:tcW w:w="564" w:type="dxa"/>
          </w:tcPr>
          <w:p w14:paraId="0A41A030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63" w:type="dxa"/>
          </w:tcPr>
          <w:p w14:paraId="12AB1806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2" w:type="dxa"/>
          </w:tcPr>
          <w:p w14:paraId="48C555B4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3" w:type="dxa"/>
          </w:tcPr>
          <w:p w14:paraId="5575A4B8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83" w:type="dxa"/>
          </w:tcPr>
          <w:p w14:paraId="1D3D07E1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Т5</w:t>
            </w:r>
          </w:p>
        </w:tc>
        <w:tc>
          <w:tcPr>
            <w:tcW w:w="563" w:type="dxa"/>
          </w:tcPr>
          <w:p w14:paraId="4963FED5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Т6</w:t>
            </w:r>
          </w:p>
        </w:tc>
        <w:tc>
          <w:tcPr>
            <w:tcW w:w="563" w:type="dxa"/>
          </w:tcPr>
          <w:p w14:paraId="1C33FEC8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Т7</w:t>
            </w:r>
          </w:p>
        </w:tc>
        <w:tc>
          <w:tcPr>
            <w:tcW w:w="563" w:type="dxa"/>
          </w:tcPr>
          <w:p w14:paraId="11C20A7D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Т8</w:t>
            </w:r>
          </w:p>
        </w:tc>
        <w:tc>
          <w:tcPr>
            <w:tcW w:w="563" w:type="dxa"/>
          </w:tcPr>
          <w:p w14:paraId="5C1909FE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Т9</w:t>
            </w:r>
          </w:p>
        </w:tc>
        <w:tc>
          <w:tcPr>
            <w:tcW w:w="682" w:type="dxa"/>
          </w:tcPr>
          <w:p w14:paraId="47A13209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Т10</w:t>
            </w:r>
          </w:p>
        </w:tc>
        <w:tc>
          <w:tcPr>
            <w:tcW w:w="669" w:type="dxa"/>
          </w:tcPr>
          <w:p w14:paraId="0E09582B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Т11</w:t>
            </w:r>
          </w:p>
        </w:tc>
        <w:tc>
          <w:tcPr>
            <w:tcW w:w="426" w:type="dxa"/>
          </w:tcPr>
          <w:p w14:paraId="17881562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31" w:type="dxa"/>
          </w:tcPr>
          <w:p w14:paraId="5AA90713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14:paraId="21813FC4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76781033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14:paraId="77127819" w14:textId="77777777" w:rsidR="00454E52" w:rsidRPr="00FE46E2" w:rsidRDefault="00454E52" w:rsidP="009421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E52" w:rsidRPr="00D35A78" w14:paraId="0EC7A763" w14:textId="77777777" w:rsidTr="009421EA">
        <w:tc>
          <w:tcPr>
            <w:tcW w:w="564" w:type="dxa"/>
          </w:tcPr>
          <w:p w14:paraId="1465DFDB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23499440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2" w:type="dxa"/>
          </w:tcPr>
          <w:p w14:paraId="58C91DDC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368B6D1F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83" w:type="dxa"/>
          </w:tcPr>
          <w:p w14:paraId="1DE5FCD4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1B211E32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60901B16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136BFA4E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3" w:type="dxa"/>
          </w:tcPr>
          <w:p w14:paraId="306E379C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82" w:type="dxa"/>
          </w:tcPr>
          <w:p w14:paraId="0F583B22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69" w:type="dxa"/>
          </w:tcPr>
          <w:p w14:paraId="46E14A90" w14:textId="77777777" w:rsidR="00454E5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26" w:type="dxa"/>
          </w:tcPr>
          <w:p w14:paraId="4BF64D87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dxa"/>
          </w:tcPr>
          <w:p w14:paraId="43091E5E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80" w:type="dxa"/>
          </w:tcPr>
          <w:p w14:paraId="4FDECC52" w14:textId="77777777" w:rsidR="00454E52" w:rsidRPr="00FE46E2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6" w:type="dxa"/>
          </w:tcPr>
          <w:p w14:paraId="31514D44" w14:textId="77777777" w:rsidR="00454E52" w:rsidRPr="00D35A78" w:rsidRDefault="00454E52" w:rsidP="00942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E46E2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413" w:type="dxa"/>
            <w:vMerge/>
          </w:tcPr>
          <w:p w14:paraId="170DFDA0" w14:textId="77777777" w:rsidR="00454E52" w:rsidRPr="00D35A78" w:rsidRDefault="00454E52" w:rsidP="00942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1608BC2D" w14:textId="77777777" w:rsidR="005118D4" w:rsidRPr="00A9620B" w:rsidRDefault="005118D4" w:rsidP="0073127A">
      <w:pPr>
        <w:ind w:firstLine="708"/>
        <w:rPr>
          <w:rStyle w:val="2"/>
          <w:b w:val="0"/>
          <w:bCs w:val="0"/>
          <w:u w:val="none"/>
          <w:lang w:val="uk-UA" w:eastAsia="uk-UA"/>
        </w:rPr>
      </w:pPr>
    </w:p>
    <w:p w14:paraId="6827C4DD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Критерії  та система оцінювання знань та вмінь студентів. </w:t>
      </w:r>
    </w:p>
    <w:p w14:paraId="58B84D2B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Згідно основних положень ЄКТС, під </w:t>
      </w: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>системою оцінювання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слід розуміти сукупність методів (письмові, усні і практичні тести, екзамени, проекти, тощо), що використовуються при оцінюванні досягнень особами, що навчаються, очікуваних результатів навчання.</w:t>
      </w:r>
    </w:p>
    <w:p w14:paraId="31754044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Успішне оцінювання результатів навчання є передумовою присвоєння кредитів особі, що навчається. Тому твердження про результати вивчення компонентів програм завжди повинні супроводжуватися зрозумілими та відповідними </w:t>
      </w: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>критеріями оцінювання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для присвоєння кредитів. Це дає можливість стверджувати, чи отримала особа, що навчається, необхідні знання, розуміння, компетенції.</w:t>
      </w:r>
    </w:p>
    <w:p w14:paraId="7A2F3BC7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Критерії оцінювання –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це описи того, що як очікується, має зробити особа, яка навчається, щоб продемонструвати досягнення результату навчання.</w:t>
      </w:r>
    </w:p>
    <w:p w14:paraId="011541A6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Основними концептуальними положеннями системи оцінювання знань та вмінь студентів є:</w:t>
      </w:r>
    </w:p>
    <w:p w14:paraId="278436A0" w14:textId="77777777" w:rsidR="004952EA" w:rsidRPr="00A9620B" w:rsidRDefault="004952EA" w:rsidP="004952EA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Підвищення якості підготовки і конкурентоспроможності фахівців за рахунок стимулювання самостійної та систематичної роботи студентів протягом навчального семестру, встановлення постійного зворотного зв’язку викладачів з кожним студентом та своєчасного коригування його навчальної діяльності.</w:t>
      </w:r>
    </w:p>
    <w:p w14:paraId="1630703F" w14:textId="77777777" w:rsidR="004952EA" w:rsidRPr="00A9620B" w:rsidRDefault="004952EA" w:rsidP="004952EA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Підвищення об’єктивності оцінювання знань студентів відбувається за рахунок контролю протягом семестру із використанням 100 бальної шкали (табл. 2). Оцінки обов’язково переводять у національну шкалу (з виставленням державної семестрової оцінки „відмінно”, „добре”, „задовільно” чи „незадовільно”) та у шкалу ЕСТ</w:t>
      </w:r>
      <w:r w:rsidRPr="00A9620B">
        <w:rPr>
          <w:rFonts w:ascii="Times New Roman" w:hAnsi="Times New Roman" w:cs="Times New Roman"/>
          <w:sz w:val="26"/>
          <w:szCs w:val="26"/>
        </w:rPr>
        <w:t>S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(А, В, С, </w:t>
      </w:r>
      <w:r w:rsidRPr="00A9620B">
        <w:rPr>
          <w:rFonts w:ascii="Times New Roman" w:hAnsi="Times New Roman" w:cs="Times New Roman"/>
          <w:sz w:val="26"/>
          <w:szCs w:val="26"/>
        </w:rPr>
        <w:t>D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, Е, </w:t>
      </w:r>
      <w:r w:rsidRPr="00A9620B">
        <w:rPr>
          <w:rFonts w:ascii="Times New Roman" w:hAnsi="Times New Roman" w:cs="Times New Roman"/>
          <w:sz w:val="26"/>
          <w:szCs w:val="26"/>
        </w:rPr>
        <w:t>F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Х, </w:t>
      </w:r>
      <w:r w:rsidRPr="00A9620B">
        <w:rPr>
          <w:rFonts w:ascii="Times New Roman" w:hAnsi="Times New Roman" w:cs="Times New Roman"/>
          <w:sz w:val="26"/>
          <w:szCs w:val="26"/>
        </w:rPr>
        <w:t>F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).</w:t>
      </w:r>
    </w:p>
    <w:p w14:paraId="1C6D46A7" w14:textId="77777777" w:rsidR="00454E52" w:rsidRDefault="00454E52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9EC85D6" w14:textId="77777777" w:rsidR="004952EA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Таблиця 3 – Шкала оцінювання знань та умінь: національна та ЕСТS</w:t>
      </w:r>
    </w:p>
    <w:p w14:paraId="273C254C" w14:textId="77777777" w:rsidR="00454E52" w:rsidRPr="00A9620B" w:rsidRDefault="00454E52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W w:w="969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560"/>
        <w:gridCol w:w="2409"/>
        <w:gridCol w:w="567"/>
        <w:gridCol w:w="2040"/>
      </w:tblGrid>
      <w:tr w:rsidR="004952EA" w:rsidRPr="00A9620B" w14:paraId="1BF6A84D" w14:textId="77777777" w:rsidTr="00C15664">
        <w:trPr>
          <w:trHeight w:val="377"/>
        </w:trPr>
        <w:tc>
          <w:tcPr>
            <w:tcW w:w="1560" w:type="dxa"/>
            <w:vMerge w:val="restart"/>
          </w:tcPr>
          <w:p w14:paraId="31D73F8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Рейтингова</w:t>
            </w:r>
          </w:p>
          <w:p w14:paraId="29AC0CC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Оцінка, бали</w:t>
            </w:r>
          </w:p>
        </w:tc>
        <w:tc>
          <w:tcPr>
            <w:tcW w:w="1559" w:type="dxa"/>
            <w:vMerge w:val="restart"/>
          </w:tcPr>
          <w:p w14:paraId="4872409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 ЕСТS та її визначення</w:t>
            </w:r>
          </w:p>
        </w:tc>
        <w:tc>
          <w:tcPr>
            <w:tcW w:w="1560" w:type="dxa"/>
            <w:vMerge w:val="restart"/>
          </w:tcPr>
          <w:p w14:paraId="62250A6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Національна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</w:t>
            </w:r>
          </w:p>
        </w:tc>
        <w:tc>
          <w:tcPr>
            <w:tcW w:w="5016" w:type="dxa"/>
            <w:gridSpan w:val="3"/>
          </w:tcPr>
          <w:p w14:paraId="420D86B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Критерії оцінювання</w:t>
            </w:r>
          </w:p>
        </w:tc>
      </w:tr>
      <w:tr w:rsidR="004952EA" w:rsidRPr="00A9620B" w14:paraId="39344B31" w14:textId="77777777" w:rsidTr="00C15664">
        <w:trPr>
          <w:trHeight w:val="489"/>
        </w:trPr>
        <w:tc>
          <w:tcPr>
            <w:tcW w:w="1560" w:type="dxa"/>
            <w:vMerge/>
          </w:tcPr>
          <w:p w14:paraId="60A348D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vMerge/>
          </w:tcPr>
          <w:p w14:paraId="732D78A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  <w:vMerge/>
          </w:tcPr>
          <w:p w14:paraId="3279983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7DD2881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позитивні</w:t>
            </w:r>
          </w:p>
        </w:tc>
        <w:tc>
          <w:tcPr>
            <w:tcW w:w="2040" w:type="dxa"/>
          </w:tcPr>
          <w:p w14:paraId="10BCE1E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негативні</w:t>
            </w:r>
          </w:p>
        </w:tc>
      </w:tr>
      <w:tr w:rsidR="004952EA" w:rsidRPr="00A9620B" w14:paraId="76B00D27" w14:textId="77777777" w:rsidTr="00C15664">
        <w:trPr>
          <w:trHeight w:val="321"/>
        </w:trPr>
        <w:tc>
          <w:tcPr>
            <w:tcW w:w="1560" w:type="dxa"/>
          </w:tcPr>
          <w:p w14:paraId="2635679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1</w:t>
            </w:r>
          </w:p>
        </w:tc>
        <w:tc>
          <w:tcPr>
            <w:tcW w:w="1559" w:type="dxa"/>
          </w:tcPr>
          <w:p w14:paraId="69D344E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2</w:t>
            </w:r>
          </w:p>
        </w:tc>
        <w:tc>
          <w:tcPr>
            <w:tcW w:w="1560" w:type="dxa"/>
          </w:tcPr>
          <w:p w14:paraId="690704D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3</w:t>
            </w:r>
          </w:p>
        </w:tc>
        <w:tc>
          <w:tcPr>
            <w:tcW w:w="2976" w:type="dxa"/>
            <w:gridSpan w:val="2"/>
          </w:tcPr>
          <w:p w14:paraId="4D52A64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4</w:t>
            </w:r>
          </w:p>
        </w:tc>
        <w:tc>
          <w:tcPr>
            <w:tcW w:w="2040" w:type="dxa"/>
          </w:tcPr>
          <w:p w14:paraId="76C174F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5</w:t>
            </w:r>
          </w:p>
        </w:tc>
      </w:tr>
      <w:tr w:rsidR="004952EA" w:rsidRPr="00A9620B" w14:paraId="39C3DE3D" w14:textId="77777777" w:rsidTr="00C15664">
        <w:trPr>
          <w:trHeight w:val="3735"/>
        </w:trPr>
        <w:tc>
          <w:tcPr>
            <w:tcW w:w="1560" w:type="dxa"/>
          </w:tcPr>
          <w:p w14:paraId="5AF575A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AF2B1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C15A7C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5D2C95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82400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9DE51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0F55E2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02A8E0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90-100</w:t>
            </w:r>
          </w:p>
        </w:tc>
        <w:tc>
          <w:tcPr>
            <w:tcW w:w="1559" w:type="dxa"/>
          </w:tcPr>
          <w:p w14:paraId="7B96BC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0C158D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7B0E8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FE9D8C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92EA59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D941E8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664C8A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371DEA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14:paraId="62773A1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</w:tcPr>
          <w:p w14:paraId="12FBFE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86B3A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AEDD5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36D507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3B45ED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9A80D5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Відмінно</w:t>
            </w:r>
          </w:p>
          <w:p w14:paraId="3F14A044" w14:textId="77777777" w:rsidR="004952EA" w:rsidRPr="00A9620B" w:rsidRDefault="004952EA" w:rsidP="00C15664">
            <w:pPr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2976" w:type="dxa"/>
            <w:gridSpan w:val="2"/>
          </w:tcPr>
          <w:p w14:paraId="15552CA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Глибоке знання 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навчального матеріалу модуля, що містяться в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і додаткових літературних джерелах;</w:t>
            </w:r>
          </w:p>
          <w:p w14:paraId="7F9E648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вміння аналізувати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явища, які вивчаються, в їхньому взаємозв’язку і розвитку;</w:t>
            </w:r>
          </w:p>
          <w:p w14:paraId="7A8427F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вміння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3AFD6E1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чіткі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,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лаконічні, логічно послідовні;</w:t>
            </w:r>
          </w:p>
          <w:p w14:paraId="2774657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- вміння  вирішувати складні практичні задачі.</w:t>
            </w:r>
          </w:p>
        </w:tc>
        <w:tc>
          <w:tcPr>
            <w:tcW w:w="2040" w:type="dxa"/>
          </w:tcPr>
          <w:p w14:paraId="376506D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Відповіді на запитання можуть  містити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незначні неточності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          </w:t>
            </w:r>
          </w:p>
        </w:tc>
      </w:tr>
      <w:tr w:rsidR="004952EA" w:rsidRPr="00A9620B" w14:paraId="42365D3B" w14:textId="77777777" w:rsidTr="00C15664">
        <w:trPr>
          <w:trHeight w:val="145"/>
        </w:trPr>
        <w:tc>
          <w:tcPr>
            <w:tcW w:w="1560" w:type="dxa"/>
          </w:tcPr>
          <w:p w14:paraId="2A31A13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D030A7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8B502E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33DD81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82-89</w:t>
            </w:r>
          </w:p>
        </w:tc>
        <w:tc>
          <w:tcPr>
            <w:tcW w:w="1559" w:type="dxa"/>
          </w:tcPr>
          <w:p w14:paraId="1698120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F91D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9EC468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85AA34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1560" w:type="dxa"/>
          </w:tcPr>
          <w:p w14:paraId="5835B1E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EF6DB1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3FB19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98D86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Добре</w:t>
            </w:r>
          </w:p>
          <w:p w14:paraId="5571FFE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117292E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Глибокий рівень знань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 обсязі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обов’язкового матеріалу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що передбачений модулем;</w:t>
            </w:r>
          </w:p>
          <w:p w14:paraId="737AE0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і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4C07DD6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складні практичні задачі.</w:t>
            </w:r>
          </w:p>
        </w:tc>
        <w:tc>
          <w:tcPr>
            <w:tcW w:w="2040" w:type="dxa"/>
          </w:tcPr>
          <w:p w14:paraId="64C651C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Відповіді на запитання містять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певні неточності;</w:t>
            </w:r>
          </w:p>
          <w:p w14:paraId="273BF51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952EA" w:rsidRPr="00A9620B" w14:paraId="5CE9A004" w14:textId="77777777" w:rsidTr="00C15664">
        <w:trPr>
          <w:trHeight w:val="145"/>
        </w:trPr>
        <w:tc>
          <w:tcPr>
            <w:tcW w:w="1560" w:type="dxa"/>
          </w:tcPr>
          <w:p w14:paraId="3AA36D2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A9F97BC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78CD8F8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16C7B7D" w14:textId="77777777" w:rsidR="004952EA" w:rsidRPr="00A9620B" w:rsidRDefault="004952EA" w:rsidP="00C15664">
            <w:pPr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75-81</w:t>
            </w:r>
          </w:p>
        </w:tc>
        <w:tc>
          <w:tcPr>
            <w:tcW w:w="1559" w:type="dxa"/>
          </w:tcPr>
          <w:p w14:paraId="39CA124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2BD33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451898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71565D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</w:t>
            </w:r>
          </w:p>
        </w:tc>
        <w:tc>
          <w:tcPr>
            <w:tcW w:w="1560" w:type="dxa"/>
          </w:tcPr>
          <w:p w14:paraId="7AEFED1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167C0A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457C2E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DDF7A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Добре</w:t>
            </w:r>
          </w:p>
          <w:p w14:paraId="7F71CD2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4BD8401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Міцні знання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матеріалу, що вивчається, та його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практичного застосування;</w:t>
            </w:r>
          </w:p>
          <w:p w14:paraId="421E790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-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і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261706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 xml:space="preserve">- 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задачі.</w:t>
            </w:r>
          </w:p>
        </w:tc>
        <w:tc>
          <w:tcPr>
            <w:tcW w:w="2040" w:type="dxa"/>
          </w:tcPr>
          <w:p w14:paraId="5C69AB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lastRenderedPageBreak/>
              <w:t xml:space="preserve">- 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невміння використовувати теоретичні знання для вирішення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складних практичних задач.</w:t>
            </w:r>
          </w:p>
        </w:tc>
      </w:tr>
      <w:tr w:rsidR="004952EA" w:rsidRPr="00A9620B" w14:paraId="0973EDD4" w14:textId="77777777" w:rsidTr="00C15664">
        <w:trPr>
          <w:trHeight w:val="145"/>
        </w:trPr>
        <w:tc>
          <w:tcPr>
            <w:tcW w:w="1560" w:type="dxa"/>
          </w:tcPr>
          <w:p w14:paraId="09ACAE9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0B1C6D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2621F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F1BDD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90DF63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64-74</w:t>
            </w:r>
          </w:p>
        </w:tc>
        <w:tc>
          <w:tcPr>
            <w:tcW w:w="1559" w:type="dxa"/>
          </w:tcPr>
          <w:p w14:paraId="27AC877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0D572B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79F915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97271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</w:t>
            </w:r>
          </w:p>
        </w:tc>
        <w:tc>
          <w:tcPr>
            <w:tcW w:w="1560" w:type="dxa"/>
          </w:tcPr>
          <w:p w14:paraId="64C3ACE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1CD8E1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5D1A0B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61040F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Задовільно</w:t>
            </w:r>
          </w:p>
          <w:p w14:paraId="4898F01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2E3F6A3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матеріалу, що вивчається, та їх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практичного застосування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51DA7AE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прості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45A8B45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запитання;</w:t>
            </w:r>
          </w:p>
          <w:p w14:paraId="741C87E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аналізувати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викладений матеріал 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виконувати розрахунки;</w:t>
            </w:r>
          </w:p>
          <w:p w14:paraId="0596E8F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складні практичні задачі.</w:t>
            </w:r>
          </w:p>
        </w:tc>
      </w:tr>
      <w:tr w:rsidR="004952EA" w:rsidRPr="00A9620B" w14:paraId="7CF1615C" w14:textId="77777777" w:rsidTr="00C15664">
        <w:trPr>
          <w:trHeight w:val="2807"/>
        </w:trPr>
        <w:tc>
          <w:tcPr>
            <w:tcW w:w="1560" w:type="dxa"/>
          </w:tcPr>
          <w:p w14:paraId="3F7783E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0D17D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C58F09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B12CE5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B8382D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F3FC08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60-63 </w:t>
            </w:r>
          </w:p>
        </w:tc>
        <w:tc>
          <w:tcPr>
            <w:tcW w:w="1559" w:type="dxa"/>
          </w:tcPr>
          <w:p w14:paraId="6BCA0B5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12275C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0C42E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B6F974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30C105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DC536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Е</w:t>
            </w:r>
          </w:p>
          <w:p w14:paraId="6F78F9F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</w:tcPr>
          <w:p w14:paraId="0F1AB7F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F0FADB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88D19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6DCCAC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F5CB82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3113A9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Задовільно</w:t>
            </w:r>
          </w:p>
          <w:p w14:paraId="4701497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176CEE5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 модуля,</w:t>
            </w:r>
          </w:p>
          <w:p w14:paraId="49007DB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найпростіші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32E37D7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окремих (непринципових) питань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 матеріалу модуля;</w:t>
            </w:r>
          </w:p>
          <w:p w14:paraId="5C52247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послідовно і аргументовано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висловлювати думку;</w:t>
            </w:r>
          </w:p>
          <w:p w14:paraId="564DACF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застосовувати теоретичні положення при </w:t>
            </w:r>
            <w:proofErr w:type="spellStart"/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розвязанні</w:t>
            </w:r>
            <w:proofErr w:type="spellEnd"/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практичних задач</w:t>
            </w:r>
          </w:p>
        </w:tc>
      </w:tr>
      <w:tr w:rsidR="004952EA" w:rsidRPr="00A9620B" w14:paraId="6CC698D5" w14:textId="77777777" w:rsidTr="00C15664">
        <w:trPr>
          <w:trHeight w:val="3005"/>
        </w:trPr>
        <w:tc>
          <w:tcPr>
            <w:tcW w:w="1560" w:type="dxa"/>
          </w:tcPr>
          <w:p w14:paraId="5330FA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FDAF4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73A604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58C7F0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9F2E7D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6B5264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35-59</w:t>
            </w:r>
          </w:p>
        </w:tc>
        <w:tc>
          <w:tcPr>
            <w:tcW w:w="1559" w:type="dxa"/>
          </w:tcPr>
          <w:p w14:paraId="4E8B5A3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310248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D562C4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DEC91F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7A81D6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7CB12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Х</w:t>
            </w:r>
          </w:p>
          <w:p w14:paraId="35A478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(потрібне додаткове вивчення)</w:t>
            </w:r>
          </w:p>
        </w:tc>
        <w:tc>
          <w:tcPr>
            <w:tcW w:w="1560" w:type="dxa"/>
          </w:tcPr>
          <w:p w14:paraId="01BB890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2846D4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D60AB7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09FA6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7C1E4C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473171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</w:t>
            </w:r>
          </w:p>
          <w:p w14:paraId="3E4A90E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4DA6F76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Додаткове вивчення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 модуля може бути виконане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 терміни, що передбачені навчальним планом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196E130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навчального матеріалу модуля;</w:t>
            </w:r>
          </w:p>
          <w:p w14:paraId="2EDC702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істотні помилки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 відповідях на запитання;</w:t>
            </w:r>
          </w:p>
          <w:p w14:paraId="59C81B2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розв’язувати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прості практичні задачі.</w:t>
            </w:r>
          </w:p>
        </w:tc>
      </w:tr>
      <w:tr w:rsidR="004952EA" w:rsidRPr="00A9620B" w14:paraId="557F08F0" w14:textId="77777777" w:rsidTr="00C15664">
        <w:trPr>
          <w:trHeight w:val="2793"/>
        </w:trPr>
        <w:tc>
          <w:tcPr>
            <w:tcW w:w="1560" w:type="dxa"/>
          </w:tcPr>
          <w:p w14:paraId="19E2124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E3DAA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48F11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956F6A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1-34</w:t>
            </w:r>
          </w:p>
        </w:tc>
        <w:tc>
          <w:tcPr>
            <w:tcW w:w="1559" w:type="dxa"/>
          </w:tcPr>
          <w:p w14:paraId="7841F81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D7F29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812E3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ED5EA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A9620B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14:paraId="5F88EB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(потрібне повторне вивчення)</w:t>
            </w:r>
          </w:p>
        </w:tc>
        <w:tc>
          <w:tcPr>
            <w:tcW w:w="1560" w:type="dxa"/>
          </w:tcPr>
          <w:p w14:paraId="22C7FAD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CEDD8E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BA6D98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AF2FDB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</w:t>
            </w:r>
          </w:p>
          <w:p w14:paraId="66FBEC7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9AC21D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0B9A47C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8C0C356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612817F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EFEDB60" w14:textId="77777777" w:rsidR="004952EA" w:rsidRPr="00A9620B" w:rsidRDefault="004952EA" w:rsidP="00C15664">
            <w:pPr>
              <w:adjustRightInd w:val="0"/>
              <w:ind w:left="720" w:firstLine="708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      </w:t>
            </w:r>
          </w:p>
          <w:p w14:paraId="3232BD7B" w14:textId="77777777" w:rsidR="004952EA" w:rsidRPr="00A9620B" w:rsidRDefault="004952EA" w:rsidP="00C15664">
            <w:pPr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2607" w:type="dxa"/>
            <w:gridSpan w:val="2"/>
          </w:tcPr>
          <w:p w14:paraId="5F9BD5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Повна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відсутність знань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значної частини навчального матеріалу модуля;</w:t>
            </w:r>
          </w:p>
          <w:p w14:paraId="7863035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істотні помилки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 відповідях на запитання;</w:t>
            </w:r>
          </w:p>
          <w:p w14:paraId="0983A7A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-незнання основних фундаментальних положень;</w:t>
            </w:r>
          </w:p>
          <w:p w14:paraId="1AC3682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 xml:space="preserve">- невміння орієнтуватися під час розв’язання 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простих практичних задач</w:t>
            </w:r>
          </w:p>
        </w:tc>
      </w:tr>
    </w:tbl>
    <w:p w14:paraId="58444EEC" w14:textId="77777777" w:rsidR="00A9620B" w:rsidRDefault="00A9620B" w:rsidP="00A9620B">
      <w:pPr>
        <w:ind w:left="1065"/>
        <w:jc w:val="both"/>
        <w:rPr>
          <w:rFonts w:ascii="Times New Roman" w:hAnsi="Times New Roman" w:cs="Times New Roman"/>
          <w:b/>
          <w:bCs/>
          <w:sz w:val="26"/>
          <w:szCs w:val="26"/>
          <w:lang w:eastAsia="uk-UA"/>
        </w:rPr>
      </w:pPr>
    </w:p>
    <w:p w14:paraId="6D9FC718" w14:textId="6E3A93C8" w:rsidR="00A9620B" w:rsidRPr="00A9620B" w:rsidRDefault="00F1773A" w:rsidP="00A9620B">
      <w:pPr>
        <w:ind w:left="106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A9620B">
        <w:rPr>
          <w:rFonts w:ascii="Times New Roman" w:hAnsi="Times New Roman" w:cs="Times New Roman"/>
          <w:b/>
          <w:bCs/>
          <w:sz w:val="26"/>
          <w:szCs w:val="26"/>
          <w:lang w:eastAsia="uk-UA"/>
        </w:rPr>
        <w:t>Основна</w:t>
      </w:r>
      <w:proofErr w:type="spellEnd"/>
      <w:r w:rsidRPr="00A9620B">
        <w:rPr>
          <w:rFonts w:ascii="Times New Roman" w:hAnsi="Times New Roman" w:cs="Times New Roman"/>
          <w:b/>
          <w:bCs/>
          <w:sz w:val="26"/>
          <w:szCs w:val="26"/>
          <w:lang w:eastAsia="uk-UA"/>
        </w:rPr>
        <w:t xml:space="preserve"> </w:t>
      </w:r>
      <w:proofErr w:type="spellStart"/>
      <w:r w:rsidRPr="00A9620B">
        <w:rPr>
          <w:rFonts w:ascii="Times New Roman" w:hAnsi="Times New Roman" w:cs="Times New Roman"/>
          <w:b/>
          <w:bCs/>
          <w:sz w:val="26"/>
          <w:szCs w:val="26"/>
          <w:lang w:eastAsia="uk-UA"/>
        </w:rPr>
        <w:t>література</w:t>
      </w:r>
      <w:proofErr w:type="spellEnd"/>
    </w:p>
    <w:p w14:paraId="6C00A288" w14:textId="77777777" w:rsidR="00454E52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Аргайл М. </w:t>
      </w:r>
      <w:proofErr w:type="spellStart"/>
      <w:r w:rsidRPr="00541BCA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счастья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541BCA">
        <w:rPr>
          <w:rFonts w:ascii="Times New Roman" w:hAnsi="Times New Roman"/>
          <w:sz w:val="28"/>
          <w:lang w:val="uk-UA"/>
        </w:rPr>
        <w:t>СПб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.: </w:t>
      </w:r>
      <w:proofErr w:type="spellStart"/>
      <w:r w:rsidRPr="00541BCA">
        <w:rPr>
          <w:rFonts w:ascii="Times New Roman" w:hAnsi="Times New Roman"/>
          <w:sz w:val="28"/>
          <w:lang w:val="uk-UA"/>
        </w:rPr>
        <w:t>Питер</w:t>
      </w:r>
      <w:proofErr w:type="spellEnd"/>
      <w:r w:rsidRPr="00541BCA">
        <w:rPr>
          <w:rFonts w:ascii="Times New Roman" w:hAnsi="Times New Roman"/>
          <w:sz w:val="28"/>
          <w:lang w:val="uk-UA"/>
        </w:rPr>
        <w:t>, 2003. 271 с.</w:t>
      </w:r>
    </w:p>
    <w:p w14:paraId="6F682906" w14:textId="77777777" w:rsidR="00454E52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Бонивелл И. </w:t>
      </w:r>
      <w:proofErr w:type="spellStart"/>
      <w:r w:rsidRPr="00541BCA">
        <w:rPr>
          <w:rFonts w:ascii="Times New Roman" w:hAnsi="Times New Roman"/>
          <w:sz w:val="28"/>
          <w:lang w:val="uk-UA"/>
        </w:rPr>
        <w:t>Ключи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к </w:t>
      </w:r>
      <w:proofErr w:type="spellStart"/>
      <w:r w:rsidRPr="00541BCA">
        <w:rPr>
          <w:rFonts w:ascii="Times New Roman" w:hAnsi="Times New Roman"/>
          <w:sz w:val="28"/>
          <w:lang w:val="uk-UA"/>
        </w:rPr>
        <w:t>благополучию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541BCA">
        <w:rPr>
          <w:rFonts w:ascii="Times New Roman" w:hAnsi="Times New Roman"/>
          <w:sz w:val="28"/>
          <w:lang w:val="uk-UA"/>
        </w:rPr>
        <w:t>Что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может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позитивная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М.: </w:t>
      </w:r>
      <w:proofErr w:type="spellStart"/>
      <w:r w:rsidRPr="00541BCA">
        <w:rPr>
          <w:rFonts w:ascii="Times New Roman" w:hAnsi="Times New Roman"/>
          <w:sz w:val="28"/>
          <w:lang w:val="uk-UA"/>
        </w:rPr>
        <w:t>Время</w:t>
      </w:r>
      <w:proofErr w:type="spellEnd"/>
      <w:r w:rsidRPr="00541BCA">
        <w:rPr>
          <w:rFonts w:ascii="Times New Roman" w:hAnsi="Times New Roman"/>
          <w:sz w:val="28"/>
          <w:lang w:val="uk-UA"/>
        </w:rPr>
        <w:t>, 2009. 192 с.</w:t>
      </w:r>
    </w:p>
    <w:p w14:paraId="09FAC17F" w14:textId="77777777" w:rsidR="00454E52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Джидарьян И.А. </w:t>
      </w:r>
      <w:proofErr w:type="spellStart"/>
      <w:r w:rsidRPr="00541BCA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счастья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 w:rsidRPr="00541BCA">
        <w:rPr>
          <w:rFonts w:ascii="Times New Roman" w:hAnsi="Times New Roman"/>
          <w:sz w:val="28"/>
          <w:lang w:val="uk-UA"/>
        </w:rPr>
        <w:t>оптимизма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М.: </w:t>
      </w:r>
      <w:proofErr w:type="spellStart"/>
      <w:r w:rsidRPr="00541BCA">
        <w:rPr>
          <w:rFonts w:ascii="Times New Roman" w:hAnsi="Times New Roman"/>
          <w:sz w:val="28"/>
          <w:lang w:val="uk-UA"/>
        </w:rPr>
        <w:t>Изд-во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r w:rsidRPr="00541BCA">
        <w:rPr>
          <w:rFonts w:ascii="Times New Roman" w:hAnsi="Times New Roman"/>
          <w:sz w:val="28"/>
          <w:lang w:val="uk-UA"/>
        </w:rPr>
        <w:t>«</w:t>
      </w:r>
      <w:proofErr w:type="spellStart"/>
      <w:r w:rsidRPr="00541BCA">
        <w:rPr>
          <w:rFonts w:ascii="Times New Roman" w:hAnsi="Times New Roman"/>
          <w:sz w:val="28"/>
          <w:lang w:val="uk-UA"/>
        </w:rPr>
        <w:t>Институт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психологии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РАН», 2013. 268 с.</w:t>
      </w:r>
    </w:p>
    <w:p w14:paraId="73DDD16B" w14:textId="77777777" w:rsidR="00454E52" w:rsidRPr="00541BCA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Селигман М. В </w:t>
      </w:r>
      <w:proofErr w:type="spellStart"/>
      <w:r w:rsidRPr="00541BCA">
        <w:rPr>
          <w:rFonts w:ascii="Times New Roman" w:hAnsi="Times New Roman"/>
          <w:sz w:val="28"/>
          <w:lang w:val="uk-UA"/>
        </w:rPr>
        <w:t>поисках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счастья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541BCA">
        <w:rPr>
          <w:rFonts w:ascii="Times New Roman" w:hAnsi="Times New Roman"/>
          <w:sz w:val="28"/>
          <w:lang w:val="uk-UA"/>
        </w:rPr>
        <w:t>Как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получать </w:t>
      </w:r>
      <w:proofErr w:type="spellStart"/>
      <w:r w:rsidRPr="00541BCA">
        <w:rPr>
          <w:rFonts w:ascii="Times New Roman" w:hAnsi="Times New Roman"/>
          <w:sz w:val="28"/>
          <w:lang w:val="uk-UA"/>
        </w:rPr>
        <w:t>удовольствие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от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жизни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каждый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день. М.: Манн, </w:t>
      </w:r>
      <w:proofErr w:type="spellStart"/>
      <w:r w:rsidRPr="00541BCA">
        <w:rPr>
          <w:rFonts w:ascii="Times New Roman" w:hAnsi="Times New Roman"/>
          <w:sz w:val="28"/>
          <w:lang w:val="uk-UA"/>
        </w:rPr>
        <w:t>Иванов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 w:rsidRPr="00541BCA">
        <w:rPr>
          <w:rFonts w:ascii="Times New Roman" w:hAnsi="Times New Roman"/>
          <w:sz w:val="28"/>
          <w:lang w:val="uk-UA"/>
        </w:rPr>
        <w:t>Фербер</w:t>
      </w:r>
      <w:proofErr w:type="spellEnd"/>
      <w:r w:rsidRPr="00541BCA">
        <w:rPr>
          <w:rFonts w:ascii="Times New Roman" w:hAnsi="Times New Roman"/>
          <w:sz w:val="28"/>
          <w:lang w:val="uk-UA"/>
        </w:rPr>
        <w:t>, 2011. 320 с.</w:t>
      </w:r>
    </w:p>
    <w:p w14:paraId="1FB7DD20" w14:textId="77777777" w:rsidR="00454E52" w:rsidRPr="00541BCA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 Селигман М. </w:t>
      </w:r>
      <w:proofErr w:type="spellStart"/>
      <w:r w:rsidRPr="00541BCA">
        <w:rPr>
          <w:rFonts w:ascii="Times New Roman" w:hAnsi="Times New Roman"/>
          <w:sz w:val="28"/>
          <w:lang w:val="uk-UA"/>
        </w:rPr>
        <w:t>Как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научиться </w:t>
      </w:r>
      <w:proofErr w:type="spellStart"/>
      <w:r w:rsidRPr="00541BCA">
        <w:rPr>
          <w:rFonts w:ascii="Times New Roman" w:hAnsi="Times New Roman"/>
          <w:sz w:val="28"/>
          <w:lang w:val="uk-UA"/>
        </w:rPr>
        <w:t>оптимизму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541BCA">
        <w:rPr>
          <w:rFonts w:ascii="Times New Roman" w:hAnsi="Times New Roman"/>
          <w:sz w:val="28"/>
          <w:lang w:val="uk-UA"/>
        </w:rPr>
        <w:t>Измените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взгляд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на мир и свою </w:t>
      </w:r>
      <w:proofErr w:type="spellStart"/>
      <w:r w:rsidRPr="00541BCA">
        <w:rPr>
          <w:rFonts w:ascii="Times New Roman" w:hAnsi="Times New Roman"/>
          <w:sz w:val="28"/>
          <w:lang w:val="uk-UA"/>
        </w:rPr>
        <w:t>жизнь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М.: </w:t>
      </w:r>
      <w:proofErr w:type="spellStart"/>
      <w:r w:rsidRPr="00541BCA">
        <w:rPr>
          <w:rFonts w:ascii="Times New Roman" w:hAnsi="Times New Roman"/>
          <w:sz w:val="28"/>
          <w:lang w:val="uk-UA"/>
        </w:rPr>
        <w:t>Альпина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Паблишер</w:t>
      </w:r>
      <w:proofErr w:type="spellEnd"/>
      <w:r w:rsidRPr="00541BCA">
        <w:rPr>
          <w:rFonts w:ascii="Times New Roman" w:hAnsi="Times New Roman"/>
          <w:sz w:val="28"/>
          <w:lang w:val="uk-UA"/>
        </w:rPr>
        <w:t>, 2015. 338 с.</w:t>
      </w:r>
    </w:p>
    <w:p w14:paraId="6BAAD3CA" w14:textId="77777777" w:rsidR="00454E52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541BCA">
        <w:rPr>
          <w:rFonts w:ascii="Times New Roman" w:hAnsi="Times New Roman"/>
          <w:sz w:val="28"/>
          <w:lang w:val="uk-UA"/>
        </w:rPr>
        <w:t xml:space="preserve"> Селигман М. </w:t>
      </w:r>
      <w:proofErr w:type="spellStart"/>
      <w:r w:rsidRPr="00541BCA">
        <w:rPr>
          <w:rFonts w:ascii="Times New Roman" w:hAnsi="Times New Roman"/>
          <w:sz w:val="28"/>
          <w:lang w:val="uk-UA"/>
        </w:rPr>
        <w:t>Новая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позитивная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541BCA">
        <w:rPr>
          <w:rFonts w:ascii="Times New Roman" w:hAnsi="Times New Roman"/>
          <w:sz w:val="28"/>
          <w:lang w:val="uk-UA"/>
        </w:rPr>
        <w:t>Научный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взгляд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на </w:t>
      </w:r>
      <w:proofErr w:type="spellStart"/>
      <w:r w:rsidRPr="00541BCA">
        <w:rPr>
          <w:rFonts w:ascii="Times New Roman" w:hAnsi="Times New Roman"/>
          <w:sz w:val="28"/>
          <w:lang w:val="uk-UA"/>
        </w:rPr>
        <w:t>счастье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 w:rsidRPr="00541BCA">
        <w:rPr>
          <w:rFonts w:ascii="Times New Roman" w:hAnsi="Times New Roman"/>
          <w:sz w:val="28"/>
          <w:lang w:val="uk-UA"/>
        </w:rPr>
        <w:t>смысл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541BCA">
        <w:rPr>
          <w:rFonts w:ascii="Times New Roman" w:hAnsi="Times New Roman"/>
          <w:sz w:val="28"/>
          <w:lang w:val="uk-UA"/>
        </w:rPr>
        <w:t>жизни</w:t>
      </w:r>
      <w:proofErr w:type="spellEnd"/>
      <w:r w:rsidRPr="00541BCA">
        <w:rPr>
          <w:rFonts w:ascii="Times New Roman" w:hAnsi="Times New Roman"/>
          <w:sz w:val="28"/>
          <w:lang w:val="uk-UA"/>
        </w:rPr>
        <w:t xml:space="preserve">. М.: </w:t>
      </w:r>
      <w:proofErr w:type="spellStart"/>
      <w:r w:rsidRPr="00541BCA">
        <w:rPr>
          <w:rFonts w:ascii="Times New Roman" w:hAnsi="Times New Roman"/>
          <w:sz w:val="28"/>
          <w:lang w:val="uk-UA"/>
        </w:rPr>
        <w:t>София</w:t>
      </w:r>
      <w:proofErr w:type="spellEnd"/>
      <w:r w:rsidRPr="00541BCA">
        <w:rPr>
          <w:rFonts w:ascii="Times New Roman" w:hAnsi="Times New Roman"/>
          <w:sz w:val="28"/>
          <w:lang w:val="uk-UA"/>
        </w:rPr>
        <w:t>, 2006. 368 с.</w:t>
      </w:r>
    </w:p>
    <w:p w14:paraId="138BCAF2" w14:textId="77777777" w:rsidR="00454E52" w:rsidRPr="007379C4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7379C4">
        <w:rPr>
          <w:rFonts w:ascii="Times New Roman" w:hAnsi="Times New Roman"/>
          <w:sz w:val="28"/>
          <w:lang w:val="uk-UA"/>
        </w:rPr>
        <w:t>Любомирски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С.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счастья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7379C4">
        <w:rPr>
          <w:rFonts w:ascii="Times New Roman" w:hAnsi="Times New Roman"/>
          <w:sz w:val="28"/>
          <w:lang w:val="uk-UA"/>
        </w:rPr>
        <w:t>Новый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подход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7379C4">
        <w:rPr>
          <w:rFonts w:ascii="Times New Roman" w:hAnsi="Times New Roman"/>
          <w:sz w:val="28"/>
          <w:lang w:val="uk-UA"/>
        </w:rPr>
        <w:t>СПб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.: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Питер</w:t>
      </w:r>
      <w:proofErr w:type="spellEnd"/>
      <w:r w:rsidRPr="007379C4">
        <w:rPr>
          <w:rFonts w:ascii="Times New Roman" w:hAnsi="Times New Roman"/>
          <w:sz w:val="28"/>
          <w:lang w:val="uk-UA"/>
        </w:rPr>
        <w:t>,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7379C4">
        <w:rPr>
          <w:rFonts w:ascii="Times New Roman" w:hAnsi="Times New Roman"/>
          <w:sz w:val="28"/>
          <w:lang w:val="uk-UA"/>
        </w:rPr>
        <w:t>2014. 352 с.</w:t>
      </w:r>
    </w:p>
    <w:p w14:paraId="74F56261" w14:textId="77777777" w:rsidR="00454E52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7379C4">
        <w:rPr>
          <w:rFonts w:ascii="Times New Roman" w:hAnsi="Times New Roman"/>
          <w:sz w:val="28"/>
          <w:lang w:val="uk-UA"/>
        </w:rPr>
        <w:t xml:space="preserve">Фоменко К.И., Кузнецова М.М. </w:t>
      </w:r>
      <w:proofErr w:type="spellStart"/>
      <w:r w:rsidRPr="007379C4">
        <w:rPr>
          <w:rFonts w:ascii="Times New Roman" w:hAnsi="Times New Roman"/>
          <w:sz w:val="28"/>
          <w:lang w:val="uk-UA"/>
        </w:rPr>
        <w:t>Оптимизм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в </w:t>
      </w:r>
      <w:proofErr w:type="spellStart"/>
      <w:r w:rsidRPr="007379C4">
        <w:rPr>
          <w:rFonts w:ascii="Times New Roman" w:hAnsi="Times New Roman"/>
          <w:sz w:val="28"/>
          <w:lang w:val="uk-UA"/>
        </w:rPr>
        <w:t>структуре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психической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саморегуляции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учебной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деятельности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студентов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: к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постановке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проблемы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. Перспективні питання психології. Збірник наукових праць «Актуальні проблеми реалізації адаптаційного потенціалу особистості в сучасних умовах </w:t>
      </w:r>
      <w:proofErr w:type="spellStart"/>
      <w:r w:rsidRPr="007379C4">
        <w:rPr>
          <w:rFonts w:ascii="Times New Roman" w:hAnsi="Times New Roman"/>
          <w:sz w:val="28"/>
          <w:lang w:val="uk-UA"/>
        </w:rPr>
        <w:t>життєздійснення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». Випуск 1. Слов’янськ: Вид-во </w:t>
      </w:r>
      <w:proofErr w:type="spellStart"/>
      <w:r w:rsidRPr="007379C4">
        <w:rPr>
          <w:rFonts w:ascii="Times New Roman" w:hAnsi="Times New Roman"/>
          <w:sz w:val="28"/>
          <w:lang w:val="uk-UA"/>
        </w:rPr>
        <w:t>Б.І. Мот</w:t>
      </w:r>
      <w:proofErr w:type="spellEnd"/>
      <w:r w:rsidRPr="007379C4">
        <w:rPr>
          <w:rFonts w:ascii="Times New Roman" w:hAnsi="Times New Roman"/>
          <w:sz w:val="28"/>
          <w:lang w:val="uk-UA"/>
        </w:rPr>
        <w:t>оріна,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7379C4">
        <w:rPr>
          <w:rFonts w:ascii="Times New Roman" w:hAnsi="Times New Roman"/>
          <w:sz w:val="28"/>
          <w:lang w:val="uk-UA"/>
        </w:rPr>
        <w:t>2016. С. 222–227.</w:t>
      </w:r>
    </w:p>
    <w:p w14:paraId="04CC137C" w14:textId="77777777" w:rsidR="00454E52" w:rsidRPr="007379C4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7379C4">
        <w:rPr>
          <w:rFonts w:ascii="Times New Roman" w:hAnsi="Times New Roman"/>
          <w:sz w:val="28"/>
          <w:lang w:val="uk-UA"/>
        </w:rPr>
        <w:t xml:space="preserve">Чиксентмихайи М. В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поисках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потока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включенности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в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повседневность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; пер. с англ. М.: </w:t>
      </w:r>
      <w:proofErr w:type="spellStart"/>
      <w:r w:rsidRPr="007379C4">
        <w:rPr>
          <w:rFonts w:ascii="Times New Roman" w:hAnsi="Times New Roman"/>
          <w:sz w:val="28"/>
          <w:lang w:val="uk-UA"/>
        </w:rPr>
        <w:t>Альпина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нон-фикшн</w:t>
      </w:r>
      <w:proofErr w:type="spellEnd"/>
      <w:r w:rsidRPr="007379C4">
        <w:rPr>
          <w:rFonts w:ascii="Times New Roman" w:hAnsi="Times New Roman"/>
          <w:sz w:val="28"/>
          <w:lang w:val="uk-UA"/>
        </w:rPr>
        <w:t>, 2011. 194 с.</w:t>
      </w:r>
    </w:p>
    <w:p w14:paraId="2414336C" w14:textId="77777777" w:rsidR="00454E52" w:rsidRPr="007379C4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7379C4">
        <w:rPr>
          <w:rFonts w:ascii="Times New Roman" w:hAnsi="Times New Roman"/>
          <w:sz w:val="28"/>
          <w:lang w:val="uk-UA"/>
        </w:rPr>
        <w:t xml:space="preserve"> Чиксентмихайи М. </w:t>
      </w:r>
      <w:proofErr w:type="spellStart"/>
      <w:r w:rsidRPr="007379C4">
        <w:rPr>
          <w:rFonts w:ascii="Times New Roman" w:hAnsi="Times New Roman"/>
          <w:sz w:val="28"/>
          <w:lang w:val="uk-UA"/>
        </w:rPr>
        <w:t>Креативность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Поток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и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открытий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и</w:t>
      </w: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379C4">
        <w:rPr>
          <w:rFonts w:ascii="Times New Roman" w:hAnsi="Times New Roman"/>
          <w:sz w:val="28"/>
          <w:lang w:val="uk-UA"/>
        </w:rPr>
        <w:t>изобретений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; пер. с англ. М.: </w:t>
      </w:r>
      <w:proofErr w:type="spellStart"/>
      <w:r w:rsidRPr="007379C4">
        <w:rPr>
          <w:rFonts w:ascii="Times New Roman" w:hAnsi="Times New Roman"/>
          <w:sz w:val="28"/>
          <w:lang w:val="uk-UA"/>
        </w:rPr>
        <w:t>Карьера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Пресс, 2015. 528 с.</w:t>
      </w:r>
    </w:p>
    <w:p w14:paraId="360572A1" w14:textId="77777777" w:rsidR="00454E52" w:rsidRPr="007379C4" w:rsidRDefault="00454E52" w:rsidP="00454E52">
      <w:pPr>
        <w:pStyle w:val="a8"/>
        <w:numPr>
          <w:ilvl w:val="0"/>
          <w:numId w:val="8"/>
        </w:numPr>
        <w:spacing w:after="120" w:line="276" w:lineRule="auto"/>
        <w:jc w:val="both"/>
        <w:rPr>
          <w:rFonts w:ascii="Times New Roman" w:hAnsi="Times New Roman"/>
          <w:sz w:val="28"/>
          <w:lang w:val="uk-UA"/>
        </w:rPr>
      </w:pPr>
      <w:r w:rsidRPr="007379C4">
        <w:rPr>
          <w:rFonts w:ascii="Times New Roman" w:hAnsi="Times New Roman"/>
          <w:sz w:val="28"/>
          <w:lang w:val="uk-UA"/>
        </w:rPr>
        <w:t xml:space="preserve"> Чиксентмихайи М.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Поток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7379C4">
        <w:rPr>
          <w:rFonts w:ascii="Times New Roman" w:hAnsi="Times New Roman"/>
          <w:sz w:val="28"/>
          <w:lang w:val="uk-UA"/>
        </w:rPr>
        <w:t>психология</w:t>
      </w:r>
      <w:proofErr w:type="spellEnd"/>
      <w:r w:rsidRPr="007379C4">
        <w:rPr>
          <w:rFonts w:ascii="Times New Roman" w:hAnsi="Times New Roman"/>
          <w:sz w:val="28"/>
          <w:lang w:val="uk-UA"/>
        </w:rPr>
        <w:t xml:space="preserve"> оптимального </w:t>
      </w:r>
      <w:proofErr w:type="spellStart"/>
      <w:r w:rsidRPr="007379C4">
        <w:rPr>
          <w:rFonts w:ascii="Times New Roman" w:hAnsi="Times New Roman"/>
          <w:sz w:val="28"/>
          <w:lang w:val="uk-UA"/>
        </w:rPr>
        <w:t>переживания</w:t>
      </w:r>
      <w:proofErr w:type="spellEnd"/>
      <w:r w:rsidRPr="007379C4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7379C4">
        <w:rPr>
          <w:rFonts w:ascii="Times New Roman" w:hAnsi="Times New Roman"/>
          <w:sz w:val="28"/>
          <w:lang w:val="uk-UA"/>
        </w:rPr>
        <w:t xml:space="preserve">пер. с англ. М.: </w:t>
      </w:r>
      <w:proofErr w:type="spellStart"/>
      <w:r w:rsidRPr="007379C4">
        <w:rPr>
          <w:rFonts w:ascii="Times New Roman" w:hAnsi="Times New Roman"/>
          <w:sz w:val="28"/>
          <w:lang w:val="uk-UA"/>
        </w:rPr>
        <w:t>Смысл</w:t>
      </w:r>
      <w:proofErr w:type="spellEnd"/>
      <w:r w:rsidRPr="007379C4">
        <w:rPr>
          <w:rFonts w:ascii="Times New Roman" w:hAnsi="Times New Roman"/>
          <w:sz w:val="28"/>
          <w:lang w:val="uk-UA"/>
        </w:rPr>
        <w:t>, 2011. 461 с.</w:t>
      </w:r>
    </w:p>
    <w:p w14:paraId="4FCD6BAA" w14:textId="5580EACD" w:rsidR="00F1773A" w:rsidRPr="00A9620B" w:rsidRDefault="00F1773A" w:rsidP="00A9620B">
      <w:pPr>
        <w:pStyle w:val="30"/>
        <w:shd w:val="clear" w:color="auto" w:fill="auto"/>
        <w:spacing w:after="0" w:line="360" w:lineRule="auto"/>
        <w:rPr>
          <w:b w:val="0"/>
          <w:lang w:val="uk-UA"/>
        </w:rPr>
      </w:pPr>
    </w:p>
    <w:p w14:paraId="16A83885" w14:textId="77777777" w:rsidR="004952EA" w:rsidRPr="00A9620B" w:rsidRDefault="004952EA">
      <w:pPr>
        <w:rPr>
          <w:rFonts w:ascii="Times New Roman" w:hAnsi="Times New Roman" w:cs="Times New Roman"/>
          <w:b/>
          <w:spacing w:val="-3"/>
          <w:sz w:val="26"/>
          <w:szCs w:val="26"/>
          <w:lang w:val="uk-UA" w:eastAsia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 w:eastAsia="uk-UA"/>
        </w:rPr>
        <w:br w:type="page"/>
      </w:r>
    </w:p>
    <w:p w14:paraId="4E8CFF09" w14:textId="77777777" w:rsidR="00C82462" w:rsidRPr="00A9620B" w:rsidRDefault="00C82462" w:rsidP="006707BB">
      <w:pPr>
        <w:pStyle w:val="a3"/>
        <w:shd w:val="clear" w:color="auto" w:fill="auto"/>
        <w:spacing w:line="360" w:lineRule="auto"/>
        <w:ind w:firstLine="0"/>
        <w:jc w:val="left"/>
        <w:rPr>
          <w:b/>
          <w:lang w:val="uk-UA" w:eastAsia="uk-UA"/>
        </w:rPr>
      </w:pPr>
    </w:p>
    <w:p w14:paraId="1220E95E" w14:textId="77777777" w:rsidR="00C82462" w:rsidRPr="00A9620B" w:rsidRDefault="00C82462" w:rsidP="00C82462">
      <w:pPr>
        <w:pStyle w:val="a3"/>
        <w:shd w:val="clear" w:color="auto" w:fill="auto"/>
        <w:spacing w:line="360" w:lineRule="auto"/>
        <w:ind w:firstLine="0"/>
        <w:rPr>
          <w:b/>
          <w:lang w:val="uk-UA" w:eastAsia="uk-UA"/>
        </w:rPr>
      </w:pPr>
      <w:r w:rsidRPr="00A9620B">
        <w:rPr>
          <w:b/>
          <w:lang w:val="uk-UA" w:eastAsia="uk-UA"/>
        </w:rPr>
        <w:t>Структурно-логічна схема вивчення навчальної дисципліни</w:t>
      </w:r>
    </w:p>
    <w:p w14:paraId="13A5809C" w14:textId="77777777" w:rsidR="00C82462" w:rsidRPr="00A9620B" w:rsidRDefault="00C82462" w:rsidP="00C82462">
      <w:pPr>
        <w:ind w:firstLine="708"/>
        <w:rPr>
          <w:rStyle w:val="2"/>
          <w:b w:val="0"/>
          <w:bCs w:val="0"/>
          <w:u w:val="none"/>
          <w:lang w:val="uk-UA" w:eastAsia="uk-UA"/>
        </w:rPr>
      </w:pPr>
    </w:p>
    <w:p w14:paraId="4F43A2C2" w14:textId="77777777" w:rsidR="00C82462" w:rsidRPr="00A9620B" w:rsidRDefault="00C82462" w:rsidP="00C82462">
      <w:pPr>
        <w:ind w:firstLine="708"/>
        <w:rPr>
          <w:rFonts w:ascii="Times New Roman" w:hAnsi="Times New Roman" w:cs="Times New Roman"/>
          <w:sz w:val="26"/>
          <w:szCs w:val="26"/>
          <w:lang w:val="uk-UA" w:eastAsia="uk-UA"/>
        </w:rPr>
      </w:pPr>
      <w:r w:rsidRPr="00A9620B">
        <w:rPr>
          <w:rStyle w:val="2"/>
          <w:b w:val="0"/>
          <w:bCs w:val="0"/>
          <w:u w:val="none"/>
          <w:lang w:val="uk-UA" w:eastAsia="uk-UA"/>
        </w:rPr>
        <w:t xml:space="preserve">Таблиця </w:t>
      </w:r>
      <w:r w:rsidR="00122496" w:rsidRPr="00A9620B">
        <w:rPr>
          <w:rStyle w:val="2"/>
          <w:b w:val="0"/>
          <w:bCs w:val="0"/>
          <w:u w:val="none"/>
          <w:lang w:val="uk-UA" w:eastAsia="uk-UA"/>
        </w:rPr>
        <w:t>4</w:t>
      </w:r>
      <w:r w:rsidRPr="00A9620B">
        <w:rPr>
          <w:rStyle w:val="2"/>
          <w:b w:val="0"/>
          <w:bCs w:val="0"/>
          <w:u w:val="none"/>
          <w:lang w:val="uk-UA" w:eastAsia="uk-UA"/>
        </w:rPr>
        <w:t xml:space="preserve">. – </w:t>
      </w:r>
      <w:r w:rsidR="002F5439" w:rsidRPr="00A9620B">
        <w:rPr>
          <w:rStyle w:val="2"/>
          <w:b w:val="0"/>
          <w:bCs w:val="0"/>
          <w:u w:val="none"/>
          <w:lang w:val="uk-UA" w:eastAsia="uk-UA"/>
        </w:rPr>
        <w:t>П</w:t>
      </w:r>
      <w:r w:rsidRPr="00A9620B">
        <w:rPr>
          <w:rStyle w:val="2"/>
          <w:b w:val="0"/>
          <w:bCs w:val="0"/>
          <w:u w:val="none"/>
          <w:lang w:val="uk-UA" w:eastAsia="uk-UA"/>
        </w:rPr>
        <w:t xml:space="preserve">ерелік дисциплін </w:t>
      </w:r>
    </w:p>
    <w:tbl>
      <w:tblPr>
        <w:tblW w:w="965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36"/>
        <w:gridCol w:w="4823"/>
      </w:tblGrid>
      <w:tr w:rsidR="00454E52" w14:paraId="481B0F56" w14:textId="77777777" w:rsidTr="009421EA"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07DAA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r w:rsidRPr="00452398">
              <w:rPr>
                <w:color w:val="000000"/>
                <w:sz w:val="24"/>
                <w:szCs w:val="24"/>
              </w:rPr>
              <w:t>Попередні дисципліни: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A7B2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r w:rsidRPr="00452398">
              <w:rPr>
                <w:color w:val="000000"/>
                <w:sz w:val="24"/>
                <w:szCs w:val="24"/>
              </w:rPr>
              <w:t>Наступні дисципліни:</w:t>
            </w:r>
          </w:p>
        </w:tc>
      </w:tr>
      <w:tr w:rsidR="00454E52" w14:paraId="76C61EA8" w14:textId="77777777" w:rsidTr="009421EA"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82E82" w14:textId="77777777" w:rsidR="00454E52" w:rsidRPr="00877FD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Зага</w:t>
            </w:r>
            <w:r>
              <w:rPr>
                <w:sz w:val="24"/>
                <w:szCs w:val="24"/>
              </w:rPr>
              <w:t>льна</w:t>
            </w:r>
            <w:proofErr w:type="spellEnd"/>
            <w:r>
              <w:rPr>
                <w:sz w:val="24"/>
                <w:szCs w:val="24"/>
              </w:rPr>
              <w:t xml:space="preserve"> психологія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0A05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Соціальна психологія</w:t>
            </w:r>
          </w:p>
        </w:tc>
      </w:tr>
      <w:tr w:rsidR="00454E52" w14:paraId="15C54749" w14:textId="77777777" w:rsidTr="009421EA"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2FFC1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Експериментальна психологія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582C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Психологічне консультування</w:t>
            </w:r>
          </w:p>
        </w:tc>
      </w:tr>
      <w:tr w:rsidR="00454E52" w14:paraId="2A31B73F" w14:textId="77777777" w:rsidTr="009421EA"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C70F1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BAF3" w14:textId="77777777" w:rsidR="00454E52" w:rsidRPr="00452398" w:rsidRDefault="00454E52" w:rsidP="009421EA">
            <w:pPr>
              <w:pStyle w:val="13"/>
              <w:ind w:left="5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AA1F13D" w14:textId="77777777" w:rsidR="00454E52" w:rsidRDefault="00454E52" w:rsidP="00FB0B89">
      <w:pPr>
        <w:pStyle w:val="a3"/>
        <w:shd w:val="clear" w:color="auto" w:fill="auto"/>
        <w:spacing w:before="360" w:line="240" w:lineRule="auto"/>
        <w:ind w:firstLine="0"/>
        <w:jc w:val="both"/>
        <w:rPr>
          <w:b/>
          <w:lang w:eastAsia="uk-UA"/>
        </w:rPr>
      </w:pPr>
    </w:p>
    <w:p w14:paraId="2556EAED" w14:textId="1C2C0B93" w:rsidR="00756924" w:rsidRPr="00A9620B" w:rsidRDefault="00B04095" w:rsidP="00FB0B89">
      <w:pPr>
        <w:pStyle w:val="a3"/>
        <w:shd w:val="clear" w:color="auto" w:fill="auto"/>
        <w:spacing w:before="360" w:line="240" w:lineRule="auto"/>
        <w:ind w:firstLine="0"/>
        <w:jc w:val="both"/>
        <w:rPr>
          <w:b/>
          <w:lang w:val="uk-UA" w:eastAsia="uk-UA"/>
        </w:rPr>
      </w:pPr>
      <w:proofErr w:type="spellStart"/>
      <w:r w:rsidRPr="00A9620B">
        <w:rPr>
          <w:b/>
          <w:lang w:eastAsia="uk-UA"/>
        </w:rPr>
        <w:t>Провідний</w:t>
      </w:r>
      <w:proofErr w:type="spellEnd"/>
      <w:r w:rsidRPr="00A9620B">
        <w:rPr>
          <w:b/>
          <w:lang w:eastAsia="uk-UA"/>
        </w:rPr>
        <w:t xml:space="preserve"> лектор: </w:t>
      </w:r>
      <w:r w:rsidR="00454E52" w:rsidRPr="00454E52">
        <w:rPr>
          <w:lang w:val="uk-UA" w:eastAsia="uk-UA"/>
        </w:rPr>
        <w:t>доц.</w:t>
      </w:r>
      <w:r w:rsidR="00454E52">
        <w:rPr>
          <w:lang w:val="uk-UA" w:eastAsia="uk-UA"/>
        </w:rPr>
        <w:t> </w:t>
      </w:r>
      <w:r w:rsidR="00454E52" w:rsidRPr="00454E52">
        <w:rPr>
          <w:lang w:val="uk-UA" w:eastAsia="uk-UA"/>
        </w:rPr>
        <w:t>Марія ТАТІЄВСЬКА</w:t>
      </w:r>
      <w:r w:rsidR="00756924" w:rsidRPr="00A9620B">
        <w:rPr>
          <w:b/>
          <w:lang w:val="uk-UA" w:eastAsia="uk-UA"/>
        </w:rPr>
        <w:t>__</w:t>
      </w:r>
      <w:r w:rsidR="00756924" w:rsidRPr="00A9620B">
        <w:rPr>
          <w:b/>
          <w:lang w:val="uk-UA" w:eastAsia="uk-UA"/>
        </w:rPr>
        <w:tab/>
      </w:r>
      <w:r w:rsidR="00756924" w:rsidRPr="00A9620B">
        <w:rPr>
          <w:b/>
          <w:lang w:val="uk-UA" w:eastAsia="uk-UA"/>
        </w:rPr>
        <w:tab/>
        <w:t>________________</w:t>
      </w:r>
    </w:p>
    <w:p w14:paraId="127F545D" w14:textId="77777777" w:rsidR="00F1773A" w:rsidRPr="00A9620B" w:rsidRDefault="00C82462" w:rsidP="00756924">
      <w:pPr>
        <w:pStyle w:val="a3"/>
        <w:shd w:val="clear" w:color="auto" w:fill="auto"/>
        <w:spacing w:line="240" w:lineRule="auto"/>
        <w:ind w:left="2124" w:firstLine="708"/>
        <w:jc w:val="both"/>
        <w:rPr>
          <w:lang w:val="uk-UA" w:eastAsia="uk-UA"/>
        </w:rPr>
      </w:pPr>
      <w:r w:rsidRPr="00A9620B">
        <w:rPr>
          <w:lang w:val="uk-UA" w:eastAsia="uk-UA"/>
        </w:rPr>
        <w:t>(посада, звання, ПІБ)</w:t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  <w:t>(підпис)</w:t>
      </w:r>
    </w:p>
    <w:p w14:paraId="39D42FD7" w14:textId="77777777" w:rsidR="004952EA" w:rsidRPr="00A9620B" w:rsidRDefault="004952EA" w:rsidP="00756924">
      <w:pPr>
        <w:pStyle w:val="a3"/>
        <w:shd w:val="clear" w:color="auto" w:fill="auto"/>
        <w:spacing w:line="240" w:lineRule="auto"/>
        <w:ind w:left="2124" w:firstLine="708"/>
        <w:jc w:val="both"/>
        <w:rPr>
          <w:lang w:val="uk-UA" w:eastAsia="uk-UA"/>
        </w:rPr>
      </w:pPr>
    </w:p>
    <w:p w14:paraId="1C3C2835" w14:textId="77777777" w:rsidR="004952EA" w:rsidRPr="00A9620B" w:rsidRDefault="004952EA" w:rsidP="00756924">
      <w:pPr>
        <w:pStyle w:val="a3"/>
        <w:shd w:val="clear" w:color="auto" w:fill="auto"/>
        <w:spacing w:line="240" w:lineRule="auto"/>
        <w:ind w:left="2124" w:firstLine="708"/>
        <w:jc w:val="both"/>
      </w:pPr>
    </w:p>
    <w:sectPr w:rsidR="004952EA" w:rsidRPr="00A9620B" w:rsidSect="0019305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</w:abstractNum>
  <w:abstractNum w:abstractNumId="1">
    <w:nsid w:val="08A42944"/>
    <w:multiLevelType w:val="hybridMultilevel"/>
    <w:tmpl w:val="D848B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F536F"/>
    <w:multiLevelType w:val="hybridMultilevel"/>
    <w:tmpl w:val="1D8A7E88"/>
    <w:lvl w:ilvl="0" w:tplc="F02210F0">
      <w:start w:val="2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BC67527"/>
    <w:multiLevelType w:val="hybridMultilevel"/>
    <w:tmpl w:val="59F23240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>
    <w:nsid w:val="3D441F6F"/>
    <w:multiLevelType w:val="hybridMultilevel"/>
    <w:tmpl w:val="6030B056"/>
    <w:lvl w:ilvl="0" w:tplc="91A28E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E7529D"/>
    <w:multiLevelType w:val="hybridMultilevel"/>
    <w:tmpl w:val="4628E6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A343C"/>
    <w:multiLevelType w:val="hybridMultilevel"/>
    <w:tmpl w:val="2C9251DE"/>
    <w:lvl w:ilvl="0" w:tplc="BF1C1D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4A003B"/>
    <w:multiLevelType w:val="multilevel"/>
    <w:tmpl w:val="3B20ABF4"/>
    <w:lvl w:ilvl="0">
      <w:start w:val="1"/>
      <w:numFmt w:val="none"/>
      <w:suff w:val="nothing"/>
      <w:lvlText w:val="."/>
      <w:lvlJc w:val="left"/>
      <w:pPr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1E"/>
    <w:rsid w:val="00036825"/>
    <w:rsid w:val="00052AE3"/>
    <w:rsid w:val="00055B40"/>
    <w:rsid w:val="000A3B23"/>
    <w:rsid w:val="00122496"/>
    <w:rsid w:val="00124CE4"/>
    <w:rsid w:val="001923CD"/>
    <w:rsid w:val="00193056"/>
    <w:rsid w:val="001935E5"/>
    <w:rsid w:val="001E4512"/>
    <w:rsid w:val="00204D1E"/>
    <w:rsid w:val="0024688A"/>
    <w:rsid w:val="002F3893"/>
    <w:rsid w:val="002F5439"/>
    <w:rsid w:val="003134E6"/>
    <w:rsid w:val="00314B5F"/>
    <w:rsid w:val="00385235"/>
    <w:rsid w:val="003C1E37"/>
    <w:rsid w:val="00454E52"/>
    <w:rsid w:val="004661DE"/>
    <w:rsid w:val="00481B0A"/>
    <w:rsid w:val="004853C7"/>
    <w:rsid w:val="004952EA"/>
    <w:rsid w:val="004D76E1"/>
    <w:rsid w:val="005118D4"/>
    <w:rsid w:val="00545EC9"/>
    <w:rsid w:val="00553539"/>
    <w:rsid w:val="0056572A"/>
    <w:rsid w:val="00567BCE"/>
    <w:rsid w:val="005A0BE2"/>
    <w:rsid w:val="005C3172"/>
    <w:rsid w:val="00623F85"/>
    <w:rsid w:val="00636B6D"/>
    <w:rsid w:val="006435B0"/>
    <w:rsid w:val="006707BB"/>
    <w:rsid w:val="0073127A"/>
    <w:rsid w:val="00756924"/>
    <w:rsid w:val="0075697D"/>
    <w:rsid w:val="00794B79"/>
    <w:rsid w:val="007966A3"/>
    <w:rsid w:val="00934556"/>
    <w:rsid w:val="00983D89"/>
    <w:rsid w:val="00996C39"/>
    <w:rsid w:val="009A1A5E"/>
    <w:rsid w:val="00A31A46"/>
    <w:rsid w:val="00A70257"/>
    <w:rsid w:val="00A9620B"/>
    <w:rsid w:val="00AD2C51"/>
    <w:rsid w:val="00B04095"/>
    <w:rsid w:val="00B219AF"/>
    <w:rsid w:val="00B316D0"/>
    <w:rsid w:val="00B37342"/>
    <w:rsid w:val="00B6338D"/>
    <w:rsid w:val="00C02477"/>
    <w:rsid w:val="00C3515F"/>
    <w:rsid w:val="00C50540"/>
    <w:rsid w:val="00C55509"/>
    <w:rsid w:val="00C64BE9"/>
    <w:rsid w:val="00C82462"/>
    <w:rsid w:val="00DC3A30"/>
    <w:rsid w:val="00DD246B"/>
    <w:rsid w:val="00DD632A"/>
    <w:rsid w:val="00E757BC"/>
    <w:rsid w:val="00E9463F"/>
    <w:rsid w:val="00F176D9"/>
    <w:rsid w:val="00F1773A"/>
    <w:rsid w:val="00F92402"/>
    <w:rsid w:val="00F97C30"/>
    <w:rsid w:val="00FB0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AA7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7"/>
  </w:style>
  <w:style w:type="paragraph" w:styleId="7">
    <w:name w:val="heading 7"/>
    <w:basedOn w:val="a"/>
    <w:next w:val="a"/>
    <w:link w:val="70"/>
    <w:qFormat/>
    <w:rsid w:val="00A9620B"/>
    <w:pPr>
      <w:keepNext/>
      <w:ind w:firstLine="60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4D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623F85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23F85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11"/>
    <w:uiPriority w:val="99"/>
    <w:rsid w:val="00623F85"/>
    <w:pPr>
      <w:shd w:val="clear" w:color="auto" w:fill="FFFFFF"/>
      <w:spacing w:line="317" w:lineRule="exact"/>
      <w:ind w:hanging="240"/>
      <w:jc w:val="center"/>
    </w:pPr>
    <w:rPr>
      <w:rFonts w:ascii="Times New Roman" w:hAnsi="Times New Roman" w:cs="Times New Roman"/>
      <w:spacing w:val="-3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623F85"/>
  </w:style>
  <w:style w:type="table" w:styleId="a5">
    <w:name w:val="Table Grid"/>
    <w:basedOn w:val="a1"/>
    <w:rsid w:val="006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basedOn w:val="11"/>
    <w:uiPriority w:val="99"/>
    <w:rsid w:val="00623F85"/>
    <w:rPr>
      <w:rFonts w:ascii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23F85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Подпись к таблице (2)"/>
    <w:basedOn w:val="a0"/>
    <w:uiPriority w:val="99"/>
    <w:rsid w:val="00F1773A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31">
    <w:name w:val="Основной текст (3) + Не полужирный"/>
    <w:basedOn w:val="3"/>
    <w:uiPriority w:val="99"/>
    <w:rsid w:val="00F1773A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11"/>
    <w:uiPriority w:val="99"/>
    <w:rsid w:val="00B04095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0"/>
    <w:uiPriority w:val="99"/>
    <w:rsid w:val="00B04095"/>
    <w:rPr>
      <w:rFonts w:ascii="Times New Roman" w:hAnsi="Times New Roman" w:cs="Times New Roman"/>
      <w:spacing w:val="-3"/>
      <w:sz w:val="26"/>
      <w:szCs w:val="26"/>
      <w:u w:val="single"/>
    </w:rPr>
  </w:style>
  <w:style w:type="paragraph" w:styleId="a8">
    <w:name w:val="List Paragraph"/>
    <w:basedOn w:val="a"/>
    <w:uiPriority w:val="34"/>
    <w:qFormat/>
    <w:rsid w:val="0073127A"/>
    <w:pPr>
      <w:ind w:left="720"/>
      <w:contextualSpacing/>
    </w:pPr>
  </w:style>
  <w:style w:type="paragraph" w:customStyle="1" w:styleId="71">
    <w:name w:val="Знак Знак7 Знак Знак"/>
    <w:basedOn w:val="a"/>
    <w:rsid w:val="000A3B23"/>
    <w:rPr>
      <w:rFonts w:ascii="Verdana" w:eastAsia="Times New Roman" w:hAnsi="Verdana" w:cs="Verdana"/>
      <w:color w:val="000000"/>
      <w:sz w:val="20"/>
      <w:szCs w:val="20"/>
      <w:lang w:val="en-US"/>
    </w:rPr>
  </w:style>
  <w:style w:type="paragraph" w:customStyle="1" w:styleId="TableParagraph">
    <w:name w:val="Table Paragraph"/>
    <w:basedOn w:val="a"/>
    <w:uiPriority w:val="99"/>
    <w:rsid w:val="00A9620B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ru-RU"/>
    </w:rPr>
  </w:style>
  <w:style w:type="character" w:customStyle="1" w:styleId="70">
    <w:name w:val="Заголовок 7 Знак"/>
    <w:basedOn w:val="a0"/>
    <w:link w:val="7"/>
    <w:rsid w:val="00A9620B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styleId="a9">
    <w:name w:val="Hyperlink"/>
    <w:rsid w:val="00A962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A9620B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9620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454E52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uiPriority w:val="99"/>
    <w:rsid w:val="00454E52"/>
    <w:rPr>
      <w:rFonts w:ascii="Times New Roman" w:eastAsia="Times New Roman" w:hAnsi="Times New Roman" w:cs="Times New Roman"/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7"/>
  </w:style>
  <w:style w:type="paragraph" w:styleId="7">
    <w:name w:val="heading 7"/>
    <w:basedOn w:val="a"/>
    <w:next w:val="a"/>
    <w:link w:val="70"/>
    <w:qFormat/>
    <w:rsid w:val="00A9620B"/>
    <w:pPr>
      <w:keepNext/>
      <w:ind w:firstLine="60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4D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623F85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23F85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11"/>
    <w:uiPriority w:val="99"/>
    <w:rsid w:val="00623F85"/>
    <w:pPr>
      <w:shd w:val="clear" w:color="auto" w:fill="FFFFFF"/>
      <w:spacing w:line="317" w:lineRule="exact"/>
      <w:ind w:hanging="240"/>
      <w:jc w:val="center"/>
    </w:pPr>
    <w:rPr>
      <w:rFonts w:ascii="Times New Roman" w:hAnsi="Times New Roman" w:cs="Times New Roman"/>
      <w:spacing w:val="-3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623F85"/>
  </w:style>
  <w:style w:type="table" w:styleId="a5">
    <w:name w:val="Table Grid"/>
    <w:basedOn w:val="a1"/>
    <w:rsid w:val="006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basedOn w:val="11"/>
    <w:uiPriority w:val="99"/>
    <w:rsid w:val="00623F85"/>
    <w:rPr>
      <w:rFonts w:ascii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23F85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Подпись к таблице (2)"/>
    <w:basedOn w:val="a0"/>
    <w:uiPriority w:val="99"/>
    <w:rsid w:val="00F1773A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31">
    <w:name w:val="Основной текст (3) + Не полужирный"/>
    <w:basedOn w:val="3"/>
    <w:uiPriority w:val="99"/>
    <w:rsid w:val="00F1773A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11"/>
    <w:uiPriority w:val="99"/>
    <w:rsid w:val="00B04095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0"/>
    <w:uiPriority w:val="99"/>
    <w:rsid w:val="00B04095"/>
    <w:rPr>
      <w:rFonts w:ascii="Times New Roman" w:hAnsi="Times New Roman" w:cs="Times New Roman"/>
      <w:spacing w:val="-3"/>
      <w:sz w:val="26"/>
      <w:szCs w:val="26"/>
      <w:u w:val="single"/>
    </w:rPr>
  </w:style>
  <w:style w:type="paragraph" w:styleId="a8">
    <w:name w:val="List Paragraph"/>
    <w:basedOn w:val="a"/>
    <w:uiPriority w:val="34"/>
    <w:qFormat/>
    <w:rsid w:val="0073127A"/>
    <w:pPr>
      <w:ind w:left="720"/>
      <w:contextualSpacing/>
    </w:pPr>
  </w:style>
  <w:style w:type="paragraph" w:customStyle="1" w:styleId="71">
    <w:name w:val="Знак Знак7 Знак Знак"/>
    <w:basedOn w:val="a"/>
    <w:rsid w:val="000A3B23"/>
    <w:rPr>
      <w:rFonts w:ascii="Verdana" w:eastAsia="Times New Roman" w:hAnsi="Verdana" w:cs="Verdana"/>
      <w:color w:val="000000"/>
      <w:sz w:val="20"/>
      <w:szCs w:val="20"/>
      <w:lang w:val="en-US"/>
    </w:rPr>
  </w:style>
  <w:style w:type="paragraph" w:customStyle="1" w:styleId="TableParagraph">
    <w:name w:val="Table Paragraph"/>
    <w:basedOn w:val="a"/>
    <w:uiPriority w:val="99"/>
    <w:rsid w:val="00A9620B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ru-RU"/>
    </w:rPr>
  </w:style>
  <w:style w:type="character" w:customStyle="1" w:styleId="70">
    <w:name w:val="Заголовок 7 Знак"/>
    <w:basedOn w:val="a0"/>
    <w:link w:val="7"/>
    <w:rsid w:val="00A9620B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styleId="a9">
    <w:name w:val="Hyperlink"/>
    <w:rsid w:val="00A962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A9620B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9620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454E52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uiPriority w:val="99"/>
    <w:rsid w:val="00454E52"/>
    <w:rPr>
      <w:rFonts w:ascii="Times New Roman" w:eastAsia="Times New Roman" w:hAnsi="Times New Roman" w:cs="Times New Roman"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DECBD-3BDF-4668-8B81-E35135443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 User</dc:creator>
  <cp:lastModifiedBy>275</cp:lastModifiedBy>
  <cp:revision>13</cp:revision>
  <cp:lastPrinted>2022-02-04T11:12:00Z</cp:lastPrinted>
  <dcterms:created xsi:type="dcterms:W3CDTF">2021-09-13T07:08:00Z</dcterms:created>
  <dcterms:modified xsi:type="dcterms:W3CDTF">2022-02-04T11:13:00Z</dcterms:modified>
</cp:coreProperties>
</file>