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0" w:type="pct"/>
        <w:tblBorders>
          <w:insideH w:val="single" w:sz="24" w:space="0" w:color="FFFFFF"/>
          <w:insideV w:val="single" w:sz="24" w:space="0" w:color="FFFFFF"/>
        </w:tblBorders>
        <w:tblLook w:val="0000" w:firstRow="0" w:lastRow="0" w:firstColumn="0" w:lastColumn="0" w:noHBand="0" w:noVBand="0"/>
      </w:tblPr>
      <w:tblGrid>
        <w:gridCol w:w="2025"/>
        <w:gridCol w:w="15"/>
        <w:gridCol w:w="1487"/>
        <w:gridCol w:w="4093"/>
        <w:gridCol w:w="216"/>
        <w:gridCol w:w="2499"/>
        <w:gridCol w:w="5324"/>
      </w:tblGrid>
      <w:tr w:rsidR="004952EA" w:rsidRPr="006312AC" w14:paraId="1884CD5B" w14:textId="77777777" w:rsidTr="00C15664">
        <w:trPr>
          <w:trHeight w:val="685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C6D9F1"/>
            <w:vAlign w:val="center"/>
          </w:tcPr>
          <w:p w14:paraId="756801EC" w14:textId="2E612E70" w:rsidR="00905FFE" w:rsidRPr="00D8148A" w:rsidRDefault="00D8148A" w:rsidP="004952EA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</w:pPr>
            <w:r w:rsidRPr="00D81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Екологічна психологія</w:t>
            </w:r>
          </w:p>
          <w:p w14:paraId="1BA15D4B" w14:textId="321EB146" w:rsidR="004952EA" w:rsidRPr="006312AC" w:rsidRDefault="004952EA" w:rsidP="004952EA">
            <w:pPr>
              <w:jc w:val="center"/>
              <w:rPr>
                <w:rFonts w:ascii="Times New Roman" w:eastAsia="Calibri" w:hAnsi="Times New Roman" w:cs="Times New Roman"/>
                <w:bCs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Cs/>
                <w:color w:val="000000"/>
                <w:sz w:val="26"/>
                <w:szCs w:val="26"/>
                <w:lang w:val="uk-UA" w:eastAsia="ru-RU"/>
              </w:rPr>
              <w:t>СИЛАБУС</w:t>
            </w:r>
          </w:p>
        </w:tc>
      </w:tr>
      <w:tr w:rsidR="004952EA" w:rsidRPr="006312AC" w14:paraId="56063AC3" w14:textId="77777777" w:rsidTr="00E44CE4">
        <w:trPr>
          <w:trHeight w:val="327"/>
        </w:trPr>
        <w:tc>
          <w:tcPr>
            <w:tcW w:w="1126" w:type="pct"/>
            <w:gridSpan w:val="3"/>
            <w:tcBorders>
              <w:top w:val="nil"/>
            </w:tcBorders>
            <w:shd w:val="clear" w:color="auto" w:fill="DDD9C3"/>
            <w:vAlign w:val="center"/>
          </w:tcPr>
          <w:p w14:paraId="39C6DDFF" w14:textId="77777777" w:rsidR="004952EA" w:rsidRPr="006312AC" w:rsidRDefault="004952EA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Шифр і назва спеціальності</w:t>
            </w:r>
          </w:p>
        </w:tc>
        <w:tc>
          <w:tcPr>
            <w:tcW w:w="1307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D3F537C" w14:textId="2CDCD1BE" w:rsidR="004952EA" w:rsidRPr="006312AC" w:rsidRDefault="00E44CE4" w:rsidP="00E44CE4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867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21727957" w14:textId="77777777" w:rsidR="004952EA" w:rsidRPr="006312AC" w:rsidRDefault="004952EA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Інститут / факультет</w:t>
            </w:r>
          </w:p>
        </w:tc>
        <w:tc>
          <w:tcPr>
            <w:tcW w:w="1701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3FA5C869" w14:textId="0D2AE89F" w:rsidR="004952EA" w:rsidRPr="006312AC" w:rsidRDefault="000A3B23" w:rsidP="004952EA">
            <w:pPr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bCs/>
                <w:sz w:val="26"/>
                <w:szCs w:val="26"/>
                <w:lang w:val="uk-UA" w:eastAsia="ru-RU"/>
              </w:rPr>
              <w:t>Соціально-гуманітарних технологій</w:t>
            </w:r>
          </w:p>
        </w:tc>
      </w:tr>
      <w:tr w:rsidR="00E44CE4" w:rsidRPr="006312AC" w14:paraId="0AC32A54" w14:textId="77777777" w:rsidTr="00E44CE4">
        <w:trPr>
          <w:trHeight w:val="205"/>
        </w:trPr>
        <w:tc>
          <w:tcPr>
            <w:tcW w:w="1126" w:type="pct"/>
            <w:gridSpan w:val="3"/>
            <w:shd w:val="clear" w:color="auto" w:fill="DDD9C3"/>
          </w:tcPr>
          <w:p w14:paraId="480923C8" w14:textId="77777777" w:rsidR="00E44CE4" w:rsidRPr="006312AC" w:rsidRDefault="00E44CE4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bookmarkStart w:id="0" w:name="_gjdgxs" w:colFirst="0" w:colLast="0"/>
            <w:bookmarkEnd w:id="0"/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Назва програми</w:t>
            </w:r>
          </w:p>
        </w:tc>
        <w:tc>
          <w:tcPr>
            <w:tcW w:w="1307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21AE7A70" w14:textId="75554DA6" w:rsidR="00E44CE4" w:rsidRPr="006312AC" w:rsidRDefault="00E44CE4" w:rsidP="00905FFE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053 Психологія</w:t>
            </w:r>
          </w:p>
        </w:tc>
        <w:tc>
          <w:tcPr>
            <w:tcW w:w="867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3D9BD8CE" w14:textId="77777777" w:rsidR="00E44CE4" w:rsidRPr="006312AC" w:rsidRDefault="00E44CE4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Кафедра</w:t>
            </w:r>
          </w:p>
        </w:tc>
        <w:tc>
          <w:tcPr>
            <w:tcW w:w="1701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1ED92091" w14:textId="0C1833D4" w:rsidR="00E44CE4" w:rsidRPr="006312AC" w:rsidRDefault="00E44CE4" w:rsidP="004952EA">
            <w:pP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Педагогіки та психології управління соціальними системами імені акад. І.А. </w:t>
            </w:r>
            <w:proofErr w:type="spellStart"/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Зязюна</w:t>
            </w:r>
            <w:proofErr w:type="spellEnd"/>
          </w:p>
        </w:tc>
      </w:tr>
      <w:tr w:rsidR="00E44CE4" w:rsidRPr="006312AC" w14:paraId="5C4F61D2" w14:textId="77777777" w:rsidTr="00E44CE4">
        <w:trPr>
          <w:trHeight w:val="205"/>
        </w:trPr>
        <w:tc>
          <w:tcPr>
            <w:tcW w:w="1126" w:type="pct"/>
            <w:gridSpan w:val="3"/>
            <w:shd w:val="clear" w:color="auto" w:fill="DDD9C3"/>
          </w:tcPr>
          <w:p w14:paraId="7C3B8F36" w14:textId="77777777" w:rsidR="00E44CE4" w:rsidRPr="006312AC" w:rsidRDefault="00E44CE4" w:rsidP="004952EA">
            <w:pPr>
              <w:spacing w:line="192" w:lineRule="auto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Тип програми</w:t>
            </w:r>
          </w:p>
        </w:tc>
        <w:tc>
          <w:tcPr>
            <w:tcW w:w="1307" w:type="pct"/>
            <w:tcBorders>
              <w:right w:val="single" w:sz="4" w:space="0" w:color="FFFFFF"/>
            </w:tcBorders>
            <w:shd w:val="clear" w:color="auto" w:fill="DBE5F1"/>
            <w:vAlign w:val="center"/>
          </w:tcPr>
          <w:p w14:paraId="13F1FB63" w14:textId="77777777"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Освітньо-професійна</w:t>
            </w:r>
          </w:p>
        </w:tc>
        <w:tc>
          <w:tcPr>
            <w:tcW w:w="867" w:type="pct"/>
            <w:gridSpan w:val="2"/>
            <w:tcBorders>
              <w:left w:val="single" w:sz="4" w:space="0" w:color="FFFFFF"/>
              <w:right w:val="single" w:sz="4" w:space="0" w:color="FFFFFF"/>
            </w:tcBorders>
            <w:shd w:val="clear" w:color="auto" w:fill="DDD9C3"/>
            <w:vAlign w:val="center"/>
          </w:tcPr>
          <w:p w14:paraId="4545C6AD" w14:textId="77777777"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Мова навчання</w:t>
            </w:r>
          </w:p>
        </w:tc>
        <w:tc>
          <w:tcPr>
            <w:tcW w:w="1701" w:type="pct"/>
            <w:tcBorders>
              <w:left w:val="single" w:sz="4" w:space="0" w:color="FFFFFF"/>
            </w:tcBorders>
            <w:shd w:val="clear" w:color="auto" w:fill="DBE5F1"/>
            <w:vAlign w:val="center"/>
          </w:tcPr>
          <w:p w14:paraId="20E3C027" w14:textId="6C6C25DB"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українська</w:t>
            </w:r>
          </w:p>
        </w:tc>
      </w:tr>
      <w:tr w:rsidR="00E44CE4" w:rsidRPr="006312AC" w14:paraId="05753211" w14:textId="77777777" w:rsidTr="00C15664">
        <w:trPr>
          <w:trHeight w:val="388"/>
        </w:trPr>
        <w:tc>
          <w:tcPr>
            <w:tcW w:w="5000" w:type="pct"/>
            <w:gridSpan w:val="7"/>
            <w:tcBorders>
              <w:bottom w:val="single" w:sz="4" w:space="0" w:color="FFFFFF"/>
            </w:tcBorders>
            <w:shd w:val="clear" w:color="auto" w:fill="D9D9D9"/>
            <w:vAlign w:val="center"/>
          </w:tcPr>
          <w:p w14:paraId="6C68A455" w14:textId="77777777" w:rsidR="00E44CE4" w:rsidRPr="006312AC" w:rsidRDefault="00E44CE4" w:rsidP="004952EA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Викладач</w:t>
            </w:r>
          </w:p>
        </w:tc>
      </w:tr>
      <w:tr w:rsidR="00E44CE4" w:rsidRPr="006312AC" w14:paraId="01FBEEF6" w14:textId="77777777" w:rsidTr="00E44CE4">
        <w:trPr>
          <w:trHeight w:val="170"/>
        </w:trPr>
        <w:tc>
          <w:tcPr>
            <w:tcW w:w="2502" w:type="pct"/>
            <w:gridSpan w:val="5"/>
            <w:tcBorders>
              <w:bottom w:val="single" w:sz="4" w:space="0" w:color="FFFFFF"/>
              <w:right w:val="single" w:sz="4" w:space="0" w:color="FFFFFF"/>
            </w:tcBorders>
            <w:shd w:val="clear" w:color="auto" w:fill="DBE5F1"/>
            <w:vAlign w:val="center"/>
          </w:tcPr>
          <w:p w14:paraId="7C0E59EA" w14:textId="0C3A34FE" w:rsidR="00E44CE4" w:rsidRPr="006312AC" w:rsidRDefault="00E44CE4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proofErr w:type="spellStart"/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Демідова</w:t>
            </w:r>
            <w:proofErr w:type="spellEnd"/>
            <w:r w:rsidRPr="006312AC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 Юлія Євгенівна</w:t>
            </w:r>
          </w:p>
        </w:tc>
        <w:tc>
          <w:tcPr>
            <w:tcW w:w="2498" w:type="pct"/>
            <w:gridSpan w:val="2"/>
            <w:tcBorders>
              <w:left w:val="single" w:sz="4" w:space="0" w:color="FFFFFF"/>
              <w:bottom w:val="single" w:sz="4" w:space="0" w:color="FFFFFF"/>
            </w:tcBorders>
            <w:shd w:val="clear" w:color="auto" w:fill="DBE5F1"/>
          </w:tcPr>
          <w:p w14:paraId="4D9C587F" w14:textId="65CB2997" w:rsidR="00E44CE4" w:rsidRPr="006312AC" w:rsidRDefault="00E44CE4" w:rsidP="004952EA">
            <w:pPr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6312A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demoyulia@gmail.com</w:t>
            </w:r>
          </w:p>
        </w:tc>
      </w:tr>
      <w:tr w:rsidR="00E44CE4" w:rsidRPr="00F1538F" w14:paraId="1EE99D43" w14:textId="77777777" w:rsidTr="00E44CE4">
        <w:trPr>
          <w:trHeight w:val="1625"/>
        </w:trPr>
        <w:tc>
          <w:tcPr>
            <w:tcW w:w="651" w:type="pct"/>
            <w:gridSpan w:val="2"/>
            <w:tcBorders>
              <w:top w:val="single" w:sz="4" w:space="0" w:color="FFFFFF"/>
            </w:tcBorders>
            <w:shd w:val="clear" w:color="auto" w:fill="DDD9C3"/>
            <w:vAlign w:val="center"/>
          </w:tcPr>
          <w:p w14:paraId="390AF948" w14:textId="473F6885" w:rsidR="00E44CE4" w:rsidRPr="006312AC" w:rsidRDefault="00E44CE4" w:rsidP="004952EA">
            <w:pPr>
              <w:ind w:right="-108" w:hanging="108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14A4CB91" wp14:editId="27FDCC8B">
                  <wp:extent cx="1285875" cy="1562100"/>
                  <wp:effectExtent l="0" t="0" r="9525" b="0"/>
                  <wp:docPr id="2" name="Рисунок 2" descr="C:\Users\Юлия\Desktop\фото Я д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Юлия\Desktop\фото Я д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562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49" w:type="pct"/>
            <w:gridSpan w:val="5"/>
            <w:shd w:val="clear" w:color="auto" w:fill="DBE5F1"/>
          </w:tcPr>
          <w:p w14:paraId="750A158C" w14:textId="405B18B5" w:rsidR="00E44CE4" w:rsidRPr="006312AC" w:rsidRDefault="00E44CE4" w:rsidP="004952EA">
            <w:pPr>
              <w:spacing w:before="120"/>
              <w:rPr>
                <w:rFonts w:ascii="Times New Roman" w:eastAsia="Calibri" w:hAnsi="Times New Roman" w:cs="Times New Roman"/>
                <w:b/>
                <w:sz w:val="26"/>
                <w:szCs w:val="26"/>
                <w:highlight w:val="yellow"/>
                <w:lang w:val="uk-UA" w:eastAsia="ru-RU"/>
              </w:rPr>
            </w:pPr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Кандидат технічних  наук, доцент, </w:t>
            </w:r>
            <w:proofErr w:type="spellStart"/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доцент</w:t>
            </w:r>
            <w:proofErr w:type="spellEnd"/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кафедри педагогіки та психології управління соціальними системами імені акад. І.А. </w:t>
            </w:r>
            <w:proofErr w:type="spellStart"/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Зязюна</w:t>
            </w:r>
            <w:proofErr w:type="spellEnd"/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 xml:space="preserve"> НТУ «ХПІ». Досвід роботи – 20 років. Автор понад 100 наукових та навчально-методичних праць. Провідний лектор з дисциплін: «Психологія безпеки професійної діяльності», «</w:t>
            </w:r>
            <w:r w:rsidRPr="006312AC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Психологія невизначеності та ризику в професійній діяльності</w:t>
            </w:r>
            <w:r w:rsidRPr="006312AC">
              <w:rPr>
                <w:rFonts w:ascii="Times New Roman" w:hAnsi="Times New Roman" w:cs="Times New Roman"/>
                <w:bCs/>
                <w:spacing w:val="-4"/>
                <w:sz w:val="26"/>
                <w:szCs w:val="26"/>
                <w:lang w:val="uk-UA"/>
              </w:rPr>
              <w:t>», «Екологічна психологія», «Психолог-педагогічні засади безпеки діяльності в освіті</w:t>
            </w:r>
          </w:p>
        </w:tc>
      </w:tr>
      <w:tr w:rsidR="00E44CE4" w:rsidRPr="006312AC" w14:paraId="37D1638F" w14:textId="77777777" w:rsidTr="00C15664">
        <w:trPr>
          <w:trHeight w:val="388"/>
        </w:trPr>
        <w:tc>
          <w:tcPr>
            <w:tcW w:w="5000" w:type="pct"/>
            <w:gridSpan w:val="7"/>
            <w:shd w:val="clear" w:color="auto" w:fill="D9D9D9"/>
            <w:vAlign w:val="center"/>
          </w:tcPr>
          <w:p w14:paraId="0342E17E" w14:textId="77777777" w:rsidR="00E44CE4" w:rsidRPr="006312AC" w:rsidRDefault="00E44CE4" w:rsidP="004952EA">
            <w:pPr>
              <w:jc w:val="center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color w:val="000000"/>
                <w:sz w:val="26"/>
                <w:szCs w:val="26"/>
                <w:lang w:val="uk-UA" w:eastAsia="ru-RU"/>
              </w:rPr>
              <w:t>Загальна інформація про курс</w:t>
            </w:r>
          </w:p>
        </w:tc>
      </w:tr>
      <w:tr w:rsidR="00E44CE4" w:rsidRPr="00F1538F" w14:paraId="3D94AE10" w14:textId="77777777" w:rsidTr="00F1538F">
        <w:trPr>
          <w:trHeight w:val="980"/>
        </w:trPr>
        <w:tc>
          <w:tcPr>
            <w:tcW w:w="651" w:type="pct"/>
            <w:gridSpan w:val="2"/>
            <w:shd w:val="clear" w:color="auto" w:fill="DDD9C3"/>
            <w:vAlign w:val="center"/>
          </w:tcPr>
          <w:p w14:paraId="76E5350C" w14:textId="77777777"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Анотація</w:t>
            </w:r>
          </w:p>
        </w:tc>
        <w:tc>
          <w:tcPr>
            <w:tcW w:w="4349" w:type="pct"/>
            <w:gridSpan w:val="5"/>
            <w:shd w:val="clear" w:color="auto" w:fill="DBE5F1"/>
          </w:tcPr>
          <w:p w14:paraId="523104DF" w14:textId="07A53264" w:rsidR="00E44CE4" w:rsidRPr="00D8148A" w:rsidRDefault="00E44CE4" w:rsidP="00D8148A">
            <w:pPr>
              <w:spacing w:before="120" w:after="120"/>
              <w:jc w:val="both"/>
              <w:rPr>
                <w:rFonts w:ascii="Times New Roman" w:eastAsia="Calibri" w:hAnsi="Times New Roman" w:cs="Times New Roman"/>
                <w:sz w:val="26"/>
                <w:szCs w:val="26"/>
                <w:highlight w:val="yellow"/>
                <w:lang w:val="uk-UA" w:eastAsia="ru-RU"/>
              </w:rPr>
            </w:pPr>
            <w:r w:rsidRPr="00E44CE4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Під час навчання ОК здобувачі зможуть </w:t>
            </w:r>
            <w:r w:rsidRPr="00D8148A"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 xml:space="preserve">засвоїти </w:t>
            </w:r>
            <w:r w:rsidR="00D8148A" w:rsidRPr="00D8148A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 xml:space="preserve">базові психологічні принципи взаємодії людини та навколишнього середовища,  навчитися застосовувати практичні навички  щодо </w:t>
            </w:r>
            <w:r w:rsidR="00D8148A" w:rsidRPr="00D8148A">
              <w:rPr>
                <w:rFonts w:ascii="Times New Roman" w:hAnsi="Times New Roman" w:cs="Times New Roman"/>
                <w:sz w:val="26"/>
                <w:lang w:val="uk-UA"/>
              </w:rPr>
              <w:t>психологічної допомоги в попередженні та подоланні кризових екологічних ситуацій.</w:t>
            </w:r>
          </w:p>
        </w:tc>
      </w:tr>
      <w:tr w:rsidR="00E44CE4" w:rsidRPr="00F1538F" w14:paraId="73400AA8" w14:textId="77777777" w:rsidTr="00F1538F">
        <w:trPr>
          <w:trHeight w:val="926"/>
        </w:trPr>
        <w:tc>
          <w:tcPr>
            <w:tcW w:w="651" w:type="pct"/>
            <w:gridSpan w:val="2"/>
            <w:shd w:val="clear" w:color="auto" w:fill="DDD9C3"/>
            <w:vAlign w:val="center"/>
          </w:tcPr>
          <w:p w14:paraId="0BE6677E" w14:textId="77777777"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Цілі курсу</w:t>
            </w:r>
          </w:p>
        </w:tc>
        <w:tc>
          <w:tcPr>
            <w:tcW w:w="4349" w:type="pct"/>
            <w:gridSpan w:val="5"/>
            <w:shd w:val="clear" w:color="auto" w:fill="DBE5F1"/>
          </w:tcPr>
          <w:p w14:paraId="211D11C9" w14:textId="4A7F7B12" w:rsidR="00E44CE4" w:rsidRPr="00F1538F" w:rsidRDefault="00E44CE4" w:rsidP="00F1538F">
            <w:pPr>
              <w:jc w:val="both"/>
              <w:rPr>
                <w:rFonts w:ascii="Times New Roman" w:eastAsia="Times New Roman" w:hAnsi="Times New Roman" w:cs="Times New Roman"/>
                <w:sz w:val="26"/>
                <w:szCs w:val="28"/>
                <w:lang w:val="uk-UA"/>
              </w:rPr>
            </w:pPr>
            <w:r w:rsidRPr="00D8148A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Метою викладання навчальної дисципліни</w:t>
            </w:r>
            <w:r w:rsidRPr="00D8148A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D814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/>
              </w:rPr>
              <w:t>«</w:t>
            </w:r>
            <w:r w:rsidR="00D8148A" w:rsidRPr="00D8148A">
              <w:rPr>
                <w:rFonts w:ascii="Times New Roman" w:hAnsi="Times New Roman" w:cs="Times New Roman"/>
                <w:sz w:val="26"/>
                <w:szCs w:val="24"/>
                <w:lang w:val="uk-UA"/>
              </w:rPr>
              <w:t>Екологічна психологія</w:t>
            </w:r>
            <w:r w:rsidRPr="00D8148A">
              <w:rPr>
                <w:rFonts w:ascii="Times New Roman" w:eastAsia="Times New Roman" w:hAnsi="Times New Roman" w:cs="Times New Roman"/>
                <w:kern w:val="2"/>
                <w:sz w:val="26"/>
                <w:szCs w:val="26"/>
                <w:lang w:val="uk-UA"/>
              </w:rPr>
              <w:t xml:space="preserve">» </w:t>
            </w:r>
            <w:r w:rsidRPr="00D8148A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є </w:t>
            </w:r>
            <w:proofErr w:type="spellStart"/>
            <w:r w:rsidR="00D8148A" w:rsidRPr="00D8148A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є</w:t>
            </w:r>
            <w:proofErr w:type="spellEnd"/>
            <w:r w:rsidR="00D8148A" w:rsidRPr="00D8148A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 xml:space="preserve"> засвоєння психологічних знань про особливості впливу навколишнього середовища на людину, її психіку та поведінку, про системну організацію та розвиток екологічних уявлень людини, про закономірності екологічно релевантної поведінки.</w:t>
            </w:r>
            <w:r w:rsidRPr="00E44CE4">
              <w:rPr>
                <w:rFonts w:ascii="Times New Roman" w:hAnsi="Times New Roman" w:cs="Times New Roman"/>
                <w:sz w:val="26"/>
                <w:szCs w:val="28"/>
                <w:lang w:val="uk-UA"/>
              </w:rPr>
              <w:t>.</w:t>
            </w:r>
          </w:p>
        </w:tc>
      </w:tr>
      <w:tr w:rsidR="00E44CE4" w:rsidRPr="006312AC" w14:paraId="0B22FF3E" w14:textId="77777777" w:rsidTr="00E44CE4">
        <w:trPr>
          <w:trHeight w:val="388"/>
        </w:trPr>
        <w:tc>
          <w:tcPr>
            <w:tcW w:w="651" w:type="pct"/>
            <w:gridSpan w:val="2"/>
            <w:shd w:val="clear" w:color="auto" w:fill="DDD9C3"/>
            <w:vAlign w:val="center"/>
          </w:tcPr>
          <w:p w14:paraId="7AE5C989" w14:textId="77777777"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 xml:space="preserve">Формат </w:t>
            </w:r>
          </w:p>
        </w:tc>
        <w:tc>
          <w:tcPr>
            <w:tcW w:w="4349" w:type="pct"/>
            <w:gridSpan w:val="5"/>
            <w:shd w:val="clear" w:color="auto" w:fill="DBE5F1"/>
            <w:vAlign w:val="center"/>
          </w:tcPr>
          <w:p w14:paraId="5C718C5F" w14:textId="380804E7" w:rsidR="00E44CE4" w:rsidRPr="006312AC" w:rsidRDefault="00E44CE4" w:rsidP="00732E17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proofErr w:type="spell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Лекції</w:t>
            </w:r>
            <w:proofErr w:type="spell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proofErr w:type="spell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практичні</w:t>
            </w:r>
            <w:proofErr w:type="spell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 xml:space="preserve"> заняття</w:t>
            </w:r>
            <w:proofErr w:type="gram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proofErr w:type="spell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</w:t>
            </w:r>
            <w:proofErr w:type="gram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амостійна</w:t>
            </w:r>
            <w:proofErr w:type="spell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робота. </w:t>
            </w:r>
            <w:proofErr w:type="spellStart"/>
            <w:proofErr w:type="gramStart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proofErr w:type="gram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ідсумковий</w:t>
            </w:r>
            <w:proofErr w:type="spellEnd"/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контроль –</w:t>
            </w:r>
            <w:r w:rsidRPr="006312AC">
              <w:rPr>
                <w:rFonts w:ascii="Times New Roman" w:hAnsi="Times New Roman" w:cs="Times New Roman"/>
                <w:color w:val="000000"/>
                <w:sz w:val="26"/>
                <w:szCs w:val="26"/>
                <w:lang w:val="uk-UA"/>
              </w:rPr>
              <w:t>залік</w:t>
            </w:r>
          </w:p>
        </w:tc>
      </w:tr>
      <w:tr w:rsidR="00E44CE4" w:rsidRPr="006312AC" w14:paraId="0AA62A3D" w14:textId="77777777" w:rsidTr="00E44CE4">
        <w:trPr>
          <w:trHeight w:val="388"/>
        </w:trPr>
        <w:tc>
          <w:tcPr>
            <w:tcW w:w="646" w:type="pct"/>
            <w:shd w:val="clear" w:color="auto" w:fill="DDD9C3"/>
            <w:vAlign w:val="center"/>
          </w:tcPr>
          <w:p w14:paraId="58A6A21F" w14:textId="77777777" w:rsidR="00E44CE4" w:rsidRPr="006312AC" w:rsidRDefault="00E44CE4" w:rsidP="004952EA">
            <w:pPr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6312AC">
              <w:rPr>
                <w:rFonts w:ascii="Times New Roman" w:eastAsia="Calibri" w:hAnsi="Times New Roman" w:cs="Times New Roman"/>
                <w:b/>
                <w:sz w:val="26"/>
                <w:szCs w:val="26"/>
                <w:lang w:val="uk-UA" w:eastAsia="ru-RU"/>
              </w:rPr>
              <w:t>Семестр</w:t>
            </w:r>
          </w:p>
        </w:tc>
        <w:tc>
          <w:tcPr>
            <w:tcW w:w="4354" w:type="pct"/>
            <w:gridSpan w:val="6"/>
            <w:shd w:val="clear" w:color="auto" w:fill="DBE5F1"/>
            <w:vAlign w:val="center"/>
          </w:tcPr>
          <w:p w14:paraId="0BA66CBC" w14:textId="627099DB" w:rsidR="00E44CE4" w:rsidRPr="006312AC" w:rsidRDefault="00D8148A" w:rsidP="004952EA">
            <w:pPr>
              <w:spacing w:line="204" w:lineRule="auto"/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val="uk-UA" w:eastAsia="ru-RU"/>
              </w:rPr>
              <w:t>2</w:t>
            </w:r>
          </w:p>
        </w:tc>
      </w:tr>
    </w:tbl>
    <w:p w14:paraId="0E915E3C" w14:textId="17A14712" w:rsidR="004952EA" w:rsidRPr="006312AC" w:rsidRDefault="004952EA" w:rsidP="004952EA">
      <w:pPr>
        <w:rPr>
          <w:rFonts w:ascii="Times New Roman" w:hAnsi="Times New Roman" w:cs="Times New Roman"/>
          <w:b/>
          <w:sz w:val="26"/>
          <w:szCs w:val="26"/>
          <w:lang w:val="uk-UA"/>
        </w:rPr>
        <w:sectPr w:rsidR="004952EA" w:rsidRPr="006312AC" w:rsidSect="004952EA">
          <w:pgSz w:w="16838" w:h="11906" w:orient="landscape"/>
          <w:pgMar w:top="851" w:right="851" w:bottom="1701" w:left="851" w:header="709" w:footer="709" w:gutter="0"/>
          <w:cols w:space="708"/>
          <w:docGrid w:linePitch="360"/>
        </w:sectPr>
      </w:pPr>
      <w:bookmarkStart w:id="1" w:name="_GoBack"/>
      <w:bookmarkEnd w:id="1"/>
    </w:p>
    <w:p w14:paraId="79D8ED99" w14:textId="2300C1AF" w:rsidR="00636B6D" w:rsidRPr="006312AC" w:rsidRDefault="00636B6D" w:rsidP="00B04095">
      <w:pPr>
        <w:spacing w:line="360" w:lineRule="auto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Результати навчання</w:t>
      </w:r>
    </w:p>
    <w:p w14:paraId="0788A72C" w14:textId="77777777" w:rsidR="00D8148A" w:rsidRDefault="00D8148A" w:rsidP="00D8148A">
      <w:pPr>
        <w:pStyle w:val="12"/>
        <w:jc w:val="both"/>
        <w:rPr>
          <w:rFonts w:eastAsia="Calibri"/>
          <w:color w:val="000000"/>
          <w:spacing w:val="-3"/>
          <w:sz w:val="28"/>
          <w:szCs w:val="28"/>
        </w:rPr>
      </w:pPr>
      <w:r>
        <w:rPr>
          <w:rFonts w:eastAsia="Calibri"/>
          <w:color w:val="000000"/>
          <w:spacing w:val="-3"/>
          <w:sz w:val="28"/>
          <w:szCs w:val="28"/>
        </w:rPr>
        <w:t>ПР21</w:t>
      </w:r>
      <w:r w:rsidRPr="00C22E48">
        <w:rPr>
          <w:rFonts w:eastAsia="Calibri"/>
          <w:color w:val="000000"/>
          <w:spacing w:val="-3"/>
          <w:sz w:val="28"/>
          <w:szCs w:val="28"/>
        </w:rPr>
        <w:t xml:space="preserve"> </w:t>
      </w:r>
      <w:r w:rsidRPr="000766BD">
        <w:rPr>
          <w:rFonts w:eastAsia="Calibri"/>
          <w:sz w:val="28"/>
          <w:szCs w:val="28"/>
        </w:rPr>
        <w:t>Застосовувати природничо-науковий підхід, що базується на порівняльному аналізі, під час вирішування проблем та  пошуку нестандартних рішень в своїй фаховій діяльності.</w:t>
      </w:r>
    </w:p>
    <w:p w14:paraId="208209CB" w14:textId="77777777" w:rsidR="00D8148A" w:rsidRDefault="00D8148A" w:rsidP="00D8148A">
      <w:pPr>
        <w:pStyle w:val="12"/>
        <w:jc w:val="both"/>
        <w:rPr>
          <w:b/>
          <w:color w:val="FF0000"/>
          <w:sz w:val="28"/>
          <w:szCs w:val="28"/>
        </w:rPr>
      </w:pPr>
      <w:r>
        <w:rPr>
          <w:rFonts w:eastAsia="Calibri"/>
          <w:color w:val="000000"/>
          <w:spacing w:val="-3"/>
          <w:sz w:val="28"/>
          <w:szCs w:val="28"/>
        </w:rPr>
        <w:t>ПР24</w:t>
      </w:r>
      <w:r w:rsidRPr="00C22E48">
        <w:rPr>
          <w:rFonts w:eastAsia="Calibri"/>
          <w:bCs/>
          <w:iCs/>
          <w:sz w:val="28"/>
          <w:szCs w:val="28"/>
        </w:rPr>
        <w:t xml:space="preserve"> </w:t>
      </w:r>
      <w:r w:rsidRPr="000766BD">
        <w:rPr>
          <w:rFonts w:eastAsia="Calibri"/>
          <w:bCs/>
          <w:iCs/>
          <w:sz w:val="28"/>
          <w:szCs w:val="28"/>
        </w:rPr>
        <w:t>Самостійно аналізувати факти, явища та процеси в системі «людина-світ» в їх діалектичному взаємозв’язку та урахування тих тенденцій, які відбудуватися у світі</w:t>
      </w:r>
    </w:p>
    <w:p w14:paraId="232C5948" w14:textId="77777777" w:rsidR="00F52237" w:rsidRDefault="00F52237" w:rsidP="00B04095">
      <w:pPr>
        <w:spacing w:line="360" w:lineRule="auto"/>
        <w:jc w:val="both"/>
        <w:rPr>
          <w:rFonts w:ascii="Times New Roman" w:hAnsi="Times New Roman" w:cs="Times New Roman"/>
          <w:bCs/>
          <w:i/>
          <w:iCs/>
          <w:spacing w:val="1"/>
          <w:sz w:val="26"/>
          <w:szCs w:val="26"/>
          <w:u w:val="single"/>
          <w:lang w:val="uk-UA"/>
        </w:rPr>
      </w:pPr>
    </w:p>
    <w:p w14:paraId="5BF79049" w14:textId="7F6E1037" w:rsidR="00F52237" w:rsidRPr="00D8148A" w:rsidRDefault="00A9620B" w:rsidP="00D8148A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</w:pPr>
      <w:r w:rsidRPr="00D8148A">
        <w:rPr>
          <w:rFonts w:ascii="Times New Roman" w:hAnsi="Times New Roman" w:cs="Times New Roman"/>
          <w:b w:val="0"/>
          <w:i w:val="0"/>
          <w:spacing w:val="1"/>
          <w:sz w:val="24"/>
          <w:szCs w:val="24"/>
          <w:u w:val="single"/>
          <w:lang w:val="uk-UA"/>
        </w:rPr>
        <w:t>Тема1.</w:t>
      </w:r>
      <w:r w:rsidRPr="00D8148A">
        <w:rPr>
          <w:rFonts w:ascii="Times New Roman" w:hAnsi="Times New Roman" w:cs="Times New Roman"/>
          <w:b w:val="0"/>
          <w:i w:val="0"/>
          <w:spacing w:val="1"/>
          <w:sz w:val="24"/>
          <w:szCs w:val="24"/>
          <w:lang w:val="uk-UA"/>
        </w:rPr>
        <w:t xml:space="preserve"> </w:t>
      </w:r>
      <w:r w:rsidR="00D8148A" w:rsidRPr="00D8148A">
        <w:rPr>
          <w:rFonts w:ascii="Times New Roman" w:hAnsi="Times New Roman" w:cs="Times New Roman"/>
          <w:b w:val="0"/>
          <w:i w:val="0"/>
          <w:sz w:val="24"/>
          <w:szCs w:val="24"/>
          <w:lang w:val="uk-UA"/>
        </w:rPr>
        <w:t>Екологічна психологія як наука</w:t>
      </w:r>
    </w:p>
    <w:p w14:paraId="4A877701" w14:textId="54BA7F23" w:rsidR="00A9620B" w:rsidRPr="00D8148A" w:rsidRDefault="00A9620B" w:rsidP="000E42E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148A">
        <w:rPr>
          <w:rFonts w:ascii="Times New Roman" w:hAnsi="Times New Roman" w:cs="Times New Roman"/>
          <w:bCs/>
          <w:iCs/>
          <w:spacing w:val="3"/>
          <w:sz w:val="24"/>
          <w:szCs w:val="24"/>
          <w:u w:val="single"/>
          <w:lang w:val="uk-UA"/>
        </w:rPr>
        <w:t>Тема 2.</w:t>
      </w:r>
      <w:r w:rsidRPr="00D8148A">
        <w:rPr>
          <w:rFonts w:ascii="Times New Roman" w:hAnsi="Times New Roman" w:cs="Times New Roman"/>
          <w:bCs/>
          <w:iCs/>
          <w:spacing w:val="3"/>
          <w:sz w:val="24"/>
          <w:szCs w:val="24"/>
          <w:lang w:val="uk-UA"/>
        </w:rPr>
        <w:t xml:space="preserve"> </w:t>
      </w:r>
      <w:r w:rsidR="00D8148A" w:rsidRPr="00D8148A">
        <w:rPr>
          <w:rFonts w:ascii="Times New Roman" w:hAnsi="Times New Roman" w:cs="Times New Roman"/>
          <w:color w:val="000000"/>
          <w:sz w:val="24"/>
          <w:szCs w:val="24"/>
          <w:lang w:val="uk-UA"/>
        </w:rPr>
        <w:t>Психологія середовища</w:t>
      </w:r>
    </w:p>
    <w:p w14:paraId="47D64AAB" w14:textId="2C94086B" w:rsidR="00636B6D" w:rsidRPr="00D8148A" w:rsidRDefault="00A9620B" w:rsidP="000E42E2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D8148A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Тема №3.</w:t>
      </w:r>
      <w:r w:rsidRPr="00D8148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D8148A" w:rsidRPr="00D8148A">
        <w:rPr>
          <w:rFonts w:ascii="Times New Roman" w:hAnsi="Times New Roman" w:cs="Times New Roman"/>
          <w:color w:val="000000"/>
          <w:sz w:val="24"/>
          <w:szCs w:val="24"/>
        </w:rPr>
        <w:t>Проксеміка</w:t>
      </w:r>
      <w:proofErr w:type="spellEnd"/>
      <w:r w:rsidR="000E42E2" w:rsidRPr="00D8148A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E42E2" w:rsidRPr="00D8148A">
        <w:rPr>
          <w:rFonts w:ascii="Times New Roman" w:hAnsi="Times New Roman" w:cs="Times New Roman"/>
          <w:iCs/>
          <w:sz w:val="24"/>
          <w:szCs w:val="24"/>
          <w:lang w:val="uk-UA"/>
        </w:rPr>
        <w:t xml:space="preserve"> </w:t>
      </w:r>
    </w:p>
    <w:p w14:paraId="2F800473" w14:textId="5E5D03E6" w:rsidR="00784ADC" w:rsidRPr="00D8148A" w:rsidRDefault="00A9620B" w:rsidP="000E42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D8148A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Тема №4.</w:t>
      </w:r>
      <w:r w:rsidRPr="00D8148A">
        <w:rPr>
          <w:rFonts w:ascii="Times New Roman" w:hAnsi="Times New Roman" w:cs="Times New Roman"/>
          <w:bCs/>
          <w:iCs/>
          <w:sz w:val="24"/>
          <w:szCs w:val="24"/>
          <w:lang w:val="uk-UA"/>
        </w:rPr>
        <w:t xml:space="preserve"> </w:t>
      </w:r>
      <w:proofErr w:type="spellStart"/>
      <w:r w:rsidR="00D8148A" w:rsidRPr="00D8148A">
        <w:rPr>
          <w:rStyle w:val="fontstyle01"/>
          <w:rFonts w:ascii="Times New Roman" w:hAnsi="Times New Roman" w:cs="Times New Roman"/>
          <w:sz w:val="24"/>
          <w:szCs w:val="24"/>
        </w:rPr>
        <w:t>Проблеми</w:t>
      </w:r>
      <w:proofErr w:type="spellEnd"/>
      <w:r w:rsidR="00D8148A" w:rsidRPr="00D8148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148A" w:rsidRPr="00D8148A">
        <w:rPr>
          <w:rStyle w:val="fontstyle01"/>
          <w:rFonts w:ascii="Times New Roman" w:hAnsi="Times New Roman" w:cs="Times New Roman"/>
          <w:sz w:val="24"/>
          <w:szCs w:val="24"/>
        </w:rPr>
        <w:t>екологічної</w:t>
      </w:r>
      <w:proofErr w:type="spellEnd"/>
      <w:r w:rsidR="00D8148A" w:rsidRPr="00D8148A">
        <w:rPr>
          <w:rStyle w:val="fontstyle01"/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D8148A" w:rsidRPr="00D8148A">
        <w:rPr>
          <w:rStyle w:val="fontstyle01"/>
          <w:rFonts w:ascii="Times New Roman" w:hAnsi="Times New Roman" w:cs="Times New Roman"/>
          <w:sz w:val="24"/>
          <w:szCs w:val="24"/>
        </w:rPr>
        <w:t>св</w:t>
      </w:r>
      <w:proofErr w:type="gramEnd"/>
      <w:r w:rsidR="00D8148A" w:rsidRPr="00D8148A">
        <w:rPr>
          <w:rStyle w:val="fontstyle01"/>
          <w:rFonts w:ascii="Times New Roman" w:hAnsi="Times New Roman" w:cs="Times New Roman"/>
          <w:sz w:val="24"/>
          <w:szCs w:val="24"/>
        </w:rPr>
        <w:t>ідомості</w:t>
      </w:r>
      <w:proofErr w:type="spellEnd"/>
    </w:p>
    <w:p w14:paraId="36036B71" w14:textId="7FC99CA1" w:rsidR="00784ADC" w:rsidRPr="00D8148A" w:rsidRDefault="00784ADC" w:rsidP="000E42E2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</w:pPr>
      <w:r w:rsidRPr="00D8148A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Тема №5.</w:t>
      </w:r>
      <w:r w:rsidR="004025BC" w:rsidRPr="00D8148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148A" w:rsidRPr="00D8148A">
        <w:rPr>
          <w:rFonts w:ascii="Times New Roman" w:hAnsi="Times New Roman" w:cs="Times New Roman"/>
          <w:sz w:val="24"/>
          <w:szCs w:val="24"/>
          <w:lang w:val="uk-UA"/>
        </w:rPr>
        <w:t>Екологія внутрішнього середовища людини</w:t>
      </w:r>
    </w:p>
    <w:p w14:paraId="3683D95E" w14:textId="77777777" w:rsidR="00D8148A" w:rsidRPr="00D8148A" w:rsidRDefault="00784ADC" w:rsidP="000E42E2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 w:rsidRPr="00D8148A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Тема №</w:t>
      </w:r>
      <w:r w:rsidR="004025BC" w:rsidRPr="00D8148A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6</w:t>
      </w:r>
      <w:r w:rsidRPr="00D8148A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.</w:t>
      </w:r>
      <w:r w:rsidR="004025BC" w:rsidRPr="00D8148A">
        <w:rPr>
          <w:rFonts w:ascii="Times New Roman" w:hAnsi="Times New Roman" w:cs="Times New Roman"/>
          <w:spacing w:val="-4"/>
          <w:sz w:val="24"/>
          <w:szCs w:val="24"/>
          <w:lang w:val="uk-UA"/>
        </w:rPr>
        <w:t xml:space="preserve"> </w:t>
      </w:r>
      <w:r w:rsidR="00D8148A" w:rsidRPr="00D814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Екологія людини. </w:t>
      </w:r>
    </w:p>
    <w:p w14:paraId="097B98B3" w14:textId="372AFB05" w:rsidR="00784ADC" w:rsidRPr="00D8148A" w:rsidRDefault="00784ADC" w:rsidP="000E42E2">
      <w:pPr>
        <w:spacing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</w:pPr>
      <w:r w:rsidRPr="00D8148A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Тема №</w:t>
      </w:r>
      <w:r w:rsidR="004025BC" w:rsidRPr="00D8148A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7</w:t>
      </w:r>
      <w:r w:rsidR="00D8148A" w:rsidRPr="00D8148A">
        <w:rPr>
          <w:rFonts w:ascii="Times New Roman" w:hAnsi="Times New Roman" w:cs="Times New Roman"/>
          <w:bCs/>
          <w:iCs/>
          <w:color w:val="000000"/>
          <w:sz w:val="24"/>
          <w:szCs w:val="24"/>
          <w:lang w:val="uk-UA"/>
        </w:rPr>
        <w:t xml:space="preserve"> Вплив криз і катастроф на екологічну свідомість</w:t>
      </w:r>
    </w:p>
    <w:p w14:paraId="6FDE89D1" w14:textId="39E90E9B" w:rsidR="00784ADC" w:rsidRPr="00D8148A" w:rsidRDefault="00784ADC" w:rsidP="000E42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highlight w:val="yellow"/>
          <w:lang w:val="uk-UA"/>
        </w:rPr>
      </w:pPr>
      <w:r w:rsidRPr="00D8148A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Тема №</w:t>
      </w:r>
      <w:r w:rsidR="004025BC" w:rsidRPr="00D8148A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8</w:t>
      </w:r>
      <w:r w:rsidRPr="00D8148A">
        <w:rPr>
          <w:rFonts w:ascii="Times New Roman" w:hAnsi="Times New Roman" w:cs="Times New Roman"/>
          <w:bCs/>
          <w:iCs/>
          <w:sz w:val="24"/>
          <w:szCs w:val="24"/>
          <w:u w:val="single"/>
          <w:lang w:val="uk-UA"/>
        </w:rPr>
        <w:t>.</w:t>
      </w:r>
      <w:r w:rsidR="004025BC" w:rsidRPr="00F1538F">
        <w:rPr>
          <w:rFonts w:ascii="Times New Roman" w:hAnsi="Times New Roman" w:cs="Times New Roman"/>
          <w:bCs/>
          <w:iCs/>
          <w:kern w:val="2"/>
          <w:sz w:val="24"/>
          <w:szCs w:val="24"/>
          <w:lang w:val="uk-UA"/>
        </w:rPr>
        <w:t xml:space="preserve"> </w:t>
      </w:r>
      <w:proofErr w:type="spellStart"/>
      <w:r w:rsidR="00D8148A" w:rsidRPr="00D8148A">
        <w:rPr>
          <w:rFonts w:ascii="Times New Roman" w:hAnsi="Times New Roman" w:cs="Times New Roman"/>
          <w:color w:val="000000"/>
          <w:sz w:val="24"/>
          <w:szCs w:val="24"/>
          <w:lang w:val="uk-UA"/>
        </w:rPr>
        <w:t>Екотрофологія</w:t>
      </w:r>
      <w:proofErr w:type="spellEnd"/>
      <w:r w:rsidR="00D8148A" w:rsidRPr="00D8148A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та раціональне харчування</w:t>
      </w:r>
    </w:p>
    <w:p w14:paraId="7EBC395D" w14:textId="069FDA1D" w:rsidR="00A9620B" w:rsidRPr="006312AC" w:rsidRDefault="00A9620B" w:rsidP="000E42E2">
      <w:pPr>
        <w:spacing w:line="276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t>Методами навчання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у викладанні навчальної дисципліни </w:t>
      </w:r>
      <w:r w:rsidR="000E42E2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0E42E2" w:rsidRPr="00E44CE4">
        <w:rPr>
          <w:rFonts w:ascii="Times New Roman" w:hAnsi="Times New Roman" w:cs="Times New Roman"/>
          <w:sz w:val="26"/>
          <w:szCs w:val="28"/>
          <w:lang w:val="uk-UA"/>
        </w:rPr>
        <w:t>Психологія безпеки діяльності</w:t>
      </w:r>
      <w:r w:rsidR="004025BC" w:rsidRPr="006312AC">
        <w:rPr>
          <w:rFonts w:ascii="Times New Roman" w:eastAsia="Times New Roman" w:hAnsi="Times New Roman" w:cs="Times New Roman"/>
          <w:kern w:val="2"/>
          <w:sz w:val="26"/>
          <w:szCs w:val="26"/>
          <w:lang w:val="uk-UA"/>
        </w:rPr>
        <w:t xml:space="preserve">»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є:</w:t>
      </w:r>
    </w:p>
    <w:p w14:paraId="15F1B267" w14:textId="77777777"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- словесні (бесіда, дискусія, лекція, робота з книгою)</w:t>
      </w:r>
    </w:p>
    <w:p w14:paraId="7455D894" w14:textId="77777777"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- дослідницькі (теоретичний аналіз наукових джерел, емпіричне дослідження)</w:t>
      </w:r>
    </w:p>
    <w:p w14:paraId="1C62AAB1" w14:textId="77777777"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- практичні (практичні вправи)</w:t>
      </w:r>
    </w:p>
    <w:p w14:paraId="103B04C5" w14:textId="77777777"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- групові (творчі групи, робота в малих групах, робота в парах)</w:t>
      </w:r>
    </w:p>
    <w:p w14:paraId="4332C372" w14:textId="77777777" w:rsidR="00A9620B" w:rsidRPr="006312AC" w:rsidRDefault="00A9620B" w:rsidP="004025BC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B8DE171" w14:textId="77777777" w:rsidR="00A9620B" w:rsidRPr="006312AC" w:rsidRDefault="00A9620B" w:rsidP="00A9620B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t>МЕТОДИ КОНТРОЛЮ</w:t>
      </w:r>
    </w:p>
    <w:p w14:paraId="4D0E8D02" w14:textId="2974DD3E" w:rsidR="00A9620B" w:rsidRPr="006312AC" w:rsidRDefault="00A9620B" w:rsidP="00D8148A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Методами контролю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у викладанні навчальної дисципліни  </w:t>
      </w:r>
      <w:r w:rsidR="004025BC" w:rsidRPr="006312AC">
        <w:rPr>
          <w:rFonts w:ascii="Times New Roman" w:eastAsia="Times New Roman" w:hAnsi="Times New Roman" w:cs="Times New Roman"/>
          <w:kern w:val="2"/>
          <w:sz w:val="26"/>
          <w:szCs w:val="26"/>
          <w:lang w:val="uk-UA"/>
        </w:rPr>
        <w:t>«</w:t>
      </w:r>
      <w:r w:rsidR="00D8148A" w:rsidRPr="00D8148A">
        <w:rPr>
          <w:rFonts w:ascii="Times New Roman" w:hAnsi="Times New Roman" w:cs="Times New Roman"/>
          <w:sz w:val="24"/>
          <w:szCs w:val="24"/>
          <w:lang w:val="uk-UA"/>
        </w:rPr>
        <w:t>Екологічна психологія</w:t>
      </w:r>
      <w:r w:rsidR="004025BC" w:rsidRPr="000E42E2">
        <w:rPr>
          <w:rFonts w:ascii="Times New Roman" w:eastAsia="Times New Roman" w:hAnsi="Times New Roman" w:cs="Times New Roman"/>
          <w:kern w:val="2"/>
          <w:sz w:val="24"/>
          <w:szCs w:val="24"/>
          <w:lang w:val="uk-UA"/>
        </w:rPr>
        <w:t xml:space="preserve">» </w:t>
      </w:r>
      <w:r w:rsidRPr="000E42E2">
        <w:rPr>
          <w:rFonts w:ascii="Times New Roman" w:hAnsi="Times New Roman" w:cs="Times New Roman"/>
          <w:sz w:val="24"/>
          <w:szCs w:val="24"/>
          <w:lang w:val="uk-UA"/>
        </w:rPr>
        <w:t>є усний та письмовий контроль під час пров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едення поточного та семестрового контролю.</w:t>
      </w:r>
    </w:p>
    <w:p w14:paraId="42446137" w14:textId="77777777" w:rsidR="00A9620B" w:rsidRPr="006312AC" w:rsidRDefault="00A9620B" w:rsidP="00A9620B">
      <w:pPr>
        <w:tabs>
          <w:tab w:val="left" w:pos="156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Поточний</w:t>
      </w:r>
      <w:r w:rsidRPr="006312AC">
        <w:rPr>
          <w:rFonts w:ascii="Times New Roman" w:hAnsi="Times New Roman" w:cs="Times New Roman"/>
          <w:sz w:val="26"/>
          <w:szCs w:val="26"/>
        </w:rPr>
        <w:t xml:space="preserve"> контроль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реалізується</w:t>
      </w:r>
      <w:r w:rsidRPr="006312AC">
        <w:rPr>
          <w:rFonts w:ascii="Times New Roman" w:hAnsi="Times New Roman" w:cs="Times New Roman"/>
          <w:sz w:val="26"/>
          <w:szCs w:val="26"/>
        </w:rPr>
        <w:t xml:space="preserve"> у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формі опитування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виступів</w:t>
      </w:r>
      <w:r w:rsidRPr="006312AC">
        <w:rPr>
          <w:rFonts w:ascii="Times New Roman" w:hAnsi="Times New Roman" w:cs="Times New Roman"/>
          <w:sz w:val="26"/>
          <w:szCs w:val="26"/>
        </w:rPr>
        <w:t xml:space="preserve"> на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 заняттях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тестів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виконання індивідуальних завдань, проведення контрольних робіт</w:t>
      </w:r>
      <w:r w:rsidRPr="006312A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54524C80" w14:textId="77777777" w:rsidR="00A9620B" w:rsidRPr="006312AC" w:rsidRDefault="00A9620B" w:rsidP="00A9620B">
      <w:pPr>
        <w:tabs>
          <w:tab w:val="left" w:pos="993"/>
        </w:tabs>
        <w:ind w:firstLine="700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</w:rPr>
        <w:t xml:space="preserve">Контроль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складової робочої програми, яка освоюється під час самостійної роботи</w:t>
      </w:r>
      <w:r w:rsidRPr="006312AC">
        <w:rPr>
          <w:rFonts w:ascii="Times New Roman" w:hAnsi="Times New Roman" w:cs="Times New Roman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студента, </w:t>
      </w:r>
      <w:r w:rsidRPr="006312AC">
        <w:rPr>
          <w:rFonts w:ascii="Times New Roman" w:hAnsi="Times New Roman" w:cs="Times New Roman"/>
          <w:sz w:val="26"/>
          <w:szCs w:val="26"/>
        </w:rPr>
        <w:t>проводиться:</w:t>
      </w:r>
    </w:p>
    <w:p w14:paraId="744DBC50" w14:textId="77777777" w:rsidR="00A9620B" w:rsidRPr="006312AC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</w:rPr>
        <w:t>з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лекційного матеріалу</w:t>
      </w:r>
      <w:r w:rsidRPr="006312AC">
        <w:rPr>
          <w:rFonts w:ascii="Times New Roman" w:hAnsi="Times New Roman" w:cs="Times New Roman"/>
          <w:sz w:val="26"/>
          <w:szCs w:val="26"/>
        </w:rPr>
        <w:t xml:space="preserve"> – шляхом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перевірки конспектів</w:t>
      </w:r>
      <w:r w:rsidRPr="006312AC">
        <w:rPr>
          <w:rFonts w:ascii="Times New Roman" w:hAnsi="Times New Roman" w:cs="Times New Roman"/>
          <w:sz w:val="26"/>
          <w:szCs w:val="26"/>
        </w:rPr>
        <w:t>;</w:t>
      </w:r>
    </w:p>
    <w:p w14:paraId="653E45E4" w14:textId="77777777" w:rsidR="00A9620B" w:rsidRPr="006312AC" w:rsidRDefault="00A9620B" w:rsidP="00A9620B">
      <w:pPr>
        <w:widowControl w:val="0"/>
        <w:numPr>
          <w:ilvl w:val="0"/>
          <w:numId w:val="6"/>
        </w:numPr>
        <w:tabs>
          <w:tab w:val="left" w:pos="709"/>
        </w:tabs>
        <w:suppressAutoHyphens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</w:rPr>
        <w:t>з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практичних</w:t>
      </w:r>
      <w:r w:rsidRPr="006312AC">
        <w:rPr>
          <w:rFonts w:ascii="Times New Roman" w:hAnsi="Times New Roman" w:cs="Times New Roman"/>
          <w:sz w:val="26"/>
          <w:szCs w:val="26"/>
        </w:rPr>
        <w:t xml:space="preserve"> занять – за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допомогою перевірки виконаних завдань</w:t>
      </w:r>
      <w:r w:rsidRPr="006312AC">
        <w:rPr>
          <w:rFonts w:ascii="Times New Roman" w:hAnsi="Times New Roman" w:cs="Times New Roman"/>
          <w:sz w:val="26"/>
          <w:szCs w:val="26"/>
        </w:rPr>
        <w:t>.</w:t>
      </w:r>
    </w:p>
    <w:p w14:paraId="210C2D59" w14:textId="77777777" w:rsidR="00A9620B" w:rsidRPr="006312AC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Семестровий </w:t>
      </w:r>
      <w:r w:rsidRPr="006312AC">
        <w:rPr>
          <w:rFonts w:ascii="Times New Roman" w:hAnsi="Times New Roman" w:cs="Times New Roman"/>
          <w:sz w:val="26"/>
          <w:szCs w:val="26"/>
        </w:rPr>
        <w:t>контроль проводиться у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формі</w:t>
      </w:r>
      <w:r w:rsidRPr="006312AC">
        <w:rPr>
          <w:rFonts w:ascii="Times New Roman" w:hAnsi="Times New Roman" w:cs="Times New Roman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екзамену</w:t>
      </w:r>
      <w:r w:rsidRPr="006312AC">
        <w:rPr>
          <w:rFonts w:ascii="Times New Roman" w:hAnsi="Times New Roman" w:cs="Times New Roman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відповідно до навчального</w:t>
      </w:r>
      <w:r w:rsidRPr="006312AC">
        <w:rPr>
          <w:rFonts w:ascii="Times New Roman" w:hAnsi="Times New Roman" w:cs="Times New Roman"/>
          <w:sz w:val="26"/>
          <w:szCs w:val="26"/>
        </w:rPr>
        <w:t xml:space="preserve"> план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у</w:t>
      </w:r>
      <w:r w:rsidRPr="006312AC">
        <w:rPr>
          <w:rFonts w:ascii="Times New Roman" w:hAnsi="Times New Roman" w:cs="Times New Roman"/>
          <w:sz w:val="26"/>
          <w:szCs w:val="26"/>
        </w:rPr>
        <w:t xml:space="preserve"> в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обсязі навчального матеріалу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визначеного навчальною програмою та</w:t>
      </w:r>
      <w:r w:rsidRPr="006312AC">
        <w:rPr>
          <w:rFonts w:ascii="Times New Roman" w:hAnsi="Times New Roman" w:cs="Times New Roman"/>
          <w:sz w:val="26"/>
          <w:szCs w:val="26"/>
        </w:rPr>
        <w:t xml:space="preserve"> у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терміни</w:t>
      </w:r>
      <w:r w:rsidRPr="006312AC">
        <w:rPr>
          <w:rFonts w:ascii="Times New Roman" w:hAnsi="Times New Roman" w:cs="Times New Roman"/>
          <w:sz w:val="26"/>
          <w:szCs w:val="26"/>
        </w:rPr>
        <w:t>,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встановлені навчальним</w:t>
      </w:r>
      <w:r w:rsidRPr="006312AC">
        <w:rPr>
          <w:rFonts w:ascii="Times New Roman" w:hAnsi="Times New Roman" w:cs="Times New Roman"/>
          <w:sz w:val="26"/>
          <w:szCs w:val="26"/>
        </w:rPr>
        <w:t xml:space="preserve"> планом.</w:t>
      </w:r>
    </w:p>
    <w:p w14:paraId="6B3469EC" w14:textId="77777777" w:rsidR="00A9620B" w:rsidRPr="006312AC" w:rsidRDefault="00A9620B" w:rsidP="00A9620B">
      <w:pPr>
        <w:ind w:firstLine="710"/>
        <w:jc w:val="both"/>
        <w:rPr>
          <w:rFonts w:ascii="Times New Roman" w:hAnsi="Times New Roman" w:cs="Times New Roman"/>
          <w:spacing w:val="-4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Семестровий</w:t>
      </w:r>
      <w:r w:rsidRPr="006312AC">
        <w:rPr>
          <w:rFonts w:ascii="Times New Roman" w:hAnsi="Times New Roman" w:cs="Times New Roman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контроль </w:t>
      </w:r>
      <w:proofErr w:type="spellStart"/>
      <w:r w:rsidRPr="006312AC">
        <w:rPr>
          <w:rFonts w:ascii="Times New Roman" w:hAnsi="Times New Roman" w:cs="Times New Roman"/>
          <w:spacing w:val="-4"/>
          <w:sz w:val="26"/>
          <w:szCs w:val="26"/>
        </w:rPr>
        <w:t>також</w:t>
      </w:r>
      <w:proofErr w:type="spellEnd"/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>проводитися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усній формі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по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екзаменаційних білетах або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в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письмовій формі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 xml:space="preserve"> за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контрольними завданнями</w:t>
      </w:r>
      <w:r w:rsidRPr="006312AC">
        <w:rPr>
          <w:rFonts w:ascii="Times New Roman" w:hAnsi="Times New Roman" w:cs="Times New Roman"/>
          <w:spacing w:val="-4"/>
          <w:sz w:val="26"/>
          <w:szCs w:val="26"/>
        </w:rPr>
        <w:t>.</w:t>
      </w:r>
      <w:r w:rsidRPr="006312AC">
        <w:rPr>
          <w:rFonts w:ascii="Times New Roman" w:hAnsi="Times New Roman" w:cs="Times New Roman"/>
          <w:spacing w:val="-4"/>
          <w:sz w:val="26"/>
          <w:szCs w:val="26"/>
          <w:lang w:val="uk-UA"/>
        </w:rPr>
        <w:t xml:space="preserve"> </w:t>
      </w:r>
    </w:p>
    <w:p w14:paraId="54D08496" w14:textId="25EB0EC2" w:rsidR="00A9620B" w:rsidRPr="006312AC" w:rsidRDefault="00A9620B" w:rsidP="00A9620B">
      <w:pPr>
        <w:ind w:firstLine="71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Результати поточного контролю враховуються як допоміжна інформація для виставлення оцінки з даної дисципліни.</w:t>
      </w:r>
    </w:p>
    <w:p w14:paraId="03005BA4" w14:textId="3C30AB60" w:rsidR="00F1773A" w:rsidRPr="006312AC" w:rsidRDefault="00A9620B" w:rsidP="00A9620B">
      <w:pPr>
        <w:pStyle w:val="10"/>
        <w:shd w:val="clear" w:color="auto" w:fill="auto"/>
        <w:spacing w:after="0" w:line="360" w:lineRule="auto"/>
        <w:jc w:val="both"/>
        <w:rPr>
          <w:b w:val="0"/>
          <w:bCs w:val="0"/>
          <w:lang w:val="uk-UA"/>
        </w:rPr>
      </w:pPr>
      <w:r w:rsidRPr="006312AC">
        <w:rPr>
          <w:b w:val="0"/>
          <w:bCs w:val="0"/>
        </w:rPr>
        <w:t>Студент</w:t>
      </w:r>
      <w:r w:rsidRPr="006312AC">
        <w:rPr>
          <w:b w:val="0"/>
          <w:bCs w:val="0"/>
          <w:lang w:val="uk-UA"/>
        </w:rPr>
        <w:t xml:space="preserve"> вважається допущеним</w:t>
      </w:r>
      <w:r w:rsidRPr="006312AC">
        <w:rPr>
          <w:b w:val="0"/>
          <w:bCs w:val="0"/>
        </w:rPr>
        <w:t xml:space="preserve"> до </w:t>
      </w:r>
      <w:proofErr w:type="gramStart"/>
      <w:r w:rsidRPr="006312AC">
        <w:rPr>
          <w:b w:val="0"/>
          <w:bCs w:val="0"/>
        </w:rPr>
        <w:t>семестрового</w:t>
      </w:r>
      <w:proofErr w:type="gramEnd"/>
      <w:r w:rsidRPr="006312AC">
        <w:rPr>
          <w:b w:val="0"/>
          <w:bCs w:val="0"/>
          <w:lang w:val="uk-UA"/>
        </w:rPr>
        <w:t xml:space="preserve"> екзамену</w:t>
      </w:r>
      <w:r w:rsidRPr="006312AC">
        <w:rPr>
          <w:b w:val="0"/>
          <w:bCs w:val="0"/>
        </w:rPr>
        <w:t xml:space="preserve"> з</w:t>
      </w:r>
      <w:r w:rsidRPr="006312AC">
        <w:rPr>
          <w:b w:val="0"/>
          <w:bCs w:val="0"/>
          <w:lang w:val="uk-UA"/>
        </w:rPr>
        <w:t xml:space="preserve"> навчальної дисципліни</w:t>
      </w:r>
      <w:r w:rsidRPr="006312AC">
        <w:rPr>
          <w:b w:val="0"/>
          <w:bCs w:val="0"/>
        </w:rPr>
        <w:t xml:space="preserve"> за</w:t>
      </w:r>
      <w:r w:rsidRPr="006312AC">
        <w:rPr>
          <w:b w:val="0"/>
          <w:bCs w:val="0"/>
          <w:lang w:val="uk-UA"/>
        </w:rPr>
        <w:t xml:space="preserve"> умови повного відпрацювання усіх практичних </w:t>
      </w:r>
      <w:r w:rsidRPr="006312AC">
        <w:rPr>
          <w:b w:val="0"/>
          <w:bCs w:val="0"/>
        </w:rPr>
        <w:t>занять,</w:t>
      </w:r>
      <w:r w:rsidRPr="006312AC">
        <w:rPr>
          <w:b w:val="0"/>
          <w:bCs w:val="0"/>
          <w:lang w:val="uk-UA"/>
        </w:rPr>
        <w:t xml:space="preserve"> передбачених навчальною програмою</w:t>
      </w:r>
      <w:r w:rsidRPr="006312AC">
        <w:rPr>
          <w:b w:val="0"/>
          <w:bCs w:val="0"/>
        </w:rPr>
        <w:t xml:space="preserve"> з</w:t>
      </w:r>
      <w:r w:rsidRPr="006312AC">
        <w:rPr>
          <w:b w:val="0"/>
          <w:bCs w:val="0"/>
          <w:lang w:val="uk-UA"/>
        </w:rPr>
        <w:t xml:space="preserve"> дисципліни</w:t>
      </w:r>
    </w:p>
    <w:p w14:paraId="2C139BE0" w14:textId="77777777" w:rsidR="00811F40" w:rsidRPr="006312AC" w:rsidRDefault="00811F40" w:rsidP="00811F40">
      <w:pPr>
        <w:pStyle w:val="30"/>
        <w:shd w:val="clear" w:color="auto" w:fill="auto"/>
        <w:spacing w:after="0" w:line="360" w:lineRule="auto"/>
        <w:rPr>
          <w:lang w:val="uk-UA" w:eastAsia="uk-UA"/>
        </w:rPr>
      </w:pPr>
      <w:r w:rsidRPr="006312AC">
        <w:rPr>
          <w:lang w:val="uk-UA" w:eastAsia="uk-UA"/>
        </w:rPr>
        <w:t>Розподіл балів, які отримують студенти</w:t>
      </w:r>
    </w:p>
    <w:p w14:paraId="074F9D4C" w14:textId="77777777" w:rsidR="00811F40" w:rsidRPr="006312AC" w:rsidRDefault="00811F40" w:rsidP="00811F40">
      <w:pPr>
        <w:spacing w:line="360" w:lineRule="auto"/>
        <w:rPr>
          <w:rStyle w:val="21"/>
          <w:b w:val="0"/>
          <w:bCs w:val="0"/>
          <w:u w:val="none"/>
          <w:lang w:val="uk-UA" w:eastAsia="uk-UA"/>
        </w:rPr>
      </w:pPr>
      <w:r w:rsidRPr="000E42E2">
        <w:rPr>
          <w:rStyle w:val="21"/>
          <w:b w:val="0"/>
          <w:bCs w:val="0"/>
          <w:u w:val="none"/>
          <w:lang w:val="uk-UA" w:eastAsia="uk-UA"/>
        </w:rPr>
        <w:t xml:space="preserve">Таблиця 1. – Розподіл балів для оцінювання успішності студента для </w:t>
      </w:r>
      <w:r w:rsidRPr="006312AC">
        <w:rPr>
          <w:rStyle w:val="21"/>
          <w:b w:val="0"/>
          <w:bCs w:val="0"/>
          <w:u w:val="none"/>
          <w:lang w:val="uk-UA" w:eastAsia="uk-UA"/>
        </w:rPr>
        <w:t>заліку</w:t>
      </w:r>
    </w:p>
    <w:tbl>
      <w:tblPr>
        <w:tblpPr w:leftFromText="180" w:rightFromText="180" w:vertAnchor="text" w:horzAnchor="margin" w:tblpXSpec="center" w:tblpY="464"/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417"/>
        <w:gridCol w:w="1134"/>
        <w:gridCol w:w="993"/>
        <w:gridCol w:w="1793"/>
        <w:gridCol w:w="834"/>
        <w:gridCol w:w="1023"/>
      </w:tblGrid>
      <w:tr w:rsidR="00811F40" w:rsidRPr="006312AC" w14:paraId="1DD03619" w14:textId="77777777" w:rsidTr="00DC05C3">
        <w:tc>
          <w:tcPr>
            <w:tcW w:w="3227" w:type="dxa"/>
            <w:vMerge w:val="restart"/>
            <w:shd w:val="clear" w:color="auto" w:fill="auto"/>
          </w:tcPr>
          <w:p w14:paraId="6A5237BA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lastRenderedPageBreak/>
              <w:t>Назва теми</w:t>
            </w:r>
          </w:p>
        </w:tc>
        <w:tc>
          <w:tcPr>
            <w:tcW w:w="6171" w:type="dxa"/>
            <w:gridSpan w:val="5"/>
            <w:shd w:val="clear" w:color="auto" w:fill="auto"/>
          </w:tcPr>
          <w:p w14:paraId="6F30C0F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Види навчальної роботи здобувачів вищої освіти</w:t>
            </w:r>
          </w:p>
        </w:tc>
        <w:tc>
          <w:tcPr>
            <w:tcW w:w="1023" w:type="dxa"/>
            <w:vMerge w:val="restart"/>
            <w:shd w:val="clear" w:color="auto" w:fill="auto"/>
          </w:tcPr>
          <w:p w14:paraId="3C68DC17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Разом за темою</w:t>
            </w:r>
          </w:p>
        </w:tc>
      </w:tr>
      <w:tr w:rsidR="00811F40" w:rsidRPr="006312AC" w14:paraId="4AA12988" w14:textId="77777777" w:rsidTr="00DC05C3">
        <w:tc>
          <w:tcPr>
            <w:tcW w:w="3227" w:type="dxa"/>
            <w:vMerge/>
            <w:shd w:val="clear" w:color="auto" w:fill="auto"/>
          </w:tcPr>
          <w:p w14:paraId="57B82B75" w14:textId="77777777" w:rsidR="00811F40" w:rsidRPr="006312AC" w:rsidRDefault="00811F40" w:rsidP="00811F40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417" w:type="dxa"/>
            <w:shd w:val="clear" w:color="auto" w:fill="auto"/>
          </w:tcPr>
          <w:p w14:paraId="4F680131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Активна робота на занятті</w:t>
            </w:r>
          </w:p>
        </w:tc>
        <w:tc>
          <w:tcPr>
            <w:tcW w:w="1134" w:type="dxa"/>
            <w:shd w:val="clear" w:color="auto" w:fill="auto"/>
          </w:tcPr>
          <w:p w14:paraId="64029EE6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proofErr w:type="spellStart"/>
            <w:r w:rsidRPr="006312AC">
              <w:rPr>
                <w:rFonts w:ascii="Times New Roman" w:hAnsi="Times New Roman" w:cs="Times New Roman"/>
                <w:lang w:val="uk-UA"/>
              </w:rPr>
              <w:t>Індиві-дуальне</w:t>
            </w:r>
            <w:proofErr w:type="spellEnd"/>
            <w:r w:rsidRPr="006312AC">
              <w:rPr>
                <w:rFonts w:ascii="Times New Roman" w:hAnsi="Times New Roman" w:cs="Times New Roman"/>
                <w:lang w:val="uk-UA"/>
              </w:rPr>
              <w:t xml:space="preserve"> завдання</w:t>
            </w:r>
          </w:p>
        </w:tc>
        <w:tc>
          <w:tcPr>
            <w:tcW w:w="993" w:type="dxa"/>
            <w:shd w:val="clear" w:color="auto" w:fill="auto"/>
          </w:tcPr>
          <w:p w14:paraId="5396BF2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Доповідь</w:t>
            </w:r>
          </w:p>
        </w:tc>
        <w:tc>
          <w:tcPr>
            <w:tcW w:w="1793" w:type="dxa"/>
            <w:shd w:val="clear" w:color="auto" w:fill="auto"/>
          </w:tcPr>
          <w:p w14:paraId="593161EA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 xml:space="preserve">Інше (есе, </w:t>
            </w:r>
            <w:proofErr w:type="spellStart"/>
            <w:r w:rsidRPr="006312AC">
              <w:rPr>
                <w:rFonts w:ascii="Times New Roman" w:hAnsi="Times New Roman" w:cs="Times New Roman"/>
                <w:lang w:val="uk-UA"/>
              </w:rPr>
              <w:t>самост.опрацюв</w:t>
            </w:r>
            <w:proofErr w:type="spellEnd"/>
            <w:r w:rsidRPr="006312AC">
              <w:rPr>
                <w:rFonts w:ascii="Times New Roman" w:hAnsi="Times New Roman" w:cs="Times New Roman"/>
                <w:lang w:val="uk-UA"/>
              </w:rPr>
              <w:t xml:space="preserve">. </w:t>
            </w:r>
            <w:proofErr w:type="spellStart"/>
            <w:r w:rsidRPr="006312AC">
              <w:rPr>
                <w:rFonts w:ascii="Times New Roman" w:hAnsi="Times New Roman" w:cs="Times New Roman"/>
                <w:lang w:val="uk-UA"/>
              </w:rPr>
              <w:t>матер</w:t>
            </w:r>
            <w:proofErr w:type="spellEnd"/>
            <w:r w:rsidRPr="006312AC">
              <w:rPr>
                <w:rFonts w:ascii="Times New Roman" w:hAnsi="Times New Roman" w:cs="Times New Roman"/>
                <w:lang w:val="uk-UA"/>
              </w:rPr>
              <w:t>.)</w:t>
            </w:r>
          </w:p>
        </w:tc>
        <w:tc>
          <w:tcPr>
            <w:tcW w:w="834" w:type="dxa"/>
            <w:shd w:val="clear" w:color="auto" w:fill="auto"/>
          </w:tcPr>
          <w:p w14:paraId="568620CD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МКР</w:t>
            </w:r>
          </w:p>
        </w:tc>
        <w:tc>
          <w:tcPr>
            <w:tcW w:w="1023" w:type="dxa"/>
            <w:vMerge/>
            <w:shd w:val="clear" w:color="auto" w:fill="auto"/>
          </w:tcPr>
          <w:p w14:paraId="72A54DA8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811F40" w:rsidRPr="006312AC" w14:paraId="5F8F5BEE" w14:textId="77777777" w:rsidTr="00DC05C3">
        <w:tc>
          <w:tcPr>
            <w:tcW w:w="3227" w:type="dxa"/>
            <w:shd w:val="clear" w:color="auto" w:fill="auto"/>
          </w:tcPr>
          <w:p w14:paraId="23C317DB" w14:textId="10AF1802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6312AC">
              <w:rPr>
                <w:rFonts w:ascii="Times New Roman" w:hAnsi="Times New Roman" w:cs="Times New Roman"/>
                <w:bCs/>
                <w:i/>
                <w:iCs/>
                <w:spacing w:val="1"/>
                <w:u w:val="single"/>
                <w:lang w:val="uk-UA"/>
              </w:rPr>
              <w:t>Тема 1.</w:t>
            </w:r>
            <w:r w:rsidRPr="006312AC">
              <w:rPr>
                <w:rFonts w:ascii="Times New Roman" w:hAnsi="Times New Roman" w:cs="Times New Roman"/>
                <w:bCs/>
                <w:i/>
                <w:iCs/>
                <w:color w:val="FF0000"/>
                <w:spacing w:val="1"/>
                <w:lang w:val="uk-UA"/>
              </w:rPr>
              <w:t xml:space="preserve"> </w:t>
            </w:r>
            <w:r w:rsidR="000E42E2" w:rsidRPr="000E42E2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D8148A" w:rsidRPr="00D81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Екологічна психологія як наука</w:t>
            </w:r>
          </w:p>
        </w:tc>
        <w:tc>
          <w:tcPr>
            <w:tcW w:w="1417" w:type="dxa"/>
            <w:shd w:val="clear" w:color="auto" w:fill="auto"/>
          </w:tcPr>
          <w:p w14:paraId="0E76F10C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0A0D97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0B7FE20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7D9CC1CD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01C3CDD0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4FBB4D3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14:paraId="48374B3B" w14:textId="77777777" w:rsidTr="00DC05C3">
        <w:tc>
          <w:tcPr>
            <w:tcW w:w="3227" w:type="dxa"/>
            <w:shd w:val="clear" w:color="auto" w:fill="auto"/>
          </w:tcPr>
          <w:p w14:paraId="19C6957A" w14:textId="6095FCD4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6312AC">
              <w:rPr>
                <w:rFonts w:ascii="Times New Roman" w:hAnsi="Times New Roman" w:cs="Times New Roman"/>
                <w:bCs/>
                <w:i/>
                <w:iCs/>
                <w:spacing w:val="3"/>
                <w:u w:val="single"/>
                <w:lang w:val="uk-UA"/>
              </w:rPr>
              <w:t>Тема 2.</w:t>
            </w:r>
            <w:r w:rsidRPr="006312AC">
              <w:rPr>
                <w:rFonts w:ascii="Times New Roman" w:hAnsi="Times New Roman" w:cs="Times New Roman"/>
                <w:bCs/>
                <w:i/>
                <w:iCs/>
                <w:color w:val="FF0000"/>
                <w:spacing w:val="3"/>
                <w:lang w:val="uk-UA"/>
              </w:rPr>
              <w:t xml:space="preserve">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148A" w:rsidRPr="00D81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Психологія середовища</w:t>
            </w:r>
            <w:r w:rsidR="00D8148A" w:rsidRPr="006312AC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6312AC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72611EE4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12EB0C2A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E3E5A22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1914B102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49D7475C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62D95FA6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14:paraId="18C182E4" w14:textId="77777777" w:rsidTr="00DC05C3">
        <w:tc>
          <w:tcPr>
            <w:tcW w:w="3227" w:type="dxa"/>
            <w:shd w:val="clear" w:color="auto" w:fill="auto"/>
          </w:tcPr>
          <w:p w14:paraId="0C4DEDCE" w14:textId="657023A4" w:rsidR="00811F40" w:rsidRPr="006312AC" w:rsidRDefault="00811F40" w:rsidP="00D8148A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Тема №3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148A" w:rsidRPr="00D81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8148A" w:rsidRPr="00D81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Проксеміка</w:t>
            </w:r>
            <w:proofErr w:type="spellEnd"/>
            <w:r w:rsidR="00D8148A" w:rsidRPr="00D81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14:paraId="24A8A35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74903B71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C454646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68A5DEBE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3E5F0DC5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5FA003E0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14:paraId="7D458F15" w14:textId="77777777" w:rsidTr="00DC05C3">
        <w:tc>
          <w:tcPr>
            <w:tcW w:w="3227" w:type="dxa"/>
            <w:shd w:val="clear" w:color="auto" w:fill="auto"/>
          </w:tcPr>
          <w:p w14:paraId="52C7287D" w14:textId="06027593" w:rsidR="00811F40" w:rsidRPr="006312AC" w:rsidRDefault="00811F40" w:rsidP="00D8148A">
            <w:pPr>
              <w:jc w:val="center"/>
              <w:rPr>
                <w:rFonts w:ascii="Times New Roman" w:hAnsi="Times New Roman" w:cs="Times New Roman"/>
                <w:bCs/>
                <w:color w:val="FF0000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Тема №4.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8148A" w:rsidRPr="00D8148A">
              <w:rPr>
                <w:rStyle w:val="fontstyle01"/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Проблеми екологічної свідомості</w:t>
            </w:r>
            <w:r w:rsidR="00D8148A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D691E13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4B39081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77BB50EB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6312AC"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681C4014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834" w:type="dxa"/>
            <w:shd w:val="clear" w:color="auto" w:fill="auto"/>
          </w:tcPr>
          <w:p w14:paraId="1ED33116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270EC919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14:paraId="5FAABCC8" w14:textId="77777777" w:rsidTr="00DC05C3">
        <w:tc>
          <w:tcPr>
            <w:tcW w:w="3227" w:type="dxa"/>
            <w:shd w:val="clear" w:color="auto" w:fill="auto"/>
          </w:tcPr>
          <w:p w14:paraId="708F1203" w14:textId="70056051" w:rsidR="00811F40" w:rsidRPr="006312AC" w:rsidRDefault="00D8148A" w:rsidP="00D8148A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lang w:val="uk-UA"/>
              </w:rPr>
              <w:t>Тема №5.</w:t>
            </w:r>
            <w:r w:rsidRPr="00D8148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Екологія внутрішнього середовища людини</w:t>
            </w:r>
            <w:r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3BB2E0D2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5867A923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1BD07D2F" w14:textId="77777777" w:rsidR="00811F40" w:rsidRPr="00D8148A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285F22E8" w14:textId="77777777" w:rsidR="00811F40" w:rsidRPr="00D8148A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64CAE5E9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56E30E5C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</w:tr>
      <w:tr w:rsidR="00811F40" w:rsidRPr="006312AC" w14:paraId="23130023" w14:textId="77777777" w:rsidTr="00DC05C3">
        <w:tc>
          <w:tcPr>
            <w:tcW w:w="3227" w:type="dxa"/>
            <w:shd w:val="clear" w:color="auto" w:fill="auto"/>
          </w:tcPr>
          <w:p w14:paraId="34192AEF" w14:textId="467E9911" w:rsidR="00811F40" w:rsidRPr="006312AC" w:rsidRDefault="00811F40" w:rsidP="00D8148A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u w:val="single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i/>
                <w:iCs/>
                <w:lang w:val="uk-UA"/>
              </w:rPr>
              <w:t xml:space="preserve">Тема №6.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148A" w:rsidRPr="00D81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Екологія людини</w:t>
            </w:r>
            <w:r w:rsidR="00D8148A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4490EA57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067AEB71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34A70DBE" w14:textId="77777777" w:rsidR="00811F40" w:rsidRPr="00D8148A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07C6F4A3" w14:textId="77777777" w:rsidR="00811F40" w:rsidRPr="00D8148A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8</w:t>
            </w:r>
          </w:p>
        </w:tc>
        <w:tc>
          <w:tcPr>
            <w:tcW w:w="834" w:type="dxa"/>
            <w:shd w:val="clear" w:color="auto" w:fill="auto"/>
          </w:tcPr>
          <w:p w14:paraId="76A3D70C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067DCC4B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</w:tr>
      <w:tr w:rsidR="00811F40" w:rsidRPr="006312AC" w14:paraId="661EEE9B" w14:textId="77777777" w:rsidTr="00DC05C3">
        <w:tc>
          <w:tcPr>
            <w:tcW w:w="3227" w:type="dxa"/>
            <w:shd w:val="clear" w:color="auto" w:fill="auto"/>
          </w:tcPr>
          <w:p w14:paraId="2AF8FC9B" w14:textId="0F794C49" w:rsidR="00811F40" w:rsidRPr="006312AC" w:rsidRDefault="00811F40" w:rsidP="00D8148A">
            <w:pPr>
              <w:jc w:val="both"/>
              <w:rPr>
                <w:rFonts w:ascii="Times New Roman" w:hAnsi="Times New Roman" w:cs="Times New Roman"/>
                <w:bCs/>
                <w:i/>
                <w:iCs/>
                <w:color w:val="FF0000"/>
                <w:u w:val="single"/>
              </w:rPr>
            </w:pPr>
            <w:r w:rsidRPr="006312AC">
              <w:rPr>
                <w:rFonts w:ascii="Times New Roman" w:hAnsi="Times New Roman" w:cs="Times New Roman"/>
                <w:b/>
                <w:bCs/>
                <w:i/>
                <w:iCs/>
              </w:rPr>
              <w:t>Тема 7</w:t>
            </w:r>
            <w:r w:rsidRPr="006312AC">
              <w:rPr>
                <w:rFonts w:ascii="Times New Roman" w:hAnsi="Times New Roman" w:cs="Times New Roman"/>
                <w:bCs/>
                <w:i/>
                <w:iCs/>
              </w:rPr>
              <w:t>.</w:t>
            </w:r>
            <w:r w:rsidR="00D8148A" w:rsidRPr="00D8148A"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  <w:lang w:val="uk-UA"/>
              </w:rPr>
              <w:t xml:space="preserve"> Вплив криз і катастроф на екологічну свідомість</w:t>
            </w:r>
            <w:r w:rsidR="000E42E2" w:rsidRPr="000E42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u w:val="single"/>
                <w:lang w:val="uk-UA"/>
              </w:rPr>
              <w:t>.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14:paraId="2CFFA17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5E36126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5F12CABD" w14:textId="77777777" w:rsidR="00811F40" w:rsidRPr="00D8148A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6EF8AFFD" w14:textId="77777777" w:rsidR="00811F40" w:rsidRPr="00D8148A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55847C5D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56A3D493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811F40" w:rsidRPr="006312AC" w14:paraId="5CBCAB1A" w14:textId="77777777" w:rsidTr="00DC05C3">
        <w:tc>
          <w:tcPr>
            <w:tcW w:w="3227" w:type="dxa"/>
            <w:shd w:val="clear" w:color="auto" w:fill="auto"/>
          </w:tcPr>
          <w:p w14:paraId="4BB49D07" w14:textId="171BE292" w:rsidR="00811F40" w:rsidRPr="00D8148A" w:rsidRDefault="00811F40" w:rsidP="00D8148A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i/>
                <w:iCs/>
                <w:kern w:val="2"/>
              </w:rPr>
              <w:t xml:space="preserve">Тема 8.  </w:t>
            </w:r>
            <w:r w:rsidR="000E42E2" w:rsidRPr="000E42E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D8148A" w:rsidRPr="00D81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8148A" w:rsidRPr="00D81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Екотрофологія</w:t>
            </w:r>
            <w:proofErr w:type="spellEnd"/>
            <w:r w:rsidR="00D8148A" w:rsidRPr="00D8148A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та раціональне харчування</w:t>
            </w:r>
          </w:p>
        </w:tc>
        <w:tc>
          <w:tcPr>
            <w:tcW w:w="1417" w:type="dxa"/>
            <w:shd w:val="clear" w:color="auto" w:fill="auto"/>
          </w:tcPr>
          <w:p w14:paraId="6AF904E2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14:paraId="6E3D4F28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14:paraId="41129184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2</w:t>
            </w:r>
          </w:p>
        </w:tc>
        <w:tc>
          <w:tcPr>
            <w:tcW w:w="1793" w:type="dxa"/>
            <w:shd w:val="clear" w:color="auto" w:fill="auto"/>
          </w:tcPr>
          <w:p w14:paraId="006542A8" w14:textId="77777777" w:rsidR="00811F40" w:rsidRPr="00D8148A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4</w:t>
            </w:r>
          </w:p>
        </w:tc>
        <w:tc>
          <w:tcPr>
            <w:tcW w:w="834" w:type="dxa"/>
            <w:shd w:val="clear" w:color="auto" w:fill="auto"/>
          </w:tcPr>
          <w:p w14:paraId="47BAE85E" w14:textId="77777777" w:rsidR="00811F40" w:rsidRPr="006312AC" w:rsidRDefault="00811F40" w:rsidP="00811F40">
            <w:pPr>
              <w:rPr>
                <w:rFonts w:ascii="Times New Roman" w:hAnsi="Times New Roman" w:cs="Times New Roman"/>
              </w:rPr>
            </w:pPr>
            <w:r w:rsidRPr="00D814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23" w:type="dxa"/>
            <w:shd w:val="clear" w:color="auto" w:fill="auto"/>
          </w:tcPr>
          <w:p w14:paraId="687146F9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12</w:t>
            </w:r>
          </w:p>
        </w:tc>
      </w:tr>
      <w:tr w:rsidR="00811F40" w:rsidRPr="006312AC" w14:paraId="6AA7FB79" w14:textId="77777777" w:rsidTr="00DC05C3">
        <w:tc>
          <w:tcPr>
            <w:tcW w:w="3227" w:type="dxa"/>
            <w:shd w:val="clear" w:color="auto" w:fill="auto"/>
          </w:tcPr>
          <w:p w14:paraId="4CFCECD2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</w:pPr>
            <w:r w:rsidRPr="006312AC">
              <w:rPr>
                <w:rFonts w:ascii="Times New Roman" w:hAnsi="Times New Roman" w:cs="Times New Roman"/>
                <w:bCs/>
                <w:i/>
                <w:iCs/>
                <w:u w:val="single"/>
                <w:lang w:val="uk-UA"/>
              </w:rPr>
              <w:t xml:space="preserve">Залік </w:t>
            </w:r>
          </w:p>
        </w:tc>
        <w:tc>
          <w:tcPr>
            <w:tcW w:w="1417" w:type="dxa"/>
            <w:shd w:val="clear" w:color="auto" w:fill="auto"/>
          </w:tcPr>
          <w:p w14:paraId="1E160F1B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F4E37FA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993" w:type="dxa"/>
            <w:shd w:val="clear" w:color="auto" w:fill="auto"/>
          </w:tcPr>
          <w:p w14:paraId="06C6625E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793" w:type="dxa"/>
            <w:shd w:val="clear" w:color="auto" w:fill="auto"/>
          </w:tcPr>
          <w:p w14:paraId="03B85CE2" w14:textId="77777777" w:rsidR="00811F40" w:rsidRPr="00D8148A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834" w:type="dxa"/>
            <w:shd w:val="clear" w:color="auto" w:fill="auto"/>
          </w:tcPr>
          <w:p w14:paraId="52D00E6F" w14:textId="77777777" w:rsidR="00811F40" w:rsidRPr="00D8148A" w:rsidRDefault="00811F40" w:rsidP="00811F40">
            <w:pPr>
              <w:jc w:val="center"/>
              <w:rPr>
                <w:rFonts w:ascii="Times New Roman" w:hAnsi="Times New Roman" w:cs="Times New Roman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-</w:t>
            </w:r>
          </w:p>
        </w:tc>
        <w:tc>
          <w:tcPr>
            <w:tcW w:w="1023" w:type="dxa"/>
            <w:shd w:val="clear" w:color="auto" w:fill="auto"/>
          </w:tcPr>
          <w:p w14:paraId="12C6AB58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20</w:t>
            </w:r>
          </w:p>
        </w:tc>
      </w:tr>
      <w:tr w:rsidR="00811F40" w:rsidRPr="006312AC" w14:paraId="11A70300" w14:textId="77777777" w:rsidTr="00DC05C3">
        <w:tc>
          <w:tcPr>
            <w:tcW w:w="3227" w:type="dxa"/>
            <w:shd w:val="clear" w:color="auto" w:fill="auto"/>
          </w:tcPr>
          <w:p w14:paraId="49674D1D" w14:textId="77777777" w:rsidR="00811F40" w:rsidRPr="006312AC" w:rsidRDefault="00811F40" w:rsidP="00811F40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lang w:val="uk-UA"/>
              </w:rPr>
              <w:t>ВСЬОГО</w:t>
            </w:r>
          </w:p>
        </w:tc>
        <w:tc>
          <w:tcPr>
            <w:tcW w:w="1417" w:type="dxa"/>
            <w:shd w:val="clear" w:color="auto" w:fill="auto"/>
          </w:tcPr>
          <w:p w14:paraId="1B062A8D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134" w:type="dxa"/>
            <w:shd w:val="clear" w:color="auto" w:fill="auto"/>
          </w:tcPr>
          <w:p w14:paraId="569B34F8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993" w:type="dxa"/>
            <w:shd w:val="clear" w:color="auto" w:fill="auto"/>
          </w:tcPr>
          <w:p w14:paraId="1B4BEE74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793" w:type="dxa"/>
            <w:shd w:val="clear" w:color="auto" w:fill="auto"/>
          </w:tcPr>
          <w:p w14:paraId="4B07A23F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36</w:t>
            </w:r>
          </w:p>
        </w:tc>
        <w:tc>
          <w:tcPr>
            <w:tcW w:w="834" w:type="dxa"/>
            <w:shd w:val="clear" w:color="auto" w:fill="auto"/>
          </w:tcPr>
          <w:p w14:paraId="7EE81703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16</w:t>
            </w:r>
          </w:p>
        </w:tc>
        <w:tc>
          <w:tcPr>
            <w:tcW w:w="1023" w:type="dxa"/>
            <w:shd w:val="clear" w:color="auto" w:fill="auto"/>
          </w:tcPr>
          <w:p w14:paraId="28C7BCE9" w14:textId="77777777" w:rsidR="00811F40" w:rsidRPr="006312AC" w:rsidRDefault="00811F40" w:rsidP="00811F4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6312AC">
              <w:rPr>
                <w:rFonts w:ascii="Times New Roman" w:hAnsi="Times New Roman" w:cs="Times New Roman"/>
                <w:lang w:val="uk-UA"/>
              </w:rPr>
              <w:t>100</w:t>
            </w:r>
          </w:p>
        </w:tc>
      </w:tr>
    </w:tbl>
    <w:p w14:paraId="0AB35F58" w14:textId="720CF1B4" w:rsidR="00D8148A" w:rsidRPr="00D8148A" w:rsidRDefault="00D8148A" w:rsidP="00D8148A">
      <w:pPr>
        <w:pStyle w:val="2"/>
        <w:shd w:val="clear" w:color="auto" w:fill="FFFFFF"/>
        <w:spacing w:before="0" w:after="0" w:line="276" w:lineRule="auto"/>
        <w:jc w:val="both"/>
        <w:rPr>
          <w:rFonts w:ascii="Times New Roman" w:hAnsi="Times New Roman" w:cs="Times New Roman"/>
          <w:b w:val="0"/>
          <w:i w:val="0"/>
          <w:color w:val="auto"/>
          <w:sz w:val="24"/>
          <w:szCs w:val="24"/>
          <w:lang w:val="uk-UA"/>
        </w:rPr>
      </w:pPr>
      <w:r w:rsidRPr="00D8148A">
        <w:rPr>
          <w:rFonts w:ascii="Times New Roman" w:hAnsi="Times New Roman" w:cs="Times New Roman"/>
          <w:b w:val="0"/>
          <w:i w:val="0"/>
          <w:spacing w:val="1"/>
          <w:sz w:val="24"/>
          <w:szCs w:val="24"/>
          <w:u w:val="single"/>
          <w:lang w:val="uk-UA"/>
        </w:rPr>
        <w:t>Тема1.</w:t>
      </w:r>
      <w:r w:rsidRPr="00D8148A">
        <w:rPr>
          <w:rFonts w:ascii="Times New Roman" w:hAnsi="Times New Roman" w:cs="Times New Roman"/>
          <w:b w:val="0"/>
          <w:i w:val="0"/>
          <w:spacing w:val="1"/>
          <w:sz w:val="24"/>
          <w:szCs w:val="24"/>
          <w:lang w:val="uk-UA"/>
        </w:rPr>
        <w:t xml:space="preserve"> </w:t>
      </w:r>
    </w:p>
    <w:p w14:paraId="0D40055C" w14:textId="77777777" w:rsidR="00811F40" w:rsidRPr="006312AC" w:rsidRDefault="00811F40" w:rsidP="00811F40">
      <w:pPr>
        <w:jc w:val="center"/>
        <w:rPr>
          <w:rFonts w:ascii="Times New Roman" w:hAnsi="Times New Roman" w:cs="Times New Roman"/>
          <w:b/>
          <w:bCs/>
          <w:lang w:val="uk-UA"/>
        </w:rPr>
      </w:pPr>
    </w:p>
    <w:p w14:paraId="6827C4DD" w14:textId="77777777"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 та система оцінювання знань та вмінь студентів. </w:t>
      </w:r>
    </w:p>
    <w:p w14:paraId="58B84D2B" w14:textId="77777777"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Згідно основних положень ЄКТС, під </w:t>
      </w:r>
      <w:r w:rsidRPr="006312AC">
        <w:rPr>
          <w:rFonts w:ascii="Times New Roman" w:hAnsi="Times New Roman" w:cs="Times New Roman"/>
          <w:b/>
          <w:bCs/>
          <w:sz w:val="26"/>
          <w:szCs w:val="26"/>
          <w:lang w:val="uk-UA"/>
        </w:rPr>
        <w:t>системою оцінювання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слід розуміти сукупність методів (письмові, усні і практичні тести, екзамени, проекти, тощо), що використовуються при оцінюванні досягнень особами, що навчаються, очікуваних результатів навчання.</w:t>
      </w:r>
    </w:p>
    <w:p w14:paraId="31754044" w14:textId="77777777"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Успішне оцінювання результатів навчання є передумовою присвоєння кредитів особі, що навчається. Тому твердження про результати вивчення компонентів програм завжди повинні супроводжуватися зрозумілими та відповідними </w:t>
      </w:r>
      <w:r w:rsidRPr="006312AC">
        <w:rPr>
          <w:rFonts w:ascii="Times New Roman" w:hAnsi="Times New Roman" w:cs="Times New Roman"/>
          <w:b/>
          <w:bCs/>
          <w:sz w:val="26"/>
          <w:szCs w:val="26"/>
          <w:lang w:val="uk-UA"/>
        </w:rPr>
        <w:t>критеріями оцінювання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для присвоєння кредитів. Це дає можливість стверджувати, чи отримала особа, що навчається, необхідні знання, розуміння, компетенції.</w:t>
      </w:r>
    </w:p>
    <w:p w14:paraId="7A2F3BC7" w14:textId="77777777"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Критерії оцінювання – 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це описи того, що як очікується, має зробити особа, яка навчається, щоб продемонструвати досягнення результату навчання.</w:t>
      </w:r>
    </w:p>
    <w:p w14:paraId="011541A6" w14:textId="77777777" w:rsidR="004952EA" w:rsidRPr="006312AC" w:rsidRDefault="004952EA" w:rsidP="004952EA">
      <w:pPr>
        <w:adjustRightInd w:val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Основними концептуальними положеннями системи оцінювання знань та вмінь студентів є:</w:t>
      </w:r>
    </w:p>
    <w:p w14:paraId="278436A0" w14:textId="77777777" w:rsidR="004952EA" w:rsidRPr="006312AC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Підвищення якості підготовки і конкурентоспроможності фахівців за рахунок стимулювання самостійної та систематичної роботи студентів протягом навчального семестру, встановлення постійного зворотного зв’язку викладачів з кожним студентом та своєчасного коригування його навчальної діяльності.</w:t>
      </w:r>
    </w:p>
    <w:p w14:paraId="1630703F" w14:textId="77777777" w:rsidR="004952EA" w:rsidRPr="006312AC" w:rsidRDefault="004952EA" w:rsidP="004952EA">
      <w:pPr>
        <w:widowControl w:val="0"/>
        <w:numPr>
          <w:ilvl w:val="0"/>
          <w:numId w:val="5"/>
        </w:numPr>
        <w:autoSpaceDE w:val="0"/>
        <w:autoSpaceDN w:val="0"/>
        <w:adjustRightInd w:val="0"/>
        <w:ind w:left="0" w:firstLine="36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Підвищення об’єктивності оцінювання знань студентів відбувається за рахунок контролю протягом семестру із використанням 100 бальної шкали (табл. 2). Оцінки обов’язково переводять у національну шкалу (з виставленням державної семестрової оцінки „відмінно”, „добре”, „задовільно” чи „незадовільно”) та у шкалу ЕСТ</w:t>
      </w:r>
      <w:r w:rsidRPr="006312AC">
        <w:rPr>
          <w:rFonts w:ascii="Times New Roman" w:hAnsi="Times New Roman" w:cs="Times New Roman"/>
          <w:sz w:val="26"/>
          <w:szCs w:val="26"/>
        </w:rPr>
        <w:t>S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 (А, В, С, </w:t>
      </w:r>
      <w:r w:rsidRPr="006312AC">
        <w:rPr>
          <w:rFonts w:ascii="Times New Roman" w:hAnsi="Times New Roman" w:cs="Times New Roman"/>
          <w:sz w:val="26"/>
          <w:szCs w:val="26"/>
        </w:rPr>
        <w:t>D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, Е, </w:t>
      </w:r>
      <w:r w:rsidRPr="006312AC">
        <w:rPr>
          <w:rFonts w:ascii="Times New Roman" w:hAnsi="Times New Roman" w:cs="Times New Roman"/>
          <w:sz w:val="26"/>
          <w:szCs w:val="26"/>
        </w:rPr>
        <w:t>F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 xml:space="preserve">Х, </w:t>
      </w:r>
      <w:r w:rsidRPr="006312AC">
        <w:rPr>
          <w:rFonts w:ascii="Times New Roman" w:hAnsi="Times New Roman" w:cs="Times New Roman"/>
          <w:sz w:val="26"/>
          <w:szCs w:val="26"/>
        </w:rPr>
        <w:t>F</w:t>
      </w:r>
      <w:r w:rsidRPr="006312AC">
        <w:rPr>
          <w:rFonts w:ascii="Times New Roman" w:hAnsi="Times New Roman" w:cs="Times New Roman"/>
          <w:sz w:val="26"/>
          <w:szCs w:val="26"/>
          <w:lang w:val="uk-UA"/>
        </w:rPr>
        <w:t>).</w:t>
      </w:r>
    </w:p>
    <w:p w14:paraId="5B4ED0E1" w14:textId="77777777"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9B01B78" w14:textId="77777777"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41AB6F0" w14:textId="77777777"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3FE90834" w14:textId="77777777"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69EC85D6" w14:textId="77777777"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6312AC">
        <w:rPr>
          <w:rFonts w:ascii="Times New Roman" w:hAnsi="Times New Roman" w:cs="Times New Roman"/>
          <w:sz w:val="26"/>
          <w:szCs w:val="26"/>
          <w:lang w:val="uk-UA"/>
        </w:rPr>
        <w:t>Таблиця 3 – Шкала оцінювання знань та умінь: національна та ЕСТS</w:t>
      </w:r>
    </w:p>
    <w:tbl>
      <w:tblPr>
        <w:tblW w:w="9695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560"/>
        <w:gridCol w:w="2409"/>
        <w:gridCol w:w="567"/>
        <w:gridCol w:w="2040"/>
      </w:tblGrid>
      <w:tr w:rsidR="004952EA" w:rsidRPr="006312AC" w14:paraId="1BF6A84D" w14:textId="77777777" w:rsidTr="00C15664">
        <w:trPr>
          <w:trHeight w:val="377"/>
        </w:trPr>
        <w:tc>
          <w:tcPr>
            <w:tcW w:w="1560" w:type="dxa"/>
            <w:vMerge w:val="restart"/>
          </w:tcPr>
          <w:p w14:paraId="31D73F8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Рейтингова</w:t>
            </w:r>
          </w:p>
          <w:p w14:paraId="29AC0CC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Оцінка, бали</w:t>
            </w:r>
          </w:p>
        </w:tc>
        <w:tc>
          <w:tcPr>
            <w:tcW w:w="1559" w:type="dxa"/>
            <w:vMerge w:val="restart"/>
          </w:tcPr>
          <w:p w14:paraId="4872409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 ЕСТS та її визначення</w:t>
            </w:r>
          </w:p>
        </w:tc>
        <w:tc>
          <w:tcPr>
            <w:tcW w:w="1560" w:type="dxa"/>
            <w:vMerge w:val="restart"/>
          </w:tcPr>
          <w:p w14:paraId="62250A6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Національна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  <w:t xml:space="preserve">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оцінка</w:t>
            </w:r>
          </w:p>
        </w:tc>
        <w:tc>
          <w:tcPr>
            <w:tcW w:w="5016" w:type="dxa"/>
            <w:gridSpan w:val="3"/>
          </w:tcPr>
          <w:p w14:paraId="420D86B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Критерії оцінювання</w:t>
            </w:r>
          </w:p>
        </w:tc>
      </w:tr>
      <w:tr w:rsidR="004952EA" w:rsidRPr="006312AC" w14:paraId="39344B31" w14:textId="77777777" w:rsidTr="00C15664">
        <w:trPr>
          <w:trHeight w:val="489"/>
        </w:trPr>
        <w:tc>
          <w:tcPr>
            <w:tcW w:w="1560" w:type="dxa"/>
            <w:vMerge/>
          </w:tcPr>
          <w:p w14:paraId="60A348D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59" w:type="dxa"/>
            <w:vMerge/>
          </w:tcPr>
          <w:p w14:paraId="732D78A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  <w:vMerge/>
          </w:tcPr>
          <w:p w14:paraId="3279983F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7DD2881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позитивні</w:t>
            </w:r>
          </w:p>
        </w:tc>
        <w:tc>
          <w:tcPr>
            <w:tcW w:w="2040" w:type="dxa"/>
          </w:tcPr>
          <w:p w14:paraId="10BCE1EF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негативні</w:t>
            </w:r>
          </w:p>
        </w:tc>
      </w:tr>
      <w:tr w:rsidR="004952EA" w:rsidRPr="006312AC" w14:paraId="76B00D27" w14:textId="77777777" w:rsidTr="00C15664">
        <w:trPr>
          <w:trHeight w:val="321"/>
        </w:trPr>
        <w:tc>
          <w:tcPr>
            <w:tcW w:w="1560" w:type="dxa"/>
          </w:tcPr>
          <w:p w14:paraId="2635679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1</w:t>
            </w:r>
          </w:p>
        </w:tc>
        <w:tc>
          <w:tcPr>
            <w:tcW w:w="1559" w:type="dxa"/>
          </w:tcPr>
          <w:p w14:paraId="69D344E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2</w:t>
            </w:r>
          </w:p>
        </w:tc>
        <w:tc>
          <w:tcPr>
            <w:tcW w:w="1560" w:type="dxa"/>
          </w:tcPr>
          <w:p w14:paraId="690704D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3</w:t>
            </w:r>
          </w:p>
        </w:tc>
        <w:tc>
          <w:tcPr>
            <w:tcW w:w="2976" w:type="dxa"/>
            <w:gridSpan w:val="2"/>
          </w:tcPr>
          <w:p w14:paraId="4D52A64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4</w:t>
            </w:r>
          </w:p>
        </w:tc>
        <w:tc>
          <w:tcPr>
            <w:tcW w:w="2040" w:type="dxa"/>
          </w:tcPr>
          <w:p w14:paraId="76C174F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38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5</w:t>
            </w:r>
          </w:p>
        </w:tc>
      </w:tr>
      <w:tr w:rsidR="004952EA" w:rsidRPr="006312AC" w14:paraId="39C3DE3D" w14:textId="77777777" w:rsidTr="00C15664">
        <w:trPr>
          <w:trHeight w:val="3735"/>
        </w:trPr>
        <w:tc>
          <w:tcPr>
            <w:tcW w:w="1560" w:type="dxa"/>
          </w:tcPr>
          <w:p w14:paraId="5AF575A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AF2B1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15A7C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5D2C95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82400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DE51D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F55E2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2A8E0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90-100</w:t>
            </w:r>
          </w:p>
        </w:tc>
        <w:tc>
          <w:tcPr>
            <w:tcW w:w="1559" w:type="dxa"/>
          </w:tcPr>
          <w:p w14:paraId="7B96BC4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0C158D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7B0E8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FE9D8C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92EA59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941E8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664C8A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71DEA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А</w:t>
            </w:r>
          </w:p>
          <w:p w14:paraId="62773A14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12FBFED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86B3A7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AEDD5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36D5074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3B45ED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A80D5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Відмінно</w:t>
            </w:r>
          </w:p>
          <w:p w14:paraId="3F14A044" w14:textId="77777777" w:rsidR="004952EA" w:rsidRPr="006312AC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</w:t>
            </w:r>
          </w:p>
        </w:tc>
        <w:tc>
          <w:tcPr>
            <w:tcW w:w="2976" w:type="dxa"/>
            <w:gridSpan w:val="2"/>
          </w:tcPr>
          <w:p w14:paraId="15552CA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Глибоке знання 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навчального матеріалу модуля, що містяться в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і додаткових літературних джерелах;</w:t>
            </w:r>
          </w:p>
          <w:p w14:paraId="7F9E648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 аналізувати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явища, які вивчаються, в їхньому взаємозв’язку і розвитку;</w:t>
            </w:r>
          </w:p>
          <w:p w14:paraId="7A8427F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вміння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проводити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3AFD6E1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відповіді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чіткі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лаконічні, логічно послідовні;</w:t>
            </w:r>
          </w:p>
          <w:p w14:paraId="2774657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 вміння  вирішувати складні практичні задачі.</w:t>
            </w:r>
          </w:p>
        </w:tc>
        <w:tc>
          <w:tcPr>
            <w:tcW w:w="2040" w:type="dxa"/>
          </w:tcPr>
          <w:p w14:paraId="376506D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можуть  містити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незначні неточності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    </w:t>
            </w:r>
          </w:p>
        </w:tc>
      </w:tr>
      <w:tr w:rsidR="004952EA" w:rsidRPr="006312AC" w14:paraId="42365D3B" w14:textId="77777777" w:rsidTr="00C15664">
        <w:trPr>
          <w:trHeight w:val="145"/>
        </w:trPr>
        <w:tc>
          <w:tcPr>
            <w:tcW w:w="1560" w:type="dxa"/>
          </w:tcPr>
          <w:p w14:paraId="2A31A13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D030A7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8B502E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33DD81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82-89</w:t>
            </w:r>
          </w:p>
        </w:tc>
        <w:tc>
          <w:tcPr>
            <w:tcW w:w="1559" w:type="dxa"/>
          </w:tcPr>
          <w:p w14:paraId="1698120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F91D7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9EC468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85AA34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В</w:t>
            </w:r>
          </w:p>
        </w:tc>
        <w:tc>
          <w:tcPr>
            <w:tcW w:w="1560" w:type="dxa"/>
          </w:tcPr>
          <w:p w14:paraId="5835B1E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6DB1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3FB19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98D869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5571FFE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117292E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Глибокий рівень знань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 обсязі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обов’язкового матеріалу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, що передбачений модулем;</w:t>
            </w:r>
          </w:p>
          <w:p w14:paraId="737AE09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давати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4C07DD6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  <w:tc>
          <w:tcPr>
            <w:tcW w:w="2040" w:type="dxa"/>
          </w:tcPr>
          <w:p w14:paraId="64C651C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Відповіді на запитання містять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певні неточності;</w:t>
            </w:r>
          </w:p>
          <w:p w14:paraId="273BF518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4952EA" w:rsidRPr="006312AC" w14:paraId="5CE9A004" w14:textId="77777777" w:rsidTr="00C15664">
        <w:trPr>
          <w:trHeight w:val="145"/>
        </w:trPr>
        <w:tc>
          <w:tcPr>
            <w:tcW w:w="1560" w:type="dxa"/>
          </w:tcPr>
          <w:p w14:paraId="3AA36D2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A9F97BC" w14:textId="77777777" w:rsidR="004952EA" w:rsidRPr="006312A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78CD8F8" w14:textId="77777777" w:rsidR="004952EA" w:rsidRPr="006312A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16C7B7D" w14:textId="77777777" w:rsidR="004952EA" w:rsidRPr="006312AC" w:rsidRDefault="004952EA" w:rsidP="00C15664">
            <w:pPr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75-81</w:t>
            </w:r>
          </w:p>
        </w:tc>
        <w:tc>
          <w:tcPr>
            <w:tcW w:w="1559" w:type="dxa"/>
          </w:tcPr>
          <w:p w14:paraId="39CA124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2BD33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1898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71565D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</w:t>
            </w:r>
          </w:p>
        </w:tc>
        <w:tc>
          <w:tcPr>
            <w:tcW w:w="1560" w:type="dxa"/>
          </w:tcPr>
          <w:p w14:paraId="7AEFED1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167C0A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457C2E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DF7A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Добре</w:t>
            </w:r>
          </w:p>
          <w:p w14:paraId="7F71CD2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976" w:type="dxa"/>
            <w:gridSpan w:val="2"/>
          </w:tcPr>
          <w:p w14:paraId="4BD8401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Міцні знання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його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застосування;</w:t>
            </w:r>
          </w:p>
          <w:p w14:paraId="421E790F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-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вміння давати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 і проводити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теоретичні розрахунки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261706B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>практичні задачі.</w:t>
            </w:r>
          </w:p>
        </w:tc>
        <w:tc>
          <w:tcPr>
            <w:tcW w:w="2040" w:type="dxa"/>
          </w:tcPr>
          <w:p w14:paraId="5C69AB9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lastRenderedPageBreak/>
              <w:t xml:space="preserve">- 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невміння використовувати теоретичні знання для вирішення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складних практичних задач.</w:t>
            </w:r>
          </w:p>
        </w:tc>
      </w:tr>
      <w:tr w:rsidR="004952EA" w:rsidRPr="006312AC" w14:paraId="0973EDD4" w14:textId="77777777" w:rsidTr="00C15664">
        <w:trPr>
          <w:trHeight w:val="145"/>
        </w:trPr>
        <w:tc>
          <w:tcPr>
            <w:tcW w:w="1560" w:type="dxa"/>
          </w:tcPr>
          <w:p w14:paraId="09ACAE9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0B1C6D8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2621F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4F1BDD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90DF63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64-74</w:t>
            </w:r>
          </w:p>
        </w:tc>
        <w:tc>
          <w:tcPr>
            <w:tcW w:w="1559" w:type="dxa"/>
          </w:tcPr>
          <w:p w14:paraId="27AC877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0D572B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79F9154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F97271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Д</w:t>
            </w:r>
          </w:p>
        </w:tc>
        <w:tc>
          <w:tcPr>
            <w:tcW w:w="1560" w:type="dxa"/>
          </w:tcPr>
          <w:p w14:paraId="64C3ACE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CD8E1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5D1A0B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040F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898F01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2E3F6A3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матеріалу, що вивчається, та їх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практичного застосування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;</w:t>
            </w:r>
          </w:p>
          <w:p w14:paraId="51DA7AE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прості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45A8B45F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Невміння давати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аргументовані відповіді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 запитання;</w:t>
            </w:r>
          </w:p>
          <w:p w14:paraId="741C87E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аналізувати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викладений матеріал і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виконувати розрахунки;</w:t>
            </w:r>
          </w:p>
          <w:p w14:paraId="0596E8F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вирішувати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складні практичні задачі.</w:t>
            </w:r>
          </w:p>
        </w:tc>
      </w:tr>
      <w:tr w:rsidR="004952EA" w:rsidRPr="006312AC" w14:paraId="7CF1615C" w14:textId="77777777" w:rsidTr="00C15664">
        <w:trPr>
          <w:trHeight w:val="2807"/>
        </w:trPr>
        <w:tc>
          <w:tcPr>
            <w:tcW w:w="1560" w:type="dxa"/>
          </w:tcPr>
          <w:p w14:paraId="3F7783E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0D17D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C58F09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12CE5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B8382D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F3FC08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60-63 </w:t>
            </w:r>
          </w:p>
        </w:tc>
        <w:tc>
          <w:tcPr>
            <w:tcW w:w="1559" w:type="dxa"/>
          </w:tcPr>
          <w:p w14:paraId="6BCA0B5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12275C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20C42E8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B6F974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0C105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DC536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Е</w:t>
            </w:r>
          </w:p>
          <w:p w14:paraId="6F78F9F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1560" w:type="dxa"/>
          </w:tcPr>
          <w:p w14:paraId="0F1AB7F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F0FADB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88D19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6DCCAC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F5CB82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3113A9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Задовільно</w:t>
            </w:r>
          </w:p>
          <w:p w14:paraId="4701497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176CEE5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Знання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модуля,</w:t>
            </w:r>
          </w:p>
          <w:p w14:paraId="49007DB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вміння вирішувати найпростіші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практичні задачі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32E37D7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окремих (непринципових) питань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 матеріалу модуля;</w:t>
            </w:r>
          </w:p>
          <w:p w14:paraId="5C52247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послідовно і аргументовано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висловлювати думку;</w:t>
            </w:r>
          </w:p>
          <w:p w14:paraId="564DACF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застосовувати теоретичні положення при </w:t>
            </w:r>
            <w:proofErr w:type="spellStart"/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розвязанні</w:t>
            </w:r>
            <w:proofErr w:type="spellEnd"/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 xml:space="preserve"> практичних задач</w:t>
            </w:r>
          </w:p>
        </w:tc>
      </w:tr>
      <w:tr w:rsidR="004952EA" w:rsidRPr="006312AC" w14:paraId="6CC698D5" w14:textId="77777777" w:rsidTr="00C15664">
        <w:trPr>
          <w:trHeight w:val="3005"/>
        </w:trPr>
        <w:tc>
          <w:tcPr>
            <w:tcW w:w="1560" w:type="dxa"/>
          </w:tcPr>
          <w:p w14:paraId="5330FA4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FDAF4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3A6048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58C7F0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9F2E7D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6B5264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35-59</w:t>
            </w:r>
          </w:p>
        </w:tc>
        <w:tc>
          <w:tcPr>
            <w:tcW w:w="1559" w:type="dxa"/>
          </w:tcPr>
          <w:p w14:paraId="4E8B5A3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310248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D562C4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DEC91F4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7A81D6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77CB12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</w:t>
            </w:r>
          </w:p>
          <w:p w14:paraId="35A478D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додаткове вивчення)</w:t>
            </w:r>
          </w:p>
        </w:tc>
        <w:tc>
          <w:tcPr>
            <w:tcW w:w="1560" w:type="dxa"/>
          </w:tcPr>
          <w:p w14:paraId="01BB890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2846D4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D60AB7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09FA67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07C1E4C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473171D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3E4A90EF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4DA6F76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Додаткове вивчення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матеріалу модуля може бути виконане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 терміни, що передбачені навчальним планом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2607" w:type="dxa"/>
            <w:gridSpan w:val="2"/>
          </w:tcPr>
          <w:p w14:paraId="196E130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Незнання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основних фундаментальних положень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навчального матеріалу модуля;</w:t>
            </w:r>
          </w:p>
          <w:p w14:paraId="2EDC702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59C81B2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розв’язувати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прості практичні задачі.</w:t>
            </w:r>
          </w:p>
        </w:tc>
      </w:tr>
      <w:tr w:rsidR="004952EA" w:rsidRPr="006312AC" w14:paraId="557F08F0" w14:textId="77777777" w:rsidTr="00C15664">
        <w:trPr>
          <w:trHeight w:val="2793"/>
        </w:trPr>
        <w:tc>
          <w:tcPr>
            <w:tcW w:w="1560" w:type="dxa"/>
          </w:tcPr>
          <w:p w14:paraId="19E2124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E3DAAE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048F11F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956F6AC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1-34</w:t>
            </w:r>
          </w:p>
        </w:tc>
        <w:tc>
          <w:tcPr>
            <w:tcW w:w="1559" w:type="dxa"/>
          </w:tcPr>
          <w:p w14:paraId="7841F81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5D7F29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8812E32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2ED5EA43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r w:rsidRPr="006312AC">
              <w:rPr>
                <w:rFonts w:ascii="Times New Roman" w:hAnsi="Times New Roman" w:cs="Times New Roman"/>
                <w:sz w:val="26"/>
                <w:szCs w:val="26"/>
              </w:rPr>
              <w:t>F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</w:p>
          <w:p w14:paraId="5F88EBB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(потрібне повторне вивчення)</w:t>
            </w:r>
          </w:p>
        </w:tc>
        <w:tc>
          <w:tcPr>
            <w:tcW w:w="1560" w:type="dxa"/>
          </w:tcPr>
          <w:p w14:paraId="22C7FAD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CEDD8E6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7BA6D980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4AF2FDB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Незадовільно</w:t>
            </w:r>
          </w:p>
          <w:p w14:paraId="66FBEC7B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69AC21D1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409" w:type="dxa"/>
          </w:tcPr>
          <w:p w14:paraId="0B9A47CA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38C0C356" w14:textId="77777777" w:rsidR="004952EA" w:rsidRPr="006312A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5612817F" w14:textId="77777777" w:rsidR="004952EA" w:rsidRPr="006312AC" w:rsidRDefault="004952EA" w:rsidP="00C15664">
            <w:pPr>
              <w:adjustRightInd w:val="0"/>
              <w:ind w:left="72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  <w:p w14:paraId="1EFEDB60" w14:textId="77777777" w:rsidR="004952EA" w:rsidRPr="006312AC" w:rsidRDefault="004952EA" w:rsidP="00C15664">
            <w:pPr>
              <w:adjustRightInd w:val="0"/>
              <w:ind w:left="720" w:firstLine="7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           </w:t>
            </w:r>
          </w:p>
          <w:p w14:paraId="3232BD7B" w14:textId="77777777" w:rsidR="004952EA" w:rsidRPr="006312AC" w:rsidRDefault="004952EA" w:rsidP="00C15664">
            <w:pPr>
              <w:adjustRightInd w:val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</w:t>
            </w:r>
          </w:p>
        </w:tc>
        <w:tc>
          <w:tcPr>
            <w:tcW w:w="2607" w:type="dxa"/>
            <w:gridSpan w:val="2"/>
          </w:tcPr>
          <w:p w14:paraId="5F9BD5B9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Повна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відсутність знань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значної частини навчального матеріалу модуля;</w:t>
            </w:r>
          </w:p>
          <w:p w14:paraId="78630354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істотні помилки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у відповідях на запитання;</w:t>
            </w:r>
          </w:p>
          <w:p w14:paraId="0983A7A7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-незнання основних фундаментальних положень;</w:t>
            </w:r>
          </w:p>
          <w:p w14:paraId="1AC36825" w14:textId="77777777" w:rsidR="004952EA" w:rsidRPr="006312AC" w:rsidRDefault="004952EA" w:rsidP="00C15664">
            <w:pPr>
              <w:tabs>
                <w:tab w:val="left" w:pos="1245"/>
              </w:tabs>
              <w:adjustRightInd w:val="0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- невміння </w:t>
            </w:r>
            <w:r w:rsidRPr="006312A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lastRenderedPageBreak/>
              <w:t xml:space="preserve">орієнтуватися під час розв’язання  </w:t>
            </w:r>
            <w:r w:rsidRPr="006312AC">
              <w:rPr>
                <w:rFonts w:ascii="Times New Roman" w:hAnsi="Times New Roman" w:cs="Times New Roman"/>
                <w:b/>
                <w:bCs/>
                <w:sz w:val="26"/>
                <w:szCs w:val="26"/>
                <w:lang w:val="uk-UA"/>
              </w:rPr>
              <w:t>простих практичних задач</w:t>
            </w:r>
          </w:p>
        </w:tc>
      </w:tr>
    </w:tbl>
    <w:p w14:paraId="0586D38E" w14:textId="77777777" w:rsidR="004952EA" w:rsidRPr="006312AC" w:rsidRDefault="004952EA" w:rsidP="004952EA">
      <w:pPr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206EA570" w14:textId="77777777" w:rsidR="00F1773A" w:rsidRPr="006312AC" w:rsidRDefault="00F1773A">
      <w:pPr>
        <w:rPr>
          <w:rFonts w:ascii="Times New Roman" w:hAnsi="Times New Roman" w:cs="Times New Roman"/>
          <w:sz w:val="26"/>
          <w:szCs w:val="26"/>
        </w:rPr>
      </w:pPr>
    </w:p>
    <w:p w14:paraId="65CFC161" w14:textId="77777777" w:rsidR="00A9620B" w:rsidRPr="006312AC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58444EEC" w14:textId="77777777" w:rsidR="00A9620B" w:rsidRPr="006312AC" w:rsidRDefault="00A9620B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  <w:lang w:eastAsia="uk-UA"/>
        </w:rPr>
      </w:pPr>
    </w:p>
    <w:p w14:paraId="6D9FC718" w14:textId="6E3A93C8" w:rsidR="00A9620B" w:rsidRPr="006312AC" w:rsidRDefault="00F1773A" w:rsidP="00A9620B">
      <w:pPr>
        <w:ind w:left="106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proofErr w:type="spellStart"/>
      <w:r w:rsidRPr="006312A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Основна</w:t>
      </w:r>
      <w:proofErr w:type="spellEnd"/>
      <w:r w:rsidRPr="006312A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 xml:space="preserve"> </w:t>
      </w:r>
      <w:proofErr w:type="spellStart"/>
      <w:r w:rsidRPr="006312AC">
        <w:rPr>
          <w:rFonts w:ascii="Times New Roman" w:hAnsi="Times New Roman" w:cs="Times New Roman"/>
          <w:b/>
          <w:bCs/>
          <w:sz w:val="26"/>
          <w:szCs w:val="26"/>
          <w:lang w:eastAsia="uk-UA"/>
        </w:rPr>
        <w:t>література</w:t>
      </w:r>
      <w:proofErr w:type="spellEnd"/>
    </w:p>
    <w:p w14:paraId="79D75F67" w14:textId="77777777" w:rsidR="00D8148A" w:rsidRDefault="00D8148A" w:rsidP="00D8148A">
      <w:pPr>
        <w:jc w:val="both"/>
        <w:rPr>
          <w:rFonts w:ascii="TimesNewRomanPSMT" w:hAnsi="TimesNewRomanPSMT"/>
          <w:color w:val="000000"/>
          <w:lang w:val="uk-UA"/>
        </w:rPr>
      </w:pPr>
      <w:r w:rsidRPr="002E79B1">
        <w:rPr>
          <w:rFonts w:ascii="TimesNewRomanPSMT" w:hAnsi="TimesNewRomanPSMT"/>
          <w:color w:val="000000"/>
          <w:lang w:val="uk-UA"/>
        </w:rPr>
        <w:t xml:space="preserve">1. </w:t>
      </w:r>
      <w:proofErr w:type="spellStart"/>
      <w:r w:rsidRPr="002E79B1">
        <w:rPr>
          <w:rFonts w:ascii="TimesNewRomanPSMT" w:hAnsi="TimesNewRomanPSMT"/>
          <w:color w:val="000000"/>
        </w:rPr>
        <w:t>Екологічна</w:t>
      </w:r>
      <w:proofErr w:type="spellEnd"/>
      <w:r w:rsidRPr="002E79B1">
        <w:rPr>
          <w:rFonts w:ascii="TimesNewRomanPSMT" w:hAnsi="TimesNewRomanPSMT"/>
          <w:color w:val="000000"/>
        </w:rPr>
        <w:t xml:space="preserve"> </w:t>
      </w:r>
      <w:proofErr w:type="spellStart"/>
      <w:r w:rsidRPr="002E79B1">
        <w:rPr>
          <w:rFonts w:ascii="TimesNewRomanPSMT" w:hAnsi="TimesNewRomanPSMT"/>
          <w:color w:val="000000"/>
        </w:rPr>
        <w:t>психологія</w:t>
      </w:r>
      <w:proofErr w:type="spellEnd"/>
      <w:r w:rsidRPr="002E79B1">
        <w:rPr>
          <w:rFonts w:ascii="TimesNewRomanPSMT" w:hAnsi="TimesNewRomanPSMT"/>
          <w:color w:val="000000"/>
        </w:rPr>
        <w:t xml:space="preserve">: </w:t>
      </w:r>
      <w:proofErr w:type="spellStart"/>
      <w:r w:rsidRPr="002E79B1">
        <w:rPr>
          <w:rFonts w:ascii="TimesNewRomanPSMT" w:hAnsi="TimesNewRomanPSMT"/>
          <w:color w:val="000000"/>
        </w:rPr>
        <w:t>Навчально-методичний</w:t>
      </w:r>
      <w:proofErr w:type="spellEnd"/>
      <w:r w:rsidRPr="002E79B1">
        <w:rPr>
          <w:rFonts w:ascii="TimesNewRomanPSMT" w:hAnsi="TimesNewRomanPSMT"/>
          <w:color w:val="000000"/>
        </w:rPr>
        <w:t xml:space="preserve"> комплекс </w:t>
      </w:r>
      <w:proofErr w:type="gramStart"/>
      <w:r w:rsidRPr="002E79B1">
        <w:rPr>
          <w:rFonts w:ascii="TimesNewRomanPSMT" w:hAnsi="TimesNewRomanPSMT"/>
          <w:color w:val="000000"/>
        </w:rPr>
        <w:t>для</w:t>
      </w:r>
      <w:proofErr w:type="gramEnd"/>
      <w:r w:rsidRPr="002E79B1">
        <w:rPr>
          <w:rFonts w:ascii="TimesNewRomanPSMT" w:hAnsi="TimesNewRomanPSMT"/>
          <w:color w:val="000000"/>
        </w:rPr>
        <w:t xml:space="preserve"> </w:t>
      </w:r>
      <w:proofErr w:type="spellStart"/>
      <w:r w:rsidRPr="002E79B1">
        <w:rPr>
          <w:rFonts w:ascii="TimesNewRomanPSMT" w:hAnsi="TimesNewRomanPSMT"/>
          <w:color w:val="000000"/>
        </w:rPr>
        <w:t>студентів</w:t>
      </w:r>
      <w:proofErr w:type="spellEnd"/>
      <w:r w:rsidRPr="002E79B1">
        <w:rPr>
          <w:rFonts w:ascii="TimesNewRomanPSMT" w:hAnsi="TimesNewRomanPSMT"/>
          <w:color w:val="000000"/>
        </w:rPr>
        <w:t xml:space="preserve"> </w:t>
      </w:r>
      <w:proofErr w:type="spellStart"/>
      <w:r w:rsidRPr="002E79B1">
        <w:rPr>
          <w:rFonts w:ascii="TimesNewRomanPSMT" w:hAnsi="TimesNewRomanPSMT"/>
          <w:color w:val="000000"/>
        </w:rPr>
        <w:t>зі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proofErr w:type="spellStart"/>
      <w:r w:rsidRPr="002E79B1">
        <w:rPr>
          <w:rFonts w:ascii="TimesNewRomanPSMT" w:hAnsi="TimesNewRomanPSMT"/>
          <w:color w:val="000000"/>
        </w:rPr>
        <w:t>спеціальності</w:t>
      </w:r>
      <w:proofErr w:type="spellEnd"/>
      <w:r w:rsidRPr="002E79B1">
        <w:rPr>
          <w:rFonts w:ascii="TimesNewRomanPSMT" w:hAnsi="TimesNewRomanPSMT"/>
          <w:color w:val="000000"/>
        </w:rPr>
        <w:t xml:space="preserve"> "</w:t>
      </w:r>
      <w:proofErr w:type="spellStart"/>
      <w:r w:rsidRPr="002E79B1">
        <w:rPr>
          <w:rFonts w:ascii="TimesNewRomanPSMT" w:hAnsi="TimesNewRomanPSMT"/>
          <w:color w:val="000000"/>
        </w:rPr>
        <w:t>Психологія</w:t>
      </w:r>
      <w:proofErr w:type="spellEnd"/>
      <w:r w:rsidRPr="002E79B1">
        <w:rPr>
          <w:rFonts w:ascii="TimesNewRomanPSMT" w:hAnsi="TimesNewRomanPSMT"/>
          <w:color w:val="000000"/>
        </w:rPr>
        <w:t xml:space="preserve">" / </w:t>
      </w:r>
      <w:proofErr w:type="spellStart"/>
      <w:r w:rsidRPr="002E79B1">
        <w:rPr>
          <w:rFonts w:ascii="TimesNewRomanPSMT" w:hAnsi="TimesNewRomanPSMT"/>
          <w:color w:val="000000"/>
        </w:rPr>
        <w:t>Укл</w:t>
      </w:r>
      <w:proofErr w:type="spellEnd"/>
      <w:r w:rsidRPr="002E79B1">
        <w:rPr>
          <w:rFonts w:ascii="TimesNewRomanPSMT" w:hAnsi="TimesNewRomanPSMT"/>
          <w:color w:val="000000"/>
        </w:rPr>
        <w:t>. Кряж</w:t>
      </w:r>
      <w:proofErr w:type="gramStart"/>
      <w:r w:rsidRPr="002E79B1">
        <w:rPr>
          <w:rFonts w:ascii="TimesNewRomanPSMT" w:hAnsi="TimesNewRomanPSMT"/>
          <w:color w:val="000000"/>
        </w:rPr>
        <w:t xml:space="preserve"> І.</w:t>
      </w:r>
      <w:proofErr w:type="gramEnd"/>
      <w:r w:rsidRPr="002E79B1">
        <w:rPr>
          <w:rFonts w:ascii="TimesNewRomanPSMT" w:hAnsi="TimesNewRomanPSMT"/>
          <w:color w:val="000000"/>
        </w:rPr>
        <w:t xml:space="preserve">В. – Х.: ХНУ </w:t>
      </w:r>
      <w:proofErr w:type="spellStart"/>
      <w:r w:rsidRPr="002E79B1">
        <w:rPr>
          <w:rFonts w:ascii="TimesNewRomanPSMT" w:hAnsi="TimesNewRomanPSMT"/>
          <w:color w:val="000000"/>
        </w:rPr>
        <w:t>імені</w:t>
      </w:r>
      <w:proofErr w:type="spellEnd"/>
      <w:r w:rsidRPr="002E79B1">
        <w:rPr>
          <w:rFonts w:ascii="TimesNewRomanPSMT" w:hAnsi="TimesNewRomanPSMT"/>
          <w:color w:val="000000"/>
        </w:rPr>
        <w:t xml:space="preserve"> В. Н. </w:t>
      </w:r>
      <w:proofErr w:type="spellStart"/>
      <w:r w:rsidRPr="002E79B1">
        <w:rPr>
          <w:rFonts w:ascii="TimesNewRomanPSMT" w:hAnsi="TimesNewRomanPSMT"/>
          <w:color w:val="000000"/>
        </w:rPr>
        <w:t>Каразіна</w:t>
      </w:r>
      <w:proofErr w:type="spellEnd"/>
      <w:r w:rsidRPr="002E79B1">
        <w:rPr>
          <w:rFonts w:ascii="TimesNewRomanPSMT" w:hAnsi="TimesNewRomanPSMT"/>
          <w:color w:val="000000"/>
        </w:rPr>
        <w:t>, 2005. –</w:t>
      </w:r>
      <w:r>
        <w:rPr>
          <w:rFonts w:ascii="TimesNewRomanPSMT" w:hAnsi="TimesNewRomanPSMT"/>
          <w:color w:val="000000"/>
          <w:lang w:val="uk-UA"/>
        </w:rPr>
        <w:t xml:space="preserve"> </w:t>
      </w:r>
      <w:r w:rsidRPr="002E79B1">
        <w:rPr>
          <w:rFonts w:ascii="TimesNewRomanPSMT" w:hAnsi="TimesNewRomanPSMT"/>
          <w:color w:val="000000"/>
        </w:rPr>
        <w:t>8 с.</w:t>
      </w:r>
      <w:r>
        <w:rPr>
          <w:rFonts w:ascii="TimesNewRomanPSMT" w:hAnsi="TimesNewRomanPSMT"/>
          <w:color w:val="000000"/>
          <w:lang w:val="uk-UA"/>
        </w:rPr>
        <w:t xml:space="preserve"> </w:t>
      </w:r>
    </w:p>
    <w:p w14:paraId="5673E069" w14:textId="77777777" w:rsidR="00D8148A" w:rsidRDefault="00D8148A" w:rsidP="00D8148A">
      <w:pPr>
        <w:jc w:val="both"/>
        <w:rPr>
          <w:rFonts w:ascii="TimesNewRomanPSMT" w:hAnsi="TimesNewRomanPSMT"/>
          <w:color w:val="000000"/>
          <w:lang w:val="uk-UA"/>
        </w:rPr>
      </w:pPr>
      <w:r w:rsidRPr="002E79B1">
        <w:rPr>
          <w:rFonts w:ascii="TimesNewRomanPSMT" w:hAnsi="TimesNewRomanPSMT"/>
          <w:color w:val="000000"/>
        </w:rPr>
        <w:t xml:space="preserve">2. </w:t>
      </w:r>
      <w:proofErr w:type="spellStart"/>
      <w:r w:rsidRPr="002E79B1">
        <w:rPr>
          <w:rFonts w:ascii="TimesNewRomanPSMT" w:hAnsi="TimesNewRomanPSMT"/>
          <w:color w:val="000000"/>
        </w:rPr>
        <w:t>Екологічна</w:t>
      </w:r>
      <w:proofErr w:type="spellEnd"/>
      <w:r w:rsidRPr="002E79B1">
        <w:rPr>
          <w:rFonts w:ascii="TimesNewRomanPSMT" w:hAnsi="TimesNewRomanPSMT"/>
          <w:color w:val="000000"/>
        </w:rPr>
        <w:t xml:space="preserve"> </w:t>
      </w:r>
      <w:proofErr w:type="spellStart"/>
      <w:r w:rsidRPr="002E79B1">
        <w:rPr>
          <w:rFonts w:ascii="TimesNewRomanPSMT" w:hAnsi="TimesNewRomanPSMT"/>
          <w:color w:val="000000"/>
        </w:rPr>
        <w:t>психологія</w:t>
      </w:r>
      <w:proofErr w:type="spellEnd"/>
      <w:r w:rsidRPr="002E79B1">
        <w:rPr>
          <w:rFonts w:ascii="TimesNewRomanPSMT" w:hAnsi="TimesNewRomanPSMT"/>
          <w:color w:val="000000"/>
        </w:rPr>
        <w:t xml:space="preserve">. </w:t>
      </w:r>
      <w:proofErr w:type="spellStart"/>
      <w:r w:rsidRPr="002E79B1">
        <w:rPr>
          <w:rFonts w:ascii="TimesNewRomanPSMT" w:hAnsi="TimesNewRomanPSMT"/>
          <w:color w:val="000000"/>
        </w:rPr>
        <w:t>Хрестоматія</w:t>
      </w:r>
      <w:proofErr w:type="spellEnd"/>
      <w:proofErr w:type="gramStart"/>
      <w:r w:rsidRPr="002E79B1">
        <w:rPr>
          <w:rFonts w:ascii="TimesNewRomanPSMT" w:hAnsi="TimesNewRomanPSMT"/>
          <w:color w:val="000000"/>
        </w:rPr>
        <w:t xml:space="preserve"> / З</w:t>
      </w:r>
      <w:proofErr w:type="gramEnd"/>
      <w:r w:rsidRPr="002E79B1">
        <w:rPr>
          <w:rFonts w:ascii="TimesNewRomanPSMT" w:hAnsi="TimesNewRomanPSMT"/>
          <w:color w:val="000000"/>
        </w:rPr>
        <w:t xml:space="preserve">а ред. </w:t>
      </w:r>
      <w:proofErr w:type="spellStart"/>
      <w:r w:rsidRPr="002E79B1">
        <w:rPr>
          <w:rFonts w:ascii="TimesNewRomanPSMT" w:hAnsi="TimesNewRomanPSMT"/>
          <w:color w:val="000000"/>
        </w:rPr>
        <w:t>Ю.М.Швалба</w:t>
      </w:r>
      <w:proofErr w:type="spellEnd"/>
      <w:r w:rsidRPr="002E79B1">
        <w:rPr>
          <w:rFonts w:ascii="TimesNewRomanPSMT" w:hAnsi="TimesNewRomanPSMT"/>
          <w:color w:val="000000"/>
        </w:rPr>
        <w:t>. К., 2006.</w:t>
      </w:r>
      <w:r>
        <w:rPr>
          <w:rFonts w:ascii="TimesNewRomanPSMT" w:hAnsi="TimesNewRomanPSMT"/>
          <w:color w:val="000000"/>
          <w:lang w:val="uk-UA"/>
        </w:rPr>
        <w:t xml:space="preserve"> </w:t>
      </w:r>
    </w:p>
    <w:p w14:paraId="36750EDC" w14:textId="77777777" w:rsidR="00D8148A" w:rsidRDefault="00D8148A" w:rsidP="00D8148A">
      <w:pPr>
        <w:jc w:val="both"/>
        <w:rPr>
          <w:rFonts w:ascii="TimesNewRomanPSMT" w:hAnsi="TimesNewRomanPSMT"/>
          <w:color w:val="000000"/>
          <w:lang w:val="uk-UA"/>
        </w:rPr>
      </w:pPr>
      <w:r w:rsidRPr="002E79B1">
        <w:rPr>
          <w:rFonts w:ascii="TimesNewRomanPSMT" w:hAnsi="TimesNewRomanPSMT"/>
          <w:color w:val="000000"/>
        </w:rPr>
        <w:t xml:space="preserve">3. Кряж І.В. </w:t>
      </w:r>
      <w:proofErr w:type="spellStart"/>
      <w:r w:rsidRPr="002E79B1">
        <w:rPr>
          <w:rFonts w:ascii="TimesNewRomanPSMT" w:hAnsi="TimesNewRomanPSMT"/>
          <w:color w:val="000000"/>
        </w:rPr>
        <w:t>Екологічна</w:t>
      </w:r>
      <w:proofErr w:type="spellEnd"/>
      <w:r w:rsidRPr="002E79B1">
        <w:rPr>
          <w:rFonts w:ascii="TimesNewRomanPSMT" w:hAnsi="TimesNewRomanPSMT"/>
          <w:color w:val="000000"/>
        </w:rPr>
        <w:t xml:space="preserve"> </w:t>
      </w:r>
      <w:proofErr w:type="spellStart"/>
      <w:r w:rsidRPr="002E79B1">
        <w:rPr>
          <w:rFonts w:ascii="TimesNewRomanPSMT" w:hAnsi="TimesNewRomanPSMT"/>
          <w:color w:val="000000"/>
        </w:rPr>
        <w:t>психологія</w:t>
      </w:r>
      <w:proofErr w:type="spellEnd"/>
      <w:r w:rsidRPr="002E79B1">
        <w:rPr>
          <w:rFonts w:ascii="TimesNewRomanPSMT" w:hAnsi="TimesNewRomanPSMT"/>
          <w:color w:val="000000"/>
        </w:rPr>
        <w:t xml:space="preserve"> // </w:t>
      </w:r>
      <w:proofErr w:type="spellStart"/>
      <w:r w:rsidRPr="002E79B1">
        <w:rPr>
          <w:rFonts w:ascii="TimesNewRomanPSMT" w:hAnsi="TimesNewRomanPSMT"/>
          <w:color w:val="000000"/>
        </w:rPr>
        <w:t>Прикладна</w:t>
      </w:r>
      <w:proofErr w:type="spellEnd"/>
      <w:r w:rsidRPr="002E79B1">
        <w:rPr>
          <w:rFonts w:ascii="TimesNewRomanPSMT" w:hAnsi="TimesNewRomanPSMT"/>
          <w:color w:val="000000"/>
        </w:rPr>
        <w:t xml:space="preserve"> </w:t>
      </w:r>
      <w:proofErr w:type="spellStart"/>
      <w:r w:rsidRPr="002E79B1">
        <w:rPr>
          <w:rFonts w:ascii="TimesNewRomanPSMT" w:hAnsi="TimesNewRomanPSMT"/>
          <w:color w:val="000000"/>
        </w:rPr>
        <w:t>психологія</w:t>
      </w:r>
      <w:proofErr w:type="spellEnd"/>
      <w:r w:rsidRPr="002E79B1">
        <w:rPr>
          <w:rFonts w:ascii="TimesNewRomanPSMT" w:hAnsi="TimesNewRomanPSMT"/>
          <w:color w:val="000000"/>
        </w:rPr>
        <w:t xml:space="preserve">. </w:t>
      </w:r>
      <w:proofErr w:type="spellStart"/>
      <w:r w:rsidRPr="002E79B1">
        <w:rPr>
          <w:rFonts w:ascii="TimesNewRomanPSMT" w:hAnsi="TimesNewRomanPSMT"/>
          <w:color w:val="000000"/>
        </w:rPr>
        <w:t>Навчальний</w:t>
      </w:r>
      <w:proofErr w:type="spellEnd"/>
      <w:r w:rsidRPr="002E79B1">
        <w:rPr>
          <w:rFonts w:ascii="TimesNewRomanPSMT" w:hAnsi="TimesNewRomanPSMT"/>
          <w:color w:val="000000"/>
        </w:rPr>
        <w:t xml:space="preserve"> </w:t>
      </w:r>
      <w:proofErr w:type="spellStart"/>
      <w:proofErr w:type="gramStart"/>
      <w:r w:rsidRPr="002E79B1">
        <w:rPr>
          <w:rFonts w:ascii="TimesNewRomanPSMT" w:hAnsi="TimesNewRomanPSMT"/>
          <w:color w:val="000000"/>
        </w:rPr>
        <w:t>пос</w:t>
      </w:r>
      <w:proofErr w:type="gramEnd"/>
      <w:r w:rsidRPr="002E79B1">
        <w:rPr>
          <w:rFonts w:ascii="TimesNewRomanPSMT" w:hAnsi="TimesNewRomanPSMT"/>
          <w:color w:val="000000"/>
        </w:rPr>
        <w:t>ібник</w:t>
      </w:r>
      <w:proofErr w:type="spellEnd"/>
      <w:r w:rsidRPr="002E79B1">
        <w:rPr>
          <w:rFonts w:ascii="TimesNewRomanPSMT" w:hAnsi="TimesNewRomanPSMT"/>
          <w:color w:val="000000"/>
        </w:rPr>
        <w:t xml:space="preserve"> / </w:t>
      </w:r>
      <w:proofErr w:type="spellStart"/>
      <w:r w:rsidRPr="002E79B1">
        <w:rPr>
          <w:rFonts w:ascii="TimesNewRomanPSMT" w:hAnsi="TimesNewRomanPSMT"/>
          <w:color w:val="000000"/>
        </w:rPr>
        <w:t>Під</w:t>
      </w:r>
      <w:proofErr w:type="spellEnd"/>
      <w:r>
        <w:rPr>
          <w:rFonts w:ascii="TimesNewRomanPSMT" w:hAnsi="TimesNewRomanPSMT"/>
          <w:color w:val="000000"/>
          <w:lang w:val="uk-UA"/>
        </w:rPr>
        <w:t xml:space="preserve"> </w:t>
      </w:r>
      <w:r w:rsidRPr="00C55D95">
        <w:rPr>
          <w:rFonts w:ascii="TimesNewRomanPSMT" w:hAnsi="TimesNewRomanPSMT"/>
          <w:color w:val="000000"/>
          <w:lang w:val="uk-UA"/>
        </w:rPr>
        <w:t>ред. В.М.Павленко. – Розділ 1. – Х.: ХНУ імені В.Н.</w:t>
      </w:r>
      <w:proofErr w:type="spellStart"/>
      <w:r w:rsidRPr="00C55D95">
        <w:rPr>
          <w:rFonts w:ascii="TimesNewRomanPSMT" w:hAnsi="TimesNewRomanPSMT"/>
          <w:color w:val="000000"/>
          <w:lang w:val="uk-UA"/>
        </w:rPr>
        <w:t>Каразіна</w:t>
      </w:r>
      <w:proofErr w:type="spellEnd"/>
      <w:r w:rsidRPr="00C55D95">
        <w:rPr>
          <w:rFonts w:ascii="TimesNewRomanPSMT" w:hAnsi="TimesNewRomanPSMT"/>
          <w:color w:val="000000"/>
          <w:lang w:val="uk-UA"/>
        </w:rPr>
        <w:t>.</w:t>
      </w:r>
      <w:r>
        <w:rPr>
          <w:rFonts w:ascii="TimesNewRomanPSMT" w:hAnsi="TimesNewRomanPSMT"/>
          <w:color w:val="000000"/>
          <w:lang w:val="uk-UA"/>
        </w:rPr>
        <w:t xml:space="preserve"> </w:t>
      </w:r>
      <w:r w:rsidRPr="00C55D95">
        <w:rPr>
          <w:rFonts w:ascii="TimesNewRomanPSMT" w:hAnsi="TimesNewRomanPSMT"/>
          <w:color w:val="000000"/>
          <w:lang w:val="uk-UA"/>
        </w:rPr>
        <w:t xml:space="preserve">4. </w:t>
      </w:r>
      <w:r w:rsidRPr="002E79B1">
        <w:rPr>
          <w:rFonts w:ascii="TimesNewRomanPSMT" w:hAnsi="TimesNewRomanPSMT"/>
          <w:color w:val="000000"/>
        </w:rPr>
        <w:t>Кряж И. В. Психология глобальных экологических изменений. – Х.: ХНУ, 2012.</w:t>
      </w:r>
      <w:r>
        <w:rPr>
          <w:rFonts w:ascii="TimesNewRomanPSMT" w:hAnsi="TimesNewRomanPSMT"/>
          <w:color w:val="000000"/>
          <w:lang w:val="uk-UA"/>
        </w:rPr>
        <w:t xml:space="preserve"> </w:t>
      </w:r>
    </w:p>
    <w:p w14:paraId="43C7EB48" w14:textId="77777777" w:rsidR="00D8148A" w:rsidRDefault="00D8148A" w:rsidP="00D8148A">
      <w:pPr>
        <w:jc w:val="both"/>
        <w:rPr>
          <w:rFonts w:ascii="TimesNewRomanPSMT" w:hAnsi="TimesNewRomanPSMT"/>
          <w:color w:val="000000"/>
          <w:lang w:val="uk-UA"/>
        </w:rPr>
      </w:pPr>
      <w:r w:rsidRPr="002E79B1">
        <w:rPr>
          <w:rFonts w:ascii="TimesNewRomanPSMT" w:hAnsi="TimesNewRomanPSMT"/>
          <w:color w:val="000000"/>
        </w:rPr>
        <w:t>5. Линч К. Образ города. М., 1982.</w:t>
      </w:r>
      <w:r>
        <w:rPr>
          <w:rFonts w:ascii="TimesNewRomanPSMT" w:hAnsi="TimesNewRomanPSMT"/>
          <w:color w:val="000000"/>
          <w:lang w:val="uk-UA"/>
        </w:rPr>
        <w:t xml:space="preserve"> </w:t>
      </w:r>
    </w:p>
    <w:p w14:paraId="679A0F6E" w14:textId="77777777" w:rsidR="00D8148A" w:rsidRDefault="00D8148A" w:rsidP="00D8148A">
      <w:pPr>
        <w:jc w:val="both"/>
        <w:rPr>
          <w:rFonts w:ascii="TimesNewRomanPSMT" w:hAnsi="TimesNewRomanPSMT"/>
          <w:color w:val="000000"/>
          <w:lang w:val="uk-UA"/>
        </w:rPr>
      </w:pPr>
      <w:r w:rsidRPr="002E79B1">
        <w:rPr>
          <w:rFonts w:ascii="TimesNewRomanPSMT" w:hAnsi="TimesNewRomanPSMT"/>
          <w:color w:val="000000"/>
        </w:rPr>
        <w:t xml:space="preserve">6. </w:t>
      </w:r>
      <w:proofErr w:type="spellStart"/>
      <w:r w:rsidRPr="002E79B1">
        <w:rPr>
          <w:rFonts w:ascii="TimesNewRomanPSMT" w:hAnsi="TimesNewRomanPSMT"/>
          <w:color w:val="000000"/>
        </w:rPr>
        <w:t>Льовочкина</w:t>
      </w:r>
      <w:proofErr w:type="spellEnd"/>
      <w:r w:rsidRPr="002E79B1">
        <w:rPr>
          <w:rFonts w:ascii="TimesNewRomanPSMT" w:hAnsi="TimesNewRomanPSMT"/>
          <w:color w:val="000000"/>
        </w:rPr>
        <w:t xml:space="preserve"> А. М. </w:t>
      </w:r>
      <w:proofErr w:type="spellStart"/>
      <w:r w:rsidRPr="002E79B1">
        <w:rPr>
          <w:rFonts w:ascii="TimesNewRomanPSMT" w:hAnsi="TimesNewRomanPSMT"/>
          <w:color w:val="000000"/>
        </w:rPr>
        <w:t>Екологічна</w:t>
      </w:r>
      <w:proofErr w:type="spellEnd"/>
      <w:r w:rsidRPr="002E79B1">
        <w:rPr>
          <w:rFonts w:ascii="TimesNewRomanPSMT" w:hAnsi="TimesNewRomanPSMT"/>
          <w:color w:val="000000"/>
        </w:rPr>
        <w:t xml:space="preserve"> </w:t>
      </w:r>
      <w:proofErr w:type="spellStart"/>
      <w:r w:rsidRPr="002E79B1">
        <w:rPr>
          <w:rFonts w:ascii="TimesNewRomanPSMT" w:hAnsi="TimesNewRomanPSMT"/>
          <w:color w:val="000000"/>
        </w:rPr>
        <w:t>психологія</w:t>
      </w:r>
      <w:proofErr w:type="spellEnd"/>
      <w:r w:rsidRPr="002E79B1">
        <w:rPr>
          <w:rFonts w:ascii="TimesNewRomanPSMT" w:hAnsi="TimesNewRomanPSMT"/>
          <w:color w:val="000000"/>
        </w:rPr>
        <w:t xml:space="preserve">. </w:t>
      </w:r>
      <w:proofErr w:type="spellStart"/>
      <w:r w:rsidRPr="002E79B1">
        <w:rPr>
          <w:rFonts w:ascii="TimesNewRomanPSMT" w:hAnsi="TimesNewRomanPSMT"/>
          <w:color w:val="000000"/>
        </w:rPr>
        <w:t>Навч</w:t>
      </w:r>
      <w:proofErr w:type="spellEnd"/>
      <w:r w:rsidRPr="002E79B1">
        <w:rPr>
          <w:rFonts w:ascii="TimesNewRomanPSMT" w:hAnsi="TimesNewRomanPSMT"/>
          <w:color w:val="000000"/>
        </w:rPr>
        <w:t xml:space="preserve">. </w:t>
      </w:r>
      <w:proofErr w:type="spellStart"/>
      <w:proofErr w:type="gramStart"/>
      <w:r w:rsidRPr="002E79B1">
        <w:rPr>
          <w:rFonts w:ascii="TimesNewRomanPSMT" w:hAnsi="TimesNewRomanPSMT"/>
          <w:color w:val="000000"/>
        </w:rPr>
        <w:t>пос</w:t>
      </w:r>
      <w:proofErr w:type="gramEnd"/>
      <w:r w:rsidRPr="002E79B1">
        <w:rPr>
          <w:rFonts w:ascii="TimesNewRomanPSMT" w:hAnsi="TimesNewRomanPSMT"/>
          <w:color w:val="000000"/>
        </w:rPr>
        <w:t>ібник</w:t>
      </w:r>
      <w:proofErr w:type="spellEnd"/>
      <w:r w:rsidRPr="002E79B1">
        <w:rPr>
          <w:rFonts w:ascii="TimesNewRomanPSMT" w:hAnsi="TimesNewRomanPSMT"/>
          <w:color w:val="000000"/>
        </w:rPr>
        <w:t>. К., 2004.</w:t>
      </w:r>
      <w:r>
        <w:rPr>
          <w:rFonts w:ascii="TimesNewRomanPSMT" w:hAnsi="TimesNewRomanPSMT"/>
          <w:color w:val="000000"/>
          <w:lang w:val="uk-UA"/>
        </w:rPr>
        <w:t xml:space="preserve"> </w:t>
      </w:r>
    </w:p>
    <w:p w14:paraId="1C4EECD8" w14:textId="77777777" w:rsidR="00D8148A" w:rsidRDefault="00D8148A" w:rsidP="00D8148A">
      <w:pPr>
        <w:jc w:val="both"/>
        <w:rPr>
          <w:rFonts w:ascii="TimesNewRomanPSMT" w:hAnsi="TimesNewRomanPSMT"/>
          <w:color w:val="000000"/>
          <w:lang w:val="uk-UA"/>
        </w:rPr>
      </w:pPr>
      <w:r w:rsidRPr="002E79B1">
        <w:rPr>
          <w:rFonts w:ascii="TimesNewRomanPSMT" w:hAnsi="TimesNewRomanPSMT"/>
          <w:color w:val="000000"/>
        </w:rPr>
        <w:t xml:space="preserve">7. </w:t>
      </w:r>
      <w:proofErr w:type="spellStart"/>
      <w:r w:rsidRPr="002E79B1">
        <w:rPr>
          <w:rFonts w:ascii="TimesNewRomanPSMT" w:hAnsi="TimesNewRomanPSMT"/>
          <w:color w:val="000000"/>
        </w:rPr>
        <w:t>Милграм</w:t>
      </w:r>
      <w:proofErr w:type="spellEnd"/>
      <w:r w:rsidRPr="002E79B1">
        <w:rPr>
          <w:rFonts w:ascii="TimesNewRomanPSMT" w:hAnsi="TimesNewRomanPSMT"/>
          <w:color w:val="000000"/>
        </w:rPr>
        <w:t xml:space="preserve"> С. Эксперимент в социальной психологии. СПб</w:t>
      </w:r>
      <w:proofErr w:type="gramStart"/>
      <w:r w:rsidRPr="002E79B1">
        <w:rPr>
          <w:rFonts w:ascii="TimesNewRomanPSMT" w:hAnsi="TimesNewRomanPSMT"/>
          <w:color w:val="000000"/>
        </w:rPr>
        <w:t>.: "</w:t>
      </w:r>
      <w:proofErr w:type="gramEnd"/>
      <w:r w:rsidRPr="002E79B1">
        <w:rPr>
          <w:rFonts w:ascii="TimesNewRomanPSMT" w:hAnsi="TimesNewRomanPSMT"/>
          <w:color w:val="000000"/>
        </w:rPr>
        <w:t>Питер". Ч.1. 2002.</w:t>
      </w:r>
      <w:r>
        <w:rPr>
          <w:rFonts w:ascii="TimesNewRomanPSMT" w:hAnsi="TimesNewRomanPSMT"/>
          <w:color w:val="000000"/>
          <w:lang w:val="uk-UA"/>
        </w:rPr>
        <w:t xml:space="preserve"> </w:t>
      </w:r>
    </w:p>
    <w:p w14:paraId="1AE0D3F1" w14:textId="77777777" w:rsidR="00D8148A" w:rsidRDefault="00D8148A" w:rsidP="00D8148A">
      <w:pPr>
        <w:jc w:val="both"/>
        <w:rPr>
          <w:rFonts w:ascii="TimesNewRomanPSMT" w:hAnsi="TimesNewRomanPSMT"/>
          <w:color w:val="000000"/>
          <w:lang w:val="uk-UA"/>
        </w:rPr>
      </w:pPr>
      <w:r w:rsidRPr="002E79B1">
        <w:rPr>
          <w:rFonts w:ascii="TimesNewRomanPSMT" w:hAnsi="TimesNewRomanPSMT"/>
          <w:color w:val="000000"/>
        </w:rPr>
        <w:t>8. Панов В. И. Экологическая психология. Опыт построения методологии. М., 2004.</w:t>
      </w:r>
      <w:r>
        <w:rPr>
          <w:rFonts w:ascii="TimesNewRomanPSMT" w:hAnsi="TimesNewRomanPSMT"/>
          <w:color w:val="000000"/>
          <w:lang w:val="uk-UA"/>
        </w:rPr>
        <w:t xml:space="preserve"> </w:t>
      </w:r>
    </w:p>
    <w:p w14:paraId="3E2F843E" w14:textId="77777777" w:rsidR="00D8148A" w:rsidRDefault="00D8148A" w:rsidP="00D8148A">
      <w:pPr>
        <w:jc w:val="both"/>
        <w:rPr>
          <w:rFonts w:ascii="TimesNewRomanPSMT" w:hAnsi="TimesNewRomanPSMT"/>
          <w:color w:val="000000"/>
          <w:lang w:val="uk-UA"/>
        </w:rPr>
      </w:pPr>
      <w:r w:rsidRPr="002E79B1">
        <w:rPr>
          <w:rFonts w:ascii="TimesNewRomanPSMT" w:hAnsi="TimesNewRomanPSMT"/>
          <w:color w:val="000000"/>
        </w:rPr>
        <w:t xml:space="preserve">9. </w:t>
      </w:r>
      <w:proofErr w:type="spellStart"/>
      <w:r w:rsidRPr="002E79B1">
        <w:rPr>
          <w:rFonts w:ascii="TimesNewRomanPSMT" w:hAnsi="TimesNewRomanPSMT"/>
          <w:color w:val="000000"/>
        </w:rPr>
        <w:t>Плюснин</w:t>
      </w:r>
      <w:proofErr w:type="spellEnd"/>
      <w:r w:rsidRPr="002E79B1">
        <w:rPr>
          <w:rFonts w:ascii="TimesNewRomanPSMT" w:hAnsi="TimesNewRomanPSMT"/>
          <w:color w:val="000000"/>
        </w:rPr>
        <w:t xml:space="preserve"> Ю. М. Пространственное поведение человека. Новосибирск, 1990 –</w:t>
      </w:r>
      <w:r w:rsidRPr="002E79B1">
        <w:rPr>
          <w:rFonts w:ascii="TimesNewRomanPSMT" w:hAnsi="TimesNewRomanPSMT"/>
          <w:color w:val="0000FF"/>
        </w:rPr>
        <w:t>http://ecsocman.hse.ru/data/2011/03/10/1214895862/1990_Plusnin%20Proxemik.pdf</w:t>
      </w:r>
      <w:r w:rsidRPr="002E79B1">
        <w:rPr>
          <w:rFonts w:ascii="TimesNewRomanPSMT" w:hAnsi="TimesNewRomanPSMT"/>
          <w:color w:val="0000FF"/>
        </w:rPr>
        <w:br/>
      </w:r>
      <w:r w:rsidRPr="002E79B1">
        <w:rPr>
          <w:rFonts w:ascii="TimesNewRomanPSMT" w:hAnsi="TimesNewRomanPSMT"/>
          <w:color w:val="000000"/>
        </w:rPr>
        <w:t xml:space="preserve">10. </w:t>
      </w:r>
      <w:proofErr w:type="spellStart"/>
      <w:r w:rsidRPr="002E79B1">
        <w:rPr>
          <w:rFonts w:ascii="TimesNewRomanPSMT" w:hAnsi="TimesNewRomanPSMT"/>
          <w:color w:val="000000"/>
        </w:rPr>
        <w:t>Скребець</w:t>
      </w:r>
      <w:proofErr w:type="spellEnd"/>
      <w:r w:rsidRPr="002E79B1">
        <w:rPr>
          <w:rFonts w:ascii="TimesNewRomanPSMT" w:hAnsi="TimesNewRomanPSMT"/>
          <w:color w:val="000000"/>
        </w:rPr>
        <w:t xml:space="preserve"> В.О., </w:t>
      </w:r>
      <w:proofErr w:type="spellStart"/>
      <w:r w:rsidRPr="002E79B1">
        <w:rPr>
          <w:rFonts w:ascii="TimesNewRomanPSMT" w:hAnsi="TimesNewRomanPSMT"/>
          <w:color w:val="000000"/>
        </w:rPr>
        <w:t>Шлімакова</w:t>
      </w:r>
      <w:proofErr w:type="spellEnd"/>
      <w:r w:rsidRPr="002E79B1">
        <w:rPr>
          <w:rFonts w:ascii="TimesNewRomanPSMT" w:hAnsi="TimesNewRomanPSMT"/>
          <w:color w:val="000000"/>
        </w:rPr>
        <w:t xml:space="preserve"> І.І. </w:t>
      </w:r>
      <w:proofErr w:type="spellStart"/>
      <w:r w:rsidRPr="002E79B1">
        <w:rPr>
          <w:rFonts w:ascii="TimesNewRomanPSMT" w:hAnsi="TimesNewRomanPSMT"/>
          <w:color w:val="000000"/>
        </w:rPr>
        <w:t>Екологічна</w:t>
      </w:r>
      <w:proofErr w:type="spellEnd"/>
      <w:r w:rsidRPr="002E79B1">
        <w:rPr>
          <w:rFonts w:ascii="TimesNewRomanPSMT" w:hAnsi="TimesNewRomanPSMT"/>
          <w:color w:val="000000"/>
        </w:rPr>
        <w:t xml:space="preserve"> </w:t>
      </w:r>
      <w:proofErr w:type="spellStart"/>
      <w:r w:rsidRPr="002E79B1">
        <w:rPr>
          <w:rFonts w:ascii="TimesNewRomanPSMT" w:hAnsi="TimesNewRomanPSMT"/>
          <w:color w:val="000000"/>
        </w:rPr>
        <w:t>психологія</w:t>
      </w:r>
      <w:proofErr w:type="spellEnd"/>
      <w:r w:rsidRPr="002E79B1">
        <w:rPr>
          <w:rFonts w:ascii="TimesNewRomanPSMT" w:hAnsi="TimesNewRomanPSMT"/>
          <w:color w:val="000000"/>
        </w:rPr>
        <w:t xml:space="preserve">: </w:t>
      </w:r>
      <w:proofErr w:type="spellStart"/>
      <w:proofErr w:type="gramStart"/>
      <w:r w:rsidRPr="002E79B1">
        <w:rPr>
          <w:rFonts w:ascii="TimesNewRomanPSMT" w:hAnsi="TimesNewRomanPSMT"/>
          <w:color w:val="000000"/>
        </w:rPr>
        <w:t>п</w:t>
      </w:r>
      <w:proofErr w:type="gramEnd"/>
      <w:r w:rsidRPr="002E79B1">
        <w:rPr>
          <w:rFonts w:ascii="TimesNewRomanPSMT" w:hAnsi="TimesNewRomanPSMT"/>
          <w:color w:val="000000"/>
        </w:rPr>
        <w:t>ідручник</w:t>
      </w:r>
      <w:proofErr w:type="spellEnd"/>
      <w:r w:rsidRPr="002E79B1">
        <w:rPr>
          <w:rFonts w:ascii="TimesNewRomanPSMT" w:hAnsi="TimesNewRomanPSMT"/>
          <w:color w:val="000000"/>
        </w:rPr>
        <w:t>. К., 2014.</w:t>
      </w:r>
      <w:r w:rsidRPr="002E79B1">
        <w:rPr>
          <w:rFonts w:ascii="TimesNewRomanPSMT" w:hAnsi="TimesNewRomanPSMT"/>
          <w:color w:val="000000"/>
        </w:rPr>
        <w:br/>
        <w:t xml:space="preserve">11. </w:t>
      </w:r>
      <w:proofErr w:type="spellStart"/>
      <w:r w:rsidRPr="002E79B1">
        <w:rPr>
          <w:rFonts w:ascii="TimesNewRomanPSMT" w:hAnsi="TimesNewRomanPSMT"/>
          <w:color w:val="000000"/>
        </w:rPr>
        <w:t>Смолова</w:t>
      </w:r>
      <w:proofErr w:type="spellEnd"/>
      <w:r w:rsidRPr="002E79B1">
        <w:rPr>
          <w:rFonts w:ascii="TimesNewRomanPSMT" w:hAnsi="TimesNewRomanPSMT"/>
          <w:color w:val="000000"/>
        </w:rPr>
        <w:t xml:space="preserve"> Л. В. Введение в психологию взаимодействия с окружающей средой. – СПб</w:t>
      </w:r>
      <w:proofErr w:type="gramStart"/>
      <w:r w:rsidRPr="002E79B1">
        <w:rPr>
          <w:rFonts w:ascii="TimesNewRomanPSMT" w:hAnsi="TimesNewRomanPSMT"/>
          <w:color w:val="000000"/>
        </w:rPr>
        <w:t>.:</w:t>
      </w:r>
      <w:r>
        <w:rPr>
          <w:rFonts w:ascii="TimesNewRomanPSMT" w:hAnsi="TimesNewRomanPSMT"/>
          <w:color w:val="000000"/>
          <w:lang w:val="uk-UA"/>
        </w:rPr>
        <w:t xml:space="preserve"> </w:t>
      </w:r>
      <w:proofErr w:type="gramEnd"/>
      <w:r w:rsidRPr="002E79B1">
        <w:rPr>
          <w:rFonts w:ascii="TimesNewRomanPSMT" w:hAnsi="TimesNewRomanPSMT"/>
          <w:color w:val="000000"/>
        </w:rPr>
        <w:t>Речь, 2008.</w:t>
      </w:r>
      <w:r>
        <w:rPr>
          <w:rFonts w:ascii="TimesNewRomanPSMT" w:hAnsi="TimesNewRomanPSMT"/>
          <w:color w:val="000000"/>
          <w:lang w:val="uk-UA"/>
        </w:rPr>
        <w:t xml:space="preserve"> </w:t>
      </w:r>
    </w:p>
    <w:p w14:paraId="3FF10123" w14:textId="77777777" w:rsidR="00D8148A" w:rsidRDefault="00D8148A" w:rsidP="00D8148A">
      <w:pPr>
        <w:jc w:val="both"/>
        <w:rPr>
          <w:rFonts w:ascii="TimesNewRomanPSMT" w:hAnsi="TimesNewRomanPSMT"/>
          <w:color w:val="000000"/>
          <w:lang w:val="uk-UA"/>
        </w:rPr>
      </w:pPr>
      <w:r w:rsidRPr="002E79B1">
        <w:rPr>
          <w:rFonts w:ascii="TimesNewRomanPSMT" w:hAnsi="TimesNewRomanPSMT"/>
          <w:color w:val="000000"/>
        </w:rPr>
        <w:t xml:space="preserve">12. </w:t>
      </w:r>
      <w:proofErr w:type="spellStart"/>
      <w:r w:rsidRPr="002E79B1">
        <w:rPr>
          <w:rFonts w:ascii="TimesNewRomanPSMT" w:hAnsi="TimesNewRomanPSMT"/>
          <w:color w:val="000000"/>
        </w:rPr>
        <w:t>Смолова</w:t>
      </w:r>
      <w:proofErr w:type="spellEnd"/>
      <w:r w:rsidRPr="002E79B1">
        <w:rPr>
          <w:rFonts w:ascii="TimesNewRomanPSMT" w:hAnsi="TimesNewRomanPSMT"/>
          <w:color w:val="000000"/>
        </w:rPr>
        <w:t xml:space="preserve"> Л.В. Психология взаимодействия с окружающей средой. – СПб, 2010.</w:t>
      </w:r>
      <w:r>
        <w:rPr>
          <w:rFonts w:ascii="TimesNewRomanPSMT" w:hAnsi="TimesNewRomanPSMT"/>
          <w:color w:val="000000"/>
          <w:lang w:val="uk-UA"/>
        </w:rPr>
        <w:t xml:space="preserve"> </w:t>
      </w:r>
    </w:p>
    <w:p w14:paraId="1BC5618D" w14:textId="77777777" w:rsidR="00D8148A" w:rsidRDefault="00D8148A" w:rsidP="00D8148A">
      <w:pPr>
        <w:jc w:val="both"/>
        <w:rPr>
          <w:rFonts w:ascii="TimesNewRomanPSMT" w:hAnsi="TimesNewRomanPSMT"/>
          <w:color w:val="000000"/>
          <w:lang w:val="uk-UA"/>
        </w:rPr>
      </w:pPr>
      <w:r w:rsidRPr="002E79B1">
        <w:rPr>
          <w:rFonts w:ascii="TimesNewRomanPSMT" w:hAnsi="TimesNewRomanPSMT"/>
          <w:color w:val="000000"/>
        </w:rPr>
        <w:t xml:space="preserve">13. Экологическое сознание. Уч. пособие / В. И. Медведев, А. А. </w:t>
      </w:r>
      <w:proofErr w:type="spellStart"/>
      <w:r w:rsidRPr="002E79B1">
        <w:rPr>
          <w:rFonts w:ascii="TimesNewRomanPSMT" w:hAnsi="TimesNewRomanPSMT"/>
          <w:color w:val="000000"/>
        </w:rPr>
        <w:t>Алдашева</w:t>
      </w:r>
      <w:proofErr w:type="spellEnd"/>
      <w:r w:rsidRPr="002E79B1">
        <w:rPr>
          <w:rFonts w:ascii="TimesNewRomanPSMT" w:hAnsi="TimesNewRomanPSMT"/>
          <w:color w:val="000000"/>
        </w:rPr>
        <w:t>. М., 2001</w:t>
      </w:r>
      <w:r>
        <w:rPr>
          <w:rFonts w:ascii="TimesNewRomanPSMT" w:hAnsi="TimesNewRomanPSMT"/>
          <w:color w:val="000000"/>
          <w:lang w:val="uk-UA"/>
        </w:rPr>
        <w:t xml:space="preserve"> </w:t>
      </w:r>
    </w:p>
    <w:p w14:paraId="7E3C1CC9" w14:textId="77777777" w:rsidR="00D8148A" w:rsidRDefault="00D8148A" w:rsidP="00D8148A">
      <w:pPr>
        <w:jc w:val="both"/>
        <w:rPr>
          <w:rFonts w:ascii="TimesNewRomanPSMT" w:hAnsi="TimesNewRomanPSMT"/>
          <w:color w:val="000000"/>
          <w:lang w:val="uk-UA"/>
        </w:rPr>
      </w:pPr>
      <w:r w:rsidRPr="002E79B1">
        <w:rPr>
          <w:rFonts w:ascii="TimesNewRomanPSMT" w:hAnsi="TimesNewRomanPSMT"/>
          <w:color w:val="000000"/>
        </w:rPr>
        <w:t xml:space="preserve">14. </w:t>
      </w:r>
      <w:proofErr w:type="spellStart"/>
      <w:r w:rsidRPr="002E79B1">
        <w:rPr>
          <w:rFonts w:ascii="TimesNewRomanPSMT" w:hAnsi="TimesNewRomanPSMT"/>
          <w:color w:val="000000"/>
        </w:rPr>
        <w:t>Ясвин</w:t>
      </w:r>
      <w:proofErr w:type="spellEnd"/>
      <w:r w:rsidRPr="002E79B1">
        <w:rPr>
          <w:rFonts w:ascii="TimesNewRomanPSMT" w:hAnsi="TimesNewRomanPSMT"/>
          <w:color w:val="000000"/>
        </w:rPr>
        <w:t xml:space="preserve"> В.А. Психология отношения к природе. М., 2001.</w:t>
      </w:r>
      <w:r>
        <w:rPr>
          <w:rFonts w:ascii="TimesNewRomanPSMT" w:hAnsi="TimesNewRomanPSMT"/>
          <w:color w:val="000000"/>
          <w:lang w:val="uk-UA"/>
        </w:rPr>
        <w:t xml:space="preserve"> </w:t>
      </w:r>
    </w:p>
    <w:p w14:paraId="16A83885" w14:textId="06BEA90B" w:rsidR="004952EA" w:rsidRPr="006312AC" w:rsidRDefault="004952EA" w:rsidP="00DC05C3">
      <w:pPr>
        <w:jc w:val="both"/>
        <w:rPr>
          <w:rFonts w:ascii="Times New Roman" w:hAnsi="Times New Roman" w:cs="Times New Roman"/>
          <w:b/>
          <w:spacing w:val="-3"/>
          <w:sz w:val="26"/>
          <w:szCs w:val="26"/>
          <w:lang w:val="uk-UA" w:eastAsia="uk-UA"/>
        </w:rPr>
      </w:pPr>
      <w:r w:rsidRPr="006312AC">
        <w:rPr>
          <w:rFonts w:ascii="Times New Roman" w:hAnsi="Times New Roman" w:cs="Times New Roman"/>
          <w:b/>
          <w:sz w:val="26"/>
          <w:szCs w:val="26"/>
          <w:lang w:val="uk-UA" w:eastAsia="uk-UA"/>
        </w:rPr>
        <w:br w:type="page"/>
      </w:r>
    </w:p>
    <w:p w14:paraId="4E8CFF09" w14:textId="77777777" w:rsidR="00C82462" w:rsidRPr="006312AC" w:rsidRDefault="00C82462" w:rsidP="006707BB">
      <w:pPr>
        <w:pStyle w:val="a3"/>
        <w:shd w:val="clear" w:color="auto" w:fill="auto"/>
        <w:spacing w:line="360" w:lineRule="auto"/>
        <w:ind w:firstLine="0"/>
        <w:jc w:val="left"/>
        <w:rPr>
          <w:b/>
          <w:lang w:val="uk-UA" w:eastAsia="uk-UA"/>
        </w:rPr>
      </w:pPr>
    </w:p>
    <w:p w14:paraId="1220E95E" w14:textId="77777777" w:rsidR="00C82462" w:rsidRPr="006312AC" w:rsidRDefault="00C82462" w:rsidP="00C82462">
      <w:pPr>
        <w:pStyle w:val="a3"/>
        <w:shd w:val="clear" w:color="auto" w:fill="auto"/>
        <w:spacing w:line="360" w:lineRule="auto"/>
        <w:ind w:firstLine="0"/>
        <w:rPr>
          <w:b/>
          <w:lang w:val="uk-UA" w:eastAsia="uk-UA"/>
        </w:rPr>
      </w:pPr>
      <w:r w:rsidRPr="006312AC">
        <w:rPr>
          <w:b/>
          <w:lang w:val="uk-UA" w:eastAsia="uk-UA"/>
        </w:rPr>
        <w:t>Структурно-логічна схема вивчення навчальної дисципліни</w:t>
      </w:r>
    </w:p>
    <w:p w14:paraId="13A5809C" w14:textId="77777777" w:rsidR="00C82462" w:rsidRPr="006312AC" w:rsidRDefault="00C82462" w:rsidP="00C82462">
      <w:pPr>
        <w:ind w:firstLine="708"/>
        <w:rPr>
          <w:rStyle w:val="21"/>
          <w:b w:val="0"/>
          <w:bCs w:val="0"/>
          <w:u w:val="none"/>
          <w:lang w:val="uk-UA" w:eastAsia="uk-UA"/>
        </w:rPr>
      </w:pPr>
    </w:p>
    <w:p w14:paraId="4F43A2C2" w14:textId="77777777" w:rsidR="00C82462" w:rsidRPr="006312AC" w:rsidRDefault="00C82462" w:rsidP="00C82462">
      <w:pPr>
        <w:ind w:firstLine="708"/>
        <w:rPr>
          <w:rFonts w:ascii="Times New Roman" w:hAnsi="Times New Roman" w:cs="Times New Roman"/>
          <w:sz w:val="26"/>
          <w:szCs w:val="26"/>
          <w:lang w:val="uk-UA" w:eastAsia="uk-UA"/>
        </w:rPr>
      </w:pPr>
      <w:r w:rsidRPr="006312AC">
        <w:rPr>
          <w:rStyle w:val="21"/>
          <w:b w:val="0"/>
          <w:bCs w:val="0"/>
          <w:u w:val="none"/>
          <w:lang w:val="uk-UA" w:eastAsia="uk-UA"/>
        </w:rPr>
        <w:t xml:space="preserve">Таблиця </w:t>
      </w:r>
      <w:r w:rsidR="00122496" w:rsidRPr="006312AC">
        <w:rPr>
          <w:rStyle w:val="21"/>
          <w:b w:val="0"/>
          <w:bCs w:val="0"/>
          <w:u w:val="none"/>
          <w:lang w:val="uk-UA" w:eastAsia="uk-UA"/>
        </w:rPr>
        <w:t>4</w:t>
      </w:r>
      <w:r w:rsidRPr="006312AC">
        <w:rPr>
          <w:rStyle w:val="21"/>
          <w:b w:val="0"/>
          <w:bCs w:val="0"/>
          <w:u w:val="none"/>
          <w:lang w:val="uk-UA" w:eastAsia="uk-UA"/>
        </w:rPr>
        <w:t xml:space="preserve">. – </w:t>
      </w:r>
      <w:r w:rsidR="002F5439" w:rsidRPr="006312AC">
        <w:rPr>
          <w:rStyle w:val="21"/>
          <w:b w:val="0"/>
          <w:bCs w:val="0"/>
          <w:u w:val="none"/>
          <w:lang w:val="uk-UA" w:eastAsia="uk-UA"/>
        </w:rPr>
        <w:t>П</w:t>
      </w:r>
      <w:r w:rsidRPr="006312AC">
        <w:rPr>
          <w:rStyle w:val="21"/>
          <w:b w:val="0"/>
          <w:bCs w:val="0"/>
          <w:u w:val="none"/>
          <w:lang w:val="uk-UA" w:eastAsia="uk-UA"/>
        </w:rPr>
        <w:t xml:space="preserve">ерелік дисциплін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F5439" w:rsidRPr="006312AC" w14:paraId="14AFE7E2" w14:textId="77777777" w:rsidTr="005F3A70">
        <w:tc>
          <w:tcPr>
            <w:tcW w:w="4785" w:type="dxa"/>
          </w:tcPr>
          <w:p w14:paraId="70C7CE41" w14:textId="77777777" w:rsidR="002F5439" w:rsidRPr="006312AC" w:rsidRDefault="002F5439" w:rsidP="002F5439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Вивчення цієї дисципліни безпосередньо спирається на:</w:t>
            </w:r>
          </w:p>
        </w:tc>
        <w:tc>
          <w:tcPr>
            <w:tcW w:w="4786" w:type="dxa"/>
          </w:tcPr>
          <w:p w14:paraId="3C409564" w14:textId="77777777" w:rsidR="002F5439" w:rsidRPr="006312AC" w:rsidRDefault="002F5439" w:rsidP="00C55E8D">
            <w:pPr>
              <w:ind w:left="57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</w:pPr>
            <w:r w:rsidRPr="006312AC">
              <w:rPr>
                <w:rFonts w:ascii="Times New Roman" w:eastAsia="Times New Roman" w:hAnsi="Times New Roman" w:cs="Times New Roman"/>
                <w:sz w:val="26"/>
                <w:szCs w:val="26"/>
                <w:lang w:val="uk-UA"/>
              </w:rPr>
              <w:t>На результати вивчення цієї дисципліни безпосередньо спираються:</w:t>
            </w:r>
          </w:p>
        </w:tc>
      </w:tr>
      <w:tr w:rsidR="00C82462" w:rsidRPr="006312AC" w14:paraId="5257BE13" w14:textId="77777777" w:rsidTr="00C82462">
        <w:tc>
          <w:tcPr>
            <w:tcW w:w="4785" w:type="dxa"/>
            <w:vAlign w:val="center"/>
          </w:tcPr>
          <w:p w14:paraId="3B5F98AD" w14:textId="77777777" w:rsidR="00C82462" w:rsidRPr="006312A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5D70FAF0" w14:textId="7A916C53" w:rsidR="00C82462" w:rsidRPr="000E42E2" w:rsidRDefault="000E42E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E42E2">
              <w:rPr>
                <w:bCs/>
                <w:lang w:val="uk-UA" w:eastAsia="uk-UA"/>
              </w:rPr>
              <w:t>Психологія невизначеності та ризику в професійній діяльності</w:t>
            </w:r>
          </w:p>
        </w:tc>
      </w:tr>
      <w:tr w:rsidR="00C82462" w:rsidRPr="006312AC" w14:paraId="42A2FBF0" w14:textId="77777777" w:rsidTr="00C82462">
        <w:tc>
          <w:tcPr>
            <w:tcW w:w="4785" w:type="dxa"/>
            <w:vAlign w:val="center"/>
          </w:tcPr>
          <w:p w14:paraId="0B23C688" w14:textId="77777777" w:rsidR="00C82462" w:rsidRPr="006312A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76840AE5" w14:textId="37F5A709" w:rsidR="00C82462" w:rsidRPr="000E42E2" w:rsidRDefault="000E42E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Cs/>
                <w:lang w:val="uk-UA" w:eastAsia="uk-UA"/>
              </w:rPr>
            </w:pPr>
            <w:r w:rsidRPr="000E42E2">
              <w:rPr>
                <w:bCs/>
                <w:lang w:val="uk-UA" w:eastAsia="uk-UA"/>
              </w:rPr>
              <w:t>Психолого-педагогічні засади безпеки діяльності в освіті</w:t>
            </w:r>
          </w:p>
        </w:tc>
      </w:tr>
      <w:tr w:rsidR="00C82462" w:rsidRPr="006312AC" w14:paraId="30040595" w14:textId="77777777" w:rsidTr="00C82462">
        <w:tc>
          <w:tcPr>
            <w:tcW w:w="4785" w:type="dxa"/>
            <w:vAlign w:val="center"/>
          </w:tcPr>
          <w:p w14:paraId="01A7ECB3" w14:textId="77777777" w:rsidR="00C82462" w:rsidRPr="006312A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  <w:tc>
          <w:tcPr>
            <w:tcW w:w="4786" w:type="dxa"/>
            <w:vAlign w:val="center"/>
          </w:tcPr>
          <w:p w14:paraId="22303F95" w14:textId="77777777" w:rsidR="00C82462" w:rsidRPr="006312AC" w:rsidRDefault="00C82462" w:rsidP="00C82462">
            <w:pPr>
              <w:pStyle w:val="a3"/>
              <w:shd w:val="clear" w:color="auto" w:fill="auto"/>
              <w:spacing w:line="240" w:lineRule="auto"/>
              <w:ind w:firstLine="0"/>
              <w:rPr>
                <w:b/>
                <w:lang w:val="uk-UA" w:eastAsia="uk-UA"/>
              </w:rPr>
            </w:pPr>
          </w:p>
        </w:tc>
      </w:tr>
    </w:tbl>
    <w:p w14:paraId="2556EAED" w14:textId="743C5A2D" w:rsidR="00756924" w:rsidRPr="006312AC" w:rsidRDefault="00B04095" w:rsidP="00FB0B89">
      <w:pPr>
        <w:pStyle w:val="a3"/>
        <w:shd w:val="clear" w:color="auto" w:fill="auto"/>
        <w:spacing w:before="360" w:line="240" w:lineRule="auto"/>
        <w:ind w:firstLine="0"/>
        <w:jc w:val="both"/>
        <w:rPr>
          <w:b/>
          <w:lang w:val="uk-UA" w:eastAsia="uk-UA"/>
        </w:rPr>
      </w:pPr>
      <w:proofErr w:type="spellStart"/>
      <w:proofErr w:type="gramStart"/>
      <w:r w:rsidRPr="006312AC">
        <w:rPr>
          <w:b/>
          <w:lang w:eastAsia="uk-UA"/>
        </w:rPr>
        <w:t>Пров</w:t>
      </w:r>
      <w:proofErr w:type="gramEnd"/>
      <w:r w:rsidRPr="006312AC">
        <w:rPr>
          <w:b/>
          <w:lang w:eastAsia="uk-UA"/>
        </w:rPr>
        <w:t>ідний</w:t>
      </w:r>
      <w:proofErr w:type="spellEnd"/>
      <w:r w:rsidRPr="006312AC">
        <w:rPr>
          <w:b/>
          <w:lang w:eastAsia="uk-UA"/>
        </w:rPr>
        <w:t xml:space="preserve"> лектор: </w:t>
      </w:r>
      <w:r w:rsidR="00DC05C3" w:rsidRPr="006312AC">
        <w:rPr>
          <w:bCs/>
          <w:lang w:val="uk-UA" w:eastAsia="uk-UA"/>
        </w:rPr>
        <w:t>доц.. Юлія ДЕМІДОВА</w:t>
      </w:r>
      <w:r w:rsidR="00756924" w:rsidRPr="006312AC">
        <w:rPr>
          <w:b/>
          <w:lang w:val="uk-UA" w:eastAsia="uk-UA"/>
        </w:rPr>
        <w:t>__</w:t>
      </w:r>
      <w:r w:rsidR="00756924" w:rsidRPr="006312AC">
        <w:rPr>
          <w:b/>
          <w:lang w:val="uk-UA" w:eastAsia="uk-UA"/>
        </w:rPr>
        <w:tab/>
      </w:r>
      <w:r w:rsidR="00756924" w:rsidRPr="006312AC">
        <w:rPr>
          <w:b/>
          <w:lang w:val="uk-UA" w:eastAsia="uk-UA"/>
        </w:rPr>
        <w:tab/>
        <w:t>________________</w:t>
      </w:r>
    </w:p>
    <w:p w14:paraId="127F545D" w14:textId="77777777" w:rsidR="00F1773A" w:rsidRPr="006312AC" w:rsidRDefault="00C82462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  <w:r w:rsidRPr="006312AC">
        <w:rPr>
          <w:lang w:val="uk-UA" w:eastAsia="uk-UA"/>
        </w:rPr>
        <w:t>(посада, звання, ПІБ)</w:t>
      </w:r>
      <w:r w:rsidR="00756924" w:rsidRPr="006312AC">
        <w:rPr>
          <w:lang w:val="uk-UA" w:eastAsia="uk-UA"/>
        </w:rPr>
        <w:tab/>
      </w:r>
      <w:r w:rsidR="00756924" w:rsidRPr="006312AC">
        <w:rPr>
          <w:lang w:val="uk-UA" w:eastAsia="uk-UA"/>
        </w:rPr>
        <w:tab/>
      </w:r>
      <w:r w:rsidR="00756924" w:rsidRPr="006312AC">
        <w:rPr>
          <w:lang w:val="uk-UA" w:eastAsia="uk-UA"/>
        </w:rPr>
        <w:tab/>
      </w:r>
      <w:r w:rsidR="00756924" w:rsidRPr="006312AC">
        <w:rPr>
          <w:lang w:val="uk-UA" w:eastAsia="uk-UA"/>
        </w:rPr>
        <w:tab/>
        <w:t>(підпис)</w:t>
      </w:r>
    </w:p>
    <w:p w14:paraId="39D42FD7" w14:textId="77777777" w:rsidR="004952EA" w:rsidRPr="006312AC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  <w:rPr>
          <w:lang w:val="uk-UA" w:eastAsia="uk-UA"/>
        </w:rPr>
      </w:pPr>
    </w:p>
    <w:p w14:paraId="1C3C2835" w14:textId="77777777" w:rsidR="004952EA" w:rsidRPr="006312AC" w:rsidRDefault="004952EA" w:rsidP="00756924">
      <w:pPr>
        <w:pStyle w:val="a3"/>
        <w:shd w:val="clear" w:color="auto" w:fill="auto"/>
        <w:spacing w:line="240" w:lineRule="auto"/>
        <w:ind w:left="2124" w:firstLine="708"/>
        <w:jc w:val="both"/>
      </w:pPr>
    </w:p>
    <w:sectPr w:rsidR="004952EA" w:rsidRPr="006312AC" w:rsidSect="001930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20206030504050203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6"/>
        <w:szCs w:val="26"/>
        <w:u w:val="none"/>
      </w:rPr>
    </w:lvl>
  </w:abstractNum>
  <w:abstractNum w:abstractNumId="1">
    <w:nsid w:val="043F0971"/>
    <w:multiLevelType w:val="hybridMultilevel"/>
    <w:tmpl w:val="D800F834"/>
    <w:lvl w:ilvl="0" w:tplc="7BA27CB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42944"/>
    <w:multiLevelType w:val="hybridMultilevel"/>
    <w:tmpl w:val="D848B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F536F"/>
    <w:multiLevelType w:val="hybridMultilevel"/>
    <w:tmpl w:val="1D8A7E88"/>
    <w:lvl w:ilvl="0" w:tplc="F02210F0">
      <w:start w:val="27"/>
      <w:numFmt w:val="bullet"/>
      <w:lvlText w:val=""/>
      <w:lvlJc w:val="left"/>
      <w:pPr>
        <w:ind w:left="1068" w:hanging="360"/>
      </w:pPr>
      <w:rPr>
        <w:rFonts w:ascii="Symbol" w:eastAsiaTheme="minorHAnsi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D441F6F"/>
    <w:multiLevelType w:val="hybridMultilevel"/>
    <w:tmpl w:val="6030B056"/>
    <w:lvl w:ilvl="0" w:tplc="91A28EE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8E7529D"/>
    <w:multiLevelType w:val="hybridMultilevel"/>
    <w:tmpl w:val="4628E6F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9A343C"/>
    <w:multiLevelType w:val="hybridMultilevel"/>
    <w:tmpl w:val="2C9251DE"/>
    <w:lvl w:ilvl="0" w:tplc="BF1C1D3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4A003B"/>
    <w:multiLevelType w:val="multilevel"/>
    <w:tmpl w:val="3B20ABF4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1E"/>
    <w:rsid w:val="00036825"/>
    <w:rsid w:val="00055B40"/>
    <w:rsid w:val="000A3B23"/>
    <w:rsid w:val="000E42E2"/>
    <w:rsid w:val="00122496"/>
    <w:rsid w:val="00124CE4"/>
    <w:rsid w:val="001923CD"/>
    <w:rsid w:val="00193056"/>
    <w:rsid w:val="001935E5"/>
    <w:rsid w:val="001D2E83"/>
    <w:rsid w:val="001E4512"/>
    <w:rsid w:val="00204D1E"/>
    <w:rsid w:val="0024688A"/>
    <w:rsid w:val="002F3893"/>
    <w:rsid w:val="002F5439"/>
    <w:rsid w:val="003134E6"/>
    <w:rsid w:val="00314B5F"/>
    <w:rsid w:val="00385235"/>
    <w:rsid w:val="003C1E37"/>
    <w:rsid w:val="004025BC"/>
    <w:rsid w:val="004661DE"/>
    <w:rsid w:val="00481B0A"/>
    <w:rsid w:val="004853C7"/>
    <w:rsid w:val="004952EA"/>
    <w:rsid w:val="004D76E1"/>
    <w:rsid w:val="005118D4"/>
    <w:rsid w:val="00545EC9"/>
    <w:rsid w:val="00553539"/>
    <w:rsid w:val="0056572A"/>
    <w:rsid w:val="00567BCE"/>
    <w:rsid w:val="005A0BE2"/>
    <w:rsid w:val="005C3172"/>
    <w:rsid w:val="00623F85"/>
    <w:rsid w:val="006312AC"/>
    <w:rsid w:val="00636B6D"/>
    <w:rsid w:val="006435B0"/>
    <w:rsid w:val="006707BB"/>
    <w:rsid w:val="0073127A"/>
    <w:rsid w:val="00732E17"/>
    <w:rsid w:val="00756924"/>
    <w:rsid w:val="0075697D"/>
    <w:rsid w:val="00761282"/>
    <w:rsid w:val="00784ADC"/>
    <w:rsid w:val="00794B79"/>
    <w:rsid w:val="007966A3"/>
    <w:rsid w:val="00811F40"/>
    <w:rsid w:val="008E400C"/>
    <w:rsid w:val="00905FFE"/>
    <w:rsid w:val="00934556"/>
    <w:rsid w:val="00983D89"/>
    <w:rsid w:val="00996C39"/>
    <w:rsid w:val="00A31A46"/>
    <w:rsid w:val="00A70257"/>
    <w:rsid w:val="00A9620B"/>
    <w:rsid w:val="00AD2C51"/>
    <w:rsid w:val="00B04095"/>
    <w:rsid w:val="00B219AF"/>
    <w:rsid w:val="00B316D0"/>
    <w:rsid w:val="00B6338D"/>
    <w:rsid w:val="00C02477"/>
    <w:rsid w:val="00C3515F"/>
    <w:rsid w:val="00C50540"/>
    <w:rsid w:val="00C64BE9"/>
    <w:rsid w:val="00C82462"/>
    <w:rsid w:val="00D8148A"/>
    <w:rsid w:val="00DC05C3"/>
    <w:rsid w:val="00DC3A30"/>
    <w:rsid w:val="00DD246B"/>
    <w:rsid w:val="00DD632A"/>
    <w:rsid w:val="00E44CE4"/>
    <w:rsid w:val="00E9463F"/>
    <w:rsid w:val="00F1538F"/>
    <w:rsid w:val="00F176D9"/>
    <w:rsid w:val="00F1773A"/>
    <w:rsid w:val="00F52237"/>
    <w:rsid w:val="00F92402"/>
    <w:rsid w:val="00F97C30"/>
    <w:rsid w:val="00FB0B89"/>
    <w:rsid w:val="00FF4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AA7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237"/>
    <w:pPr>
      <w:keepNext/>
      <w:widowControl w:val="0"/>
      <w:suppressAutoHyphens/>
      <w:spacing w:before="240" w:after="60"/>
      <w:outlineLvl w:val="1"/>
    </w:pPr>
    <w:rPr>
      <w:rFonts w:ascii="Cambria" w:eastAsia="Times New Roman" w:hAnsi="Cambria" w:cs="Mangal"/>
      <w:b/>
      <w:bCs/>
      <w:i/>
      <w:iCs/>
      <w:color w:val="00000A"/>
      <w:sz w:val="28"/>
      <w:szCs w:val="25"/>
      <w:lang w:eastAsia="zh-CN" w:bidi="hi-IN"/>
    </w:rPr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F52237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F52237"/>
    <w:rPr>
      <w:rFonts w:ascii="Cambria" w:eastAsia="Times New Roman" w:hAnsi="Cambria" w:cs="Mangal"/>
      <w:b/>
      <w:bCs/>
      <w:i/>
      <w:iCs/>
      <w:color w:val="00000A"/>
      <w:sz w:val="28"/>
      <w:szCs w:val="25"/>
      <w:lang w:eastAsia="zh-CN" w:bidi="hi-IN"/>
    </w:rPr>
  </w:style>
  <w:style w:type="character" w:customStyle="1" w:styleId="fontstyle01">
    <w:name w:val="fontstyle01"/>
    <w:rsid w:val="00D8148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257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2237"/>
    <w:pPr>
      <w:keepNext/>
      <w:widowControl w:val="0"/>
      <w:suppressAutoHyphens/>
      <w:spacing w:before="240" w:after="60"/>
      <w:outlineLvl w:val="1"/>
    </w:pPr>
    <w:rPr>
      <w:rFonts w:ascii="Cambria" w:eastAsia="Times New Roman" w:hAnsi="Cambria" w:cs="Mangal"/>
      <w:b/>
      <w:bCs/>
      <w:i/>
      <w:iCs/>
      <w:color w:val="00000A"/>
      <w:sz w:val="28"/>
      <w:szCs w:val="25"/>
      <w:lang w:eastAsia="zh-CN" w:bidi="hi-IN"/>
    </w:rPr>
  </w:style>
  <w:style w:type="paragraph" w:styleId="7">
    <w:name w:val="heading 7"/>
    <w:basedOn w:val="a"/>
    <w:next w:val="a"/>
    <w:link w:val="70"/>
    <w:qFormat/>
    <w:rsid w:val="00A9620B"/>
    <w:pPr>
      <w:keepNext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04D1E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">
    <w:name w:val="Заголовок №1_"/>
    <w:basedOn w:val="a0"/>
    <w:link w:val="1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623F85"/>
    <w:rPr>
      <w:rFonts w:ascii="Times New Roman" w:hAnsi="Times New Roman" w:cs="Times New Roman"/>
      <w:spacing w:val="-3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623F85"/>
    <w:pPr>
      <w:shd w:val="clear" w:color="auto" w:fill="FFFFFF"/>
      <w:spacing w:after="60" w:line="240" w:lineRule="atLeast"/>
      <w:outlineLvl w:val="0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11"/>
    <w:uiPriority w:val="99"/>
    <w:rsid w:val="00623F85"/>
    <w:pPr>
      <w:shd w:val="clear" w:color="auto" w:fill="FFFFFF"/>
      <w:spacing w:line="317" w:lineRule="exact"/>
      <w:ind w:hanging="240"/>
      <w:jc w:val="center"/>
    </w:pPr>
    <w:rPr>
      <w:rFonts w:ascii="Times New Roman" w:hAnsi="Times New Roman" w:cs="Times New Roman"/>
      <w:spacing w:val="-3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623F85"/>
  </w:style>
  <w:style w:type="table" w:styleId="a5">
    <w:name w:val="Table Grid"/>
    <w:basedOn w:val="a1"/>
    <w:rsid w:val="00623F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+ 9"/>
    <w:aliases w:val="5 pt,Полужирный"/>
    <w:basedOn w:val="11"/>
    <w:uiPriority w:val="99"/>
    <w:rsid w:val="00623F85"/>
    <w:rPr>
      <w:rFonts w:ascii="Times New Roman" w:hAnsi="Times New Roman" w:cs="Times New Roman"/>
      <w:b/>
      <w:bCs/>
      <w:spacing w:val="-2"/>
      <w:sz w:val="18"/>
      <w:szCs w:val="1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623F85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623F85"/>
    <w:pPr>
      <w:shd w:val="clear" w:color="auto" w:fill="FFFFFF"/>
      <w:spacing w:after="60" w:line="240" w:lineRule="atLeast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21">
    <w:name w:val="Подпись к таблице (2)"/>
    <w:basedOn w:val="a0"/>
    <w:uiPriority w:val="99"/>
    <w:rsid w:val="00F1773A"/>
    <w:rPr>
      <w:rFonts w:ascii="Times New Roman" w:hAnsi="Times New Roman" w:cs="Times New Roman"/>
      <w:b/>
      <w:bCs/>
      <w:sz w:val="26"/>
      <w:szCs w:val="26"/>
      <w:u w:val="single"/>
    </w:rPr>
  </w:style>
  <w:style w:type="character" w:customStyle="1" w:styleId="31">
    <w:name w:val="Основной текст (3) + Не полужирный"/>
    <w:basedOn w:val="3"/>
    <w:uiPriority w:val="99"/>
    <w:rsid w:val="00F1773A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6">
    <w:name w:val="Основной текст + Полужирный"/>
    <w:basedOn w:val="11"/>
    <w:uiPriority w:val="99"/>
    <w:rsid w:val="00B04095"/>
    <w:rPr>
      <w:rFonts w:ascii="Times New Roman" w:hAnsi="Times New Roman" w:cs="Times New Roman"/>
      <w:b/>
      <w:bCs/>
      <w:spacing w:val="-3"/>
      <w:sz w:val="26"/>
      <w:szCs w:val="26"/>
      <w:shd w:val="clear" w:color="auto" w:fill="FFFFFF"/>
    </w:rPr>
  </w:style>
  <w:style w:type="character" w:customStyle="1" w:styleId="a7">
    <w:name w:val="Подпись к таблице"/>
    <w:basedOn w:val="a0"/>
    <w:uiPriority w:val="99"/>
    <w:rsid w:val="00B04095"/>
    <w:rPr>
      <w:rFonts w:ascii="Times New Roman" w:hAnsi="Times New Roman" w:cs="Times New Roman"/>
      <w:spacing w:val="-3"/>
      <w:sz w:val="26"/>
      <w:szCs w:val="26"/>
      <w:u w:val="single"/>
    </w:rPr>
  </w:style>
  <w:style w:type="paragraph" w:styleId="a8">
    <w:name w:val="List Paragraph"/>
    <w:basedOn w:val="a"/>
    <w:uiPriority w:val="34"/>
    <w:qFormat/>
    <w:rsid w:val="0073127A"/>
    <w:pPr>
      <w:ind w:left="720"/>
      <w:contextualSpacing/>
    </w:pPr>
  </w:style>
  <w:style w:type="paragraph" w:customStyle="1" w:styleId="71">
    <w:name w:val="Знак Знак7 Знак Знак"/>
    <w:basedOn w:val="a"/>
    <w:rsid w:val="000A3B23"/>
    <w:rPr>
      <w:rFonts w:ascii="Verdana" w:eastAsia="Times New Roman" w:hAnsi="Verdana" w:cs="Verdana"/>
      <w:color w:val="000000"/>
      <w:sz w:val="20"/>
      <w:szCs w:val="20"/>
      <w:lang w:val="en-US"/>
    </w:rPr>
  </w:style>
  <w:style w:type="paragraph" w:customStyle="1" w:styleId="TableParagraph">
    <w:name w:val="Table Paragraph"/>
    <w:basedOn w:val="a"/>
    <w:uiPriority w:val="99"/>
    <w:rsid w:val="00A9620B"/>
    <w:pPr>
      <w:widowControl w:val="0"/>
      <w:autoSpaceDE w:val="0"/>
      <w:autoSpaceDN w:val="0"/>
    </w:pPr>
    <w:rPr>
      <w:rFonts w:ascii="Times New Roman" w:eastAsia="Times New Roman" w:hAnsi="Times New Roman" w:cs="Times New Roman"/>
      <w:lang w:eastAsia="ru-RU"/>
    </w:rPr>
  </w:style>
  <w:style w:type="character" w:customStyle="1" w:styleId="70">
    <w:name w:val="Заголовок 7 Знак"/>
    <w:basedOn w:val="a0"/>
    <w:link w:val="7"/>
    <w:rsid w:val="00A9620B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character" w:styleId="a9">
    <w:name w:val="Hyperlink"/>
    <w:rsid w:val="00A9620B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basedOn w:val="a0"/>
    <w:link w:val="aa"/>
    <w:uiPriority w:val="99"/>
    <w:semiHidden/>
    <w:rsid w:val="00A9620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c">
    <w:name w:val="Body Text Indent"/>
    <w:basedOn w:val="a"/>
    <w:link w:val="ad"/>
    <w:uiPriority w:val="99"/>
    <w:semiHidden/>
    <w:unhideWhenUsed/>
    <w:rsid w:val="00A9620B"/>
    <w:pPr>
      <w:spacing w:after="120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A962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2">
    <w:name w:val="Обычный1"/>
    <w:uiPriority w:val="99"/>
    <w:rsid w:val="00F52237"/>
    <w:rPr>
      <w:rFonts w:ascii="Times New Roman" w:eastAsia="Times New Roman" w:hAnsi="Times New Roman" w:cs="Times New Roman"/>
      <w:sz w:val="20"/>
      <w:szCs w:val="20"/>
      <w:lang w:val="uk-UA"/>
    </w:rPr>
  </w:style>
  <w:style w:type="character" w:customStyle="1" w:styleId="20">
    <w:name w:val="Заголовок 2 Знак"/>
    <w:basedOn w:val="a0"/>
    <w:link w:val="2"/>
    <w:uiPriority w:val="9"/>
    <w:semiHidden/>
    <w:rsid w:val="00F52237"/>
    <w:rPr>
      <w:rFonts w:ascii="Cambria" w:eastAsia="Times New Roman" w:hAnsi="Cambria" w:cs="Mangal"/>
      <w:b/>
      <w:bCs/>
      <w:i/>
      <w:iCs/>
      <w:color w:val="00000A"/>
      <w:sz w:val="28"/>
      <w:szCs w:val="25"/>
      <w:lang w:eastAsia="zh-CN" w:bidi="hi-IN"/>
    </w:rPr>
  </w:style>
  <w:style w:type="character" w:customStyle="1" w:styleId="fontstyle01">
    <w:name w:val="fontstyle01"/>
    <w:rsid w:val="00D8148A"/>
    <w:rPr>
      <w:rFonts w:ascii="TimesNewRoman" w:hAnsi="TimesNew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49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0054D-0908-4D40-AB80-66B5D361AE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1539</Words>
  <Characters>8773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Ukraine</Company>
  <LinksUpToDate>false</LinksUpToDate>
  <CharactersWithSpaces>10292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Free User</dc:creator>
  <cp:lastModifiedBy>275</cp:lastModifiedBy>
  <cp:revision>20</cp:revision>
  <cp:lastPrinted>2022-01-27T11:20:00Z</cp:lastPrinted>
  <dcterms:created xsi:type="dcterms:W3CDTF">2021-09-13T07:08:00Z</dcterms:created>
  <dcterms:modified xsi:type="dcterms:W3CDTF">2022-01-27T11:21:00Z</dcterms:modified>
</cp:coreProperties>
</file>