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0" w:type="pct"/>
        <w:tblBorders>
          <w:insideH w:val="single" w:sz="24" w:space="0" w:color="FFFFFF"/>
          <w:insideV w:val="single" w:sz="24" w:space="0" w:color="FFFFFF"/>
        </w:tblBorders>
        <w:tblLook w:val="0000" w:firstRow="0" w:lastRow="0" w:firstColumn="0" w:lastColumn="0" w:noHBand="0" w:noVBand="0"/>
      </w:tblPr>
      <w:tblGrid>
        <w:gridCol w:w="1844"/>
        <w:gridCol w:w="16"/>
        <w:gridCol w:w="1522"/>
        <w:gridCol w:w="4128"/>
        <w:gridCol w:w="254"/>
        <w:gridCol w:w="2532"/>
        <w:gridCol w:w="5363"/>
      </w:tblGrid>
      <w:tr w:rsidR="004952EA" w:rsidRPr="00A9620B" w:rsidTr="00C15664">
        <w:trPr>
          <w:trHeight w:val="685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C6D9F1"/>
            <w:vAlign w:val="center"/>
          </w:tcPr>
          <w:p w:rsidR="00B87B56" w:rsidRPr="00B87B56" w:rsidRDefault="00C57A23" w:rsidP="004952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ПСИХОЛОГІЯ УПРАЛІННЯ</w:t>
            </w:r>
            <w:r w:rsidR="006F79F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 xml:space="preserve"> ПЕРСОНАЛОМ</w:t>
            </w:r>
          </w:p>
          <w:p w:rsidR="004952EA" w:rsidRPr="00A9620B" w:rsidRDefault="004952EA" w:rsidP="004952E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>СИЛАБУС</w:t>
            </w:r>
          </w:p>
        </w:tc>
      </w:tr>
      <w:tr w:rsidR="004952EA" w:rsidRPr="00A9620B" w:rsidTr="00C15664">
        <w:trPr>
          <w:trHeight w:val="327"/>
        </w:trPr>
        <w:tc>
          <w:tcPr>
            <w:tcW w:w="1069" w:type="pct"/>
            <w:gridSpan w:val="3"/>
            <w:tcBorders>
              <w:top w:val="nil"/>
            </w:tcBorders>
            <w:shd w:val="clear" w:color="auto" w:fill="DDD9C3"/>
            <w:vAlign w:val="center"/>
          </w:tcPr>
          <w:p w:rsidR="004952EA" w:rsidRPr="00A9620B" w:rsidRDefault="004952EA" w:rsidP="004952EA">
            <w:pPr>
              <w:spacing w:line="192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Шифр і назва спеціальності</w:t>
            </w:r>
          </w:p>
        </w:tc>
        <w:tc>
          <w:tcPr>
            <w:tcW w:w="1321" w:type="pct"/>
            <w:tcBorders>
              <w:right w:val="single" w:sz="4" w:space="0" w:color="FFFFFF"/>
            </w:tcBorders>
            <w:shd w:val="clear" w:color="auto" w:fill="DBE5F1"/>
            <w:vAlign w:val="center"/>
          </w:tcPr>
          <w:p w:rsidR="004952EA" w:rsidRPr="00A9620B" w:rsidRDefault="000A3B23" w:rsidP="004952EA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A63F16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053 Психологія</w:t>
            </w:r>
          </w:p>
        </w:tc>
        <w:tc>
          <w:tcPr>
            <w:tcW w:w="895" w:type="pct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DDD9C3"/>
            <w:vAlign w:val="center"/>
          </w:tcPr>
          <w:p w:rsidR="004952EA" w:rsidRPr="00A9620B" w:rsidRDefault="004952EA" w:rsidP="004952EA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Інститут / факультет</w:t>
            </w:r>
          </w:p>
        </w:tc>
        <w:tc>
          <w:tcPr>
            <w:tcW w:w="1715" w:type="pct"/>
            <w:tcBorders>
              <w:left w:val="single" w:sz="4" w:space="0" w:color="FFFFFF"/>
            </w:tcBorders>
            <w:shd w:val="clear" w:color="auto" w:fill="DBE5F1"/>
            <w:vAlign w:val="center"/>
          </w:tcPr>
          <w:p w:rsidR="004952EA" w:rsidRPr="00A9620B" w:rsidRDefault="000A3B23" w:rsidP="004952E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  <w:t>Соціально-гуманітарних технологій</w:t>
            </w:r>
          </w:p>
        </w:tc>
      </w:tr>
      <w:tr w:rsidR="004952EA" w:rsidRPr="00A9620B" w:rsidTr="00C15664">
        <w:trPr>
          <w:trHeight w:val="205"/>
        </w:trPr>
        <w:tc>
          <w:tcPr>
            <w:tcW w:w="1069" w:type="pct"/>
            <w:gridSpan w:val="3"/>
            <w:shd w:val="clear" w:color="auto" w:fill="DDD9C3"/>
          </w:tcPr>
          <w:p w:rsidR="004952EA" w:rsidRPr="00A9620B" w:rsidRDefault="004952EA" w:rsidP="004952EA">
            <w:pPr>
              <w:spacing w:line="192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bookmarkStart w:id="0" w:name="_gjdgxs" w:colFirst="0" w:colLast="0"/>
            <w:bookmarkEnd w:id="0"/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Назва програми</w:t>
            </w:r>
          </w:p>
        </w:tc>
        <w:tc>
          <w:tcPr>
            <w:tcW w:w="1321" w:type="pct"/>
            <w:tcBorders>
              <w:right w:val="single" w:sz="4" w:space="0" w:color="FFFFFF"/>
            </w:tcBorders>
            <w:shd w:val="clear" w:color="auto" w:fill="DBE5F1"/>
            <w:vAlign w:val="center"/>
          </w:tcPr>
          <w:p w:rsidR="004952EA" w:rsidRPr="00A9620B" w:rsidRDefault="000A3B23" w:rsidP="004952EA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A63F16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Психологія</w:t>
            </w:r>
          </w:p>
        </w:tc>
        <w:tc>
          <w:tcPr>
            <w:tcW w:w="895" w:type="pct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DDD9C3"/>
            <w:vAlign w:val="center"/>
          </w:tcPr>
          <w:p w:rsidR="004952EA" w:rsidRPr="00A9620B" w:rsidRDefault="004952EA" w:rsidP="004952EA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Кафедра</w:t>
            </w:r>
          </w:p>
        </w:tc>
        <w:tc>
          <w:tcPr>
            <w:tcW w:w="1715" w:type="pct"/>
            <w:tcBorders>
              <w:left w:val="single" w:sz="4" w:space="0" w:color="FFFFFF"/>
            </w:tcBorders>
            <w:shd w:val="clear" w:color="auto" w:fill="DBE5F1"/>
            <w:vAlign w:val="center"/>
          </w:tcPr>
          <w:p w:rsidR="004952EA" w:rsidRPr="00A9620B" w:rsidRDefault="000A3B23" w:rsidP="004952EA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Педагогіки та психології управління соціальними системами імені акад. І.А. </w:t>
            </w:r>
            <w:proofErr w:type="spellStart"/>
            <w:r w:rsidRPr="00A9620B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Зязюна</w:t>
            </w:r>
            <w:proofErr w:type="spellEnd"/>
          </w:p>
        </w:tc>
      </w:tr>
      <w:tr w:rsidR="004952EA" w:rsidRPr="00A9620B" w:rsidTr="00C15664">
        <w:trPr>
          <w:trHeight w:val="205"/>
        </w:trPr>
        <w:tc>
          <w:tcPr>
            <w:tcW w:w="1069" w:type="pct"/>
            <w:gridSpan w:val="3"/>
            <w:shd w:val="clear" w:color="auto" w:fill="DDD9C3"/>
          </w:tcPr>
          <w:p w:rsidR="004952EA" w:rsidRPr="00A9620B" w:rsidRDefault="004952EA" w:rsidP="004952EA">
            <w:pPr>
              <w:spacing w:line="192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Тип програми</w:t>
            </w:r>
          </w:p>
        </w:tc>
        <w:tc>
          <w:tcPr>
            <w:tcW w:w="1321" w:type="pct"/>
            <w:tcBorders>
              <w:right w:val="single" w:sz="4" w:space="0" w:color="FFFFFF"/>
            </w:tcBorders>
            <w:shd w:val="clear" w:color="auto" w:fill="DBE5F1"/>
            <w:vAlign w:val="center"/>
          </w:tcPr>
          <w:p w:rsidR="004952EA" w:rsidRPr="00A9620B" w:rsidRDefault="004952EA" w:rsidP="004952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Освітньо-професійна</w:t>
            </w:r>
          </w:p>
        </w:tc>
        <w:tc>
          <w:tcPr>
            <w:tcW w:w="895" w:type="pct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DDD9C3"/>
            <w:vAlign w:val="center"/>
          </w:tcPr>
          <w:p w:rsidR="004952EA" w:rsidRPr="00A9620B" w:rsidRDefault="004952EA" w:rsidP="004952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Мова навчання</w:t>
            </w:r>
          </w:p>
        </w:tc>
        <w:tc>
          <w:tcPr>
            <w:tcW w:w="1715" w:type="pct"/>
            <w:tcBorders>
              <w:left w:val="single" w:sz="4" w:space="0" w:color="FFFFFF"/>
            </w:tcBorders>
            <w:shd w:val="clear" w:color="auto" w:fill="DBE5F1"/>
            <w:vAlign w:val="center"/>
          </w:tcPr>
          <w:p w:rsidR="004952EA" w:rsidRPr="00A9620B" w:rsidRDefault="000A3B23" w:rsidP="004952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українська</w:t>
            </w:r>
          </w:p>
        </w:tc>
      </w:tr>
      <w:tr w:rsidR="004952EA" w:rsidRPr="00A9620B" w:rsidTr="00C15664">
        <w:trPr>
          <w:trHeight w:val="388"/>
        </w:trPr>
        <w:tc>
          <w:tcPr>
            <w:tcW w:w="5000" w:type="pct"/>
            <w:gridSpan w:val="7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4952EA" w:rsidRPr="00A9620B" w:rsidRDefault="004952EA" w:rsidP="004952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Викладач</w:t>
            </w:r>
          </w:p>
        </w:tc>
      </w:tr>
      <w:tr w:rsidR="004952EA" w:rsidRPr="006F79F8" w:rsidTr="00C15664">
        <w:trPr>
          <w:trHeight w:val="170"/>
        </w:trPr>
        <w:tc>
          <w:tcPr>
            <w:tcW w:w="2474" w:type="pct"/>
            <w:gridSpan w:val="5"/>
            <w:tcBorders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4952EA" w:rsidRPr="00567BCE" w:rsidRDefault="00B87B56" w:rsidP="004952EA">
            <w:pP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Грень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Лариса Миколаї</w:t>
            </w:r>
            <w:r w:rsidR="000A3B23" w:rsidRPr="00B87B56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вна</w:t>
            </w:r>
          </w:p>
        </w:tc>
        <w:tc>
          <w:tcPr>
            <w:tcW w:w="2526" w:type="pct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DBE5F1"/>
          </w:tcPr>
          <w:p w:rsidR="004952EA" w:rsidRPr="00B4181D" w:rsidRDefault="00B4181D" w:rsidP="004952EA">
            <w:pP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32313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B4181D">
              <w:rPr>
                <w:rFonts w:ascii="Times New Roman" w:hAnsi="Times New Roman" w:cs="Times New Roman"/>
                <w:color w:val="323130"/>
                <w:sz w:val="26"/>
                <w:szCs w:val="26"/>
                <w:shd w:val="clear" w:color="auto" w:fill="FFFFFF"/>
                <w:lang w:val="uk-UA"/>
              </w:rPr>
              <w:t>Larysa.Hren@khpi.edu.ua</w:t>
            </w:r>
          </w:p>
        </w:tc>
      </w:tr>
      <w:tr w:rsidR="004952EA" w:rsidRPr="006F79F8" w:rsidTr="00C15664">
        <w:trPr>
          <w:trHeight w:val="1625"/>
        </w:trPr>
        <w:tc>
          <w:tcPr>
            <w:tcW w:w="580" w:type="pct"/>
            <w:gridSpan w:val="2"/>
            <w:tcBorders>
              <w:top w:val="single" w:sz="4" w:space="0" w:color="FFFFFF"/>
            </w:tcBorders>
            <w:shd w:val="clear" w:color="auto" w:fill="DDD9C3"/>
            <w:vAlign w:val="center"/>
          </w:tcPr>
          <w:p w:rsidR="004952EA" w:rsidRPr="00567BCE" w:rsidRDefault="008D2737" w:rsidP="004952EA">
            <w:pPr>
              <w:ind w:right="-108" w:hanging="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3795" cy="1378585"/>
                  <wp:effectExtent l="1905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137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0" w:type="pct"/>
            <w:gridSpan w:val="5"/>
            <w:shd w:val="clear" w:color="auto" w:fill="DBE5F1"/>
          </w:tcPr>
          <w:p w:rsidR="000A3B23" w:rsidRPr="00567BCE" w:rsidRDefault="000A3B23" w:rsidP="000A3B23">
            <w:pPr>
              <w:shd w:val="clear" w:color="auto" w:fill="D9E2F3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highlight w:val="yellow"/>
                <w:lang w:val="uk-UA"/>
              </w:rPr>
            </w:pPr>
            <w:r w:rsidRPr="008D2737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Доктор наук</w:t>
            </w:r>
            <w:r w:rsidR="008D2737" w:rsidRPr="008D2737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 xml:space="preserve"> державного управління</w:t>
            </w:r>
            <w:r w:rsidRPr="008D2737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,</w:t>
            </w:r>
            <w:r w:rsidR="008D2737" w:rsidRPr="008D2737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 xml:space="preserve"> професор</w:t>
            </w:r>
            <w:r w:rsidRPr="008D2737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 xml:space="preserve">, професор кафедри педагогіки та психології управління соціальними системами імені акад. І.А. </w:t>
            </w:r>
            <w:proofErr w:type="spellStart"/>
            <w:r w:rsidRPr="008D2737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Зязюна</w:t>
            </w:r>
            <w:proofErr w:type="spellEnd"/>
            <w:r w:rsid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 xml:space="preserve"> НТУ «ХПІ». Досвід роботи – 21 рік</w:t>
            </w:r>
            <w:r w:rsidRPr="008D2737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 xml:space="preserve">. </w:t>
            </w:r>
            <w:r w:rsidR="005F1E39"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Автор понад 18</w:t>
            </w:r>
            <w:r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0 наукових та навчально-методичних праць. Провідний лектор з дисциплін: «</w:t>
            </w:r>
            <w:r w:rsidR="005F1E39"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Педагогіка</w:t>
            </w:r>
            <w:r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», «</w:t>
            </w:r>
            <w:proofErr w:type="spellStart"/>
            <w:r w:rsidR="005F1E39"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Педагогіка</w:t>
            </w:r>
            <w:proofErr w:type="spellEnd"/>
            <w:r w:rsidR="005F1E39"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F1E39"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фасилітаторства</w:t>
            </w:r>
            <w:proofErr w:type="spellEnd"/>
            <w:r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», «</w:t>
            </w:r>
            <w:r w:rsidR="005F1E39"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Психологія управління</w:t>
            </w:r>
            <w:r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», «</w:t>
            </w:r>
            <w:r w:rsidR="005F1E39"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Психолого-педагогічні основи мовної комунікації»</w:t>
            </w:r>
            <w:r w:rsid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, «Стратегічне управління</w:t>
            </w:r>
            <w:r w:rsidRPr="005F1E3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uk-UA"/>
              </w:rPr>
              <w:t>»</w:t>
            </w:r>
          </w:p>
          <w:p w:rsidR="004952EA" w:rsidRPr="00567BCE" w:rsidRDefault="004952EA" w:rsidP="004952EA">
            <w:pPr>
              <w:spacing w:before="120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</w:p>
        </w:tc>
      </w:tr>
      <w:tr w:rsidR="004952EA" w:rsidRPr="00A9620B" w:rsidTr="00C15664">
        <w:trPr>
          <w:trHeight w:val="388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4952EA" w:rsidRPr="00A9620B" w:rsidRDefault="004952EA" w:rsidP="004952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Загальна інформація про курс</w:t>
            </w:r>
          </w:p>
        </w:tc>
      </w:tr>
      <w:tr w:rsidR="004952EA" w:rsidRPr="006F79F8" w:rsidTr="00C15664">
        <w:trPr>
          <w:trHeight w:val="388"/>
        </w:trPr>
        <w:tc>
          <w:tcPr>
            <w:tcW w:w="580" w:type="pct"/>
            <w:gridSpan w:val="2"/>
            <w:shd w:val="clear" w:color="auto" w:fill="DDD9C3"/>
            <w:vAlign w:val="center"/>
          </w:tcPr>
          <w:p w:rsidR="004952EA" w:rsidRPr="00A9620B" w:rsidRDefault="004952EA" w:rsidP="004952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Анотація</w:t>
            </w:r>
          </w:p>
        </w:tc>
        <w:tc>
          <w:tcPr>
            <w:tcW w:w="4420" w:type="pct"/>
            <w:gridSpan w:val="5"/>
            <w:shd w:val="clear" w:color="auto" w:fill="DBE5F1"/>
          </w:tcPr>
          <w:p w:rsidR="004952EA" w:rsidRPr="00E96271" w:rsidRDefault="00CD75FA" w:rsidP="00E962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7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Дисципліна спрямована на оволодіння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здобувачами знань</w:t>
            </w:r>
            <w:r w:rsidR="000A3B23" w:rsidRPr="00CD75FA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E96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психологічних основ, соціально-психологічної, соціокультурної, етнопсихологічної специфіки</w:t>
            </w:r>
            <w:r w:rsidR="00E96271" w:rsidRPr="00E96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</w:t>
            </w:r>
            <w:r w:rsidR="00E96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правлінської діяльності, чинників її ефективності, джерел</w:t>
            </w:r>
            <w:r w:rsidR="00E96271" w:rsidRPr="00E96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керівницт</w:t>
            </w:r>
            <w:r w:rsidR="00E96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 і лідерства, причин</w:t>
            </w:r>
            <w:r w:rsidR="00E96271" w:rsidRPr="00E96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конф</w:t>
            </w:r>
            <w:r w:rsidR="00E96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ліктів в управлінні, особливостей і способів їх подолання, психологічних детермінант</w:t>
            </w:r>
            <w:r w:rsidR="00E96271" w:rsidRPr="00E96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діяльності керівників, стилів керівництва</w:t>
            </w:r>
          </w:p>
        </w:tc>
      </w:tr>
      <w:tr w:rsidR="004952EA" w:rsidRPr="006F79F8" w:rsidTr="00C15664">
        <w:trPr>
          <w:trHeight w:val="388"/>
        </w:trPr>
        <w:tc>
          <w:tcPr>
            <w:tcW w:w="580" w:type="pct"/>
            <w:gridSpan w:val="2"/>
            <w:shd w:val="clear" w:color="auto" w:fill="DDD9C3"/>
            <w:vAlign w:val="center"/>
          </w:tcPr>
          <w:p w:rsidR="004952EA" w:rsidRPr="00A9620B" w:rsidRDefault="004952EA" w:rsidP="004952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Цілі курсу</w:t>
            </w:r>
          </w:p>
        </w:tc>
        <w:tc>
          <w:tcPr>
            <w:tcW w:w="4420" w:type="pct"/>
            <w:gridSpan w:val="5"/>
            <w:shd w:val="clear" w:color="auto" w:fill="DBE5F1"/>
          </w:tcPr>
          <w:p w:rsidR="004952EA" w:rsidRPr="002C2DB0" w:rsidRDefault="000A3B23" w:rsidP="00E96271">
            <w:pPr>
              <w:pStyle w:val="ac"/>
              <w:ind w:left="0"/>
              <w:jc w:val="both"/>
              <w:rPr>
                <w:lang w:val="uk-UA"/>
              </w:rPr>
            </w:pPr>
            <w:r w:rsidRPr="002C2DB0">
              <w:rPr>
                <w:sz w:val="26"/>
                <w:szCs w:val="26"/>
                <w:lang w:val="uk-UA"/>
              </w:rPr>
              <w:t xml:space="preserve">Метою викладання навчальної дисципліни </w:t>
            </w:r>
            <w:r w:rsidR="002C2DB0" w:rsidRPr="005F1E39">
              <w:rPr>
                <w:bCs/>
                <w:spacing w:val="-4"/>
                <w:sz w:val="26"/>
                <w:szCs w:val="26"/>
                <w:lang w:val="uk-UA"/>
              </w:rPr>
              <w:t>«</w:t>
            </w:r>
            <w:r w:rsidR="00E96271" w:rsidRPr="005F1E39">
              <w:rPr>
                <w:bCs/>
                <w:spacing w:val="-4"/>
                <w:sz w:val="26"/>
                <w:szCs w:val="26"/>
                <w:lang w:val="uk-UA"/>
              </w:rPr>
              <w:t>Психологія управління</w:t>
            </w:r>
            <w:r w:rsidR="002C2DB0">
              <w:rPr>
                <w:bCs/>
                <w:spacing w:val="-4"/>
                <w:sz w:val="26"/>
                <w:szCs w:val="26"/>
                <w:lang w:val="uk-UA"/>
              </w:rPr>
              <w:t xml:space="preserve">» </w:t>
            </w:r>
            <w:r w:rsidR="002C2DB0" w:rsidRPr="00F96E97">
              <w:rPr>
                <w:lang w:val="uk-UA"/>
              </w:rPr>
              <w:t>є</w:t>
            </w:r>
            <w:r w:rsidR="00E96271">
              <w:rPr>
                <w:lang w:val="uk-UA"/>
              </w:rPr>
              <w:t xml:space="preserve"> </w:t>
            </w:r>
            <w:r w:rsidR="00E96271" w:rsidRPr="006B7C7F">
              <w:rPr>
                <w:color w:val="000000"/>
                <w:sz w:val="26"/>
                <w:szCs w:val="26"/>
                <w:lang w:val="uk-UA"/>
              </w:rPr>
              <w:t xml:space="preserve">формування у майбутніх </w:t>
            </w:r>
            <w:r w:rsidR="00E96271">
              <w:rPr>
                <w:color w:val="000000"/>
                <w:sz w:val="26"/>
                <w:szCs w:val="26"/>
                <w:lang w:val="uk-UA"/>
              </w:rPr>
              <w:t>бакалавр</w:t>
            </w:r>
            <w:r w:rsidR="00E96271" w:rsidRPr="006B7C7F">
              <w:rPr>
                <w:color w:val="000000"/>
                <w:sz w:val="26"/>
                <w:szCs w:val="26"/>
                <w:lang w:val="uk-UA"/>
              </w:rPr>
              <w:t>ів умінь психологічного аналізу особистостей та міжособистісних взаємин у групах, визначення засобів оптимального впливу на працівників для створення належного соціально-психологічного клімату в колективі</w:t>
            </w:r>
            <w:r w:rsidR="002C2DB0" w:rsidRPr="00F96E97">
              <w:rPr>
                <w:lang w:val="uk-UA"/>
              </w:rPr>
              <w:t xml:space="preserve"> </w:t>
            </w:r>
            <w:r w:rsidR="00E96271">
              <w:rPr>
                <w:lang w:val="uk-UA"/>
              </w:rPr>
              <w:t xml:space="preserve"> </w:t>
            </w:r>
          </w:p>
        </w:tc>
      </w:tr>
      <w:tr w:rsidR="004952EA" w:rsidRPr="00A9620B" w:rsidTr="00C15664">
        <w:trPr>
          <w:trHeight w:val="388"/>
        </w:trPr>
        <w:tc>
          <w:tcPr>
            <w:tcW w:w="580" w:type="pct"/>
            <w:gridSpan w:val="2"/>
            <w:shd w:val="clear" w:color="auto" w:fill="DDD9C3"/>
            <w:vAlign w:val="center"/>
          </w:tcPr>
          <w:p w:rsidR="004952EA" w:rsidRPr="00A9620B" w:rsidRDefault="004952EA" w:rsidP="004952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 xml:space="preserve">Формат </w:t>
            </w:r>
          </w:p>
        </w:tc>
        <w:tc>
          <w:tcPr>
            <w:tcW w:w="4420" w:type="pct"/>
            <w:gridSpan w:val="5"/>
            <w:shd w:val="clear" w:color="auto" w:fill="DBE5F1"/>
            <w:vAlign w:val="center"/>
          </w:tcPr>
          <w:p w:rsidR="004952EA" w:rsidRPr="002C2DB0" w:rsidRDefault="000A3B23" w:rsidP="006F79F8">
            <w:pPr>
              <w:spacing w:line="204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Лекції</w:t>
            </w:r>
            <w:proofErr w:type="spellEnd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практичні</w:t>
            </w:r>
            <w:proofErr w:type="spellEnd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заняття</w:t>
            </w:r>
            <w:proofErr w:type="gramStart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spellStart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амостійна</w:t>
            </w:r>
            <w:proofErr w:type="spellEnd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робота. </w:t>
            </w:r>
            <w:proofErr w:type="spellStart"/>
            <w:proofErr w:type="gramStart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ідсумковий</w:t>
            </w:r>
            <w:proofErr w:type="spellEnd"/>
            <w:r w:rsidRPr="002C2D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контроль –</w:t>
            </w:r>
            <w:r w:rsidR="006F79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екзамен</w:t>
            </w:r>
          </w:p>
        </w:tc>
      </w:tr>
      <w:tr w:rsidR="004952EA" w:rsidRPr="00A9620B" w:rsidTr="00C15664">
        <w:trPr>
          <w:trHeight w:val="388"/>
        </w:trPr>
        <w:tc>
          <w:tcPr>
            <w:tcW w:w="575" w:type="pct"/>
            <w:shd w:val="clear" w:color="auto" w:fill="DDD9C3"/>
            <w:vAlign w:val="center"/>
          </w:tcPr>
          <w:p w:rsidR="004952EA" w:rsidRPr="00A9620B" w:rsidRDefault="004952EA" w:rsidP="004952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9620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Семестр</w:t>
            </w:r>
          </w:p>
        </w:tc>
        <w:tc>
          <w:tcPr>
            <w:tcW w:w="4425" w:type="pct"/>
            <w:gridSpan w:val="6"/>
            <w:shd w:val="clear" w:color="auto" w:fill="DBE5F1"/>
            <w:vAlign w:val="center"/>
          </w:tcPr>
          <w:p w:rsidR="004952EA" w:rsidRPr="00A9620B" w:rsidRDefault="006F79F8" w:rsidP="004952EA">
            <w:pPr>
              <w:spacing w:line="204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5</w:t>
            </w:r>
            <w:bookmarkStart w:id="1" w:name="_GoBack"/>
            <w:bookmarkEnd w:id="1"/>
          </w:p>
        </w:tc>
      </w:tr>
    </w:tbl>
    <w:p w:rsidR="004952EA" w:rsidRPr="00A9620B" w:rsidRDefault="004952EA" w:rsidP="004952EA">
      <w:pPr>
        <w:rPr>
          <w:rFonts w:ascii="Times New Roman" w:hAnsi="Times New Roman" w:cs="Times New Roman"/>
          <w:b/>
          <w:sz w:val="26"/>
          <w:szCs w:val="26"/>
          <w:lang w:val="uk-UA"/>
        </w:rPr>
        <w:sectPr w:rsidR="004952EA" w:rsidRPr="00A9620B" w:rsidSect="004952E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  <w:r w:rsidRPr="00A9620B">
        <w:rPr>
          <w:rFonts w:ascii="Times New Roman" w:hAnsi="Times New Roman" w:cs="Times New Roman"/>
          <w:b/>
          <w:sz w:val="26"/>
          <w:szCs w:val="26"/>
          <w:lang w:val="uk-UA"/>
        </w:rPr>
        <w:br w:type="page"/>
      </w:r>
    </w:p>
    <w:p w:rsidR="00636B6D" w:rsidRPr="00A9620B" w:rsidRDefault="00636B6D" w:rsidP="00B0409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C262B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Результати навчання</w:t>
      </w:r>
    </w:p>
    <w:p w:rsidR="00BC262B" w:rsidRPr="00B11EA5" w:rsidRDefault="00B11EA5" w:rsidP="00BC262B">
      <w:pPr>
        <w:pStyle w:val="TableParagraph"/>
        <w:tabs>
          <w:tab w:val="left" w:pos="2342"/>
          <w:tab w:val="left" w:pos="3594"/>
          <w:tab w:val="left" w:pos="4297"/>
          <w:tab w:val="left" w:pos="6128"/>
        </w:tabs>
        <w:spacing w:before="4"/>
        <w:jc w:val="both"/>
        <w:rPr>
          <w:color w:val="000000"/>
          <w:sz w:val="28"/>
          <w:szCs w:val="28"/>
          <w:lang w:val="uk-UA"/>
        </w:rPr>
      </w:pPr>
      <w:proofErr w:type="spellStart"/>
      <w:r w:rsidRPr="00B11EA5">
        <w:rPr>
          <w:sz w:val="28"/>
          <w:szCs w:val="28"/>
          <w:lang w:val="uk-UA"/>
        </w:rPr>
        <w:t>РНз</w:t>
      </w:r>
      <w:proofErr w:type="spellEnd"/>
      <w:r w:rsidRPr="00B11EA5">
        <w:rPr>
          <w:sz w:val="28"/>
          <w:szCs w:val="28"/>
          <w:lang w:val="uk-UA"/>
        </w:rPr>
        <w:t xml:space="preserve">-5 </w:t>
      </w:r>
      <w:r w:rsidRPr="00B11EA5">
        <w:rPr>
          <w:color w:val="000000"/>
          <w:sz w:val="28"/>
          <w:szCs w:val="28"/>
          <w:lang w:val="uk-UA"/>
        </w:rPr>
        <w:t xml:space="preserve">Знати методологічні і теоретичні засади психології управління, методи і методики </w:t>
      </w:r>
      <w:proofErr w:type="spellStart"/>
      <w:r w:rsidRPr="00B11EA5">
        <w:rPr>
          <w:color w:val="000000"/>
          <w:sz w:val="28"/>
          <w:szCs w:val="28"/>
          <w:lang w:val="uk-UA"/>
        </w:rPr>
        <w:t>теоретико-прикладних</w:t>
      </w:r>
      <w:proofErr w:type="spellEnd"/>
      <w:r w:rsidRPr="00B11EA5">
        <w:rPr>
          <w:color w:val="000000"/>
          <w:sz w:val="28"/>
          <w:szCs w:val="28"/>
          <w:lang w:val="uk-UA"/>
        </w:rPr>
        <w:t xml:space="preserve"> досліджень, застосувати (з попередньою адаптацією) для потреб психології управління методи і методики інших наук.</w:t>
      </w:r>
    </w:p>
    <w:p w:rsidR="00B11EA5" w:rsidRPr="00B11EA5" w:rsidRDefault="00B11EA5" w:rsidP="00BC262B">
      <w:pPr>
        <w:pStyle w:val="TableParagraph"/>
        <w:tabs>
          <w:tab w:val="left" w:pos="2342"/>
          <w:tab w:val="left" w:pos="3594"/>
          <w:tab w:val="left" w:pos="4297"/>
          <w:tab w:val="left" w:pos="6128"/>
        </w:tabs>
        <w:spacing w:before="4"/>
        <w:jc w:val="both"/>
        <w:rPr>
          <w:sz w:val="28"/>
          <w:szCs w:val="28"/>
          <w:lang w:val="uk-UA"/>
        </w:rPr>
      </w:pPr>
      <w:proofErr w:type="spellStart"/>
      <w:r w:rsidRPr="00B11EA5">
        <w:rPr>
          <w:sz w:val="28"/>
          <w:szCs w:val="28"/>
          <w:lang w:val="uk-UA"/>
        </w:rPr>
        <w:t>РНс</w:t>
      </w:r>
      <w:proofErr w:type="spellEnd"/>
      <w:r w:rsidRPr="00B11EA5">
        <w:rPr>
          <w:sz w:val="28"/>
          <w:szCs w:val="28"/>
          <w:lang w:val="uk-UA"/>
        </w:rPr>
        <w:t xml:space="preserve">-3 </w:t>
      </w:r>
      <w:r w:rsidRPr="00B11EA5">
        <w:rPr>
          <w:color w:val="000000"/>
          <w:sz w:val="28"/>
          <w:szCs w:val="28"/>
          <w:lang w:val="uk-UA"/>
        </w:rPr>
        <w:t>Розробляти практичні рекомендації для керівників і організацій з метою поліпшення управлінської діяльності, ділового спілкування, ефективного розв’язання управлінських завдань та ін.</w:t>
      </w:r>
    </w:p>
    <w:p w:rsidR="00BC262B" w:rsidRDefault="00BC262B" w:rsidP="00A9620B">
      <w:pPr>
        <w:pStyle w:val="TableParagraph"/>
        <w:tabs>
          <w:tab w:val="left" w:pos="2342"/>
          <w:tab w:val="left" w:pos="3594"/>
          <w:tab w:val="left" w:pos="4297"/>
          <w:tab w:val="left" w:pos="6128"/>
        </w:tabs>
        <w:spacing w:before="4"/>
        <w:jc w:val="both"/>
        <w:rPr>
          <w:sz w:val="26"/>
          <w:szCs w:val="26"/>
          <w:lang w:val="uk-UA"/>
        </w:rPr>
      </w:pPr>
    </w:p>
    <w:p w:rsidR="00636B6D" w:rsidRPr="00A9620B" w:rsidRDefault="00636B6D" w:rsidP="00B0409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3421E">
        <w:rPr>
          <w:rFonts w:ascii="Times New Roman" w:hAnsi="Times New Roman" w:cs="Times New Roman"/>
          <w:b/>
          <w:sz w:val="26"/>
          <w:szCs w:val="26"/>
          <w:lang w:val="uk-UA"/>
        </w:rPr>
        <w:t>Теми</w:t>
      </w:r>
      <w:r w:rsidR="001C7881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Pr="0053421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що р</w:t>
      </w:r>
      <w:r w:rsidR="00204D1E" w:rsidRPr="0053421E">
        <w:rPr>
          <w:rFonts w:ascii="Times New Roman" w:hAnsi="Times New Roman" w:cs="Times New Roman"/>
          <w:b/>
          <w:sz w:val="26"/>
          <w:szCs w:val="26"/>
          <w:lang w:val="uk-UA"/>
        </w:rPr>
        <w:t>озгляда</w:t>
      </w:r>
      <w:r w:rsidRPr="0053421E">
        <w:rPr>
          <w:rFonts w:ascii="Times New Roman" w:hAnsi="Times New Roman" w:cs="Times New Roman"/>
          <w:b/>
          <w:sz w:val="26"/>
          <w:szCs w:val="26"/>
          <w:lang w:val="uk-UA"/>
        </w:rPr>
        <w:t>ю</w:t>
      </w:r>
      <w:r w:rsidR="00204D1E" w:rsidRPr="0053421E">
        <w:rPr>
          <w:rFonts w:ascii="Times New Roman" w:hAnsi="Times New Roman" w:cs="Times New Roman"/>
          <w:b/>
          <w:sz w:val="26"/>
          <w:szCs w:val="26"/>
          <w:lang w:val="uk-UA"/>
        </w:rPr>
        <w:t>ться</w:t>
      </w:r>
      <w:r w:rsidRPr="00A9620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3421E" w:rsidRPr="001C7881" w:rsidRDefault="00A9620B" w:rsidP="0053421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9620B">
        <w:rPr>
          <w:rFonts w:ascii="Times New Roman" w:hAnsi="Times New Roman" w:cs="Times New Roman"/>
          <w:bCs/>
          <w:i/>
          <w:iCs/>
          <w:spacing w:val="1"/>
          <w:sz w:val="26"/>
          <w:szCs w:val="26"/>
          <w:u w:val="single"/>
          <w:lang w:val="uk-UA"/>
        </w:rPr>
        <w:t>Тема1.</w:t>
      </w:r>
      <w:r w:rsidRPr="00A9620B">
        <w:rPr>
          <w:rFonts w:ascii="Times New Roman" w:hAnsi="Times New Roman" w:cs="Times New Roman"/>
          <w:bCs/>
          <w:i/>
          <w:iCs/>
          <w:spacing w:val="1"/>
          <w:sz w:val="26"/>
          <w:szCs w:val="26"/>
          <w:lang w:val="uk-UA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Активність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особистості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людини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Регуляція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поведінки</w:t>
      </w:r>
      <w:proofErr w:type="spellEnd"/>
    </w:p>
    <w:p w:rsidR="0053421E" w:rsidRPr="001C7881" w:rsidRDefault="00A9620B" w:rsidP="001C7881">
      <w:pPr>
        <w:jc w:val="both"/>
        <w:rPr>
          <w:rFonts w:ascii="Times New Roman" w:hAnsi="Times New Roman" w:cs="Times New Roman"/>
          <w:b/>
          <w:bCs/>
          <w:iCs/>
          <w:spacing w:val="3"/>
          <w:sz w:val="28"/>
          <w:szCs w:val="28"/>
          <w:lang w:val="uk-UA"/>
        </w:rPr>
      </w:pPr>
      <w:r w:rsidRPr="00A9620B">
        <w:rPr>
          <w:rFonts w:ascii="Times New Roman" w:hAnsi="Times New Roman" w:cs="Times New Roman"/>
          <w:bCs/>
          <w:i/>
          <w:iCs/>
          <w:spacing w:val="3"/>
          <w:sz w:val="26"/>
          <w:szCs w:val="26"/>
          <w:u w:val="single"/>
          <w:lang w:val="uk-UA"/>
        </w:rPr>
        <w:t>Тема 2.</w:t>
      </w:r>
      <w:r w:rsidRPr="00A9620B">
        <w:rPr>
          <w:rFonts w:ascii="Times New Roman" w:hAnsi="Times New Roman" w:cs="Times New Roman"/>
          <w:bCs/>
          <w:i/>
          <w:iCs/>
          <w:spacing w:val="3"/>
          <w:sz w:val="26"/>
          <w:szCs w:val="26"/>
          <w:lang w:val="uk-UA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Особистість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менеджера в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організації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Психологія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керівництва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й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лідерства</w:t>
      </w:r>
      <w:proofErr w:type="spellEnd"/>
      <w:r w:rsidR="001C7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421E" w:rsidRPr="001C7881" w:rsidRDefault="00A9620B" w:rsidP="001C788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9620B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Тема №</w:t>
      </w:r>
      <w:r w:rsidR="0093352B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 xml:space="preserve"> </w:t>
      </w:r>
      <w:r w:rsidRPr="00A9620B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3.</w:t>
      </w:r>
      <w:r w:rsidR="0053421E" w:rsidRPr="005342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Методи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вивчення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особистості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Складання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характеристики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ділових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особистісних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якостей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працівника</w:t>
      </w:r>
      <w:proofErr w:type="spellEnd"/>
      <w:r w:rsidR="001C7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7881" w:rsidRPr="006B7C7F" w:rsidRDefault="00A9620B" w:rsidP="001C7881">
      <w:pPr>
        <w:ind w:left="5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A9620B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Тема №</w:t>
      </w:r>
      <w:r w:rsidR="0093352B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 xml:space="preserve"> </w:t>
      </w:r>
      <w:r w:rsidRPr="00A9620B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4.</w:t>
      </w:r>
      <w:r w:rsidR="001C7881" w:rsidRPr="001C78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Міжособистісні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відносини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системах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управління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Психологія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управлінського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впливу</w:t>
      </w:r>
      <w:proofErr w:type="spellEnd"/>
      <w:r w:rsidR="001C7881" w:rsidRPr="006B7C7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</w:p>
    <w:p w:rsidR="0093352B" w:rsidRPr="001C7881" w:rsidRDefault="0093352B" w:rsidP="001C7881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Тема № 5</w:t>
      </w:r>
      <w:r w:rsidRPr="00A9620B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.</w:t>
      </w:r>
      <w:r w:rsidRPr="00A9620B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Психологія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планування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організації</w:t>
      </w:r>
      <w:proofErr w:type="spellEnd"/>
      <w:r w:rsidR="001C7881" w:rsidRPr="006B7C7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Психологія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мотивування</w:t>
      </w:r>
      <w:proofErr w:type="spellEnd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й </w:t>
      </w:r>
      <w:proofErr w:type="spellStart"/>
      <w:r w:rsidR="001C7881"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контролювання</w:t>
      </w:r>
      <w:proofErr w:type="spellEnd"/>
      <w:r w:rsidR="001C7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7881" w:rsidRPr="001C7881" w:rsidRDefault="001C7881" w:rsidP="001C788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Тема № 6.</w:t>
      </w:r>
      <w:r w:rsidRPr="001C78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Психологічні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аспекти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інформаційного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забезпечення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управління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Комунікативна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компетентність</w:t>
      </w:r>
      <w:proofErr w:type="spellEnd"/>
      <w:r w:rsidRPr="006B7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352B" w:rsidRDefault="001C7881" w:rsidP="00B04095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Тема № 7</w:t>
      </w:r>
      <w:r w:rsidRPr="00A9620B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.</w:t>
      </w:r>
      <w:r w:rsidRPr="001C78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Психологічні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основи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прийняття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ішень</w:t>
      </w:r>
      <w:proofErr w:type="spellEnd"/>
    </w:p>
    <w:p w:rsidR="001C7881" w:rsidRPr="0053421E" w:rsidRDefault="001C7881" w:rsidP="00B04095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Тема № 8</w:t>
      </w:r>
      <w:r w:rsidRPr="00A9620B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uk-UA"/>
        </w:rPr>
        <w:t>.</w:t>
      </w:r>
      <w:r w:rsidRPr="001C78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Психологічні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основи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організації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праці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професійної</w:t>
      </w:r>
      <w:proofErr w:type="spellEnd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7C7F">
        <w:rPr>
          <w:rFonts w:ascii="Times New Roman" w:hAnsi="Times New Roman" w:cs="Times New Roman"/>
          <w:bCs/>
          <w:color w:val="000000"/>
          <w:sz w:val="28"/>
          <w:szCs w:val="28"/>
        </w:rPr>
        <w:t>діяльності</w:t>
      </w:r>
      <w:proofErr w:type="spellEnd"/>
    </w:p>
    <w:p w:rsidR="00A9620B" w:rsidRPr="00A9620B" w:rsidRDefault="00A9620B" w:rsidP="00A9620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352B">
        <w:rPr>
          <w:rFonts w:ascii="Times New Roman" w:hAnsi="Times New Roman" w:cs="Times New Roman"/>
          <w:b/>
          <w:sz w:val="26"/>
          <w:szCs w:val="26"/>
          <w:lang w:val="uk-UA"/>
        </w:rPr>
        <w:t>Методами навчання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у викладанні навчальної дисципліни «</w:t>
      </w:r>
      <w:r w:rsidR="0093352B" w:rsidRPr="005F1E39">
        <w:rPr>
          <w:rFonts w:ascii="Times New Roman" w:hAnsi="Times New Roman" w:cs="Times New Roman"/>
          <w:bCs/>
          <w:spacing w:val="-4"/>
          <w:sz w:val="26"/>
          <w:szCs w:val="26"/>
          <w:lang w:val="uk-UA"/>
        </w:rPr>
        <w:t>П</w:t>
      </w:r>
      <w:r w:rsidR="001C7881">
        <w:rPr>
          <w:rFonts w:ascii="Times New Roman" w:hAnsi="Times New Roman" w:cs="Times New Roman"/>
          <w:bCs/>
          <w:spacing w:val="-4"/>
          <w:sz w:val="26"/>
          <w:szCs w:val="26"/>
          <w:lang w:val="uk-UA"/>
        </w:rPr>
        <w:t>сихологія управління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>» є:</w:t>
      </w:r>
    </w:p>
    <w:p w:rsidR="00A9620B" w:rsidRPr="00A9620B" w:rsidRDefault="00A9620B" w:rsidP="00A9620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>- словесні (бесіда, дискусія, лекція, робота з книгою)</w:t>
      </w:r>
      <w:r w:rsidR="001C788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9620B" w:rsidRPr="00A9620B" w:rsidRDefault="00A9620B" w:rsidP="00A9620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>- дослідницькі (теоретичний аналіз наукових джерел, емпіричне дослідження)</w:t>
      </w:r>
    </w:p>
    <w:p w:rsidR="00A9620B" w:rsidRPr="00A9620B" w:rsidRDefault="00A9620B" w:rsidP="00A9620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>- практичні (практичні вправи)</w:t>
      </w:r>
    </w:p>
    <w:p w:rsidR="00A9620B" w:rsidRPr="00A9620B" w:rsidRDefault="00A9620B" w:rsidP="0070797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>- групові (творчі групи, робота в малих групах, робота в парах)</w:t>
      </w:r>
      <w:r w:rsidR="001C788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9620B" w:rsidRPr="00A9620B" w:rsidRDefault="00A9620B" w:rsidP="00A9620B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9620B" w:rsidRPr="00A9620B" w:rsidRDefault="00A9620B" w:rsidP="00A9620B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b/>
          <w:sz w:val="26"/>
          <w:szCs w:val="26"/>
          <w:lang w:val="uk-UA"/>
        </w:rPr>
        <w:t>МЕТОДИ КОНТРОЛЮ</w:t>
      </w:r>
    </w:p>
    <w:p w:rsidR="00A9620B" w:rsidRPr="00A9620B" w:rsidRDefault="00A9620B" w:rsidP="00A9620B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Методами контролю 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у викладанні навчальної дисципліни </w:t>
      </w:r>
      <w:r w:rsidR="0093352B" w:rsidRPr="00A9620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3352B" w:rsidRPr="005F1E39">
        <w:rPr>
          <w:rFonts w:ascii="Times New Roman" w:hAnsi="Times New Roman" w:cs="Times New Roman"/>
          <w:bCs/>
          <w:spacing w:val="-4"/>
          <w:sz w:val="26"/>
          <w:szCs w:val="26"/>
          <w:lang w:val="uk-UA"/>
        </w:rPr>
        <w:t>Педагогік</w:t>
      </w:r>
      <w:r w:rsidR="0093352B">
        <w:rPr>
          <w:rFonts w:ascii="Times New Roman" w:hAnsi="Times New Roman" w:cs="Times New Roman"/>
          <w:bCs/>
          <w:spacing w:val="-4"/>
          <w:sz w:val="26"/>
          <w:szCs w:val="26"/>
          <w:lang w:val="uk-UA"/>
        </w:rPr>
        <w:t>а</w:t>
      </w:r>
      <w:r w:rsidR="0093352B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є усний та письмовий контроль під час проведення поточного та семестрового контролю.</w:t>
      </w:r>
    </w:p>
    <w:p w:rsidR="00A9620B" w:rsidRPr="00A9620B" w:rsidRDefault="00A9620B" w:rsidP="00A9620B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>Поточний</w:t>
      </w:r>
      <w:r w:rsidRPr="00A9620B"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реалізується</w:t>
      </w:r>
      <w:r w:rsidRPr="00A9620B">
        <w:rPr>
          <w:rFonts w:ascii="Times New Roman" w:hAnsi="Times New Roman" w:cs="Times New Roman"/>
          <w:sz w:val="26"/>
          <w:szCs w:val="26"/>
        </w:rPr>
        <w:t xml:space="preserve"> у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формі опитування</w:t>
      </w:r>
      <w:r w:rsidRPr="00A9620B">
        <w:rPr>
          <w:rFonts w:ascii="Times New Roman" w:hAnsi="Times New Roman" w:cs="Times New Roman"/>
          <w:sz w:val="26"/>
          <w:szCs w:val="26"/>
        </w:rPr>
        <w:t>,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виступів</w:t>
      </w:r>
      <w:r w:rsidRPr="00A9620B">
        <w:rPr>
          <w:rFonts w:ascii="Times New Roman" w:hAnsi="Times New Roman" w:cs="Times New Roman"/>
          <w:sz w:val="26"/>
          <w:szCs w:val="26"/>
        </w:rPr>
        <w:t xml:space="preserve"> на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практичних заняттях</w:t>
      </w:r>
      <w:r w:rsidRPr="00A9620B">
        <w:rPr>
          <w:rFonts w:ascii="Times New Roman" w:hAnsi="Times New Roman" w:cs="Times New Roman"/>
          <w:sz w:val="26"/>
          <w:szCs w:val="26"/>
        </w:rPr>
        <w:t>,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тестів</w:t>
      </w:r>
      <w:r w:rsidRPr="00A9620B">
        <w:rPr>
          <w:rFonts w:ascii="Times New Roman" w:hAnsi="Times New Roman" w:cs="Times New Roman"/>
          <w:sz w:val="26"/>
          <w:szCs w:val="26"/>
        </w:rPr>
        <w:t>,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індивідуальних завдань, проведення контрольних робіт</w:t>
      </w:r>
      <w:r w:rsidRPr="00A962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52B" w:rsidRDefault="00A9620B" w:rsidP="0093352B">
      <w:pPr>
        <w:tabs>
          <w:tab w:val="left" w:pos="993"/>
        </w:tabs>
        <w:ind w:firstLine="70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складової робочої програми, яка освоюється </w:t>
      </w:r>
      <w:proofErr w:type="gramStart"/>
      <w:r w:rsidRPr="00A9620B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Pr="00A9620B">
        <w:rPr>
          <w:rFonts w:ascii="Times New Roman" w:hAnsi="Times New Roman" w:cs="Times New Roman"/>
          <w:sz w:val="26"/>
          <w:szCs w:val="26"/>
          <w:lang w:val="uk-UA"/>
        </w:rPr>
        <w:t>ід час самостійної роботи</w:t>
      </w:r>
      <w:r w:rsidRPr="00A9620B">
        <w:rPr>
          <w:rFonts w:ascii="Times New Roman" w:hAnsi="Times New Roman" w:cs="Times New Roman"/>
          <w:sz w:val="26"/>
          <w:szCs w:val="26"/>
        </w:rPr>
        <w:t xml:space="preserve"> 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студента, </w:t>
      </w:r>
      <w:r w:rsidRPr="00A9620B">
        <w:rPr>
          <w:rFonts w:ascii="Times New Roman" w:hAnsi="Times New Roman" w:cs="Times New Roman"/>
          <w:sz w:val="26"/>
          <w:szCs w:val="26"/>
        </w:rPr>
        <w:t>проводиться:</w:t>
      </w:r>
    </w:p>
    <w:p w:rsidR="0093352B" w:rsidRDefault="0093352B" w:rsidP="0093352B">
      <w:pPr>
        <w:tabs>
          <w:tab w:val="left" w:pos="993"/>
        </w:tabs>
        <w:ind w:firstLine="70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A9620B" w:rsidRPr="00A9620B">
        <w:rPr>
          <w:rFonts w:ascii="Times New Roman" w:hAnsi="Times New Roman" w:cs="Times New Roman"/>
          <w:sz w:val="26"/>
          <w:szCs w:val="26"/>
        </w:rPr>
        <w:t>з</w:t>
      </w:r>
      <w:r w:rsidR="00A9620B"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лекційного матеріалу</w:t>
      </w:r>
      <w:r w:rsidR="00A9620B" w:rsidRPr="00A9620B">
        <w:rPr>
          <w:rFonts w:ascii="Times New Roman" w:hAnsi="Times New Roman" w:cs="Times New Roman"/>
          <w:sz w:val="26"/>
          <w:szCs w:val="26"/>
        </w:rPr>
        <w:t xml:space="preserve"> – шляхом</w:t>
      </w:r>
      <w:r w:rsidR="00A9620B"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перевірки конспектів</w:t>
      </w:r>
      <w:r w:rsidR="00A9620B" w:rsidRPr="00A9620B">
        <w:rPr>
          <w:rFonts w:ascii="Times New Roman" w:hAnsi="Times New Roman" w:cs="Times New Roman"/>
          <w:sz w:val="26"/>
          <w:szCs w:val="26"/>
        </w:rPr>
        <w:t>;</w:t>
      </w:r>
    </w:p>
    <w:p w:rsidR="00A9620B" w:rsidRPr="00A9620B" w:rsidRDefault="0093352B" w:rsidP="0093352B">
      <w:pPr>
        <w:tabs>
          <w:tab w:val="left" w:pos="993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A9620B" w:rsidRPr="00A9620B">
        <w:rPr>
          <w:rFonts w:ascii="Times New Roman" w:hAnsi="Times New Roman" w:cs="Times New Roman"/>
          <w:sz w:val="26"/>
          <w:szCs w:val="26"/>
        </w:rPr>
        <w:t>з</w:t>
      </w:r>
      <w:r w:rsidR="00A9620B"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практичних</w:t>
      </w:r>
      <w:r w:rsidR="00A9620B" w:rsidRPr="00A9620B">
        <w:rPr>
          <w:rFonts w:ascii="Times New Roman" w:hAnsi="Times New Roman" w:cs="Times New Roman"/>
          <w:sz w:val="26"/>
          <w:szCs w:val="26"/>
        </w:rPr>
        <w:t xml:space="preserve"> занять – за</w:t>
      </w:r>
      <w:r w:rsidR="00A9620B"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допомогою перевірки виконаних завдань</w:t>
      </w:r>
      <w:r w:rsidR="00A9620B" w:rsidRPr="00A9620B">
        <w:rPr>
          <w:rFonts w:ascii="Times New Roman" w:hAnsi="Times New Roman" w:cs="Times New Roman"/>
          <w:sz w:val="26"/>
          <w:szCs w:val="26"/>
        </w:rPr>
        <w:t>.</w:t>
      </w:r>
    </w:p>
    <w:p w:rsidR="00A9620B" w:rsidRPr="00A9620B" w:rsidRDefault="00A9620B" w:rsidP="00A9620B">
      <w:pPr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Семестровий </w:t>
      </w:r>
      <w:r w:rsidRPr="00A9620B">
        <w:rPr>
          <w:rFonts w:ascii="Times New Roman" w:hAnsi="Times New Roman" w:cs="Times New Roman"/>
          <w:sz w:val="26"/>
          <w:szCs w:val="26"/>
        </w:rPr>
        <w:t>контроль проводиться у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формі</w:t>
      </w:r>
      <w:r w:rsidRPr="00A9620B">
        <w:rPr>
          <w:rFonts w:ascii="Times New Roman" w:hAnsi="Times New Roman" w:cs="Times New Roman"/>
          <w:sz w:val="26"/>
          <w:szCs w:val="26"/>
        </w:rPr>
        <w:t xml:space="preserve"> </w:t>
      </w:r>
      <w:r w:rsidR="0093352B">
        <w:rPr>
          <w:rFonts w:ascii="Times New Roman" w:hAnsi="Times New Roman" w:cs="Times New Roman"/>
          <w:sz w:val="26"/>
          <w:szCs w:val="26"/>
          <w:lang w:val="uk-UA"/>
        </w:rPr>
        <w:t>залік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9620B">
        <w:rPr>
          <w:rFonts w:ascii="Times New Roman" w:hAnsi="Times New Roman" w:cs="Times New Roman"/>
          <w:sz w:val="26"/>
          <w:szCs w:val="26"/>
        </w:rPr>
        <w:t xml:space="preserve"> 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>відповідно до навчального</w:t>
      </w:r>
      <w:r w:rsidRPr="00A9620B">
        <w:rPr>
          <w:rFonts w:ascii="Times New Roman" w:hAnsi="Times New Roman" w:cs="Times New Roman"/>
          <w:sz w:val="26"/>
          <w:szCs w:val="26"/>
        </w:rPr>
        <w:t xml:space="preserve"> план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9620B">
        <w:rPr>
          <w:rFonts w:ascii="Times New Roman" w:hAnsi="Times New Roman" w:cs="Times New Roman"/>
          <w:sz w:val="26"/>
          <w:szCs w:val="26"/>
        </w:rPr>
        <w:t xml:space="preserve"> в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обсязі навчального матеріалу</w:t>
      </w:r>
      <w:r w:rsidRPr="00A9620B">
        <w:rPr>
          <w:rFonts w:ascii="Times New Roman" w:hAnsi="Times New Roman" w:cs="Times New Roman"/>
          <w:sz w:val="26"/>
          <w:szCs w:val="26"/>
        </w:rPr>
        <w:t>,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визначеного навчальною програмою та</w:t>
      </w:r>
      <w:r w:rsidRPr="00A9620B">
        <w:rPr>
          <w:rFonts w:ascii="Times New Roman" w:hAnsi="Times New Roman" w:cs="Times New Roman"/>
          <w:sz w:val="26"/>
          <w:szCs w:val="26"/>
        </w:rPr>
        <w:t xml:space="preserve"> у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терміни</w:t>
      </w:r>
      <w:r w:rsidRPr="00A9620B">
        <w:rPr>
          <w:rFonts w:ascii="Times New Roman" w:hAnsi="Times New Roman" w:cs="Times New Roman"/>
          <w:sz w:val="26"/>
          <w:szCs w:val="26"/>
        </w:rPr>
        <w:t>,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встановлені навчальним</w:t>
      </w:r>
      <w:r w:rsidRPr="00A9620B">
        <w:rPr>
          <w:rFonts w:ascii="Times New Roman" w:hAnsi="Times New Roman" w:cs="Times New Roman"/>
          <w:sz w:val="26"/>
          <w:szCs w:val="26"/>
        </w:rPr>
        <w:t xml:space="preserve"> планом.</w:t>
      </w:r>
    </w:p>
    <w:p w:rsidR="00A9620B" w:rsidRPr="00A9620B" w:rsidRDefault="00A9620B" w:rsidP="00A9620B">
      <w:pPr>
        <w:ind w:firstLine="710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>Семестровий</w:t>
      </w:r>
      <w:r w:rsidRPr="00A9620B">
        <w:rPr>
          <w:rFonts w:ascii="Times New Roman" w:hAnsi="Times New Roman" w:cs="Times New Roman"/>
          <w:sz w:val="26"/>
          <w:szCs w:val="26"/>
        </w:rPr>
        <w:t xml:space="preserve"> </w:t>
      </w:r>
      <w:r w:rsidRPr="00A9620B">
        <w:rPr>
          <w:rFonts w:ascii="Times New Roman" w:hAnsi="Times New Roman" w:cs="Times New Roman"/>
          <w:spacing w:val="-4"/>
          <w:sz w:val="26"/>
          <w:szCs w:val="26"/>
        </w:rPr>
        <w:t xml:space="preserve">контроль </w:t>
      </w:r>
      <w:r w:rsidR="0093352B">
        <w:rPr>
          <w:rFonts w:ascii="Times New Roman" w:hAnsi="Times New Roman" w:cs="Times New Roman"/>
          <w:spacing w:val="-4"/>
          <w:sz w:val="26"/>
          <w:szCs w:val="26"/>
          <w:lang w:val="uk-UA"/>
        </w:rPr>
        <w:t>проводить</w:t>
      </w:r>
      <w:r w:rsidRPr="00A9620B">
        <w:rPr>
          <w:rFonts w:ascii="Times New Roman" w:hAnsi="Times New Roman" w:cs="Times New Roman"/>
          <w:spacing w:val="-4"/>
          <w:sz w:val="26"/>
          <w:szCs w:val="26"/>
          <w:lang w:val="uk-UA"/>
        </w:rPr>
        <w:t>ся</w:t>
      </w:r>
      <w:r w:rsidRPr="00A9620B">
        <w:rPr>
          <w:rFonts w:ascii="Times New Roman" w:hAnsi="Times New Roman" w:cs="Times New Roman"/>
          <w:spacing w:val="-4"/>
          <w:sz w:val="26"/>
          <w:szCs w:val="26"/>
        </w:rPr>
        <w:t xml:space="preserve"> в</w:t>
      </w:r>
      <w:r w:rsidRPr="00A9620B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9620B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A9620B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письмовій формі</w:t>
      </w:r>
      <w:r w:rsidRPr="00A9620B">
        <w:rPr>
          <w:rFonts w:ascii="Times New Roman" w:hAnsi="Times New Roman" w:cs="Times New Roman"/>
          <w:spacing w:val="-4"/>
          <w:sz w:val="26"/>
          <w:szCs w:val="26"/>
        </w:rPr>
        <w:t xml:space="preserve"> за</w:t>
      </w:r>
      <w:r w:rsidRPr="00A9620B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контрольними завданнями</w:t>
      </w:r>
      <w:r w:rsidRPr="00A9620B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A9620B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</w:p>
    <w:p w:rsidR="00D37276" w:rsidRPr="00A5264C" w:rsidRDefault="00A9620B" w:rsidP="00D37276">
      <w:pPr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64C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поточного контролю враховуються як допоміжна інформація для виставлення оцінки з даної дисципліни.</w:t>
      </w:r>
    </w:p>
    <w:p w:rsidR="00A9620B" w:rsidRDefault="00A9620B" w:rsidP="00D37276">
      <w:pPr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64C">
        <w:rPr>
          <w:rFonts w:ascii="Times New Roman" w:hAnsi="Times New Roman" w:cs="Times New Roman"/>
          <w:sz w:val="28"/>
          <w:szCs w:val="28"/>
        </w:rPr>
        <w:t>Студент</w:t>
      </w:r>
      <w:r w:rsidRPr="00A5264C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допущеним</w:t>
      </w:r>
      <w:r w:rsidRPr="00A5264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A5264C">
        <w:rPr>
          <w:rFonts w:ascii="Times New Roman" w:hAnsi="Times New Roman" w:cs="Times New Roman"/>
          <w:sz w:val="28"/>
          <w:szCs w:val="28"/>
        </w:rPr>
        <w:t>семестрового</w:t>
      </w:r>
      <w:proofErr w:type="gramEnd"/>
      <w:r w:rsidRPr="00A52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52B" w:rsidRPr="00A5264C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Pr="00A5264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5264C">
        <w:rPr>
          <w:rFonts w:ascii="Times New Roman" w:hAnsi="Times New Roman" w:cs="Times New Roman"/>
          <w:sz w:val="28"/>
          <w:szCs w:val="28"/>
        </w:rPr>
        <w:t xml:space="preserve"> з</w:t>
      </w:r>
      <w:r w:rsidRPr="00A5264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</w:t>
      </w:r>
      <w:r w:rsidRPr="00A5264C">
        <w:rPr>
          <w:rFonts w:ascii="Times New Roman" w:hAnsi="Times New Roman" w:cs="Times New Roman"/>
          <w:sz w:val="28"/>
          <w:szCs w:val="28"/>
        </w:rPr>
        <w:t xml:space="preserve"> за</w:t>
      </w:r>
      <w:r w:rsidRPr="00A5264C">
        <w:rPr>
          <w:rFonts w:ascii="Times New Roman" w:hAnsi="Times New Roman" w:cs="Times New Roman"/>
          <w:sz w:val="28"/>
          <w:szCs w:val="28"/>
          <w:lang w:val="uk-UA"/>
        </w:rPr>
        <w:t xml:space="preserve"> умови повного відпрацювання усіх практичних </w:t>
      </w:r>
      <w:r w:rsidRPr="00A5264C">
        <w:rPr>
          <w:rFonts w:ascii="Times New Roman" w:hAnsi="Times New Roman" w:cs="Times New Roman"/>
          <w:sz w:val="28"/>
          <w:szCs w:val="28"/>
        </w:rPr>
        <w:t>занять,</w:t>
      </w:r>
      <w:r w:rsidRPr="00A5264C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навчальною програмою</w:t>
      </w:r>
      <w:r w:rsidRPr="00A5264C">
        <w:rPr>
          <w:rFonts w:ascii="Times New Roman" w:hAnsi="Times New Roman" w:cs="Times New Roman"/>
          <w:sz w:val="28"/>
          <w:szCs w:val="28"/>
        </w:rPr>
        <w:t xml:space="preserve"> з</w:t>
      </w:r>
      <w:r w:rsidRPr="00A5264C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</w:p>
    <w:p w:rsidR="0070797E" w:rsidRDefault="0070797E" w:rsidP="0070797E">
      <w:pPr>
        <w:pStyle w:val="30"/>
        <w:shd w:val="clear" w:color="auto" w:fill="auto"/>
        <w:spacing w:after="0" w:line="360" w:lineRule="auto"/>
        <w:jc w:val="center"/>
        <w:rPr>
          <w:lang w:val="uk-UA" w:eastAsia="uk-UA"/>
        </w:rPr>
      </w:pPr>
    </w:p>
    <w:p w:rsidR="00FB0B89" w:rsidRPr="00A9620B" w:rsidRDefault="00F1773A" w:rsidP="0070797E">
      <w:pPr>
        <w:pStyle w:val="30"/>
        <w:shd w:val="clear" w:color="auto" w:fill="auto"/>
        <w:spacing w:after="0" w:line="360" w:lineRule="auto"/>
        <w:jc w:val="center"/>
        <w:rPr>
          <w:rStyle w:val="2"/>
          <w:b/>
          <w:bCs/>
          <w:u w:val="none"/>
          <w:lang w:val="uk-UA" w:eastAsia="uk-UA"/>
        </w:rPr>
      </w:pPr>
      <w:r w:rsidRPr="00A9620B">
        <w:rPr>
          <w:lang w:val="uk-UA" w:eastAsia="uk-UA"/>
        </w:rPr>
        <w:t>Розподіл балів, які отримують студенти</w:t>
      </w:r>
    </w:p>
    <w:p w:rsidR="00122496" w:rsidRPr="00A9620B" w:rsidRDefault="00122496" w:rsidP="00122496">
      <w:pPr>
        <w:spacing w:line="360" w:lineRule="auto"/>
        <w:rPr>
          <w:rStyle w:val="2"/>
          <w:b w:val="0"/>
          <w:bCs w:val="0"/>
          <w:u w:val="none"/>
          <w:lang w:val="uk-UA" w:eastAsia="uk-UA"/>
        </w:rPr>
      </w:pPr>
      <w:r w:rsidRPr="0093352B">
        <w:rPr>
          <w:rStyle w:val="2"/>
          <w:b w:val="0"/>
          <w:bCs w:val="0"/>
          <w:u w:val="none"/>
          <w:lang w:val="uk-UA" w:eastAsia="uk-UA"/>
        </w:rPr>
        <w:t xml:space="preserve">Таблиця </w:t>
      </w:r>
      <w:r w:rsidR="00A9620B" w:rsidRPr="0093352B">
        <w:rPr>
          <w:rStyle w:val="2"/>
          <w:b w:val="0"/>
          <w:bCs w:val="0"/>
          <w:u w:val="none"/>
          <w:lang w:val="uk-UA" w:eastAsia="uk-UA"/>
        </w:rPr>
        <w:t>1</w:t>
      </w:r>
      <w:r w:rsidRPr="0093352B">
        <w:rPr>
          <w:rStyle w:val="2"/>
          <w:b w:val="0"/>
          <w:bCs w:val="0"/>
          <w:u w:val="none"/>
          <w:lang w:val="uk-UA" w:eastAsia="uk-UA"/>
        </w:rPr>
        <w:t>. – Розподіл балів для оцінюван</w:t>
      </w:r>
      <w:r w:rsidR="0093352B">
        <w:rPr>
          <w:rStyle w:val="2"/>
          <w:b w:val="0"/>
          <w:bCs w:val="0"/>
          <w:u w:val="none"/>
          <w:lang w:val="uk-UA" w:eastAsia="uk-UA"/>
        </w:rPr>
        <w:t>ня успішності студента для залік</w:t>
      </w:r>
      <w:r w:rsidRPr="0093352B">
        <w:rPr>
          <w:rStyle w:val="2"/>
          <w:b w:val="0"/>
          <w:bCs w:val="0"/>
          <w:u w:val="none"/>
          <w:lang w:val="uk-UA" w:eastAsia="uk-UA"/>
        </w:rPr>
        <w:t>у</w:t>
      </w:r>
    </w:p>
    <w:p w:rsidR="00A9620B" w:rsidRDefault="00A9620B" w:rsidP="00A9620B">
      <w:pPr>
        <w:pStyle w:val="7"/>
        <w:ind w:firstLine="0"/>
        <w:rPr>
          <w:b w:val="0"/>
          <w:sz w:val="26"/>
          <w:szCs w:val="26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1179"/>
        <w:gridCol w:w="1311"/>
        <w:gridCol w:w="917"/>
        <w:gridCol w:w="1921"/>
        <w:gridCol w:w="774"/>
        <w:gridCol w:w="946"/>
      </w:tblGrid>
      <w:tr w:rsidR="002F4C27" w:rsidRPr="00A9620B" w:rsidTr="00C803CB">
        <w:trPr>
          <w:trHeight w:val="290"/>
        </w:trPr>
        <w:tc>
          <w:tcPr>
            <w:tcW w:w="2592" w:type="dxa"/>
            <w:vMerge w:val="restart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теми</w:t>
            </w:r>
          </w:p>
        </w:tc>
        <w:tc>
          <w:tcPr>
            <w:tcW w:w="6102" w:type="dxa"/>
            <w:gridSpan w:val="5"/>
            <w:shd w:val="clear" w:color="auto" w:fill="auto"/>
          </w:tcPr>
          <w:p w:rsidR="002F4C27" w:rsidRPr="0093352B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352B">
              <w:rPr>
                <w:rFonts w:ascii="Times New Roman" w:hAnsi="Times New Roman" w:cs="Times New Roman"/>
                <w:lang w:val="uk-UA"/>
              </w:rPr>
              <w:t>Види навчальної роботи здобувачів вищої освіти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2F4C27" w:rsidRPr="0093352B" w:rsidRDefault="002F4C27" w:rsidP="00C803CB">
            <w:pPr>
              <w:jc w:val="center"/>
              <w:rPr>
                <w:rFonts w:ascii="Times New Roman" w:hAnsi="Times New Roman" w:cs="Times New Roman"/>
              </w:rPr>
            </w:pPr>
            <w:r w:rsidRPr="0093352B">
              <w:rPr>
                <w:rFonts w:ascii="Times New Roman" w:hAnsi="Times New Roman" w:cs="Times New Roman"/>
                <w:lang w:val="uk-UA"/>
              </w:rPr>
              <w:t>Разом за темою</w:t>
            </w:r>
          </w:p>
        </w:tc>
      </w:tr>
      <w:tr w:rsidR="002F4C27" w:rsidRPr="00A9620B" w:rsidTr="00C803CB">
        <w:trPr>
          <w:trHeight w:val="890"/>
        </w:trPr>
        <w:tc>
          <w:tcPr>
            <w:tcW w:w="2592" w:type="dxa"/>
            <w:vMerge/>
            <w:shd w:val="clear" w:color="auto" w:fill="auto"/>
          </w:tcPr>
          <w:p w:rsidR="002F4C27" w:rsidRPr="00A9620B" w:rsidRDefault="002F4C27" w:rsidP="00C803C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2F4C27" w:rsidRPr="0093352B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352B">
              <w:rPr>
                <w:rFonts w:ascii="Times New Roman" w:hAnsi="Times New Roman" w:cs="Times New Roman"/>
                <w:lang w:val="uk-UA"/>
              </w:rPr>
              <w:t>Активна робота на занятті</w:t>
            </w:r>
          </w:p>
        </w:tc>
        <w:tc>
          <w:tcPr>
            <w:tcW w:w="1311" w:type="dxa"/>
            <w:shd w:val="clear" w:color="auto" w:fill="auto"/>
          </w:tcPr>
          <w:p w:rsidR="002F4C27" w:rsidRPr="0093352B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3352B">
              <w:rPr>
                <w:rFonts w:ascii="Times New Roman" w:hAnsi="Times New Roman" w:cs="Times New Roman"/>
                <w:lang w:val="uk-UA"/>
              </w:rPr>
              <w:t>Індиві-дуальне</w:t>
            </w:r>
            <w:proofErr w:type="spellEnd"/>
            <w:r w:rsidRPr="0093352B">
              <w:rPr>
                <w:rFonts w:ascii="Times New Roman" w:hAnsi="Times New Roman" w:cs="Times New Roman"/>
                <w:lang w:val="uk-UA"/>
              </w:rPr>
              <w:t xml:space="preserve"> завдання</w:t>
            </w:r>
          </w:p>
        </w:tc>
        <w:tc>
          <w:tcPr>
            <w:tcW w:w="917" w:type="dxa"/>
            <w:shd w:val="clear" w:color="auto" w:fill="auto"/>
          </w:tcPr>
          <w:p w:rsidR="002F4C27" w:rsidRPr="0093352B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3352B">
              <w:rPr>
                <w:rFonts w:ascii="Times New Roman" w:hAnsi="Times New Roman" w:cs="Times New Roman"/>
                <w:lang w:val="uk-UA"/>
              </w:rPr>
              <w:t>Допо</w:t>
            </w:r>
            <w:proofErr w:type="spellEnd"/>
          </w:p>
          <w:p w:rsidR="002F4C27" w:rsidRPr="0093352B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3352B">
              <w:rPr>
                <w:rFonts w:ascii="Times New Roman" w:hAnsi="Times New Roman" w:cs="Times New Roman"/>
                <w:lang w:val="uk-UA"/>
              </w:rPr>
              <w:t>відь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2F4C27" w:rsidRPr="0093352B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352B">
              <w:rPr>
                <w:rFonts w:ascii="Times New Roman" w:hAnsi="Times New Roman" w:cs="Times New Roman"/>
                <w:lang w:val="uk-UA"/>
              </w:rPr>
              <w:t xml:space="preserve">Інше (есе, </w:t>
            </w:r>
            <w:r>
              <w:rPr>
                <w:rFonts w:ascii="Times New Roman" w:hAnsi="Times New Roman" w:cs="Times New Roman"/>
                <w:lang w:val="uk-UA"/>
              </w:rPr>
              <w:t>реферат, презентація</w:t>
            </w:r>
            <w:r w:rsidRPr="0093352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774" w:type="dxa"/>
            <w:shd w:val="clear" w:color="auto" w:fill="auto"/>
          </w:tcPr>
          <w:p w:rsidR="002F4C27" w:rsidRPr="0093352B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352B">
              <w:rPr>
                <w:rFonts w:ascii="Times New Roman" w:hAnsi="Times New Roman" w:cs="Times New Roman"/>
                <w:lang w:val="uk-UA"/>
              </w:rPr>
              <w:t>МКР</w:t>
            </w:r>
          </w:p>
        </w:tc>
        <w:tc>
          <w:tcPr>
            <w:tcW w:w="946" w:type="dxa"/>
            <w:vMerge/>
            <w:shd w:val="clear" w:color="auto" w:fill="auto"/>
          </w:tcPr>
          <w:p w:rsidR="002F4C27" w:rsidRPr="0093352B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F4C27" w:rsidRPr="00A9620B" w:rsidTr="00C803CB">
        <w:trPr>
          <w:trHeight w:val="1170"/>
        </w:trPr>
        <w:tc>
          <w:tcPr>
            <w:tcW w:w="2592" w:type="dxa"/>
            <w:shd w:val="clear" w:color="auto" w:fill="auto"/>
          </w:tcPr>
          <w:p w:rsidR="002F4C27" w:rsidRPr="00A54E5F" w:rsidRDefault="002F4C27" w:rsidP="00C803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2470E">
              <w:rPr>
                <w:rFonts w:ascii="Times New Roman" w:hAnsi="Times New Roman" w:cs="Times New Roman"/>
                <w:bCs/>
                <w:i/>
                <w:iCs/>
                <w:spacing w:val="1"/>
                <w:u w:val="single"/>
                <w:lang w:val="uk-UA"/>
              </w:rPr>
              <w:t>Тема1</w:t>
            </w:r>
            <w:r w:rsidRPr="006B7C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Активність</w:t>
            </w:r>
            <w:proofErr w:type="spellEnd"/>
            <w:r w:rsidRPr="00A5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особистості</w:t>
            </w:r>
            <w:proofErr w:type="spellEnd"/>
            <w:r w:rsidRPr="00A5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людини</w:t>
            </w:r>
            <w:proofErr w:type="spellEnd"/>
            <w:r w:rsidRPr="00A5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Регуляція</w:t>
            </w:r>
            <w:proofErr w:type="spellEnd"/>
            <w:r w:rsidRPr="00A5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поведінки</w:t>
            </w:r>
            <w:proofErr w:type="spellEnd"/>
          </w:p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2470E">
              <w:rPr>
                <w:rFonts w:ascii="Times New Roman" w:hAnsi="Times New Roman" w:cs="Times New Roman"/>
                <w:bCs/>
                <w:i/>
                <w:iCs/>
                <w:spacing w:val="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2F4C27" w:rsidRPr="00EB2898" w:rsidRDefault="002F4C27" w:rsidP="00C80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7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6" w:type="dxa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2F4C27" w:rsidRPr="00A9620B" w:rsidTr="00C803CB">
        <w:trPr>
          <w:trHeight w:val="590"/>
        </w:trPr>
        <w:tc>
          <w:tcPr>
            <w:tcW w:w="2592" w:type="dxa"/>
            <w:shd w:val="clear" w:color="auto" w:fill="auto"/>
          </w:tcPr>
          <w:p w:rsidR="002F4C27" w:rsidRPr="00C2470E" w:rsidRDefault="002F4C27" w:rsidP="00C803CB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2470E">
              <w:rPr>
                <w:rFonts w:ascii="Times New Roman" w:hAnsi="Times New Roman" w:cs="Times New Roman"/>
                <w:bCs/>
                <w:i/>
                <w:iCs/>
                <w:spacing w:val="3"/>
                <w:u w:val="single"/>
                <w:lang w:val="uk-UA"/>
              </w:rPr>
              <w:t>Тема 2</w:t>
            </w:r>
            <w:r w:rsidRPr="00C2470E">
              <w:rPr>
                <w:rFonts w:ascii="Times New Roman" w:hAnsi="Times New Roman" w:cs="Times New Roman"/>
                <w:bCs/>
                <w:i/>
                <w:iCs/>
                <w:spacing w:val="3"/>
                <w:lang w:val="uk-UA"/>
              </w:rPr>
              <w:t xml:space="preserve"> </w:t>
            </w:r>
            <w:r w:rsidRPr="00C24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Особистість</w:t>
            </w:r>
            <w:proofErr w:type="spellEnd"/>
            <w:r w:rsidRPr="00763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менеджера в </w:t>
            </w:r>
            <w:proofErr w:type="spellStart"/>
            <w:r w:rsidRPr="00763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організації</w:t>
            </w:r>
            <w:proofErr w:type="spellEnd"/>
            <w:r w:rsidRPr="006B7C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C247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2F4C27" w:rsidRPr="00EB2898" w:rsidRDefault="002F4C27" w:rsidP="00C80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7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6" w:type="dxa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2F4C27" w:rsidRPr="00A9620B" w:rsidTr="00C803CB">
        <w:trPr>
          <w:trHeight w:val="880"/>
        </w:trPr>
        <w:tc>
          <w:tcPr>
            <w:tcW w:w="2592" w:type="dxa"/>
            <w:shd w:val="clear" w:color="auto" w:fill="auto"/>
          </w:tcPr>
          <w:p w:rsidR="002F4C27" w:rsidRPr="00C2470E" w:rsidRDefault="002F4C27" w:rsidP="00C803CB">
            <w:pPr>
              <w:pStyle w:val="20"/>
              <w:spacing w:line="240" w:lineRule="auto"/>
              <w:ind w:firstLine="567"/>
              <w:rPr>
                <w:bCs/>
              </w:rPr>
            </w:pPr>
            <w:r w:rsidRPr="00C2470E">
              <w:rPr>
                <w:bCs/>
                <w:i/>
                <w:iCs/>
                <w:u w:val="single"/>
              </w:rPr>
              <w:t>Тема № 3</w:t>
            </w:r>
            <w:r w:rsidRPr="00C2470E">
              <w:rPr>
                <w:bCs/>
                <w:i/>
                <w:iCs/>
              </w:rPr>
              <w:t xml:space="preserve"> </w:t>
            </w:r>
            <w:proofErr w:type="spellStart"/>
            <w:r w:rsidRPr="00763EAA">
              <w:rPr>
                <w:bCs/>
                <w:color w:val="000000"/>
              </w:rPr>
              <w:t>Методи</w:t>
            </w:r>
            <w:proofErr w:type="spellEnd"/>
            <w:r w:rsidRPr="00763EAA">
              <w:rPr>
                <w:bCs/>
                <w:color w:val="000000"/>
              </w:rPr>
              <w:t xml:space="preserve"> </w:t>
            </w:r>
            <w:proofErr w:type="spellStart"/>
            <w:r w:rsidRPr="00763EAA">
              <w:rPr>
                <w:bCs/>
                <w:color w:val="000000"/>
              </w:rPr>
              <w:t>вивчення</w:t>
            </w:r>
            <w:proofErr w:type="spellEnd"/>
            <w:r w:rsidRPr="00763EAA">
              <w:rPr>
                <w:bCs/>
                <w:color w:val="000000"/>
              </w:rPr>
              <w:t xml:space="preserve"> </w:t>
            </w:r>
            <w:proofErr w:type="spellStart"/>
            <w:r w:rsidRPr="00763EAA">
              <w:rPr>
                <w:bCs/>
                <w:color w:val="000000"/>
              </w:rPr>
              <w:t>особистості</w:t>
            </w:r>
            <w:proofErr w:type="spellEnd"/>
            <w:r w:rsidRPr="00763EAA">
              <w:rPr>
                <w:bCs/>
                <w:color w:val="000000"/>
              </w:rPr>
              <w:t xml:space="preserve">. </w:t>
            </w:r>
            <w:proofErr w:type="spellStart"/>
            <w:r w:rsidRPr="00763EAA">
              <w:rPr>
                <w:bCs/>
                <w:color w:val="000000"/>
              </w:rPr>
              <w:t>Складання</w:t>
            </w:r>
            <w:proofErr w:type="spellEnd"/>
            <w:r w:rsidRPr="00763EAA">
              <w:rPr>
                <w:bCs/>
                <w:color w:val="000000"/>
              </w:rPr>
              <w:t xml:space="preserve"> характеристики </w:t>
            </w:r>
            <w:proofErr w:type="spellStart"/>
            <w:r w:rsidRPr="00763EAA">
              <w:rPr>
                <w:bCs/>
                <w:color w:val="000000"/>
              </w:rPr>
              <w:t>ділових</w:t>
            </w:r>
            <w:proofErr w:type="spellEnd"/>
            <w:r w:rsidRPr="00763EAA">
              <w:rPr>
                <w:bCs/>
                <w:color w:val="000000"/>
              </w:rPr>
              <w:t xml:space="preserve"> та </w:t>
            </w:r>
            <w:proofErr w:type="spellStart"/>
            <w:r w:rsidRPr="00763EAA">
              <w:rPr>
                <w:bCs/>
                <w:color w:val="000000"/>
              </w:rPr>
              <w:t>особистісних</w:t>
            </w:r>
            <w:proofErr w:type="spellEnd"/>
            <w:r w:rsidRPr="00763EAA">
              <w:rPr>
                <w:bCs/>
                <w:color w:val="000000"/>
              </w:rPr>
              <w:t xml:space="preserve"> </w:t>
            </w:r>
            <w:proofErr w:type="spellStart"/>
            <w:r w:rsidRPr="00763EAA">
              <w:rPr>
                <w:bCs/>
                <w:color w:val="000000"/>
              </w:rPr>
              <w:t>якостей</w:t>
            </w:r>
            <w:proofErr w:type="spellEnd"/>
            <w:r w:rsidRPr="00763EAA">
              <w:rPr>
                <w:bCs/>
                <w:color w:val="000000"/>
              </w:rPr>
              <w:t xml:space="preserve"> </w:t>
            </w:r>
            <w:proofErr w:type="spellStart"/>
            <w:r w:rsidRPr="00763EAA">
              <w:rPr>
                <w:bCs/>
                <w:color w:val="000000"/>
              </w:rPr>
              <w:t>працівника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2F4C27" w:rsidRPr="00EB2898" w:rsidRDefault="002F4C27" w:rsidP="00C80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7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6" w:type="dxa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2F4C27" w:rsidRPr="00A9620B" w:rsidTr="00C803CB">
        <w:trPr>
          <w:trHeight w:val="1056"/>
        </w:trPr>
        <w:tc>
          <w:tcPr>
            <w:tcW w:w="2592" w:type="dxa"/>
            <w:shd w:val="clear" w:color="auto" w:fill="auto"/>
          </w:tcPr>
          <w:p w:rsidR="002F4C27" w:rsidRPr="00C2470E" w:rsidRDefault="002F4C27" w:rsidP="00C803CB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2470E"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  <w:t>Тема № 4</w:t>
            </w:r>
            <w:r w:rsidRPr="00C2470E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4C3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Міжособистісні</w:t>
            </w:r>
            <w:proofErr w:type="spellEnd"/>
            <w:r w:rsidRPr="004C3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відносини</w:t>
            </w:r>
            <w:proofErr w:type="spellEnd"/>
            <w:r w:rsidRPr="004C3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системах </w:t>
            </w:r>
            <w:proofErr w:type="spellStart"/>
            <w:r w:rsidRPr="004C3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7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6" w:type="dxa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2F4C27" w:rsidRPr="00A9620B" w:rsidTr="00C803CB">
        <w:trPr>
          <w:trHeight w:val="132"/>
        </w:trPr>
        <w:tc>
          <w:tcPr>
            <w:tcW w:w="2592" w:type="dxa"/>
            <w:shd w:val="clear" w:color="auto" w:fill="auto"/>
          </w:tcPr>
          <w:p w:rsidR="002F4C27" w:rsidRPr="007B7C8A" w:rsidRDefault="002F4C27" w:rsidP="00C803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2470E"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  <w:t>Тема № 5</w:t>
            </w:r>
            <w:r w:rsidRPr="00C24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Психологія</w:t>
            </w:r>
            <w:proofErr w:type="spellEnd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планування</w:t>
            </w:r>
            <w:proofErr w:type="spellEnd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організації</w:t>
            </w:r>
            <w:proofErr w:type="spellEnd"/>
            <w:r w:rsidRPr="007B7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Психологія</w:t>
            </w:r>
            <w:proofErr w:type="spellEnd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мотивування</w:t>
            </w:r>
            <w:proofErr w:type="spellEnd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контролювання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6" w:type="dxa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F4C27" w:rsidRPr="00A9620B" w:rsidTr="00C803CB">
        <w:trPr>
          <w:trHeight w:val="156"/>
        </w:trPr>
        <w:tc>
          <w:tcPr>
            <w:tcW w:w="2592" w:type="dxa"/>
            <w:shd w:val="clear" w:color="auto" w:fill="auto"/>
          </w:tcPr>
          <w:p w:rsidR="002F4C27" w:rsidRPr="007B7C8A" w:rsidRDefault="002F4C27" w:rsidP="00C803C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  <w:r w:rsidRPr="00C2470E"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  <w:t xml:space="preserve">Тема № </w:t>
            </w:r>
            <w:r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  <w:t>6</w:t>
            </w:r>
            <w:r w:rsidRPr="00C24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Психологічні</w:t>
            </w:r>
            <w:proofErr w:type="spellEnd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аспекти</w:t>
            </w:r>
            <w:proofErr w:type="spellEnd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інформаційного</w:t>
            </w:r>
            <w:proofErr w:type="spellEnd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7B7C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6" w:type="dxa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F4C27" w:rsidRPr="00A9620B" w:rsidTr="00C803CB">
        <w:trPr>
          <w:trHeight w:val="156"/>
        </w:trPr>
        <w:tc>
          <w:tcPr>
            <w:tcW w:w="2592" w:type="dxa"/>
            <w:shd w:val="clear" w:color="auto" w:fill="auto"/>
          </w:tcPr>
          <w:p w:rsidR="002F4C27" w:rsidRPr="00220E4A" w:rsidRDefault="002F4C27" w:rsidP="00C803CB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70E"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  <w:t>Тема №</w:t>
            </w:r>
            <w:r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  <w:t xml:space="preserve">7 </w:t>
            </w:r>
            <w:proofErr w:type="spellStart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Психологічні</w:t>
            </w:r>
            <w:proofErr w:type="spellEnd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основи</w:t>
            </w:r>
            <w:proofErr w:type="spellEnd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прийняття</w:t>
            </w:r>
            <w:proofErr w:type="spellEnd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рішень</w:t>
            </w:r>
            <w:proofErr w:type="spellEnd"/>
            <w:r w:rsidRPr="00220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6" w:type="dxa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F4C27" w:rsidRPr="00A9620B" w:rsidTr="00C803CB">
        <w:trPr>
          <w:trHeight w:val="632"/>
        </w:trPr>
        <w:tc>
          <w:tcPr>
            <w:tcW w:w="2592" w:type="dxa"/>
            <w:shd w:val="clear" w:color="auto" w:fill="auto"/>
          </w:tcPr>
          <w:p w:rsidR="002F4C27" w:rsidRPr="00220E4A" w:rsidRDefault="002F4C27" w:rsidP="00C803CB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470E"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  <w:t xml:space="preserve">Тема № </w:t>
            </w:r>
            <w:r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  <w:t xml:space="preserve">8 </w:t>
            </w:r>
            <w:proofErr w:type="spellStart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Психологічні</w:t>
            </w:r>
            <w:proofErr w:type="spellEnd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основи</w:t>
            </w:r>
            <w:proofErr w:type="spellEnd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організації</w:t>
            </w:r>
            <w:proofErr w:type="spellEnd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праці</w:t>
            </w:r>
            <w:proofErr w:type="spellEnd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професійної</w:t>
            </w:r>
            <w:proofErr w:type="spellEnd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діяльності</w:t>
            </w:r>
            <w:proofErr w:type="spellEnd"/>
            <w:r w:rsidRPr="00220E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7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6" w:type="dxa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</w:tr>
      <w:tr w:rsidR="002F4C27" w:rsidRPr="00A9620B" w:rsidTr="00C803CB">
        <w:trPr>
          <w:trHeight w:val="290"/>
        </w:trPr>
        <w:tc>
          <w:tcPr>
            <w:tcW w:w="2592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</w:pPr>
            <w:r w:rsidRPr="00C2470E"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  <w:lastRenderedPageBreak/>
              <w:t xml:space="preserve">Залік </w:t>
            </w:r>
          </w:p>
        </w:tc>
        <w:tc>
          <w:tcPr>
            <w:tcW w:w="1179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7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7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47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47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2F4C27" w:rsidRPr="00A9620B" w:rsidTr="00C803CB">
        <w:trPr>
          <w:trHeight w:val="300"/>
        </w:trPr>
        <w:tc>
          <w:tcPr>
            <w:tcW w:w="2592" w:type="dxa"/>
            <w:shd w:val="clear" w:color="auto" w:fill="auto"/>
          </w:tcPr>
          <w:p w:rsidR="002F4C27" w:rsidRPr="00C2470E" w:rsidRDefault="002F4C27" w:rsidP="00C803C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470E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1179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31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917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21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C247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:rsidR="002F4C27" w:rsidRPr="00C2470E" w:rsidRDefault="002F4C27" w:rsidP="00C80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70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46" w:type="dxa"/>
            <w:shd w:val="clear" w:color="auto" w:fill="auto"/>
          </w:tcPr>
          <w:p w:rsidR="002F4C27" w:rsidRPr="00A9620B" w:rsidRDefault="002F4C27" w:rsidP="00C80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</w:t>
            </w:r>
          </w:p>
        </w:tc>
      </w:tr>
    </w:tbl>
    <w:p w:rsidR="005118D4" w:rsidRPr="00A9620B" w:rsidRDefault="005118D4" w:rsidP="00A63F16">
      <w:pPr>
        <w:rPr>
          <w:rStyle w:val="2"/>
          <w:b w:val="0"/>
          <w:bCs w:val="0"/>
          <w:u w:val="none"/>
          <w:lang w:val="uk-UA" w:eastAsia="uk-UA"/>
        </w:rPr>
      </w:pPr>
    </w:p>
    <w:p w:rsidR="004952EA" w:rsidRPr="00A9620B" w:rsidRDefault="004952EA" w:rsidP="004952EA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Критерії  та система оцінювання знань та вмінь студентів. </w:t>
      </w:r>
    </w:p>
    <w:p w:rsidR="004952EA" w:rsidRPr="00A9620B" w:rsidRDefault="004952EA" w:rsidP="004952EA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Згідно основних положень ЄКТС, під </w:t>
      </w:r>
      <w:r w:rsidRPr="00A9620B">
        <w:rPr>
          <w:rFonts w:ascii="Times New Roman" w:hAnsi="Times New Roman" w:cs="Times New Roman"/>
          <w:b/>
          <w:bCs/>
          <w:sz w:val="26"/>
          <w:szCs w:val="26"/>
          <w:lang w:val="uk-UA"/>
        </w:rPr>
        <w:t>системою оцінювання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слід розуміти сукупність методів (письмові, усні і практичні тести, екзамени, проекти, тощо), що використовуються при оцінюванні досягнень особами, що навчаються, очікуваних результатів навчання.</w:t>
      </w:r>
    </w:p>
    <w:p w:rsidR="004952EA" w:rsidRPr="00A9620B" w:rsidRDefault="004952EA" w:rsidP="004952EA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Успішне оцінювання результатів навчання є передумовою присвоєння кредитів особі, що навчається. Тому твердження про результати вивчення компонентів програм завжди повинні супроводжуватися зрозумілими та відповідними </w:t>
      </w:r>
      <w:r w:rsidRPr="00A9620B">
        <w:rPr>
          <w:rFonts w:ascii="Times New Roman" w:hAnsi="Times New Roman" w:cs="Times New Roman"/>
          <w:b/>
          <w:bCs/>
          <w:sz w:val="26"/>
          <w:szCs w:val="26"/>
          <w:lang w:val="uk-UA"/>
        </w:rPr>
        <w:t>критеріями оцінювання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для присвоєння кредитів. Це дає можливість стверджувати, чи отримала особа, що навчається, необхідні знання, розуміння, компетенції.</w:t>
      </w:r>
    </w:p>
    <w:p w:rsidR="004952EA" w:rsidRPr="00A9620B" w:rsidRDefault="004952EA" w:rsidP="004952EA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Критерії оцінювання – 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>це описи того, що як очікується, має зробити особа, яка навчається, щоб продемонструвати досягнення результату навчання.</w:t>
      </w:r>
    </w:p>
    <w:p w:rsidR="004952EA" w:rsidRPr="00A9620B" w:rsidRDefault="004952EA" w:rsidP="004952EA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>Основними концептуальними положеннями системи оцінювання знань та вмінь студентів є:</w:t>
      </w:r>
    </w:p>
    <w:p w:rsidR="004952EA" w:rsidRPr="00A9620B" w:rsidRDefault="004952EA" w:rsidP="004952E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>Підвищення якості підготовки і конкурентоспроможності фахівців за рахунок стимулювання самостійної та систематичної роботи студентів протягом навчального семестру, встановлення постійного зворотного зв’язку викладачів з кожним студентом та своєчасного коригування його навчальної діяльності.</w:t>
      </w:r>
    </w:p>
    <w:p w:rsidR="004952EA" w:rsidRPr="00A9620B" w:rsidRDefault="004952EA" w:rsidP="004952E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>Підвищення об’єктивності оцінювання знань студентів відбувається за рахунок контролю протягом семестру із використанням 100 бальної шкали (табл. 2). Оцінки обов’язково переводять у національну шкалу (з виставленням державної семестрової оцінки „відмінно”, „добре”, „задовільно” чи „незадовільно”) та у шкалу ЕСТ</w:t>
      </w:r>
      <w:r w:rsidRPr="00A9620B">
        <w:rPr>
          <w:rFonts w:ascii="Times New Roman" w:hAnsi="Times New Roman" w:cs="Times New Roman"/>
          <w:sz w:val="26"/>
          <w:szCs w:val="26"/>
        </w:rPr>
        <w:t>S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 (А, В, С, </w:t>
      </w:r>
      <w:r w:rsidRPr="00A9620B">
        <w:rPr>
          <w:rFonts w:ascii="Times New Roman" w:hAnsi="Times New Roman" w:cs="Times New Roman"/>
          <w:sz w:val="26"/>
          <w:szCs w:val="26"/>
        </w:rPr>
        <w:t>D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, Е, </w:t>
      </w:r>
      <w:r w:rsidRPr="00A9620B">
        <w:rPr>
          <w:rFonts w:ascii="Times New Roman" w:hAnsi="Times New Roman" w:cs="Times New Roman"/>
          <w:sz w:val="26"/>
          <w:szCs w:val="26"/>
        </w:rPr>
        <w:t>F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 xml:space="preserve">Х, </w:t>
      </w:r>
      <w:r w:rsidRPr="00A9620B">
        <w:rPr>
          <w:rFonts w:ascii="Times New Roman" w:hAnsi="Times New Roman" w:cs="Times New Roman"/>
          <w:sz w:val="26"/>
          <w:szCs w:val="26"/>
        </w:rPr>
        <w:t>F</w:t>
      </w:r>
      <w:r w:rsidRPr="00A9620B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4952EA" w:rsidRPr="00A9620B" w:rsidRDefault="004952EA" w:rsidP="00455A93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952EA" w:rsidRPr="00A9620B" w:rsidRDefault="004952EA" w:rsidP="004952EA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620B">
        <w:rPr>
          <w:rFonts w:ascii="Times New Roman" w:hAnsi="Times New Roman" w:cs="Times New Roman"/>
          <w:sz w:val="26"/>
          <w:szCs w:val="26"/>
          <w:lang w:val="uk-UA"/>
        </w:rPr>
        <w:t>Таблиця 3 – Шкала оцінювання знань та умінь: національна та ЕСТS</w:t>
      </w:r>
    </w:p>
    <w:tbl>
      <w:tblPr>
        <w:tblW w:w="969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60"/>
        <w:gridCol w:w="2409"/>
        <w:gridCol w:w="567"/>
        <w:gridCol w:w="2040"/>
      </w:tblGrid>
      <w:tr w:rsidR="004952EA" w:rsidRPr="00A9620B" w:rsidTr="00C15664">
        <w:trPr>
          <w:trHeight w:val="377"/>
        </w:trPr>
        <w:tc>
          <w:tcPr>
            <w:tcW w:w="1560" w:type="dxa"/>
            <w:vMerge w:val="restart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Рейтингова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Оцінка, бали</w:t>
            </w:r>
          </w:p>
        </w:tc>
        <w:tc>
          <w:tcPr>
            <w:tcW w:w="1559" w:type="dxa"/>
            <w:vMerge w:val="restart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Оцінка ЕСТS та її визначення</w:t>
            </w:r>
          </w:p>
        </w:tc>
        <w:tc>
          <w:tcPr>
            <w:tcW w:w="1560" w:type="dxa"/>
            <w:vMerge w:val="restart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Національна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оцінка</w:t>
            </w:r>
          </w:p>
        </w:tc>
        <w:tc>
          <w:tcPr>
            <w:tcW w:w="5016" w:type="dxa"/>
            <w:gridSpan w:val="3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Критерії оцінювання</w:t>
            </w:r>
          </w:p>
        </w:tc>
      </w:tr>
      <w:tr w:rsidR="004952EA" w:rsidRPr="00A9620B" w:rsidTr="00C15664">
        <w:trPr>
          <w:trHeight w:val="489"/>
        </w:trPr>
        <w:tc>
          <w:tcPr>
            <w:tcW w:w="1560" w:type="dxa"/>
            <w:vMerge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vMerge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976" w:type="dxa"/>
            <w:gridSpan w:val="2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позитивні</w:t>
            </w:r>
          </w:p>
        </w:tc>
        <w:tc>
          <w:tcPr>
            <w:tcW w:w="204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негативні</w:t>
            </w:r>
          </w:p>
        </w:tc>
      </w:tr>
      <w:tr w:rsidR="004952EA" w:rsidRPr="00A9620B" w:rsidTr="00C15664">
        <w:trPr>
          <w:trHeight w:val="321"/>
        </w:trPr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976" w:type="dxa"/>
            <w:gridSpan w:val="2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204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</w:p>
        </w:tc>
      </w:tr>
      <w:tr w:rsidR="004952EA" w:rsidRPr="00A9620B" w:rsidTr="00C15664">
        <w:trPr>
          <w:trHeight w:val="3735"/>
        </w:trPr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90-100</w:t>
            </w:r>
          </w:p>
        </w:tc>
        <w:tc>
          <w:tcPr>
            <w:tcW w:w="155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Відмінно</w:t>
            </w:r>
          </w:p>
          <w:p w:rsidR="004952EA" w:rsidRPr="00A9620B" w:rsidRDefault="004952EA" w:rsidP="00C15664">
            <w:pPr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976" w:type="dxa"/>
            <w:gridSpan w:val="2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Глибоке знання 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навчального матеріалу модуля, що містяться в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основних і додаткових літературних джерелах;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вміння аналізувати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явища, які вивчаються, в їхньому взаємозв’язку і розвитку;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вміння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проводити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теоретичні розрахунки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відповіді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запитання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чіткі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лаконічні, логічно послідовні;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lastRenderedPageBreak/>
              <w:t>- вміння  вирішувати складні практичні задачі.</w:t>
            </w:r>
          </w:p>
        </w:tc>
        <w:tc>
          <w:tcPr>
            <w:tcW w:w="204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Відповіді на запитання можуть  містити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незначні неточності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</w:p>
        </w:tc>
      </w:tr>
      <w:tr w:rsidR="004952EA" w:rsidRPr="00A9620B" w:rsidTr="00C15664">
        <w:trPr>
          <w:trHeight w:val="145"/>
        </w:trPr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82-89</w:t>
            </w:r>
          </w:p>
        </w:tc>
        <w:tc>
          <w:tcPr>
            <w:tcW w:w="155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Добре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76" w:type="dxa"/>
            <w:gridSpan w:val="2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Глибокий рівень знань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обсязі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обов’язкового матеріалу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передбачений модулем;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вміння давати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аргументовані відповіді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запитання і проводити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теоретичні розрахунки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вміння вирішувати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складні практичні задачі.</w:t>
            </w:r>
          </w:p>
        </w:tc>
        <w:tc>
          <w:tcPr>
            <w:tcW w:w="204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Відповіді на запитання містять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певні неточності;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952EA" w:rsidRPr="00A9620B" w:rsidTr="00C15664">
        <w:trPr>
          <w:trHeight w:val="145"/>
        </w:trPr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75-81</w:t>
            </w:r>
          </w:p>
        </w:tc>
        <w:tc>
          <w:tcPr>
            <w:tcW w:w="155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</w:p>
        </w:tc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Добре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76" w:type="dxa"/>
            <w:gridSpan w:val="2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Міцні знання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матеріалу, що вивчається, та його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практичного застосування;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-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вміння давати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аргументовані відповіді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запитання і проводити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теоретичні розрахунки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вміння вирішувати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практичні задачі.</w:t>
            </w:r>
          </w:p>
        </w:tc>
        <w:tc>
          <w:tcPr>
            <w:tcW w:w="204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- 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невміння використовувати теоретичні знання для вирішення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складних практичних задач.</w:t>
            </w:r>
          </w:p>
        </w:tc>
      </w:tr>
      <w:tr w:rsidR="004952EA" w:rsidRPr="00A9620B" w:rsidTr="00C15664">
        <w:trPr>
          <w:trHeight w:val="145"/>
        </w:trPr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64-74</w:t>
            </w:r>
          </w:p>
        </w:tc>
        <w:tc>
          <w:tcPr>
            <w:tcW w:w="155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</w:p>
        </w:tc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Задовільно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Знання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основних фундаментальних положень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матеріалу, що вивчається, та їх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практичного застосування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вміння вирішувати прості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практичні задачі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607" w:type="dxa"/>
            <w:gridSpan w:val="2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Невміння давати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аргументовані відповіді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запитання;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невміння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аналізувати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викладений матеріал і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виконувати розрахунки;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невміння вирішувати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складні практичні задачі.</w:t>
            </w:r>
          </w:p>
        </w:tc>
      </w:tr>
      <w:tr w:rsidR="004952EA" w:rsidRPr="00A9620B" w:rsidTr="00C15664">
        <w:trPr>
          <w:trHeight w:val="2807"/>
        </w:trPr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60-63 </w:t>
            </w:r>
          </w:p>
        </w:tc>
        <w:tc>
          <w:tcPr>
            <w:tcW w:w="155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Задовільно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Знання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основних фундаментальних положень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матеріалу модуля,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вміння вирішувати найпростіші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практичні задачі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607" w:type="dxa"/>
            <w:gridSpan w:val="2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Незнання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окремих (непринципових) питань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матеріалу модуля;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невміння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послідовно і аргументовано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висловлювати думку;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невміння застосовувати теоретичні положення при </w:t>
            </w:r>
            <w:proofErr w:type="spellStart"/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розвязанні</w:t>
            </w:r>
            <w:proofErr w:type="spellEnd"/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практичних задач</w:t>
            </w:r>
          </w:p>
        </w:tc>
      </w:tr>
      <w:tr w:rsidR="004952EA" w:rsidRPr="00A9620B" w:rsidTr="00C15664">
        <w:trPr>
          <w:trHeight w:val="3005"/>
        </w:trPr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35-59</w:t>
            </w:r>
          </w:p>
        </w:tc>
        <w:tc>
          <w:tcPr>
            <w:tcW w:w="155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(потрібне додаткове вивчення)</w:t>
            </w:r>
          </w:p>
        </w:tc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Незадовільно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Додаткове вивчення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матеріалу модуля може бути виконане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 терміни, що передбачені навчальним планом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607" w:type="dxa"/>
            <w:gridSpan w:val="2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Незнання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основних фундаментальних положень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навчального матеріалу модуля;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істотні помилки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відповідях на запитання;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невміння розв’язувати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прості практичні задачі.</w:t>
            </w:r>
          </w:p>
        </w:tc>
      </w:tr>
      <w:tr w:rsidR="004952EA" w:rsidRPr="00A9620B" w:rsidTr="00C15664">
        <w:trPr>
          <w:trHeight w:val="2793"/>
        </w:trPr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1-34</w:t>
            </w:r>
          </w:p>
        </w:tc>
        <w:tc>
          <w:tcPr>
            <w:tcW w:w="155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9620B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(потрібне повторне вивчення)</w:t>
            </w:r>
          </w:p>
        </w:tc>
        <w:tc>
          <w:tcPr>
            <w:tcW w:w="1560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Незадовільно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adjustRightInd w:val="0"/>
              <w:ind w:left="7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952EA" w:rsidRPr="00A9620B" w:rsidRDefault="004952EA" w:rsidP="00C15664">
            <w:pPr>
              <w:adjustRightInd w:val="0"/>
              <w:ind w:left="720" w:firstLine="7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</w:t>
            </w:r>
          </w:p>
          <w:p w:rsidR="004952EA" w:rsidRPr="00A9620B" w:rsidRDefault="004952EA" w:rsidP="00C15664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607" w:type="dxa"/>
            <w:gridSpan w:val="2"/>
          </w:tcPr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Повна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відсутність знань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значної частини навчального матеріалу модуля;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істотні помилки</w:t>
            </w: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відповідях на запитання;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-незнання основних фундаментальних положень;</w:t>
            </w:r>
          </w:p>
          <w:p w:rsidR="004952EA" w:rsidRPr="00A9620B" w:rsidRDefault="004952EA" w:rsidP="00C15664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невміння орієнтуватися під час розв’язання  </w:t>
            </w:r>
            <w:r w:rsidRPr="00A9620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простих практичних задач</w:t>
            </w:r>
          </w:p>
        </w:tc>
      </w:tr>
    </w:tbl>
    <w:p w:rsidR="00A9620B" w:rsidRPr="00475782" w:rsidRDefault="00A9620B" w:rsidP="00475782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A9620B" w:rsidRDefault="00F1773A" w:rsidP="002F4C27">
      <w:pPr>
        <w:ind w:left="1065"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</w:pPr>
      <w:proofErr w:type="spellStart"/>
      <w:r w:rsidRPr="00A9620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Основна</w:t>
      </w:r>
      <w:proofErr w:type="spellEnd"/>
      <w:r w:rsidRPr="00A9620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 w:rsidRPr="00A9620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література</w:t>
      </w:r>
      <w:proofErr w:type="spellEnd"/>
    </w:p>
    <w:p w:rsidR="002F4C27" w:rsidRPr="002F4C27" w:rsidRDefault="002F4C27" w:rsidP="00A9620B">
      <w:pPr>
        <w:ind w:left="1065"/>
        <w:jc w:val="both"/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2F4C27" w:rsidRPr="002F4C27" w:rsidRDefault="002F4C27" w:rsidP="002F4C27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69"/>
        </w:tabs>
        <w:autoSpaceDE w:val="0"/>
        <w:autoSpaceDN w:val="0"/>
        <w:adjustRightInd w:val="0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C27">
        <w:rPr>
          <w:rFonts w:ascii="Times New Roman" w:hAnsi="Times New Roman" w:cs="Times New Roman"/>
          <w:color w:val="000000"/>
          <w:sz w:val="28"/>
          <w:szCs w:val="28"/>
        </w:rPr>
        <w:t>Дзвінчук</w:t>
      </w:r>
      <w:proofErr w:type="spellEnd"/>
      <w:r w:rsidRPr="002F4C27">
        <w:rPr>
          <w:rFonts w:ascii="Times New Roman" w:hAnsi="Times New Roman" w:cs="Times New Roman"/>
          <w:color w:val="000000"/>
          <w:sz w:val="28"/>
          <w:szCs w:val="28"/>
        </w:rPr>
        <w:t xml:space="preserve"> Д.І. </w:t>
      </w:r>
      <w:proofErr w:type="spellStart"/>
      <w:r w:rsidRPr="002F4C27">
        <w:rPr>
          <w:rFonts w:ascii="Times New Roman" w:hAnsi="Times New Roman" w:cs="Times New Roman"/>
          <w:color w:val="000000"/>
          <w:sz w:val="28"/>
          <w:szCs w:val="28"/>
        </w:rPr>
        <w:t>Психологічні</w:t>
      </w:r>
      <w:proofErr w:type="spellEnd"/>
      <w:r w:rsidRPr="002F4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C27">
        <w:rPr>
          <w:rFonts w:ascii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2F4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C27">
        <w:rPr>
          <w:rFonts w:ascii="Times New Roman" w:hAnsi="Times New Roman" w:cs="Times New Roman"/>
          <w:color w:val="000000"/>
          <w:sz w:val="28"/>
          <w:szCs w:val="28"/>
        </w:rPr>
        <w:t>ефективного</w:t>
      </w:r>
      <w:proofErr w:type="spellEnd"/>
      <w:r w:rsidRPr="002F4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C27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F4C27">
        <w:rPr>
          <w:rFonts w:ascii="Times New Roman" w:hAnsi="Times New Roman" w:cs="Times New Roman"/>
          <w:color w:val="000000"/>
          <w:sz w:val="28"/>
          <w:szCs w:val="28"/>
        </w:rPr>
        <w:t xml:space="preserve">. – К.: ЗАТ </w:t>
      </w:r>
      <w:r w:rsidRPr="002F4C2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2F4C27">
        <w:rPr>
          <w:rFonts w:ascii="Times New Roman" w:hAnsi="Times New Roman" w:cs="Times New Roman"/>
          <w:color w:val="000000"/>
          <w:sz w:val="28"/>
          <w:szCs w:val="28"/>
        </w:rPr>
        <w:t>НІЧЛАВА</w:t>
      </w:r>
      <w:r w:rsidRPr="002F4C2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2F4C27">
        <w:rPr>
          <w:rFonts w:ascii="Times New Roman" w:hAnsi="Times New Roman" w:cs="Times New Roman"/>
          <w:color w:val="000000"/>
          <w:sz w:val="28"/>
          <w:szCs w:val="28"/>
        </w:rPr>
        <w:t>. 2000. 280 с.</w:t>
      </w:r>
    </w:p>
    <w:p w:rsidR="002F4C27" w:rsidRPr="002F4C27" w:rsidRDefault="002F4C27" w:rsidP="002F4C27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69"/>
        </w:tabs>
        <w:autoSpaceDE w:val="0"/>
        <w:autoSpaceDN w:val="0"/>
        <w:adjustRightInd w:val="0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конкурентоспроможної управлінської гуманітарно-технічної еліти: монографія / О.Г.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Романовський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>, О.С Пономарьов, Т.В.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та ін., – Х.: НТУ «ХПІ»; Видавець Савчук О.О., 2014. 324 с.</w:t>
      </w:r>
    </w:p>
    <w:p w:rsidR="002F4C27" w:rsidRPr="002F4C27" w:rsidRDefault="002F4C27" w:rsidP="002F4C27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69"/>
        </w:tabs>
        <w:autoSpaceDE w:val="0"/>
        <w:autoSpaceDN w:val="0"/>
        <w:adjustRightInd w:val="0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Романовський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  <w:r w:rsidRPr="002F4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>Психологія управління:</w:t>
      </w:r>
      <w:r w:rsidRPr="002F4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для 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студентів усіх форм навчання  економічних спеціальностей /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О.Г. Романов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ський, Л.М.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Грень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, С.В. Карлюк. </w:t>
      </w:r>
      <w:r w:rsidRPr="002F4C2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Харків: Видавництво Іванченка І. С., 2021. 48 с. </w:t>
      </w:r>
    </w:p>
    <w:p w:rsidR="002F4C27" w:rsidRPr="002F4C27" w:rsidRDefault="002F4C27" w:rsidP="002F4C27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69"/>
        </w:tabs>
        <w:autoSpaceDE w:val="0"/>
        <w:autoSpaceDN w:val="0"/>
        <w:adjustRightInd w:val="0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Романовський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О.Г. Мотивація досягнення як умова конкурентоспроможності майбутнього фахівця: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навч.-метод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/ О.Г.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Романовський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, О.С. Пономарьов, Л.М.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Грень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, С.М.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uk-UA"/>
        </w:rPr>
        <w:t>Резнік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>. Х.: НТУ «ХПІ», 2014. 56 с.</w:t>
      </w:r>
    </w:p>
    <w:p w:rsidR="002F4C27" w:rsidRPr="002F4C27" w:rsidRDefault="002F4C27" w:rsidP="002F4C27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69"/>
        </w:tabs>
        <w:autoSpaceDE w:val="0"/>
        <w:autoSpaceDN w:val="0"/>
        <w:adjustRightInd w:val="0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Савельєва В.С. Психологія управління: навчальний посібник. – К.: ВД «Професіонал», 2005. 320 с.</w:t>
      </w:r>
    </w:p>
    <w:p w:rsidR="002F4C27" w:rsidRPr="002F4C27" w:rsidRDefault="002F4C27" w:rsidP="002F4C27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69"/>
        </w:tabs>
        <w:autoSpaceDE w:val="0"/>
        <w:autoSpaceDN w:val="0"/>
        <w:adjustRightInd w:val="0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4C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en-US"/>
        </w:rPr>
        <w:t>Romanovskyi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en-US"/>
        </w:rPr>
        <w:t>Gren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en-US"/>
        </w:rPr>
        <w:t>Knysh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leader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managerial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F7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lectures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>higher</w:t>
      </w:r>
      <w:r w:rsidRPr="002F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27">
        <w:rPr>
          <w:rFonts w:ascii="Times New Roman" w:hAnsi="Times New Roman" w:cs="Times New Roman"/>
          <w:sz w:val="28"/>
          <w:szCs w:val="28"/>
          <w:lang w:val="en-US"/>
        </w:rPr>
        <w:t xml:space="preserve">education establishments/ </w:t>
      </w:r>
      <w:proofErr w:type="spellStart"/>
      <w:r w:rsidRPr="002F4C27"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 w:rsidRPr="002F4C27">
        <w:rPr>
          <w:rFonts w:ascii="Times New Roman" w:hAnsi="Times New Roman" w:cs="Times New Roman"/>
          <w:sz w:val="28"/>
          <w:szCs w:val="28"/>
          <w:lang w:val="en-US"/>
        </w:rPr>
        <w:t>, 2015.</w:t>
      </w:r>
      <w:r w:rsidRPr="006F79F8">
        <w:rPr>
          <w:rFonts w:ascii="Times New Roman" w:hAnsi="Times New Roman" w:cs="Times New Roman"/>
          <w:sz w:val="28"/>
          <w:szCs w:val="28"/>
          <w:lang w:val="en-US"/>
        </w:rPr>
        <w:t xml:space="preserve"> 132 </w:t>
      </w:r>
      <w:r w:rsidRPr="002F4C27">
        <w:rPr>
          <w:rFonts w:ascii="Times New Roman" w:hAnsi="Times New Roman" w:cs="Times New Roman"/>
          <w:sz w:val="28"/>
          <w:szCs w:val="28"/>
        </w:rPr>
        <w:t>р</w:t>
      </w:r>
      <w:r w:rsidRPr="006F79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604E" w:rsidRPr="002F4C27" w:rsidRDefault="0003604E" w:rsidP="002F4C27">
      <w:pPr>
        <w:pStyle w:val="a3"/>
        <w:shd w:val="clear" w:color="auto" w:fill="auto"/>
        <w:spacing w:line="360" w:lineRule="auto"/>
        <w:ind w:firstLine="0"/>
        <w:jc w:val="left"/>
        <w:rPr>
          <w:b/>
          <w:lang w:val="uk-UA" w:eastAsia="uk-UA"/>
        </w:rPr>
      </w:pPr>
    </w:p>
    <w:p w:rsidR="00C82462" w:rsidRPr="0070797E" w:rsidRDefault="00C82462" w:rsidP="0070797E">
      <w:pPr>
        <w:pStyle w:val="a3"/>
        <w:shd w:val="clear" w:color="auto" w:fill="auto"/>
        <w:spacing w:line="360" w:lineRule="auto"/>
        <w:ind w:firstLine="0"/>
        <w:rPr>
          <w:rStyle w:val="2"/>
          <w:bCs w:val="0"/>
          <w:u w:val="none"/>
          <w:lang w:val="uk-UA" w:eastAsia="uk-UA"/>
        </w:rPr>
      </w:pPr>
      <w:r w:rsidRPr="00A9620B">
        <w:rPr>
          <w:b/>
          <w:lang w:val="uk-UA" w:eastAsia="uk-UA"/>
        </w:rPr>
        <w:t>Структурно-логічна схема вивчення навчальної дисципліни</w:t>
      </w:r>
    </w:p>
    <w:p w:rsidR="00C82462" w:rsidRPr="00A9620B" w:rsidRDefault="00C82462" w:rsidP="00C82462">
      <w:pPr>
        <w:ind w:firstLine="708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A9620B">
        <w:rPr>
          <w:rStyle w:val="2"/>
          <w:b w:val="0"/>
          <w:bCs w:val="0"/>
          <w:u w:val="none"/>
          <w:lang w:val="uk-UA" w:eastAsia="uk-UA"/>
        </w:rPr>
        <w:t xml:space="preserve">Таблиця </w:t>
      </w:r>
      <w:r w:rsidR="00122496" w:rsidRPr="00A9620B">
        <w:rPr>
          <w:rStyle w:val="2"/>
          <w:b w:val="0"/>
          <w:bCs w:val="0"/>
          <w:u w:val="none"/>
          <w:lang w:val="uk-UA" w:eastAsia="uk-UA"/>
        </w:rPr>
        <w:t>4</w:t>
      </w:r>
      <w:r w:rsidRPr="00A9620B">
        <w:rPr>
          <w:rStyle w:val="2"/>
          <w:b w:val="0"/>
          <w:bCs w:val="0"/>
          <w:u w:val="none"/>
          <w:lang w:val="uk-UA" w:eastAsia="uk-UA"/>
        </w:rPr>
        <w:t xml:space="preserve">. – </w:t>
      </w:r>
      <w:r w:rsidR="002F5439" w:rsidRPr="00A9620B">
        <w:rPr>
          <w:rStyle w:val="2"/>
          <w:b w:val="0"/>
          <w:bCs w:val="0"/>
          <w:u w:val="none"/>
          <w:lang w:val="uk-UA" w:eastAsia="uk-UA"/>
        </w:rPr>
        <w:t>П</w:t>
      </w:r>
      <w:r w:rsidRPr="00A9620B">
        <w:rPr>
          <w:rStyle w:val="2"/>
          <w:b w:val="0"/>
          <w:bCs w:val="0"/>
          <w:u w:val="none"/>
          <w:lang w:val="uk-UA" w:eastAsia="uk-UA"/>
        </w:rPr>
        <w:t xml:space="preserve">ерелік дисциплін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F5439" w:rsidRPr="00A9620B" w:rsidTr="00F646F9">
        <w:tc>
          <w:tcPr>
            <w:tcW w:w="4785" w:type="dxa"/>
          </w:tcPr>
          <w:p w:rsidR="002F5439" w:rsidRPr="00A9620B" w:rsidRDefault="002F5439" w:rsidP="002F5439">
            <w:pPr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Вивчення цієї дисципліни безпосередньо спирається на:</w:t>
            </w:r>
          </w:p>
        </w:tc>
        <w:tc>
          <w:tcPr>
            <w:tcW w:w="4785" w:type="dxa"/>
          </w:tcPr>
          <w:p w:rsidR="002F5439" w:rsidRPr="00A9620B" w:rsidRDefault="002F5439" w:rsidP="00C55E8D">
            <w:pPr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962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результати вивчення цієї дисципліни безпосередньо спираються:</w:t>
            </w:r>
          </w:p>
        </w:tc>
      </w:tr>
      <w:tr w:rsidR="002F4C27" w:rsidRPr="00A9620B" w:rsidTr="00F646F9">
        <w:tc>
          <w:tcPr>
            <w:tcW w:w="4785" w:type="dxa"/>
          </w:tcPr>
          <w:p w:rsidR="002F4C27" w:rsidRPr="006B7C7F" w:rsidRDefault="002F4C27" w:rsidP="00C803CB">
            <w:pPr>
              <w:spacing w:line="27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психологія </w:t>
            </w:r>
          </w:p>
        </w:tc>
        <w:tc>
          <w:tcPr>
            <w:tcW w:w="4785" w:type="dxa"/>
          </w:tcPr>
          <w:p w:rsidR="002F4C27" w:rsidRPr="006B7C7F" w:rsidRDefault="002F4C27" w:rsidP="00C803CB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Основи менеджменту  </w:t>
            </w:r>
          </w:p>
        </w:tc>
      </w:tr>
      <w:tr w:rsidR="002F4C27" w:rsidRPr="00A9620B" w:rsidTr="00F646F9">
        <w:tc>
          <w:tcPr>
            <w:tcW w:w="4785" w:type="dxa"/>
          </w:tcPr>
          <w:p w:rsidR="002F4C27" w:rsidRPr="006B7C7F" w:rsidRDefault="002F4C27" w:rsidP="00C803CB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Психологія особистості. </w:t>
            </w:r>
          </w:p>
          <w:p w:rsidR="002F4C27" w:rsidRPr="006B7C7F" w:rsidRDefault="002F4C27" w:rsidP="00C803CB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Психологія діяльності</w:t>
            </w:r>
          </w:p>
        </w:tc>
        <w:tc>
          <w:tcPr>
            <w:tcW w:w="4785" w:type="dxa"/>
          </w:tcPr>
          <w:p w:rsidR="002F4C27" w:rsidRPr="006B7C7F" w:rsidRDefault="002F4C27" w:rsidP="00C803CB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Менеджмент організацій</w:t>
            </w:r>
          </w:p>
        </w:tc>
      </w:tr>
    </w:tbl>
    <w:p w:rsidR="00756924" w:rsidRPr="00A9620B" w:rsidRDefault="00B04095" w:rsidP="00FB0B89">
      <w:pPr>
        <w:pStyle w:val="a3"/>
        <w:shd w:val="clear" w:color="auto" w:fill="auto"/>
        <w:spacing w:before="360" w:line="240" w:lineRule="auto"/>
        <w:ind w:firstLine="0"/>
        <w:jc w:val="both"/>
        <w:rPr>
          <w:b/>
          <w:lang w:val="uk-UA" w:eastAsia="uk-UA"/>
        </w:rPr>
      </w:pPr>
      <w:proofErr w:type="spellStart"/>
      <w:r w:rsidRPr="00A9620B">
        <w:rPr>
          <w:b/>
          <w:lang w:eastAsia="uk-UA"/>
        </w:rPr>
        <w:t>Провідний</w:t>
      </w:r>
      <w:proofErr w:type="spellEnd"/>
      <w:r w:rsidRPr="00A9620B">
        <w:rPr>
          <w:b/>
          <w:lang w:eastAsia="uk-UA"/>
        </w:rPr>
        <w:t xml:space="preserve"> лектор: </w:t>
      </w:r>
      <w:r w:rsidR="00A9620B" w:rsidRPr="00F918CA">
        <w:rPr>
          <w:bCs/>
          <w:lang w:val="uk-UA" w:eastAsia="uk-UA"/>
        </w:rPr>
        <w:t>проф.</w:t>
      </w:r>
      <w:r w:rsidR="00F918CA">
        <w:rPr>
          <w:bCs/>
          <w:lang w:val="uk-UA" w:eastAsia="uk-UA"/>
        </w:rPr>
        <w:t>, проф.</w:t>
      </w:r>
      <w:r w:rsidR="00A9620B" w:rsidRPr="00F918CA">
        <w:rPr>
          <w:bCs/>
          <w:lang w:val="uk-UA" w:eastAsia="uk-UA"/>
        </w:rPr>
        <w:t xml:space="preserve"> </w:t>
      </w:r>
      <w:r w:rsidR="00F918CA">
        <w:rPr>
          <w:bCs/>
          <w:lang w:val="uk-UA" w:eastAsia="uk-UA"/>
        </w:rPr>
        <w:t>Лариса  ГРЕНЬ</w:t>
      </w:r>
      <w:r w:rsidR="00756924" w:rsidRPr="00A9620B">
        <w:rPr>
          <w:b/>
          <w:lang w:val="uk-UA" w:eastAsia="uk-UA"/>
        </w:rPr>
        <w:t>__</w:t>
      </w:r>
      <w:r w:rsidR="00756924" w:rsidRPr="00A9620B">
        <w:rPr>
          <w:b/>
          <w:lang w:val="uk-UA" w:eastAsia="uk-UA"/>
        </w:rPr>
        <w:tab/>
      </w:r>
      <w:r w:rsidR="00756924" w:rsidRPr="00A9620B">
        <w:rPr>
          <w:b/>
          <w:lang w:val="uk-UA" w:eastAsia="uk-UA"/>
        </w:rPr>
        <w:tab/>
        <w:t>________________</w:t>
      </w:r>
    </w:p>
    <w:p w:rsidR="00F1773A" w:rsidRPr="00A9620B" w:rsidRDefault="00C82462" w:rsidP="00F918CA">
      <w:pPr>
        <w:pStyle w:val="a3"/>
        <w:shd w:val="clear" w:color="auto" w:fill="auto"/>
        <w:spacing w:line="240" w:lineRule="auto"/>
        <w:ind w:left="1416" w:firstLine="708"/>
        <w:jc w:val="both"/>
        <w:rPr>
          <w:lang w:val="uk-UA" w:eastAsia="uk-UA"/>
        </w:rPr>
      </w:pPr>
      <w:r w:rsidRPr="00A9620B">
        <w:rPr>
          <w:lang w:val="uk-UA" w:eastAsia="uk-UA"/>
        </w:rPr>
        <w:t>(посада, звання, ПІБ)</w:t>
      </w:r>
      <w:r w:rsidR="00756924" w:rsidRPr="00A9620B">
        <w:rPr>
          <w:lang w:val="uk-UA" w:eastAsia="uk-UA"/>
        </w:rPr>
        <w:tab/>
      </w:r>
      <w:r w:rsidR="00756924" w:rsidRPr="00A9620B">
        <w:rPr>
          <w:lang w:val="uk-UA" w:eastAsia="uk-UA"/>
        </w:rPr>
        <w:tab/>
      </w:r>
      <w:r w:rsidR="00756924" w:rsidRPr="00A9620B">
        <w:rPr>
          <w:lang w:val="uk-UA" w:eastAsia="uk-UA"/>
        </w:rPr>
        <w:tab/>
      </w:r>
      <w:r w:rsidR="00756924" w:rsidRPr="00A9620B">
        <w:rPr>
          <w:lang w:val="uk-UA" w:eastAsia="uk-UA"/>
        </w:rPr>
        <w:tab/>
        <w:t>(підпис)</w:t>
      </w:r>
    </w:p>
    <w:p w:rsidR="004952EA" w:rsidRPr="00A9620B" w:rsidRDefault="004952EA" w:rsidP="00CB0485">
      <w:pPr>
        <w:pStyle w:val="a3"/>
        <w:shd w:val="clear" w:color="auto" w:fill="auto"/>
        <w:spacing w:line="240" w:lineRule="auto"/>
        <w:ind w:firstLine="0"/>
        <w:jc w:val="both"/>
      </w:pPr>
    </w:p>
    <w:sectPr w:rsidR="004952EA" w:rsidRPr="00A9620B" w:rsidSect="001930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2020603050405020304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FreeSans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1">
    <w:nsid w:val="08A42944"/>
    <w:multiLevelType w:val="hybridMultilevel"/>
    <w:tmpl w:val="D848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36F"/>
    <w:multiLevelType w:val="hybridMultilevel"/>
    <w:tmpl w:val="1D8A7E88"/>
    <w:lvl w:ilvl="0" w:tplc="F02210F0">
      <w:start w:val="2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1293ED1"/>
    <w:multiLevelType w:val="hybridMultilevel"/>
    <w:tmpl w:val="539035C4"/>
    <w:lvl w:ilvl="0" w:tplc="FDBCAA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D4D46"/>
    <w:multiLevelType w:val="hybridMultilevel"/>
    <w:tmpl w:val="CD76CAE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41F6F"/>
    <w:multiLevelType w:val="hybridMultilevel"/>
    <w:tmpl w:val="6030B056"/>
    <w:lvl w:ilvl="0" w:tplc="91A28E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B37C6"/>
    <w:multiLevelType w:val="hybridMultilevel"/>
    <w:tmpl w:val="E94CCD4C"/>
    <w:lvl w:ilvl="0" w:tplc="DA2E9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795CF2"/>
    <w:multiLevelType w:val="hybridMultilevel"/>
    <w:tmpl w:val="D1A2E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D2083B"/>
    <w:multiLevelType w:val="multilevel"/>
    <w:tmpl w:val="4E72D93E"/>
    <w:lvl w:ilvl="0">
      <w:start w:val="1"/>
      <w:numFmt w:val="decimal"/>
      <w:lvlText w:val="%1."/>
      <w:lvlJc w:val="left"/>
      <w:pPr>
        <w:ind w:left="1080" w:hanging="540"/>
      </w:pPr>
      <w:rPr>
        <w:rFonts w:ascii="Times New Roman" w:eastAsia="Droid Sans Fallback" w:hAnsi="Times New Roman" w:cs="Times New Roman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0" w:hanging="720"/>
      </w:pPr>
      <w:rPr>
        <w:rFonts w:ascii="Liberation Serif" w:eastAsia="Droid Sans Fallback" w:hAnsi="Liberation Serif" w:cs="FreeSans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58E7529D"/>
    <w:multiLevelType w:val="hybridMultilevel"/>
    <w:tmpl w:val="4628E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A343C"/>
    <w:multiLevelType w:val="hybridMultilevel"/>
    <w:tmpl w:val="2C9251DE"/>
    <w:lvl w:ilvl="0" w:tplc="BF1C1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A003B"/>
    <w:multiLevelType w:val="multilevel"/>
    <w:tmpl w:val="3B20ABF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1E"/>
    <w:rsid w:val="00031F49"/>
    <w:rsid w:val="0003604E"/>
    <w:rsid w:val="00036825"/>
    <w:rsid w:val="00055B40"/>
    <w:rsid w:val="000A3B23"/>
    <w:rsid w:val="00122496"/>
    <w:rsid w:val="00124CE4"/>
    <w:rsid w:val="0015238E"/>
    <w:rsid w:val="001923CD"/>
    <w:rsid w:val="00193056"/>
    <w:rsid w:val="001935E5"/>
    <w:rsid w:val="001C7881"/>
    <w:rsid w:val="001E4512"/>
    <w:rsid w:val="00204D1E"/>
    <w:rsid w:val="0024688A"/>
    <w:rsid w:val="00271B68"/>
    <w:rsid w:val="002C2DB0"/>
    <w:rsid w:val="002F3893"/>
    <w:rsid w:val="002F4C27"/>
    <w:rsid w:val="002F5439"/>
    <w:rsid w:val="003134E6"/>
    <w:rsid w:val="00314B5F"/>
    <w:rsid w:val="00385235"/>
    <w:rsid w:val="00390826"/>
    <w:rsid w:val="003C1E37"/>
    <w:rsid w:val="00455A93"/>
    <w:rsid w:val="004661DE"/>
    <w:rsid w:val="00475782"/>
    <w:rsid w:val="00481B0A"/>
    <w:rsid w:val="004853C7"/>
    <w:rsid w:val="004952EA"/>
    <w:rsid w:val="004D76E1"/>
    <w:rsid w:val="005118D4"/>
    <w:rsid w:val="0053421E"/>
    <w:rsid w:val="00545EC9"/>
    <w:rsid w:val="00553539"/>
    <w:rsid w:val="00554141"/>
    <w:rsid w:val="0056572A"/>
    <w:rsid w:val="00567BCE"/>
    <w:rsid w:val="00585E0B"/>
    <w:rsid w:val="005A0BE2"/>
    <w:rsid w:val="005C3172"/>
    <w:rsid w:val="005D4CD0"/>
    <w:rsid w:val="005F1E39"/>
    <w:rsid w:val="00623F85"/>
    <w:rsid w:val="00636B6D"/>
    <w:rsid w:val="006435B0"/>
    <w:rsid w:val="006707BB"/>
    <w:rsid w:val="006D0431"/>
    <w:rsid w:val="006F79F8"/>
    <w:rsid w:val="0070797E"/>
    <w:rsid w:val="0073127A"/>
    <w:rsid w:val="00732AD1"/>
    <w:rsid w:val="00756924"/>
    <w:rsid w:val="0075697D"/>
    <w:rsid w:val="00787462"/>
    <w:rsid w:val="00794B79"/>
    <w:rsid w:val="007966A3"/>
    <w:rsid w:val="0082796C"/>
    <w:rsid w:val="008D2737"/>
    <w:rsid w:val="008F4E89"/>
    <w:rsid w:val="0093352B"/>
    <w:rsid w:val="00934556"/>
    <w:rsid w:val="00983D89"/>
    <w:rsid w:val="00996C39"/>
    <w:rsid w:val="00A31A46"/>
    <w:rsid w:val="00A5264C"/>
    <w:rsid w:val="00A63F16"/>
    <w:rsid w:val="00A70257"/>
    <w:rsid w:val="00A77730"/>
    <w:rsid w:val="00A9620B"/>
    <w:rsid w:val="00AD2C51"/>
    <w:rsid w:val="00B04095"/>
    <w:rsid w:val="00B11EA5"/>
    <w:rsid w:val="00B219AF"/>
    <w:rsid w:val="00B316D0"/>
    <w:rsid w:val="00B4181D"/>
    <w:rsid w:val="00B60D04"/>
    <w:rsid w:val="00B6338D"/>
    <w:rsid w:val="00B87B56"/>
    <w:rsid w:val="00BC262B"/>
    <w:rsid w:val="00C02477"/>
    <w:rsid w:val="00C3515F"/>
    <w:rsid w:val="00C50540"/>
    <w:rsid w:val="00C57A23"/>
    <w:rsid w:val="00C64BE9"/>
    <w:rsid w:val="00C82462"/>
    <w:rsid w:val="00CB0485"/>
    <w:rsid w:val="00CD75FA"/>
    <w:rsid w:val="00D22128"/>
    <w:rsid w:val="00D23855"/>
    <w:rsid w:val="00D37276"/>
    <w:rsid w:val="00D77BBB"/>
    <w:rsid w:val="00DB2B3C"/>
    <w:rsid w:val="00DC3A30"/>
    <w:rsid w:val="00DD246B"/>
    <w:rsid w:val="00DD632A"/>
    <w:rsid w:val="00E9463F"/>
    <w:rsid w:val="00E96271"/>
    <w:rsid w:val="00EB58A1"/>
    <w:rsid w:val="00F176D9"/>
    <w:rsid w:val="00F1773A"/>
    <w:rsid w:val="00F646F9"/>
    <w:rsid w:val="00F918CA"/>
    <w:rsid w:val="00F92402"/>
    <w:rsid w:val="00F95489"/>
    <w:rsid w:val="00F97C30"/>
    <w:rsid w:val="00FB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57"/>
  </w:style>
  <w:style w:type="paragraph" w:styleId="7">
    <w:name w:val="heading 7"/>
    <w:basedOn w:val="a"/>
    <w:next w:val="a"/>
    <w:link w:val="70"/>
    <w:qFormat/>
    <w:rsid w:val="00A9620B"/>
    <w:pPr>
      <w:keepNext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D1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rsid w:val="00623F8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623F85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23F85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11"/>
    <w:uiPriority w:val="99"/>
    <w:rsid w:val="00623F85"/>
    <w:pPr>
      <w:shd w:val="clear" w:color="auto" w:fill="FFFFFF"/>
      <w:spacing w:line="317" w:lineRule="exact"/>
      <w:ind w:hanging="240"/>
      <w:jc w:val="center"/>
    </w:pPr>
    <w:rPr>
      <w:rFonts w:ascii="Times New Roman" w:hAnsi="Times New Roman" w:cs="Times New Roman"/>
      <w:spacing w:val="-3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23F85"/>
  </w:style>
  <w:style w:type="table" w:styleId="a5">
    <w:name w:val="Table Grid"/>
    <w:basedOn w:val="a1"/>
    <w:rsid w:val="00623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Полужирный"/>
    <w:basedOn w:val="11"/>
    <w:uiPriority w:val="99"/>
    <w:rsid w:val="00623F85"/>
    <w:rPr>
      <w:rFonts w:ascii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623F8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3F85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Подпись к таблице (2)"/>
    <w:basedOn w:val="a0"/>
    <w:uiPriority w:val="99"/>
    <w:rsid w:val="00F1773A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31">
    <w:name w:val="Основной текст (3) + Не полужирный"/>
    <w:basedOn w:val="3"/>
    <w:uiPriority w:val="99"/>
    <w:rsid w:val="00F1773A"/>
    <w:rPr>
      <w:rFonts w:ascii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B04095"/>
    <w:rPr>
      <w:rFonts w:ascii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7">
    <w:name w:val="Подпись к таблице"/>
    <w:basedOn w:val="a0"/>
    <w:uiPriority w:val="99"/>
    <w:rsid w:val="00B04095"/>
    <w:rPr>
      <w:rFonts w:ascii="Times New Roman" w:hAnsi="Times New Roman" w:cs="Times New Roman"/>
      <w:spacing w:val="-3"/>
      <w:sz w:val="26"/>
      <w:szCs w:val="26"/>
      <w:u w:val="single"/>
    </w:rPr>
  </w:style>
  <w:style w:type="paragraph" w:styleId="a8">
    <w:name w:val="List Paragraph"/>
    <w:basedOn w:val="a"/>
    <w:uiPriority w:val="99"/>
    <w:qFormat/>
    <w:rsid w:val="0073127A"/>
    <w:pPr>
      <w:ind w:left="720"/>
      <w:contextualSpacing/>
    </w:pPr>
  </w:style>
  <w:style w:type="paragraph" w:customStyle="1" w:styleId="71">
    <w:name w:val="Знак Знак7 Знак Знак"/>
    <w:basedOn w:val="a"/>
    <w:rsid w:val="000A3B23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TableParagraph">
    <w:name w:val="Table Paragraph"/>
    <w:basedOn w:val="a"/>
    <w:uiPriority w:val="99"/>
    <w:rsid w:val="00A9620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rsid w:val="00A9620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9">
    <w:name w:val="Hyperlink"/>
    <w:rsid w:val="00A9620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620B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20B"/>
    <w:rPr>
      <w:rFonts w:ascii="Tahoma" w:eastAsia="Times New Roman" w:hAnsi="Tahoma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9620B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962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rsid w:val="00BC262B"/>
    <w:rPr>
      <w:rFonts w:ascii="Times New Roman" w:hAnsi="Times New Roman" w:cs="Times New Roman" w:hint="default"/>
      <w:sz w:val="20"/>
      <w:szCs w:val="20"/>
    </w:rPr>
  </w:style>
  <w:style w:type="paragraph" w:styleId="20">
    <w:name w:val="Body Text Indent 2"/>
    <w:basedOn w:val="a"/>
    <w:link w:val="21"/>
    <w:uiPriority w:val="99"/>
    <w:unhideWhenUsed/>
    <w:rsid w:val="00534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3421E"/>
  </w:style>
  <w:style w:type="paragraph" w:customStyle="1" w:styleId="110">
    <w:name w:val="Заголовок 11"/>
    <w:basedOn w:val="a"/>
    <w:uiPriority w:val="1"/>
    <w:qFormat/>
    <w:rsid w:val="00732AD1"/>
    <w:pPr>
      <w:widowControl w:val="0"/>
      <w:autoSpaceDE w:val="0"/>
      <w:autoSpaceDN w:val="0"/>
      <w:ind w:left="93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22">
    <w:name w:val="Абзац списка2"/>
    <w:basedOn w:val="a"/>
    <w:rsid w:val="002F4C27"/>
    <w:pPr>
      <w:widowControl w:val="0"/>
      <w:suppressAutoHyphens/>
      <w:ind w:left="720"/>
    </w:pPr>
    <w:rPr>
      <w:rFonts w:ascii="Liberation Serif" w:eastAsia="Times New Roman" w:hAnsi="Liberation Serif" w:cs="Liberation Serif"/>
      <w:color w:val="00000A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57"/>
  </w:style>
  <w:style w:type="paragraph" w:styleId="7">
    <w:name w:val="heading 7"/>
    <w:basedOn w:val="a"/>
    <w:next w:val="a"/>
    <w:link w:val="70"/>
    <w:qFormat/>
    <w:rsid w:val="00A9620B"/>
    <w:pPr>
      <w:keepNext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D1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rsid w:val="00623F8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623F85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23F85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11"/>
    <w:uiPriority w:val="99"/>
    <w:rsid w:val="00623F85"/>
    <w:pPr>
      <w:shd w:val="clear" w:color="auto" w:fill="FFFFFF"/>
      <w:spacing w:line="317" w:lineRule="exact"/>
      <w:ind w:hanging="240"/>
      <w:jc w:val="center"/>
    </w:pPr>
    <w:rPr>
      <w:rFonts w:ascii="Times New Roman" w:hAnsi="Times New Roman" w:cs="Times New Roman"/>
      <w:spacing w:val="-3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23F85"/>
  </w:style>
  <w:style w:type="table" w:styleId="a5">
    <w:name w:val="Table Grid"/>
    <w:basedOn w:val="a1"/>
    <w:rsid w:val="00623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Полужирный"/>
    <w:basedOn w:val="11"/>
    <w:uiPriority w:val="99"/>
    <w:rsid w:val="00623F85"/>
    <w:rPr>
      <w:rFonts w:ascii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623F8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3F85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Подпись к таблице (2)"/>
    <w:basedOn w:val="a0"/>
    <w:uiPriority w:val="99"/>
    <w:rsid w:val="00F1773A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31">
    <w:name w:val="Основной текст (3) + Не полужирный"/>
    <w:basedOn w:val="3"/>
    <w:uiPriority w:val="99"/>
    <w:rsid w:val="00F1773A"/>
    <w:rPr>
      <w:rFonts w:ascii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B04095"/>
    <w:rPr>
      <w:rFonts w:ascii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7">
    <w:name w:val="Подпись к таблице"/>
    <w:basedOn w:val="a0"/>
    <w:uiPriority w:val="99"/>
    <w:rsid w:val="00B04095"/>
    <w:rPr>
      <w:rFonts w:ascii="Times New Roman" w:hAnsi="Times New Roman" w:cs="Times New Roman"/>
      <w:spacing w:val="-3"/>
      <w:sz w:val="26"/>
      <w:szCs w:val="26"/>
      <w:u w:val="single"/>
    </w:rPr>
  </w:style>
  <w:style w:type="paragraph" w:styleId="a8">
    <w:name w:val="List Paragraph"/>
    <w:basedOn w:val="a"/>
    <w:uiPriority w:val="99"/>
    <w:qFormat/>
    <w:rsid w:val="0073127A"/>
    <w:pPr>
      <w:ind w:left="720"/>
      <w:contextualSpacing/>
    </w:pPr>
  </w:style>
  <w:style w:type="paragraph" w:customStyle="1" w:styleId="71">
    <w:name w:val="Знак Знак7 Знак Знак"/>
    <w:basedOn w:val="a"/>
    <w:rsid w:val="000A3B23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TableParagraph">
    <w:name w:val="Table Paragraph"/>
    <w:basedOn w:val="a"/>
    <w:uiPriority w:val="99"/>
    <w:rsid w:val="00A9620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rsid w:val="00A9620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9">
    <w:name w:val="Hyperlink"/>
    <w:rsid w:val="00A9620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620B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20B"/>
    <w:rPr>
      <w:rFonts w:ascii="Tahoma" w:eastAsia="Times New Roman" w:hAnsi="Tahoma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9620B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962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rsid w:val="00BC262B"/>
    <w:rPr>
      <w:rFonts w:ascii="Times New Roman" w:hAnsi="Times New Roman" w:cs="Times New Roman" w:hint="default"/>
      <w:sz w:val="20"/>
      <w:szCs w:val="20"/>
    </w:rPr>
  </w:style>
  <w:style w:type="paragraph" w:styleId="20">
    <w:name w:val="Body Text Indent 2"/>
    <w:basedOn w:val="a"/>
    <w:link w:val="21"/>
    <w:uiPriority w:val="99"/>
    <w:unhideWhenUsed/>
    <w:rsid w:val="00534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3421E"/>
  </w:style>
  <w:style w:type="paragraph" w:customStyle="1" w:styleId="110">
    <w:name w:val="Заголовок 11"/>
    <w:basedOn w:val="a"/>
    <w:uiPriority w:val="1"/>
    <w:qFormat/>
    <w:rsid w:val="00732AD1"/>
    <w:pPr>
      <w:widowControl w:val="0"/>
      <w:autoSpaceDE w:val="0"/>
      <w:autoSpaceDN w:val="0"/>
      <w:ind w:left="93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22">
    <w:name w:val="Абзац списка2"/>
    <w:basedOn w:val="a"/>
    <w:rsid w:val="002F4C27"/>
    <w:pPr>
      <w:widowControl w:val="0"/>
      <w:suppressAutoHyphens/>
      <w:ind w:left="720"/>
    </w:pPr>
    <w:rPr>
      <w:rFonts w:ascii="Liberation Serif" w:eastAsia="Times New Roman" w:hAnsi="Liberation Serif" w:cs="Liberation Serif"/>
      <w:color w:val="00000A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1551-BDF4-40B4-B57F-066EBBC6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275</cp:lastModifiedBy>
  <cp:revision>2</cp:revision>
  <cp:lastPrinted>2022-02-23T09:44:00Z</cp:lastPrinted>
  <dcterms:created xsi:type="dcterms:W3CDTF">2022-02-23T10:00:00Z</dcterms:created>
  <dcterms:modified xsi:type="dcterms:W3CDTF">2022-02-23T10:00:00Z</dcterms:modified>
</cp:coreProperties>
</file>