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5EBD" w14:textId="77777777" w:rsidR="002F6A0F" w:rsidRDefault="002F6A0F">
      <w:pPr>
        <w:pStyle w:val="1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"/>
        <w:jc w:val="right"/>
        <w:rPr>
          <w:color w:val="000000"/>
          <w:sz w:val="28"/>
          <w:szCs w:val="28"/>
        </w:rPr>
      </w:pPr>
    </w:p>
    <w:p w14:paraId="3ABA648E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5B0BAE7A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189AA5FA" w14:textId="060FFC8B" w:rsidR="002F6A0F" w:rsidRPr="006B4EBB" w:rsidRDefault="002F6A0F">
      <w:pPr>
        <w:pStyle w:val="1"/>
        <w:rPr>
          <w:i/>
          <w:color w:val="000000"/>
          <w:sz w:val="28"/>
          <w:szCs w:val="28"/>
          <w:u w:val="single"/>
        </w:rPr>
      </w:pPr>
      <w:r w:rsidRPr="006B4EBB">
        <w:rPr>
          <w:color w:val="000000"/>
          <w:sz w:val="28"/>
          <w:szCs w:val="28"/>
        </w:rPr>
        <w:t xml:space="preserve">Кафедра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Pr="006B4EBB" w:rsidRDefault="002F6A0F">
      <w:pPr>
        <w:pStyle w:val="1"/>
        <w:rPr>
          <w:color w:val="000000"/>
        </w:rPr>
      </w:pPr>
    </w:p>
    <w:p w14:paraId="2FA87E56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6"/>
          <w:szCs w:val="26"/>
        </w:rPr>
        <w:t>«</w:t>
      </w:r>
      <w:r w:rsidRPr="006B4EBB">
        <w:rPr>
          <w:b/>
          <w:color w:val="000000"/>
          <w:sz w:val="26"/>
          <w:szCs w:val="26"/>
        </w:rPr>
        <w:t>ЗАТВЕРДЖУЮ</w:t>
      </w:r>
      <w:r w:rsidRPr="006B4EBB">
        <w:rPr>
          <w:color w:val="000000"/>
          <w:sz w:val="26"/>
          <w:szCs w:val="26"/>
        </w:rPr>
        <w:t>»</w:t>
      </w:r>
    </w:p>
    <w:p w14:paraId="6E037C1C" w14:textId="367F0089" w:rsidR="002F6A0F" w:rsidRPr="006B4EBB" w:rsidRDefault="002B0CA1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="002F6A0F" w:rsidRPr="006B4EBB">
        <w:rPr>
          <w:color w:val="000000"/>
          <w:sz w:val="26"/>
          <w:szCs w:val="26"/>
        </w:rPr>
        <w:t xml:space="preserve"> </w:t>
      </w:r>
      <w:r w:rsidR="002F6A0F"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B4EBB">
        <w:rPr>
          <w:color w:val="000000"/>
          <w:sz w:val="22"/>
          <w:szCs w:val="22"/>
        </w:rPr>
        <w:t>_</w:t>
      </w:r>
      <w:r w:rsidR="00CC48B5" w:rsidRPr="006B4EBB">
        <w:rPr>
          <w:color w:val="000000"/>
          <w:sz w:val="22"/>
          <w:szCs w:val="22"/>
        </w:rPr>
        <w:t>__</w:t>
      </w:r>
    </w:p>
    <w:p w14:paraId="7473819A" w14:textId="77777777" w:rsidR="002F6A0F" w:rsidRPr="006B4EBB" w:rsidRDefault="002F6A0F">
      <w:pPr>
        <w:pStyle w:val="1"/>
        <w:jc w:val="right"/>
        <w:rPr>
          <w:color w:val="000000"/>
          <w:sz w:val="24"/>
          <w:szCs w:val="24"/>
        </w:rPr>
      </w:pPr>
    </w:p>
    <w:p w14:paraId="0E3FF007" w14:textId="768F98C8" w:rsidR="002F6A0F" w:rsidRPr="006B4EBB" w:rsidRDefault="002F6A0F">
      <w:pPr>
        <w:pStyle w:val="1"/>
        <w:jc w:val="right"/>
        <w:rPr>
          <w:color w:val="000000"/>
          <w:u w:val="single"/>
        </w:rPr>
      </w:pPr>
      <w:r w:rsidRPr="006B4EBB">
        <w:rPr>
          <w:color w:val="000000"/>
          <w:sz w:val="24"/>
          <w:szCs w:val="24"/>
          <w:u w:val="single"/>
        </w:rPr>
        <w:t>____</w:t>
      </w:r>
      <w:r w:rsidR="002B0CA1" w:rsidRPr="006B4EBB">
        <w:rPr>
          <w:color w:val="000000"/>
          <w:sz w:val="24"/>
          <w:szCs w:val="24"/>
          <w:u w:val="single"/>
        </w:rPr>
        <w:t>____</w:t>
      </w:r>
      <w:r w:rsidRPr="006B4EBB">
        <w:rPr>
          <w:color w:val="000000"/>
          <w:sz w:val="24"/>
          <w:szCs w:val="24"/>
          <w:u w:val="single"/>
        </w:rPr>
        <w:t xml:space="preserve">________ </w:t>
      </w:r>
      <w:r w:rsidR="00CC48B5" w:rsidRPr="006B4EBB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Pr="006B4EBB" w:rsidRDefault="002B0CA1">
      <w:pPr>
        <w:pStyle w:val="1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                               </w:t>
      </w:r>
      <w:r w:rsidR="002F6A0F" w:rsidRPr="006B4EBB">
        <w:rPr>
          <w:color w:val="000000"/>
        </w:rPr>
        <w:t xml:space="preserve"> </w:t>
      </w:r>
      <w:r w:rsidRPr="006B4EBB">
        <w:rPr>
          <w:color w:val="000000"/>
        </w:rPr>
        <w:t xml:space="preserve">        </w:t>
      </w:r>
      <w:r w:rsidR="002F6A0F" w:rsidRPr="006B4EBB">
        <w:rPr>
          <w:color w:val="000000"/>
        </w:rPr>
        <w:t xml:space="preserve"> (підпис) </w:t>
      </w:r>
    </w:p>
    <w:p w14:paraId="6E4BBD59" w14:textId="77777777" w:rsidR="002F6A0F" w:rsidRPr="006B4EBB" w:rsidRDefault="002F6A0F">
      <w:pPr>
        <w:pStyle w:val="1"/>
        <w:ind w:right="417"/>
        <w:rPr>
          <w:color w:val="000000"/>
        </w:rPr>
      </w:pPr>
      <w:r w:rsidRPr="006B4EBB"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0E1DA42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537F1175" w14:textId="77777777" w:rsidR="002F6A0F" w:rsidRPr="006B4EBB" w:rsidRDefault="002F6A0F">
      <w:pPr>
        <w:pStyle w:val="1"/>
        <w:rPr>
          <w:color w:val="000000"/>
        </w:rPr>
      </w:pPr>
    </w:p>
    <w:p w14:paraId="4CCD9C88" w14:textId="77777777" w:rsidR="002F6A0F" w:rsidRPr="006B4EBB" w:rsidRDefault="002F6A0F">
      <w:pPr>
        <w:pStyle w:val="1"/>
        <w:rPr>
          <w:color w:val="000000"/>
        </w:rPr>
      </w:pPr>
    </w:p>
    <w:p w14:paraId="06FADDE2" w14:textId="77777777" w:rsidR="002F6A0F" w:rsidRPr="006B4EBB" w:rsidRDefault="002F6A0F">
      <w:pPr>
        <w:pStyle w:val="1"/>
        <w:rPr>
          <w:color w:val="000000"/>
        </w:rPr>
      </w:pPr>
    </w:p>
    <w:p w14:paraId="611EDDB9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E66CE7B" w14:textId="6A7ECA26" w:rsidR="002F6A0F" w:rsidRPr="006B4EBB" w:rsidRDefault="00FF4E51">
      <w:pPr>
        <w:pStyle w:val="1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</w:rPr>
        <w:t>ЗООПСИХОЛОГІЯ ТА ПОРІВНЯЛЬНА ПСИХОЛОГІЯ</w:t>
      </w:r>
      <w:r w:rsidR="006A0727" w:rsidRPr="006B4EBB">
        <w:rPr>
          <w:b/>
          <w:smallCaps/>
          <w:color w:val="000000"/>
          <w:sz w:val="32"/>
          <w:szCs w:val="32"/>
          <w:lang w:val="ru-RU"/>
        </w:rPr>
        <w:t xml:space="preserve"> </w:t>
      </w:r>
      <w:r w:rsidR="006B4EBB">
        <w:rPr>
          <w:b/>
          <w:smallCaps/>
          <w:color w:val="000000"/>
          <w:sz w:val="32"/>
          <w:szCs w:val="32"/>
          <w:lang w:val="ru-RU"/>
        </w:rPr>
        <w:t xml:space="preserve">  </w:t>
      </w:r>
    </w:p>
    <w:bookmarkEnd w:id="0"/>
    <w:p w14:paraId="675C82F8" w14:textId="7AC8F8FA" w:rsidR="002F6A0F" w:rsidRPr="006B4EBB" w:rsidRDefault="002F6A0F">
      <w:pPr>
        <w:pStyle w:val="1"/>
        <w:rPr>
          <w:color w:val="000000"/>
        </w:rPr>
      </w:pPr>
    </w:p>
    <w:p w14:paraId="0B047B8B" w14:textId="77777777" w:rsidR="002B0CA1" w:rsidRPr="006B4EBB" w:rsidRDefault="002B0CA1">
      <w:pPr>
        <w:pStyle w:val="1"/>
        <w:rPr>
          <w:color w:val="000000"/>
        </w:rPr>
      </w:pPr>
    </w:p>
    <w:p w14:paraId="631943ED" w14:textId="77777777" w:rsidR="002F6A0F" w:rsidRPr="006B4EBB" w:rsidRDefault="002F6A0F">
      <w:pPr>
        <w:pStyle w:val="1"/>
        <w:rPr>
          <w:color w:val="000000"/>
        </w:rPr>
      </w:pPr>
    </w:p>
    <w:p w14:paraId="5B4FC126" w14:textId="77777777" w:rsidR="002F6A0F" w:rsidRPr="006B4EBB" w:rsidRDefault="002F6A0F">
      <w:pPr>
        <w:pStyle w:val="1"/>
        <w:rPr>
          <w:color w:val="000000"/>
        </w:rPr>
      </w:pPr>
    </w:p>
    <w:p w14:paraId="1DB1B7C8" w14:textId="18409086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рівень вищої освіти</w:t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Pr="006B4EBB" w:rsidRDefault="002B0CA1">
      <w:pPr>
        <w:pStyle w:val="1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</w:t>
      </w:r>
      <w:r w:rsidR="002F6A0F" w:rsidRPr="006B4EBB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Pr="006B4EBB" w:rsidRDefault="002B0CA1" w:rsidP="002B0CA1">
      <w:pPr>
        <w:pStyle w:val="1"/>
        <w:rPr>
          <w:color w:val="000000"/>
        </w:rPr>
      </w:pPr>
    </w:p>
    <w:p w14:paraId="3780118C" w14:textId="77777777" w:rsidR="002B0CA1" w:rsidRPr="006B4EBB" w:rsidRDefault="002B0CA1" w:rsidP="002B0CA1">
      <w:pPr>
        <w:pStyle w:val="1"/>
        <w:rPr>
          <w:color w:val="000000"/>
        </w:rPr>
      </w:pPr>
    </w:p>
    <w:p w14:paraId="0C9CB7C9" w14:textId="503AAE20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галузь знань</w:t>
      </w:r>
      <w:r w:rsidR="002B0CA1" w:rsidRPr="006B4EBB">
        <w:rPr>
          <w:color w:val="000000"/>
          <w:sz w:val="22"/>
          <w:szCs w:val="22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Pr="006B4EBB" w:rsidRDefault="002B0CA1" w:rsidP="002B0CA1">
      <w:pPr>
        <w:pStyle w:val="1"/>
        <w:rPr>
          <w:color w:val="000000"/>
        </w:rPr>
      </w:pPr>
    </w:p>
    <w:p w14:paraId="48CDBB2D" w14:textId="77777777" w:rsidR="002B0CA1" w:rsidRPr="006B4EBB" w:rsidRDefault="002B0CA1" w:rsidP="002B0CA1">
      <w:pPr>
        <w:pStyle w:val="1"/>
        <w:rPr>
          <w:color w:val="000000"/>
        </w:rPr>
      </w:pPr>
    </w:p>
    <w:p w14:paraId="234B2F90" w14:textId="347F5405" w:rsidR="002F6A0F" w:rsidRPr="006B4EBB" w:rsidRDefault="002F6A0F">
      <w:pPr>
        <w:pStyle w:val="1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спеціальність</w:t>
      </w:r>
      <w:r w:rsidRPr="006B4EBB">
        <w:rPr>
          <w:color w:val="000000"/>
          <w:sz w:val="26"/>
          <w:szCs w:val="26"/>
        </w:rPr>
        <w:t xml:space="preserve"> </w:t>
      </w:r>
      <w:r w:rsidR="002B0CA1" w:rsidRPr="006B4EBB">
        <w:rPr>
          <w:color w:val="000000"/>
          <w:sz w:val="26"/>
          <w:szCs w:val="26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Pr="006B4EBB" w:rsidRDefault="002B0CA1" w:rsidP="002B0CA1">
      <w:pPr>
        <w:pStyle w:val="1"/>
        <w:rPr>
          <w:color w:val="000000"/>
          <w:sz w:val="26"/>
          <w:szCs w:val="26"/>
        </w:rPr>
      </w:pPr>
    </w:p>
    <w:p w14:paraId="60E6DAD6" w14:textId="77777777" w:rsidR="002B0CA1" w:rsidRPr="006B4EBB" w:rsidRDefault="002B0CA1" w:rsidP="002B0CA1">
      <w:pPr>
        <w:pStyle w:val="1"/>
        <w:rPr>
          <w:color w:val="000000"/>
          <w:sz w:val="26"/>
          <w:szCs w:val="26"/>
        </w:rPr>
      </w:pPr>
    </w:p>
    <w:p w14:paraId="3E8A0D2D" w14:textId="3A2DAB40" w:rsidR="002B0CA1" w:rsidRPr="006B4EBB" w:rsidRDefault="002B0CA1" w:rsidP="002B0CA1">
      <w:pPr>
        <w:pStyle w:val="1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освітня програма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Pr="006B4EBB" w:rsidRDefault="002B0CA1" w:rsidP="002B0CA1">
      <w:pPr>
        <w:pStyle w:val="1"/>
        <w:rPr>
          <w:color w:val="000000"/>
        </w:rPr>
      </w:pPr>
    </w:p>
    <w:p w14:paraId="079C8DC0" w14:textId="77777777" w:rsidR="002B0CA1" w:rsidRPr="006B4EBB" w:rsidRDefault="002B0CA1" w:rsidP="002B0CA1">
      <w:pPr>
        <w:pStyle w:val="1"/>
        <w:rPr>
          <w:color w:val="000000"/>
        </w:rPr>
      </w:pPr>
    </w:p>
    <w:p w14:paraId="5B8C672A" w14:textId="2D5A0A05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вид дисципліни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="00CC48B5" w:rsidRPr="006B4EBB">
        <w:rPr>
          <w:i/>
          <w:sz w:val="28"/>
          <w:szCs w:val="28"/>
          <w:u w:val="single"/>
        </w:rPr>
        <w:t xml:space="preserve"> </w:t>
      </w:r>
      <w:r w:rsidR="00FF4E51">
        <w:rPr>
          <w:i/>
          <w:sz w:val="28"/>
          <w:szCs w:val="28"/>
          <w:u w:val="single"/>
        </w:rPr>
        <w:t xml:space="preserve">загальна </w:t>
      </w:r>
      <w:r w:rsidRPr="006B4EBB">
        <w:rPr>
          <w:i/>
          <w:color w:val="000000"/>
          <w:sz w:val="28"/>
          <w:szCs w:val="28"/>
          <w:u w:val="single"/>
        </w:rPr>
        <w:t>підготовка</w:t>
      </w:r>
      <w:r w:rsidR="006A0727" w:rsidRPr="006B4EBB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6B4EBB">
        <w:rPr>
          <w:i/>
          <w:color w:val="000000"/>
          <w:sz w:val="28"/>
          <w:szCs w:val="28"/>
          <w:u w:val="single"/>
          <w:lang w:val="ru-RU"/>
        </w:rPr>
        <w:t xml:space="preserve">  </w:t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Pr="006B4EBB" w:rsidRDefault="002B0CA1" w:rsidP="002B0CA1">
      <w:pPr>
        <w:pStyle w:val="1"/>
        <w:jc w:val="center"/>
        <w:rPr>
          <w:color w:val="000000"/>
          <w:sz w:val="26"/>
          <w:szCs w:val="26"/>
        </w:rPr>
      </w:pPr>
      <w:r w:rsidRPr="006B4EBB">
        <w:rPr>
          <w:color w:val="000000"/>
        </w:rPr>
        <w:t xml:space="preserve">                                                          (загальна підготовка / професійна підготовка; обов’язкова/вибіркова)</w:t>
      </w:r>
    </w:p>
    <w:p w14:paraId="17928CF5" w14:textId="77777777" w:rsidR="002B0CA1" w:rsidRPr="006B4EBB" w:rsidRDefault="002B0CA1" w:rsidP="002B0CA1">
      <w:pPr>
        <w:pStyle w:val="1"/>
        <w:rPr>
          <w:color w:val="000000"/>
        </w:rPr>
      </w:pPr>
    </w:p>
    <w:p w14:paraId="6C366426" w14:textId="77777777" w:rsidR="002B0CA1" w:rsidRPr="006B4EBB" w:rsidRDefault="002B0CA1" w:rsidP="002B0CA1">
      <w:pPr>
        <w:pStyle w:val="1"/>
        <w:rPr>
          <w:color w:val="000000"/>
        </w:rPr>
      </w:pPr>
    </w:p>
    <w:p w14:paraId="300036E7" w14:textId="52C3906B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форма навчання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денна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406C34" w:rsidRPr="006B4EBB">
        <w:rPr>
          <w:color w:val="000000"/>
          <w:sz w:val="28"/>
          <w:szCs w:val="28"/>
          <w:u w:val="single"/>
        </w:rPr>
        <w:t>, з</w:t>
      </w:r>
      <w:proofErr w:type="spellStart"/>
      <w:r w:rsidR="00406C34" w:rsidRPr="006B4EBB">
        <w:rPr>
          <w:color w:val="000000"/>
          <w:sz w:val="28"/>
          <w:szCs w:val="28"/>
          <w:u w:val="single"/>
          <w:lang w:val="ru-RU"/>
        </w:rPr>
        <w:t>ао</w:t>
      </w:r>
      <w:proofErr w:type="spellEnd"/>
      <w:r w:rsidR="006C43D1" w:rsidRPr="006B4EBB">
        <w:rPr>
          <w:color w:val="000000"/>
          <w:sz w:val="28"/>
          <w:szCs w:val="28"/>
          <w:u w:val="single"/>
        </w:rPr>
        <w:t>чна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Pr="006B4EBB" w:rsidRDefault="002F6A0F">
      <w:pPr>
        <w:pStyle w:val="1"/>
        <w:rPr>
          <w:color w:val="000000"/>
        </w:rPr>
      </w:pPr>
    </w:p>
    <w:p w14:paraId="36988619" w14:textId="77777777" w:rsidR="002F6A0F" w:rsidRPr="006B4EBB" w:rsidRDefault="002F6A0F">
      <w:pPr>
        <w:pStyle w:val="1"/>
        <w:rPr>
          <w:color w:val="000000"/>
        </w:rPr>
      </w:pPr>
    </w:p>
    <w:p w14:paraId="5A70B227" w14:textId="77777777" w:rsidR="002F6A0F" w:rsidRPr="006B4EBB" w:rsidRDefault="002F6A0F">
      <w:pPr>
        <w:pStyle w:val="1"/>
        <w:rPr>
          <w:color w:val="000000"/>
        </w:rPr>
      </w:pPr>
    </w:p>
    <w:p w14:paraId="306F74A9" w14:textId="77777777" w:rsidR="002F6A0F" w:rsidRPr="006B4EBB" w:rsidRDefault="002F6A0F">
      <w:pPr>
        <w:pStyle w:val="1"/>
        <w:rPr>
          <w:color w:val="000000"/>
        </w:rPr>
      </w:pPr>
    </w:p>
    <w:p w14:paraId="7C2D5A78" w14:textId="77777777" w:rsidR="002F6A0F" w:rsidRPr="006B4EBB" w:rsidRDefault="002F6A0F">
      <w:pPr>
        <w:pStyle w:val="1"/>
        <w:rPr>
          <w:color w:val="000000"/>
        </w:rPr>
      </w:pPr>
    </w:p>
    <w:p w14:paraId="12D07706" w14:textId="543364B8" w:rsidR="002F6A0F" w:rsidRPr="006B4EBB" w:rsidRDefault="00CC48B5" w:rsidP="000568CE">
      <w:pPr>
        <w:pStyle w:val="1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Харків – 2021</w:t>
      </w:r>
      <w:r w:rsidR="002F6A0F" w:rsidRPr="006B4EBB">
        <w:rPr>
          <w:color w:val="000000"/>
          <w:sz w:val="28"/>
          <w:szCs w:val="28"/>
        </w:rPr>
        <w:t>__ рік</w:t>
      </w:r>
    </w:p>
    <w:p w14:paraId="6272E10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6DB7CCB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3F36547D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Робоча програма з навчальної дисципліни</w:t>
      </w:r>
    </w:p>
    <w:p w14:paraId="2254138F" w14:textId="52ADBD82" w:rsidR="002F6A0F" w:rsidRPr="006B4EBB" w:rsidRDefault="00FF4E51">
      <w:pPr>
        <w:pStyle w:val="1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ЗООПСИХОЛОГІЯ ТА ПОРІВНЯЛЬНА ПСИХОЛОГІЯ</w:t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</w:p>
    <w:p w14:paraId="3A59306F" w14:textId="28ED7C08" w:rsidR="002F6A0F" w:rsidRPr="006B4EBB" w:rsidRDefault="002F6A0F">
      <w:pPr>
        <w:pStyle w:val="1"/>
        <w:rPr>
          <w:color w:val="000000"/>
        </w:rPr>
      </w:pPr>
    </w:p>
    <w:p w14:paraId="39BC0D5B" w14:textId="77777777" w:rsidR="002B0CA1" w:rsidRPr="006B4EBB" w:rsidRDefault="002B0CA1">
      <w:pPr>
        <w:pStyle w:val="1"/>
        <w:rPr>
          <w:color w:val="000000"/>
          <w:sz w:val="26"/>
          <w:szCs w:val="26"/>
        </w:rPr>
      </w:pPr>
    </w:p>
    <w:p w14:paraId="0AA3EA72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4D65BBE7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52E6785D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Розробники:</w:t>
      </w:r>
    </w:p>
    <w:p w14:paraId="6EA473C1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35F9A980" w14:textId="1C4E4173" w:rsidR="002F6A0F" w:rsidRPr="006B4EBB" w:rsidRDefault="002F6A0F">
      <w:pPr>
        <w:pStyle w:val="1"/>
        <w:tabs>
          <w:tab w:val="left" w:pos="4500"/>
          <w:tab w:val="left" w:pos="7080"/>
        </w:tabs>
        <w:rPr>
          <w:color w:val="000000"/>
        </w:rPr>
      </w:pPr>
      <w:r w:rsidRPr="006B4EBB">
        <w:rPr>
          <w:color w:val="000000"/>
          <w:sz w:val="22"/>
          <w:szCs w:val="22"/>
        </w:rPr>
        <w:t>__</w:t>
      </w:r>
      <w:r w:rsidR="00562EDC" w:rsidRPr="006B4EBB">
        <w:rPr>
          <w:i/>
          <w:color w:val="000000"/>
          <w:sz w:val="22"/>
          <w:szCs w:val="22"/>
          <w:u w:val="single"/>
        </w:rPr>
        <w:t>доцент, к.пед</w:t>
      </w:r>
      <w:r w:rsidRPr="006B4EBB">
        <w:rPr>
          <w:i/>
          <w:color w:val="000000"/>
          <w:sz w:val="22"/>
          <w:szCs w:val="22"/>
          <w:u w:val="single"/>
        </w:rPr>
        <w:t xml:space="preserve">.н.                </w:t>
      </w:r>
      <w:r w:rsidRPr="006B4EBB">
        <w:rPr>
          <w:color w:val="000000"/>
          <w:sz w:val="22"/>
          <w:szCs w:val="22"/>
        </w:rPr>
        <w:t>___________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6"/>
          <w:szCs w:val="26"/>
        </w:rPr>
        <w:t>______________</w:t>
      </w:r>
      <w:r w:rsidRPr="006B4EBB">
        <w:rPr>
          <w:color w:val="000000"/>
          <w:sz w:val="26"/>
          <w:szCs w:val="26"/>
        </w:rPr>
        <w:tab/>
      </w:r>
      <w:r w:rsidR="00562EDC" w:rsidRPr="006B4EBB">
        <w:rPr>
          <w:i/>
          <w:color w:val="000000"/>
          <w:sz w:val="26"/>
          <w:szCs w:val="26"/>
          <w:u w:val="single"/>
        </w:rPr>
        <w:t>Ірина ХАВІНА</w:t>
      </w:r>
      <w:r w:rsidR="006A0727" w:rsidRPr="006B4EBB">
        <w:rPr>
          <w:i/>
          <w:color w:val="000000"/>
          <w:sz w:val="26"/>
          <w:szCs w:val="26"/>
          <w:u w:val="single"/>
        </w:rPr>
        <w:t xml:space="preserve"> </w:t>
      </w:r>
      <w:r w:rsidR="006B4EBB">
        <w:rPr>
          <w:i/>
          <w:color w:val="000000"/>
          <w:sz w:val="26"/>
          <w:szCs w:val="26"/>
          <w:u w:val="single"/>
        </w:rPr>
        <w:t xml:space="preserve">  </w:t>
      </w:r>
      <w:r w:rsidRPr="006B4EBB">
        <w:rPr>
          <w:i/>
          <w:color w:val="000000"/>
          <w:sz w:val="26"/>
          <w:szCs w:val="26"/>
          <w:u w:val="single"/>
        </w:rPr>
        <w:tab/>
      </w:r>
    </w:p>
    <w:p w14:paraId="45E86D0A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00ABF4CC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6B4EBB" w:rsidRDefault="002F6A0F">
      <w:pPr>
        <w:pStyle w:val="1"/>
        <w:tabs>
          <w:tab w:val="left" w:pos="4500"/>
          <w:tab w:val="left" w:pos="7080"/>
        </w:tabs>
        <w:rPr>
          <w:color w:val="000000"/>
          <w:u w:val="single"/>
        </w:rPr>
      </w:pPr>
      <w:r w:rsidRPr="006B4EBB">
        <w:rPr>
          <w:color w:val="000000"/>
          <w:sz w:val="22"/>
          <w:szCs w:val="22"/>
        </w:rPr>
        <w:t>_________________________</w:t>
      </w:r>
      <w:r w:rsidRPr="006B4EBB">
        <w:rPr>
          <w:color w:val="000000"/>
          <w:sz w:val="26"/>
          <w:szCs w:val="26"/>
        </w:rPr>
        <w:t>____________</w:t>
      </w:r>
      <w:r w:rsidRPr="006B4EBB">
        <w:rPr>
          <w:color w:val="000000"/>
          <w:sz w:val="26"/>
          <w:szCs w:val="26"/>
          <w:u w:val="single"/>
        </w:rPr>
        <w:tab/>
        <w:t>______________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Pr="006B4EBB" w:rsidRDefault="002F6A0F">
      <w:pPr>
        <w:pStyle w:val="1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1AF041B7" w14:textId="77777777" w:rsidR="002F6A0F" w:rsidRPr="006B4EBB" w:rsidRDefault="002F6A0F">
      <w:pPr>
        <w:pStyle w:val="1"/>
        <w:rPr>
          <w:color w:val="000000"/>
        </w:rPr>
      </w:pPr>
    </w:p>
    <w:p w14:paraId="0E15D323" w14:textId="77777777" w:rsidR="002F6A0F" w:rsidRPr="006B4EBB" w:rsidRDefault="002F6A0F">
      <w:pPr>
        <w:pStyle w:val="1"/>
        <w:rPr>
          <w:color w:val="000000"/>
        </w:rPr>
      </w:pPr>
    </w:p>
    <w:p w14:paraId="7651AE64" w14:textId="77777777" w:rsidR="002F6A0F" w:rsidRPr="006B4EBB" w:rsidRDefault="002F6A0F">
      <w:pPr>
        <w:pStyle w:val="1"/>
        <w:rPr>
          <w:color w:val="000000"/>
        </w:rPr>
      </w:pPr>
    </w:p>
    <w:p w14:paraId="369C39E0" w14:textId="77777777" w:rsidR="002F6A0F" w:rsidRPr="006B4EBB" w:rsidRDefault="002F6A0F">
      <w:pPr>
        <w:pStyle w:val="1"/>
        <w:rPr>
          <w:color w:val="000000"/>
        </w:rPr>
      </w:pPr>
    </w:p>
    <w:p w14:paraId="2265107B" w14:textId="77777777" w:rsidR="002F6A0F" w:rsidRPr="006B4EBB" w:rsidRDefault="002F6A0F">
      <w:pPr>
        <w:pStyle w:val="1"/>
        <w:rPr>
          <w:color w:val="000000"/>
        </w:rPr>
      </w:pPr>
    </w:p>
    <w:p w14:paraId="1A360AD0" w14:textId="77777777" w:rsidR="002F6A0F" w:rsidRPr="006B4EBB" w:rsidRDefault="002F6A0F">
      <w:pPr>
        <w:pStyle w:val="1"/>
        <w:rPr>
          <w:color w:val="000000"/>
        </w:rPr>
      </w:pPr>
    </w:p>
    <w:p w14:paraId="26499605" w14:textId="77777777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Pr="006B4EBB" w:rsidRDefault="002F6A0F">
      <w:pPr>
        <w:pStyle w:val="1"/>
        <w:rPr>
          <w:color w:val="000000"/>
          <w:sz w:val="16"/>
          <w:szCs w:val="16"/>
        </w:rPr>
      </w:pPr>
    </w:p>
    <w:p w14:paraId="712249A4" w14:textId="652E88FB" w:rsidR="002F6A0F" w:rsidRPr="006B4EBB" w:rsidRDefault="00562EDC">
      <w:pPr>
        <w:pStyle w:val="1"/>
        <w:jc w:val="center"/>
        <w:rPr>
          <w:color w:val="000000"/>
        </w:rPr>
      </w:pP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Pr="006B4EBB" w:rsidRDefault="002F6A0F">
      <w:pPr>
        <w:pStyle w:val="1"/>
        <w:rPr>
          <w:color w:val="000000"/>
          <w:sz w:val="26"/>
          <w:szCs w:val="26"/>
        </w:rPr>
      </w:pPr>
    </w:p>
    <w:p w14:paraId="27175AF5" w14:textId="014F6608" w:rsidR="002F6A0F" w:rsidRPr="006B4EBB" w:rsidRDefault="002F6A0F">
      <w:pPr>
        <w:pStyle w:val="1"/>
        <w:rPr>
          <w:color w:val="000000"/>
        </w:rPr>
      </w:pPr>
      <w:r w:rsidRPr="006B4EBB">
        <w:rPr>
          <w:color w:val="000000"/>
          <w:sz w:val="28"/>
          <w:szCs w:val="28"/>
        </w:rPr>
        <w:t>Протокол від «_</w:t>
      </w:r>
      <w:r w:rsidR="009E6345" w:rsidRPr="006B4EBB">
        <w:rPr>
          <w:color w:val="000000"/>
          <w:sz w:val="28"/>
          <w:szCs w:val="28"/>
        </w:rPr>
        <w:t>01</w:t>
      </w:r>
      <w:r w:rsidRPr="006B4EBB">
        <w:rPr>
          <w:color w:val="000000"/>
          <w:sz w:val="28"/>
          <w:szCs w:val="28"/>
        </w:rPr>
        <w:t>__»___</w:t>
      </w:r>
      <w:r w:rsidR="009E6345" w:rsidRPr="006B4EBB">
        <w:rPr>
          <w:color w:val="000000"/>
          <w:sz w:val="28"/>
          <w:szCs w:val="28"/>
        </w:rPr>
        <w:t>липня</w:t>
      </w:r>
      <w:r w:rsidRPr="006B4EBB">
        <w:rPr>
          <w:color w:val="000000"/>
          <w:sz w:val="28"/>
          <w:szCs w:val="28"/>
        </w:rPr>
        <w:t>__________20</w:t>
      </w:r>
      <w:r w:rsidR="009E6345" w:rsidRPr="006B4EBB">
        <w:rPr>
          <w:color w:val="000000"/>
          <w:sz w:val="28"/>
          <w:szCs w:val="28"/>
        </w:rPr>
        <w:t>21</w:t>
      </w:r>
      <w:r w:rsidRPr="006B4EBB">
        <w:rPr>
          <w:color w:val="000000"/>
          <w:sz w:val="28"/>
          <w:szCs w:val="28"/>
        </w:rPr>
        <w:t>___ року № __</w:t>
      </w:r>
      <w:r w:rsidR="009E6345" w:rsidRPr="006B4EBB">
        <w:rPr>
          <w:color w:val="000000"/>
          <w:sz w:val="28"/>
          <w:szCs w:val="28"/>
        </w:rPr>
        <w:t>14</w:t>
      </w:r>
      <w:r w:rsidRPr="006B4EBB">
        <w:rPr>
          <w:color w:val="000000"/>
          <w:sz w:val="28"/>
          <w:szCs w:val="28"/>
        </w:rPr>
        <w:t>___</w:t>
      </w:r>
    </w:p>
    <w:p w14:paraId="46093DAC" w14:textId="77777777" w:rsidR="002F6A0F" w:rsidRPr="006B4EBB" w:rsidRDefault="002F6A0F">
      <w:pPr>
        <w:pStyle w:val="1"/>
        <w:rPr>
          <w:color w:val="000000"/>
          <w:sz w:val="28"/>
          <w:szCs w:val="28"/>
        </w:rPr>
      </w:pPr>
    </w:p>
    <w:p w14:paraId="6B8FD310" w14:textId="77777777" w:rsidR="002F6A0F" w:rsidRPr="006B4EBB" w:rsidRDefault="002F6A0F">
      <w:pPr>
        <w:pStyle w:val="1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Pr="006B4EBB" w:rsidRDefault="002F6A0F" w:rsidP="00562EDC">
      <w:pPr>
        <w:pStyle w:val="1"/>
        <w:tabs>
          <w:tab w:val="left" w:pos="4200"/>
        </w:tabs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Pr="006B4EBB">
        <w:rPr>
          <w:color w:val="000000"/>
          <w:sz w:val="26"/>
          <w:szCs w:val="26"/>
        </w:rPr>
        <w:t xml:space="preserve"> </w:t>
      </w:r>
      <w:r w:rsidR="00562EDC" w:rsidRPr="006B4EBB">
        <w:rPr>
          <w:i/>
          <w:color w:val="000000"/>
          <w:sz w:val="22"/>
          <w:szCs w:val="22"/>
        </w:rPr>
        <w:t>_</w:t>
      </w:r>
      <w:r w:rsidR="00562EDC" w:rsidRPr="006B4EBB">
        <w:rPr>
          <w:i/>
          <w:color w:val="000000"/>
          <w:sz w:val="28"/>
          <w:szCs w:val="28"/>
          <w:u w:val="single"/>
        </w:rPr>
        <w:t xml:space="preserve"> </w:t>
      </w:r>
      <w:r w:rsidR="00562EDC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7C04AC" w:rsidRPr="006B4EBB">
        <w:rPr>
          <w:color w:val="000000"/>
          <w:sz w:val="23"/>
          <w:szCs w:val="23"/>
        </w:rPr>
        <w:tab/>
      </w:r>
      <w:r w:rsidR="007C04AC" w:rsidRPr="006B4EBB">
        <w:rPr>
          <w:color w:val="000000"/>
          <w:sz w:val="23"/>
          <w:szCs w:val="23"/>
        </w:rPr>
        <w:tab/>
      </w:r>
    </w:p>
    <w:p w14:paraId="3FAA91F4" w14:textId="0DAE1875" w:rsidR="00562EDC" w:rsidRPr="006B4EBB" w:rsidRDefault="00562EDC" w:rsidP="00562EDC">
      <w:pPr>
        <w:pStyle w:val="1"/>
        <w:tabs>
          <w:tab w:val="left" w:pos="4200"/>
        </w:tabs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Pr="006B4EBB" w:rsidRDefault="002F6A0F">
      <w:pPr>
        <w:pStyle w:val="1"/>
        <w:rPr>
          <w:color w:val="000000"/>
          <w:sz w:val="19"/>
          <w:szCs w:val="19"/>
        </w:rPr>
      </w:pPr>
    </w:p>
    <w:p w14:paraId="44456E6E" w14:textId="74CD46C8" w:rsidR="002B0CA1" w:rsidRPr="006B4EBB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 w:rsidRPr="006B4EBB">
        <w:rPr>
          <w:color w:val="000000"/>
          <w:sz w:val="19"/>
          <w:szCs w:val="19"/>
        </w:rPr>
        <w:br w:type="page"/>
      </w:r>
    </w:p>
    <w:p w14:paraId="5434F188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6B4EBB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2B0CA1" w:rsidRPr="006B4EBB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6B4EBB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6B4EBB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6B4EBB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272C01E6" w:rsidR="002B0CA1" w:rsidRPr="006B4EBB" w:rsidRDefault="002B0CA1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___» _____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14:paraId="022157E1" w14:textId="77777777" w:rsidR="002F6A0F" w:rsidRPr="006B4EBB" w:rsidRDefault="002F6A0F">
      <w:pPr>
        <w:pStyle w:val="1"/>
        <w:rPr>
          <w:color w:val="000000"/>
          <w:sz w:val="19"/>
          <w:szCs w:val="19"/>
        </w:rPr>
      </w:pPr>
    </w:p>
    <w:p w14:paraId="36AA44AF" w14:textId="7961561F" w:rsidR="002F6A0F" w:rsidRPr="006B4EBB" w:rsidRDefault="002F6A0F">
      <w:pPr>
        <w:pStyle w:val="1"/>
        <w:rPr>
          <w:color w:val="000000"/>
        </w:rPr>
      </w:pPr>
    </w:p>
    <w:p w14:paraId="2631EB8F" w14:textId="64269002" w:rsidR="00756572" w:rsidRPr="006B4EBB" w:rsidRDefault="00756572">
      <w:pPr>
        <w:pStyle w:val="1"/>
        <w:rPr>
          <w:color w:val="000000"/>
        </w:rPr>
      </w:pPr>
    </w:p>
    <w:p w14:paraId="366F8C5F" w14:textId="7068E4B6" w:rsidR="00756572" w:rsidRPr="006B4EBB" w:rsidRDefault="00756572">
      <w:pPr>
        <w:pStyle w:val="1"/>
        <w:rPr>
          <w:color w:val="000000"/>
        </w:rPr>
      </w:pPr>
    </w:p>
    <w:p w14:paraId="031B0FE9" w14:textId="403DFF70" w:rsidR="00756572" w:rsidRPr="006B4EBB" w:rsidRDefault="00756572">
      <w:pPr>
        <w:pStyle w:val="1"/>
        <w:rPr>
          <w:color w:val="000000"/>
        </w:rPr>
      </w:pPr>
    </w:p>
    <w:p w14:paraId="257D4275" w14:textId="516B5A05" w:rsidR="00756572" w:rsidRPr="006B4EBB" w:rsidRDefault="00756572">
      <w:pPr>
        <w:pStyle w:val="1"/>
        <w:rPr>
          <w:color w:val="000000"/>
        </w:rPr>
      </w:pPr>
    </w:p>
    <w:p w14:paraId="1E6951A7" w14:textId="77777777" w:rsidR="00756572" w:rsidRPr="006B4EBB" w:rsidRDefault="00756572">
      <w:pPr>
        <w:pStyle w:val="1"/>
        <w:rPr>
          <w:color w:val="000000"/>
        </w:rPr>
      </w:pPr>
    </w:p>
    <w:p w14:paraId="1E521E38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D27C95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6B4EBB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D27C95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D27C95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D27C95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D27C95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D27C95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6B4EBB" w:rsidRDefault="0075657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236F66DE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4B3DB4D0" w14:textId="77777777" w:rsidR="002F6A0F" w:rsidRPr="006B4EBB" w:rsidRDefault="002F6A0F">
      <w:pPr>
        <w:pStyle w:val="1"/>
        <w:jc w:val="right"/>
        <w:rPr>
          <w:color w:val="000000"/>
          <w:sz w:val="28"/>
          <w:szCs w:val="28"/>
        </w:rPr>
      </w:pPr>
      <w:r w:rsidRPr="006B4EBB">
        <w:br w:type="page"/>
      </w:r>
    </w:p>
    <w:p w14:paraId="194E6954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 w:rsidRPr="006B4EBB"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Pr="006B4EBB" w:rsidRDefault="002F6A0F">
      <w:pPr>
        <w:pStyle w:val="1"/>
        <w:jc w:val="center"/>
        <w:rPr>
          <w:color w:val="000000"/>
          <w:sz w:val="28"/>
          <w:szCs w:val="28"/>
        </w:rPr>
      </w:pPr>
    </w:p>
    <w:p w14:paraId="708C1E08" w14:textId="77777777" w:rsidR="00FF4E51" w:rsidRDefault="002F6A0F" w:rsidP="00FF4E51">
      <w:pPr>
        <w:pStyle w:val="1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b/>
          <w:color w:val="000000"/>
          <w:sz w:val="28"/>
          <w:szCs w:val="28"/>
        </w:rPr>
        <w:t>Мета</w:t>
      </w:r>
      <w:r w:rsidRPr="006B4EBB">
        <w:rPr>
          <w:color w:val="000000"/>
          <w:sz w:val="28"/>
          <w:szCs w:val="28"/>
        </w:rPr>
        <w:t xml:space="preserve"> </w:t>
      </w:r>
      <w:r w:rsidR="009E6345" w:rsidRPr="006B4EBB">
        <w:rPr>
          <w:rFonts w:eastAsia="Calibri"/>
          <w:sz w:val="28"/>
          <w:szCs w:val="28"/>
          <w:lang w:eastAsia="zh-CN"/>
        </w:rPr>
        <w:t>викладання навчальної дисципліни</w:t>
      </w:r>
      <w:r w:rsidR="006A0727" w:rsidRPr="006B4EBB">
        <w:rPr>
          <w:rFonts w:eastAsia="Calibri"/>
          <w:sz w:val="28"/>
          <w:szCs w:val="28"/>
          <w:lang w:eastAsia="zh-CN"/>
        </w:rPr>
        <w:t xml:space="preserve"> </w:t>
      </w:r>
      <w:r w:rsidR="00E87887" w:rsidRPr="006B4EBB">
        <w:rPr>
          <w:rFonts w:eastAsia="Calibri"/>
          <w:sz w:val="28"/>
          <w:szCs w:val="28"/>
          <w:lang w:eastAsia="zh-CN"/>
        </w:rPr>
        <w:t xml:space="preserve">  </w:t>
      </w:r>
      <w:r w:rsidR="00FF4E51">
        <w:rPr>
          <w:rFonts w:eastAsia="Calibri"/>
          <w:sz w:val="28"/>
          <w:szCs w:val="28"/>
          <w:lang w:eastAsia="zh-CN"/>
        </w:rPr>
        <w:t>«Зоопсихологія та порівняльна психологія»</w:t>
      </w:r>
      <w:r w:rsidR="009E6345" w:rsidRPr="006B4EBB">
        <w:rPr>
          <w:rFonts w:eastAsia="Calibri"/>
          <w:sz w:val="28"/>
          <w:szCs w:val="28"/>
          <w:lang w:eastAsia="zh-CN"/>
        </w:rPr>
        <w:t xml:space="preserve"> є загальне ознайомлення студентів з </w:t>
      </w:r>
      <w:r w:rsidR="00FF4E51">
        <w:rPr>
          <w:rFonts w:eastAsia="Calibri"/>
          <w:sz w:val="28"/>
          <w:szCs w:val="28"/>
          <w:lang w:eastAsia="zh-CN"/>
        </w:rPr>
        <w:t xml:space="preserve">порівняльним аналізом </w:t>
      </w:r>
      <w:r w:rsidR="00FF4E51" w:rsidRPr="00FF4E51">
        <w:rPr>
          <w:rFonts w:eastAsia="Calibri"/>
          <w:sz w:val="28"/>
          <w:szCs w:val="28"/>
          <w:lang w:eastAsia="zh-CN"/>
        </w:rPr>
        <w:t>психічної діяльності тварин як основи</w:t>
      </w:r>
      <w:r w:rsidR="00FF4E51">
        <w:rPr>
          <w:rFonts w:eastAsia="Calibri"/>
          <w:sz w:val="28"/>
          <w:szCs w:val="28"/>
          <w:lang w:eastAsia="zh-CN"/>
        </w:rPr>
        <w:t xml:space="preserve"> зародження і розвитку людської психіки. </w:t>
      </w:r>
    </w:p>
    <w:p w14:paraId="3D59B478" w14:textId="77777777" w:rsidR="00FF4E51" w:rsidRDefault="00FF4E51" w:rsidP="00FF4E51">
      <w:pPr>
        <w:pStyle w:val="1"/>
        <w:ind w:firstLine="720"/>
        <w:jc w:val="both"/>
        <w:rPr>
          <w:rFonts w:eastAsia="Calibri"/>
          <w:sz w:val="28"/>
          <w:szCs w:val="28"/>
          <w:lang w:eastAsia="zh-CN"/>
        </w:rPr>
      </w:pPr>
    </w:p>
    <w:p w14:paraId="577FF56B" w14:textId="4A691BBB" w:rsidR="002F6A0F" w:rsidRPr="00FF4E51" w:rsidRDefault="002F6A0F" w:rsidP="00FF4E51">
      <w:pPr>
        <w:pStyle w:val="1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color w:val="000000" w:themeColor="text1"/>
          <w:sz w:val="28"/>
          <w:szCs w:val="28"/>
        </w:rPr>
        <w:t>Компетентності:</w:t>
      </w:r>
    </w:p>
    <w:p w14:paraId="62F6EA74" w14:textId="6699175E" w:rsidR="002F6A0F" w:rsidRPr="006B4EBB" w:rsidRDefault="002F6A0F">
      <w:pPr>
        <w:pStyle w:val="1"/>
        <w:jc w:val="both"/>
        <w:rPr>
          <w:color w:val="000000" w:themeColor="text1"/>
        </w:rPr>
      </w:pPr>
      <w:r w:rsidRPr="006B4EBB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6B4EBB">
        <w:rPr>
          <w:i/>
          <w:color w:val="000000" w:themeColor="text1"/>
          <w:sz w:val="28"/>
          <w:szCs w:val="28"/>
        </w:rPr>
        <w:t>компетентності</w:t>
      </w:r>
      <w:bookmarkEnd w:id="1"/>
      <w:r w:rsidRPr="006B4EBB">
        <w:rPr>
          <w:i/>
          <w:color w:val="000000" w:themeColor="text1"/>
          <w:sz w:val="28"/>
          <w:szCs w:val="28"/>
        </w:rPr>
        <w:t>:</w:t>
      </w:r>
      <w:r w:rsidR="006B4EBB">
        <w:rPr>
          <w:i/>
          <w:color w:val="000000" w:themeColor="text1"/>
          <w:sz w:val="28"/>
          <w:szCs w:val="28"/>
        </w:rPr>
        <w:t xml:space="preserve">   </w:t>
      </w:r>
    </w:p>
    <w:p w14:paraId="5D84E255" w14:textId="3D5D29FD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 xml:space="preserve">- ЗК13. Здатність застосовувати знання біологічних і фізіологічних основ психіки людини для використання психологічній практиці. </w:t>
      </w:r>
    </w:p>
    <w:p w14:paraId="2A517D01" w14:textId="3A20A561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ЗК15. Здатність до аналізу особливостей розвитку психічних процесів в процесі взаємодії людини з навколишнім середовищем.</w:t>
      </w:r>
    </w:p>
    <w:p w14:paraId="678DE181" w14:textId="77777777" w:rsidR="009221EE" w:rsidRPr="006B4EBB" w:rsidRDefault="009221EE" w:rsidP="00DC2370">
      <w:pPr>
        <w:pStyle w:val="1"/>
        <w:jc w:val="both"/>
        <w:rPr>
          <w:color w:val="000000" w:themeColor="text1"/>
          <w:sz w:val="28"/>
          <w:szCs w:val="28"/>
        </w:rPr>
      </w:pPr>
    </w:p>
    <w:p w14:paraId="1C079067" w14:textId="484F51CD" w:rsidR="00DC2370" w:rsidRPr="006B4EBB" w:rsidRDefault="00DC2370" w:rsidP="00DC2370">
      <w:pPr>
        <w:pStyle w:val="1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6B4EBB">
        <w:rPr>
          <w:i/>
          <w:iCs/>
          <w:color w:val="000000" w:themeColor="text1"/>
          <w:sz w:val="28"/>
          <w:szCs w:val="28"/>
        </w:rPr>
        <w:t>Компетентності спеціалізації:</w:t>
      </w:r>
      <w:r w:rsidR="006B4EBB">
        <w:rPr>
          <w:i/>
          <w:iCs/>
          <w:color w:val="000000" w:themeColor="text1"/>
          <w:sz w:val="28"/>
          <w:szCs w:val="28"/>
          <w:lang w:val="ru-RU"/>
        </w:rPr>
        <w:t xml:space="preserve">   </w:t>
      </w:r>
    </w:p>
    <w:p w14:paraId="687B456E" w14:textId="77777777" w:rsidR="009221EE" w:rsidRPr="006B4EBB" w:rsidRDefault="009221EE" w:rsidP="009221EE">
      <w:pPr>
        <w:pStyle w:val="Heading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2A209C71" w14:textId="5C236A8C" w:rsidR="00DC2370" w:rsidRPr="006B4EBB" w:rsidRDefault="009221EE" w:rsidP="009221EE">
      <w:pPr>
        <w:pStyle w:val="Heading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СК3. Здатність до розуміння природи поведінки, діяльності та вчинків.</w:t>
      </w:r>
    </w:p>
    <w:p w14:paraId="5AEE2E8B" w14:textId="6CF2BDEF" w:rsidR="009221EE" w:rsidRPr="006B4EBB" w:rsidRDefault="009221EE" w:rsidP="009221EE">
      <w:pPr>
        <w:pStyle w:val="1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СК7. Здатність аналізувати та систематизувати одержані результати, формулювати аргументовані висновки та рекомендації.</w:t>
      </w:r>
    </w:p>
    <w:p w14:paraId="5113DE25" w14:textId="22A24B0D" w:rsidR="009221EE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СК11. Здатність до особистісного та професійного самовдосконалення, навчання та саморозвитку.</w:t>
      </w:r>
    </w:p>
    <w:p w14:paraId="7D7ECA18" w14:textId="47260711" w:rsidR="000B663D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СК12. Знати  та розуміти  предметну галузь та розуміти майбутню професію.</w:t>
      </w:r>
    </w:p>
    <w:p w14:paraId="649E97CB" w14:textId="732582A8" w:rsidR="009221EE" w:rsidRPr="006B4EBB" w:rsidRDefault="009221EE" w:rsidP="009221EE">
      <w:pPr>
        <w:pStyle w:val="1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СК16. Здатність визначати психологічні особливості людини та джерела їх походження на індивідному, особистісному та індивідуальному рівні.</w:t>
      </w:r>
    </w:p>
    <w:p w14:paraId="333225AE" w14:textId="77777777" w:rsidR="009221EE" w:rsidRPr="006B4EBB" w:rsidRDefault="009221EE" w:rsidP="009221EE">
      <w:pPr>
        <w:pStyle w:val="1"/>
        <w:jc w:val="both"/>
        <w:rPr>
          <w:b/>
          <w:color w:val="FF0000"/>
          <w:sz w:val="28"/>
          <w:szCs w:val="28"/>
          <w:lang w:val="ru-RU"/>
        </w:rPr>
      </w:pPr>
    </w:p>
    <w:p w14:paraId="77EE9DAE" w14:textId="64577B5A" w:rsidR="002F6A0F" w:rsidRPr="006B4EBB" w:rsidRDefault="002F6A0F" w:rsidP="000766BD">
      <w:pPr>
        <w:pStyle w:val="1"/>
        <w:jc w:val="both"/>
        <w:rPr>
          <w:b/>
          <w:sz w:val="28"/>
          <w:szCs w:val="28"/>
          <w:lang w:val="ru-RU"/>
        </w:rPr>
      </w:pPr>
      <w:r w:rsidRPr="006B4EBB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  <w:r w:rsidR="006B4EBB">
        <w:rPr>
          <w:b/>
          <w:sz w:val="28"/>
          <w:szCs w:val="28"/>
          <w:lang w:val="ru-RU"/>
        </w:rPr>
        <w:t xml:space="preserve">    </w:t>
      </w:r>
    </w:p>
    <w:p w14:paraId="446DE988" w14:textId="77777777" w:rsidR="000766BD" w:rsidRPr="006B4EBB" w:rsidRDefault="000766BD" w:rsidP="000766BD">
      <w:pPr>
        <w:pStyle w:val="1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6B4EBB" w14:paraId="5F7A960E" w14:textId="77777777" w:rsidTr="006A0727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6B4EBB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6B4EBB" w14:paraId="0D3F7AF7" w14:textId="77777777" w:rsidTr="006A0727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090DF3B2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пеціальна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фахова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підготовка</w:t>
            </w:r>
            <w:proofErr w:type="spellEnd"/>
          </w:p>
        </w:tc>
      </w:tr>
      <w:tr w:rsidR="000766BD" w:rsidRPr="006B4EBB" w14:paraId="2647BC37" w14:textId="77777777" w:rsidTr="006A0727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5D0A65B6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72ECE70F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діяльності. </w:t>
            </w:r>
          </w:p>
        </w:tc>
      </w:tr>
      <w:tr w:rsidR="000766BD" w:rsidRPr="00D27C95" w14:paraId="10F46C4E" w14:textId="77777777" w:rsidTr="006A0727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56B9A40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ПР22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58B6BD6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Аналізувати біологічні та фізіологічні основи психічної діяльності людини.</w:t>
            </w:r>
          </w:p>
        </w:tc>
      </w:tr>
      <w:tr w:rsidR="000766BD" w:rsidRPr="006B4EBB" w14:paraId="1E4E8DE0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EBA0B7" w14:textId="2BC897D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13EAE" w14:textId="682C547B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Аналізувати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 </w:t>
            </w:r>
          </w:p>
        </w:tc>
      </w:tr>
      <w:tr w:rsidR="000766BD" w:rsidRPr="00D27C95" w14:paraId="4406CB72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6A59D19" w14:textId="5FBE2D74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88FF0" w14:textId="34F6BDA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</w:tc>
      </w:tr>
    </w:tbl>
    <w:p w14:paraId="47A4DC33" w14:textId="77777777" w:rsidR="000766BD" w:rsidRPr="006B4EBB" w:rsidRDefault="000766BD" w:rsidP="000766BD">
      <w:pPr>
        <w:pStyle w:val="1"/>
        <w:jc w:val="both"/>
        <w:rPr>
          <w:b/>
          <w:color w:val="FF0000"/>
          <w:sz w:val="28"/>
          <w:szCs w:val="28"/>
        </w:rPr>
      </w:pPr>
    </w:p>
    <w:p w14:paraId="1AA0698B" w14:textId="77777777" w:rsidR="000766BD" w:rsidRPr="006B4EBB" w:rsidRDefault="000766BD" w:rsidP="000766BD">
      <w:pPr>
        <w:pStyle w:val="1"/>
        <w:jc w:val="both"/>
        <w:rPr>
          <w:color w:val="000000"/>
          <w:sz w:val="28"/>
          <w:szCs w:val="28"/>
        </w:rPr>
      </w:pPr>
    </w:p>
    <w:p w14:paraId="18241E70" w14:textId="77777777" w:rsidR="002F6A0F" w:rsidRPr="006B4EBB" w:rsidRDefault="002F6A0F">
      <w:pPr>
        <w:pStyle w:val="1"/>
        <w:spacing w:after="120"/>
        <w:jc w:val="both"/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lastRenderedPageBreak/>
        <w:t>Структурно-логічна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2F6A0F" w:rsidRPr="006B4EBB" w14:paraId="1E0BE2EE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2F6A0F" w:rsidRPr="006B4EBB" w14:paraId="257EB895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356D29C6" w:rsidR="002F6A0F" w:rsidRPr="006B4EBB" w:rsidRDefault="002F6A0F" w:rsidP="009E6345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bookmarkStart w:id="2" w:name="_GoBack" w:colFirst="1" w:colLast="1"/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0140C6A2" w:rsidR="002F6A0F" w:rsidRPr="006B4EBB" w:rsidRDefault="009E6345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</w:tr>
      <w:tr w:rsidR="002F6A0F" w:rsidRPr="006B4EBB" w14:paraId="039580DF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37E8640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77395FEF" w:rsidR="002F6A0F" w:rsidRPr="006B4EBB" w:rsidRDefault="009E6345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Диференційна психологія</w:t>
            </w:r>
          </w:p>
        </w:tc>
      </w:tr>
      <w:tr w:rsidR="002F6A0F" w:rsidRPr="006B4EBB" w14:paraId="65B80042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77777777" w:rsidR="002F6A0F" w:rsidRPr="006B4EBB" w:rsidRDefault="002F6A0F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695224E0" w:rsidR="002F6A0F" w:rsidRPr="006B4EBB" w:rsidRDefault="00FF4E51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Психофізіологія</w:t>
            </w:r>
          </w:p>
        </w:tc>
      </w:tr>
      <w:tr w:rsidR="00FF4E51" w:rsidRPr="006B4EBB" w14:paraId="2752F796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0552" w14:textId="77777777" w:rsidR="00FF4E51" w:rsidRPr="006B4EBB" w:rsidRDefault="00FF4E51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3CD" w14:textId="34F0EF90" w:rsidR="00FF4E51" w:rsidRDefault="00FF4E51" w:rsidP="00452398">
            <w:pPr>
              <w:pStyle w:val="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Антропологія</w:t>
            </w:r>
          </w:p>
        </w:tc>
      </w:tr>
      <w:bookmarkEnd w:id="2"/>
    </w:tbl>
    <w:p w14:paraId="5EEECB61" w14:textId="77777777" w:rsidR="002F6A0F" w:rsidRPr="006B4EBB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0D8BD229" w14:textId="69E3805E" w:rsidR="00DC2370" w:rsidRPr="006B4EBB" w:rsidRDefault="00DC2370">
      <w:pPr>
        <w:pStyle w:val="1"/>
        <w:jc w:val="center"/>
        <w:rPr>
          <w:color w:val="000000"/>
          <w:sz w:val="28"/>
          <w:szCs w:val="28"/>
        </w:rPr>
      </w:pPr>
    </w:p>
    <w:p w14:paraId="4EDA8D65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ОПИС НАВЧАЛЬНОЇ ДИСЦИПЛІНИ</w:t>
      </w:r>
    </w:p>
    <w:p w14:paraId="316F36A8" w14:textId="77777777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Pr="006B4EBB" w:rsidRDefault="002F6A0F">
      <w:pPr>
        <w:pStyle w:val="1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:rsidRPr="006B4EBB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6B4EBB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6B4EBB" w:rsidRDefault="002F6A0F" w:rsidP="00452398">
            <w:pPr>
              <w:pStyle w:val="1"/>
              <w:ind w:left="113" w:right="113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:rsidRPr="006B4EBB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6B4EBB" w:rsidRDefault="002F6A0F" w:rsidP="00452398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6B4EBB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:rsidRPr="006B4EBB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6A0F" w:rsidRPr="006B4EBB" w14:paraId="14248A45" w14:textId="77777777" w:rsidTr="002D4B5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2BB1" w14:textId="690851A3" w:rsidR="002F6A0F" w:rsidRPr="006B4EBB" w:rsidRDefault="00235436" w:rsidP="00235436">
            <w:pPr>
              <w:pStyle w:val="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03CA" w14:textId="51FFA2A8" w:rsidR="002F6A0F" w:rsidRPr="006B4EBB" w:rsidRDefault="009E6345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120</w:t>
            </w:r>
            <w:r w:rsidR="002F6A0F" w:rsidRPr="006B4EBB">
              <w:rPr>
                <w:b/>
                <w:color w:val="000000"/>
                <w:sz w:val="28"/>
                <w:szCs w:val="28"/>
              </w:rPr>
              <w:t>/</w:t>
            </w:r>
            <w:r w:rsidRPr="006B4E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1BB" w14:textId="0C9D560F" w:rsidR="002F6A0F" w:rsidRPr="006B4EBB" w:rsidRDefault="00235436" w:rsidP="00452398">
            <w:pPr>
              <w:pStyle w:val="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195C" w14:textId="64486679" w:rsidR="002F6A0F" w:rsidRPr="006B4EBB" w:rsidRDefault="00235436" w:rsidP="00452398">
            <w:pPr>
              <w:pStyle w:val="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C3E0" w14:textId="191C2829" w:rsidR="002F6A0F" w:rsidRPr="006B4EBB" w:rsidRDefault="00412642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3FF7" w14:textId="683D7174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CD89" w14:textId="58C9294C" w:rsidR="002F6A0F" w:rsidRPr="006B4EBB" w:rsidRDefault="00235436" w:rsidP="00452398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0BC56" w14:textId="24EEC3B0" w:rsidR="002F6A0F" w:rsidRPr="006B4EBB" w:rsidRDefault="00412642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61898" w14:textId="05E9D3EB" w:rsidR="002F6A0F" w:rsidRPr="006B4EBB" w:rsidRDefault="00084DE3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41AF" w14:textId="7673A3C0" w:rsidR="002F6A0F" w:rsidRPr="006B4EBB" w:rsidRDefault="002F6A0F" w:rsidP="00452398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E78" w14:textId="5E978BC6" w:rsidR="002F6A0F" w:rsidRPr="006B4EBB" w:rsidRDefault="00235436" w:rsidP="00452398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58D92DE4" w14:textId="77777777" w:rsidR="002F6A0F" w:rsidRPr="006B4EBB" w:rsidRDefault="002F6A0F">
      <w:pPr>
        <w:pStyle w:val="1"/>
        <w:ind w:firstLine="600"/>
        <w:jc w:val="center"/>
        <w:rPr>
          <w:color w:val="000000"/>
          <w:sz w:val="28"/>
          <w:szCs w:val="28"/>
        </w:rPr>
      </w:pPr>
    </w:p>
    <w:p w14:paraId="1EC25FD8" w14:textId="7A438ABD" w:rsidR="002F6A0F" w:rsidRPr="006B4EBB" w:rsidRDefault="002F6A0F">
      <w:pPr>
        <w:pStyle w:val="1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EC6F43">
        <w:rPr>
          <w:color w:val="000000"/>
          <w:sz w:val="28"/>
          <w:szCs w:val="28"/>
        </w:rPr>
        <w:t>40</w:t>
      </w:r>
      <w:r w:rsidRPr="006B4EBB">
        <w:rPr>
          <w:color w:val="000000"/>
          <w:sz w:val="28"/>
          <w:szCs w:val="28"/>
        </w:rPr>
        <w:t xml:space="preserve"> (%)</w:t>
      </w:r>
      <w:r w:rsidR="002D4B54" w:rsidRPr="006B4EBB">
        <w:rPr>
          <w:color w:val="000000"/>
          <w:sz w:val="28"/>
          <w:szCs w:val="28"/>
        </w:rPr>
        <w:t>.</w:t>
      </w:r>
      <w:r w:rsidR="006B4EBB">
        <w:rPr>
          <w:color w:val="000000"/>
          <w:sz w:val="28"/>
          <w:szCs w:val="28"/>
        </w:rPr>
        <w:t xml:space="preserve">   </w:t>
      </w:r>
    </w:p>
    <w:p w14:paraId="2F12BF38" w14:textId="2ED34F88" w:rsidR="00307E39" w:rsidRDefault="002F6A0F" w:rsidP="000206F5">
      <w:pPr>
        <w:pStyle w:val="1"/>
        <w:ind w:firstLine="600"/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 </w:t>
      </w:r>
    </w:p>
    <w:p w14:paraId="7B9EDAE9" w14:textId="77777777" w:rsidR="000206F5" w:rsidRPr="000206F5" w:rsidRDefault="000206F5" w:rsidP="000206F5">
      <w:pPr>
        <w:pStyle w:val="1"/>
        <w:ind w:firstLine="600"/>
        <w:jc w:val="right"/>
        <w:rPr>
          <w:color w:val="000000"/>
        </w:rPr>
      </w:pPr>
    </w:p>
    <w:p w14:paraId="7D3E8229" w14:textId="77777777" w:rsidR="00307E39" w:rsidRPr="006B4EBB" w:rsidRDefault="00307E39" w:rsidP="000568CE">
      <w:pPr>
        <w:pStyle w:val="1"/>
        <w:rPr>
          <w:color w:val="000000"/>
          <w:sz w:val="28"/>
          <w:szCs w:val="28"/>
        </w:rPr>
      </w:pPr>
    </w:p>
    <w:p w14:paraId="4723D16C" w14:textId="77777777" w:rsidR="009E3717" w:rsidRPr="006B4EBB" w:rsidRDefault="009E3717">
      <w:pPr>
        <w:pStyle w:val="1"/>
        <w:jc w:val="center"/>
        <w:rPr>
          <w:color w:val="000000"/>
          <w:sz w:val="28"/>
          <w:szCs w:val="28"/>
        </w:rPr>
      </w:pPr>
    </w:p>
    <w:p w14:paraId="60BCBDD2" w14:textId="18499DAD" w:rsidR="002F6A0F" w:rsidRPr="006B4EBB" w:rsidRDefault="002F6A0F">
      <w:pPr>
        <w:pStyle w:val="1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СТРУКТУРА НАВЧАЛЬНОЇ ДИСЦИПЛІНИ</w:t>
      </w:r>
      <w:r w:rsidR="00E87887" w:rsidRPr="006B4EBB">
        <w:rPr>
          <w:b/>
          <w:color w:val="000000"/>
          <w:sz w:val="28"/>
          <w:szCs w:val="28"/>
        </w:rPr>
        <w:t xml:space="preserve">  </w:t>
      </w:r>
      <w:r w:rsidR="00E87887" w:rsidRPr="006B4EBB">
        <w:rPr>
          <w:b/>
          <w:color w:val="000000"/>
          <w:sz w:val="28"/>
          <w:szCs w:val="28"/>
          <w:lang w:val="ru-R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546"/>
      </w:tblGrid>
      <w:tr w:rsidR="006C43D1" w:rsidRPr="006B4EBB" w14:paraId="0F54BBD3" w14:textId="77777777" w:rsidTr="009221EE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14:paraId="22D81EE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14:paraId="5825999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Види навчалн. Занять</w:t>
            </w:r>
          </w:p>
          <w:p w14:paraId="35823FB9" w14:textId="2B0246D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14:paraId="60D37E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14:paraId="2CA66D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1546" w:type="dxa"/>
            <w:vAlign w:val="center"/>
          </w:tcPr>
          <w:p w14:paraId="3BCF00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забеспечення</w:t>
            </w:r>
          </w:p>
        </w:tc>
      </w:tr>
      <w:tr w:rsidR="006C43D1" w:rsidRPr="006B4EBB" w14:paraId="1E030A73" w14:textId="77777777" w:rsidTr="009221EE">
        <w:trPr>
          <w:trHeight w:val="352"/>
        </w:trPr>
        <w:tc>
          <w:tcPr>
            <w:tcW w:w="828" w:type="dxa"/>
            <w:vAlign w:val="center"/>
          </w:tcPr>
          <w:p w14:paraId="40B653A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vAlign w:val="center"/>
          </w:tcPr>
          <w:p w14:paraId="2DB360B8" w14:textId="158A2C2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559237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38" w:type="dxa"/>
            <w:vAlign w:val="center"/>
          </w:tcPr>
          <w:p w14:paraId="6572AB5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46" w:type="dxa"/>
            <w:vAlign w:val="center"/>
          </w:tcPr>
          <w:p w14:paraId="7B238D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B4EBB" w14:paraId="4DBAD822" w14:textId="77777777" w:rsidTr="009221EE">
        <w:trPr>
          <w:trHeight w:val="417"/>
        </w:trPr>
        <w:tc>
          <w:tcPr>
            <w:tcW w:w="828" w:type="dxa"/>
            <w:tcBorders>
              <w:bottom w:val="nil"/>
            </w:tcBorders>
          </w:tcPr>
          <w:p w14:paraId="75B49AB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C9F6BFE" w14:textId="2A5A5BA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FEB42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14:paraId="1851536C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1546" w:type="dxa"/>
            <w:tcBorders>
              <w:bottom w:val="nil"/>
            </w:tcBorders>
          </w:tcPr>
          <w:p w14:paraId="02FA0C6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F74FCF5" w14:textId="77777777" w:rsidTr="009221EE">
        <w:trPr>
          <w:trHeight w:val="617"/>
        </w:trPr>
        <w:tc>
          <w:tcPr>
            <w:tcW w:w="828" w:type="dxa"/>
            <w:tcBorders>
              <w:bottom w:val="nil"/>
            </w:tcBorders>
          </w:tcPr>
          <w:p w14:paraId="14026ED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C62FA75" w14:textId="1F1C974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C2F37D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12F70A56" w14:textId="6F7455A7" w:rsidR="009E3717" w:rsidRPr="006B4EBB" w:rsidRDefault="009E3717" w:rsidP="009E371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1. </w:t>
            </w:r>
            <w:r w:rsidR="00307E39" w:rsidRPr="00307E3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Предмет і завдання зоопсихології та порівняльної психології. Історія розвитку.</w:t>
            </w:r>
          </w:p>
          <w:p w14:paraId="751F0ED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spacing w:val="1"/>
                <w:position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46" w:type="dxa"/>
            <w:tcBorders>
              <w:bottom w:val="nil"/>
            </w:tcBorders>
          </w:tcPr>
          <w:p w14:paraId="4388BAD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4FF6151" w14:textId="77777777" w:rsidTr="009221EE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14:paraId="761932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FC45624" w14:textId="17311AB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29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BBAB49" w14:textId="3A0570EB" w:rsidR="006C43D1" w:rsidRPr="006B4EBB" w:rsidRDefault="006C43D1" w:rsidP="006C43D1">
            <w:pPr>
              <w:spacing w:line="23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Вступ. Предмет і завдання курсу </w:t>
            </w:r>
            <w:r w:rsidR="00307E39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зоопсихології та порівняльної психології</w:t>
            </w: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. Короткий історичний нарис розвитку поглядів на походження людини.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4A6FB32" w14:textId="0786A3A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03779A6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44524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B863AA9" w14:textId="5139EB39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8510A1" w14:textId="7BB4EF2B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6DBC2EA" w14:textId="23593CF5" w:rsidR="006C43D1" w:rsidRPr="00307E39" w:rsidRDefault="009E3717" w:rsidP="00307E39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Основні поняття </w:t>
            </w:r>
            <w:r w:rsidR="00307E39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зоопсихології та порівняльної психології</w:t>
            </w: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. </w:t>
            </w:r>
            <w:r w:rsidR="006C43D1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Історія розвитку </w:t>
            </w:r>
            <w:r w:rsid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науки.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7D136FE" w14:textId="5340E65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4EE6BC82" w14:textId="77777777" w:rsidTr="009221EE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14:paraId="1B42CB2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78FFD1" w14:textId="5638DC56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FAF4E6" w14:textId="4D56485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E92250C" w14:textId="5183B109" w:rsidR="006C43D1" w:rsidRPr="006B4EBB" w:rsidRDefault="00307E39" w:rsidP="006C43D1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Зв’язок зоопсихології</w:t>
            </w: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з іншими науками</w:t>
            </w:r>
            <w:r w:rsidR="006C43D1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7A42330" w14:textId="7BD1FCB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328E1B1" w14:textId="77777777" w:rsidTr="009221EE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14:paraId="779DE305" w14:textId="77777777" w:rsidR="006C43D1" w:rsidRPr="006B4EBB" w:rsidRDefault="006C43D1" w:rsidP="009E3717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F1B268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A2290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56B38A0F" w14:textId="1AF7E250" w:rsidR="002D4675" w:rsidRPr="006B4EBB" w:rsidRDefault="002D4675" w:rsidP="002D4675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2. </w:t>
            </w:r>
            <w:r w:rsidR="00307E39" w:rsidRPr="00307E3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Методи дослідження в зоопсихології</w:t>
            </w:r>
          </w:p>
          <w:p w14:paraId="1B0C50CD" w14:textId="28DA386E" w:rsidR="006C43D1" w:rsidRPr="006B4EBB" w:rsidRDefault="006C43D1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28493D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C87CC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026738CB" w14:textId="003E3E7E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CFA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A8A3C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A09F20" w14:textId="75A28401" w:rsidR="006C43D1" w:rsidRPr="006B4EBB" w:rsidRDefault="00307E39" w:rsidP="00271504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307E39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Методи дослідження в зоопсихології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="00271504"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Метод спостереження і його основні принципи. Метод експерименту і його основні принципи.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B057C8C" w14:textId="41D9A3AB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B877FA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0B34801" w14:textId="3350E00F" w:rsidR="006C43D1" w:rsidRPr="006B4EBB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8DE3444" w14:textId="49B1A584" w:rsidR="006C43D1" w:rsidRPr="006B4EBB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87EFB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D051A18" w14:textId="720F4942" w:rsidR="006C43D1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1"/>
                <w:position w:val="0"/>
                <w:sz w:val="26"/>
                <w:szCs w:val="26"/>
                <w:lang w:val="uk-UA" w:eastAsia="ru-RU"/>
              </w:rPr>
            </w:pPr>
            <w:r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 спостереження і його основні принципи. Метод експерименту і його основні принципи</w:t>
            </w:r>
            <w:r w:rsidR="002D4675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7C71543" w14:textId="5568BC3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D2ADE4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83850F4" w14:textId="0347D8ED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3867816" w14:textId="5E69AE2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B9967E" w14:textId="53DD7FF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2CF49F2" w14:textId="14E4EA01" w:rsidR="002D4675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Конкретні методи зоопсихологических експериментальних досліджень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554B184" w14:textId="2E08CBA4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AB2817" w14:textId="77777777" w:rsidTr="009221EE">
        <w:trPr>
          <w:trHeight w:val="471"/>
        </w:trPr>
        <w:tc>
          <w:tcPr>
            <w:tcW w:w="828" w:type="dxa"/>
            <w:tcBorders>
              <w:top w:val="nil"/>
              <w:bottom w:val="nil"/>
            </w:tcBorders>
          </w:tcPr>
          <w:p w14:paraId="509F4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AC7E9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4E90F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18EFF53B" w14:textId="5D4CD6D4" w:rsidR="006C43D1" w:rsidRPr="006B4EBB" w:rsidRDefault="008551C2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№3</w:t>
            </w:r>
            <w:r w:rsidR="00C54350"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.</w:t>
            </w:r>
            <w:r w:rsidR="00C54350"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="00271504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Загальні теорії зоопсихології</w:t>
            </w:r>
          </w:p>
          <w:p w14:paraId="0B1BDA41" w14:textId="5B244174" w:rsidR="00C54350" w:rsidRPr="006B4EBB" w:rsidRDefault="00C54350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6909B8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D27C95" w14:paraId="63726E0F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2DCDFA" w14:textId="001A2D15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943BE9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F2BD3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9516FC0" w14:textId="05C5FC3E" w:rsidR="006C43D1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71504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Загальні теорії зоопсихології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 Креаціонна, раціональні теорії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438D5E5" w14:textId="227927A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C54350" w:rsidRPr="00271504" w14:paraId="4384F7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37F5144F" w14:textId="598A00E6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018F2E4" w14:textId="045CA2D5" w:rsidR="00C54350" w:rsidRPr="006B4EBB" w:rsidRDefault="008551C2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2AE6A6" w14:textId="614EAD5D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0DF55A1" w14:textId="29CEB632" w:rsidR="00C54350" w:rsidRPr="006B4EBB" w:rsidRDefault="00271504" w:rsidP="00C54350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Теорії І. Павлова, Скінера, </w:t>
            </w:r>
            <w:r w:rsidR="003A1AA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В. Вагнера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E4EDD6" w14:textId="77777777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271504" w14:paraId="6084EF4D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F0DF0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4DC8653" w14:textId="4DE49BC6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19F66C" w14:textId="7C423F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E0F3FA8" w14:textId="6A0C3853" w:rsidR="00C54350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71504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Біхевіоризм в зоопсихології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A0A199A" w14:textId="1CF1DED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271504" w14:paraId="263204E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4EDC78BA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B105AD9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7A2A86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29D5E54" w14:textId="12488719" w:rsidR="008551C2" w:rsidRPr="006B4EBB" w:rsidRDefault="008551C2" w:rsidP="008551C2">
            <w:pPr>
              <w:spacing w:line="276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№ 4 </w:t>
            </w:r>
            <w:r w:rsidR="00E3130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Проблема походження психики</w:t>
            </w: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  <w:p w14:paraId="12BE1B8B" w14:textId="77777777" w:rsidR="008551C2" w:rsidRPr="006B4EBB" w:rsidRDefault="008551C2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335434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D27C95" w14:paraId="560F0EC9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368A6B" w14:textId="617CDE7F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868ED42" w14:textId="43C65439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62D445" w14:textId="2A99E21B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7625FE" w14:textId="6660707F" w:rsidR="008551C2" w:rsidRPr="006B4EBB" w:rsidRDefault="00E3130C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Загальні теорії походження психики: панпсихізм, біопсихізм, анімалопсихізм, нейропсихізм, антропопсихізм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D9C73B0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54E1B64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9825107" w14:textId="0E7091CB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76B3F9B" w14:textId="636B9E0F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73CA6B" w14:textId="329B8549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292BAF" w14:textId="13550136" w:rsidR="008551C2" w:rsidRPr="006B4EBB" w:rsidRDefault="008551C2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F7DB6FC" w14:textId="77777777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24335CD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E570A9C" w14:textId="0F95E28E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C3F0247" w14:textId="6C83DFA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471E28" w14:textId="6DB8F41E" w:rsidR="008551C2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372C423" w14:textId="1CCC876F" w:rsidR="00E3130C" w:rsidRPr="00E3130C" w:rsidRDefault="00E3130C" w:rsidP="00E3130C">
            <w:pPr>
              <w:spacing w:line="276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Проблема виникнення психикі з позицій </w:t>
            </w:r>
          </w:p>
          <w:p w14:paraId="1B5CBF7F" w14:textId="14A7A236" w:rsidR="008551C2" w:rsidRPr="006B4EBB" w:rsidRDefault="00E3130C" w:rsidP="00E3130C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E3130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еволюційного-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системного підходу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02B323E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9618DD4" w14:textId="77777777" w:rsidTr="009221EE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14:paraId="102248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E3465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242D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F5EF2D4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14:paraId="05EB35AD" w14:textId="77777777" w:rsidR="000120E5" w:rsidRPr="006B4EBB" w:rsidRDefault="000120E5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B76D8A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B9EEB23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7E8AC2B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C5D22B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0911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F731B2" w14:textId="6320170C" w:rsidR="006C43D1" w:rsidRPr="006B4EBB" w:rsidRDefault="000120E5" w:rsidP="00E3130C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5. </w:t>
            </w:r>
            <w:r w:rsidR="00E3130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Інстинктивна поведінка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03A676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E3130C" w14:paraId="76478388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6AAF6113" w14:textId="69EA23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52BFB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4B2A2A" w14:textId="71B01CFC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B555F24" w14:textId="51E9D5DD" w:rsidR="000120E5" w:rsidRPr="006B4EBB" w:rsidRDefault="00E3130C" w:rsidP="000120E5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Класифікація інстинтктів. Теорії інстинктів. </w:t>
            </w:r>
          </w:p>
          <w:p w14:paraId="559D848B" w14:textId="2436AE6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6F2A8EE" w14:textId="05FDF2E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E3130C" w14:paraId="60F45110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308DE6C7" w14:textId="20C281B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EDB2933" w14:textId="039CF7C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C85940" w14:textId="3BF623E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914D047" w14:textId="2A0C6235" w:rsidR="006C43D1" w:rsidRPr="006B4EBB" w:rsidRDefault="00E3130C" w:rsidP="007708A1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Методи дослідження інстинктиіної поведінки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E872070" w14:textId="7A5BA4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0120E5" w:rsidRPr="00E3130C" w14:paraId="47715981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0E9F3397" w14:textId="62838E7D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C8AE11B" w14:textId="6BFE4F70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EA7398" w14:textId="46CF97B5" w:rsidR="000120E5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5F91F11" w14:textId="493B7049" w:rsidR="000120E5" w:rsidRPr="006B4EBB" w:rsidRDefault="00E3130C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Внутрішні механізми інтинктивних дій</w:t>
            </w:r>
          </w:p>
          <w:p w14:paraId="2B615D32" w14:textId="77777777" w:rsidR="000120E5" w:rsidRPr="006B4EBB" w:rsidRDefault="000120E5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1410BDF" w14:textId="77777777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397D566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17D6ADA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1CFB2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05C79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EBF4815" w14:textId="3D5D380F" w:rsidR="000120E5" w:rsidRPr="006B4EBB" w:rsidRDefault="006C43D1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6. </w:t>
            </w:r>
            <w:r w:rsidR="00B21FC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Комунікація та соціальна поведінка тварин</w:t>
            </w:r>
          </w:p>
          <w:p w14:paraId="50C6257F" w14:textId="757D9B64" w:rsidR="00E6225B" w:rsidRPr="006B4EBB" w:rsidRDefault="00E6225B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C9963D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78D7B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2E2568F" w14:textId="3B3D381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1FA81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80ECE7" w14:textId="6A96D5B0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0D0C59" w14:textId="4839D24C" w:rsidR="006C43D1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Мова тварин. Соціальна поведінка та її види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99F6F2D" w14:textId="28CAC77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D27C95" w14:paraId="4238AF68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E6D9718" w14:textId="3A7B3FE5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D4A73D8" w14:textId="254F0E0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4B16B0" w14:textId="64DA1A93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7B22306" w14:textId="6D45995B" w:rsidR="00E6225B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Способи комунікації тварин. Значення агресії та ритуалізації у соціальній поведінці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7F662C9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6B4EBB" w14:paraId="2B4751A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3E64EE95" w14:textId="6A13ED39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21A445" w14:textId="19808C16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A7B240" w14:textId="746C0D48" w:rsidR="00E6225B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137BA96" w14:textId="45F97A71" w:rsidR="00E6225B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Навчання мавп мові. Поодинокий спосіб життя та значення лідерства у груповому житті тварин</w:t>
            </w:r>
          </w:p>
          <w:p w14:paraId="366E0A28" w14:textId="77777777" w:rsidR="00E6225B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6887041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995D7C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1AF803B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B419F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355DE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A405829" w14:textId="2A650716" w:rsidR="006C43D1" w:rsidRPr="006B4EBB" w:rsidRDefault="006C43D1" w:rsidP="007F5B1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7. </w:t>
            </w:r>
            <w:r w:rsidR="007F5B18" w:rsidRPr="007F5B18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Навчання тварин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  <w:p w14:paraId="6051E4F2" w14:textId="32BA905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0C8FCC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7F5B18" w14:paraId="1086DCF0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83A857" w14:textId="02E2993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9DDCA2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A1FF81" w14:textId="41ACFBB5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D3EBED" w14:textId="65D27C2A" w:rsidR="006C43D1" w:rsidRPr="006B4EBB" w:rsidRDefault="007F5B18" w:rsidP="00E6225B">
            <w:pPr>
              <w:pStyle w:val="ListParagraph"/>
              <w:spacing w:after="0"/>
              <w:ind w:left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18">
              <w:rPr>
                <w:rFonts w:ascii="Times New Roman" w:hAnsi="Times New Roman"/>
                <w:sz w:val="26"/>
                <w:szCs w:val="26"/>
                <w:lang w:val="uk-UA"/>
              </w:rPr>
              <w:t>Класифікація форм навчання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7F5B18">
              <w:rPr>
                <w:rFonts w:ascii="Times New Roman" w:hAnsi="Times New Roman"/>
                <w:sz w:val="26"/>
                <w:szCs w:val="26"/>
                <w:lang w:val="uk-UA"/>
              </w:rPr>
              <w:t>Неасоціативне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асоціативне, конитивне навчання.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60ECACC" w14:textId="0651EE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7F5B18" w14:paraId="1BC7B3DF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20D69B16" w14:textId="71A56D9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40861CC" w14:textId="72691AEE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9CC1E7" w14:textId="064C0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8C778E3" w14:textId="28AACBB5" w:rsidR="006C43D1" w:rsidRPr="006B4EBB" w:rsidRDefault="007F5B18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Дресерування та його види.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7755841" w14:textId="102924AF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278715A4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574C27F6" w14:textId="178349AE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FA5D9D1" w14:textId="22AE5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A1EB69" w14:textId="5A4D07A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610F97" w14:textId="5F3BF78F" w:rsidR="00E6225B" w:rsidRPr="006B4EBB" w:rsidRDefault="007F5B18" w:rsidP="00E6225B">
            <w:pPr>
              <w:spacing w:after="200" w:line="36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Значення дресерування на розвиток психики</w:t>
            </w:r>
          </w:p>
          <w:p w14:paraId="36D0F5BC" w14:textId="6789F3F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96FF7EE" w14:textId="1571060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206F5" w14:paraId="596670E3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56068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3461E1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FE6F5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B193988" w14:textId="074CFDBC" w:rsidR="006C43D1" w:rsidRPr="006B4EBB" w:rsidRDefault="006C43D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8. </w:t>
            </w:r>
            <w:r w:rsidR="000206F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Розумова діяльність тварин. Формування поведінки тварин</w:t>
            </w:r>
          </w:p>
          <w:p w14:paraId="33033667" w14:textId="2F26B5CD" w:rsidR="007708A1" w:rsidRPr="006B4EBB" w:rsidRDefault="007708A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D4ACB5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206F5" w14:paraId="339B8F81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4A05907A" w14:textId="0142D84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2847442" w14:textId="31F7CE98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6CDC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1650900" w14:textId="57A1150C" w:rsidR="006C43D1" w:rsidRPr="006B4EBB" w:rsidRDefault="000206F5" w:rsidP="007708A1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Мислення людини й розумова діяльність тварин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Експериментальне вивчення розумової діяльності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Фізіологічні основи поведінки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C174414" w14:textId="2BFFD8D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0504853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0E09B5EB" w14:textId="4FC6F7B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594BF0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6715465" w14:textId="7F6BA634" w:rsidR="007708A1" w:rsidRPr="006B4EBB" w:rsidRDefault="000206F5" w:rsidP="000206F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4BF934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48152B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A29EA58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22F350F3" w14:textId="1F1AEEB2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B7547FA" w14:textId="6743DEC1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5737E9" w14:textId="7DCEF47F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08A34F" w14:textId="0A45AFD7" w:rsidR="006C43D1" w:rsidRPr="006B4EBB" w:rsidRDefault="000206F5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Значення розумової діяльності в поведінці тварин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Нейрогуморальна регуляція поведінки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46DFA5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1325013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75100CD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082" w:type="dxa"/>
            <w:tcBorders>
              <w:top w:val="nil"/>
            </w:tcBorders>
          </w:tcPr>
          <w:p w14:paraId="03CA141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A706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038" w:type="dxa"/>
            <w:tcBorders>
              <w:top w:val="nil"/>
            </w:tcBorders>
          </w:tcPr>
          <w:p w14:paraId="4680917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4D5A030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23F349A9" w14:textId="77777777" w:rsidR="0083690F" w:rsidRPr="006B4EBB" w:rsidRDefault="0083690F">
      <w:pPr>
        <w:pStyle w:val="1"/>
        <w:ind w:firstLine="600"/>
        <w:jc w:val="right"/>
      </w:pPr>
    </w:p>
    <w:p w14:paraId="2098FBEE" w14:textId="77777777" w:rsidR="000568CE" w:rsidRPr="006B4EBB" w:rsidRDefault="000568CE">
      <w:pPr>
        <w:pStyle w:val="1"/>
        <w:ind w:firstLine="600"/>
        <w:jc w:val="right"/>
      </w:pPr>
    </w:p>
    <w:p w14:paraId="6D527E95" w14:textId="77777777" w:rsidR="0083690F" w:rsidRPr="006B4EBB" w:rsidRDefault="0083690F" w:rsidP="0083690F">
      <w:pPr>
        <w:pStyle w:val="1"/>
        <w:ind w:firstLine="600"/>
        <w:jc w:val="both"/>
      </w:pPr>
    </w:p>
    <w:p w14:paraId="671BBFCB" w14:textId="459CFC50" w:rsidR="002F6A0F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184119ED" w14:textId="77777777" w:rsidR="000206F5" w:rsidRDefault="000206F5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148C678D" w14:textId="77777777" w:rsidR="000206F5" w:rsidRDefault="000206F5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696D4684" w14:textId="77777777" w:rsidR="000206F5" w:rsidRDefault="000206F5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20371BEF" w14:textId="77777777" w:rsidR="000206F5" w:rsidRPr="006B4EBB" w:rsidRDefault="000206F5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2E99AF41" w14:textId="5B32B93F" w:rsidR="002F6A0F" w:rsidRPr="006B4EBB" w:rsidRDefault="002F6A0F">
      <w:pPr>
        <w:pStyle w:val="1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lastRenderedPageBreak/>
        <w:t>САМОСТІЙНА РОБОТА</w:t>
      </w:r>
      <w:r w:rsidR="00DC7574" w:rsidRPr="006B4EBB">
        <w:rPr>
          <w:b/>
          <w:color w:val="000000"/>
          <w:sz w:val="28"/>
          <w:szCs w:val="28"/>
          <w:lang w:val="ru-RU"/>
        </w:rPr>
        <w:t xml:space="preserve">      </w:t>
      </w:r>
    </w:p>
    <w:p w14:paraId="58E528A7" w14:textId="77777777" w:rsidR="002F6A0F" w:rsidRPr="006B4EBB" w:rsidRDefault="002F6A0F">
      <w:pPr>
        <w:pStyle w:val="1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:rsidRPr="006B4EBB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6B4EBB" w:rsidRDefault="002F6A0F" w:rsidP="00452398">
            <w:pPr>
              <w:pStyle w:val="1"/>
              <w:ind w:left="-57" w:right="-57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:rsidRPr="006B4EBB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Опрацьовування</w:t>
            </w:r>
            <w:r w:rsidRPr="006B4EBB">
              <w:rPr>
                <w:color w:val="FF0000"/>
                <w:sz w:val="28"/>
                <w:szCs w:val="28"/>
              </w:rPr>
              <w:t xml:space="preserve"> </w:t>
            </w:r>
            <w:r w:rsidRPr="006B4EBB"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51D63B83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77B3AA29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39006359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6B4EBB" w:rsidRDefault="003E24B8" w:rsidP="003E24B8">
            <w:pPr>
              <w:pStyle w:val="1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27DABF8B" w:rsidR="003E24B8" w:rsidRPr="006B4EBB" w:rsidRDefault="003E24B8" w:rsidP="003E24B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 w:rsidRPr="006B4EBB"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6939E549" w:rsidR="003E24B8" w:rsidRPr="006B4EBB" w:rsidRDefault="000206F5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E24B8" w:rsidRPr="006B4EBB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6B4EBB" w:rsidRDefault="003E24B8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36A9E94D" w:rsidR="003E24B8" w:rsidRPr="006B4EBB" w:rsidRDefault="003E24B8" w:rsidP="003E24B8">
            <w:pPr>
              <w:pStyle w:val="1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Виконання індивідуального завдання</w:t>
            </w:r>
            <w:r w:rsidR="008276AC" w:rsidRPr="006B4EBB">
              <w:rPr>
                <w:sz w:val="28"/>
                <w:szCs w:val="28"/>
              </w:rPr>
              <w:t xml:space="preserve"> (РЕ</w:t>
            </w:r>
            <w:r w:rsidRPr="006B4EBB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2F023986" w:rsidR="003E24B8" w:rsidRPr="006B4EBB" w:rsidRDefault="000206F5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E24B8" w:rsidRPr="006B4EBB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6B4EBB" w:rsidRDefault="003E24B8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6B4EBB" w:rsidRDefault="003E24B8" w:rsidP="003E24B8">
            <w:pPr>
              <w:pStyle w:val="1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7DE99BBC" w:rsidR="003E24B8" w:rsidRPr="006B4EBB" w:rsidRDefault="006E04E2" w:rsidP="003E24B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6A0F" w:rsidRPr="006B4EBB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6B4EBB" w:rsidRDefault="002F6A0F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6B4EBB" w:rsidRDefault="002F6A0F" w:rsidP="00452398">
            <w:pPr>
              <w:pStyle w:val="1"/>
              <w:ind w:left="57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6546E83D" w:rsidR="002F6A0F" w:rsidRPr="006B4EBB" w:rsidRDefault="000206F5" w:rsidP="0045239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14:paraId="696D273F" w14:textId="77777777" w:rsidR="002F6A0F" w:rsidRPr="006B4EBB" w:rsidRDefault="002F6A0F">
      <w:pPr>
        <w:pStyle w:val="1"/>
        <w:ind w:firstLine="600"/>
        <w:jc w:val="right"/>
        <w:rPr>
          <w:color w:val="000000"/>
          <w:sz w:val="28"/>
          <w:szCs w:val="28"/>
        </w:rPr>
      </w:pPr>
    </w:p>
    <w:p w14:paraId="1B878D55" w14:textId="2B8D284D" w:rsidR="002F6A0F" w:rsidRPr="006B4EBB" w:rsidRDefault="002F6A0F" w:rsidP="003E24B8">
      <w:pPr>
        <w:pStyle w:val="1"/>
        <w:ind w:firstLine="600"/>
        <w:jc w:val="both"/>
        <w:rPr>
          <w:color w:val="000000"/>
          <w:sz w:val="28"/>
          <w:szCs w:val="28"/>
        </w:rPr>
      </w:pPr>
    </w:p>
    <w:p w14:paraId="4F1C9E81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14:paraId="17F9A62A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DD31E" w14:textId="43F97B58" w:rsidR="003E24B8" w:rsidRPr="006B4EBB" w:rsidRDefault="003E24B8" w:rsidP="003E24B8">
      <w:pPr>
        <w:ind w:leftChars="0" w:left="0" w:firstLineChars="0" w:firstLine="0"/>
        <w:jc w:val="both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276AC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="00DC7574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F6850EE" w14:textId="130CE805" w:rsidR="003E24B8" w:rsidRPr="006B4EBB" w:rsidRDefault="003E24B8" w:rsidP="003E24B8">
      <w:pPr>
        <w:ind w:left="0" w:hanging="2"/>
        <w:jc w:val="center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lang w:val="uk-UA"/>
        </w:rPr>
        <w:t xml:space="preserve"> (вид індивідуального завдання)</w:t>
      </w:r>
    </w:p>
    <w:p w14:paraId="64BBFE27" w14:textId="77777777" w:rsidR="00B60CCA" w:rsidRPr="006B4EBB" w:rsidRDefault="00B60CCA" w:rsidP="00B60CCA">
      <w:pPr>
        <w:pStyle w:val="1"/>
        <w:spacing w:line="276" w:lineRule="auto"/>
        <w:ind w:left="284"/>
        <w:jc w:val="both"/>
      </w:pPr>
    </w:p>
    <w:p w14:paraId="1BF6CFCE" w14:textId="20710668" w:rsidR="00B60CCA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rFonts w:eastAsia="Calibri"/>
          <w:sz w:val="28"/>
          <w:szCs w:val="28"/>
        </w:rPr>
        <w:t>Перспективні напрямки розвитку зоопсихології та порівняльної психології</w:t>
      </w:r>
    </w:p>
    <w:p w14:paraId="02F54EB1" w14:textId="607139BE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4"/>
          <w:lang w:eastAsia="ru-RU"/>
        </w:rPr>
        <w:t>Порівняльний анализ поглядів на походження психичного</w:t>
      </w:r>
    </w:p>
    <w:p w14:paraId="7431C59E" w14:textId="472E5DE2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proofErr w:type="spellStart"/>
      <w:r w:rsidRPr="000206F5">
        <w:rPr>
          <w:sz w:val="28"/>
          <w:szCs w:val="28"/>
          <w:lang w:val="ru-RU" w:eastAsia="ru-RU"/>
        </w:rPr>
        <w:t>Біосоціальна</w:t>
      </w:r>
      <w:proofErr w:type="spellEnd"/>
      <w:r w:rsidRPr="000206F5">
        <w:rPr>
          <w:sz w:val="28"/>
          <w:szCs w:val="28"/>
          <w:lang w:val="ru-RU" w:eastAsia="ru-RU"/>
        </w:rPr>
        <w:t xml:space="preserve"> природа </w:t>
      </w:r>
      <w:proofErr w:type="spellStart"/>
      <w:r w:rsidRPr="000206F5">
        <w:rPr>
          <w:sz w:val="28"/>
          <w:szCs w:val="28"/>
          <w:lang w:val="ru-RU" w:eastAsia="ru-RU"/>
        </w:rPr>
        <w:t>психіки</w:t>
      </w:r>
      <w:proofErr w:type="spellEnd"/>
      <w:r w:rsidRPr="000206F5">
        <w:rPr>
          <w:sz w:val="28"/>
          <w:szCs w:val="28"/>
          <w:lang w:val="ru-RU" w:eastAsia="ru-RU"/>
        </w:rPr>
        <w:t xml:space="preserve"> та </w:t>
      </w:r>
      <w:proofErr w:type="spellStart"/>
      <w:r w:rsidRPr="000206F5">
        <w:rPr>
          <w:sz w:val="28"/>
          <w:szCs w:val="28"/>
          <w:lang w:val="ru-RU" w:eastAsia="ru-RU"/>
        </w:rPr>
        <w:t>поведінки</w:t>
      </w:r>
      <w:proofErr w:type="spellEnd"/>
      <w:r w:rsidRPr="000206F5">
        <w:rPr>
          <w:sz w:val="28"/>
          <w:szCs w:val="28"/>
          <w:lang w:val="ru-RU" w:eastAsia="ru-RU"/>
        </w:rPr>
        <w:t xml:space="preserve"> </w:t>
      </w:r>
      <w:proofErr w:type="spellStart"/>
      <w:r w:rsidRPr="000206F5">
        <w:rPr>
          <w:sz w:val="28"/>
          <w:szCs w:val="28"/>
          <w:lang w:val="ru-RU" w:eastAsia="ru-RU"/>
        </w:rPr>
        <w:t>людини</w:t>
      </w:r>
      <w:proofErr w:type="spellEnd"/>
    </w:p>
    <w:p w14:paraId="58D4941F" w14:textId="521FA20E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Експерименти моделювання зривів вищої нервової діяльності у тварин</w:t>
      </w:r>
    </w:p>
    <w:p w14:paraId="2298E79A" w14:textId="3F9AC32F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Научіння та його роль в розвитку психіки</w:t>
      </w:r>
    </w:p>
    <w:p w14:paraId="2F3EB240" w14:textId="53F6EDA7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bCs/>
          <w:sz w:val="28"/>
          <w:szCs w:val="28"/>
          <w:lang w:eastAsia="ru-RU"/>
        </w:rPr>
        <w:t>Гра у тваринному світі як джерело психичного розвитку</w:t>
      </w:r>
    </w:p>
    <w:p w14:paraId="4307F802" w14:textId="3758303A" w:rsidR="000206F5" w:rsidRPr="000206F5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Мова тварин та мова людини: спільне та відмінне</w:t>
      </w:r>
    </w:p>
    <w:p w14:paraId="4D3F02DA" w14:textId="4EA30ECB" w:rsidR="000206F5" w:rsidRPr="006B4EBB" w:rsidRDefault="000206F5" w:rsidP="000206F5">
      <w:pPr>
        <w:pStyle w:val="1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Проблема інтелекту антропоїдів</w:t>
      </w:r>
    </w:p>
    <w:p w14:paraId="607B695F" w14:textId="77777777" w:rsidR="000206F5" w:rsidRDefault="000206F5" w:rsidP="00B60CCA">
      <w:pPr>
        <w:pStyle w:val="1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7986435D" w14:textId="77777777" w:rsidR="000206F5" w:rsidRDefault="000206F5" w:rsidP="00B60CCA">
      <w:pPr>
        <w:pStyle w:val="1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3A45A981" w14:textId="668ED8DE" w:rsidR="002F6A0F" w:rsidRPr="006B4EBB" w:rsidRDefault="002F6A0F" w:rsidP="00B60CCA">
      <w:pPr>
        <w:pStyle w:val="1"/>
        <w:spacing w:line="276" w:lineRule="auto"/>
        <w:ind w:left="284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0300881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14:paraId="467242C8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Проблемні лекції</w:t>
      </w:r>
      <w:r w:rsidRPr="006B4EBB">
        <w:rPr>
          <w:color w:val="000000"/>
          <w:sz w:val="28"/>
          <w:szCs w:val="28"/>
        </w:rPr>
        <w:t xml:space="preserve">  спрямовані на розвиток логічного мислення студентів. Коло питань  теми лекції обмежується двома-трьома ключовими моментами, увага студентів концентрується на матеріалі, що не знайшов широкого відображення в підручниках, використовується досвід закордонних навчальних закладів з роздаванням студентам під час лекцій друкованого матеріалу та виділенням головних висновків з питань, що розглядаються.  При викладанні лекційного матеріалу студентам пропонуються питання для самостійного </w:t>
      </w:r>
      <w:r w:rsidRPr="006B4EBB">
        <w:rPr>
          <w:color w:val="000000"/>
          <w:sz w:val="28"/>
          <w:szCs w:val="28"/>
        </w:rPr>
        <w:lastRenderedPageBreak/>
        <w:t>розмірковування. При цьому лектор задає запитання, які спонукають студента шукати розв'язання проблемної ситуації. Така система примушує студентів сконцентруватися і почати активно мислити в пошуках правильної відповіді.</w:t>
      </w:r>
    </w:p>
    <w:p w14:paraId="2878DDB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На початку проведення проблемної лекції необхідно чітко сформулювати проблему, яку необхідно вирішити студентам. При викладанні лекційного матеріалу слід уникати прямої відповіді на поставлені запитання, а висвітлювати лекційний матеріал таким чином, щоб отриману інформацію студент міг використовувати при розв’язанні проблеми.</w:t>
      </w:r>
    </w:p>
    <w:p w14:paraId="3FDF2F11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Міні-лекції</w:t>
      </w:r>
      <w:r w:rsidRPr="006B4EBB">
        <w:rPr>
          <w:color w:val="000000"/>
          <w:sz w:val="28"/>
          <w:szCs w:val="28"/>
        </w:rPr>
        <w:t xml:space="preserve"> 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На початку проведення міні-лекції за вказаними темами лектор акцентує увагу студентів на необхідності представити викладений лекційний матеріал у так званому структурно-логічному вигляді. На розгляд виносяться питання, які зафіксовані у плані лекцій, але викладаються вони стисло. Лекційне заняття, проведене у такий спосіб, пробуджує у студента активність та увагу при сприйнятті матеріалу, а також спрямовує його на використання системного підходу при відтворенні інформації, яку він одержав від викладача. Проблемні лекції та міні-лекції доцільно поєднувати з такою формою активізації навчального процесу, як робота в малих групах. </w:t>
      </w:r>
    </w:p>
    <w:p w14:paraId="701D7ABC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Робота в малих групах</w:t>
      </w:r>
      <w:r w:rsidRPr="006B4EBB">
        <w:rPr>
          <w:color w:val="000000"/>
          <w:sz w:val="28"/>
          <w:szCs w:val="28"/>
        </w:rPr>
        <w:t xml:space="preserve">  дає змогу структурувати лекційні або лабораторні 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 Після висвітлення проблеми (при використанні проблемних лекцій) або  стислого викладання матеріалу (при використанні міні-лекцій) студентам пропонується об'єднуватися у групи по 5-6  осіб  та презентувати наприкінці заняття своє бачення та сприйняття матеріалу.</w:t>
      </w:r>
    </w:p>
    <w:p w14:paraId="35FA7D27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Презентації </w:t>
      </w:r>
      <w:r w:rsidRPr="006B4EBB"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 виконання індивідуальних  завдань. Однією з позитивних рис презентації та її переваг при використанні в навчальному процесі є обмін досвідом, який здобули студенти при роботі у певній малій групі.</w:t>
      </w:r>
    </w:p>
    <w:p w14:paraId="65A00893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Лабораторні заняття (з елементами семінарської дискусії ) </w:t>
      </w:r>
      <w:r w:rsidRPr="006B4EBB">
        <w:rPr>
          <w:color w:val="000000"/>
          <w:sz w:val="28"/>
          <w:szCs w:val="28"/>
        </w:rPr>
        <w:t xml:space="preserve">дозволяють  формувати у студентів навички особистого експериментального дослідження  фізичних процесів що відбуваються під час роботи  компонентів операційної системи,  проводити аналіз умов  її функціонування, а також розробляти нові елементи та системні компоненти відповідно до вимог, що пред’являються до них, узагальнювати отримані результати, формулювати висновки та думки, вести подальший  обмін думками та поглядами з іншими учасниками щодо отриманих результатів досліджень з даної теми, а також розвивають творче </w:t>
      </w:r>
      <w:r w:rsidRPr="006B4EBB">
        <w:rPr>
          <w:color w:val="000000"/>
          <w:sz w:val="28"/>
          <w:szCs w:val="28"/>
        </w:rPr>
        <w:lastRenderedPageBreak/>
        <w:t>мислення, допомагають формувати погляди і переконання, вчать об’єктивно оцінювати результати і пропозиції опонентів, критично підходити до власних результатів та поглядів.</w:t>
      </w:r>
    </w:p>
    <w:p w14:paraId="4775CD36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Ділові та рольові ігри</w:t>
      </w:r>
      <w:r w:rsidRPr="006B4EBB"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 Наприклад, при проведенні лабораторного заняття за темою “</w:t>
      </w:r>
      <w:r w:rsidRPr="006B4EBB">
        <w:rPr>
          <w:color w:val="000000"/>
        </w:rPr>
        <w:t xml:space="preserve"> </w:t>
      </w:r>
      <w:r w:rsidRPr="006B4EBB">
        <w:rPr>
          <w:color w:val="000000"/>
          <w:sz w:val="28"/>
          <w:szCs w:val="28"/>
        </w:rPr>
        <w:t xml:space="preserve">Безпечність персональних конфіденціальних даних на базі секретного диску та захищеної електронної пошти PGP ” слід поділити аудиторію на групи, кожній з яких дати завдання використовуючи поштові протоколи. </w:t>
      </w:r>
    </w:p>
    <w:p w14:paraId="0D4E7A58" w14:textId="77777777" w:rsidR="002F6A0F" w:rsidRPr="006B4EBB" w:rsidRDefault="002F6A0F">
      <w:pPr>
        <w:pStyle w:val="1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Кейс-метод</w:t>
      </w:r>
      <w:r w:rsidRPr="006B4EBB">
        <w:rPr>
          <w:color w:val="000000"/>
          <w:sz w:val="28"/>
          <w:szCs w:val="28"/>
        </w:rPr>
        <w:t xml:space="preserve"> – метод аналізу конкретних ситуацій, який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</w:t>
      </w:r>
    </w:p>
    <w:p w14:paraId="16B840C3" w14:textId="77777777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8"/>
          <w:szCs w:val="28"/>
        </w:rPr>
      </w:pPr>
    </w:p>
    <w:p w14:paraId="3599348F" w14:textId="54FDABD8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  <w:r w:rsidRPr="006B4EBB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A74BF0" w:rsidRPr="006B4EBB">
        <w:rPr>
          <w:b/>
          <w:color w:val="000000"/>
          <w:sz w:val="28"/>
          <w:szCs w:val="28"/>
          <w:lang w:val="ru-RU"/>
        </w:rPr>
        <w:t xml:space="preserve">    </w:t>
      </w:r>
    </w:p>
    <w:p w14:paraId="518222DF" w14:textId="77777777" w:rsidR="002F6A0F" w:rsidRPr="006B4EBB" w:rsidRDefault="002F6A0F">
      <w:pPr>
        <w:pStyle w:val="1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2F6A0F" w:rsidRPr="006B4EBB" w14:paraId="26F29E6B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0A573" w14:textId="77777777" w:rsidR="002F6A0F" w:rsidRPr="006B4EBB" w:rsidRDefault="002F6A0F" w:rsidP="00452398">
            <w:pPr>
              <w:pStyle w:val="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7C" w14:textId="77777777" w:rsidR="002F6A0F" w:rsidRPr="006B4EBB" w:rsidRDefault="002F6A0F" w:rsidP="00452398">
            <w:pPr>
              <w:pStyle w:val="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2F6A0F" w:rsidRPr="006B4EBB" w14:paraId="666A1C97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37B4" w14:textId="2B084903" w:rsidR="002F6A0F" w:rsidRPr="006B4EBB" w:rsidRDefault="00D27C95" w:rsidP="00321B3C">
            <w:pPr>
              <w:pStyle w:val="1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D27C95">
              <w:rPr>
                <w:b/>
                <w:color w:val="000000"/>
                <w:sz w:val="24"/>
                <w:szCs w:val="24"/>
              </w:rPr>
              <w:t>Тема 2. Методи дослідження в зоопсихології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D25" w14:textId="21DBA4D2" w:rsidR="002F6A0F" w:rsidRPr="006B4EBB" w:rsidRDefault="00D27C95" w:rsidP="00452398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дослідження поведінки тварини у лабирінті</w:t>
            </w:r>
            <w:r w:rsidR="007A06D0" w:rsidRPr="006B4E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6A0F" w:rsidRPr="006B4EBB" w14:paraId="4CAF99BC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B921" w14:textId="03C12D43" w:rsidR="002F6A0F" w:rsidRPr="006B4EBB" w:rsidRDefault="00D27C95" w:rsidP="00321B3C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D27C95">
              <w:rPr>
                <w:b/>
                <w:color w:val="000000"/>
                <w:sz w:val="24"/>
                <w:szCs w:val="24"/>
              </w:rPr>
              <w:t>Тема 5. Інстинктивна поведінка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C85" w14:textId="75B5A95B" w:rsidR="002F6A0F" w:rsidRPr="006B4EBB" w:rsidRDefault="007A06D0" w:rsidP="00D27C95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sz w:val="26"/>
                <w:szCs w:val="26"/>
                <w:lang w:eastAsia="ru-RU"/>
              </w:rPr>
              <w:t xml:space="preserve">Визначення </w:t>
            </w:r>
            <w:r w:rsidR="00D27C95">
              <w:rPr>
                <w:sz w:val="26"/>
                <w:szCs w:val="26"/>
                <w:lang w:eastAsia="ru-RU"/>
              </w:rPr>
              <w:t>інстинктів у різних видів тварин</w:t>
            </w:r>
          </w:p>
        </w:tc>
      </w:tr>
      <w:tr w:rsidR="00D27C95" w:rsidRPr="006B4EBB" w14:paraId="447A7C82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EF6" w14:textId="126128AC" w:rsidR="00D27C95" w:rsidRPr="00542D98" w:rsidRDefault="00D27C95" w:rsidP="00D27C95">
            <w:pPr>
              <w:pStyle w:val="1"/>
              <w:ind w:left="1" w:hanging="3"/>
              <w:jc w:val="both"/>
              <w:rPr>
                <w:b/>
                <w:sz w:val="24"/>
                <w:szCs w:val="24"/>
              </w:rPr>
            </w:pPr>
            <w:r w:rsidRPr="00542D98">
              <w:rPr>
                <w:b/>
                <w:sz w:val="24"/>
                <w:szCs w:val="24"/>
              </w:rPr>
              <w:t>Тема №6. Комунікація та соціальна поведінка тварин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32B" w14:textId="7FF3B30C" w:rsidR="00D27C95" w:rsidRPr="006B4EBB" w:rsidRDefault="00D27C95" w:rsidP="00542D98">
            <w:pPr>
              <w:pStyle w:val="1"/>
              <w:spacing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Визначення </w:t>
            </w:r>
            <w:r w:rsidR="00542D98">
              <w:rPr>
                <w:color w:val="000000"/>
                <w:sz w:val="24"/>
                <w:szCs w:val="24"/>
              </w:rPr>
              <w:t>видів комунікації у різних видів тварин</w:t>
            </w:r>
          </w:p>
        </w:tc>
      </w:tr>
      <w:tr w:rsidR="00D27C95" w:rsidRPr="006B4EBB" w14:paraId="7D43FC85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52C2" w14:textId="3136B1EB" w:rsidR="00D27C95" w:rsidRPr="00542D98" w:rsidRDefault="00D27C95" w:rsidP="00D27C95">
            <w:pPr>
              <w:pStyle w:val="1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542D98">
              <w:rPr>
                <w:b/>
                <w:sz w:val="24"/>
                <w:szCs w:val="24"/>
              </w:rPr>
              <w:t xml:space="preserve">Тема №7. Навчання тварин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85" w14:textId="12A4B1E7" w:rsidR="00D27C95" w:rsidRPr="006B4EBB" w:rsidRDefault="00D27C95" w:rsidP="00D27C95">
            <w:pPr>
              <w:pStyle w:val="1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 Виконання індивцдуального завд</w:t>
            </w:r>
            <w:r w:rsidR="00542D98">
              <w:rPr>
                <w:color w:val="000000"/>
                <w:sz w:val="24"/>
                <w:szCs w:val="24"/>
              </w:rPr>
              <w:t>ання по навчанню тварин</w:t>
            </w:r>
          </w:p>
        </w:tc>
      </w:tr>
    </w:tbl>
    <w:p w14:paraId="53007B69" w14:textId="77777777" w:rsidR="004C0123" w:rsidRPr="006B4EBB" w:rsidRDefault="004C0123">
      <w:pPr>
        <w:pStyle w:val="1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5A5778E" w14:textId="77777777" w:rsidR="002F6A0F" w:rsidRPr="006B4EBB" w:rsidRDefault="002F6A0F">
      <w:pPr>
        <w:pStyle w:val="1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КОНТРОЛЮ</w:t>
      </w:r>
    </w:p>
    <w:p w14:paraId="67E87C7E" w14:textId="77777777" w:rsidR="002F6A0F" w:rsidRPr="006B4EBB" w:rsidRDefault="002F6A0F">
      <w:pPr>
        <w:pStyle w:val="1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5CFCDBFE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Система оцінювання знань, вмінь та навичок студентів передбачає виставлення оцінок за усіма формами проведення занять.  Перевірка та оцінювання знань студентів може проводитись у таких </w:t>
      </w:r>
    </w:p>
    <w:p w14:paraId="6B908087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формах:</w:t>
      </w:r>
    </w:p>
    <w:p w14:paraId="219FB268" w14:textId="77777777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роботи студентів у процесі лабораторних занять.</w:t>
      </w:r>
    </w:p>
    <w:p w14:paraId="068C00E6" w14:textId="77777777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проміжного контролю.</w:t>
      </w:r>
    </w:p>
    <w:p w14:paraId="440B251C" w14:textId="77777777" w:rsidR="002F6A0F" w:rsidRPr="006B4EBB" w:rsidRDefault="002F6A0F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модульного контролю.</w:t>
      </w:r>
    </w:p>
    <w:p w14:paraId="7A9B8DCB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14:paraId="3C9B90CB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</w:p>
    <w:p w14:paraId="370E92E3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525F1D2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Порядок поточного оцінювання знань студентів</w:t>
      </w:r>
      <w:r w:rsidRPr="006B4EBB">
        <w:rPr>
          <w:color w:val="000000"/>
          <w:sz w:val="28"/>
          <w:szCs w:val="28"/>
        </w:rPr>
        <w:t xml:space="preserve"> </w:t>
      </w:r>
    </w:p>
    <w:p w14:paraId="5BBAD995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Поточне оцінювання здійснюється під час проведення лабораторних  занять і має на меті перевірку рівня підготовленості студента до виконання конкретної роботи. Об'єктами поточного контролю є:</w:t>
      </w:r>
    </w:p>
    <w:p w14:paraId="2A3A103B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14:paraId="108D7EE1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виконання проміжного контролю;</w:t>
      </w:r>
    </w:p>
    <w:p w14:paraId="1F49303E" w14:textId="77777777" w:rsidR="002F6A0F" w:rsidRPr="006B4EBB" w:rsidRDefault="002F6A0F">
      <w:pPr>
        <w:pStyle w:val="1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виконання модульного контрольного завдання.</w:t>
      </w:r>
    </w:p>
    <w:p w14:paraId="55CC7E55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1176B7B" w14:textId="39CA8F7D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Контроль систематичного виконання самостійної роботи та активності на </w:t>
      </w:r>
      <w:r w:rsidR="00E11BDD" w:rsidRPr="006B4EBB">
        <w:rPr>
          <w:b/>
          <w:color w:val="000000"/>
          <w:sz w:val="28"/>
          <w:szCs w:val="28"/>
        </w:rPr>
        <w:t>практичних</w:t>
      </w:r>
      <w:r w:rsidRPr="006B4EBB">
        <w:rPr>
          <w:b/>
          <w:color w:val="000000"/>
          <w:sz w:val="28"/>
          <w:szCs w:val="28"/>
        </w:rPr>
        <w:t xml:space="preserve">  заняттях</w:t>
      </w:r>
    </w:p>
    <w:p w14:paraId="1A83170A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14:paraId="3217ADCE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14:paraId="51738323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розглядаються;</w:t>
      </w:r>
    </w:p>
    <w:p w14:paraId="577AC49C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ступінь засвоєння матеріалу дисципліни;</w:t>
      </w:r>
    </w:p>
    <w:p w14:paraId="1BD567EB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14:paraId="650074A4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14:paraId="5D87A259" w14:textId="77777777" w:rsidR="002F6A0F" w:rsidRPr="006B4EBB" w:rsidRDefault="002F6A0F">
      <w:pPr>
        <w:pStyle w:val="1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14:paraId="376C2A51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14:paraId="4BA0342D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14:paraId="5BFE7884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14:paraId="4C623572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EA939EB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Проміжний модульний контроль</w:t>
      </w:r>
    </w:p>
    <w:p w14:paraId="6D1FCE9A" w14:textId="62E29FC5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  <w:lang w:val="ru-RU"/>
        </w:rPr>
      </w:pPr>
      <w:r w:rsidRPr="006B4EBB"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</w:t>
      </w:r>
      <w:r w:rsidR="004C0123" w:rsidRPr="006B4EBB">
        <w:rPr>
          <w:color w:val="000000"/>
          <w:sz w:val="28"/>
          <w:szCs w:val="28"/>
        </w:rPr>
        <w:t>та</w:t>
      </w:r>
      <w:r w:rsidRPr="006B4EBB">
        <w:rPr>
          <w:color w:val="000000"/>
          <w:sz w:val="28"/>
          <w:szCs w:val="28"/>
        </w:rPr>
        <w:t xml:space="preserve"> 2-го модулю. </w:t>
      </w:r>
    </w:p>
    <w:p w14:paraId="7845C8E0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Проведення модульного контролю</w:t>
      </w:r>
    </w:p>
    <w:p w14:paraId="28383EF9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14:paraId="10D4AB34" w14:textId="77777777" w:rsidR="002F6A0F" w:rsidRPr="006B4EBB" w:rsidRDefault="002F6A0F">
      <w:pPr>
        <w:pStyle w:val="1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lastRenderedPageBreak/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14:paraId="49B8AE13" w14:textId="77777777" w:rsidR="002F6A0F" w:rsidRPr="006B4EBB" w:rsidRDefault="002F6A0F">
      <w:pPr>
        <w:pStyle w:val="1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526EBF4C" w14:textId="2805AD62" w:rsidR="002F6A0F" w:rsidRPr="006B4EBB" w:rsidRDefault="002F6A0F" w:rsidP="000568CE">
      <w:pPr>
        <w:pStyle w:val="1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Pr="006B4EBB" w:rsidRDefault="003E24B8" w:rsidP="000568CE">
      <w:pPr>
        <w:spacing w:line="360" w:lineRule="auto"/>
        <w:ind w:leftChars="0" w:left="0" w:firstLineChars="0" w:firstLine="0"/>
        <w:rPr>
          <w:rStyle w:val="25"/>
          <w:b w:val="0"/>
          <w:bCs w:val="0"/>
          <w:sz w:val="28"/>
          <w:szCs w:val="28"/>
          <w:lang w:val="uk-UA" w:eastAsia="uk-UA"/>
        </w:rPr>
      </w:pPr>
    </w:p>
    <w:p w14:paraId="1A0BE1C3" w14:textId="22B6653F" w:rsidR="003E24B8" w:rsidRPr="006B4EBB" w:rsidRDefault="003E24B8" w:rsidP="000568CE">
      <w:pPr>
        <w:spacing w:line="360" w:lineRule="auto"/>
        <w:ind w:left="1" w:hanging="3"/>
        <w:rPr>
          <w:rStyle w:val="25"/>
          <w:b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 w:rsidR="00A74BF0" w:rsidRPr="006B4EBB">
        <w:rPr>
          <w:rStyle w:val="25"/>
          <w:b w:val="0"/>
          <w:sz w:val="28"/>
          <w:szCs w:val="28"/>
          <w:lang w:val="uk-UA" w:eastAsia="uk-UA"/>
        </w:rPr>
        <w:t xml:space="preserve">    </w:t>
      </w:r>
    </w:p>
    <w:p w14:paraId="0671D211" w14:textId="77777777" w:rsidR="00715947" w:rsidRPr="006B4EBB" w:rsidRDefault="00715947" w:rsidP="003E24B8">
      <w:pPr>
        <w:ind w:left="1" w:hanging="3"/>
        <w:rPr>
          <w:rStyle w:val="25"/>
          <w:b w:val="0"/>
          <w:bCs w:val="0"/>
          <w:sz w:val="28"/>
          <w:szCs w:val="28"/>
          <w:lang w:val="uk-UA" w:eastAsia="uk-UA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5"/>
        <w:gridCol w:w="755"/>
        <w:gridCol w:w="755"/>
        <w:gridCol w:w="536"/>
        <w:gridCol w:w="557"/>
        <w:gridCol w:w="545"/>
        <w:gridCol w:w="765"/>
        <w:gridCol w:w="1413"/>
      </w:tblGrid>
      <w:tr w:rsidR="00D35A78" w:rsidRPr="006B4EBB" w14:paraId="516B0CA6" w14:textId="77777777" w:rsidTr="00D35A78">
        <w:tc>
          <w:tcPr>
            <w:tcW w:w="8776" w:type="dxa"/>
            <w:gridSpan w:val="12"/>
          </w:tcPr>
          <w:p w14:paraId="6523F4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795" w:type="dxa"/>
          </w:tcPr>
          <w:p w14:paraId="2F650484" w14:textId="1E313E83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Підсумкова кіл-ть балів</w:t>
            </w:r>
          </w:p>
        </w:tc>
      </w:tr>
      <w:tr w:rsidR="00D35A78" w:rsidRPr="006B4EBB" w14:paraId="0C608DF7" w14:textId="77777777" w:rsidTr="00D35A78">
        <w:tc>
          <w:tcPr>
            <w:tcW w:w="3180" w:type="dxa"/>
            <w:gridSpan w:val="4"/>
          </w:tcPr>
          <w:p w14:paraId="12D12E3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DE61199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7E3E07D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КР</w:t>
            </w:r>
          </w:p>
        </w:tc>
        <w:tc>
          <w:tcPr>
            <w:tcW w:w="560" w:type="dxa"/>
          </w:tcPr>
          <w:p w14:paraId="2CBF236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ІЗ</w:t>
            </w:r>
          </w:p>
        </w:tc>
        <w:tc>
          <w:tcPr>
            <w:tcW w:w="730" w:type="dxa"/>
          </w:tcPr>
          <w:p w14:paraId="3BBE53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0F93661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D35A78" w:rsidRPr="006B4EBB" w14:paraId="3E43B0AC" w14:textId="77777777" w:rsidTr="00D35A78">
        <w:tc>
          <w:tcPr>
            <w:tcW w:w="795" w:type="dxa"/>
          </w:tcPr>
          <w:p w14:paraId="6F32E62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1</w:t>
            </w:r>
          </w:p>
        </w:tc>
        <w:tc>
          <w:tcPr>
            <w:tcW w:w="795" w:type="dxa"/>
          </w:tcPr>
          <w:p w14:paraId="0EB4C44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2</w:t>
            </w:r>
          </w:p>
        </w:tc>
        <w:tc>
          <w:tcPr>
            <w:tcW w:w="795" w:type="dxa"/>
          </w:tcPr>
          <w:p w14:paraId="47D9DA2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3</w:t>
            </w:r>
          </w:p>
        </w:tc>
        <w:tc>
          <w:tcPr>
            <w:tcW w:w="795" w:type="dxa"/>
          </w:tcPr>
          <w:p w14:paraId="0B925978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4</w:t>
            </w:r>
          </w:p>
        </w:tc>
        <w:tc>
          <w:tcPr>
            <w:tcW w:w="795" w:type="dxa"/>
          </w:tcPr>
          <w:p w14:paraId="087F018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5</w:t>
            </w:r>
          </w:p>
        </w:tc>
        <w:tc>
          <w:tcPr>
            <w:tcW w:w="796" w:type="dxa"/>
          </w:tcPr>
          <w:p w14:paraId="0B6A3C9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6</w:t>
            </w:r>
          </w:p>
        </w:tc>
        <w:tc>
          <w:tcPr>
            <w:tcW w:w="796" w:type="dxa"/>
          </w:tcPr>
          <w:p w14:paraId="05A3F8B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7</w:t>
            </w:r>
          </w:p>
        </w:tc>
        <w:tc>
          <w:tcPr>
            <w:tcW w:w="796" w:type="dxa"/>
          </w:tcPr>
          <w:p w14:paraId="7E89B90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8</w:t>
            </w:r>
          </w:p>
        </w:tc>
        <w:tc>
          <w:tcPr>
            <w:tcW w:w="549" w:type="dxa"/>
          </w:tcPr>
          <w:p w14:paraId="048D44D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74" w:type="dxa"/>
          </w:tcPr>
          <w:p w14:paraId="3A970EE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0" w:type="dxa"/>
          </w:tcPr>
          <w:p w14:paraId="5024689F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</w:tcPr>
          <w:p w14:paraId="1FCE836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</w:tcPr>
          <w:p w14:paraId="50934ED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D35A78" w:rsidRPr="006B4EBB" w14:paraId="44CD8F0D" w14:textId="77777777" w:rsidTr="00D35A78">
        <w:tc>
          <w:tcPr>
            <w:tcW w:w="795" w:type="dxa"/>
          </w:tcPr>
          <w:p w14:paraId="45DD7CE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5D0E1351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0008035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4E75C0B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166EA2E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2D6BE2B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1EE550D0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5E59F63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49" w:type="dxa"/>
          </w:tcPr>
          <w:p w14:paraId="3C4817E4" w14:textId="7BEFCCF1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74" w:type="dxa"/>
          </w:tcPr>
          <w:p w14:paraId="34C9533B" w14:textId="5166878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0" w:type="dxa"/>
          </w:tcPr>
          <w:p w14:paraId="2A8ACA43" w14:textId="0F708FB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30" w:type="dxa"/>
          </w:tcPr>
          <w:p w14:paraId="297E3F4A" w14:textId="5741472C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95" w:type="dxa"/>
            <w:vMerge/>
          </w:tcPr>
          <w:p w14:paraId="6B4EB04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51CCD67E" w14:textId="77777777" w:rsidR="00D35A78" w:rsidRPr="006B4EBB" w:rsidRDefault="00D35A78" w:rsidP="000568CE">
      <w:pPr>
        <w:ind w:leftChars="0" w:left="0" w:firstLineChars="0" w:firstLine="0"/>
        <w:jc w:val="both"/>
        <w:rPr>
          <w:rStyle w:val="25"/>
          <w:b w:val="0"/>
          <w:sz w:val="28"/>
          <w:szCs w:val="28"/>
          <w:lang w:val="uk-UA" w:eastAsia="uk-UA"/>
        </w:rPr>
      </w:pPr>
    </w:p>
    <w:p w14:paraId="54E0A797" w14:textId="77777777" w:rsidR="003E24B8" w:rsidRPr="006B4EBB" w:rsidRDefault="003E24B8" w:rsidP="003E24B8">
      <w:pPr>
        <w:ind w:left="1" w:hanging="3"/>
        <w:jc w:val="both"/>
        <w:rPr>
          <w:rStyle w:val="25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14:paraId="498A3D12" w14:textId="3B4153AA" w:rsidR="003E24B8" w:rsidRPr="006B4EBB" w:rsidRDefault="003E24B8" w:rsidP="003E24B8">
      <w:pPr>
        <w:ind w:left="1" w:hanging="3"/>
        <w:jc w:val="both"/>
        <w:rPr>
          <w:rStyle w:val="25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5"/>
          <w:b w:val="0"/>
          <w:sz w:val="28"/>
          <w:szCs w:val="28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  <w:r w:rsidR="000766BD" w:rsidRPr="006B4EBB">
        <w:rPr>
          <w:rStyle w:val="25"/>
          <w:b w:val="0"/>
          <w:sz w:val="28"/>
          <w:szCs w:val="28"/>
          <w:lang w:val="uk-UA" w:eastAsia="uk-UA"/>
        </w:rPr>
        <w:t>. Кількість балів розраховується</w:t>
      </w:r>
      <w:r w:rsidR="000568CE" w:rsidRPr="006B4EBB">
        <w:rPr>
          <w:rStyle w:val="25"/>
          <w:b w:val="0"/>
          <w:sz w:val="28"/>
          <w:szCs w:val="28"/>
          <w:lang w:val="uk-UA" w:eastAsia="uk-UA"/>
        </w:rPr>
        <w:t>: іспит дорівнює 25 балів, поточне тестування та самостійна робота у сумі дорівнює 75 балів, не менш.</w:t>
      </w:r>
    </w:p>
    <w:p w14:paraId="5897CADA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Pr="006B4EBB" w:rsidRDefault="00BA0816">
      <w:pPr>
        <w:pStyle w:val="1"/>
        <w:spacing w:line="276" w:lineRule="auto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Таблиця 2</w:t>
      </w:r>
      <w:r w:rsidR="002F6A0F" w:rsidRPr="006B4EBB">
        <w:rPr>
          <w:b/>
          <w:color w:val="000000"/>
          <w:sz w:val="28"/>
          <w:szCs w:val="28"/>
        </w:rPr>
        <w:t xml:space="preserve"> – Шкала оцінювання знань та умінь: національна та ЄКТС</w:t>
      </w:r>
    </w:p>
    <w:p w14:paraId="107FE323" w14:textId="77777777" w:rsidR="002F6A0F" w:rsidRPr="006B4EBB" w:rsidRDefault="002F6A0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:rsidRPr="006B4EBB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6B4EBB" w:rsidRDefault="002F6A0F" w:rsidP="00452398">
            <w:pPr>
              <w:pStyle w:val="1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Оцінка </w:t>
            </w:r>
            <w:r w:rsidRPr="006B4EBB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:rsidRPr="006B4EBB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:rsidRPr="006B4EBB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:rsidRPr="006B4EBB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6B4EBB" w:rsidRDefault="00626CB7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7</w:t>
            </w:r>
            <w:r w:rsidRPr="006B4EBB">
              <w:rPr>
                <w:sz w:val="28"/>
                <w:szCs w:val="28"/>
                <w:lang w:val="ru-RU"/>
              </w:rPr>
              <w:t>5</w:t>
            </w:r>
            <w:r w:rsidR="00AF3DF1" w:rsidRPr="006B4EBB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6B4EBB" w:rsidRDefault="00AF3DF1" w:rsidP="00AF3DF1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B4EBB" w:rsidRDefault="00626CB7" w:rsidP="00AF3DF1">
            <w:pPr>
              <w:pStyle w:val="1"/>
              <w:spacing w:line="276" w:lineRule="auto"/>
              <w:jc w:val="center"/>
              <w:rPr>
                <w:color w:val="000000"/>
                <w:lang w:val="ru-RU"/>
              </w:rPr>
            </w:pPr>
            <w:r w:rsidRPr="006B4EBB">
              <w:rPr>
                <w:sz w:val="28"/>
                <w:szCs w:val="28"/>
              </w:rPr>
              <w:t>64–7</w:t>
            </w:r>
            <w:r w:rsidRPr="006B4E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:rsidRPr="006B4EBB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6B4EBB" w:rsidRDefault="00AF3DF1" w:rsidP="00AF3DF1">
            <w:pPr>
              <w:pStyle w:val="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:rsidRPr="006B4EBB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6B4EBB" w:rsidRDefault="00AF3DF1" w:rsidP="00AF3DF1">
            <w:pPr>
              <w:pStyle w:val="1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6B4EBB" w:rsidRDefault="00AF3DF1" w:rsidP="00AF3DF1">
            <w:pPr>
              <w:pStyle w:val="1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Pr="006B4EBB" w:rsidRDefault="002F6A0F">
      <w:pPr>
        <w:pStyle w:val="1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15B8883A" w14:textId="77777777" w:rsidR="00BA0816" w:rsidRPr="006B4EBB" w:rsidRDefault="00BA0816">
      <w:pPr>
        <w:pStyle w:val="1"/>
        <w:spacing w:line="276" w:lineRule="auto"/>
        <w:jc w:val="center"/>
        <w:rPr>
          <w:b/>
          <w:sz w:val="28"/>
        </w:rPr>
      </w:pPr>
    </w:p>
    <w:p w14:paraId="634ECA85" w14:textId="77777777" w:rsidR="00BA0816" w:rsidRPr="006B4EBB" w:rsidRDefault="00BA0816">
      <w:pPr>
        <w:pStyle w:val="1"/>
        <w:spacing w:line="276" w:lineRule="auto"/>
        <w:jc w:val="center"/>
        <w:rPr>
          <w:b/>
          <w:sz w:val="28"/>
        </w:rPr>
      </w:pPr>
    </w:p>
    <w:p w14:paraId="3FB5C464" w14:textId="77777777" w:rsidR="003E24B8" w:rsidRPr="006B4EBB" w:rsidRDefault="003E24B8">
      <w:pPr>
        <w:pStyle w:val="1"/>
        <w:spacing w:line="276" w:lineRule="auto"/>
        <w:jc w:val="center"/>
        <w:rPr>
          <w:b/>
          <w:color w:val="000000"/>
          <w:sz w:val="28"/>
          <w:szCs w:val="28"/>
        </w:rPr>
      </w:pPr>
      <w:r w:rsidRPr="006B4EBB">
        <w:rPr>
          <w:b/>
          <w:sz w:val="28"/>
        </w:rPr>
        <w:lastRenderedPageBreak/>
        <w:t xml:space="preserve">НАВЧАЛЬНО-МЕТОДИЧНЕ ЗАБЕЗПЕЧЕННЯ </w:t>
      </w:r>
      <w:r w:rsidRPr="006B4EBB">
        <w:rPr>
          <w:b/>
          <w:sz w:val="28"/>
        </w:rPr>
        <w:br/>
        <w:t>НАВЧАЛЬНОЇ ДИСЦИПЛІНИ</w:t>
      </w:r>
      <w:r w:rsidRPr="006B4EBB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6B4EBB" w:rsidRDefault="003E24B8">
      <w:pPr>
        <w:pStyle w:val="1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4A56EB51" w:rsidR="002F6A0F" w:rsidRPr="006B4EBB" w:rsidRDefault="002F6A0F">
      <w:pPr>
        <w:pStyle w:val="1"/>
        <w:spacing w:line="276" w:lineRule="auto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t>РЕКОМЕНДОВАНА ЛІТЕРАТУРА</w:t>
      </w:r>
      <w:r w:rsidR="005A3EF6" w:rsidRPr="006B4EBB">
        <w:rPr>
          <w:b/>
          <w:color w:val="000000"/>
          <w:sz w:val="28"/>
          <w:szCs w:val="28"/>
          <w:lang w:val="ru-RU"/>
        </w:rPr>
        <w:t xml:space="preserve">   </w:t>
      </w:r>
    </w:p>
    <w:p w14:paraId="38C39F88" w14:textId="77777777" w:rsidR="008732D1" w:rsidRPr="006B4EBB" w:rsidRDefault="008732D1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Pr="006B4EBB" w:rsidRDefault="003E24B8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  <w:r w:rsidRPr="006B4EBB">
        <w:rPr>
          <w:sz w:val="28"/>
        </w:rPr>
        <w:t>Базова література</w:t>
      </w:r>
    </w:p>
    <w:p w14:paraId="2B0B2931" w14:textId="77777777" w:rsidR="008732D1" w:rsidRPr="006B4EBB" w:rsidRDefault="008732D1" w:rsidP="003E24B8">
      <w:pPr>
        <w:pStyle w:val="1"/>
        <w:spacing w:line="276" w:lineRule="auto"/>
        <w:ind w:firstLine="600"/>
        <w:jc w:val="center"/>
        <w:rPr>
          <w:sz w:val="28"/>
          <w:lang w:val="ru-RU"/>
        </w:rPr>
      </w:pPr>
    </w:p>
    <w:p w14:paraId="2A74B942" w14:textId="5A89490B" w:rsidR="00A16E7F" w:rsidRPr="00A16E7F" w:rsidRDefault="00A16E7F" w:rsidP="00A16E7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bookmarkStart w:id="3" w:name="_Hlk31289751"/>
      <w:r w:rsidRPr="00A16E7F">
        <w:rPr>
          <w:rFonts w:ascii="Times New Roman" w:hAnsi="Times New Roman"/>
          <w:sz w:val="28"/>
          <w:lang w:val="uk-UA"/>
        </w:rPr>
        <w:t>Доценко В.В. Зоопсихологія : навч. посіб. / В. В. Доценко ; МВС України, Харків. нац. ун-т внутр. справ. — Харків, 2019. — 240 с.</w:t>
      </w:r>
    </w:p>
    <w:p w14:paraId="1E89573D" w14:textId="680F970D" w:rsidR="008732D1" w:rsidRPr="00A16E7F" w:rsidRDefault="00A16E7F" w:rsidP="00A16E7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 xml:space="preserve">Шевців М. В., Філоненко М. М. Зоопсихологія з </w:t>
      </w:r>
      <w:r w:rsidR="000206F5" w:rsidRPr="00A16E7F">
        <w:rPr>
          <w:rFonts w:ascii="Times New Roman" w:hAnsi="Times New Roman"/>
          <w:sz w:val="28"/>
          <w:lang w:val="uk-UA"/>
        </w:rPr>
        <w:t>основами етології : підручник. Київ : ЦУЛ, 2013.</w:t>
      </w:r>
      <w:r w:rsidRPr="00A16E7F">
        <w:rPr>
          <w:rFonts w:ascii="Times New Roman" w:hAnsi="Times New Roman"/>
          <w:sz w:val="28"/>
          <w:lang w:val="uk-UA"/>
        </w:rPr>
        <w:t xml:space="preserve"> –</w:t>
      </w:r>
      <w:r w:rsidR="000206F5" w:rsidRPr="00A16E7F">
        <w:rPr>
          <w:rFonts w:ascii="Times New Roman" w:hAnsi="Times New Roman"/>
          <w:sz w:val="28"/>
          <w:lang w:val="uk-UA"/>
        </w:rPr>
        <w:t xml:space="preserve"> 242 с.</w:t>
      </w:r>
    </w:p>
    <w:p w14:paraId="6B3F8EE0" w14:textId="329C31F2" w:rsidR="00A16E7F" w:rsidRPr="00A16E7F" w:rsidRDefault="00A16E7F" w:rsidP="00A16E7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>Яцина О.Ф. Зоопсихологія: Навчально-методичний посібник. – Ужгород: Видавництво УжНУ«Говерла», 2010. – 144 с.</w:t>
      </w:r>
    </w:p>
    <w:p w14:paraId="15E490FC" w14:textId="77777777" w:rsidR="008732D1" w:rsidRPr="006B4EBB" w:rsidRDefault="008732D1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</w:p>
    <w:p w14:paraId="40FDA132" w14:textId="77777777" w:rsidR="003E24B8" w:rsidRPr="006B4EBB" w:rsidRDefault="003E24B8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  <w:r w:rsidRPr="006B4EBB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p w14:paraId="08ADCB53" w14:textId="7D065433" w:rsidR="00715947" w:rsidRPr="00A16E7F" w:rsidRDefault="000206F5" w:rsidP="00A16E7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lang w:val="uk-UA"/>
        </w:rPr>
      </w:pPr>
      <w:bookmarkStart w:id="4" w:name="_Hlk31289801"/>
      <w:r w:rsidRPr="00A16E7F">
        <w:rPr>
          <w:rFonts w:ascii="Times New Roman" w:hAnsi="Times New Roman"/>
          <w:sz w:val="28"/>
          <w:lang w:val="uk-UA"/>
        </w:rPr>
        <w:t>Виноград О. В. Основи службової кінології : навч. посіб. Хме-льницький : Меркьюріті-Поділля, 2011. – 192 с.</w:t>
      </w:r>
    </w:p>
    <w:p w14:paraId="5C95BFDA" w14:textId="76561D69" w:rsidR="000206F5" w:rsidRPr="00A16E7F" w:rsidRDefault="000206F5" w:rsidP="00A16E7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>Гайдук С. В. Основи дресирування, гігієни та годівлі службо-вих собак : навч. посіб. Київ : Інтерсервіс, 2017. – 176 с.</w:t>
      </w:r>
    </w:p>
    <w:p w14:paraId="60B33696" w14:textId="77777777" w:rsidR="000206F5" w:rsidRPr="006B4EBB" w:rsidRDefault="000206F5" w:rsidP="00715947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</w:p>
    <w:p w14:paraId="57FDA584" w14:textId="77777777" w:rsidR="008732D1" w:rsidRPr="006B4EBB" w:rsidRDefault="008732D1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EDD370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14:paraId="21388379" w14:textId="77777777" w:rsidR="003E24B8" w:rsidRPr="006B4EBB" w:rsidRDefault="003E24B8">
      <w:pPr>
        <w:pStyle w:val="1"/>
        <w:spacing w:line="276" w:lineRule="auto"/>
        <w:ind w:firstLine="600"/>
        <w:jc w:val="both"/>
        <w:rPr>
          <w:sz w:val="28"/>
          <w:szCs w:val="28"/>
        </w:rPr>
      </w:pPr>
    </w:p>
    <w:bookmarkEnd w:id="4"/>
    <w:p w14:paraId="01C61FFE" w14:textId="77777777" w:rsidR="00715947" w:rsidRPr="006B4EBB" w:rsidRDefault="00715947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begin"/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HYPERLINK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"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http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://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library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kpi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kharkov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ua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/" \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separate"/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t>http://library.kpi.kharkov.ua/</w:t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1" w:history="1">
        <w:r w:rsidR="00715947" w:rsidRPr="006B4EBB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2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C89151F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pidruchniki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ws</w:t>
        </w:r>
        <w:proofErr w:type="spellEnd"/>
      </w:hyperlink>
    </w:p>
    <w:p w14:paraId="21FC0F52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6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ukrweb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net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beloo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01/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index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14:paraId="5DE47416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7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www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bookzone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psychology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0464BC8" w14:textId="77777777" w:rsidR="00715947" w:rsidRPr="006B4EBB" w:rsidRDefault="00D27C95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8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http://www.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en-US" w:bidi="hi-IN"/>
          </w:rPr>
          <w:t>mindmeister.com/</w:t>
        </w:r>
      </w:hyperlink>
      <w:r w:rsidR="00715947" w:rsidRPr="006B4EBB">
        <w:rPr>
          <w:rFonts w:ascii="Liberation Serif" w:eastAsia="Droid Sans Fallback" w:hAnsi="Liberation Serif" w:cs="FreeSans"/>
          <w:color w:val="00000A"/>
          <w:position w:val="0"/>
          <w:sz w:val="28"/>
          <w:szCs w:val="28"/>
          <w:lang w:val="en-US" w:bidi="hi-IN"/>
        </w:rPr>
        <w:t xml:space="preserve"> 153116145/_</w:t>
      </w:r>
    </w:p>
    <w:bookmarkEnd w:id="3"/>
    <w:p w14:paraId="55BCDF64" w14:textId="77777777" w:rsidR="005C0D93" w:rsidRDefault="005C0D93" w:rsidP="000568CE">
      <w:pPr>
        <w:pStyle w:val="1"/>
        <w:spacing w:line="276" w:lineRule="auto"/>
        <w:jc w:val="both"/>
        <w:rPr>
          <w:sz w:val="28"/>
          <w:szCs w:val="28"/>
        </w:rPr>
      </w:pPr>
    </w:p>
    <w:sectPr w:rsidR="005C0D93" w:rsidSect="00950369">
      <w:footerReference w:type="default" r:id="rId19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9EC1" w14:textId="77777777" w:rsidR="00F34768" w:rsidRDefault="00F34768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4D71DE06" w14:textId="77777777" w:rsidR="00F34768" w:rsidRDefault="00F34768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81960" w14:textId="5432773D" w:rsidR="00D27C95" w:rsidRDefault="00D27C95">
    <w:pPr>
      <w:pStyle w:val="1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eastAsia="uk-UA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90350" w14:textId="77777777" w:rsidR="00F34768" w:rsidRDefault="00F34768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4CADD967" w14:textId="77777777" w:rsidR="00F34768" w:rsidRDefault="00F34768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B0F0B9B"/>
    <w:multiLevelType w:val="hybridMultilevel"/>
    <w:tmpl w:val="2E700696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4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7498"/>
    <w:multiLevelType w:val="hybridMultilevel"/>
    <w:tmpl w:val="77A2E8A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B2E40"/>
    <w:multiLevelType w:val="multilevel"/>
    <w:tmpl w:val="FFFFFFFF"/>
    <w:lvl w:ilvl="0">
      <w:start w:val="1"/>
      <w:numFmt w:val="bullet"/>
      <w:pStyle w:val="Heading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Heading2"/>
      <w:lvlText w:val=""/>
      <w:lvlJc w:val="left"/>
    </w:lvl>
    <w:lvl w:ilvl="2">
      <w:start w:val="1"/>
      <w:numFmt w:val="bullet"/>
      <w:pStyle w:val="Heading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Heading7"/>
      <w:lvlText w:val=""/>
      <w:lvlJc w:val="left"/>
    </w:lvl>
    <w:lvl w:ilvl="7">
      <w:start w:val="1"/>
      <w:numFmt w:val="bullet"/>
      <w:pStyle w:val="Heading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69E3778A"/>
    <w:multiLevelType w:val="hybridMultilevel"/>
    <w:tmpl w:val="906C1D0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0"/>
  </w:num>
  <w:num w:numId="5">
    <w:abstractNumId w:val="2"/>
  </w:num>
  <w:num w:numId="6">
    <w:abstractNumId w:val="27"/>
  </w:num>
  <w:num w:numId="7">
    <w:abstractNumId w:val="14"/>
  </w:num>
  <w:num w:numId="8">
    <w:abstractNumId w:val="0"/>
  </w:num>
  <w:num w:numId="9">
    <w:abstractNumId w:val="24"/>
  </w:num>
  <w:num w:numId="10">
    <w:abstractNumId w:val="12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15"/>
  </w:num>
  <w:num w:numId="16">
    <w:abstractNumId w:val="25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9"/>
  </w:num>
  <w:num w:numId="22">
    <w:abstractNumId w:val="4"/>
  </w:num>
  <w:num w:numId="23">
    <w:abstractNumId w:val="26"/>
  </w:num>
  <w:num w:numId="24">
    <w:abstractNumId w:val="6"/>
  </w:num>
  <w:num w:numId="25">
    <w:abstractNumId w:val="23"/>
  </w:num>
  <w:num w:numId="26">
    <w:abstractNumId w:val="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06F5"/>
    <w:rsid w:val="000240EE"/>
    <w:rsid w:val="000568CE"/>
    <w:rsid w:val="00072315"/>
    <w:rsid w:val="000766BD"/>
    <w:rsid w:val="00084DE3"/>
    <w:rsid w:val="000B663D"/>
    <w:rsid w:val="000C72E0"/>
    <w:rsid w:val="000E4592"/>
    <w:rsid w:val="001257BE"/>
    <w:rsid w:val="00137220"/>
    <w:rsid w:val="00163DA9"/>
    <w:rsid w:val="00183B32"/>
    <w:rsid w:val="001A3251"/>
    <w:rsid w:val="001A59AD"/>
    <w:rsid w:val="001C79B0"/>
    <w:rsid w:val="001D3F23"/>
    <w:rsid w:val="001D750B"/>
    <w:rsid w:val="00220695"/>
    <w:rsid w:val="00225E5D"/>
    <w:rsid w:val="00235436"/>
    <w:rsid w:val="00236CC9"/>
    <w:rsid w:val="00271504"/>
    <w:rsid w:val="002B0CA1"/>
    <w:rsid w:val="002D4675"/>
    <w:rsid w:val="002D4B54"/>
    <w:rsid w:val="002E7E9B"/>
    <w:rsid w:val="002F5BD0"/>
    <w:rsid w:val="002F6A0F"/>
    <w:rsid w:val="00307E39"/>
    <w:rsid w:val="00321B3C"/>
    <w:rsid w:val="0033687A"/>
    <w:rsid w:val="003863FF"/>
    <w:rsid w:val="003A03DB"/>
    <w:rsid w:val="003A1AA9"/>
    <w:rsid w:val="003E24B8"/>
    <w:rsid w:val="00406C34"/>
    <w:rsid w:val="00412642"/>
    <w:rsid w:val="004144F8"/>
    <w:rsid w:val="00447479"/>
    <w:rsid w:val="00452398"/>
    <w:rsid w:val="00457BAC"/>
    <w:rsid w:val="00482E83"/>
    <w:rsid w:val="00483227"/>
    <w:rsid w:val="004B1C95"/>
    <w:rsid w:val="004C0123"/>
    <w:rsid w:val="00537D1E"/>
    <w:rsid w:val="00542D98"/>
    <w:rsid w:val="00562EDC"/>
    <w:rsid w:val="0058517C"/>
    <w:rsid w:val="005A3EF6"/>
    <w:rsid w:val="005C0D93"/>
    <w:rsid w:val="005D5183"/>
    <w:rsid w:val="006008C3"/>
    <w:rsid w:val="00616A61"/>
    <w:rsid w:val="00626CB7"/>
    <w:rsid w:val="00690F1D"/>
    <w:rsid w:val="006A0727"/>
    <w:rsid w:val="006B4EBB"/>
    <w:rsid w:val="006C43D1"/>
    <w:rsid w:val="006D5CF8"/>
    <w:rsid w:val="006E04E2"/>
    <w:rsid w:val="00715947"/>
    <w:rsid w:val="00756572"/>
    <w:rsid w:val="007624D8"/>
    <w:rsid w:val="007708A1"/>
    <w:rsid w:val="0078766C"/>
    <w:rsid w:val="00792DC0"/>
    <w:rsid w:val="00797C4E"/>
    <w:rsid w:val="007A06D0"/>
    <w:rsid w:val="007B569D"/>
    <w:rsid w:val="007C04AC"/>
    <w:rsid w:val="007C66B3"/>
    <w:rsid w:val="007F5B18"/>
    <w:rsid w:val="00825524"/>
    <w:rsid w:val="008276AC"/>
    <w:rsid w:val="0083690F"/>
    <w:rsid w:val="008551C2"/>
    <w:rsid w:val="008732D1"/>
    <w:rsid w:val="00893D6E"/>
    <w:rsid w:val="008F5E04"/>
    <w:rsid w:val="008F6C6E"/>
    <w:rsid w:val="009221EE"/>
    <w:rsid w:val="009347D2"/>
    <w:rsid w:val="00941BEB"/>
    <w:rsid w:val="00950369"/>
    <w:rsid w:val="009B3C37"/>
    <w:rsid w:val="009E3717"/>
    <w:rsid w:val="009E6345"/>
    <w:rsid w:val="009F5668"/>
    <w:rsid w:val="00A16E7F"/>
    <w:rsid w:val="00A31FA6"/>
    <w:rsid w:val="00A72DC7"/>
    <w:rsid w:val="00A74BF0"/>
    <w:rsid w:val="00AF3DF1"/>
    <w:rsid w:val="00AF4FB9"/>
    <w:rsid w:val="00B011B3"/>
    <w:rsid w:val="00B21FC1"/>
    <w:rsid w:val="00B60CCA"/>
    <w:rsid w:val="00B658D9"/>
    <w:rsid w:val="00B75AD8"/>
    <w:rsid w:val="00B94C29"/>
    <w:rsid w:val="00BA0816"/>
    <w:rsid w:val="00BC1FCF"/>
    <w:rsid w:val="00BC6223"/>
    <w:rsid w:val="00C12EE7"/>
    <w:rsid w:val="00C30227"/>
    <w:rsid w:val="00C5146A"/>
    <w:rsid w:val="00C51AE8"/>
    <w:rsid w:val="00C54350"/>
    <w:rsid w:val="00C75353"/>
    <w:rsid w:val="00C95FB0"/>
    <w:rsid w:val="00CC48B5"/>
    <w:rsid w:val="00CD583D"/>
    <w:rsid w:val="00CF1C72"/>
    <w:rsid w:val="00D048F9"/>
    <w:rsid w:val="00D15DC0"/>
    <w:rsid w:val="00D27C95"/>
    <w:rsid w:val="00D35A78"/>
    <w:rsid w:val="00DB164F"/>
    <w:rsid w:val="00DC2370"/>
    <w:rsid w:val="00DC7574"/>
    <w:rsid w:val="00DF6477"/>
    <w:rsid w:val="00E0524C"/>
    <w:rsid w:val="00E11BDD"/>
    <w:rsid w:val="00E3083B"/>
    <w:rsid w:val="00E3130C"/>
    <w:rsid w:val="00E43E42"/>
    <w:rsid w:val="00E6225B"/>
    <w:rsid w:val="00E65A39"/>
    <w:rsid w:val="00E87887"/>
    <w:rsid w:val="00EC6F43"/>
    <w:rsid w:val="00F34768"/>
    <w:rsid w:val="00F7307D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  <w15:docId w15:val="{3CCC336C-E2F9-4B40-827F-D67FDEC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Heading1">
    <w:name w:val="heading 1"/>
    <w:basedOn w:val="1"/>
    <w:next w:val="1"/>
    <w:link w:val="Heading1Char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Heading2">
    <w:name w:val="heading 2"/>
    <w:basedOn w:val="1"/>
    <w:next w:val="1"/>
    <w:link w:val="Heading2Char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Heading3">
    <w:name w:val="heading 3"/>
    <w:basedOn w:val="1"/>
    <w:next w:val="1"/>
    <w:link w:val="Heading3Char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Heading4">
    <w:name w:val="heading 4"/>
    <w:basedOn w:val="1"/>
    <w:next w:val="1"/>
    <w:link w:val="Heading4Char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950369"/>
    <w:rPr>
      <w:sz w:val="20"/>
      <w:szCs w:val="20"/>
      <w:lang w:val="uk-UA"/>
    </w:rPr>
  </w:style>
  <w:style w:type="paragraph" w:styleId="Title">
    <w:name w:val="Title"/>
    <w:basedOn w:val="1"/>
    <w:next w:val="1"/>
    <w:link w:val="TitleChar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0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1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PageNumber">
    <w:name w:val="page number"/>
    <w:basedOn w:val="10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0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Strong">
    <w:name w:val="Strong"/>
    <w:basedOn w:val="DefaultParagraphFont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0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1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2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3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Hyperlink">
    <w:name w:val="Hyperlink"/>
    <w:basedOn w:val="DefaultParagraphFont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2">
    <w:name w:val="Заголовок1"/>
    <w:basedOn w:val="Normal"/>
    <w:next w:val="BodyText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36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List">
    <w:name w:val="List"/>
    <w:basedOn w:val="BodyText"/>
    <w:uiPriority w:val="99"/>
    <w:rsid w:val="00950369"/>
    <w:rPr>
      <w:rFonts w:cs="Mangal"/>
    </w:rPr>
  </w:style>
  <w:style w:type="paragraph" w:styleId="Caption">
    <w:name w:val="caption"/>
    <w:basedOn w:val="Normal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95036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4">
    <w:name w:val="Абзац списка1"/>
    <w:basedOn w:val="Normal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Normal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">
    <w:name w:val="Основной текст с отступом 21"/>
    <w:basedOn w:val="Normal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50369"/>
    <w:pPr>
      <w:spacing w:after="120"/>
      <w:ind w:left="283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4">
    <w:name w:val="Таблица обычный"/>
    <w:basedOn w:val="Normal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4"/>
    <w:uiPriority w:val="99"/>
    <w:rsid w:val="00950369"/>
    <w:pPr>
      <w:numPr>
        <w:numId w:val="2"/>
      </w:numPr>
      <w:ind w:left="0" w:firstLine="0"/>
    </w:pPr>
  </w:style>
  <w:style w:type="paragraph" w:customStyle="1" w:styleId="a5">
    <w:name w:val="Таблица жирный"/>
    <w:basedOn w:val="Normal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Subtitle">
    <w:name w:val="Subtitle"/>
    <w:basedOn w:val="1"/>
    <w:next w:val="1"/>
    <w:link w:val="SubtitleChar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6">
    <w:name w:val="Содержимое таблицы"/>
    <w:basedOn w:val="Normal"/>
    <w:uiPriority w:val="99"/>
    <w:rsid w:val="00950369"/>
    <w:pPr>
      <w:suppressLineNumbers/>
    </w:pPr>
  </w:style>
  <w:style w:type="paragraph" w:customStyle="1" w:styleId="a7">
    <w:name w:val="Заголовок таблицы"/>
    <w:basedOn w:val="a6"/>
    <w:uiPriority w:val="99"/>
    <w:rsid w:val="00950369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950369"/>
  </w:style>
  <w:style w:type="character" w:customStyle="1" w:styleId="15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6">
    <w:name w:val="Заголовок №1"/>
    <w:basedOn w:val="Normal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0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1">
    <w:name w:val="Основной текст (3)"/>
    <w:basedOn w:val="Normal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">
    <w:name w:val="Основной текст4"/>
    <w:basedOn w:val="Normal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Normal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2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3">
    <w:name w:val="Основной текст (2)"/>
    <w:basedOn w:val="Normal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TableGrid">
    <w:name w:val="Table Grid"/>
    <w:basedOn w:val="TableNormal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9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таблице (2)"/>
    <w:basedOn w:val="DefaultParagraphFont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8">
    <w:name w:val="Сетка таблицы1"/>
    <w:basedOn w:val="TableNormal"/>
    <w:next w:val="TableGrid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ychinfo/" TargetMode="External"/><Relationship Id="rId18" Type="http://schemas.openxmlformats.org/officeDocument/2006/relationships/hyperlink" Target="http://www.mindmeister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sychlit/" TargetMode="External"/><Relationship Id="rId17" Type="http://schemas.openxmlformats.org/officeDocument/2006/relationships/hyperlink" Target="http://www.bookzone.com.ua/books/psycholo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ylib.ukrweb.net/books/beloo01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.kpi.kharkov.u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idruchniki.w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ychlib.com.u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B115C-9DA1-4699-BFC9-1F1D69A0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12259</Words>
  <Characters>6988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Karina</cp:lastModifiedBy>
  <cp:revision>23</cp:revision>
  <dcterms:created xsi:type="dcterms:W3CDTF">2020-02-14T15:53:00Z</dcterms:created>
  <dcterms:modified xsi:type="dcterms:W3CDTF">2022-01-18T09:28:00Z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