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E64F" w14:textId="77777777" w:rsidR="000B1C1E" w:rsidRPr="00AF2889" w:rsidRDefault="000B1C1E" w:rsidP="00AF2889">
      <w:pPr>
        <w:pStyle w:val="a3"/>
        <w:spacing w:before="67" w:line="278" w:lineRule="auto"/>
        <w:ind w:left="0" w:right="47"/>
        <w:jc w:val="center"/>
        <w:rPr>
          <w:b/>
        </w:rPr>
      </w:pPr>
      <w:r w:rsidRPr="00AF2889">
        <w:rPr>
          <w:b/>
        </w:rPr>
        <w:t>МОНІТОРИНГ ВІДПОВІДНОСТІ ЯКОСТІ НАВЧАННЯ В АСПІРАНТУРІ ОЧІКУВАННЯМ НАУКОВО-ПЕДАГОГІЧНИХ</w:t>
      </w:r>
    </w:p>
    <w:p w14:paraId="41175372" w14:textId="4D57C0B8" w:rsidR="000B1C1E" w:rsidRPr="00AF2889" w:rsidRDefault="000B1C1E" w:rsidP="00AF2889">
      <w:pPr>
        <w:pStyle w:val="a3"/>
        <w:spacing w:line="317" w:lineRule="exact"/>
        <w:ind w:left="0" w:right="47"/>
        <w:jc w:val="center"/>
        <w:rPr>
          <w:b/>
        </w:rPr>
      </w:pPr>
      <w:r w:rsidRPr="00AF2889">
        <w:rPr>
          <w:b/>
        </w:rPr>
        <w:t>ПРАЦІВНИКІВ</w:t>
      </w:r>
      <w:r w:rsidR="00AF2889">
        <w:rPr>
          <w:b/>
        </w:rPr>
        <w:t xml:space="preserve"> (ОНП</w:t>
      </w:r>
      <w:r w:rsidR="00AF2889" w:rsidRPr="0033712D">
        <w:rPr>
          <w:b/>
        </w:rPr>
        <w:t xml:space="preserve"> </w:t>
      </w:r>
      <w:r w:rsidR="00AF2889">
        <w:rPr>
          <w:b/>
          <w:lang w:val="en-US"/>
        </w:rPr>
        <w:t>PhD</w:t>
      </w:r>
      <w:r w:rsidR="00AF2889">
        <w:rPr>
          <w:b/>
        </w:rPr>
        <w:t xml:space="preserve"> 0</w:t>
      </w:r>
      <w:r w:rsidR="0033712D">
        <w:rPr>
          <w:b/>
        </w:rPr>
        <w:t>53</w:t>
      </w:r>
      <w:r w:rsidR="00AF2889">
        <w:rPr>
          <w:b/>
        </w:rPr>
        <w:t>)</w:t>
      </w:r>
    </w:p>
    <w:p w14:paraId="36E901E0" w14:textId="77777777" w:rsidR="000B1C1E" w:rsidRDefault="000B1C1E">
      <w:pPr>
        <w:pStyle w:val="a3"/>
        <w:spacing w:before="6"/>
        <w:ind w:left="0"/>
        <w:rPr>
          <w:sz w:val="36"/>
        </w:rPr>
      </w:pPr>
    </w:p>
    <w:p w14:paraId="23F9B077" w14:textId="77777777" w:rsidR="000B1C1E" w:rsidRDefault="000B1C1E">
      <w:pPr>
        <w:pStyle w:val="a3"/>
        <w:ind w:right="109" w:firstLine="707"/>
        <w:jc w:val="both"/>
      </w:pPr>
      <w:r>
        <w:t>Важливим напрямом анкетування є виявлення проблем, що виникають під час освітньо-наукового процесу з метою їх усунення. Висновки результатів проведених досліджень можуть бути покладені в основу подальшого вдосконалення внутрішньої системи забезпечення якості освітньо-наукової діяльності та якості вищої</w:t>
      </w:r>
      <w:r>
        <w:rPr>
          <w:spacing w:val="-2"/>
        </w:rPr>
        <w:t xml:space="preserve"> </w:t>
      </w:r>
      <w:r>
        <w:t>освіти.</w:t>
      </w:r>
    </w:p>
    <w:p w14:paraId="3CF380A6" w14:textId="65B0E56D" w:rsidR="000B1C1E" w:rsidRDefault="000B1C1E">
      <w:pPr>
        <w:pStyle w:val="a3"/>
        <w:ind w:right="109" w:firstLine="707"/>
        <w:jc w:val="both"/>
      </w:pPr>
      <w:r>
        <w:t xml:space="preserve">Анкетування щодо відповідності якості навчання в аспірантурі очікуванням науково-педагогічних працівників </w:t>
      </w:r>
      <w:r w:rsidR="00CF3AD0">
        <w:t xml:space="preserve">за підсумками 2022 року </w:t>
      </w:r>
      <w:r>
        <w:t xml:space="preserve">проводилось </w:t>
      </w:r>
      <w:r w:rsidRPr="00CF3AD0">
        <w:t xml:space="preserve">протягом </w:t>
      </w:r>
      <w:r w:rsidR="00CF3AD0" w:rsidRPr="00CF3AD0">
        <w:t>січня</w:t>
      </w:r>
      <w:r w:rsidR="00431A20">
        <w:t>-лютого</w:t>
      </w:r>
      <w:r w:rsidRPr="00CF3AD0">
        <w:t xml:space="preserve"> </w:t>
      </w:r>
      <w:r w:rsidR="00CF3AD0" w:rsidRPr="00CF3AD0">
        <w:t>2023</w:t>
      </w:r>
      <w:r w:rsidR="00CF3AD0">
        <w:t xml:space="preserve"> року</w:t>
      </w:r>
      <w:r>
        <w:t xml:space="preserve">, в </w:t>
      </w:r>
      <w:r w:rsidR="00CF3AD0">
        <w:t>ньому</w:t>
      </w:r>
      <w:r>
        <w:t xml:space="preserve"> взяли участь </w:t>
      </w:r>
      <w:r w:rsidR="00923A38">
        <w:t>6</w:t>
      </w:r>
      <w:r>
        <w:t xml:space="preserve"> осіб. Анкета складалася із 4 питань.</w:t>
      </w:r>
    </w:p>
    <w:p w14:paraId="649B3BB7" w14:textId="332AFD86" w:rsidR="000B1C1E" w:rsidRDefault="000B1C1E">
      <w:pPr>
        <w:pStyle w:val="a3"/>
        <w:ind w:right="111" w:firstLine="707"/>
        <w:jc w:val="both"/>
      </w:pPr>
      <w:r>
        <w:t>Перше питання анкети присвячене задоволеності науково-педагогічних працівників відвідуванням занять аспірантами. Результати опитування пр</w:t>
      </w:r>
      <w:r w:rsidR="00923A38">
        <w:t xml:space="preserve">едставлені у табл.1 </w:t>
      </w:r>
    </w:p>
    <w:p w14:paraId="324ECC66" w14:textId="77777777" w:rsidR="000B1C1E" w:rsidRDefault="000B1C1E">
      <w:pPr>
        <w:pStyle w:val="a3"/>
        <w:ind w:left="0"/>
      </w:pPr>
    </w:p>
    <w:p w14:paraId="140434A2" w14:textId="77777777" w:rsidR="000B1C1E" w:rsidRDefault="000B1C1E">
      <w:pPr>
        <w:ind w:left="8382" w:right="368"/>
        <w:jc w:val="center"/>
        <w:rPr>
          <w:i/>
          <w:sz w:val="28"/>
        </w:rPr>
      </w:pPr>
      <w:r>
        <w:rPr>
          <w:i/>
          <w:sz w:val="28"/>
        </w:rPr>
        <w:t>Таблиця 1</w:t>
      </w:r>
    </w:p>
    <w:p w14:paraId="0063DA96" w14:textId="77777777" w:rsidR="000B1C1E" w:rsidRDefault="000B1C1E">
      <w:pPr>
        <w:pStyle w:val="1"/>
        <w:spacing w:before="5" w:line="322" w:lineRule="exact"/>
        <w:ind w:left="904" w:right="368"/>
        <w:jc w:val="center"/>
      </w:pPr>
      <w:r>
        <w:t>Задоволеність науково-педагогічних працівників відвідуванням</w:t>
      </w:r>
    </w:p>
    <w:p w14:paraId="11C554A8" w14:textId="77777777" w:rsidR="000B1C1E" w:rsidRDefault="000B1C1E">
      <w:pPr>
        <w:ind w:left="3627" w:right="3791"/>
        <w:jc w:val="center"/>
        <w:rPr>
          <w:b/>
          <w:sz w:val="28"/>
        </w:rPr>
      </w:pPr>
      <w:r>
        <w:rPr>
          <w:b/>
          <w:sz w:val="28"/>
        </w:rPr>
        <w:t>занять аспірантами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4787"/>
      </w:tblGrid>
      <w:tr w:rsidR="000B1C1E" w14:paraId="2B8DBC0C" w14:textId="77777777">
        <w:trPr>
          <w:trHeight w:val="321"/>
        </w:trPr>
        <w:tc>
          <w:tcPr>
            <w:tcW w:w="4787" w:type="dxa"/>
          </w:tcPr>
          <w:p w14:paraId="5A4D724B" w14:textId="77777777" w:rsidR="000B1C1E" w:rsidRDefault="000B1C1E">
            <w:pPr>
              <w:pStyle w:val="TableParagraph"/>
              <w:spacing w:line="301" w:lineRule="exact"/>
              <w:ind w:left="1160" w:right="4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Рівень задоволеності</w:t>
            </w:r>
          </w:p>
        </w:tc>
        <w:tc>
          <w:tcPr>
            <w:tcW w:w="4787" w:type="dxa"/>
          </w:tcPr>
          <w:p w14:paraId="68269778" w14:textId="77777777" w:rsidR="000B1C1E" w:rsidRDefault="000B1C1E">
            <w:pPr>
              <w:pStyle w:val="TableParagraph"/>
              <w:spacing w:line="301" w:lineRule="exact"/>
              <w:ind w:left="1160" w:right="4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Результати анкетування</w:t>
            </w:r>
          </w:p>
        </w:tc>
      </w:tr>
      <w:tr w:rsidR="000B1C1E" w14:paraId="0079F533" w14:textId="77777777">
        <w:trPr>
          <w:trHeight w:val="323"/>
        </w:trPr>
        <w:tc>
          <w:tcPr>
            <w:tcW w:w="4787" w:type="dxa"/>
          </w:tcPr>
          <w:p w14:paraId="7773EFF3" w14:textId="77777777" w:rsidR="000B1C1E" w:rsidRDefault="000B1C1E">
            <w:pPr>
              <w:pStyle w:val="TableParagraph"/>
              <w:spacing w:line="304" w:lineRule="exact"/>
              <w:ind w:left="1160" w:right="447"/>
              <w:jc w:val="center"/>
              <w:rPr>
                <w:sz w:val="28"/>
              </w:rPr>
            </w:pPr>
            <w:r>
              <w:rPr>
                <w:sz w:val="28"/>
              </w:rPr>
              <w:t>Повністю задоволений</w:t>
            </w:r>
          </w:p>
        </w:tc>
        <w:tc>
          <w:tcPr>
            <w:tcW w:w="4787" w:type="dxa"/>
          </w:tcPr>
          <w:p w14:paraId="35C92414" w14:textId="4C8708A1" w:rsidR="000B1C1E" w:rsidRDefault="00923A38">
            <w:pPr>
              <w:pStyle w:val="TableParagraph"/>
              <w:spacing w:line="304" w:lineRule="exact"/>
              <w:ind w:left="1159" w:right="44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осіб (83,33% </w:t>
            </w:r>
            <w:r w:rsidR="000B1C1E">
              <w:rPr>
                <w:sz w:val="28"/>
              </w:rPr>
              <w:t>)</w:t>
            </w:r>
          </w:p>
        </w:tc>
      </w:tr>
      <w:tr w:rsidR="000B1C1E" w14:paraId="2F3ED67E" w14:textId="77777777">
        <w:trPr>
          <w:trHeight w:val="321"/>
        </w:trPr>
        <w:tc>
          <w:tcPr>
            <w:tcW w:w="4787" w:type="dxa"/>
          </w:tcPr>
          <w:p w14:paraId="61C06883" w14:textId="77777777" w:rsidR="000B1C1E" w:rsidRDefault="000B1C1E">
            <w:pPr>
              <w:pStyle w:val="TableParagraph"/>
              <w:spacing w:line="301" w:lineRule="exact"/>
              <w:ind w:left="1160" w:right="447"/>
              <w:jc w:val="center"/>
              <w:rPr>
                <w:sz w:val="28"/>
              </w:rPr>
            </w:pPr>
            <w:r>
              <w:rPr>
                <w:sz w:val="28"/>
              </w:rPr>
              <w:t>Частково задоволений</w:t>
            </w:r>
          </w:p>
        </w:tc>
        <w:tc>
          <w:tcPr>
            <w:tcW w:w="4787" w:type="dxa"/>
          </w:tcPr>
          <w:p w14:paraId="2D765244" w14:textId="3CE81AB8" w:rsidR="000B1C1E" w:rsidRDefault="00923A38">
            <w:pPr>
              <w:pStyle w:val="TableParagraph"/>
              <w:spacing w:line="301" w:lineRule="exact"/>
              <w:ind w:left="1160" w:right="443"/>
              <w:jc w:val="center"/>
              <w:rPr>
                <w:sz w:val="28"/>
              </w:rPr>
            </w:pPr>
            <w:r>
              <w:rPr>
                <w:sz w:val="28"/>
              </w:rPr>
              <w:t>1 осіб (16,67</w:t>
            </w:r>
            <w:r w:rsidR="000B1C1E">
              <w:rPr>
                <w:sz w:val="28"/>
              </w:rPr>
              <w:t xml:space="preserve"> %)</w:t>
            </w:r>
          </w:p>
        </w:tc>
      </w:tr>
      <w:tr w:rsidR="000B1C1E" w14:paraId="60C51F96" w14:textId="77777777">
        <w:trPr>
          <w:trHeight w:val="323"/>
        </w:trPr>
        <w:tc>
          <w:tcPr>
            <w:tcW w:w="4787" w:type="dxa"/>
          </w:tcPr>
          <w:p w14:paraId="18B766CF" w14:textId="77777777" w:rsidR="000B1C1E" w:rsidRDefault="000B1C1E">
            <w:pPr>
              <w:pStyle w:val="TableParagraph"/>
              <w:spacing w:line="304" w:lineRule="exact"/>
              <w:ind w:left="1775" w:right="1061"/>
              <w:jc w:val="center"/>
              <w:rPr>
                <w:sz w:val="28"/>
              </w:rPr>
            </w:pPr>
            <w:r>
              <w:rPr>
                <w:sz w:val="28"/>
              </w:rPr>
              <w:t>Не задоволений</w:t>
            </w:r>
          </w:p>
        </w:tc>
        <w:tc>
          <w:tcPr>
            <w:tcW w:w="4787" w:type="dxa"/>
          </w:tcPr>
          <w:p w14:paraId="4EEFCE2B" w14:textId="77777777" w:rsidR="000B1C1E" w:rsidRDefault="000B1C1E">
            <w:pPr>
              <w:pStyle w:val="TableParagraph"/>
              <w:spacing w:line="304" w:lineRule="exact"/>
              <w:ind w:left="1160" w:right="443"/>
              <w:jc w:val="center"/>
              <w:rPr>
                <w:sz w:val="28"/>
              </w:rPr>
            </w:pPr>
            <w:r>
              <w:rPr>
                <w:sz w:val="28"/>
              </w:rPr>
              <w:t>0 осіб (0 %)</w:t>
            </w:r>
          </w:p>
        </w:tc>
      </w:tr>
    </w:tbl>
    <w:p w14:paraId="092935A5" w14:textId="77777777" w:rsidR="00863E11" w:rsidRDefault="00863E11" w:rsidP="00225AE3">
      <w:pPr>
        <w:pStyle w:val="a3"/>
        <w:spacing w:before="1"/>
        <w:ind w:right="387" w:firstLine="707"/>
        <w:jc w:val="both"/>
      </w:pPr>
    </w:p>
    <w:p w14:paraId="62E89102" w14:textId="7C22E3A3" w:rsidR="000B1C1E" w:rsidRDefault="00923A38" w:rsidP="00225AE3">
      <w:pPr>
        <w:pStyle w:val="a3"/>
        <w:spacing w:before="1"/>
        <w:ind w:right="387" w:firstLine="707"/>
        <w:jc w:val="both"/>
      </w:pPr>
      <w:r>
        <w:t>Отже, 83,33</w:t>
      </w:r>
      <w:r w:rsidR="000B1C1E">
        <w:t xml:space="preserve"> % опитаних науково-педагогічних працівників задоволені відвідуванням аспірантами занять.</w:t>
      </w:r>
      <w:r>
        <w:t xml:space="preserve"> 16,67% - частково задоволені.</w:t>
      </w:r>
    </w:p>
    <w:p w14:paraId="747CB113" w14:textId="09FF4B2C" w:rsidR="00A010B8" w:rsidRDefault="00A010B8" w:rsidP="00A010B8">
      <w:pPr>
        <w:pStyle w:val="a3"/>
        <w:spacing w:before="67"/>
        <w:ind w:right="382" w:firstLine="707"/>
        <w:jc w:val="both"/>
      </w:pPr>
      <w:r>
        <w:t xml:space="preserve">Науково-педагогічним працівникам на друге питання: «На Вашу думку, які виникають труднощі у аспірантів, в ході виконання самостійної роботи?» пропонувалось внести свої варіанти відповіді. Опитаних </w:t>
      </w:r>
      <w:r w:rsidR="00E970B2">
        <w:t>2 (33,33</w:t>
      </w:r>
      <w:r>
        <w:t>%) науково- педагогічних працівників вважають, що труднощів у аспірантів в ході виконання самостійної роботи не виникають. Щодо труднощів, які були зазначені, узагальнені відповіді представлені в табл.1.</w:t>
      </w:r>
    </w:p>
    <w:p w14:paraId="6EA22DBF" w14:textId="77777777" w:rsidR="00A010B8" w:rsidRPr="002B0600" w:rsidRDefault="00A010B8" w:rsidP="00A010B8">
      <w:pPr>
        <w:pStyle w:val="a3"/>
        <w:spacing w:before="4"/>
        <w:ind w:left="0"/>
        <w:rPr>
          <w:sz w:val="18"/>
          <w:szCs w:val="18"/>
        </w:rPr>
      </w:pPr>
    </w:p>
    <w:p w14:paraId="5EC1DE5D" w14:textId="450D7612" w:rsidR="00A010B8" w:rsidRDefault="00A010B8" w:rsidP="00A010B8">
      <w:pPr>
        <w:spacing w:before="1"/>
        <w:ind w:left="8400"/>
        <w:rPr>
          <w:i/>
          <w:sz w:val="28"/>
        </w:rPr>
      </w:pPr>
      <w:r>
        <w:rPr>
          <w:i/>
          <w:sz w:val="28"/>
        </w:rPr>
        <w:t>Таблиця 1</w:t>
      </w:r>
    </w:p>
    <w:p w14:paraId="4E7C77DE" w14:textId="77777777" w:rsidR="00A010B8" w:rsidRDefault="00A010B8" w:rsidP="00A010B8">
      <w:pPr>
        <w:pStyle w:val="1"/>
        <w:spacing w:after="4" w:line="276" w:lineRule="auto"/>
        <w:ind w:left="4463" w:hanging="3939"/>
      </w:pPr>
      <w:r>
        <w:t>Труднощі, які виникають у аспірантів в ході виконання самостійної роботи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"/>
        <w:gridCol w:w="5963"/>
        <w:gridCol w:w="1607"/>
        <w:gridCol w:w="1384"/>
      </w:tblGrid>
      <w:tr w:rsidR="00A010B8" w14:paraId="6B88196A" w14:textId="77777777" w:rsidTr="00F15918">
        <w:trPr>
          <w:trHeight w:val="965"/>
        </w:trPr>
        <w:tc>
          <w:tcPr>
            <w:tcW w:w="622" w:type="dxa"/>
          </w:tcPr>
          <w:p w14:paraId="180F5093" w14:textId="77777777" w:rsidR="00A010B8" w:rsidRDefault="00A010B8" w:rsidP="00F15918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14:paraId="1E92D179" w14:textId="77777777" w:rsidR="00A010B8" w:rsidRDefault="00A010B8" w:rsidP="00F15918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963" w:type="dxa"/>
          </w:tcPr>
          <w:p w14:paraId="017AE009" w14:textId="77777777" w:rsidR="00A010B8" w:rsidRDefault="00A010B8" w:rsidP="00F15918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14:paraId="61F15AE9" w14:textId="77777777" w:rsidR="00A010B8" w:rsidRDefault="00A010B8" w:rsidP="00F15918">
            <w:pPr>
              <w:pStyle w:val="TableParagraph"/>
              <w:ind w:left="1886"/>
              <w:rPr>
                <w:b/>
                <w:sz w:val="28"/>
              </w:rPr>
            </w:pPr>
            <w:r>
              <w:rPr>
                <w:b/>
                <w:sz w:val="28"/>
              </w:rPr>
              <w:t>Варіант відповіді</w:t>
            </w:r>
          </w:p>
        </w:tc>
        <w:tc>
          <w:tcPr>
            <w:tcW w:w="1607" w:type="dxa"/>
          </w:tcPr>
          <w:p w14:paraId="03398BD8" w14:textId="77777777" w:rsidR="00A010B8" w:rsidRDefault="00A010B8" w:rsidP="00F15918">
            <w:pPr>
              <w:pStyle w:val="TableParagraph"/>
              <w:spacing w:line="320" w:lineRule="exact"/>
              <w:ind w:left="106" w:firstLine="74"/>
              <w:rPr>
                <w:b/>
                <w:sz w:val="28"/>
              </w:rPr>
            </w:pPr>
            <w:r>
              <w:rPr>
                <w:b/>
                <w:sz w:val="28"/>
              </w:rPr>
              <w:t>Кількість</w:t>
            </w:r>
          </w:p>
          <w:p w14:paraId="51B68B53" w14:textId="77777777" w:rsidR="00A010B8" w:rsidRDefault="00A010B8" w:rsidP="00F15918">
            <w:pPr>
              <w:pStyle w:val="TableParagraph"/>
              <w:spacing w:before="4" w:line="322" w:lineRule="exact"/>
              <w:ind w:left="135" w:right="83" w:hanging="29"/>
              <w:rPr>
                <w:b/>
                <w:sz w:val="28"/>
              </w:rPr>
            </w:pPr>
            <w:r>
              <w:rPr>
                <w:b/>
                <w:sz w:val="28"/>
              </w:rPr>
              <w:t>отриманих відповідей</w:t>
            </w:r>
          </w:p>
        </w:tc>
        <w:tc>
          <w:tcPr>
            <w:tcW w:w="1384" w:type="dxa"/>
          </w:tcPr>
          <w:p w14:paraId="630BCF49" w14:textId="77777777" w:rsidR="00A010B8" w:rsidRDefault="00A010B8" w:rsidP="00F15918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14:paraId="571C1615" w14:textId="77777777" w:rsidR="00A010B8" w:rsidRDefault="00A010B8" w:rsidP="00F15918">
            <w:pPr>
              <w:pStyle w:val="TableParagraph"/>
              <w:ind w:left="113" w:righ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Відсоток</w:t>
            </w:r>
          </w:p>
        </w:tc>
      </w:tr>
      <w:tr w:rsidR="00A010B8" w14:paraId="08418968" w14:textId="77777777" w:rsidTr="00F15918">
        <w:trPr>
          <w:trHeight w:val="318"/>
        </w:trPr>
        <w:tc>
          <w:tcPr>
            <w:tcW w:w="622" w:type="dxa"/>
          </w:tcPr>
          <w:p w14:paraId="5F43E607" w14:textId="77777777" w:rsidR="00A010B8" w:rsidRPr="000E36C5" w:rsidRDefault="00A010B8" w:rsidP="00F15918">
            <w:pPr>
              <w:pStyle w:val="TableParagraph"/>
              <w:spacing w:line="299" w:lineRule="exact"/>
              <w:ind w:left="239"/>
              <w:rPr>
                <w:sz w:val="28"/>
              </w:rPr>
            </w:pPr>
            <w:r w:rsidRPr="000E36C5">
              <w:rPr>
                <w:sz w:val="28"/>
              </w:rPr>
              <w:t>1</w:t>
            </w:r>
          </w:p>
        </w:tc>
        <w:tc>
          <w:tcPr>
            <w:tcW w:w="5963" w:type="dxa"/>
          </w:tcPr>
          <w:p w14:paraId="4ADC7162" w14:textId="33638651" w:rsidR="00A010B8" w:rsidRDefault="00E970B2" w:rsidP="00F15918">
            <w:pPr>
              <w:pStyle w:val="TableParagraph"/>
              <w:spacing w:line="299" w:lineRule="exact"/>
              <w:rPr>
                <w:sz w:val="28"/>
              </w:rPr>
            </w:pPr>
            <w:r w:rsidRPr="00E970B2">
              <w:rPr>
                <w:sz w:val="28"/>
              </w:rPr>
              <w:t>Обмеженість та /або тривала відсутність доступу до необхід</w:t>
            </w:r>
            <w:r>
              <w:rPr>
                <w:sz w:val="28"/>
              </w:rPr>
              <w:t>них ресурсів (освітнього, інфор</w:t>
            </w:r>
            <w:r w:rsidRPr="00E970B2">
              <w:rPr>
                <w:sz w:val="28"/>
              </w:rPr>
              <w:t>маційно</w:t>
            </w:r>
            <w:r>
              <w:rPr>
                <w:sz w:val="28"/>
              </w:rPr>
              <w:t xml:space="preserve"> </w:t>
            </w:r>
            <w:r w:rsidRPr="00E970B2">
              <w:rPr>
                <w:sz w:val="28"/>
              </w:rPr>
              <w:t>-додаткового тощо) через відсутність інтернет зв’язк</w:t>
            </w:r>
            <w:r>
              <w:rPr>
                <w:sz w:val="28"/>
              </w:rPr>
              <w:t xml:space="preserve">у, світла в умовах </w:t>
            </w:r>
            <w:r>
              <w:rPr>
                <w:sz w:val="28"/>
              </w:rPr>
              <w:lastRenderedPageBreak/>
              <w:t>воєнного стану</w:t>
            </w:r>
          </w:p>
        </w:tc>
        <w:tc>
          <w:tcPr>
            <w:tcW w:w="1607" w:type="dxa"/>
          </w:tcPr>
          <w:p w14:paraId="05F6AA73" w14:textId="39BAFBCF" w:rsidR="00A010B8" w:rsidRDefault="0033712D" w:rsidP="00F15918">
            <w:pPr>
              <w:pStyle w:val="TableParagraph"/>
              <w:spacing w:line="299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1384" w:type="dxa"/>
          </w:tcPr>
          <w:p w14:paraId="62F5BC31" w14:textId="3BBE71FD" w:rsidR="00A010B8" w:rsidRDefault="00E970B2" w:rsidP="00F15918">
            <w:pPr>
              <w:pStyle w:val="TableParagraph"/>
              <w:spacing w:line="299" w:lineRule="exact"/>
              <w:ind w:left="111" w:right="1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33712D">
              <w:rPr>
                <w:sz w:val="28"/>
              </w:rPr>
              <w:t>7</w:t>
            </w:r>
            <w:r w:rsidR="00A010B8">
              <w:rPr>
                <w:sz w:val="28"/>
              </w:rPr>
              <w:t>%</w:t>
            </w:r>
          </w:p>
        </w:tc>
      </w:tr>
      <w:tr w:rsidR="00A010B8" w14:paraId="0A70BE26" w14:textId="77777777" w:rsidTr="00F15918">
        <w:trPr>
          <w:trHeight w:val="323"/>
        </w:trPr>
        <w:tc>
          <w:tcPr>
            <w:tcW w:w="622" w:type="dxa"/>
          </w:tcPr>
          <w:p w14:paraId="554119F2" w14:textId="77777777" w:rsidR="00A010B8" w:rsidRDefault="00A010B8" w:rsidP="00F15918">
            <w:pPr>
              <w:pStyle w:val="TableParagraph"/>
              <w:spacing w:line="304" w:lineRule="exact"/>
              <w:ind w:left="23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63" w:type="dxa"/>
          </w:tcPr>
          <w:p w14:paraId="3D8D3779" w14:textId="772B5BA9" w:rsidR="00A010B8" w:rsidRDefault="00AF2889" w:rsidP="00AF2889"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  <w:lang w:val="ru-RU"/>
              </w:rPr>
              <w:t>В</w:t>
            </w:r>
            <w:r w:rsidR="00E970B2" w:rsidRPr="00E970B2">
              <w:rPr>
                <w:sz w:val="28"/>
              </w:rPr>
              <w:t>плив факторів стресу на особистість, її стан та психологічне зд</w:t>
            </w:r>
            <w:r w:rsidR="00E970B2">
              <w:rPr>
                <w:sz w:val="28"/>
              </w:rPr>
              <w:t>оров’я в умовах воєнного ста-ну</w:t>
            </w:r>
          </w:p>
        </w:tc>
        <w:tc>
          <w:tcPr>
            <w:tcW w:w="1607" w:type="dxa"/>
          </w:tcPr>
          <w:p w14:paraId="6D95FFA3" w14:textId="219B02C8" w:rsidR="00A010B8" w:rsidRDefault="0033712D" w:rsidP="00F15918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84" w:type="dxa"/>
          </w:tcPr>
          <w:p w14:paraId="2E7CF286" w14:textId="2544B628" w:rsidR="00A010B8" w:rsidRDefault="00E970B2" w:rsidP="00F15918">
            <w:pPr>
              <w:pStyle w:val="TableParagraph"/>
              <w:spacing w:line="304" w:lineRule="exact"/>
              <w:ind w:left="111" w:right="1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3712D">
              <w:rPr>
                <w:sz w:val="28"/>
              </w:rPr>
              <w:t>4</w:t>
            </w:r>
            <w:r w:rsidR="00A010B8">
              <w:rPr>
                <w:sz w:val="28"/>
              </w:rPr>
              <w:t>,</w:t>
            </w:r>
            <w:r w:rsidR="0033712D">
              <w:rPr>
                <w:sz w:val="28"/>
              </w:rPr>
              <w:t>3</w:t>
            </w:r>
            <w:r w:rsidR="00A010B8">
              <w:rPr>
                <w:sz w:val="28"/>
              </w:rPr>
              <w:t>%</w:t>
            </w:r>
          </w:p>
        </w:tc>
      </w:tr>
      <w:tr w:rsidR="00A010B8" w14:paraId="7DBE7753" w14:textId="77777777" w:rsidTr="00F15918">
        <w:trPr>
          <w:trHeight w:val="645"/>
        </w:trPr>
        <w:tc>
          <w:tcPr>
            <w:tcW w:w="622" w:type="dxa"/>
          </w:tcPr>
          <w:p w14:paraId="17342F3C" w14:textId="315F3052" w:rsidR="00A010B8" w:rsidRPr="00863E11" w:rsidRDefault="00863E11" w:rsidP="00F15918">
            <w:pPr>
              <w:pStyle w:val="TableParagraph"/>
              <w:spacing w:line="317" w:lineRule="exact"/>
              <w:ind w:left="23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5963" w:type="dxa"/>
          </w:tcPr>
          <w:p w14:paraId="4804DE46" w14:textId="04D6E501" w:rsidR="00A010B8" w:rsidRPr="000E36C5" w:rsidRDefault="00E970B2" w:rsidP="00F15918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E970B2">
              <w:rPr>
                <w:sz w:val="28"/>
                <w:szCs w:val="28"/>
              </w:rPr>
              <w:t>В умовах воєнного стану самостійна робота потребує посилених здатностей са</w:t>
            </w:r>
            <w:r w:rsidR="00863E11">
              <w:rPr>
                <w:sz w:val="28"/>
                <w:szCs w:val="28"/>
              </w:rPr>
              <w:t>морегуляції та само</w:t>
            </w:r>
            <w:r>
              <w:rPr>
                <w:sz w:val="28"/>
                <w:szCs w:val="28"/>
              </w:rPr>
              <w:t>менеджменту</w:t>
            </w:r>
          </w:p>
        </w:tc>
        <w:tc>
          <w:tcPr>
            <w:tcW w:w="1607" w:type="dxa"/>
          </w:tcPr>
          <w:p w14:paraId="7DCFF639" w14:textId="219948E5" w:rsidR="00A010B8" w:rsidRDefault="0033712D" w:rsidP="00F15918">
            <w:pPr>
              <w:pStyle w:val="TableParagraph"/>
              <w:spacing w:before="156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84" w:type="dxa"/>
          </w:tcPr>
          <w:p w14:paraId="2E25DDE5" w14:textId="3D8B3426" w:rsidR="00A010B8" w:rsidRDefault="0033712D" w:rsidP="00F15918">
            <w:pPr>
              <w:pStyle w:val="TableParagraph"/>
              <w:spacing w:before="156"/>
              <w:ind w:left="111" w:right="111"/>
              <w:jc w:val="center"/>
              <w:rPr>
                <w:sz w:val="28"/>
              </w:rPr>
            </w:pPr>
            <w:r>
              <w:rPr>
                <w:sz w:val="28"/>
              </w:rPr>
              <w:t>28,7</w:t>
            </w:r>
            <w:r w:rsidR="00A010B8">
              <w:rPr>
                <w:sz w:val="28"/>
              </w:rPr>
              <w:t>%</w:t>
            </w:r>
          </w:p>
        </w:tc>
      </w:tr>
    </w:tbl>
    <w:p w14:paraId="6BE77301" w14:textId="0FD0B335" w:rsidR="00A010B8" w:rsidRDefault="00A010B8" w:rsidP="00A010B8">
      <w:pPr>
        <w:pStyle w:val="a3"/>
        <w:spacing w:before="1"/>
        <w:ind w:left="0" w:right="387"/>
        <w:jc w:val="both"/>
      </w:pPr>
    </w:p>
    <w:p w14:paraId="2F57BD1F" w14:textId="55686332" w:rsidR="00A010B8" w:rsidRDefault="00A010B8" w:rsidP="00AF2889">
      <w:pPr>
        <w:pStyle w:val="a3"/>
        <w:spacing w:before="1"/>
        <w:ind w:left="0" w:right="387" w:firstLine="851"/>
        <w:jc w:val="both"/>
      </w:pPr>
      <w:r>
        <w:t>Слід</w:t>
      </w:r>
      <w:r>
        <w:rPr>
          <w:spacing w:val="51"/>
        </w:rPr>
        <w:t xml:space="preserve"> </w:t>
      </w:r>
      <w:r>
        <w:t>відзначити,</w:t>
      </w:r>
      <w:r>
        <w:rPr>
          <w:spacing w:val="53"/>
        </w:rPr>
        <w:t xml:space="preserve"> </w:t>
      </w:r>
      <w:r>
        <w:t>що</w:t>
      </w:r>
      <w:r>
        <w:rPr>
          <w:spacing w:val="53"/>
        </w:rPr>
        <w:t xml:space="preserve"> </w:t>
      </w:r>
      <w:r>
        <w:t>найбільший</w:t>
      </w:r>
      <w:r>
        <w:rPr>
          <w:spacing w:val="50"/>
        </w:rPr>
        <w:t xml:space="preserve"> </w:t>
      </w:r>
      <w:r>
        <w:t>процент</w:t>
      </w:r>
      <w:r>
        <w:rPr>
          <w:spacing w:val="51"/>
        </w:rPr>
        <w:t xml:space="preserve"> </w:t>
      </w:r>
      <w:r>
        <w:t>набрали</w:t>
      </w:r>
      <w:r>
        <w:rPr>
          <w:spacing w:val="50"/>
        </w:rPr>
        <w:t xml:space="preserve"> </w:t>
      </w:r>
      <w:r>
        <w:t>такі</w:t>
      </w:r>
      <w:r>
        <w:rPr>
          <w:spacing w:val="52"/>
        </w:rPr>
        <w:t xml:space="preserve"> </w:t>
      </w:r>
      <w:r>
        <w:t>труднощі,</w:t>
      </w:r>
      <w:r>
        <w:rPr>
          <w:spacing w:val="49"/>
        </w:rPr>
        <w:t xml:space="preserve"> </w:t>
      </w:r>
      <w:r>
        <w:t>як:</w:t>
      </w:r>
    </w:p>
    <w:p w14:paraId="1B2DA55F" w14:textId="42FBF94A" w:rsidR="00E970B2" w:rsidRDefault="00E970B2" w:rsidP="00E970B2">
      <w:pPr>
        <w:pStyle w:val="a3"/>
        <w:spacing w:before="1"/>
        <w:ind w:left="0" w:right="387"/>
        <w:jc w:val="both"/>
      </w:pPr>
      <w:r>
        <w:t>«</w:t>
      </w:r>
      <w:r w:rsidRPr="00E970B2">
        <w:t>Обмеженість та /або тривала відсутність доступу до необхідних ресурсів (освітнього, інформаційно -додаткового тощо) через відсутність інтернет зв’язку, світла в умовах воєнного стану</w:t>
      </w:r>
      <w:r>
        <w:t>».</w:t>
      </w:r>
    </w:p>
    <w:p w14:paraId="7F0B5B1B" w14:textId="77777777" w:rsidR="00A010B8" w:rsidRDefault="00A010B8" w:rsidP="00A010B8">
      <w:pPr>
        <w:pStyle w:val="a3"/>
        <w:spacing w:before="48" w:line="276" w:lineRule="auto"/>
        <w:ind w:right="384" w:firstLine="707"/>
        <w:jc w:val="both"/>
      </w:pPr>
      <w:r>
        <w:t>Щодо третього питання: «На Вашу думку, які виникають труднощі у аспірантів, в ході виконання науково-дослідницької роботи за темою дисертації?» науково-педагогічні працівники мали можливість дати своє бачення даної проблеми. Виявлені труднощі здобувачів вищої освіти відображені у табл.2.</w:t>
      </w:r>
    </w:p>
    <w:p w14:paraId="71B30DE5" w14:textId="77777777" w:rsidR="00A010B8" w:rsidRDefault="00A010B8" w:rsidP="00A010B8">
      <w:pPr>
        <w:pStyle w:val="a3"/>
        <w:spacing w:before="3"/>
        <w:ind w:left="0"/>
        <w:rPr>
          <w:sz w:val="32"/>
        </w:rPr>
      </w:pPr>
    </w:p>
    <w:p w14:paraId="7D290A64" w14:textId="77777777" w:rsidR="00A010B8" w:rsidRDefault="00A010B8" w:rsidP="00A010B8">
      <w:pPr>
        <w:ind w:left="8400"/>
        <w:rPr>
          <w:i/>
          <w:sz w:val="28"/>
        </w:rPr>
      </w:pPr>
      <w:r>
        <w:rPr>
          <w:i/>
          <w:sz w:val="28"/>
        </w:rPr>
        <w:t>Таблиця 2</w:t>
      </w:r>
    </w:p>
    <w:p w14:paraId="2A809671" w14:textId="77777777" w:rsidR="00A010B8" w:rsidRDefault="00A010B8" w:rsidP="00A010B8">
      <w:pPr>
        <w:pStyle w:val="1"/>
        <w:spacing w:before="55" w:line="276" w:lineRule="auto"/>
        <w:ind w:left="698"/>
      </w:pPr>
      <w:r>
        <w:t>Труднощі, які виникають у аспірантів в ході виконання науково- дослідницької роботи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"/>
        <w:gridCol w:w="5963"/>
        <w:gridCol w:w="1607"/>
        <w:gridCol w:w="1384"/>
      </w:tblGrid>
      <w:tr w:rsidR="00A010B8" w14:paraId="1F16D331" w14:textId="77777777" w:rsidTr="00F15918">
        <w:trPr>
          <w:trHeight w:val="966"/>
        </w:trPr>
        <w:tc>
          <w:tcPr>
            <w:tcW w:w="622" w:type="dxa"/>
          </w:tcPr>
          <w:p w14:paraId="2218271F" w14:textId="77777777" w:rsidR="00A010B8" w:rsidRDefault="00A010B8" w:rsidP="00F15918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14:paraId="13A1A156" w14:textId="77777777" w:rsidR="00A010B8" w:rsidRDefault="00A010B8" w:rsidP="00F15918">
            <w:pPr>
              <w:pStyle w:val="TableParagraph"/>
              <w:spacing w:before="1"/>
              <w:ind w:left="17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963" w:type="dxa"/>
          </w:tcPr>
          <w:p w14:paraId="3AB72840" w14:textId="77777777" w:rsidR="00A010B8" w:rsidRDefault="00A010B8" w:rsidP="00F15918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14:paraId="1F8FE815" w14:textId="77777777" w:rsidR="00A010B8" w:rsidRDefault="00A010B8" w:rsidP="00F15918">
            <w:pPr>
              <w:pStyle w:val="TableParagraph"/>
              <w:ind w:left="1886"/>
              <w:rPr>
                <w:b/>
                <w:sz w:val="28"/>
              </w:rPr>
            </w:pPr>
            <w:r>
              <w:rPr>
                <w:b/>
                <w:sz w:val="28"/>
              </w:rPr>
              <w:t>Варіант відповіді</w:t>
            </w:r>
          </w:p>
        </w:tc>
        <w:tc>
          <w:tcPr>
            <w:tcW w:w="1607" w:type="dxa"/>
          </w:tcPr>
          <w:p w14:paraId="6EC73662" w14:textId="77777777" w:rsidR="00A010B8" w:rsidRDefault="00A010B8" w:rsidP="00F15918">
            <w:pPr>
              <w:pStyle w:val="TableParagraph"/>
              <w:ind w:left="106" w:right="92" w:firstLine="7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Кількість </w:t>
            </w:r>
            <w:r>
              <w:rPr>
                <w:b/>
                <w:spacing w:val="-1"/>
                <w:sz w:val="28"/>
              </w:rPr>
              <w:t>отриманих</w:t>
            </w:r>
          </w:p>
          <w:p w14:paraId="6B7E35C0" w14:textId="77777777" w:rsidR="00A010B8" w:rsidRDefault="00A010B8" w:rsidP="00F15918">
            <w:pPr>
              <w:pStyle w:val="TableParagraph"/>
              <w:spacing w:line="304" w:lineRule="exact"/>
              <w:ind w:left="135"/>
              <w:rPr>
                <w:b/>
                <w:sz w:val="28"/>
              </w:rPr>
            </w:pPr>
            <w:r>
              <w:rPr>
                <w:b/>
                <w:sz w:val="28"/>
              </w:rPr>
              <w:t>відповідей</w:t>
            </w:r>
          </w:p>
        </w:tc>
        <w:tc>
          <w:tcPr>
            <w:tcW w:w="1384" w:type="dxa"/>
          </w:tcPr>
          <w:p w14:paraId="63E0F32B" w14:textId="77777777" w:rsidR="00A010B8" w:rsidRDefault="00A010B8" w:rsidP="00F15918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14:paraId="47DDB287" w14:textId="77777777" w:rsidR="00A010B8" w:rsidRDefault="00A010B8" w:rsidP="00F15918">
            <w:pPr>
              <w:pStyle w:val="TableParagraph"/>
              <w:ind w:left="113" w:righ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Відсоток</w:t>
            </w:r>
          </w:p>
        </w:tc>
      </w:tr>
      <w:tr w:rsidR="00A010B8" w14:paraId="1D7577E1" w14:textId="77777777" w:rsidTr="00F15918">
        <w:trPr>
          <w:trHeight w:val="642"/>
        </w:trPr>
        <w:tc>
          <w:tcPr>
            <w:tcW w:w="622" w:type="dxa"/>
          </w:tcPr>
          <w:p w14:paraId="49B0B2BA" w14:textId="77777777" w:rsidR="00A010B8" w:rsidRDefault="00A010B8" w:rsidP="00F15918">
            <w:pPr>
              <w:pStyle w:val="TableParagraph"/>
              <w:spacing w:line="315" w:lineRule="exact"/>
              <w:ind w:left="23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63" w:type="dxa"/>
          </w:tcPr>
          <w:p w14:paraId="1AC55EB1" w14:textId="21589B4A" w:rsidR="00A010B8" w:rsidRPr="00D728B2" w:rsidRDefault="00310F01" w:rsidP="00F15918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310F01">
              <w:rPr>
                <w:sz w:val="28"/>
                <w:szCs w:val="28"/>
              </w:rPr>
              <w:t>Обмеженість та /або тривала відсутність доступу до необхідних ресурсів (осві</w:t>
            </w:r>
            <w:r>
              <w:rPr>
                <w:sz w:val="28"/>
                <w:szCs w:val="28"/>
              </w:rPr>
              <w:t>тнього, інфор</w:t>
            </w:r>
            <w:r w:rsidRPr="00310F01">
              <w:rPr>
                <w:sz w:val="28"/>
                <w:szCs w:val="28"/>
              </w:rPr>
              <w:t>маційного тощо) через відсутність інтернет зв’язку,</w:t>
            </w:r>
            <w:r>
              <w:rPr>
                <w:sz w:val="28"/>
                <w:szCs w:val="28"/>
              </w:rPr>
              <w:t xml:space="preserve"> світла в умовах воєнного стану</w:t>
            </w:r>
          </w:p>
        </w:tc>
        <w:tc>
          <w:tcPr>
            <w:tcW w:w="1607" w:type="dxa"/>
          </w:tcPr>
          <w:p w14:paraId="20CE6CF7" w14:textId="7E7D1916" w:rsidR="00A010B8" w:rsidRDefault="00310F01" w:rsidP="00F15918">
            <w:pPr>
              <w:pStyle w:val="TableParagraph"/>
              <w:spacing w:before="153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84" w:type="dxa"/>
          </w:tcPr>
          <w:p w14:paraId="2A371035" w14:textId="7AF65AA2" w:rsidR="00A010B8" w:rsidRDefault="00310F01" w:rsidP="00F15918">
            <w:pPr>
              <w:pStyle w:val="TableParagraph"/>
              <w:spacing w:before="153"/>
              <w:ind w:left="111" w:right="111"/>
              <w:jc w:val="center"/>
              <w:rPr>
                <w:sz w:val="28"/>
              </w:rPr>
            </w:pPr>
            <w:r>
              <w:rPr>
                <w:sz w:val="28"/>
              </w:rPr>
              <w:t>33,33</w:t>
            </w:r>
            <w:r w:rsidR="00A010B8">
              <w:rPr>
                <w:sz w:val="28"/>
              </w:rPr>
              <w:t>%</w:t>
            </w:r>
          </w:p>
        </w:tc>
      </w:tr>
      <w:tr w:rsidR="00A010B8" w14:paraId="17B35433" w14:textId="77777777" w:rsidTr="00F15918">
        <w:trPr>
          <w:trHeight w:val="645"/>
        </w:trPr>
        <w:tc>
          <w:tcPr>
            <w:tcW w:w="622" w:type="dxa"/>
          </w:tcPr>
          <w:p w14:paraId="3E84B62D" w14:textId="77777777" w:rsidR="00A010B8" w:rsidRDefault="00A010B8" w:rsidP="00F15918">
            <w:pPr>
              <w:pStyle w:val="TableParagraph"/>
              <w:spacing w:line="315" w:lineRule="exact"/>
              <w:ind w:left="23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63" w:type="dxa"/>
          </w:tcPr>
          <w:p w14:paraId="044DA21C" w14:textId="2943A7F0" w:rsidR="00A010B8" w:rsidRPr="00D3271E" w:rsidRDefault="00AF2889" w:rsidP="00AF2889">
            <w:pPr>
              <w:pStyle w:val="TableParagraph"/>
              <w:spacing w:before="2" w:line="30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="00310F01" w:rsidRPr="00310F01">
              <w:rPr>
                <w:sz w:val="28"/>
                <w:szCs w:val="28"/>
              </w:rPr>
              <w:t>плив факторів стресу на особистість, її стан та психологічне зд</w:t>
            </w:r>
            <w:r w:rsidR="003E5E6A">
              <w:rPr>
                <w:sz w:val="28"/>
                <w:szCs w:val="28"/>
              </w:rPr>
              <w:t>оров’я в умовах воєнного ста</w:t>
            </w:r>
            <w:r w:rsidR="00310F01">
              <w:rPr>
                <w:sz w:val="28"/>
                <w:szCs w:val="28"/>
              </w:rPr>
              <w:t>ну</w:t>
            </w:r>
          </w:p>
        </w:tc>
        <w:tc>
          <w:tcPr>
            <w:tcW w:w="1607" w:type="dxa"/>
          </w:tcPr>
          <w:p w14:paraId="3150C3C5" w14:textId="1706CB8A" w:rsidR="00A010B8" w:rsidRDefault="00310F01" w:rsidP="00F15918">
            <w:pPr>
              <w:pStyle w:val="TableParagraph"/>
              <w:spacing w:before="153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84" w:type="dxa"/>
          </w:tcPr>
          <w:p w14:paraId="02732DDE" w14:textId="57FFF276" w:rsidR="00A010B8" w:rsidRDefault="00A010B8" w:rsidP="00F15918">
            <w:pPr>
              <w:pStyle w:val="TableParagraph"/>
              <w:spacing w:before="153"/>
              <w:ind w:left="111" w:right="111"/>
              <w:jc w:val="center"/>
              <w:rPr>
                <w:sz w:val="28"/>
              </w:rPr>
            </w:pPr>
            <w:r>
              <w:rPr>
                <w:sz w:val="28"/>
              </w:rPr>
              <w:t>33,3</w:t>
            </w:r>
            <w:r w:rsidR="00310F01">
              <w:rPr>
                <w:sz w:val="28"/>
              </w:rPr>
              <w:t>3</w:t>
            </w:r>
            <w:r>
              <w:rPr>
                <w:sz w:val="28"/>
              </w:rPr>
              <w:t>%</w:t>
            </w:r>
          </w:p>
        </w:tc>
      </w:tr>
      <w:tr w:rsidR="00A010B8" w14:paraId="4E96750B" w14:textId="77777777" w:rsidTr="00F15918">
        <w:trPr>
          <w:trHeight w:val="643"/>
        </w:trPr>
        <w:tc>
          <w:tcPr>
            <w:tcW w:w="622" w:type="dxa"/>
          </w:tcPr>
          <w:p w14:paraId="55B1E4FF" w14:textId="77777777" w:rsidR="00A010B8" w:rsidRDefault="00A010B8" w:rsidP="00F15918">
            <w:pPr>
              <w:pStyle w:val="TableParagraph"/>
              <w:spacing w:line="315" w:lineRule="exact"/>
              <w:ind w:left="23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963" w:type="dxa"/>
          </w:tcPr>
          <w:p w14:paraId="24AAEB85" w14:textId="295BEB32" w:rsidR="00A010B8" w:rsidRPr="00D3271E" w:rsidRDefault="00AF2889" w:rsidP="00AF2889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 w:rsidRPr="00AF2889">
              <w:rPr>
                <w:sz w:val="28"/>
                <w:szCs w:val="28"/>
              </w:rPr>
              <w:t>З</w:t>
            </w:r>
            <w:r w:rsidR="00310F01" w:rsidRPr="00310F01">
              <w:rPr>
                <w:sz w:val="28"/>
                <w:szCs w:val="28"/>
              </w:rPr>
              <w:t xml:space="preserve">ниження мотивації до виконання НДР у зв’язку із увагою до питань захисту від військової агресії та акцентом на професійній діяльності із захисту держави від агресора, </w:t>
            </w:r>
            <w:r w:rsidR="00310F01">
              <w:rPr>
                <w:sz w:val="28"/>
                <w:szCs w:val="28"/>
              </w:rPr>
              <w:t>роботі у воло</w:t>
            </w:r>
            <w:r w:rsidR="00310F01" w:rsidRPr="00310F01">
              <w:rPr>
                <w:sz w:val="28"/>
                <w:szCs w:val="28"/>
              </w:rPr>
              <w:t>нтерському р</w:t>
            </w:r>
            <w:r w:rsidR="00310F01">
              <w:rPr>
                <w:sz w:val="28"/>
                <w:szCs w:val="28"/>
              </w:rPr>
              <w:t>усі, соціальній діяльності тощо</w:t>
            </w:r>
          </w:p>
        </w:tc>
        <w:tc>
          <w:tcPr>
            <w:tcW w:w="1607" w:type="dxa"/>
          </w:tcPr>
          <w:p w14:paraId="4C1A21D6" w14:textId="77777777" w:rsidR="00A010B8" w:rsidRDefault="00A010B8" w:rsidP="00F15918">
            <w:pPr>
              <w:pStyle w:val="TableParagraph"/>
              <w:spacing w:before="154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84" w:type="dxa"/>
          </w:tcPr>
          <w:p w14:paraId="2190E463" w14:textId="359CD9C3" w:rsidR="00A010B8" w:rsidRDefault="00310F01" w:rsidP="00F15918">
            <w:pPr>
              <w:pStyle w:val="TableParagraph"/>
              <w:spacing w:before="154"/>
              <w:ind w:left="111" w:right="111"/>
              <w:jc w:val="center"/>
              <w:rPr>
                <w:sz w:val="28"/>
              </w:rPr>
            </w:pPr>
            <w:r>
              <w:rPr>
                <w:sz w:val="28"/>
              </w:rPr>
              <w:t>33,33</w:t>
            </w:r>
            <w:r w:rsidR="00A010B8">
              <w:rPr>
                <w:sz w:val="28"/>
              </w:rPr>
              <w:t>%</w:t>
            </w:r>
          </w:p>
        </w:tc>
      </w:tr>
      <w:tr w:rsidR="00A010B8" w14:paraId="60E85D52" w14:textId="77777777" w:rsidTr="00F15918">
        <w:trPr>
          <w:trHeight w:val="966"/>
        </w:trPr>
        <w:tc>
          <w:tcPr>
            <w:tcW w:w="622" w:type="dxa"/>
          </w:tcPr>
          <w:p w14:paraId="7D1500FB" w14:textId="77777777" w:rsidR="00A010B8" w:rsidRDefault="00A010B8" w:rsidP="00F15918">
            <w:pPr>
              <w:pStyle w:val="TableParagraph"/>
              <w:spacing w:line="315" w:lineRule="exact"/>
              <w:ind w:left="23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963" w:type="dxa"/>
          </w:tcPr>
          <w:p w14:paraId="29D3A328" w14:textId="537A6D8B" w:rsidR="00A010B8" w:rsidRPr="00D3271E" w:rsidRDefault="00AF2889" w:rsidP="00AF2889">
            <w:pPr>
              <w:pStyle w:val="TableParagraph"/>
              <w:spacing w:before="6" w:line="322" w:lineRule="exact"/>
              <w:ind w:right="3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310F01" w:rsidRPr="00310F01">
              <w:rPr>
                <w:sz w:val="28"/>
                <w:szCs w:val="28"/>
              </w:rPr>
              <w:t>ноді брак безпосереднього спілкування з опитуваними</w:t>
            </w:r>
          </w:p>
        </w:tc>
        <w:tc>
          <w:tcPr>
            <w:tcW w:w="1607" w:type="dxa"/>
          </w:tcPr>
          <w:p w14:paraId="372706AE" w14:textId="77777777" w:rsidR="00A010B8" w:rsidRDefault="00A010B8" w:rsidP="00F15918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14:paraId="6F38102F" w14:textId="189D394C" w:rsidR="00A010B8" w:rsidRDefault="00310F01" w:rsidP="00F15918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84" w:type="dxa"/>
          </w:tcPr>
          <w:p w14:paraId="54D1C625" w14:textId="77777777" w:rsidR="00A010B8" w:rsidRDefault="00A010B8" w:rsidP="00F15918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14:paraId="0EAB6903" w14:textId="4CC22AF1" w:rsidR="00A010B8" w:rsidRDefault="00310F01" w:rsidP="00F15918">
            <w:pPr>
              <w:pStyle w:val="TableParagraph"/>
              <w:ind w:left="111" w:right="111"/>
              <w:jc w:val="center"/>
              <w:rPr>
                <w:sz w:val="28"/>
              </w:rPr>
            </w:pPr>
            <w:r>
              <w:rPr>
                <w:sz w:val="28"/>
              </w:rPr>
              <w:t>16,67</w:t>
            </w:r>
            <w:r w:rsidR="00A010B8">
              <w:rPr>
                <w:sz w:val="28"/>
              </w:rPr>
              <w:t>%</w:t>
            </w:r>
          </w:p>
        </w:tc>
      </w:tr>
      <w:tr w:rsidR="00A010B8" w14:paraId="60225711" w14:textId="77777777" w:rsidTr="00F15918">
        <w:trPr>
          <w:trHeight w:val="642"/>
        </w:trPr>
        <w:tc>
          <w:tcPr>
            <w:tcW w:w="622" w:type="dxa"/>
          </w:tcPr>
          <w:p w14:paraId="4D510CB2" w14:textId="77777777" w:rsidR="00A010B8" w:rsidRDefault="00A010B8" w:rsidP="00F15918">
            <w:pPr>
              <w:pStyle w:val="TableParagraph"/>
              <w:spacing w:line="315" w:lineRule="exact"/>
              <w:ind w:left="23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963" w:type="dxa"/>
          </w:tcPr>
          <w:p w14:paraId="3960F6CF" w14:textId="3632C662" w:rsidR="00A010B8" w:rsidRPr="009C0575" w:rsidRDefault="00AF2889" w:rsidP="00AF2889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10F01" w:rsidRPr="00310F01">
              <w:rPr>
                <w:sz w:val="28"/>
                <w:szCs w:val="28"/>
              </w:rPr>
              <w:t>е використовують усі можливості пошуків і обмежені у навичках систем</w:t>
            </w:r>
            <w:r w:rsidR="00310F01">
              <w:rPr>
                <w:sz w:val="28"/>
                <w:szCs w:val="28"/>
              </w:rPr>
              <w:t>атизації та аналізу інформа</w:t>
            </w:r>
            <w:r w:rsidR="00310F01" w:rsidRPr="00310F01">
              <w:rPr>
                <w:sz w:val="28"/>
                <w:szCs w:val="28"/>
              </w:rPr>
              <w:t>ції</w:t>
            </w:r>
          </w:p>
        </w:tc>
        <w:tc>
          <w:tcPr>
            <w:tcW w:w="1607" w:type="dxa"/>
          </w:tcPr>
          <w:p w14:paraId="57E93D7D" w14:textId="263F39D4" w:rsidR="00A010B8" w:rsidRDefault="00310F01" w:rsidP="00F15918">
            <w:pPr>
              <w:pStyle w:val="TableParagraph"/>
              <w:spacing w:before="153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84" w:type="dxa"/>
          </w:tcPr>
          <w:p w14:paraId="29E8B988" w14:textId="59242B9A" w:rsidR="00A010B8" w:rsidRDefault="00310F01" w:rsidP="00F15918">
            <w:pPr>
              <w:pStyle w:val="TableParagraph"/>
              <w:spacing w:before="153"/>
              <w:ind w:left="111" w:right="111"/>
              <w:jc w:val="center"/>
              <w:rPr>
                <w:sz w:val="28"/>
              </w:rPr>
            </w:pPr>
            <w:r>
              <w:rPr>
                <w:sz w:val="28"/>
              </w:rPr>
              <w:t>16,67</w:t>
            </w:r>
            <w:r w:rsidR="00A010B8">
              <w:rPr>
                <w:sz w:val="28"/>
              </w:rPr>
              <w:t>%</w:t>
            </w:r>
          </w:p>
        </w:tc>
      </w:tr>
      <w:tr w:rsidR="00A010B8" w14:paraId="6B4652C3" w14:textId="77777777" w:rsidTr="00F15918">
        <w:trPr>
          <w:trHeight w:val="371"/>
        </w:trPr>
        <w:tc>
          <w:tcPr>
            <w:tcW w:w="622" w:type="dxa"/>
          </w:tcPr>
          <w:p w14:paraId="20731E04" w14:textId="77777777" w:rsidR="00A010B8" w:rsidRDefault="00A010B8" w:rsidP="00F15918">
            <w:pPr>
              <w:pStyle w:val="TableParagraph"/>
              <w:spacing w:line="315" w:lineRule="exact"/>
              <w:ind w:left="23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963" w:type="dxa"/>
          </w:tcPr>
          <w:p w14:paraId="7B533613" w14:textId="1A0A0AFF" w:rsidR="00A010B8" w:rsidRPr="009C0575" w:rsidRDefault="00310F01" w:rsidP="00F15918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Підвищене психо</w:t>
            </w:r>
            <w:r w:rsidRPr="00310F01">
              <w:rPr>
                <w:sz w:val="28"/>
                <w:szCs w:val="28"/>
              </w:rPr>
              <w:t>емоційне навантаження та необхідність удосконалення</w:t>
            </w:r>
            <w:r>
              <w:rPr>
                <w:sz w:val="28"/>
                <w:szCs w:val="28"/>
              </w:rPr>
              <w:t xml:space="preserve"> навичок самоорганізації та ефе</w:t>
            </w:r>
            <w:r w:rsidRPr="00310F01">
              <w:rPr>
                <w:sz w:val="28"/>
                <w:szCs w:val="28"/>
              </w:rPr>
              <w:t>ктивного планування</w:t>
            </w:r>
          </w:p>
        </w:tc>
        <w:tc>
          <w:tcPr>
            <w:tcW w:w="1607" w:type="dxa"/>
          </w:tcPr>
          <w:p w14:paraId="424E60B4" w14:textId="2B62FC0D" w:rsidR="00A010B8" w:rsidRDefault="00310F01" w:rsidP="00F15918">
            <w:pPr>
              <w:pStyle w:val="TableParagraph"/>
              <w:spacing w:before="19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84" w:type="dxa"/>
          </w:tcPr>
          <w:p w14:paraId="53E09F26" w14:textId="20AD029B" w:rsidR="00A010B8" w:rsidRDefault="00310F01" w:rsidP="00F15918">
            <w:pPr>
              <w:pStyle w:val="TableParagraph"/>
              <w:spacing w:before="19"/>
              <w:ind w:left="111" w:right="111"/>
              <w:jc w:val="center"/>
              <w:rPr>
                <w:sz w:val="28"/>
              </w:rPr>
            </w:pPr>
            <w:r>
              <w:rPr>
                <w:sz w:val="28"/>
              </w:rPr>
              <w:t>33,33</w:t>
            </w:r>
            <w:r w:rsidR="00A010B8">
              <w:rPr>
                <w:sz w:val="28"/>
              </w:rPr>
              <w:t>%</w:t>
            </w:r>
          </w:p>
        </w:tc>
      </w:tr>
    </w:tbl>
    <w:p w14:paraId="77C05F83" w14:textId="77777777" w:rsidR="00A010B8" w:rsidRDefault="00A010B8" w:rsidP="00A010B8">
      <w:pPr>
        <w:pStyle w:val="a3"/>
        <w:spacing w:before="6"/>
        <w:ind w:left="0"/>
        <w:rPr>
          <w:b/>
          <w:sz w:val="31"/>
        </w:rPr>
      </w:pPr>
    </w:p>
    <w:p w14:paraId="75B7874B" w14:textId="77777777" w:rsidR="00310F01" w:rsidRDefault="00A010B8" w:rsidP="00A010B8">
      <w:pPr>
        <w:pStyle w:val="a3"/>
        <w:tabs>
          <w:tab w:val="left" w:pos="1889"/>
          <w:tab w:val="left" w:pos="3456"/>
          <w:tab w:val="left" w:pos="4042"/>
          <w:tab w:val="left" w:pos="5042"/>
          <w:tab w:val="left" w:pos="6505"/>
          <w:tab w:val="left" w:pos="7790"/>
          <w:tab w:val="left" w:pos="8525"/>
        </w:tabs>
        <w:ind w:left="930"/>
      </w:pPr>
      <w:r>
        <w:t>Серед</w:t>
      </w:r>
      <w:r>
        <w:tab/>
        <w:t>труднощів,</w:t>
      </w:r>
      <w:r>
        <w:tab/>
        <w:t>які</w:t>
      </w:r>
      <w:r>
        <w:tab/>
        <w:t>мають</w:t>
      </w:r>
      <w:r>
        <w:tab/>
        <w:t>найвищий</w:t>
      </w:r>
      <w:r>
        <w:tab/>
        <w:t>процент,</w:t>
      </w:r>
      <w:r>
        <w:tab/>
        <w:t>слід</w:t>
      </w:r>
      <w:r>
        <w:tab/>
        <w:t>вважати:</w:t>
      </w:r>
      <w:r w:rsidR="00310F01">
        <w:t xml:space="preserve"> </w:t>
      </w:r>
    </w:p>
    <w:p w14:paraId="23214857" w14:textId="611157EB" w:rsidR="003E5E6A" w:rsidRDefault="00310F01" w:rsidP="00A010B8">
      <w:pPr>
        <w:pStyle w:val="a3"/>
        <w:spacing w:before="67" w:line="276" w:lineRule="auto"/>
        <w:ind w:left="0" w:right="384"/>
        <w:jc w:val="both"/>
      </w:pPr>
      <w:r>
        <w:t>«</w:t>
      </w:r>
      <w:r w:rsidRPr="00310F01">
        <w:t>Обмеженість та /або тривала відсутність доступу до необхідних ресурсів (освітнього, інформаційного тощо) через відсутність інтернет зв’язку, світла в умовах воєнного стану</w:t>
      </w:r>
      <w:r>
        <w:t>»</w:t>
      </w:r>
      <w:r w:rsidR="003E5E6A">
        <w:t>; «</w:t>
      </w:r>
      <w:r w:rsidR="003E5E6A" w:rsidRPr="003E5E6A">
        <w:t>вплив факторів стресу на особистість, її стан та психологічне здоров’я в умовах воєнного стану</w:t>
      </w:r>
      <w:r w:rsidR="003E5E6A">
        <w:t>»; «</w:t>
      </w:r>
      <w:r w:rsidR="003E5E6A" w:rsidRPr="003E5E6A">
        <w:t>зниження мотивації до виконання НДР у зв’язку із увагою до питань захисту від військової агресії та акцентом на професійній діяльності із захисту держави від агресора, роботі у волонтерському русі, соціальній діяльності тощо</w:t>
      </w:r>
      <w:r w:rsidR="003E5E6A">
        <w:t>»; «</w:t>
      </w:r>
      <w:r w:rsidR="003E5E6A" w:rsidRPr="003E5E6A">
        <w:t>Підвищене психоемоційне навантаження та необхідність удосконалення навичок самоорганізації та ефективного планування</w:t>
      </w:r>
      <w:r w:rsidR="003E5E6A">
        <w:t>».</w:t>
      </w:r>
    </w:p>
    <w:p w14:paraId="18BE3AE0" w14:textId="112ACB79" w:rsidR="00A010B8" w:rsidRDefault="00A010B8" w:rsidP="00AF2889">
      <w:pPr>
        <w:pStyle w:val="a3"/>
        <w:spacing w:before="67" w:line="276" w:lineRule="auto"/>
        <w:ind w:left="0" w:right="384" w:firstLine="709"/>
        <w:jc w:val="both"/>
      </w:pPr>
      <w:r>
        <w:t>Науково-педагогічним</w:t>
      </w:r>
      <w:r>
        <w:tab/>
        <w:t>працівникам</w:t>
      </w:r>
      <w:r>
        <w:tab/>
        <w:t>було</w:t>
      </w:r>
      <w:r>
        <w:tab/>
        <w:t xml:space="preserve">запропоновано </w:t>
      </w:r>
      <w:r>
        <w:rPr>
          <w:spacing w:val="-5"/>
        </w:rPr>
        <w:t xml:space="preserve">внести </w:t>
      </w:r>
      <w:r>
        <w:t>пропозиції</w:t>
      </w:r>
      <w:r>
        <w:rPr>
          <w:spacing w:val="32"/>
        </w:rPr>
        <w:t xml:space="preserve"> </w:t>
      </w:r>
      <w:r>
        <w:t>щодо</w:t>
      </w:r>
      <w:r>
        <w:rPr>
          <w:spacing w:val="32"/>
        </w:rPr>
        <w:t xml:space="preserve"> </w:t>
      </w:r>
      <w:r>
        <w:t>компонентів,</w:t>
      </w:r>
      <w:r>
        <w:rPr>
          <w:spacing w:val="31"/>
        </w:rPr>
        <w:t xml:space="preserve"> </w:t>
      </w:r>
      <w:r>
        <w:t>які</w:t>
      </w:r>
      <w:r>
        <w:rPr>
          <w:spacing w:val="37"/>
        </w:rPr>
        <w:t xml:space="preserve"> </w:t>
      </w:r>
      <w:r>
        <w:t>потребують</w:t>
      </w:r>
      <w:r>
        <w:rPr>
          <w:spacing w:val="32"/>
        </w:rPr>
        <w:t xml:space="preserve"> </w:t>
      </w:r>
      <w:r>
        <w:t>змін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освітньо-наукових</w:t>
      </w:r>
      <w:r w:rsidRPr="00737E8B">
        <w:t xml:space="preserve"> </w:t>
      </w:r>
      <w:r w:rsidR="003E5E6A">
        <w:t xml:space="preserve">програмах. Усі опитані наукові працівники (100 </w:t>
      </w:r>
      <w:r>
        <w:t>%) вважають, що освітньо-науков</w:t>
      </w:r>
      <w:r w:rsidR="00165D33">
        <w:rPr>
          <w:lang w:val="ru-RU"/>
        </w:rPr>
        <w:t>а</w:t>
      </w:r>
      <w:r>
        <w:t xml:space="preserve"> програм</w:t>
      </w:r>
      <w:r w:rsidR="00165D33">
        <w:rPr>
          <w:lang w:val="ru-RU"/>
        </w:rPr>
        <w:t>а</w:t>
      </w:r>
      <w:r>
        <w:t xml:space="preserve"> є досконал</w:t>
      </w:r>
      <w:r w:rsidR="00165D33">
        <w:rPr>
          <w:lang w:val="ru-RU"/>
        </w:rPr>
        <w:t>ою</w:t>
      </w:r>
      <w:r>
        <w:t xml:space="preserve"> та не потребу</w:t>
      </w:r>
      <w:r w:rsidR="00AF2889">
        <w:t>є</w:t>
      </w:r>
      <w:r>
        <w:t xml:space="preserve"> змін. </w:t>
      </w:r>
    </w:p>
    <w:p w14:paraId="48915650" w14:textId="2E70726F" w:rsidR="00A010B8" w:rsidRPr="007C03C9" w:rsidRDefault="00A010B8" w:rsidP="00AF2889">
      <w:pPr>
        <w:pStyle w:val="a3"/>
        <w:tabs>
          <w:tab w:val="left" w:pos="709"/>
        </w:tabs>
        <w:ind w:left="0" w:right="387" w:firstLine="707"/>
        <w:jc w:val="both"/>
      </w:pPr>
      <w:r>
        <w:t xml:space="preserve">Підводячи підсумки, можна констатувати, що </w:t>
      </w:r>
      <w:r w:rsidR="003E5E6A">
        <w:t>п</w:t>
      </w:r>
      <w:r w:rsidR="003E5E6A" w:rsidRPr="003E5E6A">
        <w:t>редставлені ОК ОНП PhD 0</w:t>
      </w:r>
      <w:r w:rsidR="0033712D">
        <w:t>53</w:t>
      </w:r>
      <w:r w:rsidR="003E5E6A" w:rsidRPr="003E5E6A">
        <w:t xml:space="preserve"> не потребують змін, </w:t>
      </w:r>
      <w:r w:rsidR="0033712D">
        <w:t>оскільки вони повністю забезпечують формування ЗК, СК та ПРН</w:t>
      </w:r>
      <w:r w:rsidR="003E5E6A">
        <w:t xml:space="preserve">. Але з метою контролю та </w:t>
      </w:r>
      <w:r w:rsidR="003E5E6A" w:rsidRPr="007C03C9">
        <w:t xml:space="preserve">постійного </w:t>
      </w:r>
      <w:r w:rsidRPr="007C03C9">
        <w:t xml:space="preserve">удосконалення та покращання якості навчання в аспірантурі пропонується </w:t>
      </w:r>
      <w:r w:rsidR="003E5E6A" w:rsidRPr="007C03C9">
        <w:t>регулярно проводити</w:t>
      </w:r>
      <w:r w:rsidRPr="007C03C9">
        <w:t xml:space="preserve"> наступні заходи:</w:t>
      </w:r>
    </w:p>
    <w:p w14:paraId="13AAB28F" w14:textId="77777777" w:rsidR="00A010B8" w:rsidRPr="007C03C9" w:rsidRDefault="00A010B8" w:rsidP="00AF2889">
      <w:pPr>
        <w:pStyle w:val="a5"/>
        <w:numPr>
          <w:ilvl w:val="0"/>
          <w:numId w:val="1"/>
        </w:numPr>
        <w:tabs>
          <w:tab w:val="left" w:pos="709"/>
          <w:tab w:val="left" w:pos="1242"/>
        </w:tabs>
        <w:ind w:left="0" w:right="384" w:firstLine="707"/>
        <w:rPr>
          <w:sz w:val="28"/>
          <w:szCs w:val="28"/>
        </w:rPr>
      </w:pPr>
      <w:r w:rsidRPr="007C03C9">
        <w:rPr>
          <w:sz w:val="28"/>
          <w:szCs w:val="28"/>
        </w:rPr>
        <w:t>Регулярно проводити опитування науково-педагогічних працівників щодо відповідності якості навчання в аспірантурі та виявляти слабкі сторони з метою подальшого удосконалення</w:t>
      </w:r>
      <w:r w:rsidRPr="007C03C9">
        <w:rPr>
          <w:spacing w:val="1"/>
          <w:sz w:val="28"/>
          <w:szCs w:val="28"/>
        </w:rPr>
        <w:t xml:space="preserve"> </w:t>
      </w:r>
      <w:r w:rsidRPr="007C03C9">
        <w:rPr>
          <w:sz w:val="28"/>
          <w:szCs w:val="28"/>
        </w:rPr>
        <w:t>ОНП.</w:t>
      </w:r>
    </w:p>
    <w:p w14:paraId="524B4A11" w14:textId="4DF4873B" w:rsidR="000B1C1E" w:rsidRPr="007C03C9" w:rsidRDefault="00A010B8" w:rsidP="00AF2889">
      <w:pPr>
        <w:numPr>
          <w:ilvl w:val="0"/>
          <w:numId w:val="1"/>
        </w:numPr>
        <w:tabs>
          <w:tab w:val="left" w:pos="709"/>
        </w:tabs>
        <w:ind w:left="0" w:firstLine="771"/>
        <w:jc w:val="both"/>
        <w:rPr>
          <w:sz w:val="28"/>
          <w:szCs w:val="28"/>
        </w:rPr>
      </w:pPr>
      <w:r w:rsidRPr="007C03C9">
        <w:rPr>
          <w:sz w:val="28"/>
          <w:szCs w:val="28"/>
        </w:rPr>
        <w:t xml:space="preserve">Детально розглянути та проаналізувати </w:t>
      </w:r>
      <w:r w:rsidR="003E5E6A" w:rsidRPr="007C03C9">
        <w:rPr>
          <w:sz w:val="28"/>
          <w:szCs w:val="28"/>
        </w:rPr>
        <w:t xml:space="preserve">зауваження та </w:t>
      </w:r>
      <w:r w:rsidRPr="007C03C9">
        <w:rPr>
          <w:sz w:val="28"/>
          <w:szCs w:val="28"/>
        </w:rPr>
        <w:t>пропозиції науково- педагогіч</w:t>
      </w:r>
      <w:r w:rsidR="003E5E6A" w:rsidRPr="007C03C9">
        <w:rPr>
          <w:sz w:val="28"/>
          <w:szCs w:val="28"/>
        </w:rPr>
        <w:t>них працівників щодо труднощів, які виникають у аспірантів в період навчання в аспірантурі та</w:t>
      </w:r>
      <w:r w:rsidR="00A61E65" w:rsidRPr="007C03C9">
        <w:rPr>
          <w:sz w:val="28"/>
          <w:szCs w:val="28"/>
        </w:rPr>
        <w:t>,</w:t>
      </w:r>
      <w:r w:rsidR="003E5E6A" w:rsidRPr="007C03C9">
        <w:rPr>
          <w:sz w:val="28"/>
          <w:szCs w:val="28"/>
        </w:rPr>
        <w:t xml:space="preserve"> </w:t>
      </w:r>
      <w:r w:rsidR="00A61E65" w:rsidRPr="007C03C9">
        <w:rPr>
          <w:sz w:val="28"/>
          <w:szCs w:val="28"/>
        </w:rPr>
        <w:t>за можливості, вжити заходів  для  їх вирішення.</w:t>
      </w:r>
    </w:p>
    <w:p w14:paraId="4A4F7F13" w14:textId="77777777" w:rsidR="006B4D08" w:rsidRDefault="006B4D08" w:rsidP="006B4D08">
      <w:pPr>
        <w:pStyle w:val="a5"/>
        <w:rPr>
          <w:sz w:val="16"/>
          <w:szCs w:val="16"/>
        </w:rPr>
      </w:pPr>
    </w:p>
    <w:p w14:paraId="66CADFEE" w14:textId="77777777" w:rsidR="006B4D08" w:rsidRDefault="006B4D08" w:rsidP="006B4D08">
      <w:pPr>
        <w:pStyle w:val="a5"/>
        <w:rPr>
          <w:sz w:val="16"/>
          <w:szCs w:val="16"/>
        </w:rPr>
      </w:pPr>
    </w:p>
    <w:p w14:paraId="0FFD9A1C" w14:textId="77777777" w:rsidR="006B4D08" w:rsidRDefault="006B4D08" w:rsidP="006B4D08">
      <w:pPr>
        <w:pStyle w:val="a5"/>
        <w:rPr>
          <w:sz w:val="16"/>
          <w:szCs w:val="16"/>
        </w:rPr>
      </w:pPr>
    </w:p>
    <w:p w14:paraId="0F0DE630" w14:textId="77777777" w:rsidR="006B4D08" w:rsidRDefault="006B4D08" w:rsidP="006B4D08">
      <w:pPr>
        <w:pStyle w:val="a5"/>
        <w:rPr>
          <w:sz w:val="16"/>
          <w:szCs w:val="16"/>
        </w:rPr>
      </w:pPr>
    </w:p>
    <w:p w14:paraId="234473E4" w14:textId="77777777" w:rsidR="006B4D08" w:rsidRDefault="006B4D08" w:rsidP="006B4D08">
      <w:pPr>
        <w:pStyle w:val="a5"/>
        <w:rPr>
          <w:sz w:val="16"/>
          <w:szCs w:val="16"/>
        </w:rPr>
      </w:pPr>
    </w:p>
    <w:p w14:paraId="2AE2D24F" w14:textId="77777777" w:rsidR="0033712D" w:rsidRDefault="0033712D" w:rsidP="0033712D">
      <w:pPr>
        <w:pStyle w:val="a5"/>
        <w:tabs>
          <w:tab w:val="left" w:pos="1211"/>
        </w:tabs>
        <w:spacing w:before="1" w:line="276" w:lineRule="auto"/>
        <w:ind w:right="232"/>
        <w:rPr>
          <w:sz w:val="28"/>
          <w:szCs w:val="28"/>
          <w:lang w:val="ru-RU"/>
        </w:rPr>
      </w:pPr>
    </w:p>
    <w:p w14:paraId="5AAAF8B4" w14:textId="77777777" w:rsidR="0033712D" w:rsidRDefault="0033712D" w:rsidP="0033712D">
      <w:pPr>
        <w:pStyle w:val="a5"/>
        <w:spacing w:before="1" w:line="276" w:lineRule="auto"/>
        <w:ind w:left="0" w:right="23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Гарант ОНП </w:t>
      </w:r>
    </w:p>
    <w:p w14:paraId="6C13E4F9" w14:textId="77777777" w:rsidR="0033712D" w:rsidRDefault="0033712D" w:rsidP="0033712D">
      <w:pPr>
        <w:pStyle w:val="a5"/>
        <w:spacing w:before="1" w:line="276" w:lineRule="auto"/>
        <w:ind w:left="0" w:right="23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«Психологія»,</w:t>
      </w:r>
    </w:p>
    <w:p w14:paraId="524402DE" w14:textId="5FBFFEA5" w:rsidR="0033712D" w:rsidRDefault="0033712D" w:rsidP="0033712D">
      <w:pPr>
        <w:pStyle w:val="a5"/>
        <w:spacing w:before="1" w:line="276" w:lineRule="auto"/>
        <w:ind w:left="0" w:right="23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д.психол.н., проф.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CE4D52">
        <w:rPr>
          <w:noProof/>
        </w:rPr>
        <w:drawing>
          <wp:inline distT="0" distB="0" distL="0" distR="0" wp14:anchorId="0DBAFB64" wp14:editId="3F98B0B6">
            <wp:extent cx="431800" cy="76835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Ніна ПІДБУЦЬКА</w:t>
      </w:r>
    </w:p>
    <w:p w14:paraId="162ED365" w14:textId="77777777" w:rsidR="0033712D" w:rsidRPr="00372BC6" w:rsidRDefault="0033712D" w:rsidP="0033712D">
      <w:pPr>
        <w:pStyle w:val="a5"/>
        <w:spacing w:before="1" w:line="276" w:lineRule="auto"/>
        <w:ind w:left="0" w:right="232" w:firstLine="0"/>
        <w:rPr>
          <w:sz w:val="28"/>
          <w:szCs w:val="28"/>
        </w:rPr>
      </w:pPr>
      <w:r w:rsidRPr="00E724E2">
        <w:rPr>
          <w:sz w:val="28"/>
          <w:szCs w:val="28"/>
          <w:lang w:val="ru-RU"/>
        </w:rPr>
        <w:t>21.02.2023</w:t>
      </w:r>
    </w:p>
    <w:p w14:paraId="714061CA" w14:textId="77777777" w:rsidR="006B4D08" w:rsidRPr="003E5E6A" w:rsidRDefault="006B4D08" w:rsidP="006B4D08">
      <w:pPr>
        <w:jc w:val="both"/>
        <w:rPr>
          <w:sz w:val="16"/>
          <w:szCs w:val="16"/>
        </w:rPr>
      </w:pPr>
    </w:p>
    <w:sectPr w:rsidR="006B4D08" w:rsidRPr="003E5E6A" w:rsidSect="00802606">
      <w:footerReference w:type="default" r:id="rId8"/>
      <w:pgSz w:w="11910" w:h="16840"/>
      <w:pgMar w:top="1040" w:right="460" w:bottom="1240" w:left="1480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85A7B" w14:textId="77777777" w:rsidR="00447545" w:rsidRDefault="00447545" w:rsidP="00802606">
      <w:r>
        <w:separator/>
      </w:r>
    </w:p>
  </w:endnote>
  <w:endnote w:type="continuationSeparator" w:id="0">
    <w:p w14:paraId="7464CF1C" w14:textId="77777777" w:rsidR="00447545" w:rsidRDefault="00447545" w:rsidP="0080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821E" w14:textId="5820C8B9" w:rsidR="000B1C1E" w:rsidRDefault="000B1C1E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D1836" w14:textId="77777777" w:rsidR="00447545" w:rsidRDefault="00447545" w:rsidP="00802606">
      <w:r>
        <w:separator/>
      </w:r>
    </w:p>
  </w:footnote>
  <w:footnote w:type="continuationSeparator" w:id="0">
    <w:p w14:paraId="40CA7790" w14:textId="77777777" w:rsidR="00447545" w:rsidRDefault="00447545" w:rsidP="00802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87158"/>
    <w:multiLevelType w:val="hybridMultilevel"/>
    <w:tmpl w:val="11D0C7C2"/>
    <w:lvl w:ilvl="0" w:tplc="F6803B60">
      <w:start w:val="1"/>
      <w:numFmt w:val="decimal"/>
      <w:lvlText w:val="%1."/>
      <w:lvlJc w:val="left"/>
      <w:pPr>
        <w:ind w:left="222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63E7690">
      <w:numFmt w:val="bullet"/>
      <w:lvlText w:val="•"/>
      <w:lvlJc w:val="left"/>
      <w:pPr>
        <w:ind w:left="1194" w:hanging="312"/>
      </w:pPr>
      <w:rPr>
        <w:rFonts w:hint="default"/>
      </w:rPr>
    </w:lvl>
    <w:lvl w:ilvl="2" w:tplc="184ED2CE">
      <w:numFmt w:val="bullet"/>
      <w:lvlText w:val="•"/>
      <w:lvlJc w:val="left"/>
      <w:pPr>
        <w:ind w:left="2169" w:hanging="312"/>
      </w:pPr>
      <w:rPr>
        <w:rFonts w:hint="default"/>
      </w:rPr>
    </w:lvl>
    <w:lvl w:ilvl="3" w:tplc="E3A4862E">
      <w:numFmt w:val="bullet"/>
      <w:lvlText w:val="•"/>
      <w:lvlJc w:val="left"/>
      <w:pPr>
        <w:ind w:left="3143" w:hanging="312"/>
      </w:pPr>
      <w:rPr>
        <w:rFonts w:hint="default"/>
      </w:rPr>
    </w:lvl>
    <w:lvl w:ilvl="4" w:tplc="18D29EAC">
      <w:numFmt w:val="bullet"/>
      <w:lvlText w:val="•"/>
      <w:lvlJc w:val="left"/>
      <w:pPr>
        <w:ind w:left="4118" w:hanging="312"/>
      </w:pPr>
      <w:rPr>
        <w:rFonts w:hint="default"/>
      </w:rPr>
    </w:lvl>
    <w:lvl w:ilvl="5" w:tplc="A9D4B1CE">
      <w:numFmt w:val="bullet"/>
      <w:lvlText w:val="•"/>
      <w:lvlJc w:val="left"/>
      <w:pPr>
        <w:ind w:left="5093" w:hanging="312"/>
      </w:pPr>
      <w:rPr>
        <w:rFonts w:hint="default"/>
      </w:rPr>
    </w:lvl>
    <w:lvl w:ilvl="6" w:tplc="E258FA36">
      <w:numFmt w:val="bullet"/>
      <w:lvlText w:val="•"/>
      <w:lvlJc w:val="left"/>
      <w:pPr>
        <w:ind w:left="6067" w:hanging="312"/>
      </w:pPr>
      <w:rPr>
        <w:rFonts w:hint="default"/>
      </w:rPr>
    </w:lvl>
    <w:lvl w:ilvl="7" w:tplc="8B98AA6A">
      <w:numFmt w:val="bullet"/>
      <w:lvlText w:val="•"/>
      <w:lvlJc w:val="left"/>
      <w:pPr>
        <w:ind w:left="7042" w:hanging="312"/>
      </w:pPr>
      <w:rPr>
        <w:rFonts w:hint="default"/>
      </w:rPr>
    </w:lvl>
    <w:lvl w:ilvl="8" w:tplc="50343EA6">
      <w:numFmt w:val="bullet"/>
      <w:lvlText w:val="•"/>
      <w:lvlJc w:val="left"/>
      <w:pPr>
        <w:ind w:left="8017" w:hanging="312"/>
      </w:pPr>
      <w:rPr>
        <w:rFonts w:hint="default"/>
      </w:rPr>
    </w:lvl>
  </w:abstractNum>
  <w:num w:numId="1" w16cid:durableId="1662853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06"/>
    <w:rsid w:val="00011450"/>
    <w:rsid w:val="0006315D"/>
    <w:rsid w:val="0009778E"/>
    <w:rsid w:val="000B1C1E"/>
    <w:rsid w:val="000E36C5"/>
    <w:rsid w:val="00165D33"/>
    <w:rsid w:val="00166025"/>
    <w:rsid w:val="00192D0D"/>
    <w:rsid w:val="001C5071"/>
    <w:rsid w:val="00217D61"/>
    <w:rsid w:val="00225AE3"/>
    <w:rsid w:val="002A2023"/>
    <w:rsid w:val="002B0600"/>
    <w:rsid w:val="00310F01"/>
    <w:rsid w:val="0033712D"/>
    <w:rsid w:val="003E5E6A"/>
    <w:rsid w:val="00431A20"/>
    <w:rsid w:val="00447545"/>
    <w:rsid w:val="004509B8"/>
    <w:rsid w:val="00467781"/>
    <w:rsid w:val="004B1B95"/>
    <w:rsid w:val="004F178D"/>
    <w:rsid w:val="00543CED"/>
    <w:rsid w:val="005939C1"/>
    <w:rsid w:val="006B4D08"/>
    <w:rsid w:val="00715864"/>
    <w:rsid w:val="00733263"/>
    <w:rsid w:val="00737E8B"/>
    <w:rsid w:val="0075465F"/>
    <w:rsid w:val="007C03C9"/>
    <w:rsid w:val="00802606"/>
    <w:rsid w:val="008249B8"/>
    <w:rsid w:val="00863E11"/>
    <w:rsid w:val="00904EFA"/>
    <w:rsid w:val="009156BD"/>
    <w:rsid w:val="00923A38"/>
    <w:rsid w:val="009C0575"/>
    <w:rsid w:val="009F45D7"/>
    <w:rsid w:val="00A010B8"/>
    <w:rsid w:val="00A61E65"/>
    <w:rsid w:val="00AF2889"/>
    <w:rsid w:val="00B0770D"/>
    <w:rsid w:val="00B76C99"/>
    <w:rsid w:val="00C87459"/>
    <w:rsid w:val="00CF3AD0"/>
    <w:rsid w:val="00D3271E"/>
    <w:rsid w:val="00D728B2"/>
    <w:rsid w:val="00D7475E"/>
    <w:rsid w:val="00DD1609"/>
    <w:rsid w:val="00DE5429"/>
    <w:rsid w:val="00DF64F5"/>
    <w:rsid w:val="00E877B2"/>
    <w:rsid w:val="00E970B2"/>
    <w:rsid w:val="00F4265C"/>
    <w:rsid w:val="00F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71CFAA"/>
  <w15:docId w15:val="{9CAC1CA6-3F41-402C-871B-2F0B8B7F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606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9"/>
    <w:qFormat/>
    <w:rsid w:val="00802606"/>
    <w:pPr>
      <w:spacing w:before="52"/>
      <w:ind w:left="711" w:right="3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a3">
    <w:name w:val="Body Text"/>
    <w:basedOn w:val="a"/>
    <w:link w:val="a4"/>
    <w:uiPriority w:val="99"/>
    <w:rsid w:val="00802606"/>
    <w:pPr>
      <w:ind w:left="222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lang w:val="uk-UA" w:eastAsia="en-US"/>
    </w:rPr>
  </w:style>
  <w:style w:type="paragraph" w:styleId="a5">
    <w:name w:val="List Paragraph"/>
    <w:basedOn w:val="a"/>
    <w:uiPriority w:val="99"/>
    <w:qFormat/>
    <w:rsid w:val="00802606"/>
    <w:pPr>
      <w:ind w:left="222" w:right="382" w:firstLine="707"/>
      <w:jc w:val="both"/>
    </w:pPr>
  </w:style>
  <w:style w:type="paragraph" w:customStyle="1" w:styleId="TableParagraph">
    <w:name w:val="Table Paragraph"/>
    <w:basedOn w:val="a"/>
    <w:uiPriority w:val="99"/>
    <w:rsid w:val="00802606"/>
    <w:pPr>
      <w:ind w:left="107"/>
    </w:pPr>
  </w:style>
  <w:style w:type="character" w:styleId="a6">
    <w:name w:val="Emphasis"/>
    <w:uiPriority w:val="99"/>
    <w:qFormat/>
    <w:locked/>
    <w:rsid w:val="000E36C5"/>
    <w:rPr>
      <w:rFonts w:cs="Times New Roman"/>
      <w:i/>
      <w:iCs/>
    </w:rPr>
  </w:style>
  <w:style w:type="paragraph" w:styleId="a7">
    <w:name w:val="header"/>
    <w:basedOn w:val="a"/>
    <w:link w:val="a8"/>
    <w:uiPriority w:val="99"/>
    <w:unhideWhenUsed/>
    <w:rsid w:val="00A010B8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link w:val="a7"/>
    <w:uiPriority w:val="99"/>
    <w:rsid w:val="00A010B8"/>
    <w:rPr>
      <w:rFonts w:ascii="Times New Roman" w:eastAsia="Times New Roman" w:hAnsi="Times New Roman"/>
      <w:sz w:val="22"/>
      <w:szCs w:val="22"/>
      <w:lang w:val="uk-UA" w:eastAsia="en-US"/>
    </w:rPr>
  </w:style>
  <w:style w:type="paragraph" w:styleId="a9">
    <w:name w:val="footer"/>
    <w:basedOn w:val="a"/>
    <w:link w:val="aa"/>
    <w:uiPriority w:val="99"/>
    <w:unhideWhenUsed/>
    <w:rsid w:val="00A010B8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link w:val="a9"/>
    <w:uiPriority w:val="99"/>
    <w:rsid w:val="00A010B8"/>
    <w:rPr>
      <w:rFonts w:ascii="Times New Roman" w:eastAsia="Times New Roman" w:hAnsi="Times New Roman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685</Words>
  <Characters>4735</Characters>
  <Application>Microsoft Office Word</Application>
  <DocSecurity>0</DocSecurity>
  <Lines>169</Lines>
  <Paragraphs>91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Ніна Вікторівна Підбуцька</cp:lastModifiedBy>
  <cp:revision>2</cp:revision>
  <dcterms:created xsi:type="dcterms:W3CDTF">2023-03-20T17:24:00Z</dcterms:created>
  <dcterms:modified xsi:type="dcterms:W3CDTF">2023-03-20T17:24:00Z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ddc86afb5aa8d346c84f1bb1a5268c2bf660237886037925e63c8192b7d5401e</vt:lpwstr>
  </property>
</Properties>
</file>