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095"/>
        <w:gridCol w:w="1836"/>
      </w:tblGrid>
      <w:tr w:rsidR="001078C9" w:rsidRPr="00DF7F92" w14:paraId="7706D4B9" w14:textId="77777777" w:rsidTr="00ED6231">
        <w:trPr>
          <w:trHeight w:val="985"/>
        </w:trPr>
        <w:tc>
          <w:tcPr>
            <w:tcW w:w="1980" w:type="dxa"/>
            <w:vMerge w:val="restart"/>
          </w:tcPr>
          <w:p w14:paraId="171759CE" w14:textId="77777777" w:rsidR="001078C9" w:rsidRPr="00DF7F92" w:rsidRDefault="001078C9" w:rsidP="00DF7F92">
            <w:pPr>
              <w:jc w:val="center"/>
            </w:pPr>
            <w:permStart w:id="250300430" w:edGrp="everyone" w:colFirst="2" w:colLast="2"/>
            <w:r w:rsidRPr="00DF7F92">
              <w:rPr>
                <w:noProof/>
                <w:lang w:val="ru-RU" w:eastAsia="ru-RU"/>
              </w:rPr>
              <w:drawing>
                <wp:inline distT="0" distB="0" distL="0" distR="0" wp14:anchorId="36C7BEBC" wp14:editId="27ECF6C8">
                  <wp:extent cx="91440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14402" cy="914402"/>
                          </a:xfrm>
                          <a:prstGeom prst="rect">
                            <a:avLst/>
                          </a:prstGeom>
                        </pic:spPr>
                      </pic:pic>
                    </a:graphicData>
                  </a:graphic>
                </wp:inline>
              </w:drawing>
            </w:r>
          </w:p>
        </w:tc>
        <w:tc>
          <w:tcPr>
            <w:tcW w:w="6095" w:type="dxa"/>
            <w:vAlign w:val="center"/>
          </w:tcPr>
          <w:p w14:paraId="75DD020F" w14:textId="77777777" w:rsidR="001078C9" w:rsidRPr="00E22A62" w:rsidRDefault="00E22A62" w:rsidP="00646389">
            <w:pPr>
              <w:pStyle w:val="Normalcenteredbold"/>
            </w:pPr>
            <w:r>
              <w:t>Syllabus</w:t>
            </w:r>
          </w:p>
          <w:p w14:paraId="3AA50292" w14:textId="77777777" w:rsidR="001078C9" w:rsidRPr="00E22A62" w:rsidRDefault="00E22A62" w:rsidP="001A69EB">
            <w:pPr>
              <w:pStyle w:val="Normalcentered"/>
            </w:pPr>
            <w:r>
              <w:t xml:space="preserve">Course </w:t>
            </w:r>
            <w:r w:rsidR="00EC36C3">
              <w:t>Program</w:t>
            </w:r>
          </w:p>
        </w:tc>
        <w:sdt>
          <w:sdtPr>
            <w:id w:val="-1839150469"/>
            <w15:color w:val="C0C0C0"/>
            <w:picture/>
          </w:sdtPr>
          <w:sdtEndPr/>
          <w:sdtContent>
            <w:tc>
              <w:tcPr>
                <w:tcW w:w="1836" w:type="dxa"/>
                <w:vMerge w:val="restart"/>
              </w:tcPr>
              <w:p w14:paraId="67605E19" w14:textId="77777777" w:rsidR="001078C9" w:rsidRPr="00DF7F92" w:rsidRDefault="00200622" w:rsidP="00DF7F92">
                <w:pPr>
                  <w:jc w:val="center"/>
                </w:pPr>
                <w:r>
                  <w:rPr>
                    <w:noProof/>
                    <w:lang w:val="ru-RU" w:eastAsia="ru-RU"/>
                  </w:rPr>
                  <w:drawing>
                    <wp:inline distT="0" distB="0" distL="0" distR="0" wp14:anchorId="48C4313F" wp14:editId="29A20884">
                      <wp:extent cx="91440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914400" cy="914400"/>
                              </a:xfrm>
                              <a:prstGeom prst="rect">
                                <a:avLst/>
                              </a:prstGeom>
                              <a:solidFill>
                                <a:schemeClr val="bg1"/>
                              </a:solidFill>
                              <a:ln>
                                <a:noFill/>
                              </a:ln>
                            </pic:spPr>
                          </pic:pic>
                        </a:graphicData>
                      </a:graphic>
                    </wp:inline>
                  </w:drawing>
                </w:r>
              </w:p>
            </w:tc>
          </w:sdtContent>
        </w:sdt>
      </w:tr>
      <w:permEnd w:id="250300430"/>
      <w:tr w:rsidR="001078C9" w:rsidRPr="00DF7F92" w14:paraId="6E425BA3" w14:textId="77777777" w:rsidTr="00ED6231">
        <w:trPr>
          <w:trHeight w:val="693"/>
        </w:trPr>
        <w:tc>
          <w:tcPr>
            <w:tcW w:w="1980" w:type="dxa"/>
            <w:vMerge/>
          </w:tcPr>
          <w:p w14:paraId="5C1BAFC5" w14:textId="77777777" w:rsidR="001078C9" w:rsidRPr="00DF7F92" w:rsidRDefault="001078C9" w:rsidP="00150B3D"/>
        </w:tc>
        <w:tc>
          <w:tcPr>
            <w:tcW w:w="6095" w:type="dxa"/>
            <w:vAlign w:val="center"/>
          </w:tcPr>
          <w:permStart w:id="1288862329" w:edGrp="everyone" w:displacedByCustomXml="next"/>
          <w:sdt>
            <w:sdtPr>
              <w:alias w:val="Title"/>
              <w:tag w:val=""/>
              <w:id w:val="-697239070"/>
              <w:placeholder>
                <w:docPart w:val="26F25008F7684752AC2C55B139913A59"/>
              </w:placeholder>
              <w:dataBinding w:prefixMappings="xmlns:ns0='http://purl.org/dc/elements/1.1/' xmlns:ns1='http://schemas.openxmlformats.org/package/2006/metadata/core-properties' " w:xpath="/ns1:coreProperties[1]/ns0:title[1]" w:storeItemID="{6C3C8BC8-F283-45AE-878A-BAB7291924A1}"/>
              <w:text/>
            </w:sdtPr>
            <w:sdtContent>
              <w:p w14:paraId="2D330E6E" w14:textId="426A63C2" w:rsidR="00DF7F92" w:rsidRPr="00DF7F92" w:rsidRDefault="00D737D7" w:rsidP="00AD090C">
                <w:pPr>
                  <w:pStyle w:val="1"/>
                  <w:outlineLvl w:val="0"/>
                </w:pPr>
                <w:r w:rsidRPr="00D737D7">
                  <w:t>Psychology of success</w:t>
                </w:r>
              </w:p>
            </w:sdtContent>
          </w:sdt>
          <w:permEnd w:id="1288862329" w:displacedByCustomXml="prev"/>
        </w:tc>
        <w:tc>
          <w:tcPr>
            <w:tcW w:w="1836" w:type="dxa"/>
            <w:vMerge/>
          </w:tcPr>
          <w:p w14:paraId="1ABD6116" w14:textId="77777777" w:rsidR="001078C9" w:rsidRPr="00DF7F92" w:rsidRDefault="001078C9" w:rsidP="00150B3D"/>
        </w:tc>
      </w:tr>
    </w:tbl>
    <w:p w14:paraId="02C26378" w14:textId="77777777" w:rsidR="001078C9" w:rsidRDefault="001078C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firstRow="1" w:lastRow="0" w:firstColumn="1" w:lastColumn="0" w:noHBand="0" w:noVBand="1"/>
      </w:tblPr>
      <w:tblGrid>
        <w:gridCol w:w="4959"/>
        <w:gridCol w:w="4962"/>
      </w:tblGrid>
      <w:tr w:rsidR="009D533B" w14:paraId="0775C549" w14:textId="77777777" w:rsidTr="00D1344F">
        <w:tc>
          <w:tcPr>
            <w:tcW w:w="2499" w:type="pct"/>
          </w:tcPr>
          <w:p w14:paraId="766EB1C1" w14:textId="77777777" w:rsidR="009D533B" w:rsidRPr="00D80C5F" w:rsidRDefault="00C421C2" w:rsidP="00BB0128">
            <w:pPr>
              <w:pStyle w:val="4"/>
              <w:outlineLvl w:val="3"/>
            </w:pPr>
            <w:r>
              <w:t>S</w:t>
            </w:r>
            <w:r w:rsidR="00BB0128" w:rsidRPr="00D80C5F">
              <w:t>pecialty</w:t>
            </w:r>
          </w:p>
          <w:p w14:paraId="0FA63E0B" w14:textId="47DC235B" w:rsidR="009D533B" w:rsidRPr="00D80C5F" w:rsidRDefault="00CC53BD" w:rsidP="00744389">
            <w:permStart w:id="458908765" w:edGrp="everyone"/>
            <w:r>
              <w:t>053- psychology</w:t>
            </w:r>
            <w:permEnd w:id="458908765"/>
          </w:p>
        </w:tc>
        <w:tc>
          <w:tcPr>
            <w:tcW w:w="2501" w:type="pct"/>
          </w:tcPr>
          <w:p w14:paraId="77A6D906" w14:textId="77777777" w:rsidR="009D533B" w:rsidRPr="00D80C5F" w:rsidRDefault="00BB0128" w:rsidP="00646389">
            <w:pPr>
              <w:pStyle w:val="4"/>
              <w:outlineLvl w:val="3"/>
            </w:pPr>
            <w:r w:rsidRPr="00D80C5F">
              <w:t>Institute</w:t>
            </w:r>
          </w:p>
          <w:p w14:paraId="709A9A8A" w14:textId="77777777" w:rsidR="007D278B" w:rsidRPr="007D278B" w:rsidRDefault="007D278B" w:rsidP="007D278B">
            <w:permStart w:id="2008051598" w:edGrp="everyone"/>
            <w:r w:rsidRPr="007D278B">
              <w:t>Educational and Scientific Institute of Social and</w:t>
            </w:r>
          </w:p>
          <w:p w14:paraId="56E0C1C0" w14:textId="76278CA0" w:rsidR="00744389" w:rsidRPr="00D80C5F" w:rsidRDefault="007D278B" w:rsidP="00744389">
            <w:r w:rsidRPr="007D278B">
              <w:t>Humanitarian Technologies</w:t>
            </w:r>
            <w:permEnd w:id="2008051598"/>
          </w:p>
        </w:tc>
      </w:tr>
      <w:tr w:rsidR="009D533B" w14:paraId="0FD2C206" w14:textId="77777777" w:rsidTr="00D1344F">
        <w:tc>
          <w:tcPr>
            <w:tcW w:w="2499" w:type="pct"/>
          </w:tcPr>
          <w:p w14:paraId="4C1E2F86" w14:textId="77777777" w:rsidR="009D533B" w:rsidRPr="00D80C5F" w:rsidRDefault="00BB0128" w:rsidP="00646389">
            <w:pPr>
              <w:pStyle w:val="4"/>
              <w:outlineLvl w:val="3"/>
            </w:pPr>
            <w:r w:rsidRPr="00D80C5F">
              <w:t>Educational program</w:t>
            </w:r>
          </w:p>
          <w:p w14:paraId="3D1215C0" w14:textId="70EECEC4" w:rsidR="00D1344F" w:rsidRPr="00D80C5F" w:rsidRDefault="00D737D7" w:rsidP="00744389">
            <w:permStart w:id="742418116" w:edGrp="everyone"/>
            <w:r>
              <w:t>P</w:t>
            </w:r>
            <w:r w:rsidR="00CC53BD">
              <w:t>sychology</w:t>
            </w:r>
            <w:permEnd w:id="742418116"/>
          </w:p>
        </w:tc>
        <w:tc>
          <w:tcPr>
            <w:tcW w:w="2501" w:type="pct"/>
          </w:tcPr>
          <w:p w14:paraId="79D93A11" w14:textId="77777777" w:rsidR="009D533B" w:rsidRPr="00D80C5F" w:rsidRDefault="00BB0128" w:rsidP="00646389">
            <w:pPr>
              <w:pStyle w:val="4"/>
              <w:outlineLvl w:val="3"/>
            </w:pPr>
            <w:r w:rsidRPr="00D80C5F">
              <w:t>Department</w:t>
            </w:r>
          </w:p>
          <w:p w14:paraId="06498466" w14:textId="77777777" w:rsidR="007D278B" w:rsidRPr="007D278B" w:rsidRDefault="007D278B" w:rsidP="007D278B">
            <w:permStart w:id="1673155655" w:edGrp="everyone"/>
            <w:r w:rsidRPr="007D278B">
              <w:t>Pedagogy and Psychology and Social System</w:t>
            </w:r>
          </w:p>
          <w:p w14:paraId="1D959DC8" w14:textId="0701AA0A" w:rsidR="00744389" w:rsidRPr="00D80C5F" w:rsidRDefault="007D278B" w:rsidP="00744389">
            <w:r w:rsidRPr="007D278B">
              <w:t xml:space="preserve">Control named after I. A. </w:t>
            </w:r>
            <w:proofErr w:type="spellStart"/>
            <w:r w:rsidRPr="007D278B">
              <w:t>Ziaziun</w:t>
            </w:r>
            <w:proofErr w:type="spellEnd"/>
            <w:r w:rsidRPr="007D278B">
              <w:t xml:space="preserve"> (</w:t>
            </w:r>
            <w:r>
              <w:t>301</w:t>
            </w:r>
            <w:r w:rsidR="00744389" w:rsidRPr="00D80C5F">
              <w:t>)</w:t>
            </w:r>
            <w:permEnd w:id="1673155655"/>
          </w:p>
        </w:tc>
      </w:tr>
      <w:tr w:rsidR="009D533B" w14:paraId="1DA6B5F9" w14:textId="77777777" w:rsidTr="00EC7BDD">
        <w:tc>
          <w:tcPr>
            <w:tcW w:w="2499" w:type="pct"/>
          </w:tcPr>
          <w:p w14:paraId="236A14C8" w14:textId="77777777" w:rsidR="00D1344F" w:rsidRPr="00D80C5F" w:rsidRDefault="00E21386" w:rsidP="00646389">
            <w:pPr>
              <w:pStyle w:val="4"/>
              <w:outlineLvl w:val="3"/>
            </w:pPr>
            <w:r w:rsidRPr="00D80C5F">
              <w:t>Level of education</w:t>
            </w:r>
          </w:p>
          <w:p w14:paraId="2B8B90ED" w14:textId="7794D4A5" w:rsidR="009D533B" w:rsidRPr="00D80C5F" w:rsidRDefault="0028701F" w:rsidP="0028701F">
            <w:permStart w:id="1944727607" w:edGrp="everyone"/>
            <w:r w:rsidRPr="00D80C5F">
              <w:t xml:space="preserve">Bachelor's level  </w:t>
            </w:r>
            <w:permEnd w:id="1944727607"/>
          </w:p>
        </w:tc>
        <w:tc>
          <w:tcPr>
            <w:tcW w:w="2501" w:type="pct"/>
          </w:tcPr>
          <w:p w14:paraId="24439164" w14:textId="77777777" w:rsidR="009D533B" w:rsidRPr="00D80C5F" w:rsidRDefault="00A45D19" w:rsidP="00646389">
            <w:pPr>
              <w:pStyle w:val="4"/>
              <w:outlineLvl w:val="3"/>
            </w:pPr>
            <w:r>
              <w:t>Course type</w:t>
            </w:r>
          </w:p>
          <w:p w14:paraId="4F2D7322" w14:textId="77777777" w:rsidR="00744389" w:rsidRPr="00D80C5F" w:rsidRDefault="001D3E7E" w:rsidP="007B7FBA">
            <w:permStart w:id="1292448929" w:edGrp="everyone"/>
            <w:r>
              <w:t xml:space="preserve">Special (professional), </w:t>
            </w:r>
            <w:r w:rsidRPr="001D3E7E">
              <w:t>Mandatory</w:t>
            </w:r>
            <w:permEnd w:id="1292448929"/>
          </w:p>
        </w:tc>
      </w:tr>
      <w:tr w:rsidR="00EC7BDD" w14:paraId="67D62664" w14:textId="77777777" w:rsidTr="00AF6D59">
        <w:tc>
          <w:tcPr>
            <w:tcW w:w="2499" w:type="pct"/>
            <w:tcBorders>
              <w:bottom w:val="single" w:sz="12" w:space="0" w:color="A0001B"/>
            </w:tcBorders>
          </w:tcPr>
          <w:p w14:paraId="1F9FC409" w14:textId="77777777" w:rsidR="00EC7BDD" w:rsidRDefault="00EC7BDD" w:rsidP="00646389">
            <w:pPr>
              <w:pStyle w:val="4"/>
              <w:outlineLvl w:val="3"/>
            </w:pPr>
            <w:r>
              <w:t>Semester</w:t>
            </w:r>
          </w:p>
          <w:p w14:paraId="4F30580C" w14:textId="03DE6359" w:rsidR="00EC7BDD" w:rsidRPr="00EC7BDD" w:rsidRDefault="00D737D7" w:rsidP="00EC7BDD">
            <w:permStart w:id="1899894994" w:edGrp="everyone"/>
            <w:r>
              <w:t xml:space="preserve"> 3</w:t>
            </w:r>
            <w:r w:rsidR="006D1D64">
              <w:t xml:space="preserve">  </w:t>
            </w:r>
            <w:permEnd w:id="1899894994"/>
          </w:p>
        </w:tc>
        <w:tc>
          <w:tcPr>
            <w:tcW w:w="2501" w:type="pct"/>
            <w:tcBorders>
              <w:bottom w:val="single" w:sz="12" w:space="0" w:color="A0001B"/>
            </w:tcBorders>
          </w:tcPr>
          <w:p w14:paraId="0CAEA8D7" w14:textId="77777777" w:rsidR="00EC7BDD" w:rsidRDefault="006348B0" w:rsidP="00646389">
            <w:pPr>
              <w:pStyle w:val="4"/>
              <w:outlineLvl w:val="3"/>
            </w:pPr>
            <w:r>
              <w:t>Language of instruction</w:t>
            </w:r>
          </w:p>
          <w:p w14:paraId="239009D6" w14:textId="78D7F1B7" w:rsidR="006348B0" w:rsidRPr="006348B0" w:rsidRDefault="006348B0" w:rsidP="006348B0">
            <w:permStart w:id="89209212" w:edGrp="everyone"/>
            <w:r>
              <w:t>English,</w:t>
            </w:r>
            <w:permEnd w:id="89209212"/>
          </w:p>
        </w:tc>
      </w:tr>
    </w:tbl>
    <w:p w14:paraId="1D8BA764" w14:textId="77777777" w:rsidR="00ED6231" w:rsidRDefault="00ED6231"/>
    <w:p w14:paraId="11A171BC" w14:textId="77777777" w:rsidR="00ED6231" w:rsidRPr="00D80C5F" w:rsidRDefault="00D80C5F" w:rsidP="00DB5076">
      <w:pPr>
        <w:pStyle w:val="2"/>
        <w:rPr>
          <w:lang w:val="en-US"/>
        </w:rPr>
      </w:pPr>
      <w:r w:rsidRPr="00D80C5F">
        <w:rPr>
          <w:lang w:val="en-US"/>
        </w:rPr>
        <w:t>Lecturers and course developers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7829"/>
      </w:tblGrid>
      <w:tr w:rsidR="00DB5076" w14:paraId="52477518" w14:textId="77777777" w:rsidTr="007B7FBA">
        <w:permStart w:id="1475880036" w:edGrp="everyone" w:displacedByCustomXml="next"/>
        <w:sdt>
          <w:sdtPr>
            <w:id w:val="2083563894"/>
            <w:picture/>
          </w:sdtPr>
          <w:sdtEndPr/>
          <w:sdtContent>
            <w:tc>
              <w:tcPr>
                <w:tcW w:w="2092" w:type="dxa"/>
                <w:tcMar>
                  <w:left w:w="0" w:type="dxa"/>
                  <w:bottom w:w="227" w:type="dxa"/>
                </w:tcMar>
              </w:tcPr>
              <w:p w14:paraId="7994FAEE" w14:textId="02887B5B" w:rsidR="00DB5076" w:rsidRDefault="00CC53BD" w:rsidP="00DB5076">
                <w:pPr>
                  <w:jc w:val="center"/>
                </w:pPr>
                <w:r w:rsidRPr="00CC53BD">
                  <w:rPr>
                    <w:noProof/>
                  </w:rPr>
                  <w:drawing>
                    <wp:inline distT="0" distB="0" distL="0" distR="0" wp14:anchorId="48F0FB45" wp14:editId="5FE45C29">
                      <wp:extent cx="904875" cy="1123950"/>
                      <wp:effectExtent l="0" t="0" r="9525" b="0"/>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123950"/>
                              </a:xfrm>
                              <a:prstGeom prst="rect">
                                <a:avLst/>
                              </a:prstGeom>
                              <a:noFill/>
                            </pic:spPr>
                          </pic:pic>
                        </a:graphicData>
                      </a:graphic>
                    </wp:inline>
                  </w:drawing>
                </w:r>
              </w:p>
            </w:tc>
          </w:sdtContent>
        </w:sdt>
        <w:tc>
          <w:tcPr>
            <w:tcW w:w="7829" w:type="dxa"/>
            <w:tcMar>
              <w:left w:w="227" w:type="dxa"/>
              <w:right w:w="227" w:type="dxa"/>
            </w:tcMar>
          </w:tcPr>
          <w:p w14:paraId="636B8128" w14:textId="21E31316" w:rsidR="00827F82" w:rsidRDefault="00804ABA" w:rsidP="00AF6D59">
            <w:pPr>
              <w:pStyle w:val="3"/>
              <w:outlineLvl w:val="2"/>
            </w:pPr>
            <w:r>
              <w:t>First</w:t>
            </w:r>
            <w:r w:rsidR="000C1269">
              <w:t xml:space="preserve"> name and surname</w:t>
            </w:r>
          </w:p>
          <w:p w14:paraId="2E46CFBF" w14:textId="18B28F08" w:rsidR="00DB5076" w:rsidRDefault="00CC53BD" w:rsidP="00827F82">
            <w:r>
              <w:t xml:space="preserve">Chebakova </w:t>
            </w:r>
            <w:proofErr w:type="spellStart"/>
            <w:r>
              <w:t>Yuliia</w:t>
            </w:r>
            <w:proofErr w:type="spellEnd"/>
          </w:p>
          <w:p w14:paraId="1525E560" w14:textId="1936C6B4" w:rsidR="00CC53BD" w:rsidRDefault="00B05901" w:rsidP="00827F82">
            <w:pPr>
              <w:rPr>
                <w:lang w:eastAsia="ru-RU"/>
              </w:rPr>
            </w:pPr>
            <w:hyperlink r:id="rId11" w:history="1">
              <w:r w:rsidR="00CC53BD" w:rsidRPr="00471C48">
                <w:rPr>
                  <w:rStyle w:val="a5"/>
                  <w:lang w:val="en-US" w:eastAsia="ru-RU"/>
                </w:rPr>
                <w:t>yuliia.chebakova@khpi.edu.ua</w:t>
              </w:r>
            </w:hyperlink>
          </w:p>
          <w:p w14:paraId="47875D92" w14:textId="77777777" w:rsidR="007D278B" w:rsidRPr="007D278B" w:rsidRDefault="007D278B" w:rsidP="007D278B">
            <w:pPr>
              <w:rPr>
                <w:lang w:eastAsia="ru-RU"/>
              </w:rPr>
            </w:pPr>
            <w:proofErr w:type="spellStart"/>
            <w:r w:rsidRPr="007D278B">
              <w:rPr>
                <w:lang w:eastAsia="ru-RU"/>
              </w:rPr>
              <w:t>Сandidate</w:t>
            </w:r>
            <w:proofErr w:type="spellEnd"/>
            <w:r w:rsidRPr="007D278B">
              <w:rPr>
                <w:lang w:eastAsia="ru-RU"/>
              </w:rPr>
              <w:t xml:space="preserve"> of Pedagogical Sciences, Associate Professor, Professor NTU</w:t>
            </w:r>
          </w:p>
          <w:p w14:paraId="68870436" w14:textId="2F1D7AF7" w:rsidR="00CC53BD" w:rsidRPr="001528D0" w:rsidRDefault="007D278B" w:rsidP="007D278B">
            <w:pPr>
              <w:rPr>
                <w:lang w:eastAsia="ru-RU"/>
              </w:rPr>
            </w:pPr>
            <w:r w:rsidRPr="007D278B">
              <w:rPr>
                <w:lang w:eastAsia="ru-RU"/>
              </w:rPr>
              <w:t>"</w:t>
            </w:r>
            <w:proofErr w:type="spellStart"/>
            <w:r w:rsidRPr="007D278B">
              <w:rPr>
                <w:lang w:eastAsia="ru-RU"/>
              </w:rPr>
              <w:t>KhPI</w:t>
            </w:r>
            <w:proofErr w:type="spellEnd"/>
            <w:r w:rsidRPr="007D278B">
              <w:rPr>
                <w:lang w:eastAsia="ru-RU"/>
              </w:rPr>
              <w:t>"</w:t>
            </w:r>
          </w:p>
          <w:p w14:paraId="7B6DE0C7" w14:textId="77777777" w:rsidR="00CC53BD" w:rsidRPr="00CC53BD" w:rsidRDefault="00CC53BD" w:rsidP="00CC53BD"/>
          <w:p w14:paraId="41553844" w14:textId="77777777" w:rsidR="00CC53BD" w:rsidRPr="00CC53BD" w:rsidRDefault="00CC53BD" w:rsidP="00CC53BD">
            <w:r w:rsidRPr="00CC53BD">
              <w:t xml:space="preserve"> Author over 15 years ago. Author of over 45 scientific and basic methodological works. Courses: “Theory and practice of high knowledge”, “Pedagogical technologies in knowledge”, “Psychology of activity”, “Psychology of managerial activity of a leader”</w:t>
            </w:r>
          </w:p>
          <w:p w14:paraId="2CF2B0FB" w14:textId="77777777" w:rsidR="00D80C5F" w:rsidRDefault="00D80C5F" w:rsidP="00827F82">
            <w:pPr>
              <w:rPr>
                <w:bCs/>
              </w:rPr>
            </w:pPr>
          </w:p>
          <w:p w14:paraId="3B929C04" w14:textId="03FBFA41" w:rsidR="00827F82" w:rsidRDefault="00B05901" w:rsidP="00485C8A">
            <w:pPr>
              <w:rPr>
                <w:rStyle w:val="a5"/>
                <w:lang w:val="en-US"/>
              </w:rPr>
            </w:pPr>
            <w:hyperlink r:id="rId12" w:history="1">
              <w:r w:rsidR="000C1269" w:rsidRPr="000C1269">
                <w:rPr>
                  <w:rStyle w:val="a5"/>
                  <w:lang w:val="en-US"/>
                </w:rPr>
                <w:t>More about the lecturer on the department's website</w:t>
              </w:r>
            </w:hyperlink>
          </w:p>
          <w:p w14:paraId="74BC4004" w14:textId="77777777" w:rsidR="00CC53BD" w:rsidRPr="00CC53BD" w:rsidRDefault="00CC53BD" w:rsidP="00485C8A">
            <w:pPr>
              <w:rPr>
                <w:rStyle w:val="a5"/>
                <w:lang w:val="en-US"/>
              </w:rPr>
            </w:pPr>
          </w:p>
          <w:p w14:paraId="02780AEA" w14:textId="45A2D626" w:rsidR="00485C8A" w:rsidRPr="00485C8A" w:rsidRDefault="00737E5D" w:rsidP="00485C8A">
            <w:pPr>
              <w:rPr>
                <w:color w:val="A0001B"/>
                <w:u w:val="single"/>
              </w:rPr>
            </w:pPr>
            <w:r w:rsidRPr="00737E5D">
              <w:t>https://web.kpi.kharkov.ua/ppuss/uk/portfolio-chebakovoyi-yuliyi-grigorivni/</w:t>
            </w:r>
          </w:p>
        </w:tc>
      </w:tr>
      <w:tr w:rsidR="00DB5076" w14:paraId="7467DF0F" w14:textId="77777777" w:rsidTr="007B7FBA">
        <w:tc>
          <w:tcPr>
            <w:tcW w:w="2092" w:type="dxa"/>
            <w:tcMar>
              <w:left w:w="0" w:type="dxa"/>
              <w:bottom w:w="227" w:type="dxa"/>
            </w:tcMar>
          </w:tcPr>
          <w:p w14:paraId="1A63FB81" w14:textId="49A50207" w:rsidR="00DB5076" w:rsidRDefault="00DB5076" w:rsidP="00DB5076">
            <w:pPr>
              <w:jc w:val="center"/>
            </w:pPr>
          </w:p>
        </w:tc>
        <w:tc>
          <w:tcPr>
            <w:tcW w:w="7829" w:type="dxa"/>
            <w:tcMar>
              <w:left w:w="227" w:type="dxa"/>
              <w:right w:w="227" w:type="dxa"/>
            </w:tcMar>
          </w:tcPr>
          <w:p w14:paraId="392C528E" w14:textId="77777777" w:rsidR="00485C8A" w:rsidRPr="00485C8A" w:rsidRDefault="00485C8A" w:rsidP="00485C8A">
            <w:pPr>
              <w:rPr>
                <w:color w:val="A0001B"/>
                <w:u w:val="single"/>
              </w:rPr>
            </w:pPr>
          </w:p>
        </w:tc>
      </w:tr>
      <w:tr w:rsidR="00DB5076" w14:paraId="5057EDAD" w14:textId="77777777" w:rsidTr="007B7FBA">
        <w:tc>
          <w:tcPr>
            <w:tcW w:w="2092" w:type="dxa"/>
            <w:tcMar>
              <w:left w:w="0" w:type="dxa"/>
              <w:bottom w:w="227" w:type="dxa"/>
            </w:tcMar>
          </w:tcPr>
          <w:p w14:paraId="4FE53B9C" w14:textId="725DB6E1" w:rsidR="00DB5076" w:rsidRDefault="00DB5076" w:rsidP="00DB5076">
            <w:pPr>
              <w:jc w:val="center"/>
            </w:pPr>
          </w:p>
        </w:tc>
        <w:tc>
          <w:tcPr>
            <w:tcW w:w="7829" w:type="dxa"/>
            <w:tcMar>
              <w:left w:w="227" w:type="dxa"/>
              <w:right w:w="227" w:type="dxa"/>
            </w:tcMar>
          </w:tcPr>
          <w:p w14:paraId="01B32325" w14:textId="77777777" w:rsidR="00485C8A" w:rsidRPr="00485C8A" w:rsidRDefault="00485C8A" w:rsidP="00DB5076">
            <w:pPr>
              <w:rPr>
                <w:color w:val="A0001B"/>
                <w:u w:val="single"/>
              </w:rPr>
            </w:pPr>
          </w:p>
        </w:tc>
      </w:tr>
    </w:tbl>
    <w:permEnd w:id="1475880036"/>
    <w:p w14:paraId="5845D845" w14:textId="77777777" w:rsidR="00804ABA" w:rsidRPr="00EC7BDD" w:rsidRDefault="00804ABA" w:rsidP="00527DC3">
      <w:pPr>
        <w:pStyle w:val="3"/>
        <w:rPr>
          <w:color w:val="A0001B"/>
          <w:sz w:val="28"/>
          <w:szCs w:val="28"/>
          <w:lang w:eastAsia="en-US"/>
        </w:rPr>
      </w:pPr>
      <w:r w:rsidRPr="00EC7BDD">
        <w:rPr>
          <w:color w:val="A0001B"/>
          <w:sz w:val="28"/>
          <w:szCs w:val="28"/>
          <w:lang w:eastAsia="en-US"/>
        </w:rPr>
        <w:t>General information</w:t>
      </w:r>
    </w:p>
    <w:p w14:paraId="0A86B86B" w14:textId="77777777" w:rsidR="007B7FBA" w:rsidRPr="00527DC3" w:rsidRDefault="00804ABA" w:rsidP="00527DC3">
      <w:pPr>
        <w:pStyle w:val="3"/>
      </w:pPr>
      <w:r>
        <w:t>Summary</w:t>
      </w:r>
    </w:p>
    <w:p w14:paraId="6D5DA32E" w14:textId="1622B0EA" w:rsidR="00B2225F" w:rsidRDefault="00F34053" w:rsidP="00E67EA5">
      <w:permStart w:id="1349156100" w:edGrp="everyone"/>
      <w:r w:rsidRPr="00F34053">
        <w:t>The discipline “</w:t>
      </w:r>
      <w:r w:rsidR="00D737D7" w:rsidRPr="00D737D7">
        <w:t>Psychology of success</w:t>
      </w:r>
      <w:r w:rsidRPr="00F34053">
        <w:t xml:space="preserve">” </w:t>
      </w:r>
      <w:r w:rsidR="00E67EA5" w:rsidRPr="00E67EA5">
        <w:t>covers the spectrum of the main</w:t>
      </w:r>
      <w:r w:rsidR="00E67EA5">
        <w:t xml:space="preserve"> </w:t>
      </w:r>
      <w:r w:rsidR="00E67EA5" w:rsidRPr="00E67EA5">
        <w:t>questions related to the concept of success, its components, prerequisites and methods</w:t>
      </w:r>
      <w:r w:rsidR="00E67EA5">
        <w:t xml:space="preserve"> </w:t>
      </w:r>
      <w:r w:rsidR="00E67EA5" w:rsidRPr="00E67EA5">
        <w:t>achievements, assessment criteria</w:t>
      </w:r>
    </w:p>
    <w:permEnd w:id="1349156100"/>
    <w:p w14:paraId="3C4A1266" w14:textId="77777777" w:rsidR="00527DC3" w:rsidRDefault="00527DC3" w:rsidP="00B2225F"/>
    <w:p w14:paraId="00B0A21C" w14:textId="77777777" w:rsidR="00527DC3" w:rsidRPr="00527DC3" w:rsidRDefault="009D0E3F" w:rsidP="00527DC3">
      <w:pPr>
        <w:pStyle w:val="3"/>
      </w:pPr>
      <w:r w:rsidRPr="009D0E3F">
        <w:t>Course objectives and goals</w:t>
      </w:r>
    </w:p>
    <w:p w14:paraId="1347B17D" w14:textId="3CF550A5" w:rsidR="00527DC3" w:rsidRDefault="00F34053" w:rsidP="00E67EA5">
      <w:permStart w:id="1450525171" w:edGrp="everyone"/>
      <w:r>
        <w:t xml:space="preserve"> </w:t>
      </w:r>
      <w:r w:rsidRPr="00F34053">
        <w:t xml:space="preserve">The </w:t>
      </w:r>
      <w:r>
        <w:t>goal</w:t>
      </w:r>
      <w:r w:rsidRPr="00F34053">
        <w:t xml:space="preserve"> of the discipline</w:t>
      </w:r>
      <w:r w:rsidR="00D737D7">
        <w:t xml:space="preserve"> </w:t>
      </w:r>
      <w:r w:rsidR="00D737D7" w:rsidRPr="00D737D7">
        <w:t>Psychology of success</w:t>
      </w:r>
      <w:r w:rsidRPr="00F34053">
        <w:t xml:space="preserve"> is </w:t>
      </w:r>
      <w:r w:rsidR="00E67EA5">
        <w:t xml:space="preserve">the </w:t>
      </w:r>
      <w:r w:rsidR="00E67EA5" w:rsidRPr="00E67EA5">
        <w:t>formation of competences regarding deepening and</w:t>
      </w:r>
      <w:r w:rsidR="00E67EA5">
        <w:t xml:space="preserve"> </w:t>
      </w:r>
      <w:r w:rsidR="00E67EA5" w:rsidRPr="00E67EA5">
        <w:t>improvement of theoretical and practical training of students, which contributes</w:t>
      </w:r>
      <w:r w:rsidR="00E67EA5">
        <w:t xml:space="preserve"> </w:t>
      </w:r>
      <w:r w:rsidR="00E67EA5" w:rsidRPr="00E67EA5">
        <w:t>awareness: peculiarities of the psychology of human development in different periods of life</w:t>
      </w:r>
      <w:r w:rsidR="00E67EA5">
        <w:t xml:space="preserve"> </w:t>
      </w:r>
      <w:r w:rsidR="00E67EA5" w:rsidRPr="00E67EA5">
        <w:t>and her formation as an individual in today's conditions; formation</w:t>
      </w:r>
      <w:r w:rsidR="00E67EA5">
        <w:t xml:space="preserve"> </w:t>
      </w:r>
      <w:r w:rsidR="00E67EA5" w:rsidRPr="00E67EA5">
        <w:t>psychological features, qualities and characteristics of a successful personality;</w:t>
      </w:r>
      <w:r w:rsidR="00E67EA5">
        <w:t xml:space="preserve"> </w:t>
      </w:r>
      <w:r w:rsidR="00E67EA5" w:rsidRPr="00E67EA5">
        <w:t>development of motivation and personal attitude towards success; understanding the need</w:t>
      </w:r>
      <w:r w:rsidR="00E67EA5">
        <w:t xml:space="preserve"> </w:t>
      </w:r>
      <w:r w:rsidR="00E67EA5" w:rsidRPr="00E67EA5">
        <w:t>formation of the image and prestige of business people, the ability to build their own</w:t>
      </w:r>
      <w:r w:rsidR="00E67EA5">
        <w:t xml:space="preserve"> </w:t>
      </w:r>
      <w:r w:rsidR="00E67EA5" w:rsidRPr="00E67EA5">
        <w:t>programs to achieve success, set goals and counteract negative ones</w:t>
      </w:r>
      <w:r w:rsidR="00E67EA5">
        <w:t xml:space="preserve"> </w:t>
      </w:r>
      <w:r w:rsidR="00E67EA5" w:rsidRPr="00E67EA5">
        <w:t>the consequences of failures;</w:t>
      </w:r>
      <w:r w:rsidR="00E67EA5">
        <w:t xml:space="preserve"> </w:t>
      </w:r>
      <w:r w:rsidR="00E67EA5" w:rsidRPr="00E67EA5">
        <w:t xml:space="preserve">formation of </w:t>
      </w:r>
      <w:r w:rsidR="00E67EA5" w:rsidRPr="00E67EA5">
        <w:lastRenderedPageBreak/>
        <w:t>ideas and methods of achievement</w:t>
      </w:r>
      <w:r w:rsidR="00E67EA5">
        <w:t xml:space="preserve"> </w:t>
      </w:r>
      <w:r w:rsidR="00E67EA5" w:rsidRPr="00E67EA5">
        <w:t>self-realization, self-actualization, psychological well-being, personal and</w:t>
      </w:r>
      <w:r w:rsidR="00E67EA5">
        <w:t xml:space="preserve"> </w:t>
      </w:r>
      <w:r w:rsidR="00E67EA5" w:rsidRPr="00E67EA5">
        <w:t>social maturity, awareness of self-image and adequate self-esteem,</w:t>
      </w:r>
      <w:r w:rsidR="00E67EA5">
        <w:t xml:space="preserve"> </w:t>
      </w:r>
      <w:r w:rsidR="00E67EA5" w:rsidRPr="00E67EA5">
        <w:t>self-confidence, readiness for effective goal setting</w:t>
      </w:r>
      <w:r>
        <w:t xml:space="preserve">. </w:t>
      </w:r>
    </w:p>
    <w:permEnd w:id="1450525171"/>
    <w:p w14:paraId="4070CD6C" w14:textId="77777777" w:rsidR="00527DC3" w:rsidRDefault="00527DC3" w:rsidP="00527DC3"/>
    <w:p w14:paraId="42857260" w14:textId="77777777" w:rsidR="00527DC3" w:rsidRPr="00527DC3" w:rsidRDefault="002D7334" w:rsidP="00527DC3">
      <w:pPr>
        <w:pStyle w:val="3"/>
      </w:pPr>
      <w:r w:rsidRPr="002D7334">
        <w:t>Format of classes</w:t>
      </w:r>
    </w:p>
    <w:p w14:paraId="1481AFA2" w14:textId="75F01BCD" w:rsidR="00B2225F" w:rsidRDefault="002D7334" w:rsidP="00527DC3">
      <w:permStart w:id="968064283" w:edGrp="everyone"/>
      <w:r w:rsidRPr="002D7334">
        <w:t xml:space="preserve">Lectures, </w:t>
      </w:r>
      <w:r w:rsidR="00114F43" w:rsidRPr="00114F43">
        <w:t>practical</w:t>
      </w:r>
      <w:r w:rsidRPr="002D7334">
        <w:t xml:space="preserve"> classes, consultations</w:t>
      </w:r>
      <w:r w:rsidR="00A83D92">
        <w:t>, self-study</w:t>
      </w:r>
      <w:r w:rsidRPr="002D7334">
        <w:t>. Final control in the form of an exam</w:t>
      </w:r>
      <w:r w:rsidR="00527DC3" w:rsidRPr="00527DC3">
        <w:t>.</w:t>
      </w:r>
    </w:p>
    <w:permEnd w:id="968064283"/>
    <w:p w14:paraId="4E3B9CC3" w14:textId="77777777" w:rsidR="004F5495" w:rsidRDefault="004F5495" w:rsidP="00527DC3"/>
    <w:p w14:paraId="5FF9C68B" w14:textId="77777777" w:rsidR="004F5495" w:rsidRDefault="00351A89" w:rsidP="004F5495">
      <w:pPr>
        <w:pStyle w:val="3"/>
      </w:pPr>
      <w:r w:rsidRPr="00351A89">
        <w:t>Competencies</w:t>
      </w:r>
    </w:p>
    <w:p w14:paraId="3CB24DD4" w14:textId="68450C03" w:rsidR="00114F43" w:rsidRPr="00114F43" w:rsidRDefault="007D278B" w:rsidP="00114F43">
      <w:permStart w:id="1406941085" w:edGrp="everyone"/>
      <w:r>
        <w:t>GC1</w:t>
      </w:r>
      <w:r w:rsidR="00114F43" w:rsidRPr="00114F43">
        <w:t>. Ability to apply knowledge in practical situations.</w:t>
      </w:r>
    </w:p>
    <w:p w14:paraId="1F609DB4" w14:textId="1FA69565" w:rsidR="00114F43" w:rsidRPr="00114F43" w:rsidRDefault="007D278B" w:rsidP="00114F43">
      <w:r>
        <w:t>GC</w:t>
      </w:r>
      <w:r w:rsidR="00114F43" w:rsidRPr="00114F43">
        <w:t>4. Ability to learn and master modern knowledge.</w:t>
      </w:r>
    </w:p>
    <w:p w14:paraId="588EB424" w14:textId="0C110951" w:rsidR="00114F43" w:rsidRPr="00114F43" w:rsidRDefault="007D278B" w:rsidP="00114F43">
      <w:r>
        <w:t>GC</w:t>
      </w:r>
      <w:r w:rsidR="00114F43" w:rsidRPr="00114F43">
        <w:t>5. The ability to be critical and self-critical.</w:t>
      </w:r>
    </w:p>
    <w:p w14:paraId="75A1BA4B" w14:textId="67CD3547" w:rsidR="00114F43" w:rsidRPr="00114F43" w:rsidRDefault="007D278B" w:rsidP="00114F43">
      <w:r>
        <w:t>GC</w:t>
      </w:r>
      <w:r w:rsidR="00114F43" w:rsidRPr="00114F43">
        <w:t>6. Ability to make informed decisions.</w:t>
      </w:r>
    </w:p>
    <w:p w14:paraId="5874BAB1" w14:textId="10048F4F" w:rsidR="00114F43" w:rsidRPr="00114F43" w:rsidRDefault="007D278B" w:rsidP="00114F43">
      <w:r>
        <w:t>GC</w:t>
      </w:r>
      <w:r w:rsidR="00114F43" w:rsidRPr="00114F43">
        <w:t>7. Ability to generate new ideas (creativity).</w:t>
      </w:r>
    </w:p>
    <w:p w14:paraId="112B046D" w14:textId="16E45CCC" w:rsidR="00114F43" w:rsidRPr="00114F43" w:rsidRDefault="007D278B" w:rsidP="00114F43">
      <w:r>
        <w:t>GC</w:t>
      </w:r>
      <w:r w:rsidR="00114F43" w:rsidRPr="00114F43">
        <w:t>8. Interpersonal skills.</w:t>
      </w:r>
    </w:p>
    <w:p w14:paraId="3A558132" w14:textId="708C49D9" w:rsidR="00114F43" w:rsidRPr="00114F43" w:rsidRDefault="007D278B" w:rsidP="00114F43">
      <w:r>
        <w:t>GC</w:t>
      </w:r>
      <w:r w:rsidR="00114F43" w:rsidRPr="00114F43">
        <w:t>9 Ability to work in a team.</w:t>
      </w:r>
    </w:p>
    <w:p w14:paraId="7D4A2C75" w14:textId="31EDA6D1" w:rsidR="00114F43" w:rsidRPr="00114F43" w:rsidRDefault="007D278B" w:rsidP="00114F43">
      <w:r>
        <w:t>GC</w:t>
      </w:r>
      <w:r w:rsidR="00114F43" w:rsidRPr="00114F43">
        <w:t>13. The ability to analyze the phenomenon of leadership and the leadership potential of an individual.</w:t>
      </w:r>
    </w:p>
    <w:p w14:paraId="0C42BD4F" w14:textId="3E55C22C" w:rsidR="004F5495" w:rsidRDefault="007D278B" w:rsidP="00114F43">
      <w:r>
        <w:t>GC</w:t>
      </w:r>
      <w:r w:rsidR="00114F43" w:rsidRPr="00114F43">
        <w:t>16. The ability to determine the psychological characteristics of a person and the sources of their origin at the individual, personal and individual level.</w:t>
      </w:r>
    </w:p>
    <w:permEnd w:id="1406941085"/>
    <w:p w14:paraId="77652802" w14:textId="77777777" w:rsidR="00E12F3A" w:rsidRDefault="00E12F3A" w:rsidP="004F5495"/>
    <w:p w14:paraId="7EBCCA49" w14:textId="77777777" w:rsidR="00E12F3A" w:rsidRDefault="00351A89" w:rsidP="00E12F3A">
      <w:pPr>
        <w:pStyle w:val="3"/>
      </w:pPr>
      <w:r w:rsidRPr="00351A89">
        <w:t>Learning outcomes</w:t>
      </w:r>
    </w:p>
    <w:p w14:paraId="16DF34CE" w14:textId="3C45DE99" w:rsidR="00114F43" w:rsidRPr="00114F43" w:rsidRDefault="00190C08" w:rsidP="00114F43">
      <w:permStart w:id="316765952" w:edGrp="everyone"/>
      <w:r>
        <w:t>LO</w:t>
      </w:r>
      <w:r w:rsidR="00114F43" w:rsidRPr="00114F43">
        <w:t>14 To evaluate social and psychological processes in the team in the process of solving professional tasks.</w:t>
      </w:r>
    </w:p>
    <w:p w14:paraId="0BF9768A" w14:textId="68EE60B3" w:rsidR="00114F43" w:rsidRPr="00114F43" w:rsidRDefault="00190C08" w:rsidP="00114F43">
      <w:r>
        <w:t>LO</w:t>
      </w:r>
      <w:r w:rsidR="00114F43" w:rsidRPr="00114F43">
        <w:t>15 Be responsible for professional self-improvement, training and self-development</w:t>
      </w:r>
    </w:p>
    <w:p w14:paraId="7C454C58" w14:textId="449A82A5" w:rsidR="00114F43" w:rsidRPr="00114F43" w:rsidRDefault="00190C08" w:rsidP="00114F43">
      <w:r>
        <w:t>LO</w:t>
      </w:r>
      <w:r w:rsidR="00114F43" w:rsidRPr="00114F43">
        <w:t>16 Know, understand and adhere to the ethical principles of the psychologist's professional activity.</w:t>
      </w:r>
    </w:p>
    <w:p w14:paraId="19D19537" w14:textId="2555A4D3" w:rsidR="00806F52" w:rsidRDefault="00190C08" w:rsidP="00E12F3A">
      <w:r>
        <w:t>LO</w:t>
      </w:r>
      <w:r w:rsidR="00114F43" w:rsidRPr="00114F43">
        <w:t>17 Demonstrate socially responsible and conscious behavior, follow humanistic and democratic values ​​in professional and social activities.</w:t>
      </w:r>
      <w:permEnd w:id="316765952"/>
    </w:p>
    <w:p w14:paraId="18562138" w14:textId="77777777" w:rsidR="00806F52" w:rsidRPr="00806F52" w:rsidRDefault="00AB732C" w:rsidP="00806F52">
      <w:pPr>
        <w:pStyle w:val="3"/>
      </w:pPr>
      <w:r>
        <w:t>Student workload</w:t>
      </w:r>
    </w:p>
    <w:p w14:paraId="3B452AB3" w14:textId="549620BE" w:rsidR="00806F52" w:rsidRDefault="001F41A0" w:rsidP="00806F52">
      <w:pPr>
        <w:rPr>
          <w:lang w:eastAsia="ru-RU"/>
        </w:rPr>
      </w:pPr>
      <w:permStart w:id="1708157998" w:edGrp="everyone"/>
      <w:r w:rsidRPr="001F41A0">
        <w:rPr>
          <w:lang w:eastAsia="ru-RU"/>
        </w:rPr>
        <w:t>The total volume of the course is 1</w:t>
      </w:r>
      <w:r w:rsidR="006B5EC0">
        <w:t>5</w:t>
      </w:r>
      <w:r w:rsidR="00114F43">
        <w:t>0</w:t>
      </w:r>
      <w:r w:rsidRPr="001F41A0">
        <w:rPr>
          <w:lang w:eastAsia="ru-RU"/>
        </w:rPr>
        <w:t xml:space="preserve"> hours (</w:t>
      </w:r>
      <w:r w:rsidR="00190C08">
        <w:t>6</w:t>
      </w:r>
      <w:r w:rsidRPr="001F41A0">
        <w:rPr>
          <w:lang w:eastAsia="ru-RU"/>
        </w:rPr>
        <w:t xml:space="preserve"> </w:t>
      </w:r>
      <w:bookmarkStart w:id="0" w:name="_Hlk132521833"/>
      <w:r>
        <w:rPr>
          <w:lang w:eastAsia="ru-RU"/>
        </w:rPr>
        <w:t xml:space="preserve">ECTS </w:t>
      </w:r>
      <w:bookmarkEnd w:id="0"/>
      <w:r w:rsidRPr="001F41A0">
        <w:rPr>
          <w:lang w:eastAsia="ru-RU"/>
        </w:rPr>
        <w:t xml:space="preserve">credits): lectures - </w:t>
      </w:r>
      <w:r w:rsidR="00190C08">
        <w:t>32</w:t>
      </w:r>
      <w:r w:rsidRPr="001F41A0">
        <w:rPr>
          <w:lang w:eastAsia="ru-RU"/>
        </w:rPr>
        <w:t xml:space="preserve"> hours, </w:t>
      </w:r>
      <w:r w:rsidR="00114F43">
        <w:t>practical</w:t>
      </w:r>
      <w:r w:rsidRPr="001F41A0">
        <w:rPr>
          <w:lang w:eastAsia="ru-RU"/>
        </w:rPr>
        <w:t xml:space="preserve"> </w:t>
      </w:r>
      <w:r>
        <w:rPr>
          <w:lang w:eastAsia="ru-RU"/>
        </w:rPr>
        <w:t>classes</w:t>
      </w:r>
      <w:r w:rsidRPr="001F41A0">
        <w:rPr>
          <w:lang w:eastAsia="ru-RU"/>
        </w:rPr>
        <w:t xml:space="preserve"> - </w:t>
      </w:r>
      <w:r w:rsidR="00114F43">
        <w:t>32</w:t>
      </w:r>
      <w:r w:rsidRPr="001F41A0">
        <w:rPr>
          <w:lang w:eastAsia="ru-RU"/>
        </w:rPr>
        <w:t xml:space="preserve"> hours, </w:t>
      </w:r>
      <w:r w:rsidR="00B22E87">
        <w:t>self-study</w:t>
      </w:r>
      <w:r w:rsidR="00B22E87" w:rsidRPr="001F41A0">
        <w:rPr>
          <w:lang w:eastAsia="ru-RU"/>
        </w:rPr>
        <w:t xml:space="preserve"> </w:t>
      </w:r>
      <w:r w:rsidRPr="001F41A0">
        <w:rPr>
          <w:lang w:eastAsia="ru-RU"/>
        </w:rPr>
        <w:t xml:space="preserve">- </w:t>
      </w:r>
      <w:r w:rsidR="006B5EC0">
        <w:t>8</w:t>
      </w:r>
      <w:r w:rsidR="00190C08">
        <w:t>6</w:t>
      </w:r>
      <w:r w:rsidRPr="001F41A0">
        <w:rPr>
          <w:lang w:eastAsia="ru-RU"/>
        </w:rPr>
        <w:t xml:space="preserve"> hours.</w:t>
      </w:r>
    </w:p>
    <w:permEnd w:id="1708157998"/>
    <w:p w14:paraId="6783E832" w14:textId="77777777" w:rsidR="00806F52" w:rsidRPr="00806F52" w:rsidRDefault="00806F52" w:rsidP="00806F52"/>
    <w:p w14:paraId="4A6FB7D4" w14:textId="77777777" w:rsidR="00806F52" w:rsidRPr="00806F52" w:rsidRDefault="001F41A0" w:rsidP="00806F52">
      <w:pPr>
        <w:pStyle w:val="3"/>
      </w:pPr>
      <w:r w:rsidRPr="001F41A0">
        <w:t>Course prerequisites</w:t>
      </w:r>
    </w:p>
    <w:p w14:paraId="3AEC2EE9" w14:textId="05057629" w:rsidR="00806F52" w:rsidRDefault="007E5107" w:rsidP="00114F43">
      <w:pPr>
        <w:rPr>
          <w:lang w:eastAsia="ru-RU"/>
        </w:rPr>
      </w:pPr>
      <w:permStart w:id="1033180742" w:edGrp="everyone"/>
      <w:r w:rsidRPr="007E5107">
        <w:rPr>
          <w:lang w:eastAsia="ru-RU"/>
        </w:rPr>
        <w:t>Theory and practice of leader formation, introduction to the specialty, anthropology, history of psychology</w:t>
      </w:r>
      <w:r>
        <w:t>, g</w:t>
      </w:r>
      <w:r w:rsidR="00114F43" w:rsidRPr="00114F43">
        <w:rPr>
          <w:lang w:eastAsia="ru-RU"/>
        </w:rPr>
        <w:t xml:space="preserve">eneral </w:t>
      </w:r>
      <w:r>
        <w:t>p</w:t>
      </w:r>
      <w:r w:rsidR="00114F43" w:rsidRPr="00114F43">
        <w:rPr>
          <w:lang w:eastAsia="ru-RU"/>
        </w:rPr>
        <w:t>sychology.</w:t>
      </w:r>
    </w:p>
    <w:permEnd w:id="1033180742"/>
    <w:p w14:paraId="11D073E5" w14:textId="77777777" w:rsidR="00806F52" w:rsidRPr="00806F52" w:rsidRDefault="00806F52" w:rsidP="00806F52"/>
    <w:p w14:paraId="04FAC41A" w14:textId="77777777" w:rsidR="00806F52" w:rsidRPr="00806F52" w:rsidRDefault="007513CF" w:rsidP="00806F52">
      <w:pPr>
        <w:pStyle w:val="3"/>
      </w:pPr>
      <w:r w:rsidRPr="007513CF">
        <w:t xml:space="preserve">Features of the course, </w:t>
      </w:r>
      <w:r>
        <w:t xml:space="preserve">teaching and learning </w:t>
      </w:r>
      <w:r w:rsidRPr="007513CF">
        <w:t>methods</w:t>
      </w:r>
      <w:r w:rsidR="002F2A53">
        <w:t>,</w:t>
      </w:r>
      <w:r w:rsidRPr="007513CF">
        <w:t xml:space="preserve"> and technologies</w:t>
      </w:r>
    </w:p>
    <w:p w14:paraId="6B719681" w14:textId="384D889B" w:rsidR="007E5107" w:rsidRPr="007E5107" w:rsidRDefault="007E5107" w:rsidP="007E5107">
      <w:pPr>
        <w:rPr>
          <w:lang w:eastAsia="ru-RU"/>
        </w:rPr>
      </w:pPr>
      <w:permStart w:id="689253372" w:edGrp="everyone"/>
      <w:r w:rsidRPr="007E5107">
        <w:rPr>
          <w:lang w:eastAsia="ru-RU"/>
        </w:rPr>
        <w:t>The methods of teaching in the teaching are:</w:t>
      </w:r>
    </w:p>
    <w:p w14:paraId="7FA7CB7F" w14:textId="77777777" w:rsidR="007E5107" w:rsidRPr="007E5107" w:rsidRDefault="007E5107" w:rsidP="007E5107">
      <w:pPr>
        <w:rPr>
          <w:lang w:eastAsia="ru-RU"/>
        </w:rPr>
      </w:pPr>
      <w:r w:rsidRPr="007E5107">
        <w:rPr>
          <w:lang w:eastAsia="ru-RU"/>
        </w:rPr>
        <w:t>- verbal (conversation, discussion, lecture, work with a book)</w:t>
      </w:r>
    </w:p>
    <w:p w14:paraId="6336B20F" w14:textId="77777777" w:rsidR="007E5107" w:rsidRPr="007E5107" w:rsidRDefault="007E5107" w:rsidP="007E5107">
      <w:pPr>
        <w:rPr>
          <w:lang w:eastAsia="ru-RU"/>
        </w:rPr>
      </w:pPr>
      <w:r w:rsidRPr="007E5107">
        <w:rPr>
          <w:lang w:eastAsia="ru-RU"/>
        </w:rPr>
        <w:t>- research (theoretical analysis of scientific sources, empirical research)</w:t>
      </w:r>
    </w:p>
    <w:p w14:paraId="4459CB15" w14:textId="77777777" w:rsidR="007E5107" w:rsidRPr="007E5107" w:rsidRDefault="007E5107" w:rsidP="007E5107">
      <w:pPr>
        <w:rPr>
          <w:lang w:eastAsia="ru-RU"/>
        </w:rPr>
      </w:pPr>
      <w:r w:rsidRPr="007E5107">
        <w:rPr>
          <w:lang w:eastAsia="ru-RU"/>
        </w:rPr>
        <w:t>- practical (practical exercises)</w:t>
      </w:r>
    </w:p>
    <w:p w14:paraId="2341DDDB" w14:textId="43D0B21B" w:rsidR="00806F52" w:rsidRDefault="007E5107" w:rsidP="007E5107">
      <w:pPr>
        <w:rPr>
          <w:lang w:eastAsia="ru-RU"/>
        </w:rPr>
      </w:pPr>
      <w:r w:rsidRPr="007E5107">
        <w:rPr>
          <w:lang w:eastAsia="ru-RU"/>
        </w:rPr>
        <w:t>- group (creative groups, work in small groups, work in pairs)</w:t>
      </w:r>
    </w:p>
    <w:permEnd w:id="689253372"/>
    <w:p w14:paraId="30E8EE2E" w14:textId="77777777" w:rsidR="00970BD2" w:rsidRDefault="00970BD2" w:rsidP="00806F52">
      <w:pPr>
        <w:rPr>
          <w:lang w:eastAsia="ru-RU"/>
        </w:rPr>
      </w:pPr>
    </w:p>
    <w:p w14:paraId="73062975" w14:textId="77777777" w:rsidR="007157AE" w:rsidRPr="00624F80" w:rsidRDefault="00624F80" w:rsidP="007157AE">
      <w:pPr>
        <w:pStyle w:val="2"/>
        <w:rPr>
          <w:lang w:val="en-US" w:eastAsia="ru-RU"/>
        </w:rPr>
      </w:pPr>
      <w:r w:rsidRPr="00624F80">
        <w:rPr>
          <w:lang w:val="en-US" w:eastAsia="ru-RU"/>
        </w:rPr>
        <w:t>Program of the course</w:t>
      </w:r>
    </w:p>
    <w:p w14:paraId="4E716A09" w14:textId="77777777" w:rsidR="00970BD2" w:rsidRPr="007157AE" w:rsidRDefault="00624F80" w:rsidP="007157AE">
      <w:pPr>
        <w:pStyle w:val="3"/>
      </w:pPr>
      <w:r>
        <w:t>Topics of the lectures</w:t>
      </w:r>
    </w:p>
    <w:p w14:paraId="6FFDB0E9" w14:textId="486E6772" w:rsidR="00646389" w:rsidRPr="00646389" w:rsidRDefault="00B22E87" w:rsidP="00646389">
      <w:pPr>
        <w:pStyle w:val="4"/>
      </w:pPr>
      <w:permStart w:id="368852245" w:edGrp="everyone"/>
      <w:r>
        <w:t>Topic</w:t>
      </w:r>
      <w:r w:rsidR="00646389" w:rsidRPr="00646389">
        <w:t xml:space="preserve"> 1. </w:t>
      </w:r>
      <w:r w:rsidR="007E5107" w:rsidRPr="007E5107">
        <w:t>Introduction to the psychology of</w:t>
      </w:r>
      <w:r w:rsidR="006B5EC0">
        <w:t xml:space="preserve"> success</w:t>
      </w:r>
      <w:r w:rsidR="007E5107" w:rsidRPr="007E5107">
        <w:t>.</w:t>
      </w:r>
    </w:p>
    <w:p w14:paraId="0CF28D4B" w14:textId="4F9BA0CA" w:rsidR="007E5107" w:rsidRPr="007E5107" w:rsidRDefault="007E5107" w:rsidP="007E5107">
      <w:r w:rsidRPr="007E5107">
        <w:t xml:space="preserve">Subject, methods, tasks of psychology of </w:t>
      </w:r>
      <w:r w:rsidR="006B5EC0">
        <w:t>success</w:t>
      </w:r>
      <w:r w:rsidRPr="007E5107">
        <w:t>.</w:t>
      </w:r>
    </w:p>
    <w:p w14:paraId="1F3A4222" w14:textId="4E092C85" w:rsidR="00646389" w:rsidRDefault="00B22E87" w:rsidP="00DB717D">
      <w:pPr>
        <w:pStyle w:val="4"/>
      </w:pPr>
      <w:r>
        <w:t>Topic</w:t>
      </w:r>
      <w:r w:rsidRPr="00646389">
        <w:t xml:space="preserve"> </w:t>
      </w:r>
      <w:r w:rsidR="00646389" w:rsidRPr="00646389">
        <w:t xml:space="preserve">2. </w:t>
      </w:r>
      <w:r w:rsidR="00063EFD">
        <w:t>S</w:t>
      </w:r>
      <w:r w:rsidR="00063EFD" w:rsidRPr="00063EFD">
        <w:t>elf-image</w:t>
      </w:r>
    </w:p>
    <w:p w14:paraId="1907D99C" w14:textId="0D55C28E" w:rsidR="00B22E87" w:rsidRDefault="00063EFD" w:rsidP="00B22E87">
      <w:r>
        <w:t>Components of</w:t>
      </w:r>
      <w:r w:rsidRPr="00063EFD">
        <w:t xml:space="preserve"> </w:t>
      </w:r>
      <w:r w:rsidRPr="00063EFD">
        <w:t>self-image</w:t>
      </w:r>
      <w:r>
        <w:t>, b</w:t>
      </w:r>
      <w:r w:rsidRPr="00063EFD">
        <w:t>uilding a Healthy Self-Image</w:t>
      </w:r>
      <w:r>
        <w:t>, t</w:t>
      </w:r>
      <w:r w:rsidRPr="00063EFD">
        <w:t>he key to a complex self-image</w:t>
      </w:r>
      <w:r w:rsidR="007E5107" w:rsidRPr="007E5107">
        <w:t>.</w:t>
      </w:r>
      <w:r>
        <w:t xml:space="preserve"> </w:t>
      </w:r>
      <w:r w:rsidRPr="00063EFD">
        <w:t>Wheel of Life</w:t>
      </w:r>
      <w:r>
        <w:t>.</w:t>
      </w:r>
    </w:p>
    <w:p w14:paraId="5D34058B" w14:textId="07107D50" w:rsidR="00646389" w:rsidRDefault="00B22E87" w:rsidP="00DB717D">
      <w:pPr>
        <w:pStyle w:val="4"/>
      </w:pPr>
      <w:r>
        <w:t>Topic</w:t>
      </w:r>
      <w:r w:rsidRPr="00646389">
        <w:t xml:space="preserve"> </w:t>
      </w:r>
      <w:r w:rsidR="00646389" w:rsidRPr="00646389">
        <w:t>3.</w:t>
      </w:r>
      <w:r w:rsidR="00190C08">
        <w:t xml:space="preserve"> </w:t>
      </w:r>
      <w:r w:rsidR="00063EFD" w:rsidRPr="00063EFD">
        <w:t>Self-Awareness</w:t>
      </w:r>
      <w:r w:rsidR="00063EFD" w:rsidRPr="00063EFD">
        <w:t xml:space="preserve"> </w:t>
      </w:r>
    </w:p>
    <w:p w14:paraId="2FC59777" w14:textId="49874F8D" w:rsidR="004419B6" w:rsidRDefault="00063EFD" w:rsidP="00063EFD">
      <w:r w:rsidRPr="00063EFD">
        <w:t>Define self-awareness and cite</w:t>
      </w:r>
      <w:r>
        <w:t xml:space="preserve"> </w:t>
      </w:r>
      <w:r w:rsidRPr="00063EFD">
        <w:t>its benefits.</w:t>
      </w:r>
      <w:r>
        <w:t xml:space="preserve"> </w:t>
      </w:r>
      <w:r w:rsidRPr="00063EFD">
        <w:t>Explain the factors that influence people’s values</w:t>
      </w:r>
      <w:r w:rsidR="006C53A2">
        <w:t>,</w:t>
      </w:r>
      <w:r>
        <w:t xml:space="preserve"> </w:t>
      </w:r>
      <w:r w:rsidRPr="00063EFD">
        <w:t>emotional   awareness</w:t>
      </w:r>
      <w:r>
        <w:t>.</w:t>
      </w:r>
    </w:p>
    <w:p w14:paraId="6EEB76E4" w14:textId="4C701C47" w:rsidR="00190C08" w:rsidRPr="00190C08" w:rsidRDefault="007E5107" w:rsidP="00190C08">
      <w:r w:rsidRPr="007E5107">
        <w:t xml:space="preserve">Topic </w:t>
      </w:r>
      <w:r>
        <w:t>4</w:t>
      </w:r>
      <w:r w:rsidRPr="007E5107">
        <w:t>.</w:t>
      </w:r>
      <w:r w:rsidR="006C53A2">
        <w:t xml:space="preserve"> </w:t>
      </w:r>
      <w:r w:rsidR="006C53A2" w:rsidRPr="006C53A2">
        <w:t>The “Big Five” Personality Traits</w:t>
      </w:r>
    </w:p>
    <w:p w14:paraId="28677D57" w14:textId="651499F4" w:rsidR="007E5107" w:rsidRPr="007E5107" w:rsidRDefault="006C53A2" w:rsidP="00190C08">
      <w:r w:rsidRPr="006C53A2">
        <w:lastRenderedPageBreak/>
        <w:t>Define personality and list the “big five” personality traits,</w:t>
      </w:r>
      <w:r w:rsidRPr="006C53A2">
        <w:t xml:space="preserve"> </w:t>
      </w:r>
      <w:r>
        <w:t>p</w:t>
      </w:r>
      <w:r w:rsidRPr="006C53A2">
        <w:t>ersonality Self-Portrait</w:t>
      </w:r>
      <w:r>
        <w:t xml:space="preserve">, </w:t>
      </w:r>
      <w:r w:rsidRPr="006C53A2">
        <w:t>Natural Aptitudes (Talents), Multiple Intelligences</w:t>
      </w:r>
      <w:r w:rsidR="007E5107" w:rsidRPr="007E5107">
        <w:t>.</w:t>
      </w:r>
    </w:p>
    <w:p w14:paraId="0CDE5B1B" w14:textId="27F3D9A6" w:rsidR="006C53A2" w:rsidRDefault="007E5107" w:rsidP="006C53A2">
      <w:r w:rsidRPr="007E5107">
        <w:t xml:space="preserve">Topic </w:t>
      </w:r>
      <w:r>
        <w:t>5</w:t>
      </w:r>
      <w:r w:rsidRPr="007E5107">
        <w:t>.</w:t>
      </w:r>
      <w:r w:rsidR="006C53A2">
        <w:t xml:space="preserve"> </w:t>
      </w:r>
      <w:r w:rsidR="006C53A2" w:rsidRPr="006C53A2">
        <w:t>Goals and Obstacles</w:t>
      </w:r>
    </w:p>
    <w:p w14:paraId="50F17DAF" w14:textId="5C422F58" w:rsidR="006C53A2" w:rsidRPr="00A91B3E" w:rsidRDefault="006C53A2" w:rsidP="006C53A2">
      <w:r>
        <w:t>T</w:t>
      </w:r>
      <w:r w:rsidRPr="006C53A2">
        <w:t>he importance of setting goals.</w:t>
      </w:r>
      <w:r>
        <w:t xml:space="preserve"> </w:t>
      </w:r>
      <w:r w:rsidRPr="006C53A2">
        <w:t>List the characteristics of well- set goals.</w:t>
      </w:r>
      <w:r>
        <w:t xml:space="preserve">  </w:t>
      </w:r>
      <w:r w:rsidRPr="006C53A2">
        <w:t>Distinguish between short-term and long-term goals.</w:t>
      </w:r>
      <w:r w:rsidRPr="006C53A2">
        <w:t xml:space="preserve"> </w:t>
      </w:r>
      <w:r w:rsidRPr="006C53A2">
        <w:t>SMART</w:t>
      </w:r>
      <w:r>
        <w:t xml:space="preserve">. </w:t>
      </w:r>
    </w:p>
    <w:p w14:paraId="0A8225C2" w14:textId="4539E1EE" w:rsidR="00A91B3E" w:rsidRDefault="00A91B3E" w:rsidP="00A91B3E">
      <w:r w:rsidRPr="00A91B3E">
        <w:t>.</w:t>
      </w:r>
    </w:p>
    <w:p w14:paraId="2523868D" w14:textId="77777777" w:rsidR="006C53A2" w:rsidRDefault="007E5107" w:rsidP="006C53A2">
      <w:r w:rsidRPr="007E5107">
        <w:t xml:space="preserve">Topic </w:t>
      </w:r>
      <w:r>
        <w:t>6</w:t>
      </w:r>
      <w:r w:rsidRPr="007E5107">
        <w:t>.</w:t>
      </w:r>
      <w:r w:rsidR="006C53A2" w:rsidRPr="006C53A2">
        <w:t xml:space="preserve"> </w:t>
      </w:r>
      <w:r w:rsidR="006C53A2" w:rsidRPr="006C53A2">
        <w:t>Stress and Anger</w:t>
      </w:r>
      <w:r w:rsidR="006C53A2">
        <w:t xml:space="preserve"> to achieving the success</w:t>
      </w:r>
      <w:r w:rsidR="00A91B3E" w:rsidRPr="00A91B3E">
        <w:t>.</w:t>
      </w:r>
    </w:p>
    <w:p w14:paraId="31904FE7" w14:textId="35A9B9B5" w:rsidR="007E5107" w:rsidRPr="007E5107" w:rsidRDefault="006C53A2" w:rsidP="007E5107">
      <w:r>
        <w:t>T</w:t>
      </w:r>
      <w:r w:rsidRPr="006C53A2">
        <w:t>he causes and symptoms of stress.</w:t>
      </w:r>
      <w:r>
        <w:t xml:space="preserve"> The</w:t>
      </w:r>
      <w:r w:rsidRPr="006C53A2">
        <w:t xml:space="preserve"> several strategies for relieving stress.</w:t>
      </w:r>
      <w:r>
        <w:t xml:space="preserve"> The</w:t>
      </w:r>
      <w:r w:rsidRPr="006C53A2">
        <w:t xml:space="preserve"> ways to deal with anger</w:t>
      </w:r>
      <w:r>
        <w:t>.</w:t>
      </w:r>
    </w:p>
    <w:p w14:paraId="28FBF367" w14:textId="70BB167E" w:rsidR="007E5107" w:rsidRDefault="007E5107" w:rsidP="006C53A2">
      <w:r w:rsidRPr="007E5107">
        <w:t xml:space="preserve">Topic </w:t>
      </w:r>
      <w:r>
        <w:t>7</w:t>
      </w:r>
      <w:r w:rsidRPr="007E5107">
        <w:t xml:space="preserve">. </w:t>
      </w:r>
      <w:r w:rsidR="006A19E8" w:rsidRPr="006A19E8">
        <w:t>Self-Esteem</w:t>
      </w:r>
      <w:r w:rsidR="006A19E8">
        <w:t>.</w:t>
      </w:r>
    </w:p>
    <w:p w14:paraId="545ADFAD" w14:textId="22514417" w:rsidR="006A19E8" w:rsidRPr="007E5107" w:rsidRDefault="006A19E8" w:rsidP="006A19E8">
      <w:r w:rsidRPr="006A19E8">
        <w:t>Define self-esteem and explain its importance.</w:t>
      </w:r>
      <w:r>
        <w:t xml:space="preserve"> </w:t>
      </w:r>
      <w:r w:rsidRPr="006A19E8">
        <w:t>Describe how childhood experiences affect self-esteem.</w:t>
      </w:r>
      <w:r>
        <w:t xml:space="preserve"> </w:t>
      </w:r>
      <w:r w:rsidRPr="006A19E8">
        <w:t>Define self-expectancy and explain two ways to boost it.</w:t>
      </w:r>
    </w:p>
    <w:p w14:paraId="4CAA04A4" w14:textId="5D4A9E09" w:rsidR="006A19E8" w:rsidRDefault="007E5107" w:rsidP="006A19E8">
      <w:r w:rsidRPr="007E5107">
        <w:t xml:space="preserve">Topic </w:t>
      </w:r>
      <w:r>
        <w:t>8</w:t>
      </w:r>
      <w:r w:rsidRPr="007E5107">
        <w:t>.</w:t>
      </w:r>
      <w:r w:rsidR="006A19E8">
        <w:t xml:space="preserve"> S</w:t>
      </w:r>
      <w:r w:rsidR="006A19E8" w:rsidRPr="006A19E8">
        <w:t>elf-acceptance</w:t>
      </w:r>
      <w:r w:rsidR="006A19E8">
        <w:t>.</w:t>
      </w:r>
    </w:p>
    <w:p w14:paraId="129DB031" w14:textId="2FE5FC03" w:rsidR="006A19E8" w:rsidRPr="00A91B3E" w:rsidRDefault="006A19E8" w:rsidP="006A19E8">
      <w:r w:rsidRPr="006A19E8">
        <w:t>Mending a Negative Self-Image</w:t>
      </w:r>
      <w:r>
        <w:t>. The</w:t>
      </w:r>
      <w:r w:rsidRPr="006A19E8">
        <w:t xml:space="preserve"> self-acceptance is important for high self-esteem.</w:t>
      </w:r>
      <w:r>
        <w:t xml:space="preserve"> H</w:t>
      </w:r>
      <w:r w:rsidRPr="006A19E8">
        <w:t>ow to change negative self-talk into positive self-talk.</w:t>
      </w:r>
      <w:r>
        <w:t xml:space="preserve"> H</w:t>
      </w:r>
      <w:r w:rsidRPr="006A19E8">
        <w:t>ow to handle criticism well.</w:t>
      </w:r>
    </w:p>
    <w:p w14:paraId="13F9CECA" w14:textId="01ED105C" w:rsidR="006A19E8" w:rsidRDefault="007E5107" w:rsidP="006A19E8">
      <w:r w:rsidRPr="007E5107">
        <w:t xml:space="preserve">Topic </w:t>
      </w:r>
      <w:r>
        <w:t>9</w:t>
      </w:r>
      <w:r w:rsidRPr="007E5107">
        <w:t>.</w:t>
      </w:r>
      <w:r w:rsidR="006A19E8">
        <w:t xml:space="preserve"> </w:t>
      </w:r>
      <w:r w:rsidR="006A19E8" w:rsidRPr="006A19E8">
        <w:t>Positive Thinking</w:t>
      </w:r>
      <w:r w:rsidR="006A19E8">
        <w:t>.</w:t>
      </w:r>
    </w:p>
    <w:p w14:paraId="36E66915" w14:textId="437CD8DC" w:rsidR="007E5107" w:rsidRPr="007E5107" w:rsidRDefault="006A19E8" w:rsidP="00A91B3E">
      <w:r w:rsidRPr="006A19E8">
        <w:t>Define positive thinking and cite its benefits.</w:t>
      </w:r>
      <w:r>
        <w:t xml:space="preserve"> </w:t>
      </w:r>
      <w:r w:rsidRPr="006A19E8">
        <w:t>List six habits that can help you become a more positive thinker.</w:t>
      </w:r>
      <w:r>
        <w:t xml:space="preserve"> T</w:t>
      </w:r>
      <w:r w:rsidRPr="006A19E8">
        <w:t>he link between positive thinking and good health.</w:t>
      </w:r>
      <w:r>
        <w:t xml:space="preserve"> </w:t>
      </w:r>
    </w:p>
    <w:p w14:paraId="1080DA2A" w14:textId="030A413B" w:rsidR="006A19E8" w:rsidRPr="006F5D5B" w:rsidRDefault="007E5107" w:rsidP="006A19E8">
      <w:r w:rsidRPr="007E5107">
        <w:t>Topic 1</w:t>
      </w:r>
      <w:r>
        <w:t>0</w:t>
      </w:r>
      <w:r w:rsidR="006A19E8">
        <w:t xml:space="preserve"> </w:t>
      </w:r>
      <w:r w:rsidR="006A19E8" w:rsidRPr="006A19E8">
        <w:t>Conquering Negative Thoughts</w:t>
      </w:r>
      <w:r w:rsidR="006A19E8">
        <w:t>.</w:t>
      </w:r>
    </w:p>
    <w:p w14:paraId="7DFA51AA" w14:textId="29382BF1" w:rsidR="007E5107" w:rsidRPr="007E5107" w:rsidRDefault="00E42CB4" w:rsidP="00E42CB4">
      <w:r>
        <w:t xml:space="preserve">The </w:t>
      </w:r>
      <w:r w:rsidRPr="00E42CB4">
        <w:t>self-defeating attitudes create a vicious cycle.</w:t>
      </w:r>
      <w:r>
        <w:t xml:space="preserve"> </w:t>
      </w:r>
      <w:r w:rsidRPr="00E42CB4">
        <w:t>Define cognitive distortions and irrational beliefs and give an example of each.</w:t>
      </w:r>
    </w:p>
    <w:p w14:paraId="05FE66B7" w14:textId="2B4AAABF" w:rsidR="006F5D5B" w:rsidRDefault="007E5107" w:rsidP="00E42CB4">
      <w:r w:rsidRPr="007E5107">
        <w:t xml:space="preserve">Topic </w:t>
      </w:r>
      <w:r>
        <w:t>11</w:t>
      </w:r>
      <w:r w:rsidRPr="007E5107">
        <w:t xml:space="preserve">. </w:t>
      </w:r>
      <w:r w:rsidR="00E42CB4" w:rsidRPr="00E42CB4">
        <w:t>Self-Discipline</w:t>
      </w:r>
      <w:r w:rsidR="00E42CB4">
        <w:t>.</w:t>
      </w:r>
    </w:p>
    <w:p w14:paraId="6A85226C" w14:textId="06CA892A" w:rsidR="00E42CB4" w:rsidRPr="007E5107" w:rsidRDefault="00E42CB4" w:rsidP="00E42CB4">
      <w:r w:rsidRPr="00E42CB4">
        <w:t>Define self-discipline and cite its</w:t>
      </w:r>
      <w:r>
        <w:t xml:space="preserve"> </w:t>
      </w:r>
      <w:r w:rsidRPr="00E42CB4">
        <w:t>benefits.</w:t>
      </w:r>
      <w:r>
        <w:t xml:space="preserve"> </w:t>
      </w:r>
      <w:r w:rsidRPr="00E42CB4">
        <w:t>Ingredients of Self-Discipline</w:t>
      </w:r>
      <w:r>
        <w:t>. The</w:t>
      </w:r>
      <w:r w:rsidRPr="00E42CB4">
        <w:t xml:space="preserve"> control impulses.</w:t>
      </w:r>
      <w:r>
        <w:t xml:space="preserve"> T</w:t>
      </w:r>
      <w:r w:rsidRPr="00E42CB4">
        <w:t>he process of replacing bad habits with good ones</w:t>
      </w:r>
      <w:r>
        <w:t>.</w:t>
      </w:r>
    </w:p>
    <w:p w14:paraId="26B10A73" w14:textId="59498D43" w:rsidR="007E5107" w:rsidRDefault="007E5107" w:rsidP="004419B6">
      <w:r w:rsidRPr="007E5107">
        <w:t xml:space="preserve">Topic </w:t>
      </w:r>
      <w:r>
        <w:t>12</w:t>
      </w:r>
      <w:r w:rsidRPr="007E5107">
        <w:t>.</w:t>
      </w:r>
      <w:r w:rsidR="00F87BB8" w:rsidRPr="00F87BB8">
        <w:t xml:space="preserve"> </w:t>
      </w:r>
      <w:r w:rsidR="00E42CB4" w:rsidRPr="00E42CB4">
        <w:t xml:space="preserve">Disciplining </w:t>
      </w:r>
      <w:r w:rsidR="00E42CB4">
        <w:t>the</w:t>
      </w:r>
      <w:r w:rsidR="00E42CB4" w:rsidRPr="00E42CB4">
        <w:t xml:space="preserve"> Thinking</w:t>
      </w:r>
      <w:r w:rsidR="00F87BB8" w:rsidRPr="00F87BB8">
        <w:t>.</w:t>
      </w:r>
      <w:r w:rsidRPr="007E5107">
        <w:t xml:space="preserve"> </w:t>
      </w:r>
    </w:p>
    <w:p w14:paraId="75BD257E" w14:textId="43211D72" w:rsidR="00E42CB4" w:rsidRDefault="00E42CB4" w:rsidP="004419B6">
      <w:r w:rsidRPr="00E42CB4">
        <w:t>Benefits of Critical Thinking</w:t>
      </w:r>
      <w:r>
        <w:t xml:space="preserve">. </w:t>
      </w:r>
      <w:r w:rsidRPr="00E42CB4">
        <w:t>Standards of Critical Thinking</w:t>
      </w:r>
      <w:r>
        <w:t xml:space="preserve">. </w:t>
      </w:r>
      <w:r w:rsidRPr="00E42CB4">
        <w:t xml:space="preserve">Developing </w:t>
      </w:r>
      <w:r>
        <w:t>the</w:t>
      </w:r>
      <w:r w:rsidRPr="00E42CB4">
        <w:t xml:space="preserve"> Critical Thinking</w:t>
      </w:r>
      <w:r>
        <w:t>.</w:t>
      </w:r>
    </w:p>
    <w:p w14:paraId="24E361EF" w14:textId="15BC250D" w:rsidR="00AC6472" w:rsidRDefault="00F87BB8" w:rsidP="00AC6472">
      <w:r w:rsidRPr="00F87BB8">
        <w:t xml:space="preserve">Topic </w:t>
      </w:r>
      <w:r>
        <w:t>13</w:t>
      </w:r>
      <w:r w:rsidRPr="00F87BB8">
        <w:t>.</w:t>
      </w:r>
      <w:r w:rsidR="00AC6472" w:rsidRPr="00AC6472">
        <w:t xml:space="preserve"> </w:t>
      </w:r>
      <w:r w:rsidR="00AC6472" w:rsidRPr="00AC6472">
        <w:t>Motivation</w:t>
      </w:r>
      <w:r w:rsidR="00AC6472">
        <w:t>.</w:t>
      </w:r>
    </w:p>
    <w:p w14:paraId="119E8BAF" w14:textId="0C0EC3B2" w:rsidR="00F87BB8" w:rsidRPr="00F87BB8" w:rsidRDefault="00AC6472" w:rsidP="004C6008">
      <w:r w:rsidRPr="00AC6472">
        <w:t>Contrast intrinsic motivation with extrinsic motivation.</w:t>
      </w:r>
      <w:r w:rsidRPr="00AC6472">
        <w:t xml:space="preserve"> </w:t>
      </w:r>
      <w:r w:rsidRPr="00AC6472">
        <w:t>Sources of Motivation</w:t>
      </w:r>
      <w:r>
        <w:t>.  The</w:t>
      </w:r>
      <w:r w:rsidRPr="00AC6472">
        <w:t xml:space="preserve"> distinguish needs from wants.</w:t>
      </w:r>
      <w:r>
        <w:t xml:space="preserve"> </w:t>
      </w:r>
      <w:r w:rsidRPr="00AC6472">
        <w:t>Explain why needs motivate our behavior.</w:t>
      </w:r>
      <w:r>
        <w:t xml:space="preserve"> </w:t>
      </w:r>
    </w:p>
    <w:p w14:paraId="76659FF1" w14:textId="54BF3839" w:rsidR="004C6008" w:rsidRDefault="00F87BB8" w:rsidP="00AC6472">
      <w:r w:rsidRPr="00F87BB8">
        <w:t xml:space="preserve">Topic </w:t>
      </w:r>
      <w:r>
        <w:t>14</w:t>
      </w:r>
      <w:r w:rsidRPr="00F87BB8">
        <w:t>.</w:t>
      </w:r>
      <w:r w:rsidR="004C6008" w:rsidRPr="004C6008">
        <w:t xml:space="preserve"> </w:t>
      </w:r>
      <w:r w:rsidR="00AC6472" w:rsidRPr="00AC6472">
        <w:t xml:space="preserve">Recharging </w:t>
      </w:r>
      <w:r w:rsidR="00AC6472">
        <w:t>the</w:t>
      </w:r>
      <w:r w:rsidR="00AC6472" w:rsidRPr="00AC6472">
        <w:t xml:space="preserve"> Motivation</w:t>
      </w:r>
    </w:p>
    <w:p w14:paraId="46DCCFE1" w14:textId="5BE3F166" w:rsidR="00AC6472" w:rsidRDefault="00AC6472" w:rsidP="00AC6472">
      <w:r>
        <w:t xml:space="preserve">The </w:t>
      </w:r>
      <w:r w:rsidRPr="00AC6472">
        <w:t>ways to overcome fear of failure.</w:t>
      </w:r>
      <w:r>
        <w:t xml:space="preserve"> The</w:t>
      </w:r>
      <w:r w:rsidRPr="00AC6472">
        <w:t xml:space="preserve"> ways to overcome fear of success.</w:t>
      </w:r>
      <w:r>
        <w:t xml:space="preserve"> </w:t>
      </w:r>
      <w:r w:rsidRPr="00AC6472">
        <w:t>Describe visualization and how it can boost motivation.</w:t>
      </w:r>
    </w:p>
    <w:p w14:paraId="52B0ADDF" w14:textId="0CFAD134" w:rsidR="00AC6472" w:rsidRDefault="00AC6472" w:rsidP="00AC6472">
      <w:r>
        <w:t xml:space="preserve">Topic 15. </w:t>
      </w:r>
      <w:r w:rsidR="008B3CEB" w:rsidRPr="008B3CEB">
        <w:t>Managing Your Resources</w:t>
      </w:r>
      <w:r w:rsidR="008B3CEB">
        <w:t>.</w:t>
      </w:r>
    </w:p>
    <w:p w14:paraId="0D3863A7" w14:textId="079C64D1" w:rsidR="008B3CEB" w:rsidRPr="004C6008" w:rsidRDefault="008B3CEB" w:rsidP="008B3CEB">
      <w:r>
        <w:t>T</w:t>
      </w:r>
      <w:r w:rsidRPr="008B3CEB">
        <w:t>he three steps in time management and in money management.</w:t>
      </w:r>
      <w:r>
        <w:t xml:space="preserve"> T</w:t>
      </w:r>
      <w:r w:rsidRPr="008B3CEB">
        <w:t>he three categories of time and the three categories of expenses.</w:t>
      </w:r>
      <w:r>
        <w:t xml:space="preserve"> The</w:t>
      </w:r>
      <w:r w:rsidRPr="008B3CEB">
        <w:t xml:space="preserve"> mak</w:t>
      </w:r>
      <w:r>
        <w:t>ing</w:t>
      </w:r>
      <w:r w:rsidRPr="008B3CEB">
        <w:t xml:space="preserve"> a to-do list and a schedule.</w:t>
      </w:r>
      <w:r>
        <w:t xml:space="preserve"> </w:t>
      </w:r>
      <w:r w:rsidRPr="008B3CEB">
        <w:tab/>
        <w:t>Define procrastination and explain its causes.</w:t>
      </w:r>
    </w:p>
    <w:p w14:paraId="3221C141" w14:textId="77777777" w:rsidR="00F23CBA" w:rsidRPr="00F23CBA" w:rsidRDefault="00F87BB8" w:rsidP="00F23CBA">
      <w:r w:rsidRPr="00F87BB8">
        <w:t>Topic 1</w:t>
      </w:r>
      <w:r>
        <w:t>6</w:t>
      </w:r>
      <w:r w:rsidR="00F23CBA">
        <w:t xml:space="preserve">. </w:t>
      </w:r>
      <w:r w:rsidR="00F23CBA" w:rsidRPr="00F23CBA">
        <w:t>Communication and Relationships.</w:t>
      </w:r>
    </w:p>
    <w:p w14:paraId="34FC4E23" w14:textId="53FF9668" w:rsidR="00F87BB8" w:rsidRDefault="00F23CBA" w:rsidP="00F23CBA">
      <w:r w:rsidRPr="00F23CBA">
        <w:t>The six elements of communication. The forms and functions of nonverbal communication. List several skills necessary for effective speaking and active listening. The relationship between stereotypes, prejudice, and empathy. Define intimacy and explain how to develop it in a relationship.</w:t>
      </w:r>
    </w:p>
    <w:permEnd w:id="368852245"/>
    <w:p w14:paraId="4A506E45" w14:textId="77777777" w:rsidR="00DB5076" w:rsidRDefault="00DB5076" w:rsidP="0040785D"/>
    <w:p w14:paraId="0AA33632" w14:textId="77777777" w:rsidR="00DB717D" w:rsidRPr="00DB717D" w:rsidRDefault="00624F80" w:rsidP="00DB717D">
      <w:pPr>
        <w:pStyle w:val="3"/>
      </w:pPr>
      <w:r>
        <w:t>Topics of the workshops</w:t>
      </w:r>
    </w:p>
    <w:p w14:paraId="12DBC2BA" w14:textId="6B0E576B" w:rsidR="004419B6" w:rsidRPr="004419B6" w:rsidRDefault="00B22E87" w:rsidP="004C6008">
      <w:pPr>
        <w:pStyle w:val="4"/>
      </w:pPr>
      <w:permStart w:id="896735678" w:edGrp="everyone"/>
      <w:r>
        <w:t>Topic</w:t>
      </w:r>
      <w:r w:rsidRPr="00646389">
        <w:t xml:space="preserve"> </w:t>
      </w:r>
      <w:r w:rsidR="00DB717D">
        <w:t>1.</w:t>
      </w:r>
      <w:r w:rsidR="001E68D5" w:rsidRPr="001E68D5">
        <w:t xml:space="preserve"> </w:t>
      </w:r>
      <w:r w:rsidR="001E68D5" w:rsidRPr="001E68D5">
        <w:t>Role Models</w:t>
      </w:r>
      <w:r w:rsidR="004C6008" w:rsidRPr="004C6008">
        <w:t>.</w:t>
      </w:r>
    </w:p>
    <w:p w14:paraId="1D1DA1C1" w14:textId="136F8E29" w:rsidR="004C6008" w:rsidRDefault="00B22E87" w:rsidP="004419B6">
      <w:pPr>
        <w:pStyle w:val="4"/>
      </w:pPr>
      <w:r>
        <w:t>Topic</w:t>
      </w:r>
      <w:r w:rsidRPr="00646389">
        <w:t xml:space="preserve"> </w:t>
      </w:r>
      <w:r w:rsidR="00DB717D">
        <w:t xml:space="preserve">2. </w:t>
      </w:r>
      <w:r w:rsidR="001E68D5" w:rsidRPr="001E68D5">
        <w:t>Culture and Identity</w:t>
      </w:r>
      <w:r w:rsidR="001E68D5">
        <w:t xml:space="preserve">. </w:t>
      </w:r>
      <w:r w:rsidR="001E68D5" w:rsidRPr="001E68D5">
        <w:t>Identity Profile</w:t>
      </w:r>
    </w:p>
    <w:p w14:paraId="1226AAB4" w14:textId="3CC5AA6C" w:rsidR="00DB717D" w:rsidRDefault="00B22E87" w:rsidP="004419B6">
      <w:pPr>
        <w:pStyle w:val="4"/>
      </w:pPr>
      <w:r>
        <w:t>Topic</w:t>
      </w:r>
      <w:r w:rsidRPr="00646389">
        <w:t xml:space="preserve"> </w:t>
      </w:r>
      <w:r w:rsidR="00DB717D">
        <w:t>3.</w:t>
      </w:r>
      <w:r w:rsidR="004C6008" w:rsidRPr="004C6008">
        <w:t xml:space="preserve"> </w:t>
      </w:r>
      <w:r w:rsidR="001E68D5" w:rsidRPr="001E68D5">
        <w:t>Values Inventory</w:t>
      </w:r>
      <w:r w:rsidR="001E68D5">
        <w:t>.</w:t>
      </w:r>
    </w:p>
    <w:p w14:paraId="5F80614F" w14:textId="7353D2F5" w:rsidR="004C6008" w:rsidRPr="004C6008" w:rsidRDefault="004C6008" w:rsidP="004C6008">
      <w:r w:rsidRPr="004C6008">
        <w:t xml:space="preserve">Topic </w:t>
      </w:r>
      <w:r>
        <w:t>4</w:t>
      </w:r>
      <w:r w:rsidRPr="004C6008">
        <w:t>.</w:t>
      </w:r>
      <w:r w:rsidR="00655205" w:rsidRPr="00655205">
        <w:t xml:space="preserve"> </w:t>
      </w:r>
      <w:r w:rsidR="007C5552">
        <w:t>T</w:t>
      </w:r>
      <w:r w:rsidR="007C5552" w:rsidRPr="007C5552">
        <w:t>he six personality types in John Holland’s career theory</w:t>
      </w:r>
      <w:r w:rsidR="007C5552">
        <w:t xml:space="preserve">. </w:t>
      </w:r>
    </w:p>
    <w:p w14:paraId="5B220F1B" w14:textId="0A8F6DDA" w:rsidR="004C6008" w:rsidRPr="004C6008" w:rsidRDefault="004C6008" w:rsidP="004C6008">
      <w:r w:rsidRPr="004C6008">
        <w:t xml:space="preserve">Topic </w:t>
      </w:r>
      <w:r>
        <w:t>5</w:t>
      </w:r>
      <w:r w:rsidRPr="004C6008">
        <w:t>.</w:t>
      </w:r>
      <w:r w:rsidR="007C5552">
        <w:t xml:space="preserve"> </w:t>
      </w:r>
      <w:r w:rsidR="00655205">
        <w:t xml:space="preserve"> </w:t>
      </w:r>
      <w:r w:rsidR="007C5552" w:rsidRPr="007C5552">
        <w:t>Anticipating Obstacles</w:t>
      </w:r>
      <w:r w:rsidR="007C5552">
        <w:t xml:space="preserve">. </w:t>
      </w:r>
    </w:p>
    <w:p w14:paraId="5883B16A" w14:textId="4C5FFC18" w:rsidR="004C6008" w:rsidRDefault="004C6008" w:rsidP="004C6008">
      <w:r w:rsidRPr="004C6008">
        <w:t xml:space="preserve">Topic </w:t>
      </w:r>
      <w:r>
        <w:t>6.</w:t>
      </w:r>
      <w:r w:rsidR="00655205">
        <w:t xml:space="preserve"> </w:t>
      </w:r>
      <w:r w:rsidR="007C5552" w:rsidRPr="007C5552">
        <w:t>Ellis’s ABC model</w:t>
      </w:r>
      <w:r w:rsidR="007C5552">
        <w:t>.</w:t>
      </w:r>
    </w:p>
    <w:p w14:paraId="14239ACC" w14:textId="58A72795" w:rsidR="004C6008" w:rsidRPr="004C6008" w:rsidRDefault="004C6008" w:rsidP="004C6008">
      <w:r w:rsidRPr="004C6008">
        <w:t xml:space="preserve">Topic </w:t>
      </w:r>
      <w:r>
        <w:t>7</w:t>
      </w:r>
      <w:r w:rsidRPr="004C6008">
        <w:t xml:space="preserve">. </w:t>
      </w:r>
      <w:r w:rsidR="007C5552" w:rsidRPr="007C5552">
        <w:t>Social Support and Self-Esteem</w:t>
      </w:r>
      <w:r w:rsidR="007C5552">
        <w:t xml:space="preserve">. </w:t>
      </w:r>
    </w:p>
    <w:p w14:paraId="34F644A0" w14:textId="07CCB53E" w:rsidR="004C6008" w:rsidRPr="004C6008" w:rsidRDefault="004C6008" w:rsidP="004C6008">
      <w:r w:rsidRPr="004C6008">
        <w:t xml:space="preserve">Topic </w:t>
      </w:r>
      <w:r>
        <w:t>8</w:t>
      </w:r>
      <w:r w:rsidRPr="004C6008">
        <w:t>.</w:t>
      </w:r>
      <w:r w:rsidR="00655205">
        <w:t xml:space="preserve"> </w:t>
      </w:r>
      <w:r w:rsidR="007C5552" w:rsidRPr="007C5552">
        <w:t>Affirmations</w:t>
      </w:r>
      <w:r w:rsidR="007C5552">
        <w:t>. T</w:t>
      </w:r>
      <w:r w:rsidR="007C5552" w:rsidRPr="007C5552">
        <w:t>he three steps in handling constructive criticism</w:t>
      </w:r>
      <w:r w:rsidR="007C5552">
        <w:t>.</w:t>
      </w:r>
    </w:p>
    <w:p w14:paraId="3BD37931" w14:textId="5D47038C" w:rsidR="004C6008" w:rsidRDefault="004C6008" w:rsidP="004C6008">
      <w:r w:rsidRPr="004C6008">
        <w:t xml:space="preserve">Topic </w:t>
      </w:r>
      <w:r>
        <w:t>9.</w:t>
      </w:r>
      <w:r w:rsidR="00655205">
        <w:t xml:space="preserve"> </w:t>
      </w:r>
      <w:r w:rsidR="007C5552" w:rsidRPr="007C5552">
        <w:t>Negative Thinking and Mental Health</w:t>
      </w:r>
      <w:r w:rsidR="007C5552">
        <w:t>.</w:t>
      </w:r>
    </w:p>
    <w:p w14:paraId="110F9E18" w14:textId="580D1EF8" w:rsidR="004C6008" w:rsidRPr="004C6008" w:rsidRDefault="004C6008" w:rsidP="004C6008">
      <w:r w:rsidRPr="004C6008">
        <w:t>Topic 1</w:t>
      </w:r>
      <w:r>
        <w:t>0</w:t>
      </w:r>
      <w:r w:rsidR="00E42CB4">
        <w:t>. T</w:t>
      </w:r>
      <w:r w:rsidR="00E42CB4" w:rsidRPr="00E42CB4">
        <w:t>he ABCDE method for overcoming irrational beliefs</w:t>
      </w:r>
      <w:r w:rsidR="00655205" w:rsidRPr="00655205">
        <w:t>.</w:t>
      </w:r>
    </w:p>
    <w:p w14:paraId="1F30B80B" w14:textId="024AD151" w:rsidR="004C6008" w:rsidRPr="004C6008" w:rsidRDefault="004C6008" w:rsidP="004C6008">
      <w:r w:rsidRPr="004C6008">
        <w:t xml:space="preserve">Topic </w:t>
      </w:r>
      <w:r>
        <w:t>11</w:t>
      </w:r>
      <w:r w:rsidR="00E42CB4" w:rsidRPr="00E42CB4">
        <w:t xml:space="preserve"> </w:t>
      </w:r>
      <w:r w:rsidR="00E42CB4" w:rsidRPr="00E42CB4">
        <w:t>Overcoming Resistance to Change</w:t>
      </w:r>
      <w:r w:rsidR="00655205" w:rsidRPr="00655205">
        <w:t>.</w:t>
      </w:r>
      <w:r w:rsidR="00655205">
        <w:t xml:space="preserve"> </w:t>
      </w:r>
    </w:p>
    <w:p w14:paraId="50EA04CF" w14:textId="1E01DCB5" w:rsidR="004C6008" w:rsidRDefault="004C6008" w:rsidP="004C6008">
      <w:r w:rsidRPr="004C6008">
        <w:t xml:space="preserve">Topic </w:t>
      </w:r>
      <w:r>
        <w:t>12</w:t>
      </w:r>
      <w:r w:rsidR="00655205">
        <w:t>.</w:t>
      </w:r>
      <w:r w:rsidR="00E42CB4" w:rsidRPr="00E42CB4">
        <w:t xml:space="preserve"> </w:t>
      </w:r>
      <w:r w:rsidR="00E42CB4" w:rsidRPr="00E42CB4">
        <w:t>Using the Decision-Making Process</w:t>
      </w:r>
      <w:r w:rsidR="00655205" w:rsidRPr="00655205">
        <w:t>.</w:t>
      </w:r>
    </w:p>
    <w:p w14:paraId="79157325" w14:textId="1AEB64C7" w:rsidR="004C6008" w:rsidRPr="004C6008" w:rsidRDefault="004C6008" w:rsidP="004C6008">
      <w:r w:rsidRPr="004C6008">
        <w:t>Topic 1</w:t>
      </w:r>
      <w:r>
        <w:t>3</w:t>
      </w:r>
      <w:r w:rsidRPr="004C6008">
        <w:t xml:space="preserve">. </w:t>
      </w:r>
      <w:r w:rsidR="00655205" w:rsidRPr="00655205">
        <w:t>The</w:t>
      </w:r>
      <w:r w:rsidR="00AC6472" w:rsidRPr="00AC6472">
        <w:t xml:space="preserve"> </w:t>
      </w:r>
      <w:r w:rsidR="00AC6472">
        <w:t>needs and motivation.</w:t>
      </w:r>
    </w:p>
    <w:p w14:paraId="46EF4DEC" w14:textId="124E2B68" w:rsidR="004C6008" w:rsidRPr="004C6008" w:rsidRDefault="004C6008" w:rsidP="004C6008">
      <w:r w:rsidRPr="004C6008">
        <w:t xml:space="preserve">Topic </w:t>
      </w:r>
      <w:r>
        <w:t>14</w:t>
      </w:r>
      <w:r w:rsidRPr="004C6008">
        <w:t>.</w:t>
      </w:r>
      <w:r w:rsidR="00655205" w:rsidRPr="00655205">
        <w:t xml:space="preserve"> </w:t>
      </w:r>
      <w:r w:rsidR="00AC6472" w:rsidRPr="00AC6472">
        <w:t>The Power of Imagination</w:t>
      </w:r>
      <w:r w:rsidR="00AC6472">
        <w:t xml:space="preserve">. </w:t>
      </w:r>
    </w:p>
    <w:p w14:paraId="35CE3665" w14:textId="6B425272" w:rsidR="004C6008" w:rsidRDefault="004C6008" w:rsidP="004C6008">
      <w:r w:rsidRPr="004C6008">
        <w:lastRenderedPageBreak/>
        <w:t xml:space="preserve">Topic </w:t>
      </w:r>
      <w:r>
        <w:t>15</w:t>
      </w:r>
      <w:r w:rsidR="008B3CEB">
        <w:t xml:space="preserve">. The </w:t>
      </w:r>
      <w:r w:rsidR="008B3CEB" w:rsidRPr="008B3CEB">
        <w:t>ways to reduce excess spending</w:t>
      </w:r>
      <w:r w:rsidR="00655205" w:rsidRPr="00655205">
        <w:t>.</w:t>
      </w:r>
    </w:p>
    <w:p w14:paraId="5E67EBA6" w14:textId="6524503B" w:rsidR="008B3CEB" w:rsidRPr="004C6008" w:rsidRDefault="004C6008" w:rsidP="00F23CBA">
      <w:r w:rsidRPr="004C6008">
        <w:t xml:space="preserve">Topic </w:t>
      </w:r>
      <w:r>
        <w:t>16</w:t>
      </w:r>
      <w:r w:rsidRPr="004C6008">
        <w:t xml:space="preserve">. </w:t>
      </w:r>
      <w:r w:rsidR="00F23CBA">
        <w:t>H</w:t>
      </w:r>
      <w:r w:rsidR="00F23CBA" w:rsidRPr="00F23CBA">
        <w:t>andle conflict effectively</w:t>
      </w:r>
      <w:r w:rsidR="00F23CBA">
        <w:t>.</w:t>
      </w:r>
    </w:p>
    <w:permEnd w:id="896735678"/>
    <w:p w14:paraId="7ED1C2BF" w14:textId="77777777" w:rsidR="004419B6" w:rsidRPr="004419B6" w:rsidRDefault="004419B6" w:rsidP="004419B6"/>
    <w:p w14:paraId="50291B16" w14:textId="77777777" w:rsidR="00DB717D" w:rsidRDefault="00624F80" w:rsidP="00DB717D">
      <w:pPr>
        <w:pStyle w:val="3"/>
      </w:pPr>
      <w:r>
        <w:t>Topics of the laboratory classes</w:t>
      </w:r>
    </w:p>
    <w:p w14:paraId="54010504" w14:textId="790D7C4E" w:rsidR="00DB717D" w:rsidRPr="00BB3EEE" w:rsidRDefault="00190C08" w:rsidP="00DB717D">
      <w:pPr>
        <w:rPr>
          <w:lang w:eastAsia="ru-RU"/>
        </w:rPr>
      </w:pPr>
      <w:bookmarkStart w:id="1" w:name="_Hlk132523370"/>
      <w:permStart w:id="763381401" w:edGrp="everyone"/>
      <w:r w:rsidRPr="00190C08">
        <w:t>Laboratory work within the discipline is not provided.</w:t>
      </w:r>
    </w:p>
    <w:bookmarkEnd w:id="1"/>
    <w:permEnd w:id="763381401"/>
    <w:p w14:paraId="462A451E" w14:textId="77777777" w:rsidR="00DB717D" w:rsidRDefault="00DB717D" w:rsidP="00DB717D">
      <w:pPr>
        <w:rPr>
          <w:lang w:eastAsia="ru-RU"/>
        </w:rPr>
      </w:pPr>
    </w:p>
    <w:p w14:paraId="5EAA617E" w14:textId="77777777" w:rsidR="00DB717D" w:rsidRPr="000B3985" w:rsidRDefault="00A83D92" w:rsidP="000B3985">
      <w:pPr>
        <w:pStyle w:val="3"/>
      </w:pPr>
      <w:r>
        <w:t>Self-study</w:t>
      </w:r>
      <w:r w:rsidRPr="000B3985">
        <w:t xml:space="preserve"> </w:t>
      </w:r>
    </w:p>
    <w:p w14:paraId="77807A78" w14:textId="77777777" w:rsidR="006F5659" w:rsidRPr="006F5659" w:rsidRDefault="006F5659" w:rsidP="006F5659">
      <w:pPr>
        <w:rPr>
          <w:lang w:eastAsia="ru-RU"/>
        </w:rPr>
      </w:pPr>
      <w:permStart w:id="1654604116" w:edGrp="everyone"/>
      <w:r w:rsidRPr="006F5659">
        <w:rPr>
          <w:lang w:eastAsia="ru-RU"/>
        </w:rPr>
        <w:t>The course involves the completion of a term paper in the form of an essay and a computer presentation</w:t>
      </w:r>
    </w:p>
    <w:p w14:paraId="16E73E4A" w14:textId="77777777" w:rsidR="006F5659" w:rsidRPr="006F5659" w:rsidRDefault="006F5659" w:rsidP="006F5659">
      <w:pPr>
        <w:rPr>
          <w:lang w:eastAsia="ru-RU"/>
        </w:rPr>
      </w:pPr>
      <w:r w:rsidRPr="006F5659">
        <w:rPr>
          <w:lang w:eastAsia="ru-RU"/>
        </w:rPr>
        <w:t>in the Power Point program. The result of such work is the student's report in class and readiness to</w:t>
      </w:r>
    </w:p>
    <w:p w14:paraId="404D578D" w14:textId="77777777" w:rsidR="006F5659" w:rsidRPr="006F5659" w:rsidRDefault="006F5659" w:rsidP="006F5659">
      <w:pPr>
        <w:rPr>
          <w:lang w:eastAsia="ru-RU"/>
        </w:rPr>
      </w:pPr>
      <w:r w:rsidRPr="006F5659">
        <w:rPr>
          <w:lang w:eastAsia="ru-RU"/>
        </w:rPr>
        <w:t>answer questions according to the chosen topic. calculations and modeling is drawn up in a written</w:t>
      </w:r>
    </w:p>
    <w:p w14:paraId="72249EAD" w14:textId="77777777" w:rsidR="006F5659" w:rsidRPr="006F5659" w:rsidRDefault="006F5659" w:rsidP="006F5659">
      <w:pPr>
        <w:rPr>
          <w:lang w:eastAsia="ru-RU"/>
        </w:rPr>
      </w:pPr>
      <w:r w:rsidRPr="006F5659">
        <w:rPr>
          <w:lang w:eastAsia="ru-RU"/>
        </w:rPr>
        <w:t>report. Students are recommended a list of topics and additional materials (videos, articles) for</w:t>
      </w:r>
    </w:p>
    <w:p w14:paraId="496B178F" w14:textId="01E8469E" w:rsidR="004419B6" w:rsidRDefault="006F5659" w:rsidP="006F5659">
      <w:pPr>
        <w:rPr>
          <w:lang w:eastAsia="ru-RU"/>
        </w:rPr>
      </w:pPr>
      <w:r w:rsidRPr="006F5659">
        <w:rPr>
          <w:lang w:eastAsia="ru-RU"/>
        </w:rPr>
        <w:t>independent study and analysis</w:t>
      </w:r>
    </w:p>
    <w:permEnd w:id="1654604116"/>
    <w:p w14:paraId="2C739B4C" w14:textId="77777777" w:rsidR="00A631F1" w:rsidRDefault="00A631F1" w:rsidP="004419B6">
      <w:pPr>
        <w:rPr>
          <w:lang w:eastAsia="ru-RU"/>
        </w:rPr>
      </w:pPr>
    </w:p>
    <w:p w14:paraId="6A197DFC" w14:textId="77777777" w:rsidR="00A631F1" w:rsidRPr="00BB3EEE" w:rsidRDefault="00E92F61" w:rsidP="00A631F1">
      <w:pPr>
        <w:pStyle w:val="2"/>
        <w:rPr>
          <w:lang w:val="en-US"/>
        </w:rPr>
      </w:pPr>
      <w:r>
        <w:rPr>
          <w:lang w:val="en-US"/>
        </w:rPr>
        <w:t>Course ma</w:t>
      </w:r>
      <w:r w:rsidR="00BB3EEE">
        <w:rPr>
          <w:lang w:val="en-US"/>
        </w:rPr>
        <w:t>terials and recommended reading</w:t>
      </w:r>
    </w:p>
    <w:p w14:paraId="5D822AEE" w14:textId="53767359" w:rsidR="00970CF1" w:rsidRDefault="00970CF1" w:rsidP="000B3985">
      <w:pPr>
        <w:tabs>
          <w:tab w:val="left" w:pos="0"/>
          <w:tab w:val="left" w:pos="34"/>
        </w:tabs>
        <w:spacing w:line="192" w:lineRule="auto"/>
        <w:jc w:val="both"/>
      </w:pPr>
      <w:permStart w:id="649673815" w:edGrp="everyone"/>
      <w:r w:rsidRPr="00970CF1">
        <w:t>Basic literature</w:t>
      </w:r>
      <w:r w:rsidRPr="00970CF1">
        <w:cr/>
      </w:r>
    </w:p>
    <w:p w14:paraId="164175DE" w14:textId="77F8080B" w:rsidR="00224BD8" w:rsidRDefault="000803FA" w:rsidP="001E68D5">
      <w:r>
        <w:t>1.</w:t>
      </w:r>
      <w:r w:rsidR="00224BD8">
        <w:t xml:space="preserve"> </w:t>
      </w:r>
      <w:r w:rsidR="00224BD8" w:rsidRPr="00224BD8">
        <w:t>Tim Short</w:t>
      </w:r>
      <w:r w:rsidR="00224BD8">
        <w:t xml:space="preserve">. </w:t>
      </w:r>
      <w:r w:rsidR="00224BD8" w:rsidRPr="00224BD8">
        <w:t>T</w:t>
      </w:r>
      <w:r w:rsidR="001E68D5">
        <w:t>he psychology of successful trading</w:t>
      </w:r>
      <w:r w:rsidR="00224BD8">
        <w:t xml:space="preserve">, </w:t>
      </w:r>
      <w:r w:rsidR="00224BD8" w:rsidRPr="00224BD8">
        <w:t>New York</w:t>
      </w:r>
      <w:r w:rsidR="00224BD8">
        <w:t xml:space="preserve"> (2018)</w:t>
      </w:r>
      <w:r w:rsidR="001E68D5">
        <w:t>, p. 188</w:t>
      </w:r>
    </w:p>
    <w:p w14:paraId="57A02644" w14:textId="4D234FBA" w:rsidR="000803FA" w:rsidRDefault="001E68D5" w:rsidP="001E68D5">
      <w:r>
        <w:t xml:space="preserve">2. </w:t>
      </w:r>
      <w:r w:rsidR="000803FA">
        <w:t xml:space="preserve">Margaret Moore, Erika </w:t>
      </w:r>
      <w:proofErr w:type="spellStart"/>
      <w:r w:rsidR="000803FA">
        <w:t>Jacksonm</w:t>
      </w:r>
      <w:proofErr w:type="spellEnd"/>
      <w:r w:rsidR="000803FA">
        <w:t xml:space="preserve"> Bob </w:t>
      </w:r>
      <w:proofErr w:type="spellStart"/>
      <w:r w:rsidR="000803FA">
        <w:t>Thcannen</w:t>
      </w:r>
      <w:proofErr w:type="spellEnd"/>
      <w:r w:rsidR="000803FA">
        <w:t xml:space="preserve">-Moran. Coaching </w:t>
      </w:r>
      <w:proofErr w:type="spellStart"/>
      <w:r w:rsidR="000803FA">
        <w:t>Pchycology</w:t>
      </w:r>
      <w:proofErr w:type="spellEnd"/>
      <w:r w:rsidR="000803FA">
        <w:t xml:space="preserve"> Manuel, </w:t>
      </w:r>
      <w:proofErr w:type="spellStart"/>
      <w:r w:rsidR="000803FA">
        <w:t>Waltetr</w:t>
      </w:r>
      <w:proofErr w:type="spellEnd"/>
      <w:r w:rsidR="000803FA">
        <w:t xml:space="preserve"> </w:t>
      </w:r>
      <w:proofErr w:type="spellStart"/>
      <w:r w:rsidR="000803FA">
        <w:t>Kliwer</w:t>
      </w:r>
      <w:proofErr w:type="spellEnd"/>
      <w:r w:rsidR="000803FA">
        <w:t xml:space="preserve">, </w:t>
      </w:r>
      <w:r w:rsidR="004E15A2">
        <w:t>(</w:t>
      </w:r>
      <w:r w:rsidR="000803FA">
        <w:t>2016</w:t>
      </w:r>
      <w:r w:rsidR="004E15A2">
        <w:t>),</w:t>
      </w:r>
      <w:r w:rsidR="00B50BF1">
        <w:t xml:space="preserve"> </w:t>
      </w:r>
      <w:r w:rsidR="000803FA">
        <w:t>p.184</w:t>
      </w:r>
    </w:p>
    <w:p w14:paraId="080762FF" w14:textId="63B3532A" w:rsidR="004E15A2" w:rsidRDefault="001E68D5" w:rsidP="000B3985">
      <w:pPr>
        <w:tabs>
          <w:tab w:val="left" w:pos="0"/>
          <w:tab w:val="left" w:pos="34"/>
        </w:tabs>
        <w:spacing w:line="192" w:lineRule="auto"/>
        <w:jc w:val="both"/>
      </w:pPr>
      <w:r>
        <w:t>3</w:t>
      </w:r>
      <w:r w:rsidR="000803FA">
        <w:t>.</w:t>
      </w:r>
      <w:r>
        <w:t xml:space="preserve"> </w:t>
      </w:r>
      <w:r w:rsidR="000803FA">
        <w:t>John Arnold. Work Psychology-Understanding human behavior in the workplace, England</w:t>
      </w:r>
      <w:r w:rsidR="00970CF1">
        <w:t xml:space="preserve"> </w:t>
      </w:r>
      <w:r w:rsidR="000803FA">
        <w:t>(2005), p.</w:t>
      </w:r>
      <w:r w:rsidR="004E15A2">
        <w:t>718</w:t>
      </w:r>
    </w:p>
    <w:p w14:paraId="082184F2" w14:textId="1D670F07" w:rsidR="00970CF1" w:rsidRDefault="001E68D5" w:rsidP="000B3985">
      <w:pPr>
        <w:tabs>
          <w:tab w:val="left" w:pos="0"/>
          <w:tab w:val="left" w:pos="34"/>
        </w:tabs>
        <w:spacing w:line="192" w:lineRule="auto"/>
        <w:jc w:val="both"/>
      </w:pPr>
      <w:r>
        <w:t xml:space="preserve">4. </w:t>
      </w:r>
      <w:r w:rsidRPr="001E68D5">
        <w:t>Deborah A. Olson. Success of the achievement psychology, USA (2017), p.224</w:t>
      </w:r>
    </w:p>
    <w:p w14:paraId="34148BFB" w14:textId="12DBBFEF" w:rsidR="008C5EBD" w:rsidRDefault="001E68D5" w:rsidP="008C5EBD">
      <w:r>
        <w:t xml:space="preserve">5. </w:t>
      </w:r>
      <w:r w:rsidR="008C5EBD">
        <w:t>J</w:t>
      </w:r>
      <w:r w:rsidR="008C5EBD" w:rsidRPr="008C5EBD">
        <w:t xml:space="preserve">ason </w:t>
      </w:r>
      <w:r w:rsidR="008C5EBD">
        <w:t>C</w:t>
      </w:r>
      <w:r w:rsidR="008C5EBD" w:rsidRPr="008C5EBD">
        <w:t>apital</w:t>
      </w:r>
      <w:r w:rsidR="008C5EBD">
        <w:t xml:space="preserve">. </w:t>
      </w:r>
      <w:r w:rsidR="008C5EBD" w:rsidRPr="008C5EBD">
        <w:t>The New Science of</w:t>
      </w:r>
      <w:r w:rsidR="008C5EBD">
        <w:t xml:space="preserve"> </w:t>
      </w:r>
      <w:r w:rsidR="008C5EBD" w:rsidRPr="008C5EBD">
        <w:t>S</w:t>
      </w:r>
      <w:r w:rsidR="008C5EBD">
        <w:t>uccess</w:t>
      </w:r>
      <w:r w:rsidR="008C5EBD" w:rsidRPr="008C5EBD">
        <w:t xml:space="preserve"> and</w:t>
      </w:r>
      <w:r w:rsidR="008C5EBD">
        <w:t xml:space="preserve"> achievement. USA (2017), p. 299</w:t>
      </w:r>
    </w:p>
    <w:p w14:paraId="15B82F5A" w14:textId="3FC10137" w:rsidR="001E68D5" w:rsidRDefault="008C5EBD" w:rsidP="008C5EBD">
      <w:r>
        <w:t>6. Alison and David Price. Psychology of success -Practical guide. UK (2011), p. 217</w:t>
      </w:r>
    </w:p>
    <w:p w14:paraId="24830951" w14:textId="717DF4B4" w:rsidR="00970CF1" w:rsidRDefault="00970CF1" w:rsidP="000B3985">
      <w:pPr>
        <w:tabs>
          <w:tab w:val="left" w:pos="0"/>
          <w:tab w:val="left" w:pos="34"/>
        </w:tabs>
        <w:spacing w:line="192" w:lineRule="auto"/>
        <w:jc w:val="both"/>
      </w:pPr>
      <w:r w:rsidRPr="00970CF1">
        <w:t>Supplementary literature</w:t>
      </w:r>
    </w:p>
    <w:p w14:paraId="51823E49" w14:textId="09AEB347" w:rsidR="002755A9" w:rsidRDefault="00C41DB8" w:rsidP="00C41DB8">
      <w:r>
        <w:t>1.</w:t>
      </w:r>
      <w:r w:rsidRPr="00C41DB8">
        <w:t xml:space="preserve"> </w:t>
      </w:r>
      <w:r w:rsidR="002755A9" w:rsidRPr="002755A9">
        <w:t>Tolle, Eckhart. A New Earth: Awakening to Your Life’s Purpose. New York</w:t>
      </w:r>
      <w:r w:rsidR="002755A9">
        <w:t xml:space="preserve"> (</w:t>
      </w:r>
      <w:r w:rsidR="002755A9" w:rsidRPr="002755A9">
        <w:t>2008</w:t>
      </w:r>
      <w:r w:rsidR="002755A9">
        <w:t>), p</w:t>
      </w:r>
      <w:r w:rsidR="002755A9" w:rsidRPr="002755A9">
        <w:t>.</w:t>
      </w:r>
      <w:r w:rsidR="002755A9">
        <w:t xml:space="preserve"> 336</w:t>
      </w:r>
    </w:p>
    <w:p w14:paraId="217CB1B1" w14:textId="076CE5E7" w:rsidR="00C41DB8" w:rsidRDefault="002755A9" w:rsidP="00C41DB8">
      <w:r>
        <w:t xml:space="preserve">2. </w:t>
      </w:r>
      <w:r w:rsidR="00C41DB8" w:rsidRPr="00C41DB8">
        <w:t>Dixon, M. L., &amp; Hart, L. K. The impact of path-goal leadership</w:t>
      </w:r>
      <w:r w:rsidR="00C41DB8">
        <w:t xml:space="preserve"> </w:t>
      </w:r>
      <w:r w:rsidR="00C41DB8" w:rsidRPr="00C41DB8">
        <w:t>styles on work group effectiveness and turnover intention.</w:t>
      </w:r>
      <w:r w:rsidR="00C41DB8">
        <w:t xml:space="preserve"> </w:t>
      </w:r>
      <w:r w:rsidR="00C41DB8" w:rsidRPr="00C41DB8">
        <w:t>Journal of Managerial Issues, 22(1), (2010)</w:t>
      </w:r>
      <w:r w:rsidR="00C41DB8">
        <w:t xml:space="preserve">, pp. </w:t>
      </w:r>
      <w:r w:rsidR="00C41DB8" w:rsidRPr="00C41DB8">
        <w:t>52–69.</w:t>
      </w:r>
      <w:r w:rsidR="00C41DB8">
        <w:t xml:space="preserve"> </w:t>
      </w:r>
    </w:p>
    <w:p w14:paraId="76C36F29" w14:textId="140603D6" w:rsidR="003B7E7C" w:rsidRDefault="002755A9" w:rsidP="00C41DB8">
      <w:r>
        <w:t>3</w:t>
      </w:r>
      <w:r w:rsidR="00C41DB8">
        <w:t xml:space="preserve">. </w:t>
      </w:r>
      <w:r w:rsidR="00C41DB8" w:rsidRPr="00C41DB8">
        <w:t>Phil Gorman</w:t>
      </w:r>
      <w:r w:rsidR="00C41DB8">
        <w:t xml:space="preserve">. </w:t>
      </w:r>
      <w:r w:rsidR="00C41DB8" w:rsidRPr="00C41DB8">
        <w:t>Motivation and Emotion</w:t>
      </w:r>
      <w:r w:rsidR="003B7E7C">
        <w:t>, USA (2004), p. 130</w:t>
      </w:r>
    </w:p>
    <w:p w14:paraId="7F12889C" w14:textId="047DADEB" w:rsidR="00970CF1" w:rsidRDefault="002755A9" w:rsidP="003B7E7C">
      <w:r>
        <w:t>4</w:t>
      </w:r>
      <w:r w:rsidR="003B7E7C">
        <w:t>.</w:t>
      </w:r>
      <w:r w:rsidRPr="002755A9">
        <w:t xml:space="preserve"> </w:t>
      </w:r>
      <w:r w:rsidRPr="002755A9">
        <w:t>Waddington, Tad. Lasting Contribution</w:t>
      </w:r>
      <w:r>
        <w:t>.</w:t>
      </w:r>
      <w:r w:rsidRPr="002755A9">
        <w:t xml:space="preserve"> How to Think, Plan, and Act to Accomplish Meaningful Work. Beverly Hills, CA: Agate</w:t>
      </w:r>
      <w:r>
        <w:t xml:space="preserve"> </w:t>
      </w:r>
      <w:r w:rsidRPr="002755A9">
        <w:t>,</w:t>
      </w:r>
      <w:r>
        <w:t>(</w:t>
      </w:r>
      <w:r w:rsidRPr="002755A9">
        <w:t>2007</w:t>
      </w:r>
      <w:r>
        <w:t>), p. 122</w:t>
      </w:r>
      <w:r w:rsidRPr="002755A9">
        <w:t>.</w:t>
      </w:r>
      <w:r w:rsidR="003B7E7C">
        <w:t xml:space="preserve"> </w:t>
      </w:r>
    </w:p>
    <w:p w14:paraId="16256890" w14:textId="79F97609" w:rsidR="003B7E7C" w:rsidRDefault="002755A9" w:rsidP="003B7E7C">
      <w:r>
        <w:t>5</w:t>
      </w:r>
      <w:r w:rsidR="003B7E7C">
        <w:t>.</w:t>
      </w:r>
      <w:r w:rsidR="00167320" w:rsidRPr="00167320">
        <w:t xml:space="preserve"> </w:t>
      </w:r>
      <w:bookmarkStart w:id="2" w:name="_Hlk157086148"/>
      <w:proofErr w:type="spellStart"/>
      <w:r w:rsidR="00167320" w:rsidRPr="00167320">
        <w:t>Torrii</w:t>
      </w:r>
      <w:proofErr w:type="spellEnd"/>
      <w:r w:rsidR="00167320" w:rsidRPr="00167320">
        <w:t xml:space="preserve"> </w:t>
      </w:r>
      <w:proofErr w:type="spellStart"/>
      <w:r w:rsidR="00167320" w:rsidRPr="00167320">
        <w:t>Kearrnss</w:t>
      </w:r>
      <w:proofErr w:type="spellEnd"/>
      <w:r w:rsidR="00167320">
        <w:t xml:space="preserve">. </w:t>
      </w:r>
      <w:r w:rsidR="00167320" w:rsidRPr="00167320">
        <w:t>General Psychology: An Introduction</w:t>
      </w:r>
      <w:r w:rsidR="00167320">
        <w:t xml:space="preserve">. - </w:t>
      </w:r>
      <w:r w:rsidR="00167320" w:rsidRPr="00167320">
        <w:t>GALILEO, University System of Georgia</w:t>
      </w:r>
      <w:r w:rsidR="00167320">
        <w:t xml:space="preserve"> (Spring 2015, p.514 </w:t>
      </w:r>
      <w:bookmarkEnd w:id="2"/>
    </w:p>
    <w:permEnd w:id="649673815"/>
    <w:p w14:paraId="1E0E8AE0" w14:textId="77777777" w:rsidR="00015D85" w:rsidRDefault="00015D85" w:rsidP="000B3985">
      <w:pPr>
        <w:tabs>
          <w:tab w:val="left" w:pos="0"/>
          <w:tab w:val="left" w:pos="34"/>
        </w:tabs>
        <w:spacing w:line="192" w:lineRule="auto"/>
        <w:jc w:val="both"/>
      </w:pPr>
    </w:p>
    <w:p w14:paraId="08A75AB7" w14:textId="77777777" w:rsidR="000B3985" w:rsidRDefault="00D275B5" w:rsidP="000B3985">
      <w:pPr>
        <w:pStyle w:val="2"/>
        <w:rPr>
          <w:lang w:val="en-US"/>
        </w:rPr>
      </w:pPr>
      <w:r>
        <w:rPr>
          <w:lang w:val="en-US"/>
        </w:rPr>
        <w:t xml:space="preserve">Assessment and grading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245"/>
        <w:gridCol w:w="4666"/>
      </w:tblGrid>
      <w:tr w:rsidR="00B26DF2" w:rsidRPr="00B26DF2" w14:paraId="06F08816" w14:textId="77777777" w:rsidTr="00E3299C">
        <w:tc>
          <w:tcPr>
            <w:tcW w:w="5245" w:type="dxa"/>
          </w:tcPr>
          <w:p w14:paraId="174FDF5F" w14:textId="77777777" w:rsidR="00B26DF2" w:rsidRPr="00B26DF2" w:rsidRDefault="006B5E72" w:rsidP="008C096A">
            <w:pPr>
              <w:pStyle w:val="3"/>
              <w:outlineLvl w:val="2"/>
            </w:pPr>
            <w:r w:rsidRPr="00D275B5">
              <w:t>Criteria for assessment of student performance</w:t>
            </w:r>
            <w:r>
              <w:rPr>
                <w:lang w:val="uk-UA"/>
              </w:rPr>
              <w:t>,</w:t>
            </w:r>
            <w:r w:rsidRPr="00D275B5">
              <w:t xml:space="preserve"> and </w:t>
            </w:r>
            <w:r>
              <w:t xml:space="preserve">the </w:t>
            </w:r>
            <w:r w:rsidRPr="004B2236">
              <w:t>final score structure</w:t>
            </w:r>
          </w:p>
          <w:p w14:paraId="2E54F326" w14:textId="748CC266" w:rsidR="00190C08" w:rsidRPr="00190C08" w:rsidRDefault="006B5E72" w:rsidP="00190C08">
            <w:permStart w:id="1885358984" w:edGrp="everyone"/>
            <w:r w:rsidRPr="004B2236">
              <w:t>.</w:t>
            </w:r>
            <w:r w:rsidR="00190C08">
              <w:t xml:space="preserve"> </w:t>
            </w:r>
            <w:r w:rsidR="00190C08" w:rsidRPr="00190C08">
              <w:t>100% of the final grade consists of assessment</w:t>
            </w:r>
          </w:p>
          <w:p w14:paraId="0C00D040" w14:textId="77777777" w:rsidR="00190C08" w:rsidRPr="00190C08" w:rsidRDefault="00190C08" w:rsidP="00190C08">
            <w:r w:rsidRPr="00190C08">
              <w:t>results in the form of an exam (40%) and ongoing</w:t>
            </w:r>
          </w:p>
          <w:p w14:paraId="1641D9C1" w14:textId="77777777" w:rsidR="00190C08" w:rsidRPr="00190C08" w:rsidRDefault="00190C08" w:rsidP="00190C08">
            <w:r w:rsidRPr="00190C08">
              <w:t>assessment (60%).</w:t>
            </w:r>
          </w:p>
          <w:p w14:paraId="774B84EC" w14:textId="77777777" w:rsidR="00190C08" w:rsidRPr="00190C08" w:rsidRDefault="00190C08" w:rsidP="00190C08">
            <w:r w:rsidRPr="00190C08">
              <w:t>Exam: written assignment (3 questions on theory)</w:t>
            </w:r>
          </w:p>
          <w:p w14:paraId="27373A56" w14:textId="77777777" w:rsidR="00190C08" w:rsidRPr="00190C08" w:rsidRDefault="00190C08" w:rsidP="00190C08">
            <w:r w:rsidRPr="00190C08">
              <w:t>and oral presentation.</w:t>
            </w:r>
          </w:p>
          <w:p w14:paraId="0CC5BE9A" w14:textId="77777777" w:rsidR="00190C08" w:rsidRPr="00190C08" w:rsidRDefault="00190C08" w:rsidP="00190C08">
            <w:r w:rsidRPr="00190C08">
              <w:t>Current assessment: 1 online module test and</w:t>
            </w:r>
          </w:p>
          <w:p w14:paraId="192DC6C1" w14:textId="77777777" w:rsidR="00190C08" w:rsidRPr="00190C08" w:rsidRDefault="00190C08" w:rsidP="00190C08">
            <w:r w:rsidRPr="00190C08">
              <w:t>individual assignment (20% each).</w:t>
            </w:r>
          </w:p>
          <w:p w14:paraId="1B8951AB" w14:textId="455F73F0" w:rsidR="006B5E72" w:rsidRDefault="00190C08" w:rsidP="00190C08">
            <w:r w:rsidRPr="00190C08">
              <w:t>A rating system is also provided.</w:t>
            </w:r>
          </w:p>
          <w:permEnd w:id="1885358984"/>
          <w:p w14:paraId="7E0ED1AD" w14:textId="77777777" w:rsidR="006B5E72" w:rsidRDefault="006B5E72" w:rsidP="006B5E72"/>
          <w:p w14:paraId="198EE1C5" w14:textId="77777777" w:rsidR="00B26DF2" w:rsidRPr="00B26DF2" w:rsidRDefault="00B26DF2" w:rsidP="008C096A">
            <w:pPr>
              <w:rPr>
                <w:lang w:eastAsia="ru-RU"/>
              </w:rPr>
            </w:pPr>
          </w:p>
        </w:tc>
        <w:tc>
          <w:tcPr>
            <w:tcW w:w="4666" w:type="dxa"/>
          </w:tcPr>
          <w:p w14:paraId="1978093A" w14:textId="77777777" w:rsidR="00B26DF2" w:rsidRDefault="006B5E72" w:rsidP="006B5E72">
            <w:pPr>
              <w:pStyle w:val="3"/>
              <w:outlineLvl w:val="2"/>
            </w:pPr>
            <w:r>
              <w:t>Grading scale</w:t>
            </w:r>
            <w:r w:rsidRPr="00D275B5">
              <w:t xml:space="preserve"> </w:t>
            </w:r>
          </w:p>
          <w:tbl>
            <w:tblPr>
              <w:tblStyle w:val="a4"/>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1"/>
              <w:gridCol w:w="2662"/>
              <w:gridCol w:w="708"/>
            </w:tblGrid>
            <w:tr w:rsidR="006B5E72" w:rsidRPr="00B26DF2" w14:paraId="1EF9F925" w14:textId="77777777" w:rsidTr="006B5E72">
              <w:tc>
                <w:tcPr>
                  <w:tcW w:w="1041" w:type="dxa"/>
                  <w:tcMar>
                    <w:left w:w="57" w:type="dxa"/>
                    <w:right w:w="57" w:type="dxa"/>
                  </w:tcMar>
                </w:tcPr>
                <w:p w14:paraId="2D06B490" w14:textId="77777777" w:rsidR="006B5E72" w:rsidRPr="00B26DF2" w:rsidRDefault="006B5E72" w:rsidP="006B5E72">
                  <w:pPr>
                    <w:pStyle w:val="4"/>
                    <w:outlineLvl w:val="3"/>
                    <w:rPr>
                      <w:lang w:eastAsia="ru-RU"/>
                    </w:rPr>
                  </w:pPr>
                  <w:r>
                    <w:rPr>
                      <w:lang w:eastAsia="ru-RU"/>
                    </w:rPr>
                    <w:t>Total points</w:t>
                  </w:r>
                </w:p>
              </w:tc>
              <w:tc>
                <w:tcPr>
                  <w:tcW w:w="2662" w:type="dxa"/>
                  <w:tcMar>
                    <w:left w:w="57" w:type="dxa"/>
                    <w:right w:w="57" w:type="dxa"/>
                  </w:tcMar>
                </w:tcPr>
                <w:p w14:paraId="7549BE84" w14:textId="77777777" w:rsidR="006B5E72" w:rsidRPr="00B26DF2" w:rsidRDefault="006B5E72" w:rsidP="006B5E72">
                  <w:pPr>
                    <w:pStyle w:val="4"/>
                    <w:outlineLvl w:val="3"/>
                    <w:rPr>
                      <w:lang w:eastAsia="ru-RU"/>
                    </w:rPr>
                  </w:pPr>
                  <w:r>
                    <w:rPr>
                      <w:lang w:eastAsia="ru-RU"/>
                    </w:rPr>
                    <w:t>National</w:t>
                  </w:r>
                </w:p>
              </w:tc>
              <w:tc>
                <w:tcPr>
                  <w:tcW w:w="708" w:type="dxa"/>
                  <w:tcMar>
                    <w:left w:w="57" w:type="dxa"/>
                    <w:right w:w="57" w:type="dxa"/>
                  </w:tcMar>
                </w:tcPr>
                <w:p w14:paraId="291ED5BA" w14:textId="77777777" w:rsidR="006B5E72" w:rsidRPr="00B26DF2" w:rsidRDefault="006B5E72" w:rsidP="006B5E72">
                  <w:pPr>
                    <w:pStyle w:val="4"/>
                    <w:outlineLvl w:val="3"/>
                    <w:rPr>
                      <w:lang w:eastAsia="ru-RU"/>
                    </w:rPr>
                  </w:pPr>
                  <w:r w:rsidRPr="00B26DF2">
                    <w:rPr>
                      <w:lang w:eastAsia="ru-RU"/>
                    </w:rPr>
                    <w:t>ECTS</w:t>
                  </w:r>
                </w:p>
              </w:tc>
            </w:tr>
            <w:tr w:rsidR="006B5E72" w:rsidRPr="00B26DF2" w14:paraId="65D17575" w14:textId="77777777" w:rsidTr="006B5E72">
              <w:tc>
                <w:tcPr>
                  <w:tcW w:w="1041" w:type="dxa"/>
                  <w:tcMar>
                    <w:left w:w="57" w:type="dxa"/>
                    <w:right w:w="57" w:type="dxa"/>
                  </w:tcMar>
                </w:tcPr>
                <w:p w14:paraId="76D7B93C" w14:textId="77777777" w:rsidR="006B5E72" w:rsidRPr="00B26DF2" w:rsidRDefault="006B5E72" w:rsidP="006B5E72">
                  <w:pPr>
                    <w:rPr>
                      <w:lang w:eastAsia="ru-RU"/>
                    </w:rPr>
                  </w:pPr>
                  <w:r w:rsidRPr="00B26DF2">
                    <w:rPr>
                      <w:lang w:eastAsia="ru-RU"/>
                    </w:rPr>
                    <w:t>90–100</w:t>
                  </w:r>
                </w:p>
              </w:tc>
              <w:tc>
                <w:tcPr>
                  <w:tcW w:w="2662" w:type="dxa"/>
                  <w:tcMar>
                    <w:left w:w="57" w:type="dxa"/>
                    <w:right w:w="57" w:type="dxa"/>
                  </w:tcMar>
                </w:tcPr>
                <w:p w14:paraId="4CEA26DC" w14:textId="77777777" w:rsidR="006B5E72" w:rsidRPr="00B26DF2" w:rsidRDefault="006B5E72" w:rsidP="006B5E72">
                  <w:pPr>
                    <w:rPr>
                      <w:lang w:eastAsia="ru-RU"/>
                    </w:rPr>
                  </w:pPr>
                  <w:r>
                    <w:rPr>
                      <w:lang w:eastAsia="ru-RU"/>
                    </w:rPr>
                    <w:t>Excellent</w:t>
                  </w:r>
                </w:p>
              </w:tc>
              <w:tc>
                <w:tcPr>
                  <w:tcW w:w="708" w:type="dxa"/>
                  <w:tcMar>
                    <w:left w:w="57" w:type="dxa"/>
                    <w:right w:w="57" w:type="dxa"/>
                  </w:tcMar>
                </w:tcPr>
                <w:p w14:paraId="4DE1ADB2" w14:textId="77777777" w:rsidR="006B5E72" w:rsidRPr="00B26DF2" w:rsidRDefault="006B5E72" w:rsidP="006B5E72">
                  <w:pPr>
                    <w:rPr>
                      <w:lang w:eastAsia="ru-RU"/>
                    </w:rPr>
                  </w:pPr>
                  <w:r w:rsidRPr="00B26DF2">
                    <w:rPr>
                      <w:lang w:eastAsia="ru-RU"/>
                    </w:rPr>
                    <w:t>A</w:t>
                  </w:r>
                </w:p>
              </w:tc>
            </w:tr>
            <w:tr w:rsidR="006B5E72" w:rsidRPr="00B26DF2" w14:paraId="5C66AD21" w14:textId="77777777" w:rsidTr="006B5E72">
              <w:tc>
                <w:tcPr>
                  <w:tcW w:w="1041" w:type="dxa"/>
                  <w:tcMar>
                    <w:left w:w="57" w:type="dxa"/>
                    <w:right w:w="57" w:type="dxa"/>
                  </w:tcMar>
                </w:tcPr>
                <w:p w14:paraId="2F93E3A5" w14:textId="77777777" w:rsidR="006B5E72" w:rsidRPr="00B26DF2" w:rsidRDefault="006B5E72" w:rsidP="006B5E72">
                  <w:pPr>
                    <w:rPr>
                      <w:lang w:eastAsia="ru-RU"/>
                    </w:rPr>
                  </w:pPr>
                  <w:r w:rsidRPr="00B26DF2">
                    <w:rPr>
                      <w:lang w:eastAsia="ru-RU"/>
                    </w:rPr>
                    <w:t>82–89</w:t>
                  </w:r>
                </w:p>
              </w:tc>
              <w:tc>
                <w:tcPr>
                  <w:tcW w:w="2662" w:type="dxa"/>
                  <w:tcMar>
                    <w:left w:w="57" w:type="dxa"/>
                    <w:right w:w="57" w:type="dxa"/>
                  </w:tcMar>
                </w:tcPr>
                <w:p w14:paraId="5790F81F" w14:textId="77777777" w:rsidR="006B5E72" w:rsidRPr="00B26DF2" w:rsidRDefault="006B5E72" w:rsidP="006B5E72">
                  <w:pPr>
                    <w:rPr>
                      <w:lang w:eastAsia="ru-RU"/>
                    </w:rPr>
                  </w:pPr>
                  <w:r>
                    <w:rPr>
                      <w:lang w:eastAsia="ru-RU"/>
                    </w:rPr>
                    <w:t>Good</w:t>
                  </w:r>
                </w:p>
              </w:tc>
              <w:tc>
                <w:tcPr>
                  <w:tcW w:w="708" w:type="dxa"/>
                  <w:tcMar>
                    <w:left w:w="57" w:type="dxa"/>
                    <w:right w:w="57" w:type="dxa"/>
                  </w:tcMar>
                </w:tcPr>
                <w:p w14:paraId="6F8BAC87" w14:textId="77777777" w:rsidR="006B5E72" w:rsidRPr="00B26DF2" w:rsidRDefault="006B5E72" w:rsidP="006B5E72">
                  <w:pPr>
                    <w:rPr>
                      <w:lang w:eastAsia="ru-RU"/>
                    </w:rPr>
                  </w:pPr>
                  <w:r w:rsidRPr="00B26DF2">
                    <w:rPr>
                      <w:lang w:eastAsia="ru-RU"/>
                    </w:rPr>
                    <w:t>B</w:t>
                  </w:r>
                </w:p>
              </w:tc>
            </w:tr>
            <w:tr w:rsidR="006B5E72" w:rsidRPr="00B26DF2" w14:paraId="5478AF51" w14:textId="77777777" w:rsidTr="006B5E72">
              <w:tc>
                <w:tcPr>
                  <w:tcW w:w="1041" w:type="dxa"/>
                  <w:tcMar>
                    <w:left w:w="57" w:type="dxa"/>
                    <w:right w:w="57" w:type="dxa"/>
                  </w:tcMar>
                </w:tcPr>
                <w:p w14:paraId="6A0CAF04" w14:textId="77777777" w:rsidR="006B5E72" w:rsidRPr="00B26DF2" w:rsidRDefault="006B5E72" w:rsidP="006B5E72">
                  <w:pPr>
                    <w:rPr>
                      <w:lang w:eastAsia="ru-RU"/>
                    </w:rPr>
                  </w:pPr>
                  <w:r w:rsidRPr="00B26DF2">
                    <w:rPr>
                      <w:lang w:eastAsia="ru-RU"/>
                    </w:rPr>
                    <w:t>75–81</w:t>
                  </w:r>
                </w:p>
              </w:tc>
              <w:tc>
                <w:tcPr>
                  <w:tcW w:w="2662" w:type="dxa"/>
                  <w:tcMar>
                    <w:left w:w="57" w:type="dxa"/>
                    <w:right w:w="57" w:type="dxa"/>
                  </w:tcMar>
                </w:tcPr>
                <w:p w14:paraId="03A3191A" w14:textId="77777777" w:rsidR="006B5E72" w:rsidRPr="00B26DF2" w:rsidRDefault="006B5E72" w:rsidP="006B5E72">
                  <w:pPr>
                    <w:rPr>
                      <w:lang w:eastAsia="ru-RU"/>
                    </w:rPr>
                  </w:pPr>
                  <w:r>
                    <w:rPr>
                      <w:lang w:eastAsia="ru-RU"/>
                    </w:rPr>
                    <w:t>Good</w:t>
                  </w:r>
                </w:p>
              </w:tc>
              <w:tc>
                <w:tcPr>
                  <w:tcW w:w="708" w:type="dxa"/>
                  <w:tcMar>
                    <w:left w:w="57" w:type="dxa"/>
                    <w:right w:w="57" w:type="dxa"/>
                  </w:tcMar>
                </w:tcPr>
                <w:p w14:paraId="2306BC76" w14:textId="77777777" w:rsidR="006B5E72" w:rsidRPr="00B26DF2" w:rsidRDefault="006B5E72" w:rsidP="006B5E72">
                  <w:pPr>
                    <w:rPr>
                      <w:lang w:eastAsia="ru-RU"/>
                    </w:rPr>
                  </w:pPr>
                  <w:r w:rsidRPr="00B26DF2">
                    <w:rPr>
                      <w:lang w:eastAsia="ru-RU"/>
                    </w:rPr>
                    <w:t>C</w:t>
                  </w:r>
                </w:p>
              </w:tc>
            </w:tr>
            <w:tr w:rsidR="006B5E72" w:rsidRPr="00B26DF2" w14:paraId="322AFC57" w14:textId="77777777" w:rsidTr="006B5E72">
              <w:tc>
                <w:tcPr>
                  <w:tcW w:w="1041" w:type="dxa"/>
                  <w:tcMar>
                    <w:left w:w="57" w:type="dxa"/>
                    <w:right w:w="57" w:type="dxa"/>
                  </w:tcMar>
                </w:tcPr>
                <w:p w14:paraId="34EA95F6" w14:textId="77777777" w:rsidR="006B5E72" w:rsidRPr="00B26DF2" w:rsidRDefault="006B5E72" w:rsidP="006B5E72">
                  <w:pPr>
                    <w:rPr>
                      <w:lang w:eastAsia="ru-RU"/>
                    </w:rPr>
                  </w:pPr>
                  <w:r w:rsidRPr="00B26DF2">
                    <w:rPr>
                      <w:lang w:eastAsia="ru-RU"/>
                    </w:rPr>
                    <w:t>64–74</w:t>
                  </w:r>
                </w:p>
              </w:tc>
              <w:tc>
                <w:tcPr>
                  <w:tcW w:w="2662" w:type="dxa"/>
                  <w:tcMar>
                    <w:left w:w="57" w:type="dxa"/>
                    <w:right w:w="57" w:type="dxa"/>
                  </w:tcMar>
                </w:tcPr>
                <w:p w14:paraId="2687C88C" w14:textId="77777777" w:rsidR="006B5E72" w:rsidRPr="00B26DF2" w:rsidRDefault="006B5E72" w:rsidP="006B5E72">
                  <w:pPr>
                    <w:rPr>
                      <w:lang w:eastAsia="ru-RU"/>
                    </w:rPr>
                  </w:pPr>
                  <w:r>
                    <w:rPr>
                      <w:lang w:eastAsia="ru-RU"/>
                    </w:rPr>
                    <w:t>Satisfactory</w:t>
                  </w:r>
                </w:p>
              </w:tc>
              <w:tc>
                <w:tcPr>
                  <w:tcW w:w="708" w:type="dxa"/>
                  <w:tcMar>
                    <w:left w:w="57" w:type="dxa"/>
                    <w:right w:w="57" w:type="dxa"/>
                  </w:tcMar>
                </w:tcPr>
                <w:p w14:paraId="422575F4" w14:textId="77777777" w:rsidR="006B5E72" w:rsidRPr="00B26DF2" w:rsidRDefault="006B5E72" w:rsidP="006B5E72">
                  <w:pPr>
                    <w:rPr>
                      <w:lang w:eastAsia="ru-RU"/>
                    </w:rPr>
                  </w:pPr>
                  <w:r w:rsidRPr="00B26DF2">
                    <w:rPr>
                      <w:lang w:eastAsia="ru-RU"/>
                    </w:rPr>
                    <w:t>D</w:t>
                  </w:r>
                </w:p>
              </w:tc>
            </w:tr>
            <w:tr w:rsidR="006B5E72" w:rsidRPr="00B26DF2" w14:paraId="625A5537" w14:textId="77777777" w:rsidTr="006B5E72">
              <w:tc>
                <w:tcPr>
                  <w:tcW w:w="1041" w:type="dxa"/>
                  <w:tcMar>
                    <w:left w:w="57" w:type="dxa"/>
                    <w:right w:w="57" w:type="dxa"/>
                  </w:tcMar>
                </w:tcPr>
                <w:p w14:paraId="361F6242" w14:textId="77777777" w:rsidR="006B5E72" w:rsidRPr="00B26DF2" w:rsidRDefault="006B5E72" w:rsidP="006B5E72">
                  <w:pPr>
                    <w:rPr>
                      <w:lang w:eastAsia="ru-RU"/>
                    </w:rPr>
                  </w:pPr>
                  <w:r w:rsidRPr="00B26DF2">
                    <w:rPr>
                      <w:lang w:eastAsia="ru-RU"/>
                    </w:rPr>
                    <w:t>60–63</w:t>
                  </w:r>
                </w:p>
              </w:tc>
              <w:tc>
                <w:tcPr>
                  <w:tcW w:w="2662" w:type="dxa"/>
                  <w:tcMar>
                    <w:left w:w="57" w:type="dxa"/>
                    <w:right w:w="57" w:type="dxa"/>
                  </w:tcMar>
                </w:tcPr>
                <w:p w14:paraId="6D0950D8" w14:textId="77777777" w:rsidR="006B5E72" w:rsidRPr="00B26DF2" w:rsidRDefault="006B5E72" w:rsidP="006B5E72">
                  <w:pPr>
                    <w:rPr>
                      <w:lang w:eastAsia="ru-RU"/>
                    </w:rPr>
                  </w:pPr>
                  <w:r>
                    <w:rPr>
                      <w:lang w:eastAsia="ru-RU"/>
                    </w:rPr>
                    <w:t>Satisfactory</w:t>
                  </w:r>
                </w:p>
              </w:tc>
              <w:tc>
                <w:tcPr>
                  <w:tcW w:w="708" w:type="dxa"/>
                  <w:tcMar>
                    <w:left w:w="57" w:type="dxa"/>
                    <w:right w:w="57" w:type="dxa"/>
                  </w:tcMar>
                </w:tcPr>
                <w:p w14:paraId="196F6AA1" w14:textId="77777777" w:rsidR="006B5E72" w:rsidRPr="00B26DF2" w:rsidRDefault="006B5E72" w:rsidP="006B5E72">
                  <w:pPr>
                    <w:rPr>
                      <w:lang w:eastAsia="ru-RU"/>
                    </w:rPr>
                  </w:pPr>
                  <w:r w:rsidRPr="00B26DF2">
                    <w:rPr>
                      <w:lang w:eastAsia="ru-RU"/>
                    </w:rPr>
                    <w:t>E</w:t>
                  </w:r>
                </w:p>
              </w:tc>
            </w:tr>
            <w:tr w:rsidR="006B5E72" w:rsidRPr="00B26DF2" w14:paraId="64C274A9" w14:textId="77777777" w:rsidTr="006B5E72">
              <w:tc>
                <w:tcPr>
                  <w:tcW w:w="1041" w:type="dxa"/>
                  <w:tcMar>
                    <w:left w:w="57" w:type="dxa"/>
                    <w:right w:w="57" w:type="dxa"/>
                  </w:tcMar>
                </w:tcPr>
                <w:p w14:paraId="3E83F7B2" w14:textId="77777777" w:rsidR="006B5E72" w:rsidRPr="00B26DF2" w:rsidRDefault="006B5E72" w:rsidP="006B5E72">
                  <w:pPr>
                    <w:rPr>
                      <w:lang w:eastAsia="ru-RU"/>
                    </w:rPr>
                  </w:pPr>
                  <w:r w:rsidRPr="00B26DF2">
                    <w:rPr>
                      <w:lang w:eastAsia="ru-RU"/>
                    </w:rPr>
                    <w:t>35–59</w:t>
                  </w:r>
                </w:p>
              </w:tc>
              <w:tc>
                <w:tcPr>
                  <w:tcW w:w="2662" w:type="dxa"/>
                  <w:tcMar>
                    <w:left w:w="57" w:type="dxa"/>
                    <w:right w:w="57" w:type="dxa"/>
                  </w:tcMar>
                </w:tcPr>
                <w:p w14:paraId="67C243E6" w14:textId="77777777" w:rsidR="006B5E72" w:rsidRPr="00B26DF2" w:rsidRDefault="006B5E72" w:rsidP="006B5E72">
                  <w:pPr>
                    <w:rPr>
                      <w:lang w:eastAsia="ru-RU"/>
                    </w:rPr>
                  </w:pPr>
                  <w:r>
                    <w:rPr>
                      <w:lang w:eastAsia="ru-RU"/>
                    </w:rPr>
                    <w:t>Unsatisfactory</w:t>
                  </w:r>
                  <w:r w:rsidRPr="00B26DF2">
                    <w:rPr>
                      <w:lang w:eastAsia="ru-RU"/>
                    </w:rPr>
                    <w:br/>
                    <w:t>(</w:t>
                  </w:r>
                  <w:r>
                    <w:rPr>
                      <w:lang w:eastAsia="ru-RU"/>
                    </w:rPr>
                    <w:t>requires additional learning</w:t>
                  </w:r>
                  <w:r w:rsidRPr="00B26DF2">
                    <w:rPr>
                      <w:lang w:eastAsia="ru-RU"/>
                    </w:rPr>
                    <w:t>)</w:t>
                  </w:r>
                </w:p>
              </w:tc>
              <w:tc>
                <w:tcPr>
                  <w:tcW w:w="708" w:type="dxa"/>
                  <w:tcMar>
                    <w:left w:w="57" w:type="dxa"/>
                    <w:right w:w="57" w:type="dxa"/>
                  </w:tcMar>
                </w:tcPr>
                <w:p w14:paraId="22B3BF66" w14:textId="77777777" w:rsidR="006B5E72" w:rsidRPr="00B26DF2" w:rsidRDefault="006B5E72" w:rsidP="006B5E72">
                  <w:pPr>
                    <w:rPr>
                      <w:lang w:eastAsia="ru-RU"/>
                    </w:rPr>
                  </w:pPr>
                  <w:r w:rsidRPr="00B26DF2">
                    <w:rPr>
                      <w:lang w:eastAsia="ru-RU"/>
                    </w:rPr>
                    <w:t>FX</w:t>
                  </w:r>
                </w:p>
              </w:tc>
            </w:tr>
            <w:tr w:rsidR="006B5E72" w:rsidRPr="00B26DF2" w14:paraId="59A142C9" w14:textId="77777777" w:rsidTr="006B5E72">
              <w:tc>
                <w:tcPr>
                  <w:tcW w:w="1041" w:type="dxa"/>
                  <w:tcMar>
                    <w:left w:w="57" w:type="dxa"/>
                    <w:right w:w="57" w:type="dxa"/>
                  </w:tcMar>
                </w:tcPr>
                <w:p w14:paraId="1302519C" w14:textId="77777777" w:rsidR="006B5E72" w:rsidRPr="00B26DF2" w:rsidRDefault="006B5E72" w:rsidP="006B5E72">
                  <w:pPr>
                    <w:rPr>
                      <w:lang w:eastAsia="ru-RU"/>
                    </w:rPr>
                  </w:pPr>
                  <w:r w:rsidRPr="00B26DF2">
                    <w:rPr>
                      <w:lang w:eastAsia="ru-RU"/>
                    </w:rPr>
                    <w:t>1–34</w:t>
                  </w:r>
                </w:p>
              </w:tc>
              <w:tc>
                <w:tcPr>
                  <w:tcW w:w="2662" w:type="dxa"/>
                  <w:tcMar>
                    <w:left w:w="57" w:type="dxa"/>
                    <w:right w:w="57" w:type="dxa"/>
                  </w:tcMar>
                </w:tcPr>
                <w:p w14:paraId="5B019BD2" w14:textId="77777777" w:rsidR="006B5E72" w:rsidRPr="00B26DF2" w:rsidRDefault="006B5E72" w:rsidP="006B5E72">
                  <w:pPr>
                    <w:rPr>
                      <w:lang w:eastAsia="ru-RU"/>
                    </w:rPr>
                  </w:pPr>
                  <w:r>
                    <w:rPr>
                      <w:lang w:eastAsia="ru-RU"/>
                    </w:rPr>
                    <w:t>Unsatisfactory</w:t>
                  </w:r>
                  <w:r w:rsidRPr="00B26DF2">
                    <w:rPr>
                      <w:lang w:eastAsia="ru-RU"/>
                    </w:rPr>
                    <w:t xml:space="preserve"> (</w:t>
                  </w:r>
                  <w:r>
                    <w:rPr>
                      <w:lang w:eastAsia="ru-RU"/>
                    </w:rPr>
                    <w:t>requires repetition of the course</w:t>
                  </w:r>
                  <w:r w:rsidRPr="00B26DF2">
                    <w:rPr>
                      <w:lang w:eastAsia="ru-RU"/>
                    </w:rPr>
                    <w:t>)</w:t>
                  </w:r>
                </w:p>
              </w:tc>
              <w:tc>
                <w:tcPr>
                  <w:tcW w:w="708" w:type="dxa"/>
                  <w:tcMar>
                    <w:left w:w="57" w:type="dxa"/>
                    <w:right w:w="57" w:type="dxa"/>
                  </w:tcMar>
                </w:tcPr>
                <w:p w14:paraId="67C3B26F" w14:textId="77777777" w:rsidR="006B5E72" w:rsidRPr="00B26DF2" w:rsidRDefault="006B5E72" w:rsidP="006B5E72">
                  <w:pPr>
                    <w:rPr>
                      <w:lang w:eastAsia="ru-RU"/>
                    </w:rPr>
                  </w:pPr>
                  <w:r w:rsidRPr="00B26DF2">
                    <w:rPr>
                      <w:lang w:eastAsia="ru-RU"/>
                    </w:rPr>
                    <w:t>F</w:t>
                  </w:r>
                </w:p>
              </w:tc>
            </w:tr>
          </w:tbl>
          <w:p w14:paraId="1A8BF988" w14:textId="77777777" w:rsidR="006B5E72" w:rsidRPr="006B5E72" w:rsidRDefault="006B5E72" w:rsidP="006B5E72">
            <w:pPr>
              <w:rPr>
                <w:lang w:eastAsia="ru-RU"/>
              </w:rPr>
            </w:pPr>
          </w:p>
        </w:tc>
      </w:tr>
    </w:tbl>
    <w:p w14:paraId="54A177E0" w14:textId="77777777" w:rsidR="00A232E6" w:rsidRDefault="00A232E6" w:rsidP="00A232E6"/>
    <w:p w14:paraId="5180BBF1" w14:textId="77777777" w:rsidR="0075767F" w:rsidRPr="005676C6" w:rsidRDefault="005676C6" w:rsidP="0075767F">
      <w:pPr>
        <w:pStyle w:val="2"/>
        <w:rPr>
          <w:lang w:val="en-US"/>
        </w:rPr>
      </w:pPr>
      <w:r w:rsidRPr="005676C6">
        <w:rPr>
          <w:lang w:val="en-US"/>
        </w:rPr>
        <w:t xml:space="preserve">Norms of academic integrity and course policy </w:t>
      </w:r>
    </w:p>
    <w:p w14:paraId="52B6F826" w14:textId="77777777" w:rsidR="0087656F" w:rsidRDefault="0087656F" w:rsidP="0087656F">
      <w:permStart w:id="1031498723" w:edGrp="everyone"/>
      <w:r>
        <w:t>The student must adhere to the Code of Ethics of Academic Relations and Integrity of NTU "</w:t>
      </w:r>
      <w:proofErr w:type="spellStart"/>
      <w:r>
        <w:t>KhPI</w:t>
      </w:r>
      <w:proofErr w:type="spellEnd"/>
      <w:r>
        <w:t xml:space="preserve">": to demonstrate discipline, good manners, kindness, honesty, and responsibility. Conflict situations should be </w:t>
      </w:r>
      <w:r>
        <w:lastRenderedPageBreak/>
        <w:t>openly discussed in academic groups with a lecturer, and if it is impossible to resolve the conflict, they should be brought to the attention of the Institute's management.</w:t>
      </w:r>
    </w:p>
    <w:p w14:paraId="505A9D59" w14:textId="77777777" w:rsidR="0075767F" w:rsidRDefault="0087656F" w:rsidP="0087656F">
      <w:r>
        <w:t>Regulatory and legal documents related to the implementation of the principles of academic integrity at NTU "</w:t>
      </w:r>
      <w:proofErr w:type="spellStart"/>
      <w:r>
        <w:t>KhPI</w:t>
      </w:r>
      <w:proofErr w:type="spellEnd"/>
      <w:r>
        <w:t>" are available on the website:</w:t>
      </w:r>
      <w:r w:rsidR="0075767F">
        <w:t xml:space="preserve"> </w:t>
      </w:r>
      <w:hyperlink r:id="rId13" w:history="1">
        <w:r w:rsidR="004202CC" w:rsidRPr="00E2118C">
          <w:rPr>
            <w:rStyle w:val="a5"/>
          </w:rPr>
          <w:t>http://blogs.kpi.kharkov.ua/v2/nv/akademichna-dobrochesnist/</w:t>
        </w:r>
      </w:hyperlink>
      <w:r w:rsidR="004202CC">
        <w:t xml:space="preserve"> </w:t>
      </w:r>
    </w:p>
    <w:permEnd w:id="1031498723"/>
    <w:p w14:paraId="3F534D7A" w14:textId="77777777" w:rsidR="00B14439" w:rsidRDefault="00B14439" w:rsidP="0075767F"/>
    <w:p w14:paraId="79D01B9B" w14:textId="77777777" w:rsidR="00B14439" w:rsidRDefault="00321112" w:rsidP="00B14439">
      <w:pPr>
        <w:pStyle w:val="2"/>
      </w:pPr>
      <w:permStart w:id="745626297" w:edGrp="everyone"/>
      <w:proofErr w:type="spellStart"/>
      <w:r w:rsidRPr="00321112">
        <w:t>Approval</w:t>
      </w:r>
      <w:proofErr w:type="spellEnd"/>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413"/>
        <w:gridCol w:w="3413"/>
        <w:gridCol w:w="3095"/>
      </w:tblGrid>
      <w:tr w:rsidR="00B14439" w:rsidRPr="00B14439" w14:paraId="5200802D" w14:textId="77777777" w:rsidTr="00816D26">
        <w:tc>
          <w:tcPr>
            <w:tcW w:w="1720" w:type="pct"/>
          </w:tcPr>
          <w:p w14:paraId="3FC004CA" w14:textId="77777777" w:rsidR="00B14439" w:rsidRPr="00B14439" w:rsidRDefault="00340039" w:rsidP="00B14439">
            <w:r>
              <w:t>A</w:t>
            </w:r>
            <w:r w:rsidR="00321112" w:rsidRPr="00321112">
              <w:t>pproved</w:t>
            </w:r>
            <w:r>
              <w:t xml:space="preserve"> by</w:t>
            </w:r>
          </w:p>
        </w:tc>
        <w:tc>
          <w:tcPr>
            <w:tcW w:w="1720" w:type="pct"/>
          </w:tcPr>
          <w:p w14:paraId="4484A069" w14:textId="77777777" w:rsidR="00B14439" w:rsidRPr="00321112" w:rsidRDefault="00321112" w:rsidP="00B14439">
            <w:r>
              <w:t xml:space="preserve">Date, </w:t>
            </w:r>
            <w:r w:rsidR="00E3299C">
              <w:t>s</w:t>
            </w:r>
            <w:r>
              <w:t>ignature</w:t>
            </w:r>
          </w:p>
          <w:p w14:paraId="2F0AAC9E" w14:textId="77777777" w:rsidR="00816D26" w:rsidRPr="00B14439" w:rsidRDefault="00816D26" w:rsidP="00B14439"/>
        </w:tc>
        <w:tc>
          <w:tcPr>
            <w:tcW w:w="1560" w:type="pct"/>
          </w:tcPr>
          <w:p w14:paraId="478D0662" w14:textId="77777777" w:rsidR="00B14439" w:rsidRDefault="00321112" w:rsidP="00816D26">
            <w:pPr>
              <w:pStyle w:val="4"/>
              <w:outlineLvl w:val="3"/>
            </w:pPr>
            <w:r>
              <w:t>Head of the department</w:t>
            </w:r>
          </w:p>
          <w:p w14:paraId="083AC767" w14:textId="2F21DA1E" w:rsidR="00816D26" w:rsidRPr="00B14439" w:rsidRDefault="00167320" w:rsidP="00B14439">
            <w:r w:rsidRPr="00167320">
              <w:t>Nina P</w:t>
            </w:r>
            <w:r w:rsidR="000F3E28">
              <w:t>ODBUTSKAYA</w:t>
            </w:r>
          </w:p>
        </w:tc>
      </w:tr>
      <w:tr w:rsidR="00B14439" w:rsidRPr="00B14439" w14:paraId="6E34497F" w14:textId="77777777" w:rsidTr="00816D26">
        <w:tc>
          <w:tcPr>
            <w:tcW w:w="1720" w:type="pct"/>
          </w:tcPr>
          <w:p w14:paraId="78421C4E" w14:textId="77777777" w:rsidR="00B14439" w:rsidRPr="00B14439" w:rsidRDefault="00B14439" w:rsidP="00B14439"/>
        </w:tc>
        <w:tc>
          <w:tcPr>
            <w:tcW w:w="1720" w:type="pct"/>
          </w:tcPr>
          <w:p w14:paraId="1B44D400" w14:textId="77777777" w:rsidR="00321112" w:rsidRPr="00321112" w:rsidRDefault="00321112" w:rsidP="00321112">
            <w:r>
              <w:t xml:space="preserve">Date, </w:t>
            </w:r>
            <w:r w:rsidR="00E3299C">
              <w:t>s</w:t>
            </w:r>
            <w:r>
              <w:t>ignature</w:t>
            </w:r>
          </w:p>
          <w:p w14:paraId="3A85BAA0" w14:textId="77777777" w:rsidR="00816D26" w:rsidRPr="00B14439" w:rsidRDefault="00816D26" w:rsidP="00B14439"/>
        </w:tc>
        <w:tc>
          <w:tcPr>
            <w:tcW w:w="1560" w:type="pct"/>
          </w:tcPr>
          <w:p w14:paraId="37554F90" w14:textId="77777777" w:rsidR="00B14439" w:rsidRDefault="00321112" w:rsidP="00816D26">
            <w:pPr>
              <w:pStyle w:val="4"/>
              <w:outlineLvl w:val="3"/>
            </w:pPr>
            <w:r w:rsidRPr="00321112">
              <w:t>Guarantor of the educational program</w:t>
            </w:r>
          </w:p>
          <w:p w14:paraId="5EDA0D12" w14:textId="6657AA31" w:rsidR="00816D26" w:rsidRPr="00B14439" w:rsidRDefault="00816D26" w:rsidP="00B14439"/>
        </w:tc>
      </w:tr>
      <w:permEnd w:id="745626297"/>
    </w:tbl>
    <w:p w14:paraId="66F484CC" w14:textId="77777777" w:rsidR="00B14439" w:rsidRPr="00B14439" w:rsidRDefault="00B14439" w:rsidP="00B14439"/>
    <w:p w14:paraId="4D976318" w14:textId="77777777" w:rsidR="00A232E6" w:rsidRPr="00A232E6" w:rsidRDefault="00A232E6" w:rsidP="00A232E6">
      <w:pPr>
        <w:rPr>
          <w:lang w:eastAsia="ru-RU"/>
        </w:rPr>
      </w:pPr>
    </w:p>
    <w:p w14:paraId="43C17985" w14:textId="77777777" w:rsidR="00A232E6" w:rsidRPr="00A232E6" w:rsidRDefault="00A232E6" w:rsidP="00A232E6">
      <w:pPr>
        <w:rPr>
          <w:lang w:eastAsia="ru-RU"/>
        </w:rPr>
      </w:pPr>
    </w:p>
    <w:p w14:paraId="705FA912" w14:textId="77777777" w:rsidR="00A631F1" w:rsidRDefault="00A631F1" w:rsidP="00A631F1"/>
    <w:p w14:paraId="20E61BDD" w14:textId="77777777" w:rsidR="00A631F1" w:rsidRPr="00A631F1" w:rsidRDefault="00A631F1" w:rsidP="00A631F1"/>
    <w:sectPr w:rsidR="00A631F1" w:rsidRPr="00A631F1" w:rsidSect="00C06EE9">
      <w:footerReference w:type="default" r:id="rId14"/>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C67A" w14:textId="77777777" w:rsidR="00B05901" w:rsidRDefault="00B05901" w:rsidP="00C06EE9">
      <w:r>
        <w:separator/>
      </w:r>
    </w:p>
  </w:endnote>
  <w:endnote w:type="continuationSeparator" w:id="0">
    <w:p w14:paraId="1AEE4A22" w14:textId="77777777" w:rsidR="00B05901" w:rsidRDefault="00B05901" w:rsidP="00C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B4F6" w14:textId="77777777" w:rsidR="00C06EE9" w:rsidRDefault="00DD297D" w:rsidP="00C06EE9">
    <w:pPr>
      <w:pStyle w:val="ab"/>
      <w:jc w:val="right"/>
    </w:pPr>
    <w:r>
      <w:rPr>
        <w:noProof/>
        <w:lang w:val="ru-RU" w:eastAsia="ru-RU"/>
      </w:rPr>
      <mc:AlternateContent>
        <mc:Choice Requires="wps">
          <w:drawing>
            <wp:anchor distT="0" distB="0" distL="114300" distR="114300" simplePos="0" relativeHeight="251659264" behindDoc="0" locked="0" layoutInCell="1" allowOverlap="1" wp14:anchorId="36CCBB86" wp14:editId="6742E443">
              <wp:simplePos x="0" y="0"/>
              <wp:positionH relativeFrom="column">
                <wp:posOffset>-81915</wp:posOffset>
              </wp:positionH>
              <wp:positionV relativeFrom="page">
                <wp:posOffset>9963150</wp:posOffset>
              </wp:positionV>
              <wp:extent cx="4362450" cy="27590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62450" cy="275902"/>
                      </a:xfrm>
                      <a:prstGeom prst="rect">
                        <a:avLst/>
                      </a:prstGeom>
                      <a:solidFill>
                        <a:schemeClr val="lt1"/>
                      </a:solidFill>
                      <a:ln w="6350">
                        <a:noFill/>
                      </a:ln>
                    </wps:spPr>
                    <wps:txbx>
                      <w:txbxContent>
                        <w:sdt>
                          <w:sdtPr>
                            <w:alias w:val="Title"/>
                            <w:tag w:val=""/>
                            <w:id w:val="-1447222568"/>
                            <w:placeholder>
                              <w:docPart w:val="F5802FB6529340DC809925E5438E509D"/>
                            </w:placeholder>
                            <w:dataBinding w:prefixMappings="xmlns:ns0='http://purl.org/dc/elements/1.1/' xmlns:ns1='http://schemas.openxmlformats.org/package/2006/metadata/core-properties' " w:xpath="/ns1:coreProperties[1]/ns0:title[1]" w:storeItemID="{6C3C8BC8-F283-45AE-878A-BAB7291924A1}"/>
                            <w:text/>
                          </w:sdtPr>
                          <w:sdtEndPr/>
                          <w:sdtContent>
                            <w:p w14:paraId="10FEA973" w14:textId="3E7EFD2B" w:rsidR="00DD297D" w:rsidRPr="00DD297D" w:rsidRDefault="00D737D7" w:rsidP="00DD297D">
                              <w:pPr>
                                <w:pStyle w:val="FooterText"/>
                              </w:pPr>
                              <w:r>
                                <w:t>Psychology of success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CBB86" id="_x0000_t202" coordsize="21600,21600" o:spt="202" path="m,l,21600r21600,l21600,xe">
              <v:stroke joinstyle="miter"/>
              <v:path gradientshapeok="t" o:connecttype="rect"/>
            </v:shapetype>
            <v:shape id="Text Box 10" o:spid="_x0000_s1026" type="#_x0000_t202" style="position:absolute;left:0;text-align:left;margin-left:-6.45pt;margin-top:784.5pt;width:343.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" fillcolor="white [3201]" stroked="f" strokeweight=".5pt">
              <v:textbox>
                <w:txbxContent>
                  <w:sdt>
                    <w:sdtPr>
                      <w:alias w:val="Title"/>
                      <w:tag w:val=""/>
                      <w:id w:val="-1447222568"/>
                      <w:placeholder>
                        <w:docPart w:val="F5802FB6529340DC809925E5438E509D"/>
                      </w:placeholder>
                      <w:dataBinding w:prefixMappings="xmlns:ns0='http://purl.org/dc/elements/1.1/' xmlns:ns1='http://schemas.openxmlformats.org/package/2006/metadata/core-properties' " w:xpath="/ns1:coreProperties[1]/ns0:title[1]" w:storeItemID="{6C3C8BC8-F283-45AE-878A-BAB7291924A1}"/>
                      <w:text/>
                    </w:sdtPr>
                    <w:sdtEndPr/>
                    <w:sdtContent>
                      <w:p w14:paraId="10FEA973" w14:textId="3E7EFD2B" w:rsidR="00DD297D" w:rsidRPr="00DD297D" w:rsidRDefault="00D737D7" w:rsidP="00DD297D">
                        <w:pPr>
                          <w:pStyle w:val="FooterText"/>
                        </w:pPr>
                        <w:r>
                          <w:t>Psychology of success</w:t>
                        </w:r>
                      </w:p>
                    </w:sdtContent>
                  </w:sdt>
                </w:txbxContent>
              </v:textbox>
              <w10:wrap anchory="page"/>
            </v:shape>
          </w:pict>
        </mc:Fallback>
      </mc:AlternateContent>
    </w:r>
    <w:r w:rsidR="00C06EE9">
      <w:rPr>
        <w:noProof/>
        <w:lang w:val="ru-RU" w:eastAsia="ru-RU"/>
      </w:rPr>
      <w:drawing>
        <wp:inline distT="0" distB="0" distL="0" distR="0" wp14:anchorId="0C3BBD5A" wp14:editId="6ADBE575">
          <wp:extent cx="1783784" cy="340147"/>
          <wp:effectExtent l="0" t="0" r="698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83784" cy="3401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4ED1" w14:textId="77777777" w:rsidR="00B05901" w:rsidRDefault="00B05901" w:rsidP="00C06EE9">
      <w:r>
        <w:separator/>
      </w:r>
    </w:p>
  </w:footnote>
  <w:footnote w:type="continuationSeparator" w:id="0">
    <w:p w14:paraId="5537E25D" w14:textId="77777777" w:rsidR="00B05901" w:rsidRDefault="00B05901" w:rsidP="00C06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CF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4C9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40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528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F25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F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EC7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8040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124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A7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6E5820"/>
    <w:multiLevelType w:val="hybridMultilevel"/>
    <w:tmpl w:val="8F1EDC2A"/>
    <w:lvl w:ilvl="0" w:tplc="C9183610">
      <w:start w:val="12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formatting="1" w:enforcement="1" w:cryptProviderType="rsaAES" w:cryptAlgorithmClass="hash" w:cryptAlgorithmType="typeAny" w:cryptAlgorithmSid="14" w:cryptSpinCount="100000" w:hash="nynrCiAe9sd8ZtYjpc5rm/cl0Ysbv+3cnMH7NBS9PYi5mBmGSTXC89gIpAChbGEjM2akN4RjflDhooHotfSkRg==" w:salt="69Z7xbVQVG9cR1GZsEdbyA=="/>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rSwtDS2tLA0MbdU0lEKTi0uzszPAykwNKoFACd7TH0tAAAA"/>
  </w:docVars>
  <w:rsids>
    <w:rsidRoot w:val="00CC53BD"/>
    <w:rsid w:val="00013EAA"/>
    <w:rsid w:val="00015D85"/>
    <w:rsid w:val="00024447"/>
    <w:rsid w:val="0005300F"/>
    <w:rsid w:val="00063EFD"/>
    <w:rsid w:val="00073B90"/>
    <w:rsid w:val="000803FA"/>
    <w:rsid w:val="000A6559"/>
    <w:rsid w:val="000A68EF"/>
    <w:rsid w:val="000B3985"/>
    <w:rsid w:val="000B45CE"/>
    <w:rsid w:val="000C1269"/>
    <w:rsid w:val="000E3F95"/>
    <w:rsid w:val="000F3E28"/>
    <w:rsid w:val="001078C9"/>
    <w:rsid w:val="00114F43"/>
    <w:rsid w:val="00150B3D"/>
    <w:rsid w:val="001528D0"/>
    <w:rsid w:val="00165405"/>
    <w:rsid w:val="00167320"/>
    <w:rsid w:val="00190C08"/>
    <w:rsid w:val="001A69EB"/>
    <w:rsid w:val="001B2FD3"/>
    <w:rsid w:val="001D3E7E"/>
    <w:rsid w:val="001E68D5"/>
    <w:rsid w:val="001E763B"/>
    <w:rsid w:val="001F3C0F"/>
    <w:rsid w:val="001F41A0"/>
    <w:rsid w:val="00200622"/>
    <w:rsid w:val="0020769B"/>
    <w:rsid w:val="00212E99"/>
    <w:rsid w:val="002245E1"/>
    <w:rsid w:val="00224BD8"/>
    <w:rsid w:val="002755A9"/>
    <w:rsid w:val="00277653"/>
    <w:rsid w:val="002865E0"/>
    <w:rsid w:val="0028701F"/>
    <w:rsid w:val="002D7334"/>
    <w:rsid w:val="002F2A53"/>
    <w:rsid w:val="002F5364"/>
    <w:rsid w:val="003015D9"/>
    <w:rsid w:val="00321112"/>
    <w:rsid w:val="00340039"/>
    <w:rsid w:val="00351A89"/>
    <w:rsid w:val="00371D61"/>
    <w:rsid w:val="003768CC"/>
    <w:rsid w:val="003B7E7C"/>
    <w:rsid w:val="003C0CF1"/>
    <w:rsid w:val="003C3ED0"/>
    <w:rsid w:val="003D4209"/>
    <w:rsid w:val="003E6EBE"/>
    <w:rsid w:val="003F5A91"/>
    <w:rsid w:val="0040785D"/>
    <w:rsid w:val="0041585F"/>
    <w:rsid w:val="004202CC"/>
    <w:rsid w:val="004333BF"/>
    <w:rsid w:val="00436EA4"/>
    <w:rsid w:val="004419B6"/>
    <w:rsid w:val="004522D9"/>
    <w:rsid w:val="00485C8A"/>
    <w:rsid w:val="004B2236"/>
    <w:rsid w:val="004B4BB7"/>
    <w:rsid w:val="004C24B7"/>
    <w:rsid w:val="004C5FD3"/>
    <w:rsid w:val="004C6008"/>
    <w:rsid w:val="004E15A2"/>
    <w:rsid w:val="004F5495"/>
    <w:rsid w:val="00527DC3"/>
    <w:rsid w:val="005676C6"/>
    <w:rsid w:val="00590D12"/>
    <w:rsid w:val="005B765E"/>
    <w:rsid w:val="00624F80"/>
    <w:rsid w:val="006348B0"/>
    <w:rsid w:val="00646389"/>
    <w:rsid w:val="00655205"/>
    <w:rsid w:val="00662E92"/>
    <w:rsid w:val="006A19E8"/>
    <w:rsid w:val="006B5E72"/>
    <w:rsid w:val="006B5EC0"/>
    <w:rsid w:val="006C53A2"/>
    <w:rsid w:val="006D1D64"/>
    <w:rsid w:val="006E143D"/>
    <w:rsid w:val="006F5659"/>
    <w:rsid w:val="006F5D5B"/>
    <w:rsid w:val="007157AE"/>
    <w:rsid w:val="00735F4F"/>
    <w:rsid w:val="007372E5"/>
    <w:rsid w:val="00737E5D"/>
    <w:rsid w:val="007400B5"/>
    <w:rsid w:val="00744389"/>
    <w:rsid w:val="007513CF"/>
    <w:rsid w:val="0075767F"/>
    <w:rsid w:val="007B1836"/>
    <w:rsid w:val="007B7FBA"/>
    <w:rsid w:val="007C5552"/>
    <w:rsid w:val="007D278B"/>
    <w:rsid w:val="007E5107"/>
    <w:rsid w:val="00804ABA"/>
    <w:rsid w:val="00806F52"/>
    <w:rsid w:val="00816D26"/>
    <w:rsid w:val="008233A9"/>
    <w:rsid w:val="00827F82"/>
    <w:rsid w:val="00831DCD"/>
    <w:rsid w:val="00855B50"/>
    <w:rsid w:val="0087656F"/>
    <w:rsid w:val="008A59C4"/>
    <w:rsid w:val="008B3CEB"/>
    <w:rsid w:val="008C264C"/>
    <w:rsid w:val="008C5EBD"/>
    <w:rsid w:val="00956835"/>
    <w:rsid w:val="00970BD2"/>
    <w:rsid w:val="00970CF1"/>
    <w:rsid w:val="009B49B5"/>
    <w:rsid w:val="009D0E3F"/>
    <w:rsid w:val="009D533B"/>
    <w:rsid w:val="009F63A9"/>
    <w:rsid w:val="00A232E6"/>
    <w:rsid w:val="00A40F06"/>
    <w:rsid w:val="00A45D19"/>
    <w:rsid w:val="00A631F1"/>
    <w:rsid w:val="00A83D92"/>
    <w:rsid w:val="00A91B3E"/>
    <w:rsid w:val="00A941B8"/>
    <w:rsid w:val="00AA70CA"/>
    <w:rsid w:val="00AB732C"/>
    <w:rsid w:val="00AC6472"/>
    <w:rsid w:val="00AD090C"/>
    <w:rsid w:val="00AF6D59"/>
    <w:rsid w:val="00B05901"/>
    <w:rsid w:val="00B14439"/>
    <w:rsid w:val="00B2225F"/>
    <w:rsid w:val="00B22E87"/>
    <w:rsid w:val="00B242DC"/>
    <w:rsid w:val="00B26DF2"/>
    <w:rsid w:val="00B37E56"/>
    <w:rsid w:val="00B50BF1"/>
    <w:rsid w:val="00BB0128"/>
    <w:rsid w:val="00BB14F6"/>
    <w:rsid w:val="00BB3EEE"/>
    <w:rsid w:val="00C06EE9"/>
    <w:rsid w:val="00C209EE"/>
    <w:rsid w:val="00C41DB8"/>
    <w:rsid w:val="00C421C2"/>
    <w:rsid w:val="00CA791C"/>
    <w:rsid w:val="00CC53BD"/>
    <w:rsid w:val="00D1344F"/>
    <w:rsid w:val="00D275B5"/>
    <w:rsid w:val="00D51A18"/>
    <w:rsid w:val="00D737D7"/>
    <w:rsid w:val="00D80C5F"/>
    <w:rsid w:val="00D81A9A"/>
    <w:rsid w:val="00DA41AA"/>
    <w:rsid w:val="00DB5076"/>
    <w:rsid w:val="00DB717D"/>
    <w:rsid w:val="00DC01C2"/>
    <w:rsid w:val="00DC5A24"/>
    <w:rsid w:val="00DD297D"/>
    <w:rsid w:val="00DD3912"/>
    <w:rsid w:val="00DD7FB9"/>
    <w:rsid w:val="00DE6D44"/>
    <w:rsid w:val="00DF7F92"/>
    <w:rsid w:val="00E12F3A"/>
    <w:rsid w:val="00E21386"/>
    <w:rsid w:val="00E22A62"/>
    <w:rsid w:val="00E3299C"/>
    <w:rsid w:val="00E42CB4"/>
    <w:rsid w:val="00E649FF"/>
    <w:rsid w:val="00E67EA5"/>
    <w:rsid w:val="00E770A6"/>
    <w:rsid w:val="00E92F61"/>
    <w:rsid w:val="00EB4413"/>
    <w:rsid w:val="00EC36C3"/>
    <w:rsid w:val="00EC7BDD"/>
    <w:rsid w:val="00ED6231"/>
    <w:rsid w:val="00EE307A"/>
    <w:rsid w:val="00EF78BE"/>
    <w:rsid w:val="00F23CBA"/>
    <w:rsid w:val="00F34053"/>
    <w:rsid w:val="00F524A1"/>
    <w:rsid w:val="00F651C2"/>
    <w:rsid w:val="00F87BB8"/>
    <w:rsid w:val="00FE3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CFCC"/>
  <w14:defaultImageDpi w14:val="32767"/>
  <w15:chartTrackingRefBased/>
  <w15:docId w15:val="{26E8AEBD-C124-4F72-B756-6C0417A3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B26DF2"/>
    <w:pPr>
      <w:spacing w:after="0" w:line="240" w:lineRule="auto"/>
    </w:pPr>
    <w:rPr>
      <w:color w:val="000000" w:themeColor="text1"/>
    </w:rPr>
  </w:style>
  <w:style w:type="paragraph" w:styleId="1">
    <w:name w:val="heading 1"/>
    <w:basedOn w:val="Normalcentered"/>
    <w:next w:val="a"/>
    <w:link w:val="10"/>
    <w:uiPriority w:val="9"/>
    <w:qFormat/>
    <w:locked/>
    <w:rsid w:val="00D80C5F"/>
    <w:pPr>
      <w:outlineLvl w:val="0"/>
    </w:pPr>
    <w:rPr>
      <w:b/>
      <w:bCs/>
      <w:color w:val="A0001B"/>
      <w:sz w:val="36"/>
      <w:szCs w:val="36"/>
    </w:rPr>
  </w:style>
  <w:style w:type="paragraph" w:styleId="2">
    <w:name w:val="heading 2"/>
    <w:next w:val="a"/>
    <w:link w:val="20"/>
    <w:uiPriority w:val="9"/>
    <w:unhideWhenUsed/>
    <w:qFormat/>
    <w:locked/>
    <w:rsid w:val="000B3985"/>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527DC3"/>
    <w:pPr>
      <w:keepNext/>
      <w:spacing w:after="80"/>
      <w:outlineLvl w:val="2"/>
    </w:pPr>
    <w:rPr>
      <w:b/>
      <w:bCs/>
      <w:sz w:val="24"/>
      <w:szCs w:val="20"/>
      <w:lang w:eastAsia="ru-RU"/>
    </w:rPr>
  </w:style>
  <w:style w:type="paragraph" w:styleId="4">
    <w:name w:val="heading 4"/>
    <w:basedOn w:val="a"/>
    <w:next w:val="a"/>
    <w:link w:val="40"/>
    <w:uiPriority w:val="9"/>
    <w:unhideWhenUsed/>
    <w:qFormat/>
    <w:rsid w:val="00646389"/>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150B3D"/>
    <w:pPr>
      <w:spacing w:after="0" w:line="240" w:lineRule="auto"/>
      <w:ind w:firstLine="425"/>
    </w:pPr>
    <w:rPr>
      <w:sz w:val="24"/>
      <w:lang w:val="ru-RU"/>
    </w:rPr>
  </w:style>
  <w:style w:type="table" w:styleId="a4">
    <w:name w:val="Table Grid"/>
    <w:basedOn w:val="a1"/>
    <w:uiPriority w:val="39"/>
    <w:locked/>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centered"/>
    <w:basedOn w:val="a"/>
    <w:qFormat/>
    <w:rsid w:val="00D80C5F"/>
    <w:pPr>
      <w:jc w:val="center"/>
    </w:pPr>
  </w:style>
  <w:style w:type="character" w:customStyle="1" w:styleId="10">
    <w:name w:val="Заголовок 1 Знак"/>
    <w:basedOn w:val="a0"/>
    <w:link w:val="1"/>
    <w:uiPriority w:val="9"/>
    <w:rsid w:val="00D80C5F"/>
    <w:rPr>
      <w:b/>
      <w:bCs/>
      <w:color w:val="A0001B"/>
      <w:sz w:val="36"/>
      <w:szCs w:val="36"/>
    </w:rPr>
  </w:style>
  <w:style w:type="character" w:customStyle="1" w:styleId="20">
    <w:name w:val="Заголовок 2 Знак"/>
    <w:basedOn w:val="a0"/>
    <w:link w:val="2"/>
    <w:uiPriority w:val="9"/>
    <w:rsid w:val="000B3985"/>
    <w:rPr>
      <w:b/>
      <w:bCs/>
      <w:color w:val="A0001B"/>
      <w:sz w:val="28"/>
      <w:szCs w:val="28"/>
      <w:lang w:val="uk-UA"/>
    </w:rPr>
  </w:style>
  <w:style w:type="character" w:styleId="a5">
    <w:name w:val="Hyperlink"/>
    <w:basedOn w:val="a0"/>
    <w:uiPriority w:val="99"/>
    <w:unhideWhenUsed/>
    <w:rsid w:val="001528D0"/>
    <w:rPr>
      <w:color w:val="A0001B"/>
      <w:u w:val="single"/>
      <w:lang w:val="uk-UA"/>
    </w:rPr>
  </w:style>
  <w:style w:type="character" w:customStyle="1" w:styleId="11">
    <w:name w:val="Неразрешенное упоминание1"/>
    <w:basedOn w:val="a0"/>
    <w:uiPriority w:val="99"/>
    <w:semiHidden/>
    <w:unhideWhenUsed/>
    <w:locked/>
    <w:rsid w:val="00DB5076"/>
    <w:rPr>
      <w:color w:val="605E5C"/>
      <w:shd w:val="clear" w:color="auto" w:fill="E1DFDD"/>
    </w:rPr>
  </w:style>
  <w:style w:type="character" w:customStyle="1" w:styleId="30">
    <w:name w:val="Заголовок 3 Знак"/>
    <w:basedOn w:val="a0"/>
    <w:link w:val="3"/>
    <w:uiPriority w:val="9"/>
    <w:rsid w:val="00527DC3"/>
    <w:rPr>
      <w:b/>
      <w:bCs/>
      <w:color w:val="000000" w:themeColor="text1"/>
      <w:sz w:val="24"/>
      <w:szCs w:val="20"/>
      <w:lang w:val="uk-UA" w:eastAsia="ru-RU"/>
    </w:rPr>
  </w:style>
  <w:style w:type="character" w:customStyle="1" w:styleId="40">
    <w:name w:val="Заголовок 4 Знак"/>
    <w:basedOn w:val="a0"/>
    <w:link w:val="4"/>
    <w:uiPriority w:val="9"/>
    <w:rsid w:val="00646389"/>
    <w:rPr>
      <w:color w:val="A0001B"/>
      <w:lang w:val="uk-UA"/>
    </w:rPr>
  </w:style>
  <w:style w:type="paragraph" w:customStyle="1" w:styleId="Normalcenteredbold">
    <w:name w:val="Normal centered bold"/>
    <w:basedOn w:val="Normalcentered"/>
    <w:qFormat/>
    <w:locked/>
    <w:rsid w:val="00646389"/>
    <w:rPr>
      <w:b/>
      <w:bCs/>
      <w:sz w:val="28"/>
      <w:szCs w:val="24"/>
    </w:rPr>
  </w:style>
  <w:style w:type="paragraph" w:styleId="a6">
    <w:name w:val="List Paragraph"/>
    <w:basedOn w:val="a"/>
    <w:uiPriority w:val="34"/>
    <w:qFormat/>
    <w:locked/>
    <w:rsid w:val="00646389"/>
    <w:pPr>
      <w:spacing w:after="200" w:line="276" w:lineRule="auto"/>
      <w:ind w:left="720"/>
      <w:contextualSpacing/>
    </w:pPr>
    <w:rPr>
      <w:color w:val="auto"/>
      <w:lang w:val="ru-RU"/>
    </w:rPr>
  </w:style>
  <w:style w:type="character" w:styleId="a7">
    <w:name w:val="Strong"/>
    <w:basedOn w:val="a0"/>
    <w:uiPriority w:val="22"/>
    <w:qFormat/>
    <w:rsid w:val="004202CC"/>
    <w:rPr>
      <w:b/>
      <w:bCs/>
    </w:rPr>
  </w:style>
  <w:style w:type="character" w:styleId="a8">
    <w:name w:val="Emphasis"/>
    <w:basedOn w:val="a0"/>
    <w:uiPriority w:val="20"/>
    <w:qFormat/>
    <w:rsid w:val="00735F4F"/>
    <w:rPr>
      <w:i/>
      <w:iCs/>
    </w:rPr>
  </w:style>
  <w:style w:type="paragraph" w:styleId="a9">
    <w:name w:val="header"/>
    <w:basedOn w:val="a"/>
    <w:link w:val="aa"/>
    <w:uiPriority w:val="99"/>
    <w:unhideWhenUsed/>
    <w:locked/>
    <w:rsid w:val="00C06EE9"/>
    <w:pPr>
      <w:tabs>
        <w:tab w:val="center" w:pos="4680"/>
        <w:tab w:val="right" w:pos="9360"/>
      </w:tabs>
    </w:pPr>
  </w:style>
  <w:style w:type="character" w:customStyle="1" w:styleId="aa">
    <w:name w:val="Верхний колонтитул Знак"/>
    <w:basedOn w:val="a0"/>
    <w:link w:val="a9"/>
    <w:uiPriority w:val="99"/>
    <w:rsid w:val="00C06EE9"/>
    <w:rPr>
      <w:color w:val="000000" w:themeColor="text1"/>
      <w:lang w:val="uk-UA"/>
    </w:rPr>
  </w:style>
  <w:style w:type="paragraph" w:styleId="ab">
    <w:name w:val="footer"/>
    <w:basedOn w:val="a"/>
    <w:link w:val="ac"/>
    <w:uiPriority w:val="99"/>
    <w:unhideWhenUsed/>
    <w:locked/>
    <w:rsid w:val="00C06EE9"/>
    <w:pPr>
      <w:tabs>
        <w:tab w:val="center" w:pos="4680"/>
        <w:tab w:val="right" w:pos="9360"/>
      </w:tabs>
    </w:pPr>
  </w:style>
  <w:style w:type="character" w:customStyle="1" w:styleId="ac">
    <w:name w:val="Нижний колонтитул Знак"/>
    <w:basedOn w:val="a0"/>
    <w:link w:val="ab"/>
    <w:uiPriority w:val="99"/>
    <w:rsid w:val="00C06EE9"/>
    <w:rPr>
      <w:color w:val="000000" w:themeColor="text1"/>
      <w:lang w:val="uk-UA"/>
    </w:rPr>
  </w:style>
  <w:style w:type="character" w:styleId="ad">
    <w:name w:val="Placeholder Text"/>
    <w:basedOn w:val="a0"/>
    <w:uiPriority w:val="99"/>
    <w:semiHidden/>
    <w:locked/>
    <w:rsid w:val="00DD297D"/>
    <w:rPr>
      <w:color w:val="808080"/>
    </w:rPr>
  </w:style>
  <w:style w:type="paragraph" w:customStyle="1" w:styleId="FooterText">
    <w:name w:val="Footer Text"/>
    <w:basedOn w:val="a"/>
    <w:qFormat/>
    <w:locked/>
    <w:rsid w:val="005B765E"/>
    <w:pPr>
      <w:spacing w:line="480" w:lineRule="auto"/>
    </w:pPr>
    <w:rPr>
      <w:i/>
      <w:sz w:val="18"/>
      <w:szCs w:val="16"/>
    </w:rPr>
  </w:style>
  <w:style w:type="table" w:customStyle="1" w:styleId="TableStyle">
    <w:name w:val="TableStyle"/>
    <w:basedOn w:val="a1"/>
    <w:uiPriority w:val="99"/>
    <w:rsid w:val="00855B50"/>
    <w:pPr>
      <w:spacing w:after="0" w:line="240" w:lineRule="auto"/>
    </w:pPr>
    <w:tblPr>
      <w:tblBorders>
        <w:insideH w:val="single" w:sz="4" w:space="0" w:color="auto"/>
      </w:tblBorders>
      <w:tblCellMar>
        <w:top w:w="57" w:type="dxa"/>
        <w:left w:w="57" w:type="dxa"/>
        <w:bottom w:w="57" w:type="dxa"/>
        <w:right w:w="57" w:type="dxa"/>
      </w:tblCellMar>
    </w:tblPr>
  </w:style>
  <w:style w:type="character" w:styleId="ae">
    <w:name w:val="Unresolved Mention"/>
    <w:basedOn w:val="a0"/>
    <w:uiPriority w:val="99"/>
    <w:semiHidden/>
    <w:unhideWhenUsed/>
    <w:rsid w:val="00CC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0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ogs.kpi.kharkov.ua/v2/nv/akademichna-dobrochesn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pi.kharkov.ua/uk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liia.chebakova@khpi.edu.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57;&#1080;&#1083;&#1072;&#1073;&#1091;&#1089;_&#1096;&#1072;&#1073;&#1083;&#1086;&#1085;_ENG%2027.06%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F25008F7684752AC2C55B139913A59"/>
        <w:category>
          <w:name w:val="Общие"/>
          <w:gallery w:val="placeholder"/>
        </w:category>
        <w:types>
          <w:type w:val="bbPlcHdr"/>
        </w:types>
        <w:behaviors>
          <w:behavior w:val="content"/>
        </w:behaviors>
        <w:guid w:val="{74BD3E8B-9FAA-42CD-9C6D-1D60B19D6118}"/>
      </w:docPartPr>
      <w:docPartBody>
        <w:p w:rsidR="00FB2FFD" w:rsidRDefault="00B22F21">
          <w:pPr>
            <w:pStyle w:val="26F25008F7684752AC2C55B139913A59"/>
          </w:pPr>
          <w:r w:rsidRPr="00E2118C">
            <w:rPr>
              <w:rStyle w:val="a3"/>
            </w:rPr>
            <w:t>[Title]</w:t>
          </w:r>
        </w:p>
      </w:docPartBody>
    </w:docPart>
    <w:docPart>
      <w:docPartPr>
        <w:name w:val="F5802FB6529340DC809925E5438E509D"/>
        <w:category>
          <w:name w:val="Общие"/>
          <w:gallery w:val="placeholder"/>
        </w:category>
        <w:types>
          <w:type w:val="bbPlcHdr"/>
        </w:types>
        <w:behaviors>
          <w:behavior w:val="content"/>
        </w:behaviors>
        <w:guid w:val="{A7C3FD82-01BF-4A43-98A9-4179B6E07560}"/>
      </w:docPartPr>
      <w:docPartBody>
        <w:p w:rsidR="00FB2FFD" w:rsidRDefault="00B22F21">
          <w:pPr>
            <w:pStyle w:val="F5802FB6529340DC809925E5438E509D"/>
          </w:pPr>
          <w:r w:rsidRPr="00E2118C">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21"/>
    <w:rsid w:val="007C3FA0"/>
    <w:rsid w:val="00895C75"/>
    <w:rsid w:val="00B22F21"/>
    <w:rsid w:val="00FB2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6F25008F7684752AC2C55B139913A59">
    <w:name w:val="26F25008F7684752AC2C55B139913A59"/>
  </w:style>
  <w:style w:type="paragraph" w:customStyle="1" w:styleId="F5802FB6529340DC809925E5438E509D">
    <w:name w:val="F5802FB6529340DC809925E5438E5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992C-EFE8-4812-97EB-7C4FB3E8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Силабус_шаблон_ENG 27.06 (1)</Template>
  <TotalTime>2636</TotalTime>
  <Pages>5</Pages>
  <Words>1646</Words>
  <Characters>9386</Characters>
  <Application>Microsoft Office Word</Application>
  <DocSecurity>8</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Psychology of activity</vt:lpstr>
      <vt:lpstr>Course title</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success</dc:title>
  <dc:subject/>
  <dc:creator>Lenovo</dc:creator>
  <cp:keywords/>
  <dc:description/>
  <cp:lastModifiedBy>Julia Chebakova</cp:lastModifiedBy>
  <cp:revision>16</cp:revision>
  <cp:lastPrinted>2023-04-06T03:01:00Z</cp:lastPrinted>
  <dcterms:created xsi:type="dcterms:W3CDTF">2024-01-24T08:47:00Z</dcterms:created>
  <dcterms:modified xsi:type="dcterms:W3CDTF">2024-01-26T09:54:00Z</dcterms:modified>
</cp:coreProperties>
</file>