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24" w:rsidRDefault="00E27524" w:rsidP="00E27524">
      <w:pPr>
        <w:pStyle w:val="a3"/>
        <w:jc w:val="center"/>
        <w:rPr>
          <w:lang w:val="uk-UA"/>
        </w:rPr>
      </w:pPr>
      <w:r>
        <w:rPr>
          <w:lang w:val="uk-UA"/>
        </w:rPr>
        <w:t xml:space="preserve">КОНТРОЛЬНІ ЗАВДАННЯ ДЛЯ ЗАОЧНИКІВ З КУРСУ </w:t>
      </w:r>
    </w:p>
    <w:p w:rsidR="00E27524" w:rsidRDefault="00993087" w:rsidP="00E27524">
      <w:pPr>
        <w:pStyle w:val="a3"/>
        <w:jc w:val="center"/>
        <w:rPr>
          <w:lang w:val="uk-UA"/>
        </w:rPr>
      </w:pPr>
      <w:r>
        <w:rPr>
          <w:lang w:val="uk-UA"/>
        </w:rPr>
        <w:t>«Природоохоронне законодавство та екологічне право»</w:t>
      </w:r>
    </w:p>
    <w:p w:rsidR="00E27524" w:rsidRDefault="00E27524" w:rsidP="00E27524">
      <w:pPr>
        <w:pStyle w:val="a3"/>
        <w:jc w:val="center"/>
        <w:rPr>
          <w:lang w:val="uk-UA"/>
        </w:rPr>
      </w:pPr>
      <w:r>
        <w:rPr>
          <w:lang w:val="uk-UA"/>
        </w:rPr>
        <w:t>(варіант за номером у списку групи)</w:t>
      </w:r>
    </w:p>
    <w:p w:rsidR="00E27524" w:rsidRPr="00E27524" w:rsidRDefault="00E27524" w:rsidP="00E27524">
      <w:pPr>
        <w:rPr>
          <w:lang w:val="uk-UA"/>
        </w:rPr>
      </w:pPr>
    </w:p>
    <w:p w:rsidR="00E27524" w:rsidRDefault="00E27524" w:rsidP="00E27524"/>
    <w:p w:rsidR="00E27524" w:rsidRDefault="00E27524" w:rsidP="00E27524"/>
    <w:p w:rsidR="00E27524" w:rsidRPr="001108ED" w:rsidRDefault="00E27524" w:rsidP="00E27524">
      <w:r w:rsidRPr="001108ED">
        <w:t>Варіант №1</w:t>
      </w:r>
    </w:p>
    <w:p w:rsidR="00E27524" w:rsidRPr="001108ED" w:rsidRDefault="00E27524" w:rsidP="00E27524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1108ED">
        <w:t>Що таке екологія?</w:t>
      </w:r>
    </w:p>
    <w:p w:rsidR="00E27524" w:rsidRPr="001108ED" w:rsidRDefault="00E27524" w:rsidP="00E27524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1108ED">
        <w:t xml:space="preserve">Що представляє собою </w:t>
      </w:r>
      <w:proofErr w:type="gramStart"/>
      <w:r w:rsidRPr="001108ED">
        <w:t>обл</w:t>
      </w:r>
      <w:proofErr w:type="gramEnd"/>
      <w:r w:rsidRPr="001108ED">
        <w:t>ік природних ресурсів</w:t>
      </w:r>
      <w:r w:rsidRPr="001108ED">
        <w:rPr>
          <w:b/>
        </w:rPr>
        <w:t xml:space="preserve">. </w:t>
      </w:r>
    </w:p>
    <w:p w:rsidR="00E27524" w:rsidRPr="001108ED" w:rsidRDefault="00E27524" w:rsidP="00E27524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1108ED">
        <w:t xml:space="preserve">Верховна Рада Автономної Республіки Крим прийняла </w:t>
      </w:r>
      <w:proofErr w:type="gramStart"/>
      <w:r w:rsidRPr="001108ED">
        <w:t>р</w:t>
      </w:r>
      <w:proofErr w:type="gramEnd"/>
      <w:r w:rsidRPr="001108ED">
        <w:t xml:space="preserve">ішення, яким проголосила землі кримського узбережжя власністю республіки. До їх складу належать землі Кримського </w:t>
      </w:r>
      <w:proofErr w:type="gramStart"/>
      <w:r w:rsidRPr="001108ED">
        <w:t>державного</w:t>
      </w:r>
      <w:proofErr w:type="gramEnd"/>
      <w:r w:rsidRPr="001108ED">
        <w:t xml:space="preserve"> за</w:t>
      </w:r>
      <w:r w:rsidRPr="001108ED">
        <w:softHyphen/>
        <w:t>повідника та Никитського ботанічного саду, які також оголошені власністю Автономної Республіки Крим.</w:t>
      </w:r>
    </w:p>
    <w:p w:rsidR="00E27524" w:rsidRPr="001108ED" w:rsidRDefault="00E27524" w:rsidP="00E27524">
      <w:pPr>
        <w:tabs>
          <w:tab w:val="left" w:pos="284"/>
        </w:tabs>
      </w:pPr>
      <w:r w:rsidRPr="001108ED">
        <w:t xml:space="preserve">Чи відповідає дане </w:t>
      </w:r>
      <w:proofErr w:type="gramStart"/>
      <w:r w:rsidRPr="001108ED">
        <w:t>р</w:t>
      </w:r>
      <w:proofErr w:type="gramEnd"/>
      <w:r w:rsidRPr="001108ED">
        <w:t xml:space="preserve">ішення Конституції і законам України? Які </w:t>
      </w:r>
      <w:proofErr w:type="gramStart"/>
      <w:r w:rsidRPr="001108ED">
        <w:t>п</w:t>
      </w:r>
      <w:proofErr w:type="gramEnd"/>
      <w:r w:rsidRPr="001108ED">
        <w:t>ідстави виникнення права комунальної власності? Які природні ресурси належать до загальнодержавних?</w:t>
      </w:r>
    </w:p>
    <w:p w:rsidR="00E27524" w:rsidRPr="001108ED" w:rsidRDefault="00E27524" w:rsidP="00E27524"/>
    <w:p w:rsidR="00E27524" w:rsidRPr="001108ED" w:rsidRDefault="00E27524" w:rsidP="00E27524"/>
    <w:p w:rsidR="00E27524" w:rsidRPr="001108ED" w:rsidRDefault="00E27524" w:rsidP="00E27524">
      <w:r w:rsidRPr="001108ED">
        <w:t>Варіант №2</w:t>
      </w:r>
    </w:p>
    <w:p w:rsidR="00E27524" w:rsidRPr="001108ED" w:rsidRDefault="00E27524" w:rsidP="00E27524">
      <w:pPr>
        <w:widowControl w:val="0"/>
        <w:numPr>
          <w:ilvl w:val="0"/>
          <w:numId w:val="2"/>
        </w:numPr>
        <w:tabs>
          <w:tab w:val="num" w:pos="0"/>
        </w:tabs>
        <w:ind w:left="0" w:firstLine="0"/>
        <w:jc w:val="both"/>
      </w:pPr>
      <w:r w:rsidRPr="001108ED">
        <w:t>Що представляє собою екологічне право як наука.</w:t>
      </w:r>
    </w:p>
    <w:p w:rsidR="00E27524" w:rsidRPr="001108ED" w:rsidRDefault="00E27524" w:rsidP="00E27524">
      <w:pPr>
        <w:widowControl w:val="0"/>
        <w:numPr>
          <w:ilvl w:val="0"/>
          <w:numId w:val="2"/>
        </w:numPr>
        <w:tabs>
          <w:tab w:val="num" w:pos="0"/>
        </w:tabs>
        <w:ind w:left="0" w:firstLine="0"/>
        <w:jc w:val="both"/>
      </w:pPr>
      <w:r w:rsidRPr="001108ED">
        <w:t>Що таке державний кадастр природних ресурсі</w:t>
      </w:r>
      <w:proofErr w:type="gramStart"/>
      <w:r w:rsidRPr="001108ED">
        <w:t>в</w:t>
      </w:r>
      <w:proofErr w:type="gramEnd"/>
      <w:r w:rsidRPr="001108ED">
        <w:t>.</w:t>
      </w:r>
    </w:p>
    <w:p w:rsidR="00E27524" w:rsidRPr="001108ED" w:rsidRDefault="00E27524" w:rsidP="00E27524">
      <w:pPr>
        <w:widowControl w:val="0"/>
        <w:numPr>
          <w:ilvl w:val="0"/>
          <w:numId w:val="2"/>
        </w:numPr>
        <w:tabs>
          <w:tab w:val="num" w:pos="0"/>
        </w:tabs>
        <w:ind w:left="0" w:firstLine="0"/>
        <w:jc w:val="both"/>
      </w:pPr>
      <w:r w:rsidRPr="001108ED">
        <w:t xml:space="preserve">Громадянин Е. звернувся з заявою до Стапросалтівської селищної </w:t>
      </w:r>
      <w:proofErr w:type="gramStart"/>
      <w:r w:rsidRPr="001108ED">
        <w:t>ради</w:t>
      </w:r>
      <w:proofErr w:type="gramEnd"/>
      <w:r w:rsidRPr="001108ED">
        <w:t xml:space="preserve"> про приватизацію земельної ділянки з розташовани</w:t>
      </w:r>
      <w:r w:rsidRPr="001108ED">
        <w:softHyphen/>
        <w:t>ми на ній жилим будинком і господарськими будівлями, на які пе</w:t>
      </w:r>
      <w:r w:rsidRPr="001108ED">
        <w:softHyphen/>
        <w:t xml:space="preserve">рейшло його право власності за заповітом у спадщину. </w:t>
      </w:r>
      <w:proofErr w:type="gramStart"/>
      <w:r w:rsidRPr="001108ED">
        <w:t>З'ясувалося, що гр-н Б. вже приватизував земельну ділянку в садівничому това</w:t>
      </w:r>
      <w:r w:rsidRPr="001108ED">
        <w:softHyphen/>
        <w:t>ристві за місцем роботі;. Крім того, йому належить земельна ділянка розміром 0,10 га в м. Харкові, яку він придбав у власність у гр-на С. Селищна рада відмовила гр-ну Б. у приватизації земельної ділянки.</w:t>
      </w:r>
      <w:proofErr w:type="gramEnd"/>
      <w:r w:rsidRPr="001108ED">
        <w:t xml:space="preserve"> Вважаючи це </w:t>
      </w:r>
      <w:proofErr w:type="gramStart"/>
      <w:r w:rsidRPr="001108ED">
        <w:t>р</w:t>
      </w:r>
      <w:proofErr w:type="gramEnd"/>
      <w:r w:rsidRPr="001108ED">
        <w:t>ішення незаконним, гр-н Б. звернувся до суду.</w:t>
      </w:r>
    </w:p>
    <w:p w:rsidR="00E27524" w:rsidRPr="001108ED" w:rsidRDefault="00E27524" w:rsidP="00E27524">
      <w:r w:rsidRPr="001108ED">
        <w:t xml:space="preserve">Яке </w:t>
      </w:r>
      <w:proofErr w:type="gramStart"/>
      <w:r w:rsidRPr="001108ED">
        <w:t>р</w:t>
      </w:r>
      <w:proofErr w:type="gramEnd"/>
      <w:r w:rsidRPr="001108ED">
        <w:t>ішення має прийняти суд? Який порядок приватизації земель громадянами?</w:t>
      </w:r>
    </w:p>
    <w:p w:rsidR="00E27524" w:rsidRPr="001108ED" w:rsidRDefault="00E27524" w:rsidP="00E27524"/>
    <w:p w:rsidR="00E27524" w:rsidRPr="001108ED" w:rsidRDefault="00E27524" w:rsidP="00E27524">
      <w:r w:rsidRPr="001108ED">
        <w:t>Варіант №3</w:t>
      </w:r>
    </w:p>
    <w:p w:rsidR="00E27524" w:rsidRPr="001108ED" w:rsidRDefault="00E27524" w:rsidP="00E27524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1108ED">
        <w:t>Що таке екологічне право як учбова дисциплі</w:t>
      </w:r>
      <w:proofErr w:type="gramStart"/>
      <w:r w:rsidRPr="001108ED">
        <w:t>на</w:t>
      </w:r>
      <w:proofErr w:type="gramEnd"/>
    </w:p>
    <w:p w:rsidR="00E27524" w:rsidRPr="001108ED" w:rsidRDefault="00E27524" w:rsidP="00E27524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1108ED">
        <w:t xml:space="preserve">Що представляє собою просторово-терироріальний устрій природних ресурсів як функція </w:t>
      </w:r>
      <w:proofErr w:type="gramStart"/>
      <w:r w:rsidRPr="001108ED">
        <w:t>державного</w:t>
      </w:r>
      <w:proofErr w:type="gramEnd"/>
      <w:r w:rsidRPr="001108ED">
        <w:t xml:space="preserve"> керування.</w:t>
      </w:r>
    </w:p>
    <w:p w:rsidR="00E27524" w:rsidRPr="001108ED" w:rsidRDefault="00E27524" w:rsidP="00E27524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1108ED">
        <w:t>Громадяни</w:t>
      </w:r>
      <w:proofErr w:type="gramStart"/>
      <w:r w:rsidRPr="001108ED">
        <w:t xml:space="preserve"> В</w:t>
      </w:r>
      <w:proofErr w:type="gramEnd"/>
      <w:r w:rsidRPr="001108ED">
        <w:t>'єтнама виявили бажання приватизувати зе</w:t>
      </w:r>
      <w:r w:rsidRPr="001108ED">
        <w:softHyphen/>
        <w:t>мельну ділянку шляхом придбання у власність незавершеного буді</w:t>
      </w:r>
      <w:r w:rsidRPr="001108ED">
        <w:softHyphen/>
        <w:t>вництвом стадіону з наступним перетворенням його в речовий ри</w:t>
      </w:r>
      <w:r w:rsidRPr="001108ED">
        <w:softHyphen/>
        <w:t xml:space="preserve">нок. </w:t>
      </w:r>
      <w:proofErr w:type="gramStart"/>
      <w:r w:rsidRPr="001108ED">
        <w:t>Міськрада запропонувала їм отримати цю земельну ділянку в довгострокову оренду на 30 років. Вони звернулися за роз'ясненням до регіонального органу приватизації, який відмовив їм у позитив</w:t>
      </w:r>
      <w:r w:rsidRPr="001108ED">
        <w:softHyphen/>
        <w:t>ному вирішенні питання, вважаючи, що питання приватизації цих земель мають вирішувати органи управління по земельних ресурсах.</w:t>
      </w:r>
      <w:proofErr w:type="gramEnd"/>
      <w:r w:rsidRPr="001108ED">
        <w:t xml:space="preserve"> Громадяни</w:t>
      </w:r>
      <w:proofErr w:type="gramStart"/>
      <w:r w:rsidRPr="001108ED">
        <w:t xml:space="preserve"> В</w:t>
      </w:r>
      <w:proofErr w:type="gramEnd"/>
      <w:r w:rsidRPr="001108ED">
        <w:t>'єтнама звернулися з позовом до суду.</w:t>
      </w:r>
    </w:p>
    <w:p w:rsidR="00E27524" w:rsidRPr="001108ED" w:rsidRDefault="00E27524" w:rsidP="00E27524">
      <w:pPr>
        <w:ind w:left="360"/>
      </w:pPr>
      <w:r w:rsidRPr="001108ED">
        <w:t xml:space="preserve">Яке </w:t>
      </w:r>
      <w:proofErr w:type="gramStart"/>
      <w:r w:rsidRPr="001108ED">
        <w:t>р</w:t>
      </w:r>
      <w:proofErr w:type="gramEnd"/>
      <w:r w:rsidRPr="001108ED">
        <w:t>ішення мас прийняти сул? Указати особливості надан</w:t>
      </w:r>
      <w:r w:rsidRPr="001108ED">
        <w:softHyphen/>
        <w:t>ня у власність земельних ділянок, на яких розташовані об'єкти неза</w:t>
      </w:r>
      <w:r w:rsidRPr="001108ED">
        <w:softHyphen/>
        <w:t>вершеного будівництва.</w:t>
      </w:r>
    </w:p>
    <w:p w:rsidR="00E27524" w:rsidRPr="001108ED" w:rsidRDefault="00E27524" w:rsidP="00E27524"/>
    <w:p w:rsidR="00E27524" w:rsidRPr="001108ED" w:rsidRDefault="00E27524" w:rsidP="00E27524"/>
    <w:p w:rsidR="00E27524" w:rsidRPr="001108ED" w:rsidRDefault="00E27524" w:rsidP="00E27524">
      <w:r w:rsidRPr="001108ED">
        <w:t>Варіант №4</w:t>
      </w:r>
    </w:p>
    <w:p w:rsidR="00E27524" w:rsidRPr="001108ED" w:rsidRDefault="00E27524" w:rsidP="00E27524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1108ED">
        <w:t>Що таке екологічне право як галузь права.</w:t>
      </w:r>
    </w:p>
    <w:p w:rsidR="00E27524" w:rsidRPr="001108ED" w:rsidRDefault="00E27524" w:rsidP="00E27524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1108ED">
        <w:t xml:space="preserve">Програмування природокористування і охорони навколишнього середовища як функція </w:t>
      </w:r>
      <w:proofErr w:type="gramStart"/>
      <w:r w:rsidRPr="001108ED">
        <w:t>державного</w:t>
      </w:r>
      <w:proofErr w:type="gramEnd"/>
      <w:r w:rsidRPr="001108ED">
        <w:t xml:space="preserve"> управління.</w:t>
      </w:r>
    </w:p>
    <w:p w:rsidR="00E27524" w:rsidRPr="001108ED" w:rsidRDefault="00E27524" w:rsidP="00E27524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1108ED">
        <w:t>Фермер К. уклав із банком "Україна" догові</w:t>
      </w:r>
      <w:proofErr w:type="gramStart"/>
      <w:r w:rsidRPr="001108ED">
        <w:t>р</w:t>
      </w:r>
      <w:proofErr w:type="gramEnd"/>
      <w:r w:rsidRPr="001108ED">
        <w:t xml:space="preserve"> застави строком на п'ять років на належну йому земельну ділянку площею 50 га. </w:t>
      </w:r>
      <w:proofErr w:type="gramStart"/>
      <w:r w:rsidRPr="001108ED">
        <w:t>П</w:t>
      </w:r>
      <w:proofErr w:type="gramEnd"/>
      <w:r w:rsidRPr="001108ED">
        <w:t xml:space="preserve">ісля закінчення строку договору гр-н К. не повернув позики і банк відповідно до виконавчого напису нотаріуса забрав земельну ділянку. Громадянин К. звернувся </w:t>
      </w:r>
      <w:proofErr w:type="gramStart"/>
      <w:r w:rsidRPr="001108ED">
        <w:t>до</w:t>
      </w:r>
      <w:proofErr w:type="gramEnd"/>
      <w:r w:rsidRPr="001108ED">
        <w:t xml:space="preserve"> суду і свої вимоги обгрунтував тим, що позику не зміг повернути, бо протягом двох років через по</w:t>
      </w:r>
      <w:r w:rsidRPr="001108ED">
        <w:softHyphen/>
        <w:t>суху був неврожай. До того ж, на його думку, право власності на зе</w:t>
      </w:r>
      <w:r w:rsidRPr="001108ED">
        <w:softHyphen/>
        <w:t>млю може припинити лише орган, який це право надав.</w:t>
      </w:r>
    </w:p>
    <w:p w:rsidR="00E27524" w:rsidRPr="001108ED" w:rsidRDefault="00E27524" w:rsidP="00E27524">
      <w:r w:rsidRPr="001108ED">
        <w:t>Вирішити справу. Як має діяти суд?</w:t>
      </w:r>
    </w:p>
    <w:p w:rsidR="00E27524" w:rsidRPr="001108ED" w:rsidRDefault="00E27524" w:rsidP="00E27524"/>
    <w:p w:rsidR="00E27524" w:rsidRPr="001108ED" w:rsidRDefault="00E27524" w:rsidP="00E27524">
      <w:r w:rsidRPr="001108ED">
        <w:t>Варіант №5</w:t>
      </w:r>
    </w:p>
    <w:p w:rsidR="00E27524" w:rsidRPr="001108ED" w:rsidRDefault="00E27524" w:rsidP="00E27524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108ED">
        <w:t>Які види екологічних (природоохоронних) суспільніих відносин складають предмет екологічного права.</w:t>
      </w:r>
    </w:p>
    <w:p w:rsidR="00E27524" w:rsidRPr="001108ED" w:rsidRDefault="00E27524" w:rsidP="00E27524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108ED">
        <w:t>Що таке моніторінг навколишнього середовища? Які його види.</w:t>
      </w:r>
    </w:p>
    <w:p w:rsidR="00E27524" w:rsidRPr="001108ED" w:rsidRDefault="00E27524" w:rsidP="00E27524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108ED">
        <w:t xml:space="preserve">Громадянин К., одержавши земельну ділянку для ведення особистого </w:t>
      </w:r>
      <w:proofErr w:type="gramStart"/>
      <w:r w:rsidRPr="001108ED">
        <w:t>п</w:t>
      </w:r>
      <w:proofErr w:type="gramEnd"/>
      <w:r w:rsidRPr="001108ED">
        <w:t>ідсобного господарства, протягом двох років не розпо</w:t>
      </w:r>
      <w:r w:rsidRPr="001108ED">
        <w:softHyphen/>
        <w:t>чинав користуватися нею і не вносив плати. Органи державного зе</w:t>
      </w:r>
      <w:r w:rsidRPr="001108ED">
        <w:softHyphen/>
        <w:t xml:space="preserve">мельного контролю офіційно попередили його про необхідність усунення виявлених порушень законодавства, однак гр-н К. ніяких заходів не вжив, і за </w:t>
      </w:r>
      <w:proofErr w:type="gramStart"/>
      <w:r w:rsidRPr="001108ED">
        <w:t>р</w:t>
      </w:r>
      <w:proofErr w:type="gramEnd"/>
      <w:r w:rsidRPr="001108ED">
        <w:t>ішенням районної ради земельну ділянку у нього було вилучено.</w:t>
      </w:r>
    </w:p>
    <w:p w:rsidR="00E27524" w:rsidRPr="001108ED" w:rsidRDefault="00E27524" w:rsidP="00E27524">
      <w:pPr>
        <w:ind w:left="360"/>
      </w:pPr>
      <w:r w:rsidRPr="001108ED">
        <w:t xml:space="preserve">Визначити порядок і </w:t>
      </w:r>
      <w:proofErr w:type="gramStart"/>
      <w:r w:rsidRPr="001108ED">
        <w:t>п</w:t>
      </w:r>
      <w:proofErr w:type="gramEnd"/>
      <w:r w:rsidRPr="001108ED">
        <w:t>ідстави припинення права власності на землю. Які органи мають право вилучати земельні ділянки?</w:t>
      </w:r>
    </w:p>
    <w:p w:rsidR="00E27524" w:rsidRPr="001108ED" w:rsidRDefault="00E27524" w:rsidP="00E27524">
      <w:pPr>
        <w:ind w:left="360"/>
      </w:pPr>
    </w:p>
    <w:p w:rsidR="00E27524" w:rsidRPr="001108ED" w:rsidRDefault="00E27524" w:rsidP="00E27524">
      <w:r w:rsidRPr="001108ED">
        <w:lastRenderedPageBreak/>
        <w:t>Варіант №6</w:t>
      </w:r>
    </w:p>
    <w:p w:rsidR="00E27524" w:rsidRPr="001108ED" w:rsidRDefault="00E27524" w:rsidP="00E27524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 w:rsidRPr="001108ED">
        <w:t xml:space="preserve">Які загальні критерії (ознаки) об'єктів, що піпадають під </w:t>
      </w:r>
      <w:proofErr w:type="gramStart"/>
      <w:r w:rsidRPr="001108ED">
        <w:t>д</w:t>
      </w:r>
      <w:proofErr w:type="gramEnd"/>
      <w:r w:rsidRPr="001108ED">
        <w:t>ію екологічного законодавства.</w:t>
      </w:r>
    </w:p>
    <w:p w:rsidR="00E27524" w:rsidRPr="001108ED" w:rsidRDefault="00E27524" w:rsidP="00E27524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 w:rsidRPr="001108ED">
        <w:t>Що представляє собою відтворення природних ресурсі</w:t>
      </w:r>
      <w:proofErr w:type="gramStart"/>
      <w:r w:rsidRPr="001108ED">
        <w:t>в</w:t>
      </w:r>
      <w:proofErr w:type="gramEnd"/>
      <w:r w:rsidRPr="001108ED">
        <w:t xml:space="preserve"> як функція керування.</w:t>
      </w:r>
    </w:p>
    <w:p w:rsidR="00E27524" w:rsidRPr="001108ED" w:rsidRDefault="00E27524" w:rsidP="00E27524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proofErr w:type="gramStart"/>
      <w:r w:rsidRPr="001108ED">
        <w:t>П</w:t>
      </w:r>
      <w:proofErr w:type="gramEnd"/>
      <w:r w:rsidRPr="001108ED">
        <w:t>ід час будівництва водопровідних споруд були встановлені два пояси санітарної охорони водопроводів. У зв'язку з гострою нестачею вільних земель водокористувач (міськводопровід) збудував на території, що належить до першого поясу зони санітарної охорони, авторемонтну майстерню зі складом ПММ. Райвиконком,</w:t>
      </w:r>
      <w:proofErr w:type="gramStart"/>
      <w:r w:rsidRPr="001108ED">
        <w:t xml:space="preserve"> .</w:t>
      </w:r>
      <w:proofErr w:type="gramEnd"/>
      <w:r w:rsidRPr="001108ED">
        <w:t>вважаючи дії міськводопроводу порушенням правил користування водами, анулював дозвіл на спеціальне водокористування.</w:t>
      </w:r>
    </w:p>
    <w:p w:rsidR="00E27524" w:rsidRPr="001108ED" w:rsidRDefault="00E27524" w:rsidP="00E27524">
      <w:r w:rsidRPr="001108ED">
        <w:t>Чи можна вважати законними дії райвиконкому? У чому полягає суть санітарної охорони водопроводу? Який порядок припинення права водокористування?</w:t>
      </w:r>
    </w:p>
    <w:p w:rsidR="00E27524" w:rsidRPr="001108ED" w:rsidRDefault="00E27524" w:rsidP="00E27524"/>
    <w:p w:rsidR="00E27524" w:rsidRPr="001108ED" w:rsidRDefault="00E27524" w:rsidP="00E27524"/>
    <w:p w:rsidR="00E27524" w:rsidRPr="001108ED" w:rsidRDefault="00E27524" w:rsidP="00E27524">
      <w:r w:rsidRPr="001108ED">
        <w:t>Варіант №7</w:t>
      </w:r>
    </w:p>
    <w:p w:rsidR="00E27524" w:rsidRPr="001108ED" w:rsidRDefault="00E27524" w:rsidP="00E27524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</w:pPr>
      <w:r w:rsidRPr="001108ED">
        <w:t>Які основні етапи розвитку законодавства про охорону природи і екологічного законодавства.</w:t>
      </w:r>
    </w:p>
    <w:p w:rsidR="00E27524" w:rsidRPr="001108ED" w:rsidRDefault="00E27524" w:rsidP="00E27524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</w:pPr>
      <w:r w:rsidRPr="001108ED">
        <w:t>Що таке екологічний контроль і які його види.</w:t>
      </w:r>
    </w:p>
    <w:p w:rsidR="00E27524" w:rsidRPr="001108ED" w:rsidRDefault="00E27524" w:rsidP="00E27524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</w:pPr>
      <w:r w:rsidRPr="001108ED">
        <w:t xml:space="preserve">Целюлозно-паперова фабрика здійснювала скидання </w:t>
      </w:r>
      <w:proofErr w:type="gramStart"/>
      <w:r w:rsidRPr="001108ED">
        <w:t>ст</w:t>
      </w:r>
      <w:proofErr w:type="gramEnd"/>
      <w:r w:rsidRPr="001108ED">
        <w:t xml:space="preserve">ічних вод через очисні споруди, будівництво яких повністю не було завершене. У зв'язку з цим стало неможливим використання </w:t>
      </w:r>
      <w:proofErr w:type="gramStart"/>
      <w:r w:rsidRPr="001108ED">
        <w:t>р</w:t>
      </w:r>
      <w:proofErr w:type="gramEnd"/>
      <w:r w:rsidRPr="001108ED">
        <w:t>іч</w:t>
      </w:r>
      <w:r w:rsidRPr="001108ED">
        <w:softHyphen/>
        <w:t xml:space="preserve">ки для ведення рибного господарства та питного водопостачання. </w:t>
      </w:r>
      <w:proofErr w:type="gramStart"/>
      <w:r w:rsidRPr="001108ED">
        <w:t>Начальник державного управління екологічної безпеки області звернувся до прокурора області з проханням про притягнення до відповідальності винних осіб за порушення чинного законодавства.</w:t>
      </w:r>
      <w:proofErr w:type="gramEnd"/>
    </w:p>
    <w:p w:rsidR="00E27524" w:rsidRPr="001108ED" w:rsidRDefault="00E27524" w:rsidP="00E27524">
      <w:proofErr w:type="gramStart"/>
      <w:r w:rsidRPr="001108ED">
        <w:t>Чи ма</w:t>
      </w:r>
      <w:proofErr w:type="gramEnd"/>
      <w:r w:rsidRPr="001108ED">
        <w:t>є місце порушення? Назвати види відповідальності та умови скидання зворотних вод у водні об’єкти.</w:t>
      </w:r>
    </w:p>
    <w:p w:rsidR="00E27524" w:rsidRPr="001108ED" w:rsidRDefault="00E27524" w:rsidP="00E27524"/>
    <w:p w:rsidR="00E27524" w:rsidRPr="001108ED" w:rsidRDefault="00E27524" w:rsidP="00E27524">
      <w:r w:rsidRPr="001108ED">
        <w:t>Варіант №8</w:t>
      </w:r>
    </w:p>
    <w:p w:rsidR="00E27524" w:rsidRPr="001108ED" w:rsidRDefault="00E27524" w:rsidP="00E27524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</w:pPr>
      <w:r w:rsidRPr="001108ED">
        <w:t>Які основні принципи єкологічного права і охорони навколишнього середовища.</w:t>
      </w:r>
    </w:p>
    <w:p w:rsidR="00E27524" w:rsidRPr="001108ED" w:rsidRDefault="00E27524" w:rsidP="00E27524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</w:pPr>
      <w:r w:rsidRPr="001108ED">
        <w:t>Що представляє собою екологічна паспортизація як функція керування.</w:t>
      </w:r>
    </w:p>
    <w:p w:rsidR="00E27524" w:rsidRPr="001108ED" w:rsidRDefault="00E27524" w:rsidP="00E27524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</w:pPr>
      <w:r w:rsidRPr="001108ED">
        <w:t xml:space="preserve">Громадянин І. звернувся з клопотанням до </w:t>
      </w:r>
      <w:proofErr w:type="gramStart"/>
      <w:r w:rsidRPr="001108ED">
        <w:t>м</w:t>
      </w:r>
      <w:proofErr w:type="gramEnd"/>
      <w:r w:rsidRPr="001108ED">
        <w:t>іської ради про надання йому в користування на умовах оренди водоймища (ставка) для риборозведення та інших цілей. Міська рада уклала із гр-ном І. догові</w:t>
      </w:r>
      <w:proofErr w:type="gramStart"/>
      <w:r w:rsidRPr="001108ED">
        <w:t>р</w:t>
      </w:r>
      <w:proofErr w:type="gramEnd"/>
      <w:r w:rsidRPr="001108ED">
        <w:t xml:space="preserve"> оренди водоймища для зазначених потреб. Прокурор міста звернувся </w:t>
      </w:r>
      <w:proofErr w:type="gramStart"/>
      <w:r w:rsidRPr="001108ED">
        <w:t>до</w:t>
      </w:r>
      <w:proofErr w:type="gramEnd"/>
      <w:r w:rsidRPr="001108ED">
        <w:t xml:space="preserve"> суду з позовом про визнання договору оренди недійсним, вважаючи, що він не відповідає законодавству.</w:t>
      </w:r>
    </w:p>
    <w:p w:rsidR="00E27524" w:rsidRPr="001108ED" w:rsidRDefault="00E27524" w:rsidP="00E27524">
      <w:r w:rsidRPr="001108ED">
        <w:t xml:space="preserve">Чи </w:t>
      </w:r>
      <w:proofErr w:type="gramStart"/>
      <w:r w:rsidRPr="001108ED">
        <w:t>п</w:t>
      </w:r>
      <w:proofErr w:type="gramEnd"/>
      <w:r w:rsidRPr="001108ED">
        <w:t xml:space="preserve">ідлягає позов задоволенню? Назвати </w:t>
      </w:r>
      <w:proofErr w:type="gramStart"/>
      <w:r w:rsidRPr="001108ED">
        <w:t>п</w:t>
      </w:r>
      <w:proofErr w:type="gramEnd"/>
      <w:r w:rsidRPr="001108ED">
        <w:t>ідстави виникнення права водокористування водними об'єктами на умовах оренди, а також права та обов'язки водокористувачів.</w:t>
      </w:r>
    </w:p>
    <w:p w:rsidR="00E27524" w:rsidRPr="001108ED" w:rsidRDefault="00E27524" w:rsidP="00E27524"/>
    <w:p w:rsidR="00E27524" w:rsidRPr="001108ED" w:rsidRDefault="00E27524" w:rsidP="00E27524"/>
    <w:p w:rsidR="00E27524" w:rsidRPr="001108ED" w:rsidRDefault="00E27524" w:rsidP="00E27524">
      <w:r w:rsidRPr="001108ED">
        <w:t>Варіант №9</w:t>
      </w:r>
    </w:p>
    <w:p w:rsidR="00E27524" w:rsidRPr="001108ED" w:rsidRDefault="00E27524" w:rsidP="00E27524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1108ED">
        <w:t xml:space="preserve">Які поняття і особливості методів </w:t>
      </w:r>
      <w:proofErr w:type="gramStart"/>
      <w:r w:rsidRPr="001108ED">
        <w:t>правового</w:t>
      </w:r>
      <w:proofErr w:type="gramEnd"/>
      <w:r w:rsidRPr="001108ED">
        <w:t xml:space="preserve"> регулювання.</w:t>
      </w:r>
    </w:p>
    <w:p w:rsidR="00E27524" w:rsidRPr="001108ED" w:rsidRDefault="00E27524" w:rsidP="00E27524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1108ED">
        <w:t>Що представляє собою екологічна експертиза.</w:t>
      </w:r>
    </w:p>
    <w:p w:rsidR="00E27524" w:rsidRPr="001108ED" w:rsidRDefault="00E27524" w:rsidP="00E27524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1108ED">
        <w:t>Громадянин Д. і його зять В. одержали з дозволу райдержадміністрації земельні ділянки площею по 50 га кожна для ведення селянського (фермерського) господарства, але їх не було зареєстровано. Громадяни одержали державні акти на право постійного землекористування, уклали догові</w:t>
      </w:r>
      <w:proofErr w:type="gramStart"/>
      <w:r w:rsidRPr="001108ED">
        <w:t>р</w:t>
      </w:r>
      <w:proofErr w:type="gramEnd"/>
      <w:r w:rsidRPr="001108ED">
        <w:t xml:space="preserve"> про спільну діяльність і утворення спільного селянського (фермерського) господарства. Через деякий час гр-н Д. виїхав </w:t>
      </w:r>
      <w:proofErr w:type="gramStart"/>
      <w:r w:rsidRPr="001108ED">
        <w:t>до</w:t>
      </w:r>
      <w:proofErr w:type="gramEnd"/>
      <w:r w:rsidRPr="001108ED">
        <w:t xml:space="preserve"> Росії, де й проживає понад два роки.</w:t>
      </w:r>
    </w:p>
    <w:p w:rsidR="00E27524" w:rsidRPr="001108ED" w:rsidRDefault="00E27524" w:rsidP="00E27524">
      <w:r w:rsidRPr="001108ED">
        <w:t xml:space="preserve">Прокурор звернувся </w:t>
      </w:r>
      <w:proofErr w:type="gramStart"/>
      <w:r w:rsidRPr="001108ED">
        <w:t>до</w:t>
      </w:r>
      <w:proofErr w:type="gramEnd"/>
      <w:r w:rsidRPr="001108ED">
        <w:t xml:space="preserve"> суду з позовом про визнання договору недійсним, а також про притінення діяльності селянського го</w:t>
      </w:r>
      <w:r w:rsidRPr="001108ED">
        <w:softHyphen/>
        <w:t>сподарства і вилучення у гр-на Д. земельної ділянки.</w:t>
      </w:r>
    </w:p>
    <w:p w:rsidR="00E27524" w:rsidRPr="001108ED" w:rsidRDefault="00E27524" w:rsidP="00E27524">
      <w:r w:rsidRPr="001108ED">
        <w:t>Зробити висновок.</w:t>
      </w:r>
    </w:p>
    <w:p w:rsidR="00E27524" w:rsidRPr="001108ED" w:rsidRDefault="00E27524" w:rsidP="00E27524"/>
    <w:p w:rsidR="00E27524" w:rsidRPr="001108ED" w:rsidRDefault="00E27524" w:rsidP="00E27524"/>
    <w:p w:rsidR="00E27524" w:rsidRPr="001108ED" w:rsidRDefault="00E27524" w:rsidP="00E27524">
      <w:r w:rsidRPr="001108ED">
        <w:t>Варіант №10</w:t>
      </w:r>
    </w:p>
    <w:p w:rsidR="00E27524" w:rsidRPr="001108ED" w:rsidRDefault="00E27524" w:rsidP="00E2752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</w:pPr>
      <w:r w:rsidRPr="001108ED">
        <w:t>Система екологічного права.</w:t>
      </w:r>
    </w:p>
    <w:p w:rsidR="00E27524" w:rsidRPr="001108ED" w:rsidRDefault="00E27524" w:rsidP="00E2752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</w:pPr>
      <w:r w:rsidRPr="001108ED">
        <w:t>Які принципи є основою проведення екологічної екпертизи.</w:t>
      </w:r>
    </w:p>
    <w:p w:rsidR="00E27524" w:rsidRPr="001108ED" w:rsidRDefault="00E27524" w:rsidP="00E2752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</w:pPr>
      <w:r w:rsidRPr="001108ED">
        <w:t xml:space="preserve">У зв'язку з розширенням виробничої бази цегельний завод звернувся до райдержадміністрації про додаткову площу землі. Райдержадміністрація дала згоду на відведення земельної ділянки площею 5 га, розташованої на землях сусіднього КСП. Завод, не чекаючи оформлення необхідної документації, почав використовувати земельну ділянку для складування будівельних </w:t>
      </w:r>
      <w:proofErr w:type="gramStart"/>
      <w:r w:rsidRPr="001108ED">
        <w:t>матер</w:t>
      </w:r>
      <w:proofErr w:type="gramEnd"/>
      <w:r w:rsidRPr="001108ED">
        <w:t>іалів. Голова КСП звернувся до районного прокурора зі скаргою на дії райдержадміністрації і цегельного заводу.</w:t>
      </w:r>
    </w:p>
    <w:p w:rsidR="00E27524" w:rsidRPr="001108ED" w:rsidRDefault="00E27524" w:rsidP="00E27524">
      <w:r w:rsidRPr="001108ED">
        <w:t>Чи обгрунтована скарга? Який порядок відведення земельних ділянок у користування?</w:t>
      </w:r>
    </w:p>
    <w:p w:rsidR="00E27524" w:rsidRPr="001108ED" w:rsidRDefault="00E27524" w:rsidP="00E27524"/>
    <w:p w:rsidR="00E27524" w:rsidRPr="001108ED" w:rsidRDefault="00E27524" w:rsidP="00E27524">
      <w:r w:rsidRPr="001108ED">
        <w:t>Варіант №11</w:t>
      </w:r>
    </w:p>
    <w:p w:rsidR="00E27524" w:rsidRPr="001108ED" w:rsidRDefault="00E27524" w:rsidP="00E27524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</w:pPr>
      <w:r w:rsidRPr="001108ED">
        <w:t>Що таке джерела екологічного права.</w:t>
      </w:r>
    </w:p>
    <w:p w:rsidR="00E27524" w:rsidRPr="001108ED" w:rsidRDefault="00E27524" w:rsidP="00E27524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</w:pPr>
      <w:r w:rsidRPr="001108ED">
        <w:t>Які види екологічної експертизи перебачені законодавством.</w:t>
      </w:r>
    </w:p>
    <w:p w:rsidR="00E27524" w:rsidRPr="001108ED" w:rsidRDefault="00E27524" w:rsidP="00E27524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</w:pPr>
      <w:r w:rsidRPr="001108ED">
        <w:t xml:space="preserve">Громадянину С. </w:t>
      </w:r>
      <w:proofErr w:type="gramStart"/>
      <w:r w:rsidRPr="001108ED">
        <w:t>р</w:t>
      </w:r>
      <w:proofErr w:type="gramEnd"/>
      <w:r w:rsidRPr="001108ED">
        <w:t>ішенням сільської ради надано присадибну земельну ділянку в постійне користування, однак протягом чотирьох років до будівництва будинку він не приступав, а ділянку використовував для впрошування картоплі.</w:t>
      </w:r>
    </w:p>
    <w:p w:rsidR="00E27524" w:rsidRPr="001108ED" w:rsidRDefault="00E27524" w:rsidP="00E27524">
      <w:r w:rsidRPr="001108ED">
        <w:t xml:space="preserve">Яке </w:t>
      </w:r>
      <w:proofErr w:type="gramStart"/>
      <w:r w:rsidRPr="001108ED">
        <w:t>р</w:t>
      </w:r>
      <w:proofErr w:type="gramEnd"/>
      <w:r w:rsidRPr="001108ED">
        <w:t xml:space="preserve">ішення повинна прийняти сільська рада? Вказати права та обов'язки щодо використання присадибних ділянок. Охарактеризувати </w:t>
      </w:r>
      <w:proofErr w:type="gramStart"/>
      <w:r w:rsidRPr="001108ED">
        <w:t>п</w:t>
      </w:r>
      <w:proofErr w:type="gramEnd"/>
      <w:r w:rsidRPr="001108ED">
        <w:t>ідстави й порядок припинення права землекористування.</w:t>
      </w:r>
    </w:p>
    <w:p w:rsidR="00E27524" w:rsidRPr="001108ED" w:rsidRDefault="00E27524" w:rsidP="00E27524"/>
    <w:p w:rsidR="00E27524" w:rsidRPr="001108ED" w:rsidRDefault="00E27524" w:rsidP="00E27524"/>
    <w:p w:rsidR="00E27524" w:rsidRPr="001108ED" w:rsidRDefault="00E27524" w:rsidP="00E27524">
      <w:r w:rsidRPr="001108ED">
        <w:t>Варіант №12</w:t>
      </w:r>
    </w:p>
    <w:p w:rsidR="00E27524" w:rsidRPr="001108ED" w:rsidRDefault="00E27524" w:rsidP="00E27524">
      <w:pPr>
        <w:widowControl w:val="0"/>
        <w:numPr>
          <w:ilvl w:val="0"/>
          <w:numId w:val="23"/>
        </w:numPr>
        <w:tabs>
          <w:tab w:val="clear" w:pos="720"/>
          <w:tab w:val="num" w:pos="0"/>
        </w:tabs>
        <w:ind w:left="0" w:firstLine="0"/>
        <w:jc w:val="both"/>
      </w:pPr>
      <w:r w:rsidRPr="001108ED">
        <w:t>Як класифікукються джерела екологічного права з юридичної сили і спрямованності правового регулювання.</w:t>
      </w:r>
    </w:p>
    <w:p w:rsidR="00E27524" w:rsidRPr="001108ED" w:rsidRDefault="00E27524" w:rsidP="00E27524">
      <w:pPr>
        <w:widowControl w:val="0"/>
        <w:numPr>
          <w:ilvl w:val="0"/>
          <w:numId w:val="23"/>
        </w:numPr>
        <w:tabs>
          <w:tab w:val="clear" w:pos="720"/>
          <w:tab w:val="num" w:pos="0"/>
        </w:tabs>
        <w:ind w:left="0" w:firstLine="0"/>
        <w:jc w:val="both"/>
      </w:pPr>
      <w:r w:rsidRPr="001108ED">
        <w:t>Що може виступати об'єктами державної екологічної експертизи.</w:t>
      </w:r>
    </w:p>
    <w:p w:rsidR="00E27524" w:rsidRPr="001108ED" w:rsidRDefault="00E27524" w:rsidP="00E27524">
      <w:pPr>
        <w:widowControl w:val="0"/>
        <w:numPr>
          <w:ilvl w:val="0"/>
          <w:numId w:val="23"/>
        </w:numPr>
        <w:tabs>
          <w:tab w:val="clear" w:pos="720"/>
          <w:tab w:val="num" w:pos="0"/>
        </w:tabs>
        <w:ind w:left="0" w:firstLine="0"/>
        <w:jc w:val="both"/>
      </w:pPr>
      <w:r w:rsidRPr="001108ED">
        <w:t>Громадянин С. звернувся з позовом до заводу про відшкодування збитків, заподіяних його здоров'ю шкідливими викидами, внаслідок яких він захворі</w:t>
      </w:r>
      <w:proofErr w:type="gramStart"/>
      <w:r w:rsidRPr="001108ED">
        <w:t>в</w:t>
      </w:r>
      <w:proofErr w:type="gramEnd"/>
      <w:r w:rsidRPr="001108ED">
        <w:t xml:space="preserve"> на астму. Суд відмовив у прийнятті позовної заяви, відзначивши, що до заяви необхідно подати документи, які б </w:t>
      </w:r>
      <w:proofErr w:type="gramStart"/>
      <w:r w:rsidRPr="001108ED">
        <w:t>п</w:t>
      </w:r>
      <w:proofErr w:type="gramEnd"/>
      <w:r w:rsidRPr="001108ED">
        <w:t>ідтверджували причинний зв'язок між діями заводу і хворобою потерпілого.</w:t>
      </w:r>
    </w:p>
    <w:p w:rsidR="00E27524" w:rsidRPr="001108ED" w:rsidRDefault="00E27524" w:rsidP="00E27524">
      <w:r w:rsidRPr="001108ED">
        <w:t xml:space="preserve">Вирішити справу. Дати характеристику інституту відповідальності за порушення законодавства про охорону </w:t>
      </w:r>
      <w:proofErr w:type="gramStart"/>
      <w:r w:rsidRPr="001108ED">
        <w:t>атмосферного</w:t>
      </w:r>
      <w:proofErr w:type="gramEnd"/>
      <w:r w:rsidRPr="001108ED">
        <w:t xml:space="preserve"> повітря. Який порядок розгляду спорів, пов'язаних із цим правопорушенням?</w:t>
      </w:r>
    </w:p>
    <w:p w:rsidR="00E27524" w:rsidRPr="001108ED" w:rsidRDefault="00E27524" w:rsidP="00E27524"/>
    <w:p w:rsidR="00E27524" w:rsidRPr="001108ED" w:rsidRDefault="00E27524" w:rsidP="00E27524"/>
    <w:p w:rsidR="00E27524" w:rsidRPr="001108ED" w:rsidRDefault="00E27524" w:rsidP="00E27524">
      <w:r w:rsidRPr="001108ED">
        <w:t>Варіант №13</w:t>
      </w:r>
    </w:p>
    <w:p w:rsidR="00E27524" w:rsidRPr="001108ED" w:rsidRDefault="00E27524" w:rsidP="00E27524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</w:pPr>
      <w:r w:rsidRPr="001108ED">
        <w:t>Яка роль спеціальних нормативних акті</w:t>
      </w:r>
      <w:proofErr w:type="gramStart"/>
      <w:r w:rsidRPr="001108ED">
        <w:t>в</w:t>
      </w:r>
      <w:proofErr w:type="gramEnd"/>
      <w:r w:rsidRPr="001108ED">
        <w:t xml:space="preserve"> </w:t>
      </w:r>
      <w:proofErr w:type="gramStart"/>
      <w:r w:rsidRPr="001108ED">
        <w:t>як</w:t>
      </w:r>
      <w:proofErr w:type="gramEnd"/>
      <w:r w:rsidRPr="001108ED">
        <w:t xml:space="preserve"> джерел екологічного права.</w:t>
      </w:r>
    </w:p>
    <w:p w:rsidR="00E27524" w:rsidRPr="001108ED" w:rsidRDefault="00E27524" w:rsidP="00E27524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</w:pPr>
      <w:r w:rsidRPr="001108ED">
        <w:t>Порядок організації і проведення державної екологічної екпертизи.</w:t>
      </w:r>
    </w:p>
    <w:p w:rsidR="00E27524" w:rsidRPr="001108ED" w:rsidRDefault="00E27524" w:rsidP="00E27524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</w:pPr>
      <w:r w:rsidRPr="001108ED">
        <w:t>Голова правління КСП "Зоря" звернувся до районної ра</w:t>
      </w:r>
      <w:r w:rsidRPr="001108ED">
        <w:softHyphen/>
        <w:t>ди народних депутатів за наданням гірничого відводу для видобу</w:t>
      </w:r>
      <w:r w:rsidRPr="001108ED">
        <w:softHyphen/>
        <w:t xml:space="preserve">вання глини, відкритої на землях </w:t>
      </w:r>
      <w:proofErr w:type="gramStart"/>
      <w:r w:rsidRPr="001108ED">
        <w:t>п</w:t>
      </w:r>
      <w:proofErr w:type="gramEnd"/>
      <w:r w:rsidRPr="001108ED">
        <w:t>ідприємства, з якої передбачалося виготовляти і реалізовувати всілякі вироби. Районна рада відмовила КСП у наданні гірничого відводу, посилаючись на ст. 23 Кодексу про надра України. Правління КСП "Зоря" звернулося до районного прокурора за консультацією.</w:t>
      </w:r>
    </w:p>
    <w:p w:rsidR="00E27524" w:rsidRPr="001108ED" w:rsidRDefault="00E27524" w:rsidP="00E27524">
      <w:proofErr w:type="gramStart"/>
      <w:r w:rsidRPr="001108ED">
        <w:t>П</w:t>
      </w:r>
      <w:proofErr w:type="gramEnd"/>
      <w:r w:rsidRPr="001108ED">
        <w:t>ідготувати письмову консультацію. Визначити порядок розробки родовищ корисних копалин місцевого значення.</w:t>
      </w:r>
    </w:p>
    <w:p w:rsidR="00E27524" w:rsidRPr="001108ED" w:rsidRDefault="00E27524" w:rsidP="00E27524"/>
    <w:p w:rsidR="00E27524" w:rsidRPr="001108ED" w:rsidRDefault="00E27524" w:rsidP="00E27524"/>
    <w:p w:rsidR="00E27524" w:rsidRPr="001108ED" w:rsidRDefault="00E27524" w:rsidP="00E27524">
      <w:r w:rsidRPr="001108ED">
        <w:t>Варіант №14</w:t>
      </w:r>
    </w:p>
    <w:p w:rsidR="00E27524" w:rsidRPr="001108ED" w:rsidRDefault="00E27524" w:rsidP="00E27524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1108ED">
        <w:t>Які нормативні правові акти як джерела екологічного права приймаються законодавчими (представницькими) і виконавчими органами державної влади суб'єктів України.</w:t>
      </w:r>
    </w:p>
    <w:p w:rsidR="00E27524" w:rsidRPr="001108ED" w:rsidRDefault="00E27524" w:rsidP="00E27524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1108ED">
        <w:t>Які види заключень виностяться експертною комісією.</w:t>
      </w:r>
    </w:p>
    <w:p w:rsidR="00E27524" w:rsidRPr="001108ED" w:rsidRDefault="00E27524" w:rsidP="00E27524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1108ED">
        <w:t xml:space="preserve">Громадянин К. видобував на присадибній ділянці глину та </w:t>
      </w:r>
      <w:proofErr w:type="gramStart"/>
      <w:r w:rsidRPr="001108ED">
        <w:t>п</w:t>
      </w:r>
      <w:proofErr w:type="gramEnd"/>
      <w:r w:rsidRPr="001108ED">
        <w:t>ісок і використовував їх для будівництва жилого будинку. Час</w:t>
      </w:r>
      <w:r w:rsidRPr="001108ED">
        <w:softHyphen/>
        <w:t xml:space="preserve">тину добутого </w:t>
      </w:r>
      <w:proofErr w:type="gramStart"/>
      <w:r w:rsidRPr="001108ED">
        <w:t>п</w:t>
      </w:r>
      <w:proofErr w:type="gramEnd"/>
      <w:r w:rsidRPr="001108ED">
        <w:t xml:space="preserve">іску він продав сусідові для теплиці. Органи державного гірничого нагляду заборонили гр-ну К. видобування корисних копалин і притягли його до відповідальності за незаконне видобування. Громадянин К. звернувся зі скаргою до районного прокурора, бо вважав, що </w:t>
      </w:r>
      <w:proofErr w:type="gramStart"/>
      <w:r w:rsidRPr="001108ED">
        <w:t>в</w:t>
      </w:r>
      <w:proofErr w:type="gramEnd"/>
      <w:r w:rsidRPr="001108ED">
        <w:t>і</w:t>
      </w:r>
      <w:proofErr w:type="gramStart"/>
      <w:r w:rsidRPr="001108ED">
        <w:t>н</w:t>
      </w:r>
      <w:proofErr w:type="gramEnd"/>
      <w:r w:rsidRPr="001108ED">
        <w:t xml:space="preserve"> як власник землі має право видобувати корисні копалини для своїх потреб.</w:t>
      </w:r>
    </w:p>
    <w:p w:rsidR="00E27524" w:rsidRPr="001108ED" w:rsidRDefault="00E27524" w:rsidP="00E27524">
      <w:r w:rsidRPr="001108ED">
        <w:t>Вирішити дане питання. Який порядок видобування корисних копалин власниками землі? Яку відповідальність установлено за незаконне видобування корисних копалин?</w:t>
      </w:r>
    </w:p>
    <w:p w:rsidR="00E27524" w:rsidRPr="001108ED" w:rsidRDefault="00E27524" w:rsidP="00E27524"/>
    <w:p w:rsidR="00E27524" w:rsidRPr="001108ED" w:rsidRDefault="00E27524" w:rsidP="00E27524">
      <w:r w:rsidRPr="001108ED">
        <w:t>Варіант №15</w:t>
      </w:r>
    </w:p>
    <w:p w:rsidR="00E27524" w:rsidRPr="001108ED" w:rsidRDefault="00E27524" w:rsidP="00E27524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ind w:left="0" w:firstLine="0"/>
        <w:jc w:val="both"/>
      </w:pPr>
      <w:r w:rsidRPr="001108ED">
        <w:t xml:space="preserve">Яке місце в </w:t>
      </w:r>
      <w:proofErr w:type="gramStart"/>
      <w:r w:rsidRPr="001108ED">
        <w:t>правовому</w:t>
      </w:r>
      <w:proofErr w:type="gramEnd"/>
      <w:r w:rsidRPr="001108ED">
        <w:t xml:space="preserve"> регулюванні екологічних відносин займають відомчі нормативні правові акти.</w:t>
      </w:r>
    </w:p>
    <w:p w:rsidR="00E27524" w:rsidRPr="001108ED" w:rsidRDefault="00E27524" w:rsidP="00E27524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ind w:left="0" w:firstLine="0"/>
        <w:jc w:val="both"/>
      </w:pPr>
      <w:r w:rsidRPr="001108ED">
        <w:t>Які особливості організації і проведення суспільної екологічної експертизи.</w:t>
      </w:r>
    </w:p>
    <w:p w:rsidR="00E27524" w:rsidRPr="001108ED" w:rsidRDefault="00E27524" w:rsidP="00E27524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ind w:left="0" w:firstLine="0"/>
        <w:jc w:val="both"/>
      </w:pPr>
      <w:r w:rsidRPr="001108ED">
        <w:t>Громадські природоохоронні організації звернулися до адміністрації області з пропозицією про заснування на території області заповідника, заказника, національного природного парку, парку-пам'ятки садово-паркового мистецтва та деяких інших заповідних територій.</w:t>
      </w:r>
    </w:p>
    <w:p w:rsidR="00E27524" w:rsidRPr="001108ED" w:rsidRDefault="00E27524" w:rsidP="00E27524">
      <w:proofErr w:type="gramStart"/>
      <w:r w:rsidRPr="001108ED">
        <w:t>Чи ма</w:t>
      </w:r>
      <w:proofErr w:type="gramEnd"/>
      <w:r w:rsidRPr="001108ED">
        <w:t>є право на це адміністрація області? Який порядок та умови їх організації і заснування? Дати класифікацію територій та об'єктів природно-заповідного фонду.</w:t>
      </w:r>
    </w:p>
    <w:p w:rsidR="00E27524" w:rsidRPr="001108ED" w:rsidRDefault="00E27524" w:rsidP="00E27524"/>
    <w:p w:rsidR="00E27524" w:rsidRPr="001108ED" w:rsidRDefault="00E27524" w:rsidP="00E27524">
      <w:r w:rsidRPr="001108ED">
        <w:t>Варіант №16</w:t>
      </w:r>
    </w:p>
    <w:p w:rsidR="00E27524" w:rsidRPr="001108ED" w:rsidRDefault="00E27524" w:rsidP="00E27524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</w:pPr>
      <w:r w:rsidRPr="001108ED">
        <w:t>Яка роль судової і арбітражної практики у регулюванні екологічних відносин.</w:t>
      </w:r>
    </w:p>
    <w:p w:rsidR="00E27524" w:rsidRPr="001108ED" w:rsidRDefault="00E27524" w:rsidP="00E27524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</w:pPr>
      <w:r w:rsidRPr="001108ED">
        <w:t>Які види порушень законодавства України про еклогічну експертизу.</w:t>
      </w:r>
    </w:p>
    <w:p w:rsidR="00E27524" w:rsidRPr="001108ED" w:rsidRDefault="00E27524" w:rsidP="00E27524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</w:pPr>
      <w:r w:rsidRPr="001108ED">
        <w:t>Громадянин М., який працював раніше гірничим майстром на вугледобувній шахті, вирішив зайнятися приватнопідприємницькою діяльністю по видобуванню корисних копалин будівельної групи (</w:t>
      </w:r>
      <w:proofErr w:type="gramStart"/>
      <w:r w:rsidRPr="001108ED">
        <w:t>п</w:t>
      </w:r>
      <w:proofErr w:type="gramEnd"/>
      <w:r w:rsidRPr="001108ED">
        <w:t xml:space="preserve">ісок, глина, гравій). Для цього він звернувся до районної ради народних депутатів за місцем проживання з заявою про реєстрацію його. як приватного </w:t>
      </w:r>
      <w:proofErr w:type="gramStart"/>
      <w:r w:rsidRPr="001108ED">
        <w:t>п</w:t>
      </w:r>
      <w:proofErr w:type="gramEnd"/>
      <w:r w:rsidRPr="001108ED">
        <w:t xml:space="preserve">ідприємця. У наданні ліцензії йому було відмовлено на тій </w:t>
      </w:r>
      <w:proofErr w:type="gramStart"/>
      <w:r w:rsidRPr="001108ED">
        <w:t>п</w:t>
      </w:r>
      <w:proofErr w:type="gramEnd"/>
      <w:r w:rsidRPr="001108ED">
        <w:t xml:space="preserve">ідставі, що громадяни можуть добувати корисні копалини лише для своїх особистих господарських і побутових потреб. Громадянин М., не погодившись із </w:t>
      </w:r>
      <w:proofErr w:type="gramStart"/>
      <w:r w:rsidRPr="001108ED">
        <w:t>р</w:t>
      </w:r>
      <w:proofErr w:type="gramEnd"/>
      <w:r w:rsidRPr="001108ED">
        <w:t>ішенням райради,  звернувся до суду.</w:t>
      </w:r>
    </w:p>
    <w:p w:rsidR="00E27524" w:rsidRPr="001108ED" w:rsidRDefault="00E27524" w:rsidP="00E27524">
      <w:r w:rsidRPr="001108ED">
        <w:t xml:space="preserve">Яке </w:t>
      </w:r>
      <w:proofErr w:type="gramStart"/>
      <w:r w:rsidRPr="001108ED">
        <w:t>р</w:t>
      </w:r>
      <w:proofErr w:type="gramEnd"/>
      <w:r w:rsidRPr="001108ED">
        <w:t>ішення повинен прийняти суд? Який порядок надання громадянам надр у користування?</w:t>
      </w:r>
    </w:p>
    <w:p w:rsidR="00E27524" w:rsidRPr="001108ED" w:rsidRDefault="00E27524" w:rsidP="00E27524"/>
    <w:p w:rsidR="00E27524" w:rsidRPr="001108ED" w:rsidRDefault="00E27524" w:rsidP="00E27524">
      <w:r w:rsidRPr="001108ED">
        <w:t>Варіант №17</w:t>
      </w:r>
    </w:p>
    <w:p w:rsidR="00E27524" w:rsidRPr="001108ED" w:rsidRDefault="00E27524" w:rsidP="00E27524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</w:pPr>
      <w:r w:rsidRPr="001108ED">
        <w:t>Що таке екологічні правовідносини і які їх види.</w:t>
      </w:r>
    </w:p>
    <w:p w:rsidR="00E27524" w:rsidRPr="001108ED" w:rsidRDefault="00E27524" w:rsidP="00E27524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</w:pPr>
      <w:r w:rsidRPr="001108ED">
        <w:t>Які форми відповідальності за скоєння порушень законодавства про екологічну експертизу.</w:t>
      </w:r>
    </w:p>
    <w:p w:rsidR="00E27524" w:rsidRPr="001108ED" w:rsidRDefault="00E27524" w:rsidP="00E27524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</w:pPr>
      <w:r w:rsidRPr="001108ED">
        <w:t xml:space="preserve">Центр стратегічних наукових </w:t>
      </w:r>
      <w:proofErr w:type="gramStart"/>
      <w:r w:rsidRPr="001108ED">
        <w:t>досл</w:t>
      </w:r>
      <w:proofErr w:type="gramEnd"/>
      <w:r w:rsidRPr="001108ED">
        <w:t xml:space="preserve">іджень звернувся до обласної ради народних депутатів клопотанням про надання лісових угідь для розміщення лабораторії і проведення науково-дослідних робіт з метою виявлення впливу радіоактивного забруднення на стан довкілля. На наданих угіддях розпочалися будівельні роботи. </w:t>
      </w:r>
      <w:proofErr w:type="gramStart"/>
      <w:r w:rsidRPr="001108ED">
        <w:t>П</w:t>
      </w:r>
      <w:proofErr w:type="gramEnd"/>
      <w:r w:rsidRPr="001108ED">
        <w:t>ід час прийняття наукових споруд в експлуатацію начальник обласного управління екологічної безпеки відмовився підписувати відповідні документи, вважаючи, що таке будівництво здійснювалося з порушенням лісового законодавства.</w:t>
      </w:r>
    </w:p>
    <w:p w:rsidR="00E27524" w:rsidRPr="001108ED" w:rsidRDefault="00E27524" w:rsidP="00E27524">
      <w:r w:rsidRPr="001108ED">
        <w:lastRenderedPageBreak/>
        <w:t xml:space="preserve">Чи можна визнати законними дії начальника управління екологічної безпеки? Охарактеризувати види </w:t>
      </w:r>
      <w:proofErr w:type="gramStart"/>
      <w:r w:rsidRPr="001108ED">
        <w:t>спец</w:t>
      </w:r>
      <w:proofErr w:type="gramEnd"/>
      <w:r w:rsidRPr="001108ED">
        <w:t>іального використання лісових ресурсів і порядок їх надання в користування.</w:t>
      </w:r>
    </w:p>
    <w:p w:rsidR="00E27524" w:rsidRPr="001108ED" w:rsidRDefault="00E27524" w:rsidP="00E27524"/>
    <w:p w:rsidR="00E27524" w:rsidRPr="001108ED" w:rsidRDefault="00E27524" w:rsidP="00E27524">
      <w:r w:rsidRPr="001108ED">
        <w:t>Варіант №18</w:t>
      </w:r>
    </w:p>
    <w:p w:rsidR="00E27524" w:rsidRPr="001108ED" w:rsidRDefault="00E27524" w:rsidP="00E27524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</w:pPr>
      <w:r w:rsidRPr="001108ED">
        <w:t>Хто виступає субєктами екологічних правовідносин.</w:t>
      </w:r>
    </w:p>
    <w:p w:rsidR="00E27524" w:rsidRPr="001108ED" w:rsidRDefault="00E27524" w:rsidP="00E27524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</w:pPr>
      <w:r w:rsidRPr="001108ED">
        <w:t xml:space="preserve">Що представляє собою економіко-правовий механізм охорони навколишнього </w:t>
      </w:r>
      <w:proofErr w:type="gramStart"/>
      <w:r w:rsidRPr="001108ED">
        <w:t>природного</w:t>
      </w:r>
      <w:proofErr w:type="gramEnd"/>
      <w:r w:rsidRPr="001108ED">
        <w:t xml:space="preserve"> середовища. </w:t>
      </w:r>
    </w:p>
    <w:p w:rsidR="00E27524" w:rsidRPr="001108ED" w:rsidRDefault="00E27524" w:rsidP="00E27524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</w:pPr>
      <w:r w:rsidRPr="001108ED">
        <w:t xml:space="preserve">Старший державний інспектор наклав адміністративний штраф на орендаря Т., який вирубав 6 м³ деревини на орендованій землі лісового фонду, і звернувся до суду з позовом </w:t>
      </w:r>
      <w:proofErr w:type="gramStart"/>
      <w:r w:rsidRPr="001108ED">
        <w:t>про</w:t>
      </w:r>
      <w:proofErr w:type="gramEnd"/>
      <w:r w:rsidRPr="001108ED">
        <w:t xml:space="preserve"> відшкодування заподіяної шкоди і про вилучення земель лісового фонду. Громадянин Т. пояснив, що йому передано в оренду 20 га землі, </w:t>
      </w:r>
      <w:proofErr w:type="gramStart"/>
      <w:r w:rsidRPr="001108ED">
        <w:t>на</w:t>
      </w:r>
      <w:proofErr w:type="gramEnd"/>
      <w:r w:rsidRPr="001108ED">
        <w:t xml:space="preserve"> якій були сухостійні полезахисні насадження, і за умовами договору йому дозволено використовувати їх для власних потреб.</w:t>
      </w:r>
    </w:p>
    <w:p w:rsidR="00E27524" w:rsidRPr="001108ED" w:rsidRDefault="00E27524" w:rsidP="00E27524">
      <w:r w:rsidRPr="001108ED">
        <w:t xml:space="preserve">Чи </w:t>
      </w:r>
      <w:proofErr w:type="gramStart"/>
      <w:r w:rsidRPr="001108ED">
        <w:t>п</w:t>
      </w:r>
      <w:proofErr w:type="gramEnd"/>
      <w:r w:rsidRPr="001108ED">
        <w:t>ідлягає позов задоволенню? Вирішить справу.</w:t>
      </w:r>
    </w:p>
    <w:p w:rsidR="00E27524" w:rsidRPr="001108ED" w:rsidRDefault="00E27524" w:rsidP="00E27524"/>
    <w:p w:rsidR="00E27524" w:rsidRPr="001108ED" w:rsidRDefault="00E27524" w:rsidP="00E27524">
      <w:r w:rsidRPr="001108ED">
        <w:t>Варіант №19</w:t>
      </w:r>
    </w:p>
    <w:p w:rsidR="00E27524" w:rsidRPr="001108ED" w:rsidRDefault="00E27524" w:rsidP="00E27524">
      <w:pPr>
        <w:widowControl w:val="0"/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</w:pPr>
      <w:r w:rsidRPr="001108ED">
        <w:t>Що є об'єктами екологічних відносин.</w:t>
      </w:r>
    </w:p>
    <w:p w:rsidR="00E27524" w:rsidRPr="001108ED" w:rsidRDefault="00E27524" w:rsidP="00E27524">
      <w:pPr>
        <w:widowControl w:val="0"/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</w:pPr>
      <w:r w:rsidRPr="001108ED">
        <w:t>Який порядок формування екологічних фонді</w:t>
      </w:r>
      <w:proofErr w:type="gramStart"/>
      <w:r w:rsidRPr="001108ED">
        <w:t>в</w:t>
      </w:r>
      <w:proofErr w:type="gramEnd"/>
      <w:r w:rsidRPr="001108ED">
        <w:t>.</w:t>
      </w:r>
    </w:p>
    <w:p w:rsidR="00E27524" w:rsidRPr="001108ED" w:rsidRDefault="00E27524" w:rsidP="00E27524">
      <w:pPr>
        <w:widowControl w:val="0"/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</w:pPr>
      <w:r w:rsidRPr="001108ED">
        <w:t xml:space="preserve">Біля свого будинку на вулиці гр-н П. самовільно зрубав 4 тополі, а також дві ялинки на присадибній ділянці. Протокол про незаконне вирубання дерев на території міста було передано </w:t>
      </w:r>
      <w:proofErr w:type="gramStart"/>
      <w:r w:rsidRPr="001108ED">
        <w:t>до</w:t>
      </w:r>
      <w:proofErr w:type="gramEnd"/>
      <w:r w:rsidRPr="001108ED">
        <w:t xml:space="preserve"> суду для притягнення винного до матеріальної відповідальності: Грома</w:t>
      </w:r>
      <w:r w:rsidRPr="001108ED">
        <w:softHyphen/>
        <w:t xml:space="preserve">дянин П. заявив, що дерева заважали проникненню </w:t>
      </w:r>
      <w:proofErr w:type="gramStart"/>
      <w:r w:rsidRPr="001108ED">
        <w:t>св</w:t>
      </w:r>
      <w:proofErr w:type="gramEnd"/>
      <w:r w:rsidRPr="001108ED">
        <w:t>ітла в кварти</w:t>
      </w:r>
      <w:r w:rsidRPr="001108ED">
        <w:softHyphen/>
        <w:t xml:space="preserve">ру, а також те, що вони є його власністю, оскільки їх посадили його батько. Присадибну землю гр-н П. призагизувьв. Не зважаючи на це, суд виніс </w:t>
      </w:r>
      <w:proofErr w:type="gramStart"/>
      <w:r w:rsidRPr="001108ED">
        <w:t>р</w:t>
      </w:r>
      <w:proofErr w:type="gramEnd"/>
      <w:r w:rsidRPr="001108ED">
        <w:t>ішення про притягнення гр-на П. до цивільно-правової відповідальності за незаконне знищення вказаних дерев.</w:t>
      </w:r>
    </w:p>
    <w:p w:rsidR="00E27524" w:rsidRPr="001108ED" w:rsidRDefault="00E27524" w:rsidP="00E27524">
      <w:r w:rsidRPr="001108ED">
        <w:t>Вирішити справу. Охарактеризувати правовий режим даної рослинності.</w:t>
      </w:r>
    </w:p>
    <w:p w:rsidR="00E27524" w:rsidRPr="001108ED" w:rsidRDefault="00E27524" w:rsidP="00E27524"/>
    <w:p w:rsidR="00E27524" w:rsidRPr="001108ED" w:rsidRDefault="00E27524" w:rsidP="00E27524">
      <w:r w:rsidRPr="001108ED">
        <w:t>Варіант №20</w:t>
      </w:r>
    </w:p>
    <w:p w:rsidR="00E27524" w:rsidRPr="001108ED" w:rsidRDefault="00E27524" w:rsidP="00E27524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1108ED">
        <w:t>Що представляє собою змі</w:t>
      </w:r>
      <w:proofErr w:type="gramStart"/>
      <w:r w:rsidRPr="001108ED">
        <w:t>ст</w:t>
      </w:r>
      <w:proofErr w:type="gramEnd"/>
      <w:r w:rsidRPr="001108ED">
        <w:t xml:space="preserve"> екологічних правовідносин.</w:t>
      </w:r>
    </w:p>
    <w:p w:rsidR="00E27524" w:rsidRPr="001108ED" w:rsidRDefault="00E27524" w:rsidP="00E27524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1108ED">
        <w:t>На які цілі витрачаються кошти екологічних фонді</w:t>
      </w:r>
      <w:proofErr w:type="gramStart"/>
      <w:r w:rsidRPr="001108ED">
        <w:t>в</w:t>
      </w:r>
      <w:proofErr w:type="gramEnd"/>
      <w:r w:rsidRPr="001108ED">
        <w:t>.</w:t>
      </w:r>
    </w:p>
    <w:p w:rsidR="00E27524" w:rsidRPr="001108ED" w:rsidRDefault="00E27524" w:rsidP="00E27524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1108ED">
        <w:t>Громадяни П. і Ш. 2 лютого отримали в мисливському господарстві відстрілочні картки для полювання на зайців, але за межами господарства відстрелили трьох козуль." Намагання отрима</w:t>
      </w:r>
      <w:r w:rsidRPr="001108ED">
        <w:softHyphen/>
        <w:t xml:space="preserve">ти ліцензії </w:t>
      </w:r>
      <w:proofErr w:type="gramStart"/>
      <w:r w:rsidRPr="001108ED">
        <w:t>п</w:t>
      </w:r>
      <w:proofErr w:type="gramEnd"/>
      <w:r w:rsidRPr="001108ED">
        <w:t>ісля полювання виявилися марними.</w:t>
      </w:r>
    </w:p>
    <w:p w:rsidR="00E27524" w:rsidRPr="001108ED" w:rsidRDefault="00E27524" w:rsidP="00E27524">
      <w:r w:rsidRPr="001108ED">
        <w:t>Мисливська інспекція 4 лютого направила матеріали про незаконне полювання у РВВС для вирішення питання про притягнення браконьє</w:t>
      </w:r>
      <w:proofErr w:type="gramStart"/>
      <w:r w:rsidRPr="001108ED">
        <w:t>р</w:t>
      </w:r>
      <w:proofErr w:type="gramEnd"/>
      <w:r w:rsidRPr="001108ED">
        <w:t>ів до кримінальної відповідальності. 31 березня інспекція оштрафувала названих громадян і безоплатно вилучила в них рушниці. В постанові зазначалося, що порушники правил полю</w:t>
      </w:r>
      <w:r w:rsidRPr="001108ED">
        <w:softHyphen/>
        <w:t>вання повинні бути покарані, а двомісячний термін, установлений для накладання адміністративного стягнення, закінчується. Грома</w:t>
      </w:r>
      <w:r w:rsidRPr="001108ED">
        <w:softHyphen/>
        <w:t>дяни П. і Ш. звернулися до прокурора району зі скаргою на дії інспекції.</w:t>
      </w:r>
    </w:p>
    <w:p w:rsidR="00E27524" w:rsidRPr="001108ED" w:rsidRDefault="00E27524" w:rsidP="00E27524">
      <w:r w:rsidRPr="001108ED">
        <w:t xml:space="preserve">Як слід вирішити справу? Який порядок </w:t>
      </w:r>
      <w:proofErr w:type="gramStart"/>
      <w:r w:rsidRPr="001108ED">
        <w:t>л</w:t>
      </w:r>
      <w:proofErr w:type="gramEnd"/>
      <w:r w:rsidRPr="001108ED">
        <w:t>іцензійного відстрілу тварин?</w:t>
      </w:r>
    </w:p>
    <w:p w:rsidR="00E27524" w:rsidRPr="001108ED" w:rsidRDefault="00E27524" w:rsidP="00E27524"/>
    <w:p w:rsidR="00E27524" w:rsidRPr="001108ED" w:rsidRDefault="00E27524" w:rsidP="00E27524"/>
    <w:p w:rsidR="00E27524" w:rsidRPr="001108ED" w:rsidRDefault="00E27524" w:rsidP="00E27524">
      <w:r w:rsidRPr="001108ED">
        <w:t>Варіант №21</w:t>
      </w:r>
    </w:p>
    <w:p w:rsidR="00E27524" w:rsidRPr="001108ED" w:rsidRDefault="00E27524" w:rsidP="00E27524">
      <w:pPr>
        <w:widowControl w:val="0"/>
        <w:numPr>
          <w:ilvl w:val="0"/>
          <w:numId w:val="25"/>
        </w:numPr>
        <w:tabs>
          <w:tab w:val="clear" w:pos="720"/>
          <w:tab w:val="num" w:pos="0"/>
        </w:tabs>
        <w:ind w:left="0" w:firstLine="0"/>
        <w:jc w:val="both"/>
      </w:pPr>
      <w:r w:rsidRPr="001108ED">
        <w:t xml:space="preserve">На яких </w:t>
      </w:r>
      <w:proofErr w:type="gramStart"/>
      <w:r w:rsidRPr="001108ED">
        <w:t>п</w:t>
      </w:r>
      <w:proofErr w:type="gramEnd"/>
      <w:r w:rsidRPr="001108ED">
        <w:t>ідставах виникають, змінюються і припиняються екологічні правовідносини.</w:t>
      </w:r>
    </w:p>
    <w:p w:rsidR="00E27524" w:rsidRPr="001108ED" w:rsidRDefault="00E27524" w:rsidP="00E27524">
      <w:pPr>
        <w:widowControl w:val="0"/>
        <w:numPr>
          <w:ilvl w:val="0"/>
          <w:numId w:val="25"/>
        </w:numPr>
        <w:tabs>
          <w:tab w:val="clear" w:pos="720"/>
          <w:tab w:val="num" w:pos="0"/>
        </w:tabs>
        <w:ind w:left="0" w:firstLine="0"/>
        <w:jc w:val="both"/>
      </w:pPr>
      <w:r w:rsidRPr="001108ED">
        <w:t>Що таке суспільні екологічні фонди і який порядок їх формування.</w:t>
      </w:r>
    </w:p>
    <w:p w:rsidR="00E27524" w:rsidRPr="001108ED" w:rsidRDefault="00E27524" w:rsidP="00E27524">
      <w:pPr>
        <w:widowControl w:val="0"/>
        <w:numPr>
          <w:ilvl w:val="0"/>
          <w:numId w:val="25"/>
        </w:numPr>
        <w:tabs>
          <w:tab w:val="clear" w:pos="720"/>
          <w:tab w:val="num" w:pos="0"/>
        </w:tabs>
        <w:ind w:left="0" w:firstLine="0"/>
        <w:jc w:val="both"/>
      </w:pPr>
      <w:r w:rsidRPr="001108ED">
        <w:t xml:space="preserve">Директор інституту тваринництва організував полювання на території біосферного заповідника та його буферній зоні. використовуючи нарізну зброю, </w:t>
      </w:r>
      <w:proofErr w:type="gramStart"/>
      <w:r w:rsidRPr="001108ED">
        <w:t>стр</w:t>
      </w:r>
      <w:proofErr w:type="gramEnd"/>
      <w:r w:rsidRPr="001108ED">
        <w:t>ільбу з-під фар уночі, а також собак, які охороняють худобу інституту.</w:t>
      </w:r>
    </w:p>
    <w:p w:rsidR="00E27524" w:rsidRPr="001108ED" w:rsidRDefault="00E27524" w:rsidP="00E27524">
      <w:r w:rsidRPr="001108ED">
        <w:t>Визначити правовий режим біосферних заповідникі</w:t>
      </w:r>
      <w:proofErr w:type="gramStart"/>
      <w:r w:rsidRPr="001108ED">
        <w:t>в</w:t>
      </w:r>
      <w:proofErr w:type="gramEnd"/>
      <w:r w:rsidRPr="001108ED">
        <w:t xml:space="preserve"> та їх зон, а також юридичну відповідальність за його порушення. У чому полягають особливості діяльності біосферних заповідників?</w:t>
      </w:r>
    </w:p>
    <w:p w:rsidR="00E27524" w:rsidRPr="001108ED" w:rsidRDefault="00E27524" w:rsidP="00E27524"/>
    <w:p w:rsidR="00E27524" w:rsidRPr="001108ED" w:rsidRDefault="00E27524" w:rsidP="00E27524"/>
    <w:p w:rsidR="00E27524" w:rsidRPr="001108ED" w:rsidRDefault="00E27524" w:rsidP="00E27524">
      <w:r w:rsidRPr="001108ED">
        <w:t>Варіант №22</w:t>
      </w:r>
    </w:p>
    <w:p w:rsidR="00E27524" w:rsidRPr="001108ED" w:rsidRDefault="00E27524" w:rsidP="00E27524">
      <w:pPr>
        <w:widowControl w:val="0"/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1108ED">
        <w:t>Що представляє собою державна власність на землю і інші природні ресурси.</w:t>
      </w:r>
    </w:p>
    <w:p w:rsidR="00E27524" w:rsidRPr="001108ED" w:rsidRDefault="00E27524" w:rsidP="00E27524">
      <w:pPr>
        <w:widowControl w:val="0"/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1108ED">
        <w:t>Що таке екологічне страхування і який порядок витрачання фондів екологічного страхування.</w:t>
      </w:r>
    </w:p>
    <w:p w:rsidR="00E27524" w:rsidRPr="001108ED" w:rsidRDefault="00E27524" w:rsidP="00E27524">
      <w:pPr>
        <w:widowControl w:val="0"/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1108ED">
        <w:t xml:space="preserve">Обласне державне лісогосподарське об'єднання звернулося до суду з позовом на гр-на О., який не мав посвідчення мисливця, відповідного дозволу та договору на добування хутрового звіра, </w:t>
      </w:r>
      <w:proofErr w:type="gramStart"/>
      <w:r w:rsidRPr="001108ED">
        <w:t>проте за</w:t>
      </w:r>
      <w:proofErr w:type="gramEnd"/>
      <w:r w:rsidRPr="001108ED">
        <w:t xml:space="preserve"> час мисливського сезону добув у мисливських угіддях області 20 норок, хутро яких реалізовував поза заготівельними органі</w:t>
      </w:r>
      <w:r w:rsidRPr="001108ED">
        <w:softHyphen/>
        <w:t xml:space="preserve">заціями. Суд у позові відмовив, мотивуючи своє </w:t>
      </w:r>
      <w:proofErr w:type="gramStart"/>
      <w:r w:rsidRPr="001108ED">
        <w:t>р</w:t>
      </w:r>
      <w:proofErr w:type="gramEnd"/>
      <w:r w:rsidRPr="001108ED">
        <w:t>ішення тим, що відповідач своєчасно, ще до судового розгляду справи, відшкодував об'єднанню вартість незаконно добутої хутровини в сумі 1 тис. грн.</w:t>
      </w:r>
    </w:p>
    <w:p w:rsidR="00E27524" w:rsidRPr="001108ED" w:rsidRDefault="00E27524" w:rsidP="00E27524">
      <w:r w:rsidRPr="001108ED">
        <w:t xml:space="preserve">Чи можна погодитися з </w:t>
      </w:r>
      <w:proofErr w:type="gramStart"/>
      <w:r w:rsidRPr="001108ED">
        <w:t>р</w:t>
      </w:r>
      <w:proofErr w:type="gramEnd"/>
      <w:r w:rsidRPr="001108ED">
        <w:t>ішенням суду? Який порядок полювання на хутрового звіра?</w:t>
      </w:r>
    </w:p>
    <w:p w:rsidR="00E27524" w:rsidRPr="001108ED" w:rsidRDefault="00E27524" w:rsidP="00E27524"/>
    <w:p w:rsidR="00E27524" w:rsidRPr="001108ED" w:rsidRDefault="00E27524" w:rsidP="00E27524">
      <w:pPr>
        <w:tabs>
          <w:tab w:val="num" w:pos="0"/>
        </w:tabs>
      </w:pPr>
      <w:r w:rsidRPr="001108ED">
        <w:t>Варіант №23</w:t>
      </w:r>
    </w:p>
    <w:p w:rsidR="00E27524" w:rsidRPr="001108ED" w:rsidRDefault="00E27524" w:rsidP="00E27524">
      <w:pPr>
        <w:widowControl w:val="0"/>
        <w:numPr>
          <w:ilvl w:val="0"/>
          <w:numId w:val="30"/>
        </w:numPr>
        <w:tabs>
          <w:tab w:val="clear" w:pos="720"/>
          <w:tab w:val="num" w:pos="0"/>
        </w:tabs>
        <w:ind w:left="0" w:firstLine="0"/>
        <w:jc w:val="both"/>
      </w:pPr>
      <w:r w:rsidRPr="001108ED">
        <w:t>Які природні ресурси знаходяться в муніціпальній власності.</w:t>
      </w:r>
    </w:p>
    <w:p w:rsidR="00E27524" w:rsidRPr="001108ED" w:rsidRDefault="00E27524" w:rsidP="00E27524">
      <w:pPr>
        <w:widowControl w:val="0"/>
        <w:numPr>
          <w:ilvl w:val="0"/>
          <w:numId w:val="30"/>
        </w:numPr>
        <w:tabs>
          <w:tab w:val="clear" w:pos="720"/>
          <w:tab w:val="num" w:pos="0"/>
        </w:tabs>
        <w:ind w:left="0" w:firstLine="0"/>
        <w:jc w:val="both"/>
      </w:pPr>
      <w:r w:rsidRPr="001108ED">
        <w:t xml:space="preserve">Які заходи економічного стимулювання охорони навколишнього </w:t>
      </w:r>
      <w:proofErr w:type="gramStart"/>
      <w:r w:rsidRPr="001108ED">
        <w:t>природного</w:t>
      </w:r>
      <w:proofErr w:type="gramEnd"/>
      <w:r w:rsidRPr="001108ED">
        <w:t xml:space="preserve"> середовища передбачені екологічним законодавством.</w:t>
      </w:r>
    </w:p>
    <w:p w:rsidR="00E27524" w:rsidRPr="001108ED" w:rsidRDefault="00E27524" w:rsidP="00E27524">
      <w:pPr>
        <w:widowControl w:val="0"/>
        <w:numPr>
          <w:ilvl w:val="0"/>
          <w:numId w:val="30"/>
        </w:numPr>
        <w:tabs>
          <w:tab w:val="clear" w:pos="720"/>
          <w:tab w:val="num" w:pos="0"/>
        </w:tabs>
        <w:ind w:left="0" w:firstLine="0"/>
        <w:jc w:val="both"/>
      </w:pPr>
      <w:r w:rsidRPr="001108ED">
        <w:t xml:space="preserve">Управління екологічної безпеки області пред'явило в арбітражний суд позов до колективного сільськогосподарського </w:t>
      </w:r>
      <w:proofErr w:type="gramStart"/>
      <w:r w:rsidRPr="001108ED">
        <w:t>п</w:t>
      </w:r>
      <w:proofErr w:type="gramEnd"/>
      <w:r w:rsidRPr="001108ED">
        <w:t xml:space="preserve">ідприємства про стягнення 660 грн. за шкоду, заподіяну мисливському господарству </w:t>
      </w:r>
      <w:r w:rsidRPr="001108ED">
        <w:lastRenderedPageBreak/>
        <w:t>внаслідок загибелі диких тварин від наїзду автотранспорту та сільськогосподарських машин під час збирання врожаю. Голова КСП відмовився добровільно сплатити вказану суму, оскільки вважа</w:t>
      </w:r>
      <w:proofErr w:type="gramStart"/>
      <w:r w:rsidRPr="001108ED">
        <w:t>є,</w:t>
      </w:r>
      <w:proofErr w:type="gramEnd"/>
      <w:r w:rsidRPr="001108ED">
        <w:t xml:space="preserve"> то в даному випадку вини господарства нема, бо неможливо попередити загибель диких тварин під час здійснення виробничих процесів і експлуатації транспортних засобів. Управління може звернутися з позовами до конкретних водіїв про відшкодування заподіяної ними шкоди.</w:t>
      </w:r>
    </w:p>
    <w:p w:rsidR="00E27524" w:rsidRPr="001108ED" w:rsidRDefault="00E27524" w:rsidP="00E27524">
      <w:r w:rsidRPr="001108ED">
        <w:t>Як вирішити справу?</w:t>
      </w:r>
    </w:p>
    <w:p w:rsidR="00E27524" w:rsidRPr="001108ED" w:rsidRDefault="00E27524" w:rsidP="00E27524"/>
    <w:p w:rsidR="00E27524" w:rsidRPr="001108ED" w:rsidRDefault="00E27524" w:rsidP="00E27524"/>
    <w:p w:rsidR="00E27524" w:rsidRPr="001108ED" w:rsidRDefault="00E27524" w:rsidP="00E27524">
      <w:r w:rsidRPr="001108ED">
        <w:t>Варіант №24</w:t>
      </w:r>
    </w:p>
    <w:p w:rsidR="00E27524" w:rsidRPr="001108ED" w:rsidRDefault="00E27524" w:rsidP="00E27524">
      <w:pPr>
        <w:widowControl w:val="0"/>
        <w:numPr>
          <w:ilvl w:val="0"/>
          <w:numId w:val="20"/>
        </w:numPr>
        <w:tabs>
          <w:tab w:val="clear" w:pos="360"/>
          <w:tab w:val="num" w:pos="0"/>
        </w:tabs>
        <w:ind w:left="0" w:firstLine="0"/>
        <w:jc w:val="both"/>
      </w:pPr>
      <w:r w:rsidRPr="001108ED">
        <w:t>Що представляє собою керування охороною навколишнього середовища і природокористуванням.</w:t>
      </w:r>
    </w:p>
    <w:p w:rsidR="00E27524" w:rsidRPr="001108ED" w:rsidRDefault="00E27524" w:rsidP="00E27524">
      <w:pPr>
        <w:widowControl w:val="0"/>
        <w:numPr>
          <w:ilvl w:val="0"/>
          <w:numId w:val="20"/>
        </w:numPr>
        <w:tabs>
          <w:tab w:val="clear" w:pos="360"/>
          <w:tab w:val="num" w:pos="0"/>
        </w:tabs>
        <w:ind w:left="0" w:firstLine="0"/>
        <w:jc w:val="both"/>
      </w:pPr>
      <w:r w:rsidRPr="001108ED">
        <w:t xml:space="preserve">Що розуміється </w:t>
      </w:r>
      <w:proofErr w:type="gramStart"/>
      <w:r w:rsidRPr="001108ED">
        <w:t>п</w:t>
      </w:r>
      <w:proofErr w:type="gramEnd"/>
      <w:r w:rsidRPr="001108ED">
        <w:t>ід екологічним правопорушенням.</w:t>
      </w:r>
    </w:p>
    <w:p w:rsidR="00E27524" w:rsidRPr="001108ED" w:rsidRDefault="00E27524" w:rsidP="00E27524">
      <w:pPr>
        <w:widowControl w:val="0"/>
        <w:numPr>
          <w:ilvl w:val="0"/>
          <w:numId w:val="20"/>
        </w:numPr>
        <w:tabs>
          <w:tab w:val="clear" w:pos="360"/>
          <w:tab w:val="num" w:pos="0"/>
        </w:tabs>
        <w:ind w:left="0" w:firstLine="0"/>
        <w:jc w:val="both"/>
      </w:pPr>
      <w:r w:rsidRPr="001108ED">
        <w:t>Інспекція рибоохорони пред'явила братам М. позов про відшкодування заподіяної шкоди внаслідок виловлення ними без ліцензії 5 білуг, 7 осетрів, а також заготі</w:t>
      </w:r>
      <w:proofErr w:type="gramStart"/>
      <w:r w:rsidRPr="001108ED">
        <w:t>вл</w:t>
      </w:r>
      <w:proofErr w:type="gramEnd"/>
      <w:r w:rsidRPr="001108ED">
        <w:t xml:space="preserve">і 5 кг ікри осетрових риб, Кожного з порушників оштрафували, а належні їм човен і мотоцикл безоплатно вилучені як знаряддя здійснення браконьєрства. Суд </w:t>
      </w:r>
      <w:proofErr w:type="gramStart"/>
      <w:r w:rsidRPr="001108ED">
        <w:t>п</w:t>
      </w:r>
      <w:proofErr w:type="gramEnd"/>
      <w:r w:rsidRPr="001108ED">
        <w:t>ісля скарги гр-на М. на дії інспекції скасував конфіскацію, знизив суму штрафу, а у відшкодуванні заподіяної шкоди відмовив, мотивуючи це тим, що продукція незаконного рибальства була повністю реалізована через торгову мережу, тобто весь прибуток зарахований державі і вся шкода вже компенсована.</w:t>
      </w:r>
    </w:p>
    <w:p w:rsidR="00E27524" w:rsidRPr="001108ED" w:rsidRDefault="00E27524" w:rsidP="00E27524">
      <w:r w:rsidRPr="001108ED">
        <w:t xml:space="preserve">Визначити суму шкоди. Чи відповідають закону дії інспекції рибоохорони та </w:t>
      </w:r>
      <w:proofErr w:type="gramStart"/>
      <w:r w:rsidRPr="001108ED">
        <w:t>р</w:t>
      </w:r>
      <w:proofErr w:type="gramEnd"/>
      <w:r w:rsidRPr="001108ED">
        <w:t>ішення суду? Як розв'язати справу?</w:t>
      </w:r>
    </w:p>
    <w:p w:rsidR="00E27524" w:rsidRPr="001108ED" w:rsidRDefault="00E27524" w:rsidP="00E27524"/>
    <w:p w:rsidR="00E27524" w:rsidRPr="001108ED" w:rsidRDefault="00E27524" w:rsidP="00E27524">
      <w:r w:rsidRPr="001108ED">
        <w:t>Варіант №25</w:t>
      </w:r>
    </w:p>
    <w:p w:rsidR="00E27524" w:rsidRPr="001108ED" w:rsidRDefault="00E27524" w:rsidP="00E27524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ind w:left="0" w:firstLine="0"/>
        <w:jc w:val="both"/>
      </w:pPr>
      <w:r w:rsidRPr="001108ED">
        <w:t>Які принципи керування охороною навколишнього середовища і природокористуванням.</w:t>
      </w:r>
    </w:p>
    <w:p w:rsidR="00E27524" w:rsidRPr="001108ED" w:rsidRDefault="00E27524" w:rsidP="00E27524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ind w:left="0" w:firstLine="0"/>
        <w:jc w:val="both"/>
      </w:pPr>
      <w:r w:rsidRPr="001108ED">
        <w:t>Які види покарань за екологічні злочини.</w:t>
      </w:r>
    </w:p>
    <w:p w:rsidR="00E27524" w:rsidRPr="001108ED" w:rsidRDefault="00E27524" w:rsidP="00E27524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ind w:left="0" w:firstLine="0"/>
        <w:jc w:val="both"/>
      </w:pPr>
      <w:proofErr w:type="gramStart"/>
      <w:r w:rsidRPr="001108ED">
        <w:t>Напередодні Нового року гр-н М. зрубав блакитну ялину в ботанічному саду, а гр-н Н. — таку ж ялину на території національного природного парку, за що й були затримані працівниками міліції і оштрафовані. В той же час Державтоінспекцією був затриманий гр-н С., який на особистому транспорті привіз на базар смереки, зрубані в заповіднику.</w:t>
      </w:r>
      <w:proofErr w:type="gramEnd"/>
    </w:p>
    <w:p w:rsidR="00E27524" w:rsidRPr="001108ED" w:rsidRDefault="00E27524" w:rsidP="00E27524">
      <w:r w:rsidRPr="001108ED">
        <w:t>Визначити майнову відповідальність за ці дії.</w:t>
      </w:r>
    </w:p>
    <w:p w:rsidR="00E27524" w:rsidRPr="001108ED" w:rsidRDefault="00E27524" w:rsidP="00E27524"/>
    <w:p w:rsidR="00E27524" w:rsidRPr="001108ED" w:rsidRDefault="00E27524" w:rsidP="00E27524"/>
    <w:p w:rsidR="00E27524" w:rsidRPr="001108ED" w:rsidRDefault="00E27524" w:rsidP="00E27524">
      <w:r w:rsidRPr="001108ED">
        <w:t>Варіант №26</w:t>
      </w:r>
    </w:p>
    <w:p w:rsidR="00E27524" w:rsidRPr="001108ED" w:rsidRDefault="00E27524" w:rsidP="00E27524">
      <w:pPr>
        <w:widowControl w:val="0"/>
        <w:numPr>
          <w:ilvl w:val="0"/>
          <w:numId w:val="21"/>
        </w:numPr>
        <w:tabs>
          <w:tab w:val="clear" w:pos="360"/>
          <w:tab w:val="num" w:pos="0"/>
        </w:tabs>
        <w:ind w:left="0" w:firstLine="0"/>
        <w:jc w:val="both"/>
      </w:pPr>
      <w:r w:rsidRPr="001108ED">
        <w:t>Що представляє собою система органів керування охороною навколишнього середовища і природокористуванням.</w:t>
      </w:r>
    </w:p>
    <w:p w:rsidR="00E27524" w:rsidRPr="001108ED" w:rsidRDefault="00E27524" w:rsidP="00E27524">
      <w:pPr>
        <w:widowControl w:val="0"/>
        <w:numPr>
          <w:ilvl w:val="0"/>
          <w:numId w:val="21"/>
        </w:numPr>
        <w:tabs>
          <w:tab w:val="clear" w:pos="360"/>
          <w:tab w:val="num" w:pos="0"/>
        </w:tabs>
        <w:ind w:left="0" w:firstLine="0"/>
        <w:jc w:val="both"/>
      </w:pPr>
      <w:r w:rsidRPr="001108ED">
        <w:t>Що представляє собою склад екологічного правопорушення.</w:t>
      </w:r>
    </w:p>
    <w:p w:rsidR="00E27524" w:rsidRPr="001108ED" w:rsidRDefault="00E27524" w:rsidP="00E27524">
      <w:pPr>
        <w:widowControl w:val="0"/>
        <w:numPr>
          <w:ilvl w:val="0"/>
          <w:numId w:val="21"/>
        </w:numPr>
        <w:tabs>
          <w:tab w:val="clear" w:pos="360"/>
          <w:tab w:val="num" w:pos="0"/>
        </w:tabs>
        <w:ind w:left="0" w:firstLine="0"/>
        <w:jc w:val="both"/>
      </w:pPr>
      <w:r w:rsidRPr="001108ED">
        <w:t xml:space="preserve">Фахівцями Державного управління екологічної безпеки по Харківській області на двох джерелах виробничого об'єднання виявлені викиди в атмосферу забруднюючих речовин двоокису азоту, які перевищують затверджені нормативи на </w:t>
      </w:r>
      <w:proofErr w:type="gramStart"/>
      <w:r w:rsidRPr="001108ED">
        <w:t>р</w:t>
      </w:r>
      <w:proofErr w:type="gramEnd"/>
      <w:r w:rsidRPr="001108ED">
        <w:t>ік, а забруднення також перевищує граничне допустиму концентрацію. Було поставлено питання про припинення роботи кількох цехів об'єднання, крім того, про здійснення ряду заході</w:t>
      </w:r>
      <w:proofErr w:type="gramStart"/>
      <w:r w:rsidRPr="001108ED">
        <w:t>в</w:t>
      </w:r>
      <w:proofErr w:type="gramEnd"/>
      <w:r w:rsidRPr="001108ED">
        <w:t xml:space="preserve"> по усуненню недоліків, а також приведення у відповідність із ГДВ кількості викидів шкідливих речовин на обох джерелах.</w:t>
      </w:r>
    </w:p>
    <w:p w:rsidR="00E27524" w:rsidRPr="001108ED" w:rsidRDefault="00E27524" w:rsidP="00E27524">
      <w:proofErr w:type="gramStart"/>
      <w:r w:rsidRPr="001108ED">
        <w:t>П</w:t>
      </w:r>
      <w:proofErr w:type="gramEnd"/>
      <w:r w:rsidRPr="001108ED">
        <w:t>ідготувати висновок у справі.</w:t>
      </w:r>
    </w:p>
    <w:p w:rsidR="00E27524" w:rsidRPr="001108ED" w:rsidRDefault="00E27524" w:rsidP="00E27524"/>
    <w:p w:rsidR="00E27524" w:rsidRPr="001108ED" w:rsidRDefault="00E27524" w:rsidP="00E27524"/>
    <w:p w:rsidR="00E27524" w:rsidRPr="001108ED" w:rsidRDefault="00E27524" w:rsidP="00E27524">
      <w:pPr>
        <w:tabs>
          <w:tab w:val="num" w:pos="0"/>
        </w:tabs>
      </w:pPr>
      <w:r w:rsidRPr="001108ED">
        <w:t>Варіант №27</w:t>
      </w:r>
    </w:p>
    <w:p w:rsidR="00E27524" w:rsidRPr="001108ED" w:rsidRDefault="00E27524" w:rsidP="00E27524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0"/>
        <w:jc w:val="both"/>
      </w:pPr>
      <w:r w:rsidRPr="001108ED">
        <w:t xml:space="preserve">Що відноситься </w:t>
      </w:r>
      <w:proofErr w:type="gramStart"/>
      <w:r w:rsidRPr="001108ED">
        <w:t>до</w:t>
      </w:r>
      <w:proofErr w:type="gramEnd"/>
      <w:r w:rsidRPr="001108ED">
        <w:t xml:space="preserve"> органів загальної компетенції і які повноваження у сфері природоохоронної діяльності.</w:t>
      </w:r>
    </w:p>
    <w:p w:rsidR="00E27524" w:rsidRPr="001108ED" w:rsidRDefault="00E27524" w:rsidP="00E27524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0"/>
        <w:jc w:val="both"/>
      </w:pPr>
      <w:r w:rsidRPr="001108ED">
        <w:t>Які види юридичної відповідальності передбачені за екологічні правопорушення.</w:t>
      </w:r>
    </w:p>
    <w:p w:rsidR="00E27524" w:rsidRPr="001108ED" w:rsidRDefault="00E27524" w:rsidP="00E27524">
      <w:pPr>
        <w:widowControl w:val="0"/>
        <w:numPr>
          <w:ilvl w:val="0"/>
          <w:numId w:val="29"/>
        </w:numPr>
        <w:tabs>
          <w:tab w:val="clear" w:pos="360"/>
          <w:tab w:val="num" w:pos="0"/>
        </w:tabs>
        <w:ind w:left="0" w:firstLine="0"/>
        <w:jc w:val="both"/>
      </w:pPr>
      <w:r w:rsidRPr="001108ED">
        <w:t xml:space="preserve">Лісгосп подав позов до металургійного заводу </w:t>
      </w:r>
      <w:proofErr w:type="gramStart"/>
      <w:r w:rsidRPr="001108ED">
        <w:t>про</w:t>
      </w:r>
      <w:proofErr w:type="gramEnd"/>
      <w:r w:rsidRPr="001108ED">
        <w:t xml:space="preserve"> відшкодування збитків, заподіяних </w:t>
      </w:r>
      <w:proofErr w:type="gramStart"/>
      <w:r w:rsidRPr="001108ED">
        <w:t>у</w:t>
      </w:r>
      <w:proofErr w:type="gramEnd"/>
      <w:r w:rsidRPr="001108ED">
        <w:t xml:space="preserve"> результаті загибелі 45 га лісу. Представник заводу </w:t>
      </w:r>
      <w:proofErr w:type="gramStart"/>
      <w:r w:rsidRPr="001108ED">
        <w:t>в</w:t>
      </w:r>
      <w:proofErr w:type="gramEnd"/>
      <w:r w:rsidRPr="001108ED">
        <w:t xml:space="preserve"> </w:t>
      </w:r>
      <w:proofErr w:type="gramStart"/>
      <w:r w:rsidRPr="001108ED">
        <w:t>арб</w:t>
      </w:r>
      <w:proofErr w:type="gramEnd"/>
      <w:r w:rsidRPr="001108ED">
        <w:t xml:space="preserve">ітражному суді стверджував, що завод добре оснащений газоочисними спорудами, які експлуатуються згідно з проектом. Арбітражний суд у позові відмовив </w:t>
      </w:r>
      <w:proofErr w:type="gramStart"/>
      <w:r w:rsidRPr="001108ED">
        <w:t>через</w:t>
      </w:r>
      <w:proofErr w:type="gramEnd"/>
      <w:r w:rsidRPr="001108ED">
        <w:t xml:space="preserve"> відсутність провини </w:t>
      </w:r>
      <w:proofErr w:type="gramStart"/>
      <w:r w:rsidRPr="001108ED">
        <w:t>заводу</w:t>
      </w:r>
      <w:proofErr w:type="gramEnd"/>
      <w:r w:rsidRPr="001108ED">
        <w:t xml:space="preserve"> в загибелі лісу. Лісгосп у скарзі зазначив, що хоча завод і працює за затвердженою технологією, проте таку технологію не можна визнати належною і тому вона </w:t>
      </w:r>
      <w:proofErr w:type="gramStart"/>
      <w:r w:rsidRPr="001108ED">
        <w:t>повинна</w:t>
      </w:r>
      <w:proofErr w:type="gramEnd"/>
      <w:r w:rsidRPr="001108ED">
        <w:t xml:space="preserve"> бути змінена.</w:t>
      </w:r>
    </w:p>
    <w:p w:rsidR="00E27524" w:rsidRPr="001108ED" w:rsidRDefault="00E27524" w:rsidP="00E27524">
      <w:r w:rsidRPr="001108ED">
        <w:t xml:space="preserve">Проаналізувати доводи сторін і </w:t>
      </w:r>
      <w:proofErr w:type="gramStart"/>
      <w:r w:rsidRPr="001108ED">
        <w:t>р</w:t>
      </w:r>
      <w:proofErr w:type="gramEnd"/>
      <w:r w:rsidRPr="001108ED">
        <w:t>ішення суду.</w:t>
      </w:r>
    </w:p>
    <w:p w:rsidR="00E27524" w:rsidRPr="001108ED" w:rsidRDefault="00E27524" w:rsidP="00E27524"/>
    <w:p w:rsidR="00E27524" w:rsidRPr="001108ED" w:rsidRDefault="00E27524" w:rsidP="00E27524"/>
    <w:p w:rsidR="00E27524" w:rsidRPr="001108ED" w:rsidRDefault="00E27524" w:rsidP="00E27524">
      <w:r w:rsidRPr="001108ED">
        <w:t>Варіант №28</w:t>
      </w:r>
    </w:p>
    <w:p w:rsidR="00E27524" w:rsidRPr="001108ED" w:rsidRDefault="00E27524" w:rsidP="00E27524">
      <w:pPr>
        <w:widowControl w:val="0"/>
        <w:numPr>
          <w:ilvl w:val="0"/>
          <w:numId w:val="22"/>
        </w:numPr>
        <w:tabs>
          <w:tab w:val="clear" w:pos="360"/>
          <w:tab w:val="num" w:pos="0"/>
        </w:tabs>
        <w:ind w:left="0" w:firstLine="0"/>
        <w:jc w:val="both"/>
      </w:pPr>
      <w:r w:rsidRPr="001108ED">
        <w:t>Які види природоохоронної діяльності здійснюють внутрішньогосподарські органи.</w:t>
      </w:r>
    </w:p>
    <w:p w:rsidR="00E27524" w:rsidRPr="001108ED" w:rsidRDefault="00E27524" w:rsidP="00E27524">
      <w:pPr>
        <w:widowControl w:val="0"/>
        <w:numPr>
          <w:ilvl w:val="0"/>
          <w:numId w:val="22"/>
        </w:numPr>
        <w:tabs>
          <w:tab w:val="clear" w:pos="360"/>
          <w:tab w:val="num" w:pos="0"/>
        </w:tabs>
        <w:ind w:left="0" w:firstLine="0"/>
        <w:jc w:val="both"/>
      </w:pPr>
      <w:r w:rsidRPr="001108ED">
        <w:t>Що таке екологічний злочин.</w:t>
      </w:r>
    </w:p>
    <w:p w:rsidR="00E27524" w:rsidRPr="001108ED" w:rsidRDefault="00E27524" w:rsidP="00E27524">
      <w:pPr>
        <w:widowControl w:val="0"/>
        <w:numPr>
          <w:ilvl w:val="0"/>
          <w:numId w:val="22"/>
        </w:numPr>
        <w:tabs>
          <w:tab w:val="clear" w:pos="360"/>
          <w:tab w:val="num" w:pos="0"/>
        </w:tabs>
        <w:ind w:left="0" w:firstLine="0"/>
        <w:jc w:val="both"/>
      </w:pPr>
      <w:r w:rsidRPr="001108ED">
        <w:t xml:space="preserve">Лабораторним дослідженням установлено зростання негативного впливу на повітряний басейн міста викидів </w:t>
      </w:r>
      <w:proofErr w:type="gramStart"/>
      <w:r w:rsidRPr="001108ED">
        <w:t>в</w:t>
      </w:r>
      <w:proofErr w:type="gramEnd"/>
      <w:r w:rsidRPr="001108ED">
        <w:t xml:space="preserve">ідпрацьованих газів автотранспортом. Контроль за змістом окису вуглецю у вихлопних </w:t>
      </w:r>
      <w:proofErr w:type="gramStart"/>
      <w:r w:rsidRPr="001108ED">
        <w:t>газах</w:t>
      </w:r>
      <w:proofErr w:type="gramEnd"/>
      <w:r w:rsidRPr="001108ED">
        <w:t xml:space="preserve"> ніким не здійснюється. Значно перевищується норматив гранично допустимих нормативів концентрацій окису вуглецю в атмосферному повітрі. Таке становище, за висновками органів охорони здоров'я, може привести до гострого отруєння пасажирів і водіїв, а також до транспортних пригод. Інспекція вважа</w:t>
      </w:r>
      <w:proofErr w:type="gramStart"/>
      <w:r w:rsidRPr="001108ED">
        <w:t>є,</w:t>
      </w:r>
      <w:proofErr w:type="gramEnd"/>
      <w:r w:rsidRPr="001108ED">
        <w:t xml:space="preserve"> що необхідно припинити експлуатацію значної частини автотранспортних засобів міста.</w:t>
      </w:r>
    </w:p>
    <w:p w:rsidR="00E27524" w:rsidRPr="001108ED" w:rsidRDefault="00E27524" w:rsidP="00E27524">
      <w:r w:rsidRPr="001108ED">
        <w:t xml:space="preserve">Дати висновок у цій справі. Які заході: необхідно здійснити з метою зниження </w:t>
      </w:r>
      <w:proofErr w:type="gramStart"/>
      <w:r w:rsidRPr="001108ED">
        <w:t>р</w:t>
      </w:r>
      <w:proofErr w:type="gramEnd"/>
      <w:r w:rsidRPr="001108ED">
        <w:t>івня забруднення атмосферного повітря вихлопними газами автотранспортних засобів?</w:t>
      </w:r>
    </w:p>
    <w:p w:rsidR="00E27524" w:rsidRPr="001108ED" w:rsidRDefault="00E27524" w:rsidP="00E27524"/>
    <w:p w:rsidR="00E27524" w:rsidRPr="001108ED" w:rsidRDefault="00E27524" w:rsidP="00E27524">
      <w:r w:rsidRPr="001108ED">
        <w:t>Варіант №29</w:t>
      </w:r>
    </w:p>
    <w:p w:rsidR="00E27524" w:rsidRPr="001108ED" w:rsidRDefault="00E27524" w:rsidP="00E27524">
      <w:pPr>
        <w:widowControl w:val="0"/>
        <w:numPr>
          <w:ilvl w:val="0"/>
          <w:numId w:val="27"/>
        </w:numPr>
        <w:ind w:firstLine="0"/>
        <w:jc w:val="both"/>
      </w:pPr>
      <w:r w:rsidRPr="001108ED">
        <w:t>Яка роль і значення в охороні навколишнього середовища суспільних організацій (об’єднань).</w:t>
      </w:r>
    </w:p>
    <w:p w:rsidR="00E27524" w:rsidRPr="001108ED" w:rsidRDefault="00E27524" w:rsidP="00E27524">
      <w:pPr>
        <w:widowControl w:val="0"/>
        <w:numPr>
          <w:ilvl w:val="0"/>
          <w:numId w:val="27"/>
        </w:numPr>
        <w:ind w:firstLine="0"/>
        <w:jc w:val="both"/>
      </w:pPr>
      <w:r w:rsidRPr="001108ED">
        <w:t>Які види (склади) екологічних злочинів передбачені в Україні.</w:t>
      </w:r>
    </w:p>
    <w:p w:rsidR="00E27524" w:rsidRPr="001108ED" w:rsidRDefault="00E27524" w:rsidP="00E27524">
      <w:pPr>
        <w:widowControl w:val="0"/>
        <w:numPr>
          <w:ilvl w:val="0"/>
          <w:numId w:val="27"/>
        </w:numPr>
        <w:ind w:firstLine="0"/>
        <w:jc w:val="both"/>
      </w:pPr>
      <w:r w:rsidRPr="001108ED">
        <w:t>Директор Київського зоологічного парку звернувся до</w:t>
      </w:r>
      <w:proofErr w:type="gramStart"/>
      <w:r w:rsidRPr="001108ED">
        <w:t xml:space="preserve"> Д</w:t>
      </w:r>
      <w:proofErr w:type="gramEnd"/>
      <w:r w:rsidRPr="001108ED">
        <w:t>ержавної податкової адміністрації у м. Києві з запитанням, чи можна передавати в оренду землі зоологічного парку та інших природно-заповідних територій і чи звільняються вони при цьому від сплати земельного податку.</w:t>
      </w:r>
    </w:p>
    <w:p w:rsidR="00E27524" w:rsidRPr="001108ED" w:rsidRDefault="00E27524" w:rsidP="00E27524">
      <w:r w:rsidRPr="001108ED">
        <w:t>Скласти письмову відповідь на дані запитання.</w:t>
      </w:r>
    </w:p>
    <w:p w:rsidR="00E27524" w:rsidRPr="001108ED" w:rsidRDefault="00E27524" w:rsidP="00E27524"/>
    <w:p w:rsidR="00E27524" w:rsidRPr="001108ED" w:rsidRDefault="00E27524" w:rsidP="00E27524">
      <w:r w:rsidRPr="001108ED">
        <w:t>Варіант №30</w:t>
      </w:r>
    </w:p>
    <w:p w:rsidR="00E27524" w:rsidRPr="001108ED" w:rsidRDefault="00E27524" w:rsidP="00E27524">
      <w:pPr>
        <w:widowControl w:val="0"/>
        <w:numPr>
          <w:ilvl w:val="0"/>
          <w:numId w:val="28"/>
        </w:numPr>
        <w:tabs>
          <w:tab w:val="clear" w:pos="360"/>
          <w:tab w:val="num" w:pos="0"/>
        </w:tabs>
        <w:ind w:left="0" w:firstLine="0"/>
        <w:jc w:val="both"/>
      </w:pPr>
      <w:r w:rsidRPr="001108ED">
        <w:t xml:space="preserve">Що розуміється </w:t>
      </w:r>
      <w:proofErr w:type="gramStart"/>
      <w:r w:rsidRPr="001108ED">
        <w:t>п</w:t>
      </w:r>
      <w:proofErr w:type="gramEnd"/>
      <w:r w:rsidRPr="001108ED">
        <w:t>ід функціями управління охороною навколишнього природного середовища і природокористуванням</w:t>
      </w:r>
    </w:p>
    <w:p w:rsidR="00E27524" w:rsidRPr="001108ED" w:rsidRDefault="00E27524" w:rsidP="00E27524">
      <w:pPr>
        <w:widowControl w:val="0"/>
        <w:numPr>
          <w:ilvl w:val="0"/>
          <w:numId w:val="28"/>
        </w:numPr>
        <w:tabs>
          <w:tab w:val="clear" w:pos="360"/>
          <w:tab w:val="num" w:pos="0"/>
        </w:tabs>
        <w:ind w:left="0" w:firstLine="0"/>
        <w:jc w:val="both"/>
      </w:pPr>
      <w:r w:rsidRPr="001108ED">
        <w:t>Які, закріплені в КК України склади злочинів можуть мати своїм обєктом екологічні відносини.</w:t>
      </w:r>
    </w:p>
    <w:p w:rsidR="00E27524" w:rsidRPr="001108ED" w:rsidRDefault="00E27524" w:rsidP="00E27524">
      <w:pPr>
        <w:widowControl w:val="0"/>
        <w:numPr>
          <w:ilvl w:val="0"/>
          <w:numId w:val="28"/>
        </w:numPr>
        <w:tabs>
          <w:tab w:val="clear" w:pos="360"/>
          <w:tab w:val="num" w:pos="0"/>
        </w:tabs>
        <w:ind w:left="0" w:firstLine="0"/>
        <w:jc w:val="both"/>
      </w:pPr>
      <w:r w:rsidRPr="001108ED">
        <w:t xml:space="preserve">Обласне державне лісогосподарське об'єднання звернулося до суду з позовом на гр-на О., який не мав посвідчення мисливця, відповідного дозволу та договору на добування хутрового звіра, </w:t>
      </w:r>
      <w:proofErr w:type="gramStart"/>
      <w:r w:rsidRPr="001108ED">
        <w:t>проте за</w:t>
      </w:r>
      <w:proofErr w:type="gramEnd"/>
      <w:r w:rsidRPr="001108ED">
        <w:t xml:space="preserve"> час мисливського сезону добув у мисливських угіддях області 20 норок, хутро яких реалізовував поза заготівельними органі</w:t>
      </w:r>
      <w:r w:rsidRPr="001108ED">
        <w:softHyphen/>
        <w:t xml:space="preserve">заціями. Суд у позові відмовив, мотивуючи своє </w:t>
      </w:r>
      <w:proofErr w:type="gramStart"/>
      <w:r w:rsidRPr="001108ED">
        <w:t>р</w:t>
      </w:r>
      <w:proofErr w:type="gramEnd"/>
      <w:r w:rsidRPr="001108ED">
        <w:t>ішення тим, що відповідач своєчасно, ще до судового розгляду справи, відшкодував об'єднанню вартість незаконно добутої хутровини в сумі 1 тис. грн.</w:t>
      </w:r>
    </w:p>
    <w:p w:rsidR="00E27524" w:rsidRPr="001108ED" w:rsidRDefault="00E27524" w:rsidP="00E27524">
      <w:r w:rsidRPr="001108ED">
        <w:t xml:space="preserve">Чи можна погодитися з </w:t>
      </w:r>
      <w:proofErr w:type="gramStart"/>
      <w:r w:rsidRPr="001108ED">
        <w:t>р</w:t>
      </w:r>
      <w:proofErr w:type="gramEnd"/>
      <w:r w:rsidRPr="001108ED">
        <w:t>ішенням суду? Який порядок полювання на хутрового звіра?</w:t>
      </w:r>
    </w:p>
    <w:p w:rsidR="00600E55" w:rsidRDefault="00600E55" w:rsidP="00E27524"/>
    <w:sectPr w:rsidR="00600E55" w:rsidSect="00E27524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D32"/>
    <w:multiLevelType w:val="hybridMultilevel"/>
    <w:tmpl w:val="00982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20F3B"/>
    <w:multiLevelType w:val="hybridMultilevel"/>
    <w:tmpl w:val="FD76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85A5B"/>
    <w:multiLevelType w:val="hybridMultilevel"/>
    <w:tmpl w:val="4C48F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06CD2"/>
    <w:multiLevelType w:val="hybridMultilevel"/>
    <w:tmpl w:val="D46E1B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2732C8"/>
    <w:multiLevelType w:val="hybridMultilevel"/>
    <w:tmpl w:val="A0DCC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0E334F"/>
    <w:multiLevelType w:val="hybridMultilevel"/>
    <w:tmpl w:val="2E34E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F048B"/>
    <w:multiLevelType w:val="hybridMultilevel"/>
    <w:tmpl w:val="F4142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F080F"/>
    <w:multiLevelType w:val="hybridMultilevel"/>
    <w:tmpl w:val="C486F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753F0"/>
    <w:multiLevelType w:val="hybridMultilevel"/>
    <w:tmpl w:val="E9E0C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666D1"/>
    <w:multiLevelType w:val="hybridMultilevel"/>
    <w:tmpl w:val="446EC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33787D"/>
    <w:multiLevelType w:val="hybridMultilevel"/>
    <w:tmpl w:val="3198F2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8C21A6"/>
    <w:multiLevelType w:val="hybridMultilevel"/>
    <w:tmpl w:val="0A2C83A4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2D89284B"/>
    <w:multiLevelType w:val="hybridMultilevel"/>
    <w:tmpl w:val="E482E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454525"/>
    <w:multiLevelType w:val="hybridMultilevel"/>
    <w:tmpl w:val="5C268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4E7FAB"/>
    <w:multiLevelType w:val="hybridMultilevel"/>
    <w:tmpl w:val="40766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FC5318"/>
    <w:multiLevelType w:val="hybridMultilevel"/>
    <w:tmpl w:val="09F07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F22F39"/>
    <w:multiLevelType w:val="hybridMultilevel"/>
    <w:tmpl w:val="9BF81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8240DD"/>
    <w:multiLevelType w:val="hybridMultilevel"/>
    <w:tmpl w:val="5A282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6F3CCC"/>
    <w:multiLevelType w:val="hybridMultilevel"/>
    <w:tmpl w:val="594E5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0868ED"/>
    <w:multiLevelType w:val="hybridMultilevel"/>
    <w:tmpl w:val="57EA1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4B3797"/>
    <w:multiLevelType w:val="hybridMultilevel"/>
    <w:tmpl w:val="BBC4D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2559CA"/>
    <w:multiLevelType w:val="hybridMultilevel"/>
    <w:tmpl w:val="C4C67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E60AA6"/>
    <w:multiLevelType w:val="hybridMultilevel"/>
    <w:tmpl w:val="43B27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0E521A"/>
    <w:multiLevelType w:val="hybridMultilevel"/>
    <w:tmpl w:val="FA5AF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8CA7E72"/>
    <w:multiLevelType w:val="hybridMultilevel"/>
    <w:tmpl w:val="67383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185A66"/>
    <w:multiLevelType w:val="hybridMultilevel"/>
    <w:tmpl w:val="737CB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4C34C7"/>
    <w:multiLevelType w:val="hybridMultilevel"/>
    <w:tmpl w:val="E3A250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7415488"/>
    <w:multiLevelType w:val="hybridMultilevel"/>
    <w:tmpl w:val="50C61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784E37"/>
    <w:multiLevelType w:val="hybridMultilevel"/>
    <w:tmpl w:val="9CD63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4D20F8"/>
    <w:multiLevelType w:val="hybridMultilevel"/>
    <w:tmpl w:val="FD0EC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20"/>
  </w:num>
  <w:num w:numId="4">
    <w:abstractNumId w:val="18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17"/>
  </w:num>
  <w:num w:numId="10">
    <w:abstractNumId w:val="9"/>
  </w:num>
  <w:num w:numId="11">
    <w:abstractNumId w:val="21"/>
  </w:num>
  <w:num w:numId="12">
    <w:abstractNumId w:val="16"/>
  </w:num>
  <w:num w:numId="13">
    <w:abstractNumId w:val="22"/>
  </w:num>
  <w:num w:numId="14">
    <w:abstractNumId w:val="19"/>
  </w:num>
  <w:num w:numId="15">
    <w:abstractNumId w:val="2"/>
  </w:num>
  <w:num w:numId="16">
    <w:abstractNumId w:val="14"/>
  </w:num>
  <w:num w:numId="17">
    <w:abstractNumId w:val="15"/>
  </w:num>
  <w:num w:numId="18">
    <w:abstractNumId w:val="8"/>
  </w:num>
  <w:num w:numId="19">
    <w:abstractNumId w:val="27"/>
  </w:num>
  <w:num w:numId="20">
    <w:abstractNumId w:val="4"/>
  </w:num>
  <w:num w:numId="21">
    <w:abstractNumId w:val="26"/>
  </w:num>
  <w:num w:numId="22">
    <w:abstractNumId w:val="0"/>
  </w:num>
  <w:num w:numId="23">
    <w:abstractNumId w:val="24"/>
  </w:num>
  <w:num w:numId="24">
    <w:abstractNumId w:val="12"/>
  </w:num>
  <w:num w:numId="25">
    <w:abstractNumId w:val="28"/>
  </w:num>
  <w:num w:numId="26">
    <w:abstractNumId w:val="25"/>
  </w:num>
  <w:num w:numId="27">
    <w:abstractNumId w:val="11"/>
  </w:num>
  <w:num w:numId="28">
    <w:abstractNumId w:val="10"/>
  </w:num>
  <w:num w:numId="29">
    <w:abstractNumId w:val="3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E27524"/>
    <w:rsid w:val="00573C59"/>
    <w:rsid w:val="00600E55"/>
    <w:rsid w:val="00993087"/>
    <w:rsid w:val="00A66F5D"/>
    <w:rsid w:val="00E2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27524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E2752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3226</Words>
  <Characters>18389</Characters>
  <Application>Microsoft Office Word</Application>
  <DocSecurity>0</DocSecurity>
  <Lines>153</Lines>
  <Paragraphs>43</Paragraphs>
  <ScaleCrop>false</ScaleCrop>
  <Company>Microsoft</Company>
  <LinksUpToDate>false</LinksUpToDate>
  <CharactersWithSpaces>21572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FuckYouBill</cp:lastModifiedBy>
  <cp:revision>2</cp:revision>
  <dcterms:created xsi:type="dcterms:W3CDTF">2012-03-12T07:47:00Z</dcterms:created>
  <dcterms:modified xsi:type="dcterms:W3CDTF">2017-11-14T11:43:00Z</dcterms:modified>
</cp:coreProperties>
</file>