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18" w:rsidRPr="00E12A6D" w:rsidRDefault="00E12A6D" w:rsidP="00E12A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ЗАВДАННЯ</w:t>
      </w:r>
    </w:p>
    <w:p w:rsidR="00E12A6D" w:rsidRPr="00E12A6D" w:rsidRDefault="00E12A6D" w:rsidP="00E12A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для самостійної роботи студентів</w:t>
      </w:r>
    </w:p>
    <w:p w:rsidR="00E12A6D" w:rsidRPr="00E12A6D" w:rsidRDefault="00E12A6D" w:rsidP="00E12A6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 1.ПРАВО ЯК СОЦІАЛЬНА СИСТЕМА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Виникнення держави та права.</w:t>
      </w:r>
    </w:p>
    <w:p w:rsidR="00E12A6D" w:rsidRPr="00E12A6D" w:rsidRDefault="00E12A6D" w:rsidP="00E12A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Загальні теорії походження держави та права.</w:t>
      </w:r>
    </w:p>
    <w:p w:rsidR="00E12A6D" w:rsidRPr="00E12A6D" w:rsidRDefault="00E12A6D" w:rsidP="00E12A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 як юридичний акт</w:t>
      </w:r>
    </w:p>
    <w:p w:rsidR="00E12A6D" w:rsidRPr="00E12A6D" w:rsidRDefault="00E12A6D" w:rsidP="00E12A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 закону у часі, просторі і за колом осіб</w:t>
      </w:r>
    </w:p>
    <w:p w:rsidR="00E12A6D" w:rsidRPr="00E12A6D" w:rsidRDefault="00E12A6D" w:rsidP="00E12A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Законотворчий процес в Україні</w:t>
      </w:r>
    </w:p>
    <w:p w:rsidR="00E12A6D" w:rsidRPr="00E12A6D" w:rsidRDefault="00E12A6D" w:rsidP="00E12A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Підзаконні акти</w:t>
      </w:r>
    </w:p>
    <w:p w:rsidR="00E12A6D" w:rsidRPr="00E12A6D" w:rsidRDefault="00E12A6D" w:rsidP="00E12A6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Систематизація нормативно-правових актів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Т 2. КОНСТИТУЦІЙНЕ ПРАВО УКРАЇНИ ЯК ГАЛУЗЬ ПРАВА.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Декларація про державний суверенітет України від 16.07.90 р.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Акт проголошення незалежності України від 24.08.91р.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Конституційна форма правління, державний режим і державний устрій в Україні.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Територіальний устрій  України.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Конституційний статус Автономної Республіки Крим.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Державна символіка України.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Законодавство про мови в Україні.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Україна – демократична держава.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Шляхи становлення і розвитку правової держави в Україні.</w:t>
      </w:r>
    </w:p>
    <w:p w:rsidR="00E12A6D" w:rsidRPr="00E12A6D" w:rsidRDefault="00E12A6D" w:rsidP="00E12A6D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34" w:hanging="34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Громадянське суспільство.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Т 3. КОНСТИТУЦІЙНО-ПРАВОВІ ОСНОВИ СТАТУСУ ЛЮДИНИ І ГРОМАДЯНИНА В УКРАЇНІ.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2A6D">
        <w:rPr>
          <w:rFonts w:ascii="Times New Roman" w:hAnsi="Times New Roman" w:cs="Times New Roman"/>
          <w:sz w:val="28"/>
          <w:szCs w:val="28"/>
          <w:lang w:val="uk-UA"/>
        </w:rPr>
        <w:t>Міжнароднщ-правові</w:t>
      </w:r>
      <w:proofErr w:type="spellEnd"/>
      <w:r w:rsidRPr="00E12A6D">
        <w:rPr>
          <w:rFonts w:ascii="Times New Roman" w:hAnsi="Times New Roman" w:cs="Times New Roman"/>
          <w:sz w:val="28"/>
          <w:szCs w:val="28"/>
          <w:lang w:val="uk-UA"/>
        </w:rPr>
        <w:t xml:space="preserve"> стандарти в галузі прав людини.</w:t>
      </w:r>
    </w:p>
    <w:p w:rsidR="00E12A6D" w:rsidRPr="00E12A6D" w:rsidRDefault="00E12A6D" w:rsidP="00E12A6D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Інститут Уповноваженого з прав людини в Україні</w:t>
      </w:r>
    </w:p>
    <w:p w:rsidR="00E12A6D" w:rsidRPr="00E12A6D" w:rsidRDefault="00E12A6D" w:rsidP="00E12A6D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Гарантії прав і свобод людини і громадянина в Україні.</w:t>
      </w:r>
    </w:p>
    <w:p w:rsidR="00E12A6D" w:rsidRPr="00E12A6D" w:rsidRDefault="00E12A6D" w:rsidP="00E12A6D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Правовий статус об'єднань громадян в Україні.</w:t>
      </w:r>
    </w:p>
    <w:p w:rsidR="00E12A6D" w:rsidRPr="00E12A6D" w:rsidRDefault="00E12A6D" w:rsidP="00E12A6D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Право людини на свободу світогляду і віросповідання.</w:t>
      </w:r>
    </w:p>
    <w:p w:rsidR="00E12A6D" w:rsidRPr="00E12A6D" w:rsidRDefault="00E12A6D" w:rsidP="00E12A6D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Основи правового статусу релігійних організацій</w:t>
      </w:r>
    </w:p>
    <w:p w:rsidR="00E12A6D" w:rsidRPr="00E12A6D" w:rsidRDefault="00E12A6D" w:rsidP="00E12A6D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Правові засади взаємодії держави з об'єднаннями громадян.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Т 4. КОНСТИТУЦІЙНІ ІНСТИТУТИ ДЕМОКРАТІЇ В УКРАЇНІ.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Поняття народовладдя і його інститути.</w:t>
      </w:r>
    </w:p>
    <w:p w:rsidR="00E12A6D" w:rsidRPr="00E12A6D" w:rsidRDefault="00E12A6D" w:rsidP="00E12A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Поняття виборів та їх види.</w:t>
      </w:r>
    </w:p>
    <w:p w:rsidR="00E12A6D" w:rsidRPr="00E12A6D" w:rsidRDefault="00E12A6D" w:rsidP="00E12A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Виборча система України.</w:t>
      </w:r>
    </w:p>
    <w:p w:rsidR="00E12A6D" w:rsidRPr="00E12A6D" w:rsidRDefault="00E12A6D" w:rsidP="00E12A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Виборчий процес і його стадії.</w:t>
      </w:r>
    </w:p>
    <w:p w:rsidR="00E12A6D" w:rsidRPr="00E12A6D" w:rsidRDefault="00E12A6D" w:rsidP="00E12A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Порядок проведення виборів Президента України.</w:t>
      </w:r>
    </w:p>
    <w:p w:rsidR="00E12A6D" w:rsidRPr="00E12A6D" w:rsidRDefault="00E12A6D" w:rsidP="00E12A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Порядок обрання народних депутатів.</w:t>
      </w:r>
    </w:p>
    <w:p w:rsidR="00E12A6D" w:rsidRPr="00E12A6D" w:rsidRDefault="00E12A6D" w:rsidP="00E12A6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Порядок проведення референдумів в Україні.</w:t>
      </w:r>
    </w:p>
    <w:p w:rsidR="00E12A6D" w:rsidRPr="00E12A6D" w:rsidRDefault="00E12A6D" w:rsidP="00E12A6D">
      <w:pPr>
        <w:pStyle w:val="3"/>
        <w:rPr>
          <w:sz w:val="28"/>
          <w:szCs w:val="28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Т5. ОРГАНИ ДЕРЖАВНОЇ ВЛАДИ В УКРАЇНІ.</w:t>
      </w:r>
    </w:p>
    <w:p w:rsidR="00E12A6D" w:rsidRPr="00E12A6D" w:rsidRDefault="00E12A6D" w:rsidP="00E12A6D">
      <w:pPr>
        <w:pStyle w:val="3"/>
        <w:rPr>
          <w:sz w:val="28"/>
          <w:szCs w:val="28"/>
        </w:rPr>
      </w:pPr>
      <w:r w:rsidRPr="00E12A6D">
        <w:rPr>
          <w:sz w:val="28"/>
          <w:szCs w:val="28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E12A6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12A6D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Конституції </w:t>
      </w:r>
      <w:proofErr w:type="spellStart"/>
      <w:r w:rsidRPr="00E12A6D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E12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E12A6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12A6D">
        <w:rPr>
          <w:rFonts w:ascii="Times New Roman" w:hAnsi="Times New Roman" w:cs="Times New Roman"/>
          <w:sz w:val="28"/>
          <w:szCs w:val="28"/>
          <w:lang w:val="uk-UA"/>
        </w:rPr>
        <w:t xml:space="preserve"> вибори народних депутатів  </w:t>
      </w:r>
      <w:proofErr w:type="spellStart"/>
      <w:r w:rsidRPr="00E12A6D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E12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</w:t>
      </w:r>
      <w:proofErr w:type="spellStart"/>
      <w:r w:rsidRPr="00E12A6D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E12A6D">
        <w:rPr>
          <w:rFonts w:ascii="Times New Roman" w:hAnsi="Times New Roman" w:cs="Times New Roman"/>
          <w:sz w:val="28"/>
          <w:szCs w:val="28"/>
          <w:lang w:val="uk-UA"/>
        </w:rPr>
        <w:t xml:space="preserve"> вибори Президента </w:t>
      </w:r>
      <w:proofErr w:type="spellStart"/>
      <w:r w:rsidRPr="00E12A6D">
        <w:rPr>
          <w:rFonts w:ascii="Times New Roman" w:hAnsi="Times New Roman" w:cs="Times New Roman"/>
          <w:sz w:val="28"/>
          <w:szCs w:val="28"/>
          <w:lang w:val="uk-UA"/>
        </w:rPr>
        <w:t>України”</w:t>
      </w:r>
      <w:proofErr w:type="spellEnd"/>
      <w:r w:rsidRPr="00E12A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Підстави і процедура дострокового припинення повноважень Президента України.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Функції парламенту.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Організація і порядок роботу ВРУ.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Комітети і комісії Верховної Ради.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Акти ВРУ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Конституційно-правовий статус Рахункової палати.</w:t>
      </w:r>
    </w:p>
    <w:p w:rsidR="00E12A6D" w:rsidRPr="00E12A6D" w:rsidRDefault="00E12A6D" w:rsidP="00E12A6D">
      <w:pPr>
        <w:numPr>
          <w:ilvl w:val="0"/>
          <w:numId w:val="5"/>
        </w:numPr>
        <w:tabs>
          <w:tab w:val="left" w:pos="317"/>
          <w:tab w:val="left" w:pos="459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Центральні та місцеві органи виконавчої влади в Україні.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Т 6. КОНСТИТУЦІЙНО-ПРАВОВИЙ СТАТУС КОНТРОЛЬНО-НАГЛЯДАЦЬКИХ ОРГАНІВ В УКРАЇНІ. СУДОВА СИСТЕМА В УКРАЇНІ.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для самостійної роботи:</w:t>
      </w:r>
    </w:p>
    <w:p w:rsidR="00E12A6D" w:rsidRPr="00E12A6D" w:rsidRDefault="00E12A6D" w:rsidP="00E12A6D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Правовий статус суддів Конституційного Суду</w:t>
      </w:r>
    </w:p>
    <w:p w:rsidR="00E12A6D" w:rsidRPr="00E12A6D" w:rsidRDefault="00E12A6D" w:rsidP="00E12A6D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Принципи судочинства в Україні.</w:t>
      </w:r>
    </w:p>
    <w:p w:rsidR="00E12A6D" w:rsidRPr="00E12A6D" w:rsidRDefault="00E12A6D" w:rsidP="00E12A6D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Система судів загальної юрисдикції.</w:t>
      </w:r>
    </w:p>
    <w:p w:rsidR="00E12A6D" w:rsidRPr="00E12A6D" w:rsidRDefault="00E12A6D" w:rsidP="00E12A6D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Господарські суди України: система і повноваження.</w:t>
      </w:r>
    </w:p>
    <w:p w:rsidR="00E12A6D" w:rsidRPr="00E12A6D" w:rsidRDefault="00E12A6D" w:rsidP="00E12A6D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Система і завдання правоохоронних органів України.</w:t>
      </w:r>
    </w:p>
    <w:p w:rsidR="00E12A6D" w:rsidRPr="00E12A6D" w:rsidRDefault="00E12A6D" w:rsidP="00E12A6D">
      <w:pPr>
        <w:numPr>
          <w:ilvl w:val="0"/>
          <w:numId w:val="6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sz w:val="28"/>
          <w:szCs w:val="28"/>
          <w:lang w:val="uk-UA"/>
        </w:rPr>
        <w:t>Конституційно-правовий статус Вищої Ради юстиції</w:t>
      </w:r>
    </w:p>
    <w:p w:rsidR="00E12A6D" w:rsidRPr="00E12A6D" w:rsidRDefault="00E12A6D" w:rsidP="00E12A6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pStyle w:val="2"/>
        <w:rPr>
          <w:b w:val="0"/>
          <w:color w:val="000000"/>
          <w:sz w:val="28"/>
          <w:szCs w:val="28"/>
        </w:rPr>
      </w:pPr>
      <w:r w:rsidRPr="00E12A6D">
        <w:rPr>
          <w:b w:val="0"/>
          <w:color w:val="000000"/>
          <w:sz w:val="28"/>
          <w:szCs w:val="28"/>
        </w:rPr>
        <w:lastRenderedPageBreak/>
        <w:t xml:space="preserve">Т 7.ЦИВІЛЬНЕ ПРАВО ЯК ГАЛУЗЬ ПРАВА. 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Поняття, зміст та ознаки цивільних правовідносин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Підстави виникнення та припинення права власності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власності в Україні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права власності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та види об</w:t>
      </w:r>
      <w:r w:rsidRPr="00E12A6D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єктів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цивільного права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Речі та їх класифікація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Гроші як об</w:t>
      </w:r>
      <w:r w:rsidRPr="00E12A6D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єкти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цивільних правовідносин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Цінні папери і їх характеристика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  <w:tab w:val="left" w:pos="459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Особисті немайнові права як об</w:t>
      </w:r>
      <w:r w:rsidRPr="00E12A6D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єкти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цивільного права.</w:t>
      </w:r>
    </w:p>
    <w:p w:rsidR="00E12A6D" w:rsidRPr="00E12A6D" w:rsidRDefault="00E12A6D" w:rsidP="00E12A6D">
      <w:pPr>
        <w:numPr>
          <w:ilvl w:val="0"/>
          <w:numId w:val="7"/>
        </w:numPr>
        <w:tabs>
          <w:tab w:val="left" w:pos="317"/>
          <w:tab w:val="left" w:pos="459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Відшкодування моральної шкоди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 8. </w:t>
      </w: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ЄКТИ ЦИВІЛЬНОГО ПРАВА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дієздатності неповнолітніх.</w:t>
      </w:r>
    </w:p>
    <w:p w:rsidR="00E12A6D" w:rsidRPr="00E12A6D" w:rsidRDefault="00E12A6D" w:rsidP="00E12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Правові наслідки визнання особи безвісно відсутньою.</w:t>
      </w:r>
    </w:p>
    <w:p w:rsidR="00E12A6D" w:rsidRPr="00E12A6D" w:rsidRDefault="00E12A6D" w:rsidP="00E12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Оголошення особи померлою.</w:t>
      </w:r>
    </w:p>
    <w:p w:rsidR="00E12A6D" w:rsidRPr="00E12A6D" w:rsidRDefault="00E12A6D" w:rsidP="00E12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Фізична особа – підприємець.</w:t>
      </w:r>
    </w:p>
    <w:p w:rsidR="00E12A6D" w:rsidRPr="00E12A6D" w:rsidRDefault="00E12A6D" w:rsidP="00E12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Підприємства: поняття та види підприємств в Україні.</w:t>
      </w:r>
    </w:p>
    <w:p w:rsidR="00E12A6D" w:rsidRPr="00E12A6D" w:rsidRDefault="00E12A6D" w:rsidP="00E12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Господарські товариства.</w:t>
      </w:r>
    </w:p>
    <w:p w:rsidR="00E12A6D" w:rsidRPr="00E12A6D" w:rsidRDefault="00E12A6D" w:rsidP="00E12A6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Держава як суб'єкт цивільного права.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Іноземці як суб'єкти цивільних правовідносин.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color w:val="000000"/>
          <w:sz w:val="28"/>
          <w:szCs w:val="28"/>
        </w:rPr>
        <w:t>Т 9. ПРАВОЧИНИ ЯК ОСНОВНИЙ ВИД ЦИВІЛЬНИХ ПРАВОВІДНОСИН.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Загальна характеристика </w:t>
      </w: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зобов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язальних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правовідносин.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та склад зобов’язання.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Підстави виникнення зобов’язання.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Система зобов’язань.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Принципи виконання зобов'язань.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Суб'єкти виконання зобов’язань.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Місце, строк та спосіб виконання </w:t>
      </w: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зорбовязань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Способи забезпечення виконання зобов'язань.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Неустойка, штраф і пеня як засоби забезпечення виконання зобов’язань.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  <w:tab w:val="left" w:pos="459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Застава як спосіб забезпечення виконання зобов'язань.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  <w:tab w:val="left" w:pos="459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Відповідальність за порушення зобов’язань.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  <w:tab w:val="left" w:pos="459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 (підстави) цивільно-правової відповідальності.</w:t>
      </w:r>
    </w:p>
    <w:p w:rsidR="00E12A6D" w:rsidRPr="00E12A6D" w:rsidRDefault="00E12A6D" w:rsidP="00E12A6D">
      <w:pPr>
        <w:numPr>
          <w:ilvl w:val="0"/>
          <w:numId w:val="9"/>
        </w:numPr>
        <w:tabs>
          <w:tab w:val="left" w:pos="317"/>
          <w:tab w:val="left" w:pos="459"/>
        </w:tabs>
        <w:spacing w:after="0" w:line="240" w:lineRule="auto"/>
        <w:ind w:left="0" w:firstLine="34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та способи припинення зобов’язань.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Т10. ЦИВІЛЬНО-ПРАВОВИЙ ДОГОВІР.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характеристика Сімейного кодексу України.</w:t>
      </w:r>
    </w:p>
    <w:p w:rsidR="00E12A6D" w:rsidRPr="00E12A6D" w:rsidRDefault="00E12A6D" w:rsidP="00E12A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сімейного права. Шлюб і сім</w:t>
      </w:r>
      <w:r w:rsidRPr="00E12A6D">
        <w:rPr>
          <w:rFonts w:ascii="Times New Roman" w:hAnsi="Times New Roman" w:cs="Times New Roman"/>
          <w:color w:val="000000"/>
          <w:sz w:val="28"/>
          <w:szCs w:val="28"/>
        </w:rPr>
        <w:t>’</w:t>
      </w: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я.</w:t>
      </w:r>
    </w:p>
    <w:p w:rsidR="00E12A6D" w:rsidRPr="00E12A6D" w:rsidRDefault="00E12A6D" w:rsidP="00E12A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 подружжя.</w:t>
      </w:r>
    </w:p>
    <w:p w:rsidR="00E12A6D" w:rsidRPr="00E12A6D" w:rsidRDefault="00E12A6D" w:rsidP="00E12A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Шлюбний договір.</w:t>
      </w:r>
    </w:p>
    <w:p w:rsidR="00E12A6D" w:rsidRPr="00E12A6D" w:rsidRDefault="00E12A6D" w:rsidP="00E12A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Визнання шлюбу недійсним.</w:t>
      </w:r>
    </w:p>
    <w:p w:rsidR="00E12A6D" w:rsidRPr="00E12A6D" w:rsidRDefault="00E12A6D" w:rsidP="00E12A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Взаємні права та обв'язки батьків і дітей.</w:t>
      </w:r>
    </w:p>
    <w:p w:rsidR="00E12A6D" w:rsidRPr="00E12A6D" w:rsidRDefault="00E12A6D" w:rsidP="00E12A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Позбавлення батьківських прав.</w:t>
      </w:r>
    </w:p>
    <w:p w:rsidR="00E12A6D" w:rsidRPr="00E12A6D" w:rsidRDefault="00E12A6D" w:rsidP="00E12A6D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Опіка та піклування.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pStyle w:val="2"/>
        <w:rPr>
          <w:b w:val="0"/>
          <w:color w:val="000000"/>
          <w:sz w:val="28"/>
          <w:szCs w:val="28"/>
        </w:rPr>
      </w:pPr>
      <w:r w:rsidRPr="00E12A6D">
        <w:rPr>
          <w:b w:val="0"/>
          <w:color w:val="000000"/>
          <w:sz w:val="28"/>
          <w:szCs w:val="28"/>
        </w:rPr>
        <w:t>Т 11. ШЛЮБНІ ТА СІМЕЙНІ ПРАВОВІДНОСИНИ.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11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Здійснення та захист цивільних прав.</w:t>
      </w:r>
    </w:p>
    <w:p w:rsidR="00E12A6D" w:rsidRPr="00E12A6D" w:rsidRDefault="00E12A6D" w:rsidP="00E12A6D">
      <w:pPr>
        <w:numPr>
          <w:ilvl w:val="0"/>
          <w:numId w:val="11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честі, гідності та ділової репутації фізичної особи.</w:t>
      </w:r>
    </w:p>
    <w:p w:rsidR="00E12A6D" w:rsidRPr="00E12A6D" w:rsidRDefault="00E12A6D" w:rsidP="00E12A6D">
      <w:pPr>
        <w:numPr>
          <w:ilvl w:val="0"/>
          <w:numId w:val="11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Захист права власності.</w:t>
      </w:r>
    </w:p>
    <w:p w:rsidR="00E12A6D" w:rsidRPr="00E12A6D" w:rsidRDefault="00E12A6D" w:rsidP="00E12A6D">
      <w:pPr>
        <w:numPr>
          <w:ilvl w:val="0"/>
          <w:numId w:val="11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Віндикаційний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позов.</w:t>
      </w:r>
    </w:p>
    <w:p w:rsidR="00E12A6D" w:rsidRPr="00E12A6D" w:rsidRDefault="00E12A6D" w:rsidP="00E12A6D">
      <w:pPr>
        <w:numPr>
          <w:ilvl w:val="0"/>
          <w:numId w:val="11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Негаторний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позов.</w:t>
      </w:r>
    </w:p>
    <w:p w:rsidR="00E12A6D" w:rsidRPr="00E12A6D" w:rsidRDefault="00E12A6D" w:rsidP="00E12A6D">
      <w:pPr>
        <w:numPr>
          <w:ilvl w:val="0"/>
          <w:numId w:val="11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характеристика інших засобів захисту права власності.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 12. ЗАХИСТ ПРИВАТНИХ ПРАВ</w:t>
      </w:r>
    </w:p>
    <w:p w:rsidR="00E12A6D" w:rsidRPr="00E12A6D" w:rsidRDefault="00E12A6D" w:rsidP="00E12A6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суспільної праці і трудового права України.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Колективний договір.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Умови і порядок прийому на роботу.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Трудова книжка працівника.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.Робочий</w:t>
      </w:r>
      <w:proofErr w:type="spellEnd"/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 і його види.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і види часу відпочинку.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праці неповнолітніх.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Трудова дисципліна і види дисциплінарних стягнень.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накладання і зняття дисциплінарних стягнень.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Матеріальна відповідальність працівників.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розгляду індивідуальних спорів.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Порядок вирішення колективних спорів (конфліктів).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соціального захисту і соціального забезпечення.</w:t>
      </w:r>
    </w:p>
    <w:p w:rsidR="00E12A6D" w:rsidRPr="00E12A6D" w:rsidRDefault="00E12A6D" w:rsidP="00E12A6D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Пенсійне забезпечення в Україні.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 14.ОСНОВИ АДМІНІСТРАТИВНОГО  ПРАВА УКРАЇНИ</w:t>
      </w:r>
    </w:p>
    <w:p w:rsidR="00E12A6D" w:rsidRPr="00E12A6D" w:rsidRDefault="00E12A6D" w:rsidP="00E12A6D">
      <w:pPr>
        <w:pStyle w:val="3"/>
        <w:rPr>
          <w:color w:val="000000"/>
          <w:sz w:val="28"/>
          <w:szCs w:val="28"/>
        </w:rPr>
      </w:pPr>
      <w:r w:rsidRPr="00E12A6D">
        <w:rPr>
          <w:color w:val="000000"/>
          <w:sz w:val="28"/>
          <w:szCs w:val="28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13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характеристика Кодексу України про адміністративні правопорушення</w:t>
      </w:r>
    </w:p>
    <w:p w:rsidR="00E12A6D" w:rsidRPr="00E12A6D" w:rsidRDefault="00E12A6D" w:rsidP="00E12A6D">
      <w:pPr>
        <w:numPr>
          <w:ilvl w:val="0"/>
          <w:numId w:val="13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адміністративної відповідальності неповнолітніх</w:t>
      </w:r>
    </w:p>
    <w:p w:rsidR="00E12A6D" w:rsidRPr="00E12A6D" w:rsidRDefault="00E12A6D" w:rsidP="00E12A6D">
      <w:pPr>
        <w:numPr>
          <w:ilvl w:val="0"/>
          <w:numId w:val="13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характеристика Кримінального кодексу України</w:t>
      </w:r>
    </w:p>
    <w:p w:rsidR="00E12A6D" w:rsidRPr="00E12A6D" w:rsidRDefault="00E12A6D" w:rsidP="00E12A6D">
      <w:pPr>
        <w:numPr>
          <w:ilvl w:val="0"/>
          <w:numId w:val="13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Обставини, які виключають суспільну небезпеку і протиправність діяння</w:t>
      </w:r>
    </w:p>
    <w:p w:rsidR="00E12A6D" w:rsidRPr="00E12A6D" w:rsidRDefault="00E12A6D" w:rsidP="00E12A6D">
      <w:pPr>
        <w:numPr>
          <w:ilvl w:val="0"/>
          <w:numId w:val="13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Стадії скоєння злочину</w:t>
      </w:r>
    </w:p>
    <w:p w:rsidR="00E12A6D" w:rsidRPr="00E12A6D" w:rsidRDefault="00E12A6D" w:rsidP="00E12A6D">
      <w:pPr>
        <w:numPr>
          <w:ilvl w:val="0"/>
          <w:numId w:val="13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Види злочинів</w:t>
      </w:r>
    </w:p>
    <w:p w:rsidR="00E12A6D" w:rsidRPr="00E12A6D" w:rsidRDefault="00E12A6D" w:rsidP="00E12A6D">
      <w:pPr>
        <w:numPr>
          <w:ilvl w:val="0"/>
          <w:numId w:val="13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Покарання</w:t>
      </w:r>
    </w:p>
    <w:p w:rsidR="00E12A6D" w:rsidRPr="00E12A6D" w:rsidRDefault="00E12A6D" w:rsidP="00E12A6D">
      <w:pPr>
        <w:numPr>
          <w:ilvl w:val="0"/>
          <w:numId w:val="13"/>
        </w:numPr>
        <w:tabs>
          <w:tab w:val="num" w:pos="317"/>
        </w:tabs>
        <w:spacing w:after="0" w:line="240" w:lineRule="auto"/>
        <w:ind w:left="317" w:hanging="31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кримінальної відповідальності неповнолітніх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2A6D" w:rsidRPr="00E12A6D" w:rsidRDefault="00E12A6D" w:rsidP="00E12A6D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Т15. ОСНОВИ КРИМІНАЛЬНОГО ПРАВА УКРАЇНИ</w:t>
      </w:r>
    </w:p>
    <w:p w:rsidR="00E12A6D" w:rsidRPr="00E12A6D" w:rsidRDefault="00E12A6D" w:rsidP="00E12A6D">
      <w:pPr>
        <w:pStyle w:val="3"/>
        <w:rPr>
          <w:color w:val="000000"/>
          <w:sz w:val="28"/>
          <w:szCs w:val="28"/>
        </w:rPr>
      </w:pPr>
      <w:r w:rsidRPr="00E12A6D">
        <w:rPr>
          <w:color w:val="000000"/>
          <w:sz w:val="28"/>
          <w:szCs w:val="28"/>
        </w:rPr>
        <w:t>Питання для самостійної роботи:</w:t>
      </w:r>
    </w:p>
    <w:p w:rsidR="00E12A6D" w:rsidRPr="00E12A6D" w:rsidRDefault="00E12A6D" w:rsidP="00E12A6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характеристика Кодексу України про адміністративні правопорушення</w:t>
      </w:r>
    </w:p>
    <w:p w:rsidR="00E12A6D" w:rsidRPr="00E12A6D" w:rsidRDefault="00E12A6D" w:rsidP="00E12A6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адміністративної відповідальності неповнолітніх</w:t>
      </w:r>
    </w:p>
    <w:p w:rsidR="00E12A6D" w:rsidRPr="00E12A6D" w:rsidRDefault="00E12A6D" w:rsidP="00E12A6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Загальна характеристика Кримінального кодексу України</w:t>
      </w:r>
    </w:p>
    <w:p w:rsidR="00E12A6D" w:rsidRPr="00E12A6D" w:rsidRDefault="00E12A6D" w:rsidP="00E12A6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Обставини, які виключають суспільну небезпеку і протиправність діяння</w:t>
      </w:r>
    </w:p>
    <w:p w:rsidR="00E12A6D" w:rsidRPr="00E12A6D" w:rsidRDefault="00E12A6D" w:rsidP="00E12A6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Стадії скоєння злочину</w:t>
      </w:r>
    </w:p>
    <w:p w:rsidR="00E12A6D" w:rsidRPr="00E12A6D" w:rsidRDefault="00E12A6D" w:rsidP="00E12A6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Види злочинів</w:t>
      </w:r>
    </w:p>
    <w:p w:rsidR="00E12A6D" w:rsidRPr="00E12A6D" w:rsidRDefault="00E12A6D" w:rsidP="00E12A6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Покарання</w:t>
      </w:r>
    </w:p>
    <w:p w:rsidR="00E12A6D" w:rsidRPr="00E12A6D" w:rsidRDefault="00E12A6D" w:rsidP="00E12A6D">
      <w:pPr>
        <w:numPr>
          <w:ilvl w:val="0"/>
          <w:numId w:val="14"/>
        </w:numPr>
        <w:tabs>
          <w:tab w:val="left" w:pos="317"/>
        </w:tabs>
        <w:spacing w:after="0" w:line="240" w:lineRule="auto"/>
        <w:ind w:left="34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12A6D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Особливості кримінальної відповідальності неповнолітніх</w:t>
      </w:r>
    </w:p>
    <w:p w:rsidR="00E12A6D" w:rsidRPr="00E12A6D" w:rsidRDefault="00E12A6D" w:rsidP="00E12A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2A6D" w:rsidRPr="00E12A6D" w:rsidSect="004D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194"/>
    <w:multiLevelType w:val="hybridMultilevel"/>
    <w:tmpl w:val="BF248236"/>
    <w:lvl w:ilvl="0" w:tplc="BB1CA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F67C2"/>
    <w:multiLevelType w:val="hybridMultilevel"/>
    <w:tmpl w:val="B876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20718"/>
    <w:multiLevelType w:val="hybridMultilevel"/>
    <w:tmpl w:val="8206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E2B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81369F3"/>
    <w:multiLevelType w:val="singleLevel"/>
    <w:tmpl w:val="F2A8D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44041B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3318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A80531"/>
    <w:multiLevelType w:val="hybridMultilevel"/>
    <w:tmpl w:val="B868F8B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5120E"/>
    <w:multiLevelType w:val="hybridMultilevel"/>
    <w:tmpl w:val="94AAA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547F5"/>
    <w:multiLevelType w:val="hybridMultilevel"/>
    <w:tmpl w:val="6DA4C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B5232"/>
    <w:multiLevelType w:val="hybridMultilevel"/>
    <w:tmpl w:val="C5CC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207F11"/>
    <w:multiLevelType w:val="hybridMultilevel"/>
    <w:tmpl w:val="E49E1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0F35E3"/>
    <w:multiLevelType w:val="hybridMultilevel"/>
    <w:tmpl w:val="E190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507E79"/>
    <w:multiLevelType w:val="hybridMultilevel"/>
    <w:tmpl w:val="581A5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A6D"/>
    <w:rsid w:val="0000747D"/>
    <w:rsid w:val="00007CC3"/>
    <w:rsid w:val="00010026"/>
    <w:rsid w:val="00010754"/>
    <w:rsid w:val="00012ED0"/>
    <w:rsid w:val="0001655B"/>
    <w:rsid w:val="00016DF3"/>
    <w:rsid w:val="00017658"/>
    <w:rsid w:val="00017DF2"/>
    <w:rsid w:val="0002080A"/>
    <w:rsid w:val="00022131"/>
    <w:rsid w:val="00023C4A"/>
    <w:rsid w:val="000250E1"/>
    <w:rsid w:val="00034513"/>
    <w:rsid w:val="000362F6"/>
    <w:rsid w:val="00043DC5"/>
    <w:rsid w:val="000456F4"/>
    <w:rsid w:val="000666E1"/>
    <w:rsid w:val="00072D81"/>
    <w:rsid w:val="00073054"/>
    <w:rsid w:val="00073769"/>
    <w:rsid w:val="00073A89"/>
    <w:rsid w:val="00073F63"/>
    <w:rsid w:val="0007481E"/>
    <w:rsid w:val="000771B9"/>
    <w:rsid w:val="000844BF"/>
    <w:rsid w:val="000853B2"/>
    <w:rsid w:val="00085B44"/>
    <w:rsid w:val="00086FD0"/>
    <w:rsid w:val="00087228"/>
    <w:rsid w:val="000A05B7"/>
    <w:rsid w:val="000A1375"/>
    <w:rsid w:val="000A5576"/>
    <w:rsid w:val="000A5C3B"/>
    <w:rsid w:val="000B05D5"/>
    <w:rsid w:val="000B121A"/>
    <w:rsid w:val="000B2E41"/>
    <w:rsid w:val="000B6132"/>
    <w:rsid w:val="000B6195"/>
    <w:rsid w:val="000B6A93"/>
    <w:rsid w:val="000B704B"/>
    <w:rsid w:val="000B7B34"/>
    <w:rsid w:val="000C11BE"/>
    <w:rsid w:val="000C2D66"/>
    <w:rsid w:val="000C3BF6"/>
    <w:rsid w:val="000C4BD4"/>
    <w:rsid w:val="000C6C25"/>
    <w:rsid w:val="000D1421"/>
    <w:rsid w:val="000D1C6D"/>
    <w:rsid w:val="000D47F3"/>
    <w:rsid w:val="000D6692"/>
    <w:rsid w:val="000D69D7"/>
    <w:rsid w:val="000E1BE6"/>
    <w:rsid w:val="000E2BBE"/>
    <w:rsid w:val="000E3022"/>
    <w:rsid w:val="000E57AB"/>
    <w:rsid w:val="000E5FB3"/>
    <w:rsid w:val="000E7989"/>
    <w:rsid w:val="000F2E8C"/>
    <w:rsid w:val="000F6B90"/>
    <w:rsid w:val="0010026F"/>
    <w:rsid w:val="00101290"/>
    <w:rsid w:val="00101733"/>
    <w:rsid w:val="00102205"/>
    <w:rsid w:val="001022F2"/>
    <w:rsid w:val="001040C0"/>
    <w:rsid w:val="00104231"/>
    <w:rsid w:val="0010790B"/>
    <w:rsid w:val="001103F9"/>
    <w:rsid w:val="0011143F"/>
    <w:rsid w:val="00111A0A"/>
    <w:rsid w:val="0011762D"/>
    <w:rsid w:val="00117FAF"/>
    <w:rsid w:val="0012303E"/>
    <w:rsid w:val="00123908"/>
    <w:rsid w:val="00123C53"/>
    <w:rsid w:val="00126801"/>
    <w:rsid w:val="00126D7F"/>
    <w:rsid w:val="00131BBB"/>
    <w:rsid w:val="0013253A"/>
    <w:rsid w:val="00136975"/>
    <w:rsid w:val="0014026E"/>
    <w:rsid w:val="00140DA4"/>
    <w:rsid w:val="001420DD"/>
    <w:rsid w:val="0014289E"/>
    <w:rsid w:val="00145FE7"/>
    <w:rsid w:val="00150DA6"/>
    <w:rsid w:val="00157696"/>
    <w:rsid w:val="00160607"/>
    <w:rsid w:val="00163FFA"/>
    <w:rsid w:val="00166277"/>
    <w:rsid w:val="00166524"/>
    <w:rsid w:val="00166CB9"/>
    <w:rsid w:val="00170B43"/>
    <w:rsid w:val="00170D9E"/>
    <w:rsid w:val="00172AF7"/>
    <w:rsid w:val="00172BF0"/>
    <w:rsid w:val="00172CA8"/>
    <w:rsid w:val="00173949"/>
    <w:rsid w:val="00173991"/>
    <w:rsid w:val="0017608C"/>
    <w:rsid w:val="0019045B"/>
    <w:rsid w:val="00195FD2"/>
    <w:rsid w:val="0019664C"/>
    <w:rsid w:val="001A22D7"/>
    <w:rsid w:val="001A436C"/>
    <w:rsid w:val="001B1845"/>
    <w:rsid w:val="001B19A1"/>
    <w:rsid w:val="001B1C38"/>
    <w:rsid w:val="001B24C5"/>
    <w:rsid w:val="001B396C"/>
    <w:rsid w:val="001B3A3C"/>
    <w:rsid w:val="001C02ED"/>
    <w:rsid w:val="001C06A4"/>
    <w:rsid w:val="001D0351"/>
    <w:rsid w:val="001D7564"/>
    <w:rsid w:val="001E21D2"/>
    <w:rsid w:val="001E2758"/>
    <w:rsid w:val="001E3C69"/>
    <w:rsid w:val="001F4D00"/>
    <w:rsid w:val="002001C3"/>
    <w:rsid w:val="00200D6F"/>
    <w:rsid w:val="00202222"/>
    <w:rsid w:val="0020273E"/>
    <w:rsid w:val="002027A1"/>
    <w:rsid w:val="002049B0"/>
    <w:rsid w:val="00205F03"/>
    <w:rsid w:val="00214643"/>
    <w:rsid w:val="00217761"/>
    <w:rsid w:val="002202D6"/>
    <w:rsid w:val="00220381"/>
    <w:rsid w:val="002215F8"/>
    <w:rsid w:val="00221715"/>
    <w:rsid w:val="002235AD"/>
    <w:rsid w:val="00223BAC"/>
    <w:rsid w:val="0022498C"/>
    <w:rsid w:val="00227DA7"/>
    <w:rsid w:val="002305EB"/>
    <w:rsid w:val="00230B80"/>
    <w:rsid w:val="00232846"/>
    <w:rsid w:val="002334D1"/>
    <w:rsid w:val="00233E16"/>
    <w:rsid w:val="00234803"/>
    <w:rsid w:val="00234943"/>
    <w:rsid w:val="00243FF6"/>
    <w:rsid w:val="00250052"/>
    <w:rsid w:val="00250DFF"/>
    <w:rsid w:val="0025292F"/>
    <w:rsid w:val="002530A6"/>
    <w:rsid w:val="00253EB7"/>
    <w:rsid w:val="0025480C"/>
    <w:rsid w:val="00255CBC"/>
    <w:rsid w:val="00256919"/>
    <w:rsid w:val="00257C45"/>
    <w:rsid w:val="00262146"/>
    <w:rsid w:val="002638F1"/>
    <w:rsid w:val="002703F5"/>
    <w:rsid w:val="00270A34"/>
    <w:rsid w:val="00271048"/>
    <w:rsid w:val="00277492"/>
    <w:rsid w:val="00280A7A"/>
    <w:rsid w:val="00280DCF"/>
    <w:rsid w:val="002904A2"/>
    <w:rsid w:val="002921A0"/>
    <w:rsid w:val="00293160"/>
    <w:rsid w:val="00296630"/>
    <w:rsid w:val="002975AD"/>
    <w:rsid w:val="00297F87"/>
    <w:rsid w:val="002B0059"/>
    <w:rsid w:val="002B2610"/>
    <w:rsid w:val="002B4499"/>
    <w:rsid w:val="002B7748"/>
    <w:rsid w:val="002C286A"/>
    <w:rsid w:val="002D0D86"/>
    <w:rsid w:val="002D4785"/>
    <w:rsid w:val="002D67C4"/>
    <w:rsid w:val="002E0C6C"/>
    <w:rsid w:val="002E12AA"/>
    <w:rsid w:val="002E2AFC"/>
    <w:rsid w:val="002E469D"/>
    <w:rsid w:val="002E776F"/>
    <w:rsid w:val="002F0299"/>
    <w:rsid w:val="002F07CE"/>
    <w:rsid w:val="002F0B80"/>
    <w:rsid w:val="002F2283"/>
    <w:rsid w:val="002F2D31"/>
    <w:rsid w:val="002F45A5"/>
    <w:rsid w:val="002F4B37"/>
    <w:rsid w:val="002F4C23"/>
    <w:rsid w:val="003013A3"/>
    <w:rsid w:val="003022C7"/>
    <w:rsid w:val="00303E82"/>
    <w:rsid w:val="00312940"/>
    <w:rsid w:val="00314A35"/>
    <w:rsid w:val="00320EC0"/>
    <w:rsid w:val="003222D8"/>
    <w:rsid w:val="00322C1E"/>
    <w:rsid w:val="00323653"/>
    <w:rsid w:val="00324E21"/>
    <w:rsid w:val="00330835"/>
    <w:rsid w:val="0033304A"/>
    <w:rsid w:val="003369AA"/>
    <w:rsid w:val="00340F5C"/>
    <w:rsid w:val="00341596"/>
    <w:rsid w:val="0034470A"/>
    <w:rsid w:val="003451F9"/>
    <w:rsid w:val="00350CC0"/>
    <w:rsid w:val="00351DD6"/>
    <w:rsid w:val="003528BD"/>
    <w:rsid w:val="003528DB"/>
    <w:rsid w:val="00353662"/>
    <w:rsid w:val="00354C35"/>
    <w:rsid w:val="00356262"/>
    <w:rsid w:val="00356E48"/>
    <w:rsid w:val="00357065"/>
    <w:rsid w:val="00361594"/>
    <w:rsid w:val="00364D2D"/>
    <w:rsid w:val="0037293B"/>
    <w:rsid w:val="00372E1B"/>
    <w:rsid w:val="00374CCB"/>
    <w:rsid w:val="0037756F"/>
    <w:rsid w:val="00381524"/>
    <w:rsid w:val="0039778D"/>
    <w:rsid w:val="00397B16"/>
    <w:rsid w:val="003A2676"/>
    <w:rsid w:val="003A3876"/>
    <w:rsid w:val="003B0875"/>
    <w:rsid w:val="003B1838"/>
    <w:rsid w:val="003B1E70"/>
    <w:rsid w:val="003B2C0B"/>
    <w:rsid w:val="003B2D21"/>
    <w:rsid w:val="003B397B"/>
    <w:rsid w:val="003B4E66"/>
    <w:rsid w:val="003B521D"/>
    <w:rsid w:val="003C5809"/>
    <w:rsid w:val="003D07BF"/>
    <w:rsid w:val="003D21E6"/>
    <w:rsid w:val="003D3650"/>
    <w:rsid w:val="003D3C42"/>
    <w:rsid w:val="003D6840"/>
    <w:rsid w:val="003E0BFD"/>
    <w:rsid w:val="003E5DFC"/>
    <w:rsid w:val="003E70C4"/>
    <w:rsid w:val="003E7A70"/>
    <w:rsid w:val="003F1EEB"/>
    <w:rsid w:val="00404603"/>
    <w:rsid w:val="00405632"/>
    <w:rsid w:val="004114A8"/>
    <w:rsid w:val="00412C1C"/>
    <w:rsid w:val="004140B5"/>
    <w:rsid w:val="00414FDD"/>
    <w:rsid w:val="00417C2E"/>
    <w:rsid w:val="004220B9"/>
    <w:rsid w:val="00423220"/>
    <w:rsid w:val="004266B1"/>
    <w:rsid w:val="00427549"/>
    <w:rsid w:val="00431C41"/>
    <w:rsid w:val="0044293E"/>
    <w:rsid w:val="004468E4"/>
    <w:rsid w:val="00447138"/>
    <w:rsid w:val="004478BE"/>
    <w:rsid w:val="004511B1"/>
    <w:rsid w:val="00452BD1"/>
    <w:rsid w:val="00454F88"/>
    <w:rsid w:val="00456B23"/>
    <w:rsid w:val="004570A8"/>
    <w:rsid w:val="004623D2"/>
    <w:rsid w:val="004630FE"/>
    <w:rsid w:val="00464862"/>
    <w:rsid w:val="0046577A"/>
    <w:rsid w:val="00466145"/>
    <w:rsid w:val="00470242"/>
    <w:rsid w:val="004738CE"/>
    <w:rsid w:val="00483E13"/>
    <w:rsid w:val="0048414C"/>
    <w:rsid w:val="00484230"/>
    <w:rsid w:val="004846CD"/>
    <w:rsid w:val="00485FED"/>
    <w:rsid w:val="00487156"/>
    <w:rsid w:val="00491C73"/>
    <w:rsid w:val="00493B5D"/>
    <w:rsid w:val="00495962"/>
    <w:rsid w:val="0049682E"/>
    <w:rsid w:val="004A0A8C"/>
    <w:rsid w:val="004A22DA"/>
    <w:rsid w:val="004A3FC6"/>
    <w:rsid w:val="004A4F09"/>
    <w:rsid w:val="004A5B49"/>
    <w:rsid w:val="004B0EA3"/>
    <w:rsid w:val="004B5C60"/>
    <w:rsid w:val="004B6A6F"/>
    <w:rsid w:val="004B6FD2"/>
    <w:rsid w:val="004C00C6"/>
    <w:rsid w:val="004C13B0"/>
    <w:rsid w:val="004C152C"/>
    <w:rsid w:val="004C16C0"/>
    <w:rsid w:val="004C2D93"/>
    <w:rsid w:val="004C2F12"/>
    <w:rsid w:val="004C4E74"/>
    <w:rsid w:val="004C689B"/>
    <w:rsid w:val="004C7AA5"/>
    <w:rsid w:val="004D1AA9"/>
    <w:rsid w:val="004D2BDB"/>
    <w:rsid w:val="004D36BA"/>
    <w:rsid w:val="004D59D2"/>
    <w:rsid w:val="004D62FA"/>
    <w:rsid w:val="004D6718"/>
    <w:rsid w:val="004D6A3E"/>
    <w:rsid w:val="004E12EB"/>
    <w:rsid w:val="004E3F00"/>
    <w:rsid w:val="004E488E"/>
    <w:rsid w:val="004E53C8"/>
    <w:rsid w:val="004E76AC"/>
    <w:rsid w:val="004F2CF9"/>
    <w:rsid w:val="004F3A09"/>
    <w:rsid w:val="004F6D93"/>
    <w:rsid w:val="004F792A"/>
    <w:rsid w:val="00500925"/>
    <w:rsid w:val="00500F37"/>
    <w:rsid w:val="00501B9D"/>
    <w:rsid w:val="0050222F"/>
    <w:rsid w:val="00502461"/>
    <w:rsid w:val="00517D58"/>
    <w:rsid w:val="005202B1"/>
    <w:rsid w:val="00520A35"/>
    <w:rsid w:val="00520D88"/>
    <w:rsid w:val="005227D1"/>
    <w:rsid w:val="00526755"/>
    <w:rsid w:val="005331BF"/>
    <w:rsid w:val="005339C1"/>
    <w:rsid w:val="005374E9"/>
    <w:rsid w:val="0054166D"/>
    <w:rsid w:val="00542315"/>
    <w:rsid w:val="00543091"/>
    <w:rsid w:val="00545689"/>
    <w:rsid w:val="00550AD5"/>
    <w:rsid w:val="005510ED"/>
    <w:rsid w:val="00554C2A"/>
    <w:rsid w:val="00554FFA"/>
    <w:rsid w:val="005553CE"/>
    <w:rsid w:val="00556A5A"/>
    <w:rsid w:val="005630E2"/>
    <w:rsid w:val="00564CAD"/>
    <w:rsid w:val="00565F8D"/>
    <w:rsid w:val="00566AA1"/>
    <w:rsid w:val="00567154"/>
    <w:rsid w:val="00567728"/>
    <w:rsid w:val="005711DB"/>
    <w:rsid w:val="0057233F"/>
    <w:rsid w:val="00573896"/>
    <w:rsid w:val="00573D0D"/>
    <w:rsid w:val="00574587"/>
    <w:rsid w:val="00574BD2"/>
    <w:rsid w:val="0057784A"/>
    <w:rsid w:val="00580742"/>
    <w:rsid w:val="00582306"/>
    <w:rsid w:val="005824D3"/>
    <w:rsid w:val="00582E55"/>
    <w:rsid w:val="0058686B"/>
    <w:rsid w:val="005902AB"/>
    <w:rsid w:val="00595BC2"/>
    <w:rsid w:val="005A0C46"/>
    <w:rsid w:val="005A26B7"/>
    <w:rsid w:val="005A39AC"/>
    <w:rsid w:val="005A6C13"/>
    <w:rsid w:val="005A7F13"/>
    <w:rsid w:val="005B1754"/>
    <w:rsid w:val="005B3500"/>
    <w:rsid w:val="005B4BF5"/>
    <w:rsid w:val="005C2F84"/>
    <w:rsid w:val="005C42FD"/>
    <w:rsid w:val="005C73C1"/>
    <w:rsid w:val="005D018D"/>
    <w:rsid w:val="005D0929"/>
    <w:rsid w:val="005D13B1"/>
    <w:rsid w:val="005D16C3"/>
    <w:rsid w:val="005D293E"/>
    <w:rsid w:val="005D40CD"/>
    <w:rsid w:val="005E024F"/>
    <w:rsid w:val="005E0DBC"/>
    <w:rsid w:val="005E28BB"/>
    <w:rsid w:val="005E54BB"/>
    <w:rsid w:val="005E5A39"/>
    <w:rsid w:val="005E637D"/>
    <w:rsid w:val="005E6988"/>
    <w:rsid w:val="005E6FB8"/>
    <w:rsid w:val="005F06F6"/>
    <w:rsid w:val="005F0742"/>
    <w:rsid w:val="005F0C9C"/>
    <w:rsid w:val="005F1A09"/>
    <w:rsid w:val="005F1F5C"/>
    <w:rsid w:val="005F2FE9"/>
    <w:rsid w:val="005F3C3E"/>
    <w:rsid w:val="005F4A0F"/>
    <w:rsid w:val="005F5E86"/>
    <w:rsid w:val="005F70DB"/>
    <w:rsid w:val="00600B36"/>
    <w:rsid w:val="00602229"/>
    <w:rsid w:val="0060778A"/>
    <w:rsid w:val="0061433F"/>
    <w:rsid w:val="006204FA"/>
    <w:rsid w:val="0062098A"/>
    <w:rsid w:val="00630088"/>
    <w:rsid w:val="00633EF6"/>
    <w:rsid w:val="00635EBF"/>
    <w:rsid w:val="00635F44"/>
    <w:rsid w:val="00637216"/>
    <w:rsid w:val="00637236"/>
    <w:rsid w:val="00640016"/>
    <w:rsid w:val="00641B91"/>
    <w:rsid w:val="00642DFB"/>
    <w:rsid w:val="00643F7D"/>
    <w:rsid w:val="006441A7"/>
    <w:rsid w:val="006461FB"/>
    <w:rsid w:val="00647072"/>
    <w:rsid w:val="00650792"/>
    <w:rsid w:val="006528F2"/>
    <w:rsid w:val="0065463A"/>
    <w:rsid w:val="00655C52"/>
    <w:rsid w:val="00660E1F"/>
    <w:rsid w:val="006634EB"/>
    <w:rsid w:val="00664D92"/>
    <w:rsid w:val="00665BF5"/>
    <w:rsid w:val="0067095F"/>
    <w:rsid w:val="0067120F"/>
    <w:rsid w:val="00680901"/>
    <w:rsid w:val="0069160F"/>
    <w:rsid w:val="00691A79"/>
    <w:rsid w:val="00694537"/>
    <w:rsid w:val="006A5318"/>
    <w:rsid w:val="006A5AA2"/>
    <w:rsid w:val="006A7FA3"/>
    <w:rsid w:val="006B0146"/>
    <w:rsid w:val="006B6FCE"/>
    <w:rsid w:val="006C112C"/>
    <w:rsid w:val="006C1A9F"/>
    <w:rsid w:val="006C2169"/>
    <w:rsid w:val="006C26D9"/>
    <w:rsid w:val="006C5871"/>
    <w:rsid w:val="006C71F9"/>
    <w:rsid w:val="006C7233"/>
    <w:rsid w:val="006D23A2"/>
    <w:rsid w:val="006D4172"/>
    <w:rsid w:val="006D4906"/>
    <w:rsid w:val="006D5E6F"/>
    <w:rsid w:val="006D6A86"/>
    <w:rsid w:val="006D6C96"/>
    <w:rsid w:val="006E18EF"/>
    <w:rsid w:val="006E68BB"/>
    <w:rsid w:val="006E7FCA"/>
    <w:rsid w:val="006F22DF"/>
    <w:rsid w:val="006F5FCA"/>
    <w:rsid w:val="00700115"/>
    <w:rsid w:val="00704D9B"/>
    <w:rsid w:val="00706F55"/>
    <w:rsid w:val="007103CD"/>
    <w:rsid w:val="00712141"/>
    <w:rsid w:val="0071454F"/>
    <w:rsid w:val="0071571E"/>
    <w:rsid w:val="00717C4F"/>
    <w:rsid w:val="007210C0"/>
    <w:rsid w:val="007248BD"/>
    <w:rsid w:val="00724A58"/>
    <w:rsid w:val="007275A8"/>
    <w:rsid w:val="007349AD"/>
    <w:rsid w:val="00735B5B"/>
    <w:rsid w:val="00736B47"/>
    <w:rsid w:val="00737B06"/>
    <w:rsid w:val="0074116B"/>
    <w:rsid w:val="007421E7"/>
    <w:rsid w:val="00743B99"/>
    <w:rsid w:val="00743F8A"/>
    <w:rsid w:val="0075091A"/>
    <w:rsid w:val="007519A3"/>
    <w:rsid w:val="0075555B"/>
    <w:rsid w:val="00760A29"/>
    <w:rsid w:val="0076105F"/>
    <w:rsid w:val="00761CB5"/>
    <w:rsid w:val="00761D19"/>
    <w:rsid w:val="0076226C"/>
    <w:rsid w:val="007639D0"/>
    <w:rsid w:val="00771CEB"/>
    <w:rsid w:val="00773BAE"/>
    <w:rsid w:val="00774916"/>
    <w:rsid w:val="007777A7"/>
    <w:rsid w:val="007838BB"/>
    <w:rsid w:val="00784A55"/>
    <w:rsid w:val="00785AE7"/>
    <w:rsid w:val="007863CD"/>
    <w:rsid w:val="0078664B"/>
    <w:rsid w:val="007913E6"/>
    <w:rsid w:val="0079738A"/>
    <w:rsid w:val="007A194B"/>
    <w:rsid w:val="007B07C2"/>
    <w:rsid w:val="007B24EB"/>
    <w:rsid w:val="007B3E95"/>
    <w:rsid w:val="007B5F15"/>
    <w:rsid w:val="007C0021"/>
    <w:rsid w:val="007C0B8A"/>
    <w:rsid w:val="007C1DDF"/>
    <w:rsid w:val="007C2347"/>
    <w:rsid w:val="007C2929"/>
    <w:rsid w:val="007C3A9E"/>
    <w:rsid w:val="007C7128"/>
    <w:rsid w:val="007C76F4"/>
    <w:rsid w:val="007D0736"/>
    <w:rsid w:val="007D0C91"/>
    <w:rsid w:val="007D3A4A"/>
    <w:rsid w:val="007D3E03"/>
    <w:rsid w:val="007D4282"/>
    <w:rsid w:val="007D536F"/>
    <w:rsid w:val="007D7DAF"/>
    <w:rsid w:val="007E0B72"/>
    <w:rsid w:val="007F01E2"/>
    <w:rsid w:val="007F023A"/>
    <w:rsid w:val="007F4A54"/>
    <w:rsid w:val="007F63F5"/>
    <w:rsid w:val="00802FC8"/>
    <w:rsid w:val="00803D6E"/>
    <w:rsid w:val="008042FB"/>
    <w:rsid w:val="00805FE1"/>
    <w:rsid w:val="0080647E"/>
    <w:rsid w:val="0080792A"/>
    <w:rsid w:val="00811A75"/>
    <w:rsid w:val="00813D33"/>
    <w:rsid w:val="00814832"/>
    <w:rsid w:val="00824855"/>
    <w:rsid w:val="00825D66"/>
    <w:rsid w:val="00827F4E"/>
    <w:rsid w:val="00830913"/>
    <w:rsid w:val="00842BB5"/>
    <w:rsid w:val="008430A6"/>
    <w:rsid w:val="008455EE"/>
    <w:rsid w:val="00852175"/>
    <w:rsid w:val="008533A7"/>
    <w:rsid w:val="008548F2"/>
    <w:rsid w:val="00856E35"/>
    <w:rsid w:val="008603DE"/>
    <w:rsid w:val="00861D84"/>
    <w:rsid w:val="00862DAC"/>
    <w:rsid w:val="00862E1F"/>
    <w:rsid w:val="008703F7"/>
    <w:rsid w:val="0087649B"/>
    <w:rsid w:val="00882BCB"/>
    <w:rsid w:val="00884D2E"/>
    <w:rsid w:val="00887A44"/>
    <w:rsid w:val="00890094"/>
    <w:rsid w:val="00892780"/>
    <w:rsid w:val="00892BE8"/>
    <w:rsid w:val="008931BD"/>
    <w:rsid w:val="00893EB4"/>
    <w:rsid w:val="008957E2"/>
    <w:rsid w:val="0089669D"/>
    <w:rsid w:val="00897425"/>
    <w:rsid w:val="00897EC2"/>
    <w:rsid w:val="008A1DE4"/>
    <w:rsid w:val="008A2CF3"/>
    <w:rsid w:val="008A2F76"/>
    <w:rsid w:val="008A3874"/>
    <w:rsid w:val="008A46CA"/>
    <w:rsid w:val="008A4785"/>
    <w:rsid w:val="008A6211"/>
    <w:rsid w:val="008A7AC0"/>
    <w:rsid w:val="008B1177"/>
    <w:rsid w:val="008B297E"/>
    <w:rsid w:val="008B5AA7"/>
    <w:rsid w:val="008C10D2"/>
    <w:rsid w:val="008C2C0A"/>
    <w:rsid w:val="008C4EEF"/>
    <w:rsid w:val="008C73B0"/>
    <w:rsid w:val="008C7F25"/>
    <w:rsid w:val="008D26A6"/>
    <w:rsid w:val="008D2CC0"/>
    <w:rsid w:val="008D72C8"/>
    <w:rsid w:val="008D7B72"/>
    <w:rsid w:val="008E13B5"/>
    <w:rsid w:val="008E4F9D"/>
    <w:rsid w:val="008E53FA"/>
    <w:rsid w:val="008E6C92"/>
    <w:rsid w:val="008F10A1"/>
    <w:rsid w:val="008F10B8"/>
    <w:rsid w:val="008F17D7"/>
    <w:rsid w:val="008F4B2B"/>
    <w:rsid w:val="008F6260"/>
    <w:rsid w:val="008F678A"/>
    <w:rsid w:val="00900CBB"/>
    <w:rsid w:val="0090365B"/>
    <w:rsid w:val="00903A1F"/>
    <w:rsid w:val="00910E47"/>
    <w:rsid w:val="00911944"/>
    <w:rsid w:val="009124B1"/>
    <w:rsid w:val="0091418B"/>
    <w:rsid w:val="00917557"/>
    <w:rsid w:val="0092089C"/>
    <w:rsid w:val="00920DD4"/>
    <w:rsid w:val="00922B47"/>
    <w:rsid w:val="00922DC9"/>
    <w:rsid w:val="009243F5"/>
    <w:rsid w:val="009330DC"/>
    <w:rsid w:val="00934825"/>
    <w:rsid w:val="00934D0E"/>
    <w:rsid w:val="00937E7B"/>
    <w:rsid w:val="009405C4"/>
    <w:rsid w:val="00941815"/>
    <w:rsid w:val="00941AD8"/>
    <w:rsid w:val="009427CF"/>
    <w:rsid w:val="009432F6"/>
    <w:rsid w:val="00944D82"/>
    <w:rsid w:val="00944E2A"/>
    <w:rsid w:val="0094783E"/>
    <w:rsid w:val="00947CA4"/>
    <w:rsid w:val="00947CF2"/>
    <w:rsid w:val="00950A57"/>
    <w:rsid w:val="0095299B"/>
    <w:rsid w:val="00954CAE"/>
    <w:rsid w:val="00960256"/>
    <w:rsid w:val="00960363"/>
    <w:rsid w:val="00962F68"/>
    <w:rsid w:val="00963763"/>
    <w:rsid w:val="00965938"/>
    <w:rsid w:val="00965BFD"/>
    <w:rsid w:val="00966426"/>
    <w:rsid w:val="00966750"/>
    <w:rsid w:val="0097098C"/>
    <w:rsid w:val="00971A2F"/>
    <w:rsid w:val="00977FC8"/>
    <w:rsid w:val="009804E8"/>
    <w:rsid w:val="00981737"/>
    <w:rsid w:val="00982A5D"/>
    <w:rsid w:val="00982C3F"/>
    <w:rsid w:val="00983588"/>
    <w:rsid w:val="0098403B"/>
    <w:rsid w:val="00984A30"/>
    <w:rsid w:val="00986AC1"/>
    <w:rsid w:val="00990A45"/>
    <w:rsid w:val="00991BDA"/>
    <w:rsid w:val="0099356D"/>
    <w:rsid w:val="009977B9"/>
    <w:rsid w:val="00997E9E"/>
    <w:rsid w:val="009A04B8"/>
    <w:rsid w:val="009A3BC8"/>
    <w:rsid w:val="009B0560"/>
    <w:rsid w:val="009B41D4"/>
    <w:rsid w:val="009B4672"/>
    <w:rsid w:val="009C1169"/>
    <w:rsid w:val="009C1D3E"/>
    <w:rsid w:val="009C443B"/>
    <w:rsid w:val="009C50D0"/>
    <w:rsid w:val="009C5937"/>
    <w:rsid w:val="009D0389"/>
    <w:rsid w:val="009D295F"/>
    <w:rsid w:val="009D6A2A"/>
    <w:rsid w:val="009D6C3E"/>
    <w:rsid w:val="009E4067"/>
    <w:rsid w:val="009E4D4A"/>
    <w:rsid w:val="009E5E96"/>
    <w:rsid w:val="009E6AD9"/>
    <w:rsid w:val="009E6DE6"/>
    <w:rsid w:val="009F1F5A"/>
    <w:rsid w:val="009F2EC8"/>
    <w:rsid w:val="009F3D9F"/>
    <w:rsid w:val="009F42FC"/>
    <w:rsid w:val="00A013DD"/>
    <w:rsid w:val="00A01AA9"/>
    <w:rsid w:val="00A06D12"/>
    <w:rsid w:val="00A06D1A"/>
    <w:rsid w:val="00A07877"/>
    <w:rsid w:val="00A12079"/>
    <w:rsid w:val="00A13015"/>
    <w:rsid w:val="00A13625"/>
    <w:rsid w:val="00A14F7E"/>
    <w:rsid w:val="00A15303"/>
    <w:rsid w:val="00A1762A"/>
    <w:rsid w:val="00A259F3"/>
    <w:rsid w:val="00A317B6"/>
    <w:rsid w:val="00A34784"/>
    <w:rsid w:val="00A34C80"/>
    <w:rsid w:val="00A35A10"/>
    <w:rsid w:val="00A4036A"/>
    <w:rsid w:val="00A435A5"/>
    <w:rsid w:val="00A50CEF"/>
    <w:rsid w:val="00A54EBE"/>
    <w:rsid w:val="00A56F42"/>
    <w:rsid w:val="00A63607"/>
    <w:rsid w:val="00A65312"/>
    <w:rsid w:val="00A6549B"/>
    <w:rsid w:val="00A65F3A"/>
    <w:rsid w:val="00A661FD"/>
    <w:rsid w:val="00A70155"/>
    <w:rsid w:val="00A7025B"/>
    <w:rsid w:val="00A70EE7"/>
    <w:rsid w:val="00A72090"/>
    <w:rsid w:val="00A720BB"/>
    <w:rsid w:val="00A73658"/>
    <w:rsid w:val="00A7386B"/>
    <w:rsid w:val="00A744BD"/>
    <w:rsid w:val="00A75116"/>
    <w:rsid w:val="00A75460"/>
    <w:rsid w:val="00A76EBB"/>
    <w:rsid w:val="00A77046"/>
    <w:rsid w:val="00A77566"/>
    <w:rsid w:val="00A802CF"/>
    <w:rsid w:val="00A80AC8"/>
    <w:rsid w:val="00A83759"/>
    <w:rsid w:val="00A8679D"/>
    <w:rsid w:val="00A939DE"/>
    <w:rsid w:val="00A93FB8"/>
    <w:rsid w:val="00A97187"/>
    <w:rsid w:val="00A973ED"/>
    <w:rsid w:val="00AA1860"/>
    <w:rsid w:val="00AA4112"/>
    <w:rsid w:val="00AA5B13"/>
    <w:rsid w:val="00AB28ED"/>
    <w:rsid w:val="00AC48CA"/>
    <w:rsid w:val="00AC533A"/>
    <w:rsid w:val="00AD25DA"/>
    <w:rsid w:val="00AD3897"/>
    <w:rsid w:val="00AD3C7D"/>
    <w:rsid w:val="00AD3F13"/>
    <w:rsid w:val="00AD7A14"/>
    <w:rsid w:val="00AE1A9D"/>
    <w:rsid w:val="00AE62DD"/>
    <w:rsid w:val="00AE64EE"/>
    <w:rsid w:val="00AE7832"/>
    <w:rsid w:val="00AF0DD1"/>
    <w:rsid w:val="00AF14E0"/>
    <w:rsid w:val="00AF1A07"/>
    <w:rsid w:val="00AF31C0"/>
    <w:rsid w:val="00AF7A28"/>
    <w:rsid w:val="00B0000E"/>
    <w:rsid w:val="00B02658"/>
    <w:rsid w:val="00B06054"/>
    <w:rsid w:val="00B12CFD"/>
    <w:rsid w:val="00B212EF"/>
    <w:rsid w:val="00B213F0"/>
    <w:rsid w:val="00B229F8"/>
    <w:rsid w:val="00B26564"/>
    <w:rsid w:val="00B30327"/>
    <w:rsid w:val="00B306B3"/>
    <w:rsid w:val="00B308E0"/>
    <w:rsid w:val="00B313E8"/>
    <w:rsid w:val="00B34EC4"/>
    <w:rsid w:val="00B41BB9"/>
    <w:rsid w:val="00B42820"/>
    <w:rsid w:val="00B4795B"/>
    <w:rsid w:val="00B51295"/>
    <w:rsid w:val="00B53B23"/>
    <w:rsid w:val="00B60533"/>
    <w:rsid w:val="00B63F06"/>
    <w:rsid w:val="00B64141"/>
    <w:rsid w:val="00B65CC3"/>
    <w:rsid w:val="00B67E22"/>
    <w:rsid w:val="00B730E4"/>
    <w:rsid w:val="00B73BA6"/>
    <w:rsid w:val="00B74E1D"/>
    <w:rsid w:val="00B76039"/>
    <w:rsid w:val="00B764B1"/>
    <w:rsid w:val="00B773A1"/>
    <w:rsid w:val="00B83C90"/>
    <w:rsid w:val="00B902BE"/>
    <w:rsid w:val="00B91A67"/>
    <w:rsid w:val="00B9615F"/>
    <w:rsid w:val="00B96EBC"/>
    <w:rsid w:val="00BA1B6E"/>
    <w:rsid w:val="00BA509E"/>
    <w:rsid w:val="00BB1D2B"/>
    <w:rsid w:val="00BB41B1"/>
    <w:rsid w:val="00BB4528"/>
    <w:rsid w:val="00BB63CA"/>
    <w:rsid w:val="00BB684B"/>
    <w:rsid w:val="00BB6C63"/>
    <w:rsid w:val="00BC1235"/>
    <w:rsid w:val="00BC15B2"/>
    <w:rsid w:val="00BD0E90"/>
    <w:rsid w:val="00BD1AEF"/>
    <w:rsid w:val="00BD2897"/>
    <w:rsid w:val="00BD4F97"/>
    <w:rsid w:val="00BD640C"/>
    <w:rsid w:val="00BE061D"/>
    <w:rsid w:val="00BE58A9"/>
    <w:rsid w:val="00BF3778"/>
    <w:rsid w:val="00BF3C86"/>
    <w:rsid w:val="00BF3D34"/>
    <w:rsid w:val="00BF3E58"/>
    <w:rsid w:val="00BF5C34"/>
    <w:rsid w:val="00BF7DE9"/>
    <w:rsid w:val="00C01133"/>
    <w:rsid w:val="00C02E28"/>
    <w:rsid w:val="00C04AE9"/>
    <w:rsid w:val="00C056A9"/>
    <w:rsid w:val="00C11172"/>
    <w:rsid w:val="00C12AE8"/>
    <w:rsid w:val="00C14A90"/>
    <w:rsid w:val="00C20CFD"/>
    <w:rsid w:val="00C22329"/>
    <w:rsid w:val="00C22770"/>
    <w:rsid w:val="00C23389"/>
    <w:rsid w:val="00C23549"/>
    <w:rsid w:val="00C25921"/>
    <w:rsid w:val="00C32514"/>
    <w:rsid w:val="00C329CA"/>
    <w:rsid w:val="00C331FF"/>
    <w:rsid w:val="00C35169"/>
    <w:rsid w:val="00C441A5"/>
    <w:rsid w:val="00C4497E"/>
    <w:rsid w:val="00C47290"/>
    <w:rsid w:val="00C509B0"/>
    <w:rsid w:val="00C51EE8"/>
    <w:rsid w:val="00C539E1"/>
    <w:rsid w:val="00C54598"/>
    <w:rsid w:val="00C6016A"/>
    <w:rsid w:val="00C62F66"/>
    <w:rsid w:val="00C643AF"/>
    <w:rsid w:val="00C653FD"/>
    <w:rsid w:val="00C65CFD"/>
    <w:rsid w:val="00C7117B"/>
    <w:rsid w:val="00C73B0A"/>
    <w:rsid w:val="00C775EE"/>
    <w:rsid w:val="00C801AE"/>
    <w:rsid w:val="00C8101A"/>
    <w:rsid w:val="00C8402C"/>
    <w:rsid w:val="00C843DF"/>
    <w:rsid w:val="00C86366"/>
    <w:rsid w:val="00C91031"/>
    <w:rsid w:val="00C92814"/>
    <w:rsid w:val="00C93666"/>
    <w:rsid w:val="00C9734A"/>
    <w:rsid w:val="00C9746C"/>
    <w:rsid w:val="00CA0484"/>
    <w:rsid w:val="00CA150A"/>
    <w:rsid w:val="00CA36E2"/>
    <w:rsid w:val="00CA5D11"/>
    <w:rsid w:val="00CA5D7E"/>
    <w:rsid w:val="00CB3959"/>
    <w:rsid w:val="00CB4FBF"/>
    <w:rsid w:val="00CB5977"/>
    <w:rsid w:val="00CB5F02"/>
    <w:rsid w:val="00CB7E55"/>
    <w:rsid w:val="00CC280D"/>
    <w:rsid w:val="00CC5802"/>
    <w:rsid w:val="00CC7EBF"/>
    <w:rsid w:val="00CD0FCD"/>
    <w:rsid w:val="00CD2C9D"/>
    <w:rsid w:val="00CD641C"/>
    <w:rsid w:val="00CD641D"/>
    <w:rsid w:val="00CD6C01"/>
    <w:rsid w:val="00CE1D1F"/>
    <w:rsid w:val="00CE412B"/>
    <w:rsid w:val="00CE4F66"/>
    <w:rsid w:val="00CE74B4"/>
    <w:rsid w:val="00CF0DA0"/>
    <w:rsid w:val="00CF1DAB"/>
    <w:rsid w:val="00CF27EC"/>
    <w:rsid w:val="00CF4061"/>
    <w:rsid w:val="00CF52FE"/>
    <w:rsid w:val="00CF7CB3"/>
    <w:rsid w:val="00D00BAA"/>
    <w:rsid w:val="00D0463B"/>
    <w:rsid w:val="00D10F6D"/>
    <w:rsid w:val="00D17453"/>
    <w:rsid w:val="00D20822"/>
    <w:rsid w:val="00D2339F"/>
    <w:rsid w:val="00D3015D"/>
    <w:rsid w:val="00D34B0D"/>
    <w:rsid w:val="00D41798"/>
    <w:rsid w:val="00D42CB2"/>
    <w:rsid w:val="00D42F67"/>
    <w:rsid w:val="00D430AC"/>
    <w:rsid w:val="00D4385F"/>
    <w:rsid w:val="00D462DC"/>
    <w:rsid w:val="00D47827"/>
    <w:rsid w:val="00D51150"/>
    <w:rsid w:val="00D534CA"/>
    <w:rsid w:val="00D608AE"/>
    <w:rsid w:val="00D6634E"/>
    <w:rsid w:val="00D708FC"/>
    <w:rsid w:val="00D72DFD"/>
    <w:rsid w:val="00D73D8C"/>
    <w:rsid w:val="00D7788F"/>
    <w:rsid w:val="00D80A8C"/>
    <w:rsid w:val="00D87A30"/>
    <w:rsid w:val="00D87ECC"/>
    <w:rsid w:val="00D91AFA"/>
    <w:rsid w:val="00D930C8"/>
    <w:rsid w:val="00D97C44"/>
    <w:rsid w:val="00DA01AB"/>
    <w:rsid w:val="00DA2419"/>
    <w:rsid w:val="00DA28F4"/>
    <w:rsid w:val="00DA363E"/>
    <w:rsid w:val="00DB0988"/>
    <w:rsid w:val="00DB0FDE"/>
    <w:rsid w:val="00DB1414"/>
    <w:rsid w:val="00DB61FF"/>
    <w:rsid w:val="00DB6B05"/>
    <w:rsid w:val="00DC10B8"/>
    <w:rsid w:val="00DC1FC8"/>
    <w:rsid w:val="00DD069B"/>
    <w:rsid w:val="00DD1B6E"/>
    <w:rsid w:val="00DD66BF"/>
    <w:rsid w:val="00DD6761"/>
    <w:rsid w:val="00DD6B67"/>
    <w:rsid w:val="00DD77CF"/>
    <w:rsid w:val="00DE04E5"/>
    <w:rsid w:val="00DE6682"/>
    <w:rsid w:val="00DF3CE1"/>
    <w:rsid w:val="00DF46CC"/>
    <w:rsid w:val="00DF4860"/>
    <w:rsid w:val="00DF6F6B"/>
    <w:rsid w:val="00E008B0"/>
    <w:rsid w:val="00E0099E"/>
    <w:rsid w:val="00E014F0"/>
    <w:rsid w:val="00E036CE"/>
    <w:rsid w:val="00E038D6"/>
    <w:rsid w:val="00E10E83"/>
    <w:rsid w:val="00E12805"/>
    <w:rsid w:val="00E12A6D"/>
    <w:rsid w:val="00E17C45"/>
    <w:rsid w:val="00E20F54"/>
    <w:rsid w:val="00E2183D"/>
    <w:rsid w:val="00E229DB"/>
    <w:rsid w:val="00E23A53"/>
    <w:rsid w:val="00E26789"/>
    <w:rsid w:val="00E26C76"/>
    <w:rsid w:val="00E329B1"/>
    <w:rsid w:val="00E40317"/>
    <w:rsid w:val="00E4092E"/>
    <w:rsid w:val="00E42087"/>
    <w:rsid w:val="00E44891"/>
    <w:rsid w:val="00E51B9A"/>
    <w:rsid w:val="00E56235"/>
    <w:rsid w:val="00E60C07"/>
    <w:rsid w:val="00E63384"/>
    <w:rsid w:val="00E657A7"/>
    <w:rsid w:val="00E70E37"/>
    <w:rsid w:val="00E71A05"/>
    <w:rsid w:val="00E75708"/>
    <w:rsid w:val="00E758D1"/>
    <w:rsid w:val="00E811AE"/>
    <w:rsid w:val="00E8161A"/>
    <w:rsid w:val="00E877A2"/>
    <w:rsid w:val="00E9038C"/>
    <w:rsid w:val="00E91AF7"/>
    <w:rsid w:val="00E91D39"/>
    <w:rsid w:val="00E93CAD"/>
    <w:rsid w:val="00E95611"/>
    <w:rsid w:val="00E95AF4"/>
    <w:rsid w:val="00E96A28"/>
    <w:rsid w:val="00EA157D"/>
    <w:rsid w:val="00EA1AFE"/>
    <w:rsid w:val="00EA2661"/>
    <w:rsid w:val="00EA2794"/>
    <w:rsid w:val="00EA6530"/>
    <w:rsid w:val="00EB257B"/>
    <w:rsid w:val="00EB35ED"/>
    <w:rsid w:val="00EB4289"/>
    <w:rsid w:val="00EB6CA5"/>
    <w:rsid w:val="00EB700D"/>
    <w:rsid w:val="00EC1D3C"/>
    <w:rsid w:val="00EC1F1E"/>
    <w:rsid w:val="00EC2BE7"/>
    <w:rsid w:val="00EC7BD2"/>
    <w:rsid w:val="00ED01ED"/>
    <w:rsid w:val="00ED41C3"/>
    <w:rsid w:val="00ED5F00"/>
    <w:rsid w:val="00ED6E6A"/>
    <w:rsid w:val="00EE57B9"/>
    <w:rsid w:val="00EF6EF4"/>
    <w:rsid w:val="00EF79D0"/>
    <w:rsid w:val="00F220C5"/>
    <w:rsid w:val="00F2662F"/>
    <w:rsid w:val="00F36296"/>
    <w:rsid w:val="00F41A6F"/>
    <w:rsid w:val="00F44ECF"/>
    <w:rsid w:val="00F460F0"/>
    <w:rsid w:val="00F52763"/>
    <w:rsid w:val="00F5288D"/>
    <w:rsid w:val="00F556F7"/>
    <w:rsid w:val="00F55DA9"/>
    <w:rsid w:val="00F56A1B"/>
    <w:rsid w:val="00F57C54"/>
    <w:rsid w:val="00F61640"/>
    <w:rsid w:val="00F63861"/>
    <w:rsid w:val="00F65AE7"/>
    <w:rsid w:val="00F65BF3"/>
    <w:rsid w:val="00F71005"/>
    <w:rsid w:val="00F711A6"/>
    <w:rsid w:val="00F723E6"/>
    <w:rsid w:val="00F73A3F"/>
    <w:rsid w:val="00F73B87"/>
    <w:rsid w:val="00F7478B"/>
    <w:rsid w:val="00F76246"/>
    <w:rsid w:val="00F81252"/>
    <w:rsid w:val="00F81800"/>
    <w:rsid w:val="00F843FD"/>
    <w:rsid w:val="00F904A2"/>
    <w:rsid w:val="00F95D01"/>
    <w:rsid w:val="00FA1C4C"/>
    <w:rsid w:val="00FA3C0D"/>
    <w:rsid w:val="00FA43D8"/>
    <w:rsid w:val="00FA6D69"/>
    <w:rsid w:val="00FA76F1"/>
    <w:rsid w:val="00FA7A1A"/>
    <w:rsid w:val="00FB38C1"/>
    <w:rsid w:val="00FB3C46"/>
    <w:rsid w:val="00FB67D8"/>
    <w:rsid w:val="00FB712F"/>
    <w:rsid w:val="00FC3832"/>
    <w:rsid w:val="00FC3DC6"/>
    <w:rsid w:val="00FC6C6C"/>
    <w:rsid w:val="00FC7537"/>
    <w:rsid w:val="00FD0A92"/>
    <w:rsid w:val="00FD1795"/>
    <w:rsid w:val="00FD369D"/>
    <w:rsid w:val="00FD41E4"/>
    <w:rsid w:val="00FD4A0C"/>
    <w:rsid w:val="00FD68D0"/>
    <w:rsid w:val="00FD6D89"/>
    <w:rsid w:val="00FE04C6"/>
    <w:rsid w:val="00FE3C0A"/>
    <w:rsid w:val="00FE4FCF"/>
    <w:rsid w:val="00FE594F"/>
    <w:rsid w:val="00FE68D6"/>
    <w:rsid w:val="00FF5061"/>
    <w:rsid w:val="00FF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6D"/>
  </w:style>
  <w:style w:type="paragraph" w:styleId="2">
    <w:name w:val="heading 2"/>
    <w:basedOn w:val="a"/>
    <w:next w:val="a"/>
    <w:link w:val="20"/>
    <w:semiHidden/>
    <w:unhideWhenUsed/>
    <w:qFormat/>
    <w:rsid w:val="00E12A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12A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semiHidden/>
    <w:rsid w:val="00E12A6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12A6D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920</Words>
  <Characters>5244</Characters>
  <Application>Microsoft Office Word</Application>
  <DocSecurity>0</DocSecurity>
  <Lines>43</Lines>
  <Paragraphs>12</Paragraphs>
  <ScaleCrop>false</ScaleCrop>
  <Company>Microsoft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2014-12-16T10:27:00Z</dcterms:created>
  <dcterms:modified xsi:type="dcterms:W3CDTF">2014-12-16T10:36:00Z</dcterms:modified>
</cp:coreProperties>
</file>