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7C" w:rsidRPr="00FD2B5D" w:rsidRDefault="00EC537C" w:rsidP="00EC53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C537C" w:rsidRPr="00FD2B5D" w:rsidRDefault="00EC537C" w:rsidP="00EC53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37C" w:rsidRPr="00FD2B5D" w:rsidRDefault="00EC537C" w:rsidP="00EC53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proofErr w:type="gramStart"/>
      <w:r w:rsidRPr="00FD2B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</w:t>
      </w:r>
      <w:proofErr w:type="gramEnd"/>
      <w:r w:rsidRPr="00FD2B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ІЧНИЙ 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EC537C" w:rsidRPr="00FD2B5D" w:rsidRDefault="00EC537C" w:rsidP="00EC53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ХАРКІВСЬКИЙ ПОЛІ</w:t>
      </w:r>
      <w:proofErr w:type="gramStart"/>
      <w:r w:rsidRPr="00FD2B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</w:t>
      </w:r>
      <w:proofErr w:type="gramEnd"/>
      <w:r w:rsidRPr="00FD2B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ІЧНИЙ ІНСТИТУТ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C537C" w:rsidRPr="00FD2B5D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537C" w:rsidRPr="007A0AA0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 xml:space="preserve">Кафедра             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права</w:t>
      </w:r>
    </w:p>
    <w:p w:rsidR="00EC537C" w:rsidRPr="007A0AA0" w:rsidRDefault="00EC537C" w:rsidP="00EC53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кафедри, яка забезпечує викладання дисципліни)</w:t>
      </w:r>
    </w:p>
    <w:p w:rsidR="00EC537C" w:rsidRPr="00FD2B5D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537C" w:rsidRPr="00FD2B5D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ЗАТВЕРДЖУЮ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C537C" w:rsidRPr="00FD2B5D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 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FD2B5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права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</w:p>
    <w:p w:rsidR="00EC537C" w:rsidRPr="007A0AA0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кафедри )</w:t>
      </w:r>
    </w:p>
    <w:p w:rsidR="00EC537C" w:rsidRPr="00FD2B5D" w:rsidRDefault="00EC537C" w:rsidP="00EC537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537C" w:rsidRPr="00FD2B5D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EC537C" w:rsidRPr="007A0AA0" w:rsidRDefault="00EC537C" w:rsidP="00EC537C">
      <w:pPr>
        <w:tabs>
          <w:tab w:val="left" w:pos="5954"/>
          <w:tab w:val="left" w:pos="7230"/>
        </w:tabs>
        <w:spacing w:line="240" w:lineRule="auto"/>
        <w:ind w:right="55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(підпис)  (ініціали</w:t>
      </w:r>
      <w:r w:rsidRPr="007A0AA0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прізвище)</w:t>
      </w:r>
    </w:p>
    <w:p w:rsidR="00EC537C" w:rsidRPr="00FD2B5D" w:rsidRDefault="00EC537C" w:rsidP="00EC537C">
      <w:pPr>
        <w:spacing w:line="240" w:lineRule="auto"/>
        <w:ind w:right="41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>«_____»____________20______ року</w:t>
      </w:r>
    </w:p>
    <w:p w:rsidR="00EC537C" w:rsidRPr="00FD2B5D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537C" w:rsidRPr="00FD2B5D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537C" w:rsidRPr="00FD2B5D" w:rsidRDefault="00EC537C" w:rsidP="00EC53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:rsidR="003759CD" w:rsidRPr="00EC537C" w:rsidRDefault="003759CD" w:rsidP="003759CD">
      <w:pPr>
        <w:rPr>
          <w:rFonts w:ascii="Times New Roman" w:eastAsia="Times New Roman" w:hAnsi="Times New Roman" w:cs="Times New Roman"/>
        </w:rPr>
      </w:pPr>
    </w:p>
    <w:p w:rsidR="003759CD" w:rsidRPr="00550FF4" w:rsidRDefault="0076357C" w:rsidP="003759CD">
      <w:pPr>
        <w:pBdr>
          <w:bottom w:val="single" w:sz="4" w:space="1" w:color="auto"/>
        </w:pBdr>
        <w:tabs>
          <w:tab w:val="left" w:pos="8115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«</w:t>
      </w:r>
      <w:r w:rsidR="0020562E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Інформаційне право</w:t>
      </w:r>
      <w:r w:rsidR="003759CD" w:rsidRPr="00550FF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759CD" w:rsidRPr="00550FF4" w:rsidRDefault="003759CD" w:rsidP="003759C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550FF4">
        <w:rPr>
          <w:rFonts w:ascii="Times New Roman" w:eastAsia="Times New Roman" w:hAnsi="Times New Roman" w:cs="Times New Roman"/>
          <w:lang w:val="uk-UA"/>
        </w:rPr>
        <w:t>(назва навчальної дисципліни)</w:t>
      </w:r>
    </w:p>
    <w:p w:rsidR="00EC537C" w:rsidRPr="00FD2B5D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освіти_________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другий(магістерський)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:rsidR="00EC537C" w:rsidRPr="001A6678" w:rsidRDefault="00EC537C" w:rsidP="00EC53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(бакалаврський) / другий (магістерський)</w:t>
      </w:r>
    </w:p>
    <w:p w:rsidR="00EC537C" w:rsidRPr="00FD2B5D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537C" w:rsidRPr="00FD2B5D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_______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12 Інформаційні технології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</w:p>
    <w:p w:rsidR="00EC537C" w:rsidRPr="001A6678" w:rsidRDefault="00EC537C" w:rsidP="00EC53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>шифр і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назва)</w:t>
      </w:r>
    </w:p>
    <w:p w:rsidR="00EC537C" w:rsidRPr="00FD2B5D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537C" w:rsidRPr="00FD2B5D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_______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126 Інформаційні системи та технології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:rsidR="00EC537C" w:rsidRPr="001A6678" w:rsidRDefault="00EC537C" w:rsidP="00EC53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(шифр і назва )</w:t>
      </w:r>
    </w:p>
    <w:p w:rsidR="00EC537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537C" w:rsidRPr="0077684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Pr="0077684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Програмне забезпечення інформаційних систем</w:t>
      </w:r>
    </w:p>
    <w:p w:rsidR="00EC537C" w:rsidRPr="001A6678" w:rsidRDefault="00EC537C" w:rsidP="00EC53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(назви освітніх програм спеціальностей )</w:t>
      </w:r>
    </w:p>
    <w:p w:rsidR="00EC537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537C" w:rsidRPr="00573B61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 w:rsidRPr="00573B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загальна </w:t>
      </w:r>
      <w:proofErr w:type="gramStart"/>
      <w:r w:rsidRPr="00573B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</w:t>
      </w:r>
      <w:proofErr w:type="gramEnd"/>
      <w:r w:rsidRPr="00573B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ідготовка; вибіркова</w:t>
      </w:r>
    </w:p>
    <w:p w:rsidR="00EC537C" w:rsidRPr="001A6678" w:rsidRDefault="00EC537C" w:rsidP="00EC53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67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загальна </w:t>
      </w:r>
      <w:proofErr w:type="gramStart"/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gramEnd"/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ідготовка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професійна підготовка; обов’язкова/вибіркова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C537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537C" w:rsidRPr="00573B61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форма </w:t>
      </w:r>
      <w:proofErr w:type="spellStart"/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</w:t>
      </w:r>
      <w:r w:rsidRPr="00573B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денна</w:t>
      </w:r>
      <w:proofErr w:type="spellEnd"/>
      <w:r w:rsidRPr="00573B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</w:t>
      </w:r>
    </w:p>
    <w:p w:rsidR="00EC537C" w:rsidRPr="00096BDD" w:rsidRDefault="00EC537C" w:rsidP="00EC53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6BDD">
        <w:rPr>
          <w:rFonts w:ascii="Times New Roman" w:eastAsia="Times New Roman" w:hAnsi="Times New Roman" w:cs="Times New Roman"/>
          <w:sz w:val="24"/>
          <w:szCs w:val="24"/>
          <w:lang w:val="uk-UA"/>
        </w:rPr>
        <w:t>(денна / заочна/дистанційна)</w:t>
      </w:r>
    </w:p>
    <w:p w:rsidR="00EC537C" w:rsidRPr="00FD2B5D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537C" w:rsidRPr="00FD2B5D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537C" w:rsidRPr="00FD2B5D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537C" w:rsidRPr="00FD2B5D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Харків -2019</w:t>
      </w:r>
    </w:p>
    <w:p w:rsidR="00EC537C" w:rsidRPr="002B3F2C" w:rsidRDefault="00EC537C" w:rsidP="00EC53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ЛИСТ ЗАТВЕРДЖЕННЯ</w:t>
      </w:r>
    </w:p>
    <w:p w:rsidR="00EC537C" w:rsidRPr="002B3F2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lang w:val="uk-UA"/>
        </w:rPr>
      </w:pPr>
    </w:p>
    <w:p w:rsidR="00EC537C" w:rsidRPr="002B3F2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</w:t>
      </w:r>
      <w:r w:rsidRPr="003B0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навчальної дисципліни</w:t>
      </w:r>
    </w:p>
    <w:p w:rsidR="00EC537C" w:rsidRDefault="00EC537C" w:rsidP="00EC53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E25A46" w:rsidRPr="00550FF4" w:rsidRDefault="00E25A46" w:rsidP="00E25A46">
      <w:pPr>
        <w:pBdr>
          <w:bottom w:val="single" w:sz="4" w:space="1" w:color="auto"/>
        </w:pBdr>
        <w:tabs>
          <w:tab w:val="left" w:pos="8115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5A46">
        <w:rPr>
          <w:rFonts w:ascii="Times New Roman" w:hAnsi="Times New Roman" w:cs="Times New Roman"/>
          <w:b/>
          <w:sz w:val="28"/>
          <w:szCs w:val="28"/>
          <w:lang w:val="uk-UA"/>
        </w:rPr>
        <w:t>«Інформаційне право</w:t>
      </w:r>
      <w:r w:rsidRPr="00550FF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C537C" w:rsidRPr="003B0ADE" w:rsidRDefault="00EC537C" w:rsidP="00EC53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EC537C" w:rsidRPr="002B3F2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proofErr w:type="spellStart"/>
      <w:r w:rsidRPr="002B3F2C">
        <w:rPr>
          <w:rFonts w:ascii="Times New Roman" w:eastAsia="Times New Roman" w:hAnsi="Times New Roman" w:cs="Times New Roman"/>
          <w:lang w:val="uk-UA"/>
        </w:rPr>
        <w:t>назва</w:t>
      </w:r>
      <w:r>
        <w:rPr>
          <w:rFonts w:ascii="Times New Roman" w:eastAsia="Times New Roman" w:hAnsi="Times New Roman" w:cs="Times New Roman"/>
          <w:lang w:val="uk-UA"/>
        </w:rPr>
        <w:t>дисципліни</w:t>
      </w:r>
      <w:proofErr w:type="spellEnd"/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EC537C" w:rsidRPr="002B3F2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lang w:val="uk-UA"/>
        </w:rPr>
      </w:pPr>
    </w:p>
    <w:p w:rsidR="00EC537C" w:rsidRPr="003B0ADE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</w:p>
    <w:p w:rsidR="00EC537C" w:rsidRPr="002B3F2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</w:p>
    <w:p w:rsidR="00EC537C" w:rsidRPr="00122D9D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Розробники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537C" w:rsidRPr="00122D9D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537C" w:rsidRPr="00ED10C8" w:rsidRDefault="00EC537C" w:rsidP="00EC537C">
      <w:pPr>
        <w:tabs>
          <w:tab w:val="left" w:pos="4500"/>
          <w:tab w:val="left" w:pos="708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Доц</w:t>
      </w:r>
      <w:r w:rsidRPr="003B0AD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., 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юридич</w:t>
      </w:r>
      <w:proofErr w:type="spellEnd"/>
      <w:r w:rsidRPr="003B0AD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 наук, доцент</w:t>
      </w:r>
      <w:r w:rsidRPr="002B3F2C">
        <w:rPr>
          <w:rFonts w:ascii="Times New Roman" w:eastAsia="Times New Roman" w:hAnsi="Times New Roman" w:cs="Times New Roman"/>
          <w:sz w:val="26"/>
          <w:lang w:val="uk-UA"/>
        </w:rPr>
        <w:tab/>
      </w:r>
      <w:r w:rsidRPr="002B3F2C">
        <w:rPr>
          <w:rFonts w:ascii="Times New Roman" w:eastAsia="Times New Roman" w:hAnsi="Times New Roman" w:cs="Times New Roman"/>
          <w:sz w:val="26"/>
        </w:rPr>
        <w:t>______________</w:t>
      </w:r>
      <w:r>
        <w:rPr>
          <w:rFonts w:ascii="Times New Roman" w:eastAsia="Times New Roman" w:hAnsi="Times New Roman" w:cs="Times New Roman"/>
          <w:sz w:val="26"/>
          <w:lang w:val="uk-UA"/>
        </w:rPr>
        <w:tab/>
      </w:r>
      <w:r w:rsidRPr="00ED10C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І.В. Лисенко  </w:t>
      </w:r>
    </w:p>
    <w:p w:rsidR="00EC537C" w:rsidRPr="002B3F2C" w:rsidRDefault="00EC537C" w:rsidP="00EC537C">
      <w:pPr>
        <w:tabs>
          <w:tab w:val="left" w:pos="5160"/>
          <w:tab w:val="left" w:pos="7280"/>
        </w:tabs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посада,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науковий ступінь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вчене звання)</w:t>
      </w:r>
      <w:r w:rsidRPr="002B3F2C">
        <w:rPr>
          <w:rFonts w:ascii="Times New Roman" w:eastAsia="Times New Roman" w:hAnsi="Times New Roman" w:cs="Times New Roman"/>
          <w:lang w:val="uk-UA"/>
        </w:rPr>
        <w:tab/>
        <w:t>(підпис)</w:t>
      </w:r>
      <w:r w:rsidRPr="002B3F2C">
        <w:rPr>
          <w:rFonts w:ascii="Times New Roman" w:eastAsia="Times New Roman" w:hAnsi="Times New Roman" w:cs="Times New Roman"/>
          <w:lang w:val="uk-UA"/>
        </w:rPr>
        <w:tab/>
        <w:t>(ініціали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прізвище)</w:t>
      </w:r>
    </w:p>
    <w:p w:rsidR="00EC537C" w:rsidRPr="00EC537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537C" w:rsidRPr="001D67F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lang w:val="uk-UA"/>
        </w:rPr>
      </w:pPr>
    </w:p>
    <w:p w:rsidR="00EC537C" w:rsidRPr="003B0ADE" w:rsidRDefault="00EC537C" w:rsidP="00EC537C">
      <w:pPr>
        <w:tabs>
          <w:tab w:val="left" w:pos="4500"/>
          <w:tab w:val="left" w:pos="708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0AD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Проф., канд. філософ. наук, доцент</w:t>
      </w:r>
      <w:r>
        <w:rPr>
          <w:rFonts w:ascii="Times New Roman" w:eastAsia="Times New Roman" w:hAnsi="Times New Roman" w:cs="Times New Roman"/>
          <w:sz w:val="26"/>
        </w:rPr>
        <w:t>_____________</w:t>
      </w:r>
      <w:r w:rsidRPr="002B3F2C">
        <w:rPr>
          <w:rFonts w:ascii="Times New Roman" w:eastAsia="Times New Roman" w:hAnsi="Times New Roman" w:cs="Times New Roman"/>
          <w:sz w:val="26"/>
          <w:lang w:val="uk-UA"/>
        </w:rPr>
        <w:tab/>
      </w:r>
      <w:r w:rsidRPr="003B0AD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Л.В.</w:t>
      </w:r>
      <w:proofErr w:type="spellStart"/>
      <w:r w:rsidRPr="003B0AD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Перевалова</w:t>
      </w:r>
      <w:proofErr w:type="spellEnd"/>
    </w:p>
    <w:p w:rsidR="00EC537C" w:rsidRPr="002B3F2C" w:rsidRDefault="00EC537C" w:rsidP="00EC537C">
      <w:pPr>
        <w:tabs>
          <w:tab w:val="left" w:pos="5160"/>
          <w:tab w:val="left" w:pos="7280"/>
        </w:tabs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посада,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науковий ступінь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>
        <w:rPr>
          <w:rFonts w:ascii="Times New Roman" w:eastAsia="Times New Roman" w:hAnsi="Times New Roman" w:cs="Times New Roman"/>
          <w:lang w:val="uk-UA"/>
        </w:rPr>
        <w:t xml:space="preserve"> вчене звання)                     </w:t>
      </w:r>
      <w:r w:rsidRPr="002B3F2C">
        <w:rPr>
          <w:rFonts w:ascii="Times New Roman" w:eastAsia="Times New Roman" w:hAnsi="Times New Roman" w:cs="Times New Roman"/>
          <w:lang w:val="uk-UA"/>
        </w:rPr>
        <w:t>(підпис)</w:t>
      </w:r>
      <w:r w:rsidRPr="002B3F2C">
        <w:rPr>
          <w:rFonts w:ascii="Times New Roman" w:eastAsia="Times New Roman" w:hAnsi="Times New Roman" w:cs="Times New Roman"/>
          <w:lang w:val="uk-UA"/>
        </w:rPr>
        <w:tab/>
        <w:t>(ініціали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прізвище)</w:t>
      </w:r>
    </w:p>
    <w:p w:rsidR="00EC537C" w:rsidRPr="002B3F2C" w:rsidRDefault="00EC537C" w:rsidP="00EC537C">
      <w:pPr>
        <w:tabs>
          <w:tab w:val="left" w:pos="5160"/>
          <w:tab w:val="left" w:pos="7280"/>
        </w:tabs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</w:p>
    <w:p w:rsidR="00EC537C" w:rsidRPr="002B3F2C" w:rsidRDefault="00EC537C" w:rsidP="00EC537C">
      <w:pPr>
        <w:tabs>
          <w:tab w:val="left" w:pos="4500"/>
          <w:tab w:val="left" w:pos="7080"/>
        </w:tabs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</w:rPr>
        <w:t>_</w:t>
      </w:r>
    </w:p>
    <w:p w:rsidR="00EC537C" w:rsidRPr="002B3F2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</w:p>
    <w:p w:rsidR="00EC537C" w:rsidRPr="002B3F2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EC537C" w:rsidRPr="002B3F2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EC537C" w:rsidRPr="002B3F2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EC537C" w:rsidRPr="002B3F2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EC537C" w:rsidRPr="002B3F2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</w:p>
    <w:p w:rsidR="00EC537C" w:rsidRPr="00E422A3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 розглянута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затверджена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засіданні кафедри </w:t>
      </w:r>
    </w:p>
    <w:p w:rsidR="00EC537C" w:rsidRPr="00E422A3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C537C" w:rsidRPr="00ED10C8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lang w:val="uk-UA"/>
        </w:rPr>
      </w:pPr>
      <w:r w:rsidRPr="002B3F2C">
        <w:rPr>
          <w:rFonts w:ascii="Times New Roman" w:eastAsia="Times New Roman" w:hAnsi="Times New Roman" w:cs="Times New Roman"/>
          <w:sz w:val="26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6"/>
          <w:lang w:val="uk-UA"/>
        </w:rPr>
        <w:t>__________</w:t>
      </w:r>
      <w:r w:rsidRPr="00ED10C8">
        <w:rPr>
          <w:rFonts w:ascii="Times New Roman" w:eastAsia="Times New Roman" w:hAnsi="Times New Roman" w:cs="Times New Roman"/>
          <w:sz w:val="26"/>
          <w:u w:val="single"/>
          <w:lang w:val="uk-UA"/>
        </w:rPr>
        <w:t>пра</w:t>
      </w:r>
      <w:proofErr w:type="spellEnd"/>
      <w:r w:rsidRPr="00ED10C8">
        <w:rPr>
          <w:rFonts w:ascii="Times New Roman" w:eastAsia="Times New Roman" w:hAnsi="Times New Roman" w:cs="Times New Roman"/>
          <w:sz w:val="26"/>
          <w:u w:val="single"/>
          <w:lang w:val="uk-UA"/>
        </w:rPr>
        <w:t>ва_</w:t>
      </w:r>
      <w:r>
        <w:rPr>
          <w:rFonts w:ascii="Times New Roman" w:eastAsia="Times New Roman" w:hAnsi="Times New Roman" w:cs="Times New Roman"/>
          <w:sz w:val="26"/>
          <w:lang w:val="uk-UA"/>
        </w:rPr>
        <w:t>__________________________________________</w:t>
      </w:r>
    </w:p>
    <w:p w:rsidR="00EC537C" w:rsidRPr="009B5D23" w:rsidRDefault="00EC537C" w:rsidP="00EC53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9B5D23">
        <w:rPr>
          <w:rFonts w:ascii="Times New Roman" w:eastAsia="Times New Roman" w:hAnsi="Times New Roman" w:cs="Times New Roman"/>
          <w:lang w:val="uk-UA"/>
        </w:rPr>
        <w:t>(</w:t>
      </w:r>
      <w:r>
        <w:rPr>
          <w:rFonts w:ascii="Times New Roman" w:eastAsia="Times New Roman" w:hAnsi="Times New Roman" w:cs="Times New Roman"/>
          <w:lang w:val="uk-UA"/>
        </w:rPr>
        <w:t>назва кафедри, яка забезпечує викладання дисципліни</w:t>
      </w:r>
      <w:r w:rsidRPr="009B5D23">
        <w:rPr>
          <w:rFonts w:ascii="Times New Roman" w:eastAsia="Times New Roman" w:hAnsi="Times New Roman" w:cs="Times New Roman"/>
          <w:lang w:val="uk-UA"/>
        </w:rPr>
        <w:t>)</w:t>
      </w:r>
    </w:p>
    <w:p w:rsidR="00EC537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lang w:val="uk-UA"/>
        </w:rPr>
      </w:pPr>
    </w:p>
    <w:p w:rsidR="00EC537C" w:rsidRPr="00E422A3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22A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«____»________________20___ року № _____</w:t>
      </w:r>
    </w:p>
    <w:p w:rsidR="00EC537C" w:rsidRPr="002B3F2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</w:p>
    <w:p w:rsidR="00EC537C" w:rsidRDefault="00EC537C" w:rsidP="00EC537C">
      <w:pPr>
        <w:tabs>
          <w:tab w:val="left" w:pos="4200"/>
        </w:tabs>
        <w:spacing w:line="240" w:lineRule="auto"/>
        <w:contextualSpacing/>
        <w:rPr>
          <w:rFonts w:ascii="Times New Roman" w:eastAsia="Times New Roman" w:hAnsi="Times New Roman" w:cs="Times New Roman"/>
          <w:sz w:val="26"/>
          <w:lang w:val="uk-UA"/>
        </w:rPr>
      </w:pPr>
    </w:p>
    <w:p w:rsidR="00EC537C" w:rsidRPr="00ED10C8" w:rsidRDefault="00EC537C" w:rsidP="00EC537C">
      <w:pPr>
        <w:tabs>
          <w:tab w:val="left" w:pos="420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 w:rsidRPr="002B3F2C">
        <w:rPr>
          <w:rFonts w:ascii="Times New Roman" w:eastAsia="Times New Roman" w:hAnsi="Times New Roman" w:cs="Times New Roman"/>
          <w:sz w:val="24"/>
        </w:rPr>
        <w:t>__</w:t>
      </w:r>
      <w:r w:rsidRPr="00ED10C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права</w:t>
      </w:r>
      <w:r w:rsidRPr="00ED10C8">
        <w:rPr>
          <w:rFonts w:ascii="Times New Roman" w:eastAsia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eastAsia="Times New Roman" w:hAnsi="Times New Roman" w:cs="Times New Roman"/>
          <w:sz w:val="23"/>
        </w:rPr>
        <w:t>__________________</w:t>
      </w:r>
      <w:r w:rsidRPr="00ED10C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Л.В. </w:t>
      </w:r>
      <w:proofErr w:type="spellStart"/>
      <w:r w:rsidRPr="00ED10C8">
        <w:rPr>
          <w:rFonts w:ascii="Times New Roman" w:eastAsia="Times New Roman" w:hAnsi="Times New Roman" w:cs="Times New Roman"/>
          <w:sz w:val="28"/>
          <w:szCs w:val="28"/>
          <w:u w:val="single"/>
        </w:rPr>
        <w:t>Перевалова</w:t>
      </w:r>
      <w:proofErr w:type="spellEnd"/>
    </w:p>
    <w:p w:rsidR="00EC537C" w:rsidRPr="002B3F2C" w:rsidRDefault="00EC537C" w:rsidP="00EC537C">
      <w:pPr>
        <w:tabs>
          <w:tab w:val="left" w:pos="2410"/>
          <w:tab w:val="left" w:pos="4800"/>
          <w:tab w:val="left" w:pos="6663"/>
        </w:tabs>
        <w:spacing w:line="240" w:lineRule="auto"/>
        <w:contextualSpacing/>
        <w:rPr>
          <w:rFonts w:ascii="Times New Roman" w:eastAsia="Times New Roman" w:hAnsi="Times New Roman" w:cs="Times New Roman"/>
          <w:sz w:val="19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  <w:r w:rsidRPr="002B3F2C">
        <w:rPr>
          <w:rFonts w:ascii="Times New Roman" w:eastAsia="Times New Roman" w:hAnsi="Times New Roman" w:cs="Times New Roman"/>
          <w:lang w:val="uk-UA"/>
        </w:rPr>
        <w:t>(назва</w:t>
      </w:r>
      <w:r>
        <w:rPr>
          <w:rFonts w:ascii="Times New Roman" w:eastAsia="Times New Roman" w:hAnsi="Times New Roman" w:cs="Times New Roman"/>
          <w:lang w:val="uk-UA"/>
        </w:rPr>
        <w:t xml:space="preserve"> кафедри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  <w:r w:rsidRPr="002B3F2C">
        <w:rPr>
          <w:rFonts w:ascii="Times New Roman" w:eastAsia="Times New Roman" w:hAnsi="Times New Roman" w:cs="Times New Roman"/>
        </w:rPr>
        <w:tab/>
      </w:r>
      <w:r w:rsidRPr="002B3F2C">
        <w:rPr>
          <w:rFonts w:ascii="Times New Roman" w:eastAsia="Times New Roman" w:hAnsi="Times New Roman" w:cs="Times New Roman"/>
          <w:lang w:val="uk-UA"/>
        </w:rPr>
        <w:t>(підпис)</w:t>
      </w:r>
      <w:r w:rsidRPr="002B3F2C">
        <w:rPr>
          <w:rFonts w:ascii="Times New Roman" w:eastAsia="Times New Roman" w:hAnsi="Times New Roman" w:cs="Times New Roman"/>
        </w:rPr>
        <w:tab/>
      </w:r>
      <w:r w:rsidRPr="002B3F2C">
        <w:rPr>
          <w:rFonts w:ascii="Times New Roman" w:eastAsia="Times New Roman" w:hAnsi="Times New Roman" w:cs="Times New Roman"/>
          <w:sz w:val="19"/>
          <w:lang w:val="uk-UA"/>
        </w:rPr>
        <w:t>(ініціали</w:t>
      </w:r>
      <w:r w:rsidRPr="002B3F2C">
        <w:rPr>
          <w:rFonts w:ascii="Times New Roman" w:eastAsia="Times New Roman" w:hAnsi="Times New Roman" w:cs="Times New Roman"/>
          <w:sz w:val="19"/>
        </w:rPr>
        <w:t xml:space="preserve"> та</w:t>
      </w:r>
      <w:r w:rsidRPr="002B3F2C">
        <w:rPr>
          <w:rFonts w:ascii="Times New Roman" w:eastAsia="Times New Roman" w:hAnsi="Times New Roman" w:cs="Times New Roman"/>
          <w:sz w:val="19"/>
          <w:lang w:val="uk-UA"/>
        </w:rPr>
        <w:t xml:space="preserve"> прізвище)</w:t>
      </w:r>
    </w:p>
    <w:p w:rsidR="00EC537C" w:rsidRPr="002B3F2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EC537C" w:rsidRPr="002B3F2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EC537C" w:rsidRPr="002B3F2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EC537C" w:rsidRDefault="00EC537C" w:rsidP="00EC53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EC537C" w:rsidRDefault="00EC537C" w:rsidP="00EC53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1"/>
        <w:tblW w:w="0" w:type="auto"/>
        <w:tblInd w:w="-103" w:type="dxa"/>
        <w:tblLook w:val="01E0" w:firstRow="1" w:lastRow="1" w:firstColumn="1" w:lastColumn="1" w:noHBand="0" w:noVBand="0"/>
      </w:tblPr>
      <w:tblGrid>
        <w:gridCol w:w="3179"/>
        <w:gridCol w:w="3169"/>
        <w:gridCol w:w="3120"/>
      </w:tblGrid>
      <w:tr w:rsidR="00EC537C" w:rsidRPr="00B04DE7" w:rsidTr="008E084B">
        <w:tc>
          <w:tcPr>
            <w:tcW w:w="3282" w:type="dxa"/>
          </w:tcPr>
          <w:p w:rsidR="00EC537C" w:rsidRPr="00B04DE7" w:rsidRDefault="00EC537C" w:rsidP="008E0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спеціальності</w:t>
            </w:r>
          </w:p>
        </w:tc>
        <w:tc>
          <w:tcPr>
            <w:tcW w:w="3283" w:type="dxa"/>
          </w:tcPr>
          <w:p w:rsidR="00EC537C" w:rsidRPr="00B04DE7" w:rsidRDefault="00EC537C" w:rsidP="008E0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голови групи забезпечення</w:t>
            </w:r>
          </w:p>
        </w:tc>
        <w:tc>
          <w:tcPr>
            <w:tcW w:w="3283" w:type="dxa"/>
          </w:tcPr>
          <w:p w:rsidR="00EC537C" w:rsidRPr="00B04DE7" w:rsidRDefault="00EC537C" w:rsidP="008E0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EC537C" w:rsidTr="008E084B">
        <w:trPr>
          <w:trHeight w:val="866"/>
        </w:trPr>
        <w:tc>
          <w:tcPr>
            <w:tcW w:w="3282" w:type="dxa"/>
          </w:tcPr>
          <w:p w:rsidR="00EC537C" w:rsidRDefault="00EC537C" w:rsidP="008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 Інформаційні системи та технології</w:t>
            </w:r>
          </w:p>
        </w:tc>
        <w:tc>
          <w:tcPr>
            <w:tcW w:w="3283" w:type="dxa"/>
          </w:tcPr>
          <w:p w:rsidR="00EC537C" w:rsidRDefault="00E25A46" w:rsidP="008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Шаронова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283" w:type="dxa"/>
          </w:tcPr>
          <w:p w:rsidR="00EC537C" w:rsidRDefault="00EC537C" w:rsidP="008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C537C" w:rsidRPr="002B3F2C" w:rsidRDefault="00EC537C" w:rsidP="00EC53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C537C" w:rsidRDefault="00EC537C" w:rsidP="00EC537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537C" w:rsidRPr="002B3F2C" w:rsidRDefault="00EC537C" w:rsidP="00EC537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групи забезпечення спеціальності</w:t>
      </w:r>
      <w:r w:rsidR="00E25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5A46">
        <w:rPr>
          <w:rFonts w:ascii="Times New Roman" w:hAnsi="Times New Roman" w:cs="Times New Roman"/>
          <w:b/>
          <w:sz w:val="28"/>
          <w:szCs w:val="28"/>
          <w:lang w:val="uk-UA"/>
        </w:rPr>
        <w:t>Шаронова</w:t>
      </w:r>
      <w:proofErr w:type="spellEnd"/>
      <w:r w:rsidR="00E25A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Н.В.</w:t>
      </w:r>
    </w:p>
    <w:p w:rsidR="00EC537C" w:rsidRPr="002B3F2C" w:rsidRDefault="00EC537C" w:rsidP="00EC53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537C" w:rsidRPr="002B3F2C" w:rsidRDefault="00EC537C" w:rsidP="00EC537C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EC537C" w:rsidRPr="002B3F2C" w:rsidRDefault="00EC537C" w:rsidP="00EC537C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EC537C" w:rsidRPr="00E422A3" w:rsidRDefault="00EC537C" w:rsidP="00EC537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«______» __________________ 20___ р.</w:t>
      </w:r>
    </w:p>
    <w:p w:rsidR="00EC537C" w:rsidRPr="00FD2B5D" w:rsidRDefault="00EC537C" w:rsidP="00EC53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25A46" w:rsidRDefault="00E25A46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25A46" w:rsidRDefault="00E25A46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Pr="000679E1" w:rsidRDefault="00EC537C" w:rsidP="00EC537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0679E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lastRenderedPageBreak/>
        <w:t>ЛИСТ ПЕРЕЗАТВЕРДЖЕННЯ РОБОЧОЇ НАВЧАЛЬНОЇ ПРОГРАМИ</w:t>
      </w:r>
    </w:p>
    <w:p w:rsidR="00EC537C" w:rsidRPr="002B3F2C" w:rsidRDefault="00EC537C" w:rsidP="00EC537C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EC537C" w:rsidRPr="00426ED3" w:rsidTr="008E084B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EC537C" w:rsidRPr="00426ED3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засідання </w:t>
            </w: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кафедри-</w:t>
            </w: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37C" w:rsidRPr="00426ED3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37C" w:rsidRPr="00426ED3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EC537C" w:rsidRPr="00426ED3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Голови груп забезпечення спеціальностей</w:t>
            </w:r>
          </w:p>
        </w:tc>
      </w:tr>
      <w:tr w:rsidR="00EC537C" w:rsidRPr="002B3F2C" w:rsidTr="008E084B">
        <w:trPr>
          <w:jc w:val="center"/>
        </w:trPr>
        <w:tc>
          <w:tcPr>
            <w:tcW w:w="2272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EC537C" w:rsidRPr="002B3F2C" w:rsidTr="008E084B">
        <w:trPr>
          <w:jc w:val="center"/>
        </w:trPr>
        <w:tc>
          <w:tcPr>
            <w:tcW w:w="2272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EC537C" w:rsidRPr="002B3F2C" w:rsidTr="008E084B">
        <w:trPr>
          <w:jc w:val="center"/>
        </w:trPr>
        <w:tc>
          <w:tcPr>
            <w:tcW w:w="2272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EC537C" w:rsidRPr="002B3F2C" w:rsidTr="008E084B">
        <w:trPr>
          <w:jc w:val="center"/>
        </w:trPr>
        <w:tc>
          <w:tcPr>
            <w:tcW w:w="2272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EC537C" w:rsidRPr="002B3F2C" w:rsidTr="008E084B">
        <w:trPr>
          <w:jc w:val="center"/>
        </w:trPr>
        <w:tc>
          <w:tcPr>
            <w:tcW w:w="2272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C537C" w:rsidRPr="002B3F2C" w:rsidRDefault="00EC537C" w:rsidP="008E08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EC537C" w:rsidRPr="002B3F2C" w:rsidRDefault="00EC537C" w:rsidP="00EC537C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C537C" w:rsidRPr="002B3F2C" w:rsidRDefault="00EC537C" w:rsidP="00EC537C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537C" w:rsidRDefault="00EC537C" w:rsidP="00EC537C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МЕТА, КОМПЕТЕНТНОСТІ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, 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РЕЗУЛЬТАТИ НАВЧАННЯ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br/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СТРУКТУРНО-ЛОГІЧНА СХЕМА ВИВЧЕННЯ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EC537C" w:rsidRPr="002B3F2C" w:rsidRDefault="00EC537C" w:rsidP="00EC537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EC537C" w:rsidRPr="002B3F2C" w:rsidRDefault="00EC537C" w:rsidP="00EC537C">
      <w:pPr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Метою вивчення дисципліни «Інформаційне право» є оволодіння  сучасними теоретичними основами національного законодавства з цієї галузі права та практичними навичками необхідними для управління інноваційними процесами. Майбутні фахівці повинні бути теоретично і практично обізнаними з питань регулювання і стимулювання інформаційної діяльності підприємств, установ, організацій;   методів управління інформаційного розвитку компанії; розробки інформаційних проектів  та оцінки їх ефективності.</w:t>
      </w:r>
    </w:p>
    <w:p w:rsidR="00EC537C" w:rsidRDefault="00EC537C" w:rsidP="00EC537C">
      <w:pPr>
        <w:contextualSpacing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C537C" w:rsidRPr="008F57C2" w:rsidRDefault="00EC537C" w:rsidP="00EC537C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Компетентності</w:t>
      </w:r>
    </w:p>
    <w:p w:rsidR="00EC537C" w:rsidRPr="002E6C8A" w:rsidRDefault="00EC537C" w:rsidP="00EC537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ЗК 3 Здатність визначати об’єкти і суб’єкти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інформаційної діяльності</w:t>
      </w:r>
      <w:r w:rsidRPr="00295894">
        <w:rPr>
          <w:rFonts w:ascii="Times New Roman" w:hAnsi="Times New Roman" w:cs="Times New Roman"/>
          <w:sz w:val="28"/>
          <w:szCs w:val="28"/>
          <w:lang w:val="uk-UA"/>
        </w:rPr>
        <w:t>, володіти знаннями щодо особливості правової охорони, шляхів комерціалізації та захисту права на об’єкти інтелектуальної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сферіінформаційної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, давати оцінку характеру порушення прав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сферіінформаційної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, володіти основами договірних відносин в сфері </w:t>
      </w:r>
      <w:r w:rsidR="00A3351D">
        <w:rPr>
          <w:rFonts w:ascii="Times New Roman" w:hAnsi="Times New Roman" w:cs="Times New Roman"/>
          <w:sz w:val="28"/>
          <w:szCs w:val="28"/>
          <w:lang w:val="uk-UA"/>
        </w:rPr>
        <w:t>інформаційної діяльності</w:t>
      </w:r>
      <w:r w:rsidRPr="002958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537C" w:rsidRDefault="00EC537C" w:rsidP="00EC537C">
      <w:pPr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C537C" w:rsidRDefault="00EC537C" w:rsidP="00EC537C">
      <w:pPr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szCs w:val="24"/>
          <w:lang w:val="uk-UA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и навчання</w:t>
      </w:r>
    </w:p>
    <w:p w:rsidR="00EC537C" w:rsidRPr="00295894" w:rsidRDefault="00EC537C" w:rsidP="00EC537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5894">
        <w:rPr>
          <w:rFonts w:ascii="Times New Roman" w:hAnsi="Times New Roman" w:cs="Times New Roman"/>
          <w:sz w:val="28"/>
          <w:szCs w:val="28"/>
          <w:lang w:val="uk-UA"/>
        </w:rPr>
        <w:t>РНз</w:t>
      </w:r>
      <w:proofErr w:type="spellEnd"/>
      <w:r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 3 Знати основні поняття в сфері правової охорони </w:t>
      </w:r>
      <w:r w:rsidR="00A3351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</w:t>
      </w:r>
      <w:proofErr w:type="spellStart"/>
      <w:r w:rsidR="00A3351D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29589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 Україні, вміти працювати з нормативно-правовими актами України та міжнародними угодами, що регулюють відносини в сфері </w:t>
      </w:r>
      <w:r w:rsidR="00A3351D">
        <w:rPr>
          <w:rFonts w:ascii="Times New Roman" w:hAnsi="Times New Roman" w:cs="Times New Roman"/>
          <w:sz w:val="28"/>
          <w:szCs w:val="28"/>
          <w:lang w:val="uk-UA"/>
        </w:rPr>
        <w:t>інформаційної діяльності</w:t>
      </w:r>
      <w:r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, знати умови надання правової охорони на об’єкти </w:t>
      </w:r>
      <w:r w:rsidR="00A3351D">
        <w:rPr>
          <w:rFonts w:ascii="Times New Roman" w:hAnsi="Times New Roman" w:cs="Times New Roman"/>
          <w:sz w:val="28"/>
          <w:szCs w:val="28"/>
          <w:lang w:val="uk-UA"/>
        </w:rPr>
        <w:t>інформаційних відносин в</w:t>
      </w:r>
      <w:r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 України, вміти застосовувати набуті знання у професійній діяльності</w:t>
      </w:r>
    </w:p>
    <w:p w:rsidR="00EC537C" w:rsidRPr="002B3F2C" w:rsidRDefault="00EC537C" w:rsidP="00EC537C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C537C" w:rsidRDefault="00EC537C" w:rsidP="00EC537C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E20BC">
        <w:rPr>
          <w:rFonts w:ascii="Times New Roman" w:eastAsia="Times New Roman" w:hAnsi="Times New Roman" w:cs="Times New Roman"/>
          <w:sz w:val="28"/>
          <w:szCs w:val="24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EC537C" w:rsidRPr="00327C95" w:rsidTr="008E084B">
        <w:trPr>
          <w:jc w:val="center"/>
        </w:trPr>
        <w:tc>
          <w:tcPr>
            <w:tcW w:w="4836" w:type="dxa"/>
            <w:shd w:val="clear" w:color="auto" w:fill="auto"/>
          </w:tcPr>
          <w:p w:rsidR="00EC537C" w:rsidRPr="00327C95" w:rsidRDefault="00EC537C" w:rsidP="008E084B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  <w:shd w:val="clear" w:color="auto" w:fill="auto"/>
          </w:tcPr>
          <w:p w:rsidR="00EC537C" w:rsidRPr="00327C95" w:rsidRDefault="00EC537C" w:rsidP="008E084B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EC537C" w:rsidRPr="00327C95" w:rsidTr="008E084B">
        <w:trPr>
          <w:jc w:val="center"/>
        </w:trPr>
        <w:tc>
          <w:tcPr>
            <w:tcW w:w="4836" w:type="dxa"/>
            <w:shd w:val="clear" w:color="auto" w:fill="auto"/>
          </w:tcPr>
          <w:p w:rsidR="00EC537C" w:rsidRPr="00327C95" w:rsidRDefault="00EC537C" w:rsidP="008E084B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EC537C" w:rsidRPr="00327C95" w:rsidRDefault="00EC537C" w:rsidP="008E084B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EC537C" w:rsidRPr="00327C95" w:rsidTr="008E084B">
        <w:trPr>
          <w:jc w:val="center"/>
        </w:trPr>
        <w:tc>
          <w:tcPr>
            <w:tcW w:w="4836" w:type="dxa"/>
            <w:shd w:val="clear" w:color="auto" w:fill="auto"/>
          </w:tcPr>
          <w:p w:rsidR="00EC537C" w:rsidRPr="00327C95" w:rsidRDefault="00EC537C" w:rsidP="008E084B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EC537C" w:rsidRPr="00327C95" w:rsidRDefault="00EC537C" w:rsidP="008E084B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F1049D" w:rsidRPr="002B3F2C" w:rsidRDefault="00F1049D" w:rsidP="00F104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lastRenderedPageBreak/>
        <w:t>ОПИС НАВЧАЛЬНОЇ ДИСЦИПЛІНИ</w:t>
      </w:r>
    </w:p>
    <w:p w:rsidR="00F1049D" w:rsidRPr="00283C1C" w:rsidRDefault="00F1049D" w:rsidP="00F104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3C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(розподіл навчального часу за </w:t>
      </w:r>
      <w:proofErr w:type="spellStart"/>
      <w:r w:rsidRPr="00283C1C">
        <w:rPr>
          <w:rFonts w:ascii="Times New Roman" w:eastAsia="Times New Roman" w:hAnsi="Times New Roman" w:cs="Times New Roman"/>
          <w:sz w:val="28"/>
          <w:szCs w:val="28"/>
          <w:lang w:val="uk-UA"/>
        </w:rPr>
        <w:t>семестрамита</w:t>
      </w:r>
      <w:proofErr w:type="spellEnd"/>
      <w:r w:rsidRPr="00283C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видами навчальних занять)</w:t>
      </w:r>
    </w:p>
    <w:p w:rsidR="00F1049D" w:rsidRPr="002B3F2C" w:rsidRDefault="00F1049D" w:rsidP="00F1049D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F1049D" w:rsidRPr="002B3F2C" w:rsidTr="008E084B">
        <w:trPr>
          <w:trHeight w:val="361"/>
        </w:trPr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Загальний обсяг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  <w:vAlign w:val="center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аудиторних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1049D" w:rsidRPr="002B3F2C" w:rsidRDefault="00F1049D" w:rsidP="008E08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Семестровий контроль</w:t>
            </w:r>
          </w:p>
        </w:tc>
      </w:tr>
      <w:tr w:rsidR="00F1049D" w:rsidRPr="002B3F2C" w:rsidTr="008E084B">
        <w:trPr>
          <w:trHeight w:val="375"/>
        </w:trPr>
        <w:tc>
          <w:tcPr>
            <w:tcW w:w="711" w:type="dxa"/>
            <w:vMerge/>
            <w:shd w:val="clear" w:color="auto" w:fill="auto"/>
            <w:textDirection w:val="btLr"/>
            <w:vAlign w:val="center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 w:val="restart"/>
            <w:shd w:val="clear" w:color="auto" w:fill="auto"/>
            <w:textDirection w:val="btLr"/>
            <w:vAlign w:val="center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(годин) / 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F1049D" w:rsidRPr="002B3F2C" w:rsidRDefault="00F1049D" w:rsidP="008E08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049D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1049D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049D" w:rsidRPr="002B3F2C" w:rsidTr="008E084B">
        <w:trPr>
          <w:cantSplit/>
          <w:trHeight w:val="3212"/>
        </w:trPr>
        <w:tc>
          <w:tcPr>
            <w:tcW w:w="711" w:type="dxa"/>
            <w:vMerge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Аудиторні заняття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1049D" w:rsidRPr="002B3F2C" w:rsidTr="008E084B">
        <w:tc>
          <w:tcPr>
            <w:tcW w:w="711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1049D" w:rsidRPr="002B3F2C" w:rsidTr="008E084B">
        <w:tc>
          <w:tcPr>
            <w:tcW w:w="711" w:type="dxa"/>
            <w:shd w:val="clear" w:color="auto" w:fill="auto"/>
          </w:tcPr>
          <w:p w:rsidR="00F1049D" w:rsidRPr="002B3F2C" w:rsidRDefault="00F1049D" w:rsidP="008E08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ХІ</w:t>
            </w:r>
          </w:p>
        </w:tc>
        <w:tc>
          <w:tcPr>
            <w:tcW w:w="712" w:type="dxa"/>
            <w:shd w:val="clear" w:color="auto" w:fill="auto"/>
          </w:tcPr>
          <w:p w:rsidR="00F1049D" w:rsidRPr="002B3F2C" w:rsidRDefault="00F1049D" w:rsidP="008E08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90/3</w:t>
            </w:r>
          </w:p>
        </w:tc>
        <w:tc>
          <w:tcPr>
            <w:tcW w:w="779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16 </w:t>
            </w:r>
          </w:p>
        </w:tc>
        <w:tc>
          <w:tcPr>
            <w:tcW w:w="780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1 РЕ </w:t>
            </w:r>
          </w:p>
        </w:tc>
        <w:tc>
          <w:tcPr>
            <w:tcW w:w="1276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1049D" w:rsidRPr="002B3F2C" w:rsidRDefault="00F1049D" w:rsidP="008E08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1049D" w:rsidRPr="002B3F2C" w:rsidTr="008E084B">
        <w:tc>
          <w:tcPr>
            <w:tcW w:w="711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1049D" w:rsidRPr="002B3F2C" w:rsidRDefault="00F1049D" w:rsidP="008E0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1049D" w:rsidRPr="002B3F2C" w:rsidRDefault="00F1049D" w:rsidP="00F1049D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1049D" w:rsidRPr="002B3F2C" w:rsidRDefault="00F1049D" w:rsidP="00F1049D">
      <w:pPr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Співвідношення кількості годин аудиторних занять до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загального обсягу складає  </w:t>
      </w:r>
      <w:r w:rsidRPr="005165DD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 xml:space="preserve">17,8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(%)</w:t>
      </w:r>
    </w:p>
    <w:p w:rsidR="008A61F8" w:rsidRPr="00D70142" w:rsidRDefault="008A61F8" w:rsidP="00B64E0D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083E" w:rsidRDefault="007D083E" w:rsidP="00B64E0D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0D9A" w:rsidRDefault="00780D9A" w:rsidP="00B64E0D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0D9A" w:rsidRDefault="00780D9A" w:rsidP="00B64E0D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0D9A" w:rsidRDefault="00780D9A" w:rsidP="00B64E0D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0D9A" w:rsidRDefault="00780D9A" w:rsidP="00B64E0D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084B" w:rsidRDefault="008E084B" w:rsidP="00B64E0D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084B" w:rsidRDefault="008E084B" w:rsidP="00B64E0D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084B" w:rsidRDefault="008E084B" w:rsidP="00B64E0D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6B49" w:rsidRPr="00D70142" w:rsidRDefault="00DA6B49" w:rsidP="00B64E0D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СТРУКТУРА НАВЧАЛЬНОЇ ДИСЦИПЛІНИ</w:t>
      </w:r>
    </w:p>
    <w:p w:rsidR="00DA6B49" w:rsidRPr="00D70142" w:rsidRDefault="00DA6B49" w:rsidP="00B64E0D">
      <w:pPr>
        <w:tabs>
          <w:tab w:val="left" w:pos="2268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245" w:type="dxa"/>
        <w:jc w:val="center"/>
        <w:tblInd w:w="-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12"/>
        <w:gridCol w:w="1099"/>
        <w:gridCol w:w="5635"/>
        <w:gridCol w:w="1896"/>
      </w:tblGrid>
      <w:tr w:rsidR="00DA6B49" w:rsidRPr="00D70142" w:rsidTr="008805E6">
        <w:trPr>
          <w:cantSplit/>
          <w:trHeight w:val="281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B49" w:rsidRPr="00D70142" w:rsidRDefault="00DA6B49" w:rsidP="00B64E0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B49" w:rsidRPr="00D70142" w:rsidRDefault="00DA6B49" w:rsidP="00B64E0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Види навчальних занять (Л, ЛЗ, ПЗ, СР)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B49" w:rsidRPr="00D70142" w:rsidRDefault="00DA6B49" w:rsidP="00B64E0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семестру (якщо дисципліна викладається </w:t>
            </w: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у декількох семестрах).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Назви змістових модулів.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тем та питань кожного заняття.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 на самостійну роботу.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B49" w:rsidRPr="00D70142" w:rsidRDefault="00DA6B49" w:rsidP="00B64E0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Рекомендована література (базова, допоміжна)</w:t>
            </w:r>
          </w:p>
        </w:tc>
      </w:tr>
      <w:tr w:rsidR="00DA6B49" w:rsidRPr="00D70142" w:rsidTr="008805E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49" w:rsidRPr="00D70142" w:rsidRDefault="00DA6B49" w:rsidP="00B64E0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49" w:rsidRPr="00D70142" w:rsidRDefault="00DA6B49" w:rsidP="00B64E0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49" w:rsidRPr="00D70142" w:rsidRDefault="00DA6B49" w:rsidP="00B64E0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49" w:rsidRPr="00D70142" w:rsidRDefault="00DA6B49" w:rsidP="00B64E0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49" w:rsidRPr="00D70142" w:rsidRDefault="00DA6B49" w:rsidP="00B64E0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A6B49" w:rsidRPr="00D70142" w:rsidTr="008805E6">
        <w:trPr>
          <w:trHeight w:val="310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CD0C43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  <w:p w:rsidR="00DA6B49" w:rsidRPr="00CD0C43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7CCF" w:rsidRDefault="00947CCF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7CCF" w:rsidRDefault="00947CCF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7CCF" w:rsidRPr="007B1849" w:rsidRDefault="00947CCF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3590C" w:rsidRPr="00B078B3" w:rsidRDefault="002043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23590C" w:rsidRDefault="0023590C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590C" w:rsidRDefault="0023590C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590C" w:rsidRDefault="0023590C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590C" w:rsidRDefault="0023590C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590C" w:rsidRDefault="0023590C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590C" w:rsidRDefault="0023590C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2D75" w:rsidRDefault="007C2D75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2D75" w:rsidRDefault="007C2D75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2D75" w:rsidRDefault="007C2D75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2D75" w:rsidRDefault="007C2D75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849" w:rsidRDefault="002043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:rsidR="007B1849" w:rsidRDefault="007B18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849" w:rsidRDefault="007B18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849" w:rsidRDefault="007B18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849" w:rsidRPr="00D70142" w:rsidRDefault="007B18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Pr="00D70142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2043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Pr="00D70142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2043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Pr="00D70142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2043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1500D" w:rsidRP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2043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2043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043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2043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2043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2043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2043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2043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2043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  <w:p w:rsidR="00662C12" w:rsidRDefault="00662C1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2C12" w:rsidRDefault="00662C1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2C12" w:rsidRDefault="00662C1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2C12" w:rsidRDefault="00662C1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2C12" w:rsidRDefault="00662C1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2C12" w:rsidRDefault="002043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  <w:p w:rsidR="00662C12" w:rsidRDefault="00662C1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2C12" w:rsidRDefault="00662C1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2C12" w:rsidRDefault="00662C1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2C12" w:rsidRDefault="00662C1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2C12" w:rsidRDefault="00662C1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2C12" w:rsidRDefault="00662C1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2C12" w:rsidRDefault="00662C1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2C12" w:rsidRDefault="00662C1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2C12" w:rsidRDefault="00662C1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Pr="00D70142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7CCF" w:rsidRDefault="00947CCF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7CCF" w:rsidRDefault="00947CCF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7CCF" w:rsidRPr="007B1849" w:rsidRDefault="00947CCF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947CCF" w:rsidRDefault="00947CCF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7CCF" w:rsidRDefault="00947CCF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CD0C43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СР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849" w:rsidRPr="00D70142" w:rsidRDefault="007B18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23590C" w:rsidRDefault="0023590C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  <w:p w:rsidR="00DA6B49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0C43" w:rsidRDefault="00CD0C43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0C43" w:rsidRDefault="00CD0C43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0C43" w:rsidRPr="00D70142" w:rsidRDefault="00CD0C43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7CCF" w:rsidRDefault="00947CCF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7CCF" w:rsidRDefault="007B18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ПЗ</w:t>
            </w:r>
          </w:p>
          <w:p w:rsidR="007B1849" w:rsidRDefault="007B18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7CCF" w:rsidRDefault="007C2D75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СР</w:t>
            </w:r>
          </w:p>
          <w:p w:rsidR="00947CCF" w:rsidRDefault="00947CCF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7CCF" w:rsidRDefault="00947CCF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7CCF" w:rsidRDefault="00947CCF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7CCF" w:rsidRDefault="00947CCF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5C5E8F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Pr="00D70142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5C5E8F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1500D" w:rsidRP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A6B49" w:rsidRPr="00D70142" w:rsidRDefault="005C5E8F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Pr="00D70142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084B" w:rsidRDefault="008E084B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5C5E8F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СР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04349" w:rsidRDefault="002043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5C5E8F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2253" w:rsidRDefault="00882253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Pr="00D70142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СР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Pr="00D70142" w:rsidRDefault="00D1500D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СР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Default="00DA6B4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A0048A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СР</w:t>
            </w:r>
            <w:r w:rsidR="002D1A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AB2" w:rsidRDefault="002D1AB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A0048A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Default="00F026E9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2C12" w:rsidRDefault="00662C1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2C12" w:rsidRDefault="00662C1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2C12" w:rsidRDefault="00662C12" w:rsidP="00B64E0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6E9" w:rsidRPr="00D70142" w:rsidRDefault="00F026E9" w:rsidP="0020434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2043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7CCF" w:rsidRDefault="00947CCF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7CCF" w:rsidRDefault="00947CCF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7CCF" w:rsidRPr="007B1849" w:rsidRDefault="00947CCF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947CCF" w:rsidRDefault="00947CCF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7CCF" w:rsidRDefault="00947CCF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FB1922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043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849" w:rsidRPr="00D70142" w:rsidRDefault="002043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2D75" w:rsidRDefault="007C2D75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849" w:rsidRPr="007B1849" w:rsidRDefault="007B18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7B1849" w:rsidRPr="007B1849" w:rsidRDefault="007B18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7B1849" w:rsidRDefault="007B18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:rsidR="007B1849" w:rsidRPr="00D1500D" w:rsidRDefault="007B18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A6B49" w:rsidRPr="00D70142" w:rsidRDefault="00F026E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1500D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Default="00DA6B49" w:rsidP="00D1500D">
            <w:pPr>
              <w:pStyle w:val="aa"/>
              <w:rPr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1500D" w:rsidRPr="00D1500D" w:rsidRDefault="00D1500D" w:rsidP="00D1500D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A6B49" w:rsidRPr="00D1500D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DA6B49" w:rsidRPr="00D70142" w:rsidRDefault="002043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500D" w:rsidRPr="00D1500D" w:rsidRDefault="00D1500D" w:rsidP="00D1500D">
            <w:pPr>
              <w:pStyle w:val="15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D1500D" w:rsidRDefault="00D1500D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500D" w:rsidRDefault="00D1500D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500D" w:rsidRPr="00D1500D" w:rsidRDefault="00D1500D" w:rsidP="00D1500D">
            <w:pPr>
              <w:pStyle w:val="aa"/>
              <w:rPr>
                <w:sz w:val="16"/>
                <w:szCs w:val="16"/>
                <w:lang w:val="uk-UA" w:eastAsia="ru-RU"/>
              </w:rPr>
            </w:pPr>
          </w:p>
          <w:p w:rsidR="00DA6B49" w:rsidRPr="00D1500D" w:rsidRDefault="008E084B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D1500D" w:rsidRPr="00D1500D" w:rsidRDefault="00D1500D" w:rsidP="00D1500D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1500D" w:rsidRP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8E084B" w:rsidRDefault="008E084B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084B" w:rsidRDefault="008E084B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882253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00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C5E8F" w:rsidRPr="00D1500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D1500D" w:rsidRP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2D1AB2" w:rsidRPr="00D1500D" w:rsidRDefault="002D1AB2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4349" w:rsidRDefault="002043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1AB2" w:rsidRPr="00D1500D" w:rsidRDefault="008E084B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D1500D" w:rsidRPr="00D1500D" w:rsidRDefault="00D1500D" w:rsidP="00D1500D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1500D" w:rsidRPr="00D1500D" w:rsidRDefault="00D1500D" w:rsidP="00D1500D">
            <w:pPr>
              <w:pStyle w:val="15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A6B49" w:rsidRPr="00D1500D" w:rsidRDefault="005C5E8F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00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500D" w:rsidRDefault="00D1500D" w:rsidP="00D1500D">
            <w:pPr>
              <w:pStyle w:val="aa"/>
              <w:rPr>
                <w:lang w:val="uk-UA" w:eastAsia="ru-RU"/>
              </w:rPr>
            </w:pPr>
          </w:p>
          <w:p w:rsidR="00D1500D" w:rsidRPr="00D1500D" w:rsidRDefault="00D1500D" w:rsidP="00D1500D">
            <w:pPr>
              <w:pStyle w:val="aa"/>
              <w:rPr>
                <w:sz w:val="32"/>
                <w:szCs w:val="32"/>
                <w:lang w:val="uk-UA" w:eastAsia="ru-RU"/>
              </w:rPr>
            </w:pPr>
          </w:p>
          <w:p w:rsidR="00DA6B49" w:rsidRPr="00D1500D" w:rsidRDefault="008E084B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500D" w:rsidRDefault="00D1500D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500D" w:rsidRDefault="00D1500D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500D" w:rsidRDefault="00D1500D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500D" w:rsidRDefault="00D1500D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500D" w:rsidRDefault="00D1500D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500D" w:rsidRDefault="00D1500D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500D" w:rsidRDefault="00D1500D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500D" w:rsidRDefault="00D1500D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500D" w:rsidRDefault="00D1500D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6829E4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00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2043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B49" w:rsidRPr="00D1500D" w:rsidRDefault="00DA6B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C86" w:rsidRDefault="00A27C86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C86" w:rsidRDefault="00A27C86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1AB2" w:rsidRPr="00D1500D" w:rsidRDefault="002D1AB2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1AB2" w:rsidRPr="00D1500D" w:rsidRDefault="002D1AB2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1AB2" w:rsidRPr="00D1500D" w:rsidRDefault="002043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D1AB2" w:rsidRPr="00D1500D" w:rsidRDefault="002D1AB2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1AB2" w:rsidRPr="00D1500D" w:rsidRDefault="002D1AB2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1AB2" w:rsidRPr="00D1500D" w:rsidRDefault="002D1AB2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1AB2" w:rsidRPr="00D1500D" w:rsidRDefault="002D1AB2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1AB2" w:rsidRPr="00D1500D" w:rsidRDefault="002D1AB2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1AB2" w:rsidRPr="00D1500D" w:rsidRDefault="002D1AB2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C86" w:rsidRDefault="00A27C86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C86" w:rsidRDefault="00A27C86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C86" w:rsidRDefault="00A27C86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C86" w:rsidRDefault="00A27C86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C86" w:rsidRDefault="00A27C86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C86" w:rsidRDefault="00A27C86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C86" w:rsidRDefault="00A27C86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C86" w:rsidRDefault="00A27C86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C86" w:rsidRDefault="00A27C86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C86" w:rsidRDefault="00A27C86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C86" w:rsidRDefault="00A27C86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C86" w:rsidRDefault="00A27C86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1AB2" w:rsidRPr="00D1500D" w:rsidRDefault="002043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  <w:p w:rsidR="002D1AB2" w:rsidRPr="00D1500D" w:rsidRDefault="002D1AB2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C86" w:rsidRDefault="00A27C86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C86" w:rsidRDefault="00A27C86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C86" w:rsidRDefault="00A27C86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C86" w:rsidRDefault="00A27C86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1AB2" w:rsidRPr="00D1500D" w:rsidRDefault="0020434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026E9" w:rsidRPr="00D1500D" w:rsidRDefault="00F026E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026E9" w:rsidRPr="00D1500D" w:rsidRDefault="00F026E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026E9" w:rsidRPr="00D1500D" w:rsidRDefault="00F026E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026E9" w:rsidRPr="00D1500D" w:rsidRDefault="00F026E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026E9" w:rsidRPr="00D1500D" w:rsidRDefault="00F026E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026E9" w:rsidRDefault="00F026E9" w:rsidP="00D1500D">
            <w:pPr>
              <w:pStyle w:val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2C12" w:rsidRPr="00662C12" w:rsidRDefault="00662C12" w:rsidP="00662C12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62C12" w:rsidRPr="00662C12" w:rsidRDefault="00662C12" w:rsidP="00662C12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62C12" w:rsidRPr="00662C12" w:rsidRDefault="00662C12" w:rsidP="00662C12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62C12" w:rsidRPr="00662C12" w:rsidRDefault="00662C12" w:rsidP="00662C12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62C12" w:rsidRPr="00662C12" w:rsidRDefault="00662C12" w:rsidP="00662C12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62C12" w:rsidRPr="00662C12" w:rsidRDefault="00662C12" w:rsidP="00662C12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62C12" w:rsidRPr="00662C12" w:rsidRDefault="00662C12" w:rsidP="00662C12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62C12" w:rsidRPr="00662C12" w:rsidRDefault="00662C12" w:rsidP="00662C12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20434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E" w:rsidRDefault="007D083E" w:rsidP="007D083E">
            <w:pPr>
              <w:keepNext/>
              <w:tabs>
                <w:tab w:val="left" w:pos="157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Змістовний модуль 1</w:t>
            </w:r>
            <w:r w:rsidR="00EE4A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Загальна частина</w:t>
            </w:r>
          </w:p>
          <w:p w:rsidR="007D083E" w:rsidRPr="007D083E" w:rsidRDefault="007D083E" w:rsidP="007D083E">
            <w:pPr>
              <w:keepNext/>
              <w:tabs>
                <w:tab w:val="left" w:pos="157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0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Тема № 1. Законодавство в </w:t>
            </w:r>
            <w:proofErr w:type="spellStart"/>
            <w:r w:rsidRPr="007D0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сферіінформаційної</w:t>
            </w:r>
            <w:proofErr w:type="spellEnd"/>
            <w:r w:rsidRPr="007D0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безпеки</w:t>
            </w:r>
          </w:p>
          <w:p w:rsidR="007D083E" w:rsidRPr="007D083E" w:rsidRDefault="007D083E" w:rsidP="008805E6">
            <w:pPr>
              <w:keepNext/>
              <w:tabs>
                <w:tab w:val="left" w:pos="32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0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7D0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>Інформаційна безпека: поняття, структура, зміст.</w:t>
            </w:r>
          </w:p>
          <w:p w:rsidR="007D083E" w:rsidRPr="007D083E" w:rsidRDefault="007D083E" w:rsidP="008805E6">
            <w:pPr>
              <w:keepNext/>
              <w:tabs>
                <w:tab w:val="left" w:pos="32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0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  <w:r w:rsidRPr="007D0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>Державна політика України в сфері інформатизації та інформаційної безпеки особистості, суспільства, держави, сучасних автоматизованих і телекомунікаційних систем.</w:t>
            </w:r>
          </w:p>
          <w:p w:rsidR="007D083E" w:rsidRPr="007D083E" w:rsidRDefault="007D083E" w:rsidP="008805E6">
            <w:pPr>
              <w:keepNext/>
              <w:tabs>
                <w:tab w:val="left" w:pos="32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0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 w:rsidRPr="007D0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>Класифікація та структура нормативних правових актів в сфері інформаційної безпеки України.</w:t>
            </w:r>
          </w:p>
          <w:p w:rsidR="007D083E" w:rsidRDefault="007D083E" w:rsidP="008805E6">
            <w:pPr>
              <w:keepNext/>
              <w:tabs>
                <w:tab w:val="left" w:pos="32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0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  <w:r w:rsidRPr="007D0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>Міжнародне законодавство в сфері захисту інформації.</w:t>
            </w:r>
          </w:p>
          <w:p w:rsidR="00BF32C9" w:rsidRPr="007D083E" w:rsidRDefault="00BF32C9" w:rsidP="008805E6">
            <w:pPr>
              <w:keepNext/>
              <w:tabs>
                <w:tab w:val="left" w:pos="32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 Законодавство України у сфері забезпечення інформаційної безпеки та обробки технічної інформації. </w:t>
            </w:r>
          </w:p>
          <w:p w:rsidR="007D083E" w:rsidRPr="007D083E" w:rsidRDefault="007D083E" w:rsidP="008805E6">
            <w:pPr>
              <w:keepNext/>
              <w:tabs>
                <w:tab w:val="left" w:pos="32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</w:p>
          <w:p w:rsidR="007B1849" w:rsidRPr="00D1500D" w:rsidRDefault="007B1849" w:rsidP="007D083E">
            <w:pPr>
              <w:keepNext/>
              <w:tabs>
                <w:tab w:val="left" w:pos="226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7B1849" w:rsidRDefault="007B1849" w:rsidP="007D083E">
            <w:pPr>
              <w:keepNext/>
              <w:tabs>
                <w:tab w:val="left" w:pos="226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D083E" w:rsidRPr="007D083E" w:rsidRDefault="007D083E" w:rsidP="007D083E">
            <w:pPr>
              <w:keepNext/>
              <w:tabs>
                <w:tab w:val="left" w:pos="226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0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Питання для самостійної роботи:</w:t>
            </w:r>
          </w:p>
          <w:p w:rsidR="007D083E" w:rsidRPr="007D083E" w:rsidRDefault="007D083E" w:rsidP="007D083E">
            <w:pPr>
              <w:keepNext/>
              <w:tabs>
                <w:tab w:val="left" w:pos="226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0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1.Інформаційна безпека: поняття, структура, зміст.</w:t>
            </w:r>
          </w:p>
          <w:p w:rsidR="007D083E" w:rsidRPr="007D083E" w:rsidRDefault="007D083E" w:rsidP="007D083E">
            <w:pPr>
              <w:keepNext/>
              <w:tabs>
                <w:tab w:val="left" w:pos="226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0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2.Інформаційна безпека: міжнародний досвід.</w:t>
            </w:r>
          </w:p>
          <w:p w:rsidR="007D083E" w:rsidRPr="007D083E" w:rsidRDefault="007D083E" w:rsidP="007D083E">
            <w:pPr>
              <w:keepNext/>
              <w:tabs>
                <w:tab w:val="left" w:pos="226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0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3.Інформаційна безпека у США та ЄС.</w:t>
            </w:r>
          </w:p>
          <w:p w:rsidR="007D083E" w:rsidRPr="007D083E" w:rsidRDefault="007D083E" w:rsidP="007D083E">
            <w:pPr>
              <w:keepNext/>
              <w:tabs>
                <w:tab w:val="left" w:pos="226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0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4.Інформаційна безпека та Інтернет. </w:t>
            </w:r>
          </w:p>
          <w:p w:rsidR="007D083E" w:rsidRPr="007D083E" w:rsidRDefault="007D083E" w:rsidP="007D083E">
            <w:pPr>
              <w:keepNext/>
              <w:tabs>
                <w:tab w:val="left" w:pos="226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0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5.Державна політика України в сфері інформатизації та інформаційної безпеки особистості, суспільства, держави, сучасних </w:t>
            </w:r>
            <w:r w:rsidRPr="007D0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автоматизованих і телекомунікаційних систем.</w:t>
            </w:r>
          </w:p>
          <w:p w:rsidR="00DA6B49" w:rsidRPr="00D70142" w:rsidRDefault="007D083E" w:rsidP="007D083E">
            <w:pPr>
              <w:keepNext/>
              <w:tabs>
                <w:tab w:val="left" w:pos="226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0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6.Класифікація та структура нормативних правових актів в сфері інформаційної безпеки України.</w:t>
            </w:r>
          </w:p>
          <w:p w:rsidR="00947CCF" w:rsidRDefault="00947CCF" w:rsidP="00B64E0D">
            <w:pPr>
              <w:tabs>
                <w:tab w:val="left" w:pos="2268"/>
              </w:tabs>
              <w:spacing w:after="0" w:line="240" w:lineRule="auto"/>
              <w:ind w:left="44" w:right="-1" w:firstLine="567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  <w:p w:rsidR="00461DAE" w:rsidRPr="00461DAE" w:rsidRDefault="00461DAE" w:rsidP="0023590C">
            <w:pPr>
              <w:tabs>
                <w:tab w:val="left" w:pos="2268"/>
              </w:tabs>
              <w:spacing w:after="0" w:line="240" w:lineRule="auto"/>
              <w:ind w:left="44" w:right="-1" w:hanging="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1DA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Тема № </w:t>
            </w:r>
            <w:r w:rsidRPr="00461DA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  <w:r w:rsidRPr="00461DA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461DA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«Основні положення інформаційної безпеки»</w:t>
            </w:r>
          </w:p>
          <w:p w:rsidR="00461DAE" w:rsidRPr="00461DAE" w:rsidRDefault="00461DAE" w:rsidP="0023590C">
            <w:pPr>
              <w:numPr>
                <w:ilvl w:val="0"/>
                <w:numId w:val="30"/>
              </w:numPr>
              <w:tabs>
                <w:tab w:val="left" w:pos="320"/>
                <w:tab w:val="left" w:pos="2268"/>
              </w:tabs>
              <w:spacing w:before="100" w:beforeAutospacing="1" w:after="100" w:afterAutospacing="1" w:line="240" w:lineRule="auto"/>
              <w:ind w:left="44" w:right="-1" w:hanging="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1D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Предмет, об’єкт і суб’єкти інформаційної безпеки. </w:t>
            </w:r>
          </w:p>
          <w:p w:rsidR="00461DAE" w:rsidRPr="00461DAE" w:rsidRDefault="00461DAE" w:rsidP="0023590C">
            <w:pPr>
              <w:numPr>
                <w:ilvl w:val="0"/>
                <w:numId w:val="30"/>
              </w:numPr>
              <w:tabs>
                <w:tab w:val="left" w:pos="320"/>
                <w:tab w:val="left" w:pos="2268"/>
              </w:tabs>
              <w:spacing w:before="100" w:beforeAutospacing="1" w:after="100" w:afterAutospacing="1" w:line="240" w:lineRule="auto"/>
              <w:ind w:left="44" w:right="-1" w:hanging="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1D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Види інформаційної безпеки. </w:t>
            </w:r>
          </w:p>
          <w:p w:rsidR="00461DAE" w:rsidRPr="00461DAE" w:rsidRDefault="00461DAE" w:rsidP="0023590C">
            <w:pPr>
              <w:numPr>
                <w:ilvl w:val="0"/>
                <w:numId w:val="30"/>
              </w:numPr>
              <w:tabs>
                <w:tab w:val="left" w:pos="320"/>
                <w:tab w:val="left" w:pos="2268"/>
              </w:tabs>
              <w:spacing w:before="100" w:beforeAutospacing="1" w:after="100" w:afterAutospacing="1" w:line="240" w:lineRule="auto"/>
              <w:ind w:left="44" w:right="-1" w:hanging="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1D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Концепція інформаційної безпеки держави.</w:t>
            </w:r>
          </w:p>
          <w:p w:rsidR="00461DAE" w:rsidRPr="00461DAE" w:rsidRDefault="00461DAE" w:rsidP="0023590C">
            <w:pPr>
              <w:numPr>
                <w:ilvl w:val="0"/>
                <w:numId w:val="30"/>
              </w:numPr>
              <w:tabs>
                <w:tab w:val="left" w:pos="320"/>
                <w:tab w:val="left" w:pos="2268"/>
              </w:tabs>
              <w:spacing w:before="100" w:beforeAutospacing="1" w:after="100" w:afterAutospacing="1" w:line="240" w:lineRule="auto"/>
              <w:ind w:left="44" w:right="-1" w:hanging="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1D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Державна таємниця як особливий вид інформації, що захищається.</w:t>
            </w:r>
          </w:p>
          <w:p w:rsidR="00461DAE" w:rsidRPr="00D70142" w:rsidRDefault="00461DAE" w:rsidP="00B64E0D">
            <w:pPr>
              <w:tabs>
                <w:tab w:val="left" w:pos="2268"/>
              </w:tabs>
              <w:spacing w:after="0" w:line="240" w:lineRule="auto"/>
              <w:ind w:left="44"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849" w:rsidRPr="00D1500D" w:rsidRDefault="007B1849" w:rsidP="0023590C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5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Практичне заняття</w:t>
            </w:r>
          </w:p>
          <w:p w:rsidR="007B1849" w:rsidRDefault="007B1849" w:rsidP="0023590C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23590C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Питання для самостійної роботи:</w:t>
            </w:r>
          </w:p>
          <w:p w:rsidR="00DA6B49" w:rsidRPr="00D70142" w:rsidRDefault="00DA6B49" w:rsidP="0023590C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Поняття, зміст та ознаки інформаційних відносин.</w:t>
            </w:r>
          </w:p>
          <w:p w:rsidR="00DA6B49" w:rsidRPr="00D70142" w:rsidRDefault="00DA6B49" w:rsidP="0023590C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Підстави виникнення та припинення інформаційних відносин.</w:t>
            </w:r>
          </w:p>
          <w:p w:rsidR="00DA6B49" w:rsidRPr="00D70142" w:rsidRDefault="00DA6B49" w:rsidP="0023590C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Види інформаційних відносин Україні</w:t>
            </w:r>
          </w:p>
          <w:p w:rsidR="00DA6B49" w:rsidRPr="00D70142" w:rsidRDefault="00DA6B49" w:rsidP="0023590C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Право на інформацію.</w:t>
            </w:r>
          </w:p>
          <w:p w:rsidR="00DA6B49" w:rsidRPr="00D70142" w:rsidRDefault="00DA6B49" w:rsidP="0023590C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Міжнародні договори, які регулюють інформаційні відносини, ратифіковані Україною. </w:t>
            </w:r>
          </w:p>
          <w:p w:rsidR="00DA6B49" w:rsidRPr="00D70142" w:rsidRDefault="00DA6B49" w:rsidP="0023590C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Забезпечення доступу до інформації.</w:t>
            </w:r>
          </w:p>
          <w:p w:rsidR="006820AB" w:rsidRPr="00D70142" w:rsidRDefault="006820AB" w:rsidP="00B64E0D">
            <w:pPr>
              <w:tabs>
                <w:tab w:val="left" w:pos="2268"/>
              </w:tabs>
              <w:spacing w:after="0" w:line="240" w:lineRule="auto"/>
              <w:ind w:left="327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  <w:p w:rsidR="006820AB" w:rsidRPr="00D70142" w:rsidRDefault="006820AB" w:rsidP="00B64E0D">
            <w:pPr>
              <w:tabs>
                <w:tab w:val="left" w:pos="226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  <w:p w:rsidR="006820AB" w:rsidRPr="00D70142" w:rsidRDefault="006820AB" w:rsidP="00B64E0D">
            <w:pPr>
              <w:tabs>
                <w:tab w:val="left" w:pos="226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  <w:p w:rsidR="00271941" w:rsidRPr="002D1AB2" w:rsidRDefault="00271941" w:rsidP="00271941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D1AB2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Тема № 3. «Правові питання захисту інформації з використанням технічних засобів»</w:t>
            </w:r>
          </w:p>
          <w:p w:rsidR="00271941" w:rsidRPr="00D70142" w:rsidRDefault="00271941" w:rsidP="00D1500D">
            <w:pPr>
              <w:tabs>
                <w:tab w:val="left" w:pos="3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7014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Особливості правового регулювання суспільних відносин при використанні технічних засобів обробки інформації та при розробці шифрувальних засобів. </w:t>
            </w:r>
          </w:p>
          <w:p w:rsidR="00271941" w:rsidRPr="00D70142" w:rsidRDefault="00271941" w:rsidP="00D1500D">
            <w:pPr>
              <w:tabs>
                <w:tab w:val="left" w:pos="3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7014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Правове регулювання захисту інформації в засобах зв’язку. </w:t>
            </w:r>
          </w:p>
          <w:p w:rsidR="00271941" w:rsidRPr="00D70142" w:rsidRDefault="00271941" w:rsidP="004424B4">
            <w:pPr>
              <w:tabs>
                <w:tab w:val="left" w:pos="320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7014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Правове регулювання використання </w:t>
            </w:r>
            <w:r w:rsidRPr="00D7014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цифрового підпису і захисту інформації в системах і засобах електронного документообігу.</w:t>
            </w:r>
          </w:p>
          <w:p w:rsidR="00D1500D" w:rsidRDefault="00D1500D" w:rsidP="004424B4">
            <w:pPr>
              <w:pStyle w:val="1"/>
              <w:jc w:val="both"/>
              <w:rPr>
                <w:b/>
                <w:color w:val="000000"/>
              </w:rPr>
            </w:pPr>
          </w:p>
          <w:p w:rsidR="00D1500D" w:rsidRDefault="00D1500D" w:rsidP="004424B4">
            <w:pPr>
              <w:pStyle w:val="1"/>
              <w:jc w:val="both"/>
              <w:rPr>
                <w:b/>
                <w:color w:val="000000"/>
              </w:rPr>
            </w:pPr>
          </w:p>
          <w:p w:rsidR="00B64E0D" w:rsidRPr="00B64E0D" w:rsidRDefault="00F4248E" w:rsidP="004424B4">
            <w:pPr>
              <w:pStyle w:val="1"/>
              <w:jc w:val="both"/>
              <w:rPr>
                <w:rFonts w:eastAsia="Calibri"/>
              </w:rPr>
            </w:pPr>
            <w:r w:rsidRPr="007C2D75">
              <w:rPr>
                <w:b/>
                <w:color w:val="000000"/>
              </w:rPr>
              <w:t>Т.4</w:t>
            </w:r>
            <w:r w:rsidR="00B64E0D" w:rsidRPr="007C2D75">
              <w:rPr>
                <w:rFonts w:eastAsia="Calibri"/>
                <w:b/>
                <w:bCs/>
                <w:iCs/>
              </w:rPr>
              <w:t>.</w:t>
            </w:r>
            <w:r w:rsidR="00B64E0D" w:rsidRPr="007C2D75">
              <w:rPr>
                <w:rFonts w:eastAsia="Calibri"/>
                <w:b/>
              </w:rPr>
              <w:t xml:space="preserve"> «Загрози інформаційній безпеці»</w:t>
            </w:r>
          </w:p>
          <w:p w:rsidR="00B64E0D" w:rsidRPr="00B64E0D" w:rsidRDefault="00B64E0D" w:rsidP="004424B4">
            <w:pPr>
              <w:pStyle w:val="1"/>
              <w:jc w:val="both"/>
              <w:rPr>
                <w:lang w:eastAsia="uk-UA"/>
              </w:rPr>
            </w:pPr>
            <w:r w:rsidRPr="00B64E0D">
              <w:rPr>
                <w:lang w:eastAsia="uk-UA"/>
              </w:rPr>
              <w:t xml:space="preserve">Класифікація загроз інформаційній безпеці. </w:t>
            </w:r>
          </w:p>
          <w:p w:rsidR="00B64E0D" w:rsidRPr="00B64E0D" w:rsidRDefault="00B64E0D" w:rsidP="004424B4">
            <w:pPr>
              <w:pStyle w:val="1"/>
              <w:jc w:val="both"/>
              <w:rPr>
                <w:lang w:eastAsia="uk-UA"/>
              </w:rPr>
            </w:pPr>
            <w:r w:rsidRPr="00B64E0D">
              <w:rPr>
                <w:lang w:eastAsia="uk-UA"/>
              </w:rPr>
              <w:t xml:space="preserve">Ієрархічна класифікація загроз інформаційній безпеці. </w:t>
            </w:r>
          </w:p>
          <w:p w:rsidR="00B64E0D" w:rsidRPr="00B64E0D" w:rsidRDefault="00B64E0D" w:rsidP="004424B4">
            <w:pPr>
              <w:pStyle w:val="1"/>
              <w:jc w:val="both"/>
              <w:rPr>
                <w:lang w:eastAsia="uk-UA"/>
              </w:rPr>
            </w:pPr>
            <w:r w:rsidRPr="00B64E0D">
              <w:rPr>
                <w:lang w:eastAsia="uk-UA"/>
              </w:rPr>
              <w:t xml:space="preserve">Джерела загроз інформаційній безпеці. </w:t>
            </w:r>
          </w:p>
          <w:p w:rsidR="00B64E0D" w:rsidRPr="00B64E0D" w:rsidRDefault="00B64E0D" w:rsidP="004424B4">
            <w:pPr>
              <w:pStyle w:val="1"/>
              <w:jc w:val="both"/>
              <w:rPr>
                <w:bCs/>
                <w:i/>
                <w:color w:val="000000"/>
                <w:lang w:eastAsia="uk-UA"/>
              </w:rPr>
            </w:pPr>
            <w:r w:rsidRPr="00B64E0D">
              <w:rPr>
                <w:lang w:eastAsia="uk-UA"/>
              </w:rPr>
              <w:t>Методи і засоби забезпечення інформаційної безпеки: основні принципи, система забезпечення, основні фактори і способи.</w:t>
            </w:r>
          </w:p>
          <w:p w:rsidR="00B64E0D" w:rsidRPr="00B64E0D" w:rsidRDefault="00B64E0D" w:rsidP="004424B4">
            <w:pPr>
              <w:pStyle w:val="1"/>
              <w:jc w:val="both"/>
              <w:rPr>
                <w:lang w:eastAsia="uk-UA"/>
              </w:rPr>
            </w:pPr>
          </w:p>
          <w:p w:rsidR="00D1500D" w:rsidRPr="00D70142" w:rsidRDefault="00D1500D" w:rsidP="00B64E0D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4248E" w:rsidRPr="00F4248E" w:rsidRDefault="00F4248E" w:rsidP="004424B4">
            <w:pPr>
              <w:tabs>
                <w:tab w:val="left" w:pos="-993"/>
              </w:tabs>
              <w:spacing w:after="0" w:line="240" w:lineRule="auto"/>
              <w:ind w:left="36"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7014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  <w:t xml:space="preserve">Т. </w:t>
            </w:r>
            <w:r w:rsidRPr="00F4248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  <w:t>№ 5.</w:t>
            </w:r>
            <w:r w:rsidRPr="00F4248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«Загрози безпеці інформації та інформаційних ресурсів»</w:t>
            </w:r>
          </w:p>
          <w:p w:rsidR="00F4248E" w:rsidRPr="00F4248E" w:rsidRDefault="00F4248E" w:rsidP="004424B4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-993"/>
                <w:tab w:val="left" w:pos="178"/>
                <w:tab w:val="left" w:pos="320"/>
              </w:tabs>
              <w:autoSpaceDN w:val="0"/>
              <w:spacing w:after="0" w:line="240" w:lineRule="auto"/>
              <w:ind w:left="0" w:right="-1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24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Основні характеристики інформаційної системи як об’єкту захисту</w:t>
            </w:r>
            <w:r w:rsidRPr="00F4248E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.</w:t>
            </w:r>
          </w:p>
          <w:p w:rsidR="00F4248E" w:rsidRPr="00F4248E" w:rsidRDefault="00F4248E" w:rsidP="004424B4">
            <w:pPr>
              <w:numPr>
                <w:ilvl w:val="0"/>
                <w:numId w:val="33"/>
              </w:numPr>
              <w:tabs>
                <w:tab w:val="left" w:pos="-993"/>
                <w:tab w:val="left" w:pos="178"/>
                <w:tab w:val="left" w:pos="320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424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Класифікація загроз безпеці інформації.</w:t>
            </w:r>
          </w:p>
          <w:p w:rsidR="00F4248E" w:rsidRPr="00F4248E" w:rsidRDefault="00F4248E" w:rsidP="004424B4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-993"/>
                <w:tab w:val="left" w:pos="178"/>
                <w:tab w:val="left" w:pos="320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F4248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Ранжування</w:t>
            </w:r>
            <w:proofErr w:type="spellEnd"/>
            <w:r w:rsidRPr="00F4248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джерел загроз безпеці інформації.</w:t>
            </w:r>
          </w:p>
          <w:p w:rsidR="00F4248E" w:rsidRPr="00F4248E" w:rsidRDefault="00F4248E" w:rsidP="004424B4">
            <w:pPr>
              <w:numPr>
                <w:ilvl w:val="0"/>
                <w:numId w:val="33"/>
              </w:numPr>
              <w:tabs>
                <w:tab w:val="left" w:pos="-993"/>
                <w:tab w:val="left" w:pos="178"/>
                <w:tab w:val="left" w:pos="320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4248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Класифікація уразливостей безпеці інформації. </w:t>
            </w:r>
          </w:p>
          <w:p w:rsidR="00F4248E" w:rsidRPr="00F4248E" w:rsidRDefault="00F4248E" w:rsidP="004424B4">
            <w:pPr>
              <w:numPr>
                <w:ilvl w:val="0"/>
                <w:numId w:val="33"/>
              </w:numPr>
              <w:tabs>
                <w:tab w:val="left" w:pos="-993"/>
                <w:tab w:val="left" w:pos="178"/>
                <w:tab w:val="left" w:pos="320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4248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Ранжування</w:t>
            </w:r>
            <w:proofErr w:type="spellEnd"/>
            <w:r w:rsidRPr="00F4248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уразливостей.</w:t>
            </w:r>
          </w:p>
          <w:p w:rsidR="00DA6B49" w:rsidRPr="00D1500D" w:rsidRDefault="00DA6B49" w:rsidP="00B64E0D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D1500D" w:rsidRPr="00D70142" w:rsidRDefault="00D1500D" w:rsidP="00B64E0D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Питання для самостійної роботи: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характеристика інформаційних правовідносин.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Підстави виникнення інформаційних правовідносин.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Система інформаційних правовідносин.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Змістовний модуль №2. Особлива частина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4248E" w:rsidRPr="00F4248E" w:rsidRDefault="0084455E" w:rsidP="004424B4">
            <w:pPr>
              <w:tabs>
                <w:tab w:val="left" w:pos="320"/>
              </w:tabs>
              <w:spacing w:after="0" w:line="240" w:lineRule="auto"/>
              <w:ind w:left="36"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Т.</w:t>
            </w:r>
            <w:r w:rsidR="00F4248E" w:rsidRPr="00F4248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№ 6.</w:t>
            </w:r>
            <w:r w:rsidR="00F4248E" w:rsidRPr="00F4248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«Юридична відповідальність за порушення правових норм в сфері інформаційної безпеки»</w:t>
            </w:r>
          </w:p>
          <w:p w:rsidR="00F4248E" w:rsidRPr="00F4248E" w:rsidRDefault="00F4248E" w:rsidP="004424B4">
            <w:pPr>
              <w:tabs>
                <w:tab w:val="left" w:pos="320"/>
              </w:tabs>
              <w:spacing w:after="0" w:line="240" w:lineRule="auto"/>
              <w:ind w:left="36" w:right="-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F4248E" w:rsidRPr="00F4248E" w:rsidRDefault="00F4248E" w:rsidP="004424B4">
            <w:pPr>
              <w:numPr>
                <w:ilvl w:val="0"/>
                <w:numId w:val="34"/>
              </w:numPr>
              <w:tabs>
                <w:tab w:val="num" w:pos="-3119"/>
                <w:tab w:val="left" w:pos="320"/>
                <w:tab w:val="left" w:pos="993"/>
              </w:tabs>
              <w:spacing w:after="0" w:line="240" w:lineRule="auto"/>
              <w:ind w:left="36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Поняття і види юридичної відповідальності за порушення правових норм в сфері інформаційної безпеки.</w:t>
            </w:r>
          </w:p>
          <w:p w:rsidR="00F4248E" w:rsidRPr="00F4248E" w:rsidRDefault="00F4248E" w:rsidP="004424B4">
            <w:pPr>
              <w:numPr>
                <w:ilvl w:val="0"/>
                <w:numId w:val="34"/>
              </w:numPr>
              <w:tabs>
                <w:tab w:val="num" w:pos="-3119"/>
                <w:tab w:val="left" w:pos="320"/>
                <w:tab w:val="left" w:pos="993"/>
              </w:tabs>
              <w:spacing w:after="0" w:line="240" w:lineRule="auto"/>
              <w:ind w:left="36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Кримінальна відповідальність за порушення правових норм в сфері інформаційної безпеки.</w:t>
            </w:r>
          </w:p>
          <w:p w:rsidR="00F4248E" w:rsidRPr="00F4248E" w:rsidRDefault="00F4248E" w:rsidP="004424B4">
            <w:pPr>
              <w:numPr>
                <w:ilvl w:val="0"/>
                <w:numId w:val="34"/>
              </w:numPr>
              <w:tabs>
                <w:tab w:val="num" w:pos="-3119"/>
                <w:tab w:val="left" w:pos="320"/>
                <w:tab w:val="left" w:pos="993"/>
              </w:tabs>
              <w:spacing w:after="0" w:line="240" w:lineRule="auto"/>
              <w:ind w:left="36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Адміністративна відповідальність за порушення правових норм в сфері інформаційної безпеки.</w:t>
            </w:r>
          </w:p>
          <w:p w:rsidR="00F4248E" w:rsidRPr="00F4248E" w:rsidRDefault="00F4248E" w:rsidP="004424B4">
            <w:pPr>
              <w:widowControl w:val="0"/>
              <w:numPr>
                <w:ilvl w:val="0"/>
                <w:numId w:val="34"/>
              </w:numPr>
              <w:tabs>
                <w:tab w:val="num" w:pos="-3119"/>
                <w:tab w:val="left" w:pos="3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" w:right="-1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24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Особливості юридичної відповідальності за порушення правових норм інформаційної безпеки в галузі трудових норм і цивільно-правових відносин.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Pr="00D1500D" w:rsidRDefault="00D1500D" w:rsidP="00B64E0D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D1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Практичне заняття</w:t>
            </w:r>
          </w:p>
          <w:p w:rsidR="00D1500D" w:rsidRDefault="00D1500D" w:rsidP="00B64E0D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Питання для самостійної роботи:</w:t>
            </w:r>
          </w:p>
          <w:p w:rsidR="00DA6B49" w:rsidRPr="00D70142" w:rsidRDefault="00DA6B49" w:rsidP="00B64E0D">
            <w:pPr>
              <w:numPr>
                <w:ilvl w:val="0"/>
                <w:numId w:val="16"/>
              </w:num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Загальна характеристика суб’єктів </w:t>
            </w:r>
            <w:r w:rsidR="00F4248E"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сфері </w:t>
            </w:r>
            <w:proofErr w:type="spellStart"/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</w:t>
            </w:r>
            <w:r w:rsidR="00F4248E"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оїбезпеки</w:t>
            </w:r>
            <w:proofErr w:type="spellEnd"/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DA6B49" w:rsidRPr="00D70142" w:rsidRDefault="00DA6B49" w:rsidP="00B64E0D">
            <w:pPr>
              <w:numPr>
                <w:ilvl w:val="0"/>
                <w:numId w:val="16"/>
              </w:num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Деліктоздатність</w:t>
            </w:r>
            <w:proofErr w:type="spellEnd"/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суб’єктів </w:t>
            </w:r>
            <w:r w:rsidR="00F4248E"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безпеки</w:t>
            </w: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F4248E" w:rsidRPr="00D70142" w:rsidRDefault="00DA6B49" w:rsidP="00F4248E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701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Індивідуалізація</w:t>
            </w:r>
            <w:r w:rsidR="00F4248E" w:rsidRPr="00D701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суб’єктів</w:t>
            </w:r>
            <w:proofErr w:type="spellEnd"/>
            <w:r w:rsidR="00F4248E" w:rsidRPr="00D701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інформаційної безпеки.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71941" w:rsidRPr="00D70142" w:rsidRDefault="00271941" w:rsidP="00271941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 № 7. «Загальна характеристика каналів витоку інформації»</w:t>
            </w:r>
          </w:p>
          <w:p w:rsidR="00271941" w:rsidRPr="00D70142" w:rsidRDefault="00271941" w:rsidP="00271941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71941" w:rsidRPr="00D70142" w:rsidRDefault="00271941" w:rsidP="000A61D6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 xml:space="preserve">Технічні канали витоку інформації. </w:t>
            </w:r>
          </w:p>
          <w:p w:rsidR="00271941" w:rsidRPr="00D70142" w:rsidRDefault="00271941" w:rsidP="000A61D6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 xml:space="preserve">Поняття та класифікація технічних каналів витоку інформації (ТКВІ). </w:t>
            </w:r>
          </w:p>
          <w:p w:rsidR="00271941" w:rsidRPr="00D70142" w:rsidRDefault="00271941" w:rsidP="000A61D6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 xml:space="preserve">Акустичні канали витоку інформації. </w:t>
            </w:r>
          </w:p>
          <w:p w:rsidR="00271941" w:rsidRPr="00D70142" w:rsidRDefault="00271941" w:rsidP="000A61D6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 xml:space="preserve">Канали витоку інформації за рахунок побічних електромагнітних випромінювань і наведень ((ПЕМВН) засобів електронно-обчислювальної техніки. </w:t>
            </w:r>
          </w:p>
          <w:p w:rsidR="00271941" w:rsidRPr="00D70142" w:rsidRDefault="00271941" w:rsidP="000A61D6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>Класифікації радіоканалів витоку інформації</w:t>
            </w:r>
          </w:p>
          <w:p w:rsidR="00DA6B49" w:rsidRDefault="00DA6B49" w:rsidP="00271941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1500D" w:rsidRPr="00D70142" w:rsidRDefault="00D1500D" w:rsidP="00271941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Питання для самостійної роботи: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Здійснення та захист інформаційних прав.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Інститут свободи слова в Україні, його обмеження.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Способи захисту права громадянина на доступ до інформації.  </w:t>
            </w:r>
          </w:p>
          <w:p w:rsidR="00271941" w:rsidRPr="00D70142" w:rsidRDefault="00271941" w:rsidP="00271941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271941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71941" w:rsidRPr="00D70142" w:rsidRDefault="00271941" w:rsidP="00271941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Тема 8. «Методи і засоби захисту інформації в комп’ютерних системах»</w:t>
            </w:r>
          </w:p>
          <w:p w:rsidR="00271941" w:rsidRPr="00D70142" w:rsidRDefault="00271941" w:rsidP="00271941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71941" w:rsidRPr="00D70142" w:rsidRDefault="00271941" w:rsidP="000A61D6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 xml:space="preserve">Загальна характеристика організаційних методів захисту інформації в комп’ютерних системах. </w:t>
            </w:r>
          </w:p>
          <w:p w:rsidR="00271941" w:rsidRPr="00D70142" w:rsidRDefault="00271941" w:rsidP="000A61D6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 xml:space="preserve">Захист інформації в комп’ютерних системах від випадкових загроз. </w:t>
            </w:r>
          </w:p>
          <w:p w:rsidR="00271941" w:rsidRPr="00D70142" w:rsidRDefault="00271941" w:rsidP="000A61D6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 xml:space="preserve">Методи і засоби захисту від електромагнітних випромінювань і наведень. </w:t>
            </w:r>
          </w:p>
          <w:p w:rsidR="00271941" w:rsidRPr="00D70142" w:rsidRDefault="00271941" w:rsidP="000A61D6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>Захист інформації в комп’ютерних системах від несанкціонованого доступу.</w:t>
            </w:r>
          </w:p>
          <w:p w:rsidR="00271941" w:rsidRPr="00D70142" w:rsidRDefault="00271941" w:rsidP="000A61D6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>Комп’ютерні  віруси і методи боротьби з ними. Захист інформації в розподілених системах.</w:t>
            </w:r>
          </w:p>
          <w:p w:rsidR="00271941" w:rsidRPr="00D70142" w:rsidRDefault="00271941" w:rsidP="00271941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A27C86" w:rsidRDefault="00A27C86" w:rsidP="00D70142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D70142" w:rsidRPr="00D70142" w:rsidRDefault="00D70142" w:rsidP="00D70142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 № 9. «Побудова комплексних систем захисту інформації»</w:t>
            </w:r>
          </w:p>
          <w:p w:rsidR="00D70142" w:rsidRPr="00D70142" w:rsidRDefault="00D70142" w:rsidP="00D70142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70142" w:rsidRPr="00D70142" w:rsidRDefault="00D70142" w:rsidP="000A61D6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 xml:space="preserve">Концепція організації захищених комп’ютерних систем. </w:t>
            </w:r>
          </w:p>
          <w:p w:rsidR="00D70142" w:rsidRPr="00D70142" w:rsidRDefault="00D70142" w:rsidP="000A61D6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 xml:space="preserve">Етапи створення комплексної системи захисту комп’ютерних систем. </w:t>
            </w:r>
          </w:p>
          <w:p w:rsidR="00D70142" w:rsidRPr="00D70142" w:rsidRDefault="00D70142" w:rsidP="000A61D6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 xml:space="preserve">Науково-дослідницька розробка комплексної системи захисту інформації. </w:t>
            </w:r>
          </w:p>
          <w:p w:rsidR="00D70142" w:rsidRPr="00D70142" w:rsidRDefault="00D70142" w:rsidP="000A61D6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>Вибір показників ефективності та критеріїв оптимальності комплексної системи захисту інформації.</w:t>
            </w:r>
          </w:p>
          <w:p w:rsidR="00D70142" w:rsidRPr="00D70142" w:rsidRDefault="00D70142" w:rsidP="000A61D6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 xml:space="preserve">Створення організаційної структури комплексної системи захисту інформації. </w:t>
            </w:r>
          </w:p>
          <w:p w:rsidR="00D70142" w:rsidRPr="00D70142" w:rsidRDefault="00D70142" w:rsidP="000A61D6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  <w:r w:rsidRPr="00D7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>Організація функціонування комплексних систем захисту інформації.</w:t>
            </w:r>
          </w:p>
          <w:p w:rsidR="00D70142" w:rsidRDefault="00D70142" w:rsidP="00D70142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A27C86" w:rsidRPr="00D70142" w:rsidRDefault="00A27C86" w:rsidP="00D70142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Питання для самостійної роботи:</w:t>
            </w:r>
          </w:p>
          <w:p w:rsidR="00DA6B49" w:rsidRPr="00D70142" w:rsidRDefault="00DA6B49" w:rsidP="000A61D6">
            <w:pPr>
              <w:tabs>
                <w:tab w:val="left" w:pos="320"/>
              </w:tabs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Заборона поширення інформації, якою порушуються особисті немайнові права.</w:t>
            </w:r>
          </w:p>
          <w:p w:rsidR="00DA6B49" w:rsidRPr="00D70142" w:rsidRDefault="00DA6B49" w:rsidP="000A61D6">
            <w:pPr>
              <w:tabs>
                <w:tab w:val="left" w:pos="320"/>
              </w:tabs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Спростування недостовірної інформації.</w:t>
            </w:r>
          </w:p>
          <w:p w:rsidR="00DA6B49" w:rsidRPr="00D70142" w:rsidRDefault="00DA6B49" w:rsidP="000A61D6">
            <w:pPr>
              <w:tabs>
                <w:tab w:val="left" w:pos="320"/>
              </w:tabs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Обмеження немайнових прав особи.</w:t>
            </w:r>
          </w:p>
          <w:p w:rsidR="00D70142" w:rsidRPr="00D70142" w:rsidRDefault="00D70142" w:rsidP="00D70142">
            <w:pPr>
              <w:tabs>
                <w:tab w:val="left" w:pos="2268"/>
              </w:tabs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0142" w:rsidRPr="00D70142" w:rsidRDefault="00D70142" w:rsidP="00D70142">
            <w:pPr>
              <w:tabs>
                <w:tab w:val="left" w:pos="2268"/>
              </w:tabs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 10. «Загальні методи забезпечення інформаційної безпеки України»</w:t>
            </w:r>
          </w:p>
          <w:p w:rsidR="00D70142" w:rsidRPr="00D70142" w:rsidRDefault="00D70142" w:rsidP="00D70142">
            <w:pPr>
              <w:tabs>
                <w:tab w:val="left" w:pos="2268"/>
              </w:tabs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0142" w:rsidRPr="00D70142" w:rsidRDefault="00D70142" w:rsidP="000A61D6">
            <w:pPr>
              <w:tabs>
                <w:tab w:val="left" w:pos="320"/>
              </w:tabs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</w:t>
            </w: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Правові методи забезпечення інформаційної безпеки. </w:t>
            </w:r>
          </w:p>
          <w:p w:rsidR="00D70142" w:rsidRPr="00D70142" w:rsidRDefault="00D70142" w:rsidP="000A61D6">
            <w:pPr>
              <w:tabs>
                <w:tab w:val="left" w:pos="320"/>
              </w:tabs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Організаційно-технічні методи забезпечення інформаційної безпеки. </w:t>
            </w:r>
          </w:p>
          <w:p w:rsidR="00D70142" w:rsidRPr="00D70142" w:rsidRDefault="00D70142" w:rsidP="000A61D6">
            <w:pPr>
              <w:tabs>
                <w:tab w:val="left" w:pos="320"/>
              </w:tabs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Економічні методи забезпечення інформаційної безпеки.</w:t>
            </w:r>
          </w:p>
          <w:p w:rsidR="00D70142" w:rsidRPr="00D70142" w:rsidRDefault="00D70142" w:rsidP="000A61D6">
            <w:pPr>
              <w:tabs>
                <w:tab w:val="left" w:pos="320"/>
              </w:tabs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Забезпечення інформаційної безпеки у загальнодержавних і телекомунікаційних системах. </w:t>
            </w:r>
          </w:p>
          <w:p w:rsidR="00D70142" w:rsidRPr="00D70142" w:rsidRDefault="00D70142" w:rsidP="000A61D6">
            <w:pPr>
              <w:tabs>
                <w:tab w:val="left" w:pos="320"/>
              </w:tabs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інформаційної безпеки у правоохоронній та судових сферах.</w:t>
            </w:r>
          </w:p>
          <w:p w:rsidR="00D70142" w:rsidRDefault="00D70142" w:rsidP="00B64E0D">
            <w:pPr>
              <w:tabs>
                <w:tab w:val="left" w:pos="2268"/>
              </w:tabs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2C12" w:rsidRPr="00662C12" w:rsidRDefault="00662C12" w:rsidP="00662C12">
            <w:pPr>
              <w:tabs>
                <w:tab w:val="left" w:pos="2268"/>
              </w:tabs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1, 4, 10, 12 – 17,21,22,24,25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 4, 10, 12 – 17,21,22,24,25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7,28,29; Д.2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7,28,29; Д.2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7,28,29; Д.2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7,28,29; Д.2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7,28,29; Д.2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Pr="00D70142" w:rsidRDefault="00D1500D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7,28,29; Д.2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500D" w:rsidRDefault="00D1500D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7,28,29; Д.2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7,28,29; Д.2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7,28,29; Д.2</w:t>
            </w: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Pr="00D70142" w:rsidRDefault="002C66FE" w:rsidP="002C66FE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7,28,29; Д.2</w:t>
            </w: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6B49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Pr="00D70142" w:rsidRDefault="002C66FE" w:rsidP="002C66FE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7,28,29; Д.2</w:t>
            </w: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C86" w:rsidRDefault="00A27C86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Pr="00D70142" w:rsidRDefault="002C66FE" w:rsidP="002C66FE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7,28,29; Д.2</w:t>
            </w: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Pr="00D70142" w:rsidRDefault="002C66FE" w:rsidP="002C66FE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7,28,29; Д.2</w:t>
            </w: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6FE" w:rsidRPr="00D70142" w:rsidRDefault="002C66FE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A6B49" w:rsidRPr="00D70142" w:rsidTr="008805E6">
        <w:trPr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49" w:rsidRPr="00D70142" w:rsidRDefault="00DA6B49" w:rsidP="00B64E0D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01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Разом (годин)</w:t>
            </w:r>
          </w:p>
        </w:tc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49" w:rsidRPr="00D70142" w:rsidRDefault="00204349" w:rsidP="00662C12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</w:tr>
    </w:tbl>
    <w:p w:rsidR="00DA6B49" w:rsidRPr="00D70142" w:rsidRDefault="00DA6B49" w:rsidP="00B64E0D">
      <w:pPr>
        <w:tabs>
          <w:tab w:val="left" w:pos="284"/>
          <w:tab w:val="left" w:pos="226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0CA0" w:rsidRPr="00C151E0" w:rsidRDefault="00DC0CA0" w:rsidP="00DC0CA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>Примітки</w:t>
      </w:r>
    </w:p>
    <w:p w:rsidR="00DC0CA0" w:rsidRDefault="00DC0CA0" w:rsidP="00DC0CA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Номер семестру вказують, якщо дисципліна викладається у декількох семестрах.</w:t>
      </w:r>
    </w:p>
    <w:p w:rsidR="00DC0CA0" w:rsidRPr="00C151E0" w:rsidRDefault="00DC0CA0" w:rsidP="00DC0CA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показнику «Разом (годин)» кількість годин буде відрізнятися від загальної кількості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аудиторних </w:t>
      </w:r>
      <w:r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годин на кількість годин, що відведена на вивчення тем та питань, які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вивчаються студентом самостійно</w:t>
      </w:r>
      <w:r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(п. 3 додатку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</w:t>
      </w:r>
    </w:p>
    <w:p w:rsidR="00DC0CA0" w:rsidRDefault="00DC0CA0" w:rsidP="00DC0CA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14EC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4314E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графі 5 вказується номер відповідно до Додатку 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4314E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C0CA0" w:rsidRDefault="00DC0CA0" w:rsidP="00DC0CA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0CA0" w:rsidRDefault="00DC0CA0" w:rsidP="00DC0CA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0CA0" w:rsidRDefault="00DC0CA0" w:rsidP="00DC0CA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0CA0" w:rsidRDefault="00DC0CA0" w:rsidP="00DC0C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C0CA0" w:rsidRDefault="00DC0CA0" w:rsidP="00DC0C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C0CA0" w:rsidRDefault="00DC0CA0" w:rsidP="00DC0C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C0CA0" w:rsidRDefault="00DC0CA0" w:rsidP="00DC0C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C0CA0" w:rsidRDefault="00DC0CA0" w:rsidP="00DC0C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C0CA0" w:rsidRPr="002B3F2C" w:rsidRDefault="00DC0CA0" w:rsidP="00DC0C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САМОСТІЙНА РОБОТА</w:t>
      </w:r>
    </w:p>
    <w:p w:rsidR="00DC0CA0" w:rsidRPr="002B3F2C" w:rsidRDefault="00DC0CA0" w:rsidP="00DC0CA0">
      <w:pPr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DC0CA0" w:rsidRPr="002B3F2C" w:rsidTr="00971A3B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C0CA0" w:rsidRPr="002B3F2C" w:rsidRDefault="00DC0CA0" w:rsidP="00971A3B">
            <w:pPr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  <w:t>№</w:t>
            </w:r>
          </w:p>
          <w:p w:rsidR="00DC0CA0" w:rsidRPr="002B3F2C" w:rsidRDefault="00DC0CA0" w:rsidP="00971A3B">
            <w:pPr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DC0CA0" w:rsidRPr="002B3F2C" w:rsidRDefault="00DC0CA0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C0CA0" w:rsidRPr="002B3F2C" w:rsidRDefault="00DC0CA0" w:rsidP="00971A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lang w:val="uk-UA"/>
              </w:rPr>
              <w:t>Кількість годин</w:t>
            </w:r>
          </w:p>
        </w:tc>
      </w:tr>
      <w:tr w:rsidR="00DC0CA0" w:rsidRPr="00476069" w:rsidTr="00971A3B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C0CA0" w:rsidRPr="00476069" w:rsidRDefault="00DC0CA0" w:rsidP="00971A3B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DC0CA0" w:rsidRPr="00476069" w:rsidRDefault="00DC0CA0" w:rsidP="00971A3B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Опрацьовуваннялекційного</w:t>
            </w:r>
            <w:proofErr w:type="spellEnd"/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DC0CA0" w:rsidRPr="00D47A52" w:rsidRDefault="00DC0CA0" w:rsidP="00971A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4</w:t>
            </w:r>
          </w:p>
        </w:tc>
      </w:tr>
      <w:tr w:rsidR="00DC0CA0" w:rsidRPr="00476069" w:rsidTr="00971A3B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C0CA0" w:rsidRPr="00476069" w:rsidRDefault="00DC0CA0" w:rsidP="00971A3B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DC0CA0" w:rsidRPr="00476069" w:rsidRDefault="00DC0CA0" w:rsidP="00971A3B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практичних(лабораторних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DC0CA0" w:rsidRPr="00476069" w:rsidRDefault="00DC0CA0" w:rsidP="00971A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</w:tr>
      <w:tr w:rsidR="00DC0CA0" w:rsidRPr="00476069" w:rsidTr="00971A3B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C0CA0" w:rsidRPr="00476069" w:rsidRDefault="00DC0CA0" w:rsidP="00971A3B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DC0CA0" w:rsidRPr="00476069" w:rsidRDefault="00DC0CA0" w:rsidP="00971A3B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Самостійне вивчення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 та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питань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викладаються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лекційних заняттях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DC0CA0" w:rsidRPr="00EA57A7" w:rsidRDefault="00DC0CA0" w:rsidP="00971A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55</w:t>
            </w:r>
          </w:p>
        </w:tc>
      </w:tr>
      <w:tr w:rsidR="00DC0CA0" w:rsidRPr="00476069" w:rsidTr="00971A3B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C0CA0" w:rsidRPr="00476069" w:rsidRDefault="00DC0CA0" w:rsidP="00971A3B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DC0CA0" w:rsidRPr="00476069" w:rsidRDefault="00DC0CA0" w:rsidP="00971A3B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Виконанняіндивідуального</w:t>
            </w:r>
            <w:proofErr w:type="spellEnd"/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завдання: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DC0CA0" w:rsidRPr="00D47A52" w:rsidRDefault="00DC0CA0" w:rsidP="00971A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15</w:t>
            </w:r>
          </w:p>
        </w:tc>
      </w:tr>
      <w:tr w:rsidR="00DC0CA0" w:rsidRPr="00476069" w:rsidTr="00971A3B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C0CA0" w:rsidRPr="00476069" w:rsidRDefault="00DC0CA0" w:rsidP="00971A3B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DC0CA0" w:rsidRPr="00476069" w:rsidRDefault="00DC0CA0" w:rsidP="00971A3B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C0CA0" w:rsidRPr="00FB599F" w:rsidRDefault="00DC0CA0" w:rsidP="00971A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</w:tr>
      <w:tr w:rsidR="00DC0CA0" w:rsidRPr="00476069" w:rsidTr="00971A3B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C0CA0" w:rsidRPr="00476069" w:rsidRDefault="00DC0CA0" w:rsidP="00971A3B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DC0CA0" w:rsidRPr="00476069" w:rsidRDefault="00DC0CA0" w:rsidP="00971A3B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C0CA0" w:rsidRPr="00FB599F" w:rsidRDefault="00DC0CA0" w:rsidP="00971A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74</w:t>
            </w:r>
          </w:p>
        </w:tc>
      </w:tr>
    </w:tbl>
    <w:p w:rsidR="00DC0CA0" w:rsidRDefault="00DC0CA0" w:rsidP="00DC0CA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0CA0" w:rsidRPr="002B3F2C" w:rsidRDefault="00DC0CA0" w:rsidP="00DC0C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ІНДИВІДУАЛЬНІ ЗАВДАННЯ </w:t>
      </w:r>
    </w:p>
    <w:p w:rsidR="00DC0CA0" w:rsidRPr="002B3F2C" w:rsidRDefault="00DC0CA0" w:rsidP="00DC0CA0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</w:t>
      </w:r>
      <w:r w:rsidRPr="00764CF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реферат_</w:t>
      </w:r>
      <w:r>
        <w:rPr>
          <w:rFonts w:ascii="Times New Roman" w:eastAsia="Times New Roman" w:hAnsi="Times New Roman" w:cs="Times New Roman"/>
          <w:lang w:val="uk-UA"/>
        </w:rPr>
        <w:t>_________________________________________________</w:t>
      </w:r>
      <w:r>
        <w:rPr>
          <w:rFonts w:ascii="Times New Roman" w:eastAsia="Times New Roman" w:hAnsi="Times New Roman" w:cs="Times New Roman"/>
          <w:lang w:val="uk-UA"/>
        </w:rPr>
        <w:br/>
      </w:r>
      <w:r w:rsidRPr="002B3F2C">
        <w:rPr>
          <w:rFonts w:ascii="Times New Roman" w:eastAsia="Times New Roman" w:hAnsi="Times New Roman" w:cs="Times New Roman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uk-UA"/>
        </w:rPr>
        <w:t>в</w:t>
      </w:r>
      <w:r w:rsidRPr="002B3F2C">
        <w:rPr>
          <w:rFonts w:ascii="Times New Roman" w:eastAsia="Times New Roman" w:hAnsi="Times New Roman" w:cs="Times New Roman"/>
          <w:lang w:val="uk-UA"/>
        </w:rPr>
        <w:t>идіндивідуального</w:t>
      </w:r>
      <w:proofErr w:type="spellEnd"/>
      <w:r w:rsidRPr="002B3F2C">
        <w:rPr>
          <w:rFonts w:ascii="Times New Roman" w:eastAsia="Times New Roman" w:hAnsi="Times New Roman" w:cs="Times New Roman"/>
          <w:lang w:val="uk-UA"/>
        </w:rPr>
        <w:t xml:space="preserve"> завдання)</w:t>
      </w:r>
    </w:p>
    <w:p w:rsidR="00DC0CA0" w:rsidRPr="002B3F2C" w:rsidRDefault="00DC0CA0" w:rsidP="00DC0CA0">
      <w:pPr>
        <w:ind w:firstLine="600"/>
        <w:jc w:val="center"/>
        <w:rPr>
          <w:rFonts w:ascii="Times New Roman" w:eastAsia="Times New Roman" w:hAnsi="Times New Roman" w:cs="Times New Roman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6521"/>
        <w:gridCol w:w="2409"/>
      </w:tblGrid>
      <w:tr w:rsidR="00DC0CA0" w:rsidRPr="002B3F2C" w:rsidTr="00971A3B">
        <w:tc>
          <w:tcPr>
            <w:tcW w:w="714" w:type="dxa"/>
            <w:shd w:val="clear" w:color="auto" w:fill="auto"/>
            <w:vAlign w:val="center"/>
          </w:tcPr>
          <w:p w:rsidR="00DC0CA0" w:rsidRPr="002B3F2C" w:rsidRDefault="00DC0CA0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C0CA0" w:rsidRPr="002B3F2C" w:rsidRDefault="00DC0CA0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з/</w:t>
            </w: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C0CA0" w:rsidRPr="002B3F2C" w:rsidRDefault="00DC0CA0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2409" w:type="dxa"/>
            <w:shd w:val="clear" w:color="auto" w:fill="auto"/>
          </w:tcPr>
          <w:p w:rsidR="00DC0CA0" w:rsidRPr="002B3F2C" w:rsidRDefault="00DC0CA0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Терміни виконання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DC0CA0" w:rsidRPr="002B3F2C" w:rsidTr="00971A3B">
        <w:trPr>
          <w:trHeight w:val="2268"/>
        </w:trPr>
        <w:tc>
          <w:tcPr>
            <w:tcW w:w="714" w:type="dxa"/>
            <w:shd w:val="clear" w:color="auto" w:fill="auto"/>
          </w:tcPr>
          <w:p w:rsidR="00DC0CA0" w:rsidRDefault="00DC0CA0" w:rsidP="0097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C0CA0" w:rsidRDefault="00DC0CA0" w:rsidP="00971A3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C0CA0" w:rsidRPr="002B3F2C" w:rsidRDefault="00DC0CA0" w:rsidP="00971A3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DC0CA0" w:rsidRPr="008D784D" w:rsidRDefault="008D784D" w:rsidP="008D784D">
            <w:pPr>
              <w:numPr>
                <w:ilvl w:val="0"/>
                <w:numId w:val="39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="00DC0CA0" w:rsidRPr="008D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Інформаційна безпека: поняття, структура, зміст.</w:t>
            </w:r>
          </w:p>
          <w:p w:rsidR="00DC0CA0" w:rsidRPr="008D784D" w:rsidRDefault="008D784D" w:rsidP="008D784D">
            <w:pPr>
              <w:numPr>
                <w:ilvl w:val="0"/>
                <w:numId w:val="39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r w:rsidR="00DC0CA0" w:rsidRPr="008D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Інформаційна безпека: міжнародний досвід.</w:t>
            </w:r>
          </w:p>
          <w:p w:rsidR="00DC0CA0" w:rsidRPr="008D784D" w:rsidRDefault="008D784D" w:rsidP="008D784D">
            <w:pPr>
              <w:numPr>
                <w:ilvl w:val="0"/>
                <w:numId w:val="39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r w:rsidR="00DC0CA0" w:rsidRPr="008D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Інформаційна безпека у США та ЄС.</w:t>
            </w:r>
          </w:p>
          <w:p w:rsidR="00DC0CA0" w:rsidRPr="008D784D" w:rsidRDefault="008D784D" w:rsidP="008D784D">
            <w:pPr>
              <w:numPr>
                <w:ilvl w:val="0"/>
                <w:numId w:val="39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r w:rsidR="00DC0CA0" w:rsidRPr="008D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Інформаційна безпека та Інтернет. </w:t>
            </w:r>
          </w:p>
          <w:p w:rsidR="00DC0CA0" w:rsidRPr="008D784D" w:rsidRDefault="008D784D" w:rsidP="008D784D">
            <w:pPr>
              <w:numPr>
                <w:ilvl w:val="0"/>
                <w:numId w:val="39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 </w:t>
            </w:r>
            <w:r w:rsidR="00DC0CA0" w:rsidRPr="008D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Державна політика України в сфері інформатизації та інформаційної безпеки особистості, суспільства, держави, сучасних автоматизованих і телекомунікаційних систем.</w:t>
            </w:r>
          </w:p>
          <w:p w:rsidR="00DC0CA0" w:rsidRPr="008D784D" w:rsidRDefault="00DC0CA0" w:rsidP="008D784D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D784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6.Класифікація та структура нормативних правових актів в сфері інформаційної безпеки України.</w:t>
            </w:r>
          </w:p>
          <w:p w:rsidR="00DC0CA0" w:rsidRPr="008D784D" w:rsidRDefault="00DC0CA0" w:rsidP="008D784D">
            <w:pPr>
              <w:pStyle w:val="ab"/>
              <w:numPr>
                <w:ilvl w:val="0"/>
                <w:numId w:val="39"/>
              </w:num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4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7.Особливості інформації як об’єкта цивільних правовідносин .</w:t>
            </w:r>
          </w:p>
          <w:p w:rsidR="00DC0CA0" w:rsidRPr="008D784D" w:rsidRDefault="00DC0CA0" w:rsidP="008D784D">
            <w:pPr>
              <w:pStyle w:val="ab"/>
              <w:numPr>
                <w:ilvl w:val="0"/>
                <w:numId w:val="39"/>
              </w:num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4D">
              <w:rPr>
                <w:rFonts w:ascii="Times New Roman" w:hAnsi="Times New Roman"/>
                <w:sz w:val="28"/>
                <w:szCs w:val="28"/>
                <w:lang w:val="uk-UA"/>
              </w:rPr>
              <w:t>8.Законодавство України про інформацію.</w:t>
            </w:r>
          </w:p>
          <w:p w:rsidR="00DC0CA0" w:rsidRPr="008D784D" w:rsidRDefault="00DC0CA0" w:rsidP="008D784D">
            <w:pPr>
              <w:pStyle w:val="ab"/>
              <w:numPr>
                <w:ilvl w:val="0"/>
                <w:numId w:val="39"/>
              </w:num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4D">
              <w:rPr>
                <w:rFonts w:ascii="Times New Roman" w:hAnsi="Times New Roman"/>
                <w:sz w:val="28"/>
                <w:szCs w:val="28"/>
                <w:lang w:val="uk-UA"/>
              </w:rPr>
              <w:t>9.Інтернет як джерело інформації.</w:t>
            </w:r>
          </w:p>
          <w:p w:rsidR="00DC0CA0" w:rsidRPr="008D784D" w:rsidRDefault="00DC0CA0" w:rsidP="008D784D">
            <w:pPr>
              <w:pStyle w:val="ab"/>
              <w:numPr>
                <w:ilvl w:val="0"/>
                <w:numId w:val="39"/>
              </w:numPr>
              <w:tabs>
                <w:tab w:val="left" w:pos="1620"/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4D">
              <w:rPr>
                <w:rFonts w:ascii="Times New Roman" w:hAnsi="Times New Roman"/>
                <w:sz w:val="28"/>
                <w:szCs w:val="28"/>
                <w:lang w:val="uk-UA"/>
              </w:rPr>
              <w:t>10.Поняття, види та зміст інформації.</w:t>
            </w:r>
          </w:p>
          <w:p w:rsidR="00DC0CA0" w:rsidRPr="008D784D" w:rsidRDefault="00DC0CA0" w:rsidP="008D784D">
            <w:pPr>
              <w:pStyle w:val="ab"/>
              <w:numPr>
                <w:ilvl w:val="0"/>
                <w:numId w:val="39"/>
              </w:num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4D">
              <w:rPr>
                <w:rFonts w:ascii="Times New Roman" w:hAnsi="Times New Roman"/>
                <w:sz w:val="28"/>
                <w:szCs w:val="28"/>
                <w:lang w:val="uk-UA"/>
              </w:rPr>
              <w:t>11.Види інформаційних джерел.</w:t>
            </w:r>
          </w:p>
          <w:p w:rsidR="00DC0CA0" w:rsidRPr="008D784D" w:rsidRDefault="00DC0CA0" w:rsidP="008D784D">
            <w:pPr>
              <w:pStyle w:val="ab"/>
              <w:numPr>
                <w:ilvl w:val="0"/>
                <w:numId w:val="39"/>
              </w:num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12.Особливості нової </w:t>
            </w:r>
            <w:proofErr w:type="spellStart"/>
            <w:r w:rsidRPr="008D784D">
              <w:rPr>
                <w:rFonts w:ascii="Times New Roman" w:hAnsi="Times New Roman"/>
                <w:sz w:val="28"/>
                <w:szCs w:val="28"/>
                <w:lang w:val="uk-UA"/>
              </w:rPr>
              <w:t>Інтернет-культури</w:t>
            </w:r>
            <w:proofErr w:type="spellEnd"/>
            <w:r w:rsidRPr="008D7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 інформаційного джерела.</w:t>
            </w:r>
          </w:p>
          <w:p w:rsidR="00DC0CA0" w:rsidRPr="008D784D" w:rsidRDefault="00DC0CA0" w:rsidP="008D784D">
            <w:pPr>
              <w:pStyle w:val="ab"/>
              <w:numPr>
                <w:ilvl w:val="0"/>
                <w:numId w:val="39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D784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13.Загальна характеристика суб’єктів у сфері інформаційної безпеки. </w:t>
            </w:r>
          </w:p>
          <w:p w:rsidR="00DC0CA0" w:rsidRPr="008D784D" w:rsidRDefault="00DC0CA0" w:rsidP="008D784D">
            <w:pPr>
              <w:pStyle w:val="ab"/>
              <w:numPr>
                <w:ilvl w:val="0"/>
                <w:numId w:val="39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D784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14.Деліктоздатність суб’єктів інформаційної безпеки.</w:t>
            </w:r>
          </w:p>
          <w:p w:rsidR="00DC0CA0" w:rsidRPr="008D784D" w:rsidRDefault="00DC0CA0" w:rsidP="008D784D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D784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15. Індивідуалізація суб’єктів інформаційної безпеки.</w:t>
            </w:r>
          </w:p>
          <w:p w:rsidR="008D784D" w:rsidRPr="008D784D" w:rsidRDefault="008D784D" w:rsidP="008D784D">
            <w:pPr>
              <w:pStyle w:val="ab"/>
              <w:numPr>
                <w:ilvl w:val="0"/>
                <w:numId w:val="39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D784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16. Здійснення та захист інформаційних прав.</w:t>
            </w:r>
          </w:p>
          <w:p w:rsidR="008D784D" w:rsidRPr="008D784D" w:rsidRDefault="008D784D" w:rsidP="008D784D">
            <w:pPr>
              <w:pStyle w:val="ab"/>
              <w:numPr>
                <w:ilvl w:val="0"/>
                <w:numId w:val="39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D784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17.Інститут свободи слова в Україні, його обмеження.</w:t>
            </w:r>
          </w:p>
          <w:p w:rsidR="008D784D" w:rsidRPr="008D784D" w:rsidRDefault="008D784D" w:rsidP="008D784D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D784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18.Способи захисту права громадянина на доступ до інформації.</w:t>
            </w:r>
          </w:p>
          <w:p w:rsidR="008D784D" w:rsidRPr="008D784D" w:rsidRDefault="008D784D" w:rsidP="008D784D">
            <w:pPr>
              <w:pStyle w:val="ab"/>
              <w:numPr>
                <w:ilvl w:val="0"/>
                <w:numId w:val="39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4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19.</w:t>
            </w:r>
            <w:r w:rsidRPr="008D7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Заборона поширення інформації, якою порушуються особисті немайнові права.</w:t>
            </w:r>
          </w:p>
          <w:p w:rsidR="008D784D" w:rsidRPr="008D784D" w:rsidRDefault="008D784D" w:rsidP="008D784D">
            <w:pPr>
              <w:pStyle w:val="ab"/>
              <w:numPr>
                <w:ilvl w:val="0"/>
                <w:numId w:val="39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4D">
              <w:rPr>
                <w:rFonts w:ascii="Times New Roman" w:hAnsi="Times New Roman"/>
                <w:sz w:val="28"/>
                <w:szCs w:val="28"/>
                <w:lang w:val="uk-UA"/>
              </w:rPr>
              <w:t>20.Спростування недостовірної інформації.</w:t>
            </w:r>
          </w:p>
          <w:p w:rsidR="008D784D" w:rsidRPr="008D784D" w:rsidRDefault="008D784D" w:rsidP="008D784D">
            <w:pPr>
              <w:pStyle w:val="ab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D784D" w:rsidRPr="008D784D" w:rsidRDefault="008D784D" w:rsidP="008D784D">
            <w:pPr>
              <w:pStyle w:val="ab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C0CA0" w:rsidRPr="008D784D" w:rsidRDefault="00DC0CA0" w:rsidP="008D784D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C0CA0" w:rsidRDefault="00DC0CA0" w:rsidP="00DC0C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CA0" w:rsidRPr="00764CFA" w:rsidRDefault="00DC0CA0" w:rsidP="00DC0CA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DC0CA0" w:rsidRPr="002B3F2C" w:rsidRDefault="00DC0CA0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6-8 тиждень</w:t>
            </w:r>
          </w:p>
        </w:tc>
      </w:tr>
    </w:tbl>
    <w:p w:rsidR="00DC0CA0" w:rsidRPr="004314EC" w:rsidRDefault="00DC0CA0" w:rsidP="00DC0CA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0CA0" w:rsidRDefault="00DC0CA0" w:rsidP="00B64E0D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5E03" w:rsidRDefault="00395E03" w:rsidP="00395E03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395E03" w:rsidRDefault="00395E03" w:rsidP="00395E0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3F3">
        <w:rPr>
          <w:rFonts w:ascii="Times New Roman" w:hAnsi="Times New Roman" w:cs="Times New Roman"/>
          <w:sz w:val="28"/>
          <w:szCs w:val="28"/>
          <w:lang w:val="uk-UA"/>
        </w:rPr>
        <w:t>Під час вивчення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Правове регулювання інноваційної діяльності</w:t>
      </w:r>
      <w:r w:rsidRPr="004203F3">
        <w:rPr>
          <w:rFonts w:ascii="Times New Roman" w:hAnsi="Times New Roman" w:cs="Times New Roman"/>
          <w:sz w:val="28"/>
          <w:szCs w:val="28"/>
          <w:lang w:val="uk-UA"/>
        </w:rPr>
        <w:t>» використовуються такі методи навчання як: співбесіда, пояснення, розповідь, інноваційні методи з використан</w:t>
      </w:r>
      <w:r>
        <w:rPr>
          <w:rFonts w:ascii="Times New Roman" w:hAnsi="Times New Roman" w:cs="Times New Roman"/>
          <w:sz w:val="28"/>
          <w:szCs w:val="28"/>
          <w:lang w:val="uk-UA"/>
        </w:rPr>
        <w:t>ням мультимедійних презентацій,</w:t>
      </w:r>
      <w:r w:rsidRPr="004203F3">
        <w:rPr>
          <w:rFonts w:ascii="Times New Roman" w:hAnsi="Times New Roman" w:cs="Times New Roman"/>
          <w:sz w:val="28"/>
          <w:szCs w:val="28"/>
          <w:lang w:val="uk-UA"/>
        </w:rPr>
        <w:t xml:space="preserve"> лекції.</w:t>
      </w:r>
    </w:p>
    <w:p w:rsidR="00395E03" w:rsidRDefault="00395E03" w:rsidP="00395E0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E03" w:rsidRDefault="00395E03" w:rsidP="00395E0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E03" w:rsidRDefault="00395E03" w:rsidP="00395E0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E03" w:rsidRDefault="00395E03" w:rsidP="00395E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395E03" w:rsidRPr="00976E69" w:rsidRDefault="00395E03" w:rsidP="00395E0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B3F2C">
        <w:rPr>
          <w:rFonts w:ascii="Times New Roman" w:eastAsia="Times New Roman" w:hAnsi="Times New Roman" w:cs="Times New Roman"/>
          <w:sz w:val="28"/>
        </w:rPr>
        <w:t xml:space="preserve">Контроль </w:t>
      </w:r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складової </w:t>
      </w:r>
      <w:r>
        <w:rPr>
          <w:rFonts w:ascii="Times New Roman" w:eastAsia="Times New Roman" w:hAnsi="Times New Roman" w:cs="Times New Roman"/>
          <w:sz w:val="28"/>
          <w:lang w:val="uk-UA"/>
        </w:rPr>
        <w:t>робочої</w:t>
      </w:r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 програми, яка о</w:t>
      </w:r>
      <w:r>
        <w:rPr>
          <w:rFonts w:ascii="Times New Roman" w:eastAsia="Times New Roman" w:hAnsi="Times New Roman" w:cs="Times New Roman"/>
          <w:sz w:val="28"/>
          <w:lang w:val="uk-UA"/>
        </w:rPr>
        <w:t>свою</w:t>
      </w:r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ється </w:t>
      </w:r>
      <w:proofErr w:type="gramStart"/>
      <w:r w:rsidRPr="002B3F2C">
        <w:rPr>
          <w:rFonts w:ascii="Times New Roman" w:eastAsia="Times New Roman" w:hAnsi="Times New Roman" w:cs="Times New Roman"/>
          <w:sz w:val="28"/>
          <w:lang w:val="uk-UA"/>
        </w:rPr>
        <w:t>п</w:t>
      </w:r>
      <w:proofErr w:type="gramEnd"/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ід час самостійної </w:t>
      </w:r>
      <w:proofErr w:type="spellStart"/>
      <w:r w:rsidRPr="002B3F2C">
        <w:rPr>
          <w:rFonts w:ascii="Times New Roman" w:eastAsia="Times New Roman" w:hAnsi="Times New Roman" w:cs="Times New Roman"/>
          <w:sz w:val="28"/>
          <w:lang w:val="uk-UA"/>
        </w:rPr>
        <w:t>роботистудента</w:t>
      </w:r>
      <w:proofErr w:type="spellEnd"/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Pr="002B3F2C">
        <w:rPr>
          <w:rFonts w:ascii="Times New Roman" w:eastAsia="Times New Roman" w:hAnsi="Times New Roman" w:cs="Times New Roman"/>
          <w:sz w:val="28"/>
        </w:rPr>
        <w:t>проводиться:</w:t>
      </w:r>
    </w:p>
    <w:p w:rsidR="00395E03" w:rsidRPr="002B3F2C" w:rsidRDefault="00395E03" w:rsidP="00395E03">
      <w:pPr>
        <w:numPr>
          <w:ilvl w:val="0"/>
          <w:numId w:val="40"/>
        </w:numPr>
        <w:tabs>
          <w:tab w:val="left" w:pos="709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1"/>
        </w:rPr>
      </w:pPr>
      <w:r w:rsidRPr="002B3F2C">
        <w:rPr>
          <w:rFonts w:ascii="Times New Roman" w:eastAsia="Times New Roman" w:hAnsi="Times New Roman" w:cs="Times New Roman"/>
          <w:sz w:val="28"/>
        </w:rPr>
        <w:t>з</w:t>
      </w:r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 лекційного матеріалу</w:t>
      </w:r>
      <w:r w:rsidRPr="002B3F2C">
        <w:rPr>
          <w:rFonts w:ascii="Times New Roman" w:eastAsia="Times New Roman" w:hAnsi="Times New Roman" w:cs="Times New Roman"/>
          <w:sz w:val="28"/>
        </w:rPr>
        <w:t xml:space="preserve"> – шляхом</w:t>
      </w:r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 перевірки конспекті</w:t>
      </w:r>
      <w:proofErr w:type="gramStart"/>
      <w:r w:rsidRPr="002B3F2C">
        <w:rPr>
          <w:rFonts w:ascii="Times New Roman" w:eastAsia="Times New Roman" w:hAnsi="Times New Roman" w:cs="Times New Roman"/>
          <w:sz w:val="28"/>
          <w:lang w:val="uk-U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395E03" w:rsidRPr="002B3F2C" w:rsidRDefault="00395E03" w:rsidP="00395E03">
      <w:pPr>
        <w:numPr>
          <w:ilvl w:val="0"/>
          <w:numId w:val="40"/>
        </w:numPr>
        <w:tabs>
          <w:tab w:val="left" w:pos="709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1"/>
        </w:rPr>
      </w:pPr>
      <w:r w:rsidRPr="002B3F2C">
        <w:rPr>
          <w:rFonts w:ascii="Times New Roman" w:eastAsia="Times New Roman" w:hAnsi="Times New Roman" w:cs="Times New Roman"/>
          <w:sz w:val="28"/>
        </w:rPr>
        <w:t>з</w:t>
      </w:r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2B3F2C">
        <w:rPr>
          <w:rFonts w:ascii="Times New Roman" w:eastAsia="Times New Roman" w:hAnsi="Times New Roman" w:cs="Times New Roman"/>
          <w:sz w:val="28"/>
          <w:lang w:val="uk-UA"/>
        </w:rPr>
        <w:t>індивідуальних</w:t>
      </w:r>
      <w:r w:rsidRPr="00976E69">
        <w:rPr>
          <w:rFonts w:ascii="Times New Roman" w:eastAsia="Times New Roman" w:hAnsi="Times New Roman" w:cs="Times New Roman"/>
          <w:sz w:val="28"/>
          <w:lang w:val="uk-UA"/>
        </w:rPr>
        <w:t>завдань</w:t>
      </w:r>
      <w:proofErr w:type="spellEnd"/>
      <w:r w:rsidRPr="002B3F2C">
        <w:rPr>
          <w:rFonts w:ascii="Times New Roman" w:eastAsia="Times New Roman" w:hAnsi="Times New Roman" w:cs="Times New Roman"/>
          <w:sz w:val="28"/>
        </w:rPr>
        <w:t xml:space="preserve"> – за</w:t>
      </w:r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 допомогою </w:t>
      </w:r>
      <w:proofErr w:type="gramStart"/>
      <w:r w:rsidRPr="002B3F2C">
        <w:rPr>
          <w:rFonts w:ascii="Times New Roman" w:eastAsia="Times New Roman" w:hAnsi="Times New Roman" w:cs="Times New Roman"/>
          <w:sz w:val="28"/>
          <w:lang w:val="uk-UA"/>
        </w:rPr>
        <w:t>перев</w:t>
      </w:r>
      <w:proofErr w:type="gramEnd"/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ірки </w:t>
      </w:r>
      <w:r w:rsidRPr="002B3F2C">
        <w:rPr>
          <w:rFonts w:ascii="Times New Roman" w:eastAsia="Times New Roman" w:hAnsi="Times New Roman" w:cs="Times New Roman"/>
          <w:sz w:val="28"/>
        </w:rPr>
        <w:t xml:space="preserve"> реферату за</w:t>
      </w:r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 обраною</w:t>
      </w:r>
      <w:r w:rsidRPr="002B3F2C">
        <w:rPr>
          <w:rFonts w:ascii="Times New Roman" w:eastAsia="Times New Roman" w:hAnsi="Times New Roman" w:cs="Times New Roman"/>
          <w:sz w:val="28"/>
        </w:rPr>
        <w:t xml:space="preserve"> темою.</w:t>
      </w:r>
    </w:p>
    <w:p w:rsidR="00395E03" w:rsidRDefault="00395E03" w:rsidP="00395E03">
      <w:pPr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16048">
        <w:rPr>
          <w:rFonts w:ascii="Times New Roman" w:eastAsia="Times New Roman" w:hAnsi="Times New Roman" w:cs="Times New Roman"/>
          <w:sz w:val="28"/>
          <w:lang w:val="uk-UA"/>
        </w:rPr>
        <w:t xml:space="preserve">Семестровий </w:t>
      </w:r>
      <w:r w:rsidRPr="00E16048">
        <w:rPr>
          <w:rFonts w:ascii="Times New Roman" w:eastAsia="Times New Roman" w:hAnsi="Times New Roman" w:cs="Times New Roman"/>
          <w:sz w:val="28"/>
        </w:rPr>
        <w:t>контроль проводиться у</w:t>
      </w:r>
      <w:r w:rsidRPr="00E1604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E16048">
        <w:rPr>
          <w:rFonts w:ascii="Times New Roman" w:eastAsia="Times New Roman" w:hAnsi="Times New Roman" w:cs="Times New Roman"/>
          <w:sz w:val="28"/>
          <w:lang w:val="uk-UA"/>
        </w:rPr>
        <w:t>формізаліку</w:t>
      </w:r>
      <w:proofErr w:type="spellEnd"/>
      <w:r w:rsidRPr="00E16048">
        <w:rPr>
          <w:rFonts w:ascii="Times New Roman" w:eastAsia="Times New Roman" w:hAnsi="Times New Roman" w:cs="Times New Roman"/>
          <w:sz w:val="28"/>
          <w:lang w:val="uk-UA"/>
        </w:rPr>
        <w:t xml:space="preserve"> (з оцінкою) відповідно до навчального</w:t>
      </w:r>
      <w:r w:rsidRPr="00E16048">
        <w:rPr>
          <w:rFonts w:ascii="Times New Roman" w:eastAsia="Times New Roman" w:hAnsi="Times New Roman" w:cs="Times New Roman"/>
          <w:sz w:val="28"/>
        </w:rPr>
        <w:t xml:space="preserve"> план</w:t>
      </w:r>
      <w:r w:rsidRPr="00E16048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E16048">
        <w:rPr>
          <w:rFonts w:ascii="Times New Roman" w:eastAsia="Times New Roman" w:hAnsi="Times New Roman" w:cs="Times New Roman"/>
          <w:sz w:val="28"/>
        </w:rPr>
        <w:t xml:space="preserve"> в</w:t>
      </w:r>
      <w:r w:rsidRPr="00E16048">
        <w:rPr>
          <w:rFonts w:ascii="Times New Roman" w:eastAsia="Times New Roman" w:hAnsi="Times New Roman" w:cs="Times New Roman"/>
          <w:sz w:val="28"/>
          <w:lang w:val="uk-UA"/>
        </w:rPr>
        <w:t xml:space="preserve"> обсязі навчального матеріалу</w:t>
      </w:r>
      <w:r w:rsidRPr="00E16048">
        <w:rPr>
          <w:rFonts w:ascii="Times New Roman" w:eastAsia="Times New Roman" w:hAnsi="Times New Roman" w:cs="Times New Roman"/>
          <w:sz w:val="28"/>
        </w:rPr>
        <w:t>,</w:t>
      </w:r>
      <w:r w:rsidRPr="00E16048">
        <w:rPr>
          <w:rFonts w:ascii="Times New Roman" w:eastAsia="Times New Roman" w:hAnsi="Times New Roman" w:cs="Times New Roman"/>
          <w:sz w:val="28"/>
          <w:lang w:val="uk-UA"/>
        </w:rPr>
        <w:t xml:space="preserve"> визначеного навчальною програмою та</w:t>
      </w:r>
      <w:r w:rsidRPr="00E16048">
        <w:rPr>
          <w:rFonts w:ascii="Times New Roman" w:eastAsia="Times New Roman" w:hAnsi="Times New Roman" w:cs="Times New Roman"/>
          <w:sz w:val="28"/>
        </w:rPr>
        <w:t xml:space="preserve"> у</w:t>
      </w:r>
      <w:r w:rsidRPr="00E16048">
        <w:rPr>
          <w:rFonts w:ascii="Times New Roman" w:eastAsia="Times New Roman" w:hAnsi="Times New Roman" w:cs="Times New Roman"/>
          <w:sz w:val="28"/>
          <w:lang w:val="uk-UA"/>
        </w:rPr>
        <w:t xml:space="preserve"> терміни</w:t>
      </w:r>
      <w:r w:rsidRPr="00E16048">
        <w:rPr>
          <w:rFonts w:ascii="Times New Roman" w:eastAsia="Times New Roman" w:hAnsi="Times New Roman" w:cs="Times New Roman"/>
          <w:sz w:val="28"/>
        </w:rPr>
        <w:t>,</w:t>
      </w:r>
      <w:r w:rsidRPr="00E16048">
        <w:rPr>
          <w:rFonts w:ascii="Times New Roman" w:eastAsia="Times New Roman" w:hAnsi="Times New Roman" w:cs="Times New Roman"/>
          <w:sz w:val="28"/>
          <w:lang w:val="uk-UA"/>
        </w:rPr>
        <w:t xml:space="preserve"> встановлені навчальним</w:t>
      </w:r>
      <w:r w:rsidRPr="00E16048">
        <w:rPr>
          <w:rFonts w:ascii="Times New Roman" w:eastAsia="Times New Roman" w:hAnsi="Times New Roman" w:cs="Times New Roman"/>
          <w:sz w:val="28"/>
        </w:rPr>
        <w:t xml:space="preserve"> планом.</w:t>
      </w:r>
    </w:p>
    <w:p w:rsidR="00395E03" w:rsidRDefault="00395E03" w:rsidP="00395E03">
      <w:pPr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95E03" w:rsidRDefault="00395E03" w:rsidP="00395E03">
      <w:pPr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95E03" w:rsidRDefault="00395E03" w:rsidP="00395E03">
      <w:pPr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95E03" w:rsidRDefault="00395E03" w:rsidP="00395E03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>РОЗПОДІЛ БАЛІВ, ЯКІ ОТРИМУЮТЬ СТУДЕНТИ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,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 ТА ШКАЛА ОЦІНЮВАННЯ ЗНАНЬ ТА УМІНЬ (НАЦІОНАЛЬНА ТА </w:t>
      </w:r>
      <w:r w:rsidRPr="002B3F2C">
        <w:rPr>
          <w:rFonts w:ascii="Times New Roman" w:eastAsia="Times New Roman" w:hAnsi="Times New Roman" w:cs="Times New Roman"/>
          <w:b/>
          <w:sz w:val="28"/>
          <w:lang w:val="en-US"/>
        </w:rPr>
        <w:t>ECTS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>)</w:t>
      </w:r>
    </w:p>
    <w:p w:rsidR="00395E03" w:rsidRDefault="00395E03" w:rsidP="00395E03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395E03" w:rsidRPr="00824E10" w:rsidRDefault="00395E03" w:rsidP="00395E03">
      <w:pPr>
        <w:spacing w:line="360" w:lineRule="auto"/>
        <w:ind w:firstLine="708"/>
        <w:rPr>
          <w:rStyle w:val="25"/>
          <w:rFonts w:eastAsia="Times New Roman"/>
          <w:b w:val="0"/>
          <w:bCs w:val="0"/>
          <w:sz w:val="28"/>
          <w:szCs w:val="28"/>
          <w:lang w:val="uk-UA" w:eastAsia="uk-UA"/>
        </w:rPr>
      </w:pPr>
      <w:r w:rsidRPr="00824E10">
        <w:rPr>
          <w:rStyle w:val="25"/>
          <w:rFonts w:eastAsia="Times New Roman"/>
          <w:sz w:val="28"/>
          <w:szCs w:val="28"/>
          <w:lang w:val="uk-UA" w:eastAsia="uk-UA"/>
        </w:rPr>
        <w:t>Таблиця 1. Розподіл балів для оцінювання успішності студента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1789"/>
        <w:gridCol w:w="1274"/>
        <w:gridCol w:w="679"/>
        <w:gridCol w:w="1970"/>
        <w:gridCol w:w="883"/>
        <w:gridCol w:w="1574"/>
      </w:tblGrid>
      <w:tr w:rsidR="00395E03" w:rsidRPr="003B4614" w:rsidTr="00971A3B">
        <w:trPr>
          <w:trHeight w:val="77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3B4614" w:rsidRDefault="00395E03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3B4614" w:rsidRDefault="00395E03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3B4614" w:rsidRDefault="00395E03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3B4614" w:rsidRDefault="00395E03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3B4614" w:rsidRDefault="00395E03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3B4614" w:rsidRDefault="00395E03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3B4614" w:rsidRDefault="00395E03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395E03" w:rsidRPr="003B4614" w:rsidTr="00971A3B">
        <w:trPr>
          <w:trHeight w:val="54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3B4614" w:rsidRDefault="00395E03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3B4614" w:rsidRDefault="00395E03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3B4614" w:rsidRDefault="00395E03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3B4614" w:rsidRDefault="00395E03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3B4614" w:rsidRDefault="00395E03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3B4614" w:rsidRDefault="00395E03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3B4614" w:rsidRDefault="00395E03" w:rsidP="0097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395E03" w:rsidRPr="00C82462" w:rsidRDefault="00395E03" w:rsidP="00395E03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95E03" w:rsidRDefault="00395E03" w:rsidP="00395E03">
      <w:pPr>
        <w:ind w:firstLine="708"/>
        <w:rPr>
          <w:rStyle w:val="25"/>
          <w:rFonts w:eastAsia="Times New Roman"/>
          <w:b w:val="0"/>
          <w:bCs w:val="0"/>
          <w:sz w:val="28"/>
          <w:szCs w:val="28"/>
          <w:lang w:val="uk-UA" w:eastAsia="uk-UA"/>
        </w:rPr>
      </w:pPr>
    </w:p>
    <w:p w:rsidR="00395E03" w:rsidRDefault="00395E03" w:rsidP="00395E03">
      <w:pPr>
        <w:ind w:firstLine="708"/>
        <w:rPr>
          <w:rStyle w:val="25"/>
          <w:rFonts w:eastAsia="Times New Roman"/>
          <w:b w:val="0"/>
          <w:bCs w:val="0"/>
          <w:sz w:val="28"/>
          <w:szCs w:val="28"/>
          <w:lang w:val="uk-UA" w:eastAsia="uk-UA"/>
        </w:rPr>
      </w:pPr>
    </w:p>
    <w:p w:rsidR="008B5302" w:rsidRDefault="008B5302" w:rsidP="00395E03">
      <w:pPr>
        <w:ind w:firstLine="708"/>
        <w:rPr>
          <w:rStyle w:val="25"/>
          <w:rFonts w:eastAsia="Times New Roman"/>
          <w:sz w:val="28"/>
          <w:szCs w:val="28"/>
          <w:lang w:val="uk-UA" w:eastAsia="uk-UA"/>
        </w:rPr>
      </w:pPr>
    </w:p>
    <w:p w:rsidR="008B5302" w:rsidRDefault="008B5302" w:rsidP="00395E03">
      <w:pPr>
        <w:ind w:firstLine="708"/>
        <w:rPr>
          <w:rStyle w:val="25"/>
          <w:rFonts w:eastAsia="Times New Roman"/>
          <w:sz w:val="28"/>
          <w:szCs w:val="28"/>
          <w:lang w:val="uk-UA" w:eastAsia="uk-UA"/>
        </w:rPr>
      </w:pPr>
    </w:p>
    <w:p w:rsidR="008B5302" w:rsidRDefault="008B5302" w:rsidP="00395E03">
      <w:pPr>
        <w:ind w:firstLine="708"/>
        <w:rPr>
          <w:rStyle w:val="25"/>
          <w:rFonts w:eastAsia="Times New Roman"/>
          <w:sz w:val="28"/>
          <w:szCs w:val="28"/>
          <w:lang w:val="uk-UA" w:eastAsia="uk-UA"/>
        </w:rPr>
      </w:pPr>
    </w:p>
    <w:p w:rsidR="008B5302" w:rsidRDefault="008B5302" w:rsidP="00395E03">
      <w:pPr>
        <w:ind w:firstLine="708"/>
        <w:rPr>
          <w:rStyle w:val="25"/>
          <w:rFonts w:eastAsia="Times New Roman"/>
          <w:sz w:val="28"/>
          <w:szCs w:val="28"/>
          <w:lang w:val="uk-UA" w:eastAsia="uk-UA"/>
        </w:rPr>
      </w:pPr>
    </w:p>
    <w:p w:rsidR="008B5302" w:rsidRDefault="008B5302" w:rsidP="00395E03">
      <w:pPr>
        <w:ind w:firstLine="708"/>
        <w:rPr>
          <w:rStyle w:val="25"/>
          <w:rFonts w:eastAsia="Times New Roman"/>
          <w:sz w:val="28"/>
          <w:szCs w:val="28"/>
          <w:lang w:val="uk-UA" w:eastAsia="uk-UA"/>
        </w:rPr>
      </w:pPr>
    </w:p>
    <w:p w:rsidR="008B5302" w:rsidRDefault="008B5302" w:rsidP="00395E03">
      <w:pPr>
        <w:ind w:firstLine="708"/>
        <w:rPr>
          <w:rStyle w:val="25"/>
          <w:rFonts w:eastAsia="Times New Roman"/>
          <w:sz w:val="28"/>
          <w:szCs w:val="28"/>
          <w:lang w:val="uk-UA" w:eastAsia="uk-UA"/>
        </w:rPr>
      </w:pPr>
    </w:p>
    <w:p w:rsidR="00395E03" w:rsidRDefault="00395E03" w:rsidP="00395E03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Style w:val="25"/>
          <w:rFonts w:eastAsia="Times New Roman"/>
          <w:sz w:val="28"/>
          <w:szCs w:val="28"/>
          <w:lang w:val="uk-UA" w:eastAsia="uk-UA"/>
        </w:rPr>
        <w:lastRenderedPageBreak/>
        <w:t xml:space="preserve">Таблиця 2.  </w:t>
      </w:r>
      <w:r w:rsidRPr="00824E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Шкала оцінювання знань та умінь: національна та ЕСТ</w:t>
      </w:r>
      <w:r w:rsidRPr="00824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</w:p>
    <w:p w:rsidR="00395E03" w:rsidRPr="00437637" w:rsidRDefault="00395E03" w:rsidP="00395E03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97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2693"/>
        <w:gridCol w:w="4333"/>
      </w:tblGrid>
      <w:tr w:rsidR="00395E03" w:rsidRPr="00824E10" w:rsidTr="00971A3B">
        <w:trPr>
          <w:trHeight w:val="67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5E03" w:rsidRPr="00824E10" w:rsidRDefault="00395E03" w:rsidP="00971A3B">
            <w:pPr>
              <w:pStyle w:val="a6"/>
              <w:jc w:val="center"/>
              <w:rPr>
                <w:szCs w:val="28"/>
                <w:lang w:val="uk-UA"/>
              </w:rPr>
            </w:pPr>
            <w:r w:rsidRPr="00824E10">
              <w:rPr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5E03" w:rsidRPr="00824E10" w:rsidRDefault="00395E03" w:rsidP="00971A3B">
            <w:pPr>
              <w:pStyle w:val="a6"/>
              <w:jc w:val="center"/>
              <w:rPr>
                <w:szCs w:val="28"/>
                <w:lang w:val="uk-UA"/>
              </w:rPr>
            </w:pPr>
            <w:r w:rsidRPr="00824E10">
              <w:rPr>
                <w:szCs w:val="28"/>
                <w:lang w:val="uk-UA" w:eastAsia="uk-UA"/>
              </w:rPr>
              <w:t>Оцінка ЕСТ</w:t>
            </w:r>
            <w:r w:rsidRPr="00DA5662">
              <w:rPr>
                <w:szCs w:val="28"/>
                <w:lang w:val="en-US" w:eastAsia="uk-UA"/>
              </w:rPr>
              <w:t>S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824E10" w:rsidRDefault="00395E03" w:rsidP="00971A3B">
            <w:pPr>
              <w:pStyle w:val="a6"/>
              <w:jc w:val="center"/>
              <w:rPr>
                <w:szCs w:val="28"/>
                <w:lang w:val="uk-UA"/>
              </w:rPr>
            </w:pPr>
            <w:r w:rsidRPr="00824E10">
              <w:rPr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395E03" w:rsidRPr="00824E10" w:rsidTr="00971A3B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824E10" w:rsidRDefault="00395E03" w:rsidP="00971A3B">
            <w:pPr>
              <w:pStyle w:val="a6"/>
              <w:jc w:val="center"/>
              <w:rPr>
                <w:szCs w:val="28"/>
                <w:lang w:val="uk-UA"/>
              </w:rPr>
            </w:pPr>
            <w:r w:rsidRPr="00824E10">
              <w:rPr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824E10" w:rsidRDefault="00395E03" w:rsidP="00971A3B">
            <w:pPr>
              <w:pStyle w:val="a6"/>
              <w:jc w:val="center"/>
              <w:rPr>
                <w:szCs w:val="28"/>
                <w:lang w:val="uk-UA"/>
              </w:rPr>
            </w:pPr>
            <w:r w:rsidRPr="00824E10">
              <w:rPr>
                <w:szCs w:val="28"/>
                <w:lang w:val="uk-UA" w:eastAsia="uk-UA"/>
              </w:rPr>
              <w:t>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824E10" w:rsidRDefault="00395E03" w:rsidP="00971A3B">
            <w:pPr>
              <w:pStyle w:val="a6"/>
              <w:jc w:val="center"/>
              <w:rPr>
                <w:szCs w:val="28"/>
                <w:lang w:val="uk-UA"/>
              </w:rPr>
            </w:pPr>
            <w:r w:rsidRPr="00824E10">
              <w:rPr>
                <w:szCs w:val="28"/>
                <w:lang w:val="uk-UA" w:eastAsia="uk-UA"/>
              </w:rPr>
              <w:t>відмінно</w:t>
            </w:r>
          </w:p>
        </w:tc>
      </w:tr>
      <w:tr w:rsidR="00395E03" w:rsidRPr="00824E10" w:rsidTr="00971A3B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824E10" w:rsidRDefault="00395E03" w:rsidP="00971A3B">
            <w:pPr>
              <w:pStyle w:val="a6"/>
              <w:jc w:val="center"/>
              <w:rPr>
                <w:szCs w:val="28"/>
                <w:lang w:val="uk-UA"/>
              </w:rPr>
            </w:pPr>
            <w:r w:rsidRPr="00824E10">
              <w:rPr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824E10" w:rsidRDefault="00395E03" w:rsidP="00971A3B">
            <w:pPr>
              <w:pStyle w:val="a6"/>
              <w:jc w:val="center"/>
              <w:rPr>
                <w:szCs w:val="28"/>
                <w:lang w:val="uk-UA"/>
              </w:rPr>
            </w:pPr>
            <w:r w:rsidRPr="00824E10">
              <w:rPr>
                <w:szCs w:val="28"/>
                <w:lang w:val="uk-UA" w:eastAsia="uk-UA"/>
              </w:rPr>
              <w:t>В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5E03" w:rsidRPr="00824E10" w:rsidRDefault="00395E03" w:rsidP="00971A3B">
            <w:pPr>
              <w:pStyle w:val="a6"/>
              <w:jc w:val="center"/>
              <w:rPr>
                <w:szCs w:val="28"/>
                <w:lang w:val="uk-UA"/>
              </w:rPr>
            </w:pPr>
            <w:r w:rsidRPr="00824E10">
              <w:rPr>
                <w:szCs w:val="28"/>
                <w:lang w:val="uk-UA" w:eastAsia="uk-UA"/>
              </w:rPr>
              <w:t>добре</w:t>
            </w:r>
          </w:p>
        </w:tc>
      </w:tr>
      <w:tr w:rsidR="00395E03" w:rsidRPr="003B4614" w:rsidTr="00971A3B">
        <w:trPr>
          <w:trHeight w:val="3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824E10" w:rsidRDefault="00395E03" w:rsidP="00971A3B">
            <w:pPr>
              <w:pStyle w:val="a6"/>
              <w:jc w:val="center"/>
              <w:rPr>
                <w:szCs w:val="28"/>
                <w:lang w:val="uk-UA"/>
              </w:rPr>
            </w:pPr>
            <w:r w:rsidRPr="00824E10">
              <w:rPr>
                <w:szCs w:val="28"/>
                <w:lang w:val="uk-UA" w:eastAsia="uk-UA"/>
              </w:rPr>
              <w:t>74-81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DA5662" w:rsidRDefault="00395E03" w:rsidP="00971A3B">
            <w:pPr>
              <w:pStyle w:val="a6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С</w:t>
            </w: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DA5662" w:rsidRDefault="00395E03" w:rsidP="00971A3B">
            <w:pPr>
              <w:pStyle w:val="a6"/>
              <w:jc w:val="center"/>
              <w:rPr>
                <w:szCs w:val="28"/>
              </w:rPr>
            </w:pPr>
          </w:p>
        </w:tc>
      </w:tr>
      <w:tr w:rsidR="00395E03" w:rsidRPr="003B4614" w:rsidTr="00971A3B">
        <w:trPr>
          <w:trHeight w:val="32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DA5662" w:rsidRDefault="00395E03" w:rsidP="00971A3B">
            <w:pPr>
              <w:pStyle w:val="a6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64-73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DA5662" w:rsidRDefault="00395E03" w:rsidP="00971A3B">
            <w:pPr>
              <w:pStyle w:val="a6"/>
              <w:jc w:val="center"/>
              <w:rPr>
                <w:szCs w:val="28"/>
                <w:lang w:val="en-US"/>
              </w:rPr>
            </w:pPr>
            <w:r w:rsidRPr="00DA5662">
              <w:rPr>
                <w:szCs w:val="28"/>
                <w:lang w:val="en-US" w:eastAsia="uk-UA"/>
              </w:rPr>
              <w:t>D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5E03" w:rsidRPr="00121BA7" w:rsidRDefault="00395E03" w:rsidP="00971A3B">
            <w:pPr>
              <w:pStyle w:val="a6"/>
              <w:jc w:val="center"/>
              <w:rPr>
                <w:szCs w:val="28"/>
                <w:lang w:val="uk-UA"/>
              </w:rPr>
            </w:pPr>
            <w:r w:rsidRPr="00121BA7">
              <w:rPr>
                <w:szCs w:val="28"/>
                <w:lang w:val="uk-UA" w:eastAsia="uk-UA"/>
              </w:rPr>
              <w:t>задовільно</w:t>
            </w:r>
          </w:p>
        </w:tc>
      </w:tr>
      <w:tr w:rsidR="00395E03" w:rsidRPr="003B4614" w:rsidTr="00971A3B">
        <w:trPr>
          <w:trHeight w:val="33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DA5662" w:rsidRDefault="00395E03" w:rsidP="00971A3B">
            <w:pPr>
              <w:pStyle w:val="a6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DA5662" w:rsidRDefault="00395E03" w:rsidP="00971A3B">
            <w:pPr>
              <w:pStyle w:val="a6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Е</w:t>
            </w: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121BA7" w:rsidRDefault="00395E03" w:rsidP="00971A3B">
            <w:pPr>
              <w:pStyle w:val="a6"/>
              <w:jc w:val="center"/>
              <w:rPr>
                <w:szCs w:val="28"/>
                <w:lang w:val="uk-UA"/>
              </w:rPr>
            </w:pPr>
          </w:p>
        </w:tc>
      </w:tr>
      <w:tr w:rsidR="00395E03" w:rsidRPr="003B4614" w:rsidTr="00971A3B">
        <w:trPr>
          <w:trHeight w:val="39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DA5662" w:rsidRDefault="00395E03" w:rsidP="00971A3B">
            <w:pPr>
              <w:pStyle w:val="a6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DA5662" w:rsidRDefault="00395E03" w:rsidP="00971A3B">
            <w:pPr>
              <w:pStyle w:val="a6"/>
              <w:jc w:val="center"/>
              <w:rPr>
                <w:szCs w:val="28"/>
              </w:rPr>
            </w:pPr>
            <w:r w:rsidRPr="00DA5662">
              <w:rPr>
                <w:szCs w:val="28"/>
                <w:lang w:val="en-US" w:eastAsia="uk-UA"/>
              </w:rPr>
              <w:t>F</w:t>
            </w:r>
            <w:r w:rsidRPr="00DA5662">
              <w:rPr>
                <w:szCs w:val="28"/>
                <w:lang w:eastAsia="uk-UA"/>
              </w:rPr>
              <w:t>Х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121BA7" w:rsidRDefault="00395E03" w:rsidP="00971A3B">
            <w:pPr>
              <w:pStyle w:val="a6"/>
              <w:jc w:val="center"/>
              <w:rPr>
                <w:szCs w:val="28"/>
                <w:lang w:val="uk-UA"/>
              </w:rPr>
            </w:pPr>
            <w:r w:rsidRPr="00121BA7">
              <w:rPr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395E03" w:rsidRPr="003B4614" w:rsidTr="00971A3B">
        <w:trPr>
          <w:trHeight w:val="54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DA5662" w:rsidRDefault="00395E03" w:rsidP="00971A3B">
            <w:pPr>
              <w:pStyle w:val="a6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DA5662" w:rsidRDefault="00395E03" w:rsidP="00971A3B">
            <w:pPr>
              <w:pStyle w:val="a6"/>
              <w:jc w:val="center"/>
              <w:rPr>
                <w:szCs w:val="28"/>
                <w:lang w:val="en-US"/>
              </w:rPr>
            </w:pPr>
            <w:r w:rsidRPr="00DA5662">
              <w:rPr>
                <w:szCs w:val="28"/>
                <w:lang w:val="en-US" w:eastAsia="uk-UA"/>
              </w:rPr>
              <w:t>F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3" w:rsidRPr="00121BA7" w:rsidRDefault="00395E03" w:rsidP="00971A3B">
            <w:pPr>
              <w:pStyle w:val="a6"/>
              <w:jc w:val="center"/>
              <w:rPr>
                <w:szCs w:val="28"/>
                <w:lang w:val="uk-UA"/>
              </w:rPr>
            </w:pPr>
            <w:r w:rsidRPr="00121BA7">
              <w:rPr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395E03" w:rsidRDefault="00395E03" w:rsidP="00395E03">
      <w:pPr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95E03" w:rsidRDefault="00395E03" w:rsidP="00395E03">
      <w:pPr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95E03" w:rsidRDefault="00395E03" w:rsidP="00395E03">
      <w:pPr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95E03" w:rsidRDefault="00395E03" w:rsidP="00395E03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НАВЧАЛЬНО-МЕТОДИЧНЕ ЗАБЕЗПЕЧЕННЯ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br/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>НАВЧАЛЬНОЇ ДИСЦИПЛІНИ</w:t>
      </w:r>
    </w:p>
    <w:p w:rsidR="00395E03" w:rsidRPr="00A5217E" w:rsidRDefault="00395E03" w:rsidP="00395E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Навчально-методичне забезпечення дисципліни «Інформаційне право» забезпечується конспектом лекцій, завданнями для самостійної роботи, питаннями для заліку, завданнями для комплексної контрольної роботи.  Студентам також рекомендуються відповідні нормативно-правові акти та наукова література.</w:t>
      </w:r>
    </w:p>
    <w:p w:rsidR="00395E03" w:rsidRDefault="00395E03" w:rsidP="00395E03">
      <w:pPr>
        <w:tabs>
          <w:tab w:val="left" w:pos="642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95E03" w:rsidRDefault="00395E03" w:rsidP="00395E03">
      <w:pPr>
        <w:tabs>
          <w:tab w:val="left" w:pos="642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95E03" w:rsidRDefault="00395E03" w:rsidP="00395E03">
      <w:pPr>
        <w:tabs>
          <w:tab w:val="left" w:pos="642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95E03" w:rsidRDefault="00395E03" w:rsidP="00395E03">
      <w:pPr>
        <w:tabs>
          <w:tab w:val="left" w:pos="642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95E03" w:rsidRDefault="00395E03" w:rsidP="00395E03">
      <w:pPr>
        <w:tabs>
          <w:tab w:val="left" w:pos="642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95E03" w:rsidRDefault="00395E03" w:rsidP="00395E03">
      <w:pPr>
        <w:tabs>
          <w:tab w:val="left" w:pos="642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95E03" w:rsidRDefault="00395E03" w:rsidP="00395E03">
      <w:pPr>
        <w:tabs>
          <w:tab w:val="left" w:pos="642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95E03" w:rsidRDefault="00395E03" w:rsidP="00395E03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8206A" w:rsidRDefault="00C8206A" w:rsidP="008E11CF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206A" w:rsidRDefault="00C8206A" w:rsidP="008E11CF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6B49" w:rsidRPr="00D70142" w:rsidRDefault="00DA6B49" w:rsidP="008E11CF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НАВЧАЛЬНО-МЕТОДИЧНЕ ЗАБЕЗПЕЧЕННЯ </w:t>
      </w:r>
      <w:r w:rsidRPr="00D701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НАВЧАЛЬНОЇ ДИСЦИПЛІНИ</w:t>
      </w:r>
    </w:p>
    <w:p w:rsidR="00DA6B49" w:rsidRPr="00D70142" w:rsidRDefault="00DA6B49" w:rsidP="00FE614A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1E15" w:rsidRDefault="00451E15" w:rsidP="00451E15">
      <w:pPr>
        <w:pStyle w:val="ab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1E15">
        <w:rPr>
          <w:rFonts w:ascii="Times New Roman" w:hAnsi="Times New Roman"/>
          <w:sz w:val="28"/>
          <w:szCs w:val="28"/>
          <w:lang w:val="uk-UA"/>
        </w:rPr>
        <w:t xml:space="preserve">Правознавство: Хрестоматія / </w:t>
      </w:r>
      <w:proofErr w:type="spellStart"/>
      <w:r w:rsidRPr="00451E15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Pr="00451E15">
        <w:rPr>
          <w:rFonts w:ascii="Times New Roman" w:hAnsi="Times New Roman"/>
          <w:sz w:val="28"/>
          <w:szCs w:val="28"/>
          <w:lang w:val="uk-UA"/>
        </w:rPr>
        <w:t xml:space="preserve">.: Л.В. </w:t>
      </w:r>
      <w:proofErr w:type="spellStart"/>
      <w:r w:rsidRPr="00451E15">
        <w:rPr>
          <w:rFonts w:ascii="Times New Roman" w:hAnsi="Times New Roman"/>
          <w:sz w:val="28"/>
          <w:szCs w:val="28"/>
          <w:lang w:val="uk-UA"/>
        </w:rPr>
        <w:t>Перевалова</w:t>
      </w:r>
      <w:proofErr w:type="spellEnd"/>
      <w:r w:rsidRPr="00451E1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1E15">
        <w:rPr>
          <w:rFonts w:ascii="Times New Roman" w:hAnsi="Times New Roman"/>
          <w:sz w:val="28"/>
          <w:szCs w:val="28"/>
          <w:lang w:val="uk-UA"/>
        </w:rPr>
        <w:t xml:space="preserve">В.Г. Вергун, Г.М. </w:t>
      </w:r>
      <w:proofErr w:type="spellStart"/>
      <w:r w:rsidRPr="00451E15">
        <w:rPr>
          <w:rFonts w:ascii="Times New Roman" w:hAnsi="Times New Roman"/>
          <w:sz w:val="28"/>
          <w:szCs w:val="28"/>
          <w:lang w:val="uk-UA"/>
        </w:rPr>
        <w:t>Гаряєва</w:t>
      </w:r>
      <w:proofErr w:type="spellEnd"/>
      <w:r w:rsidRPr="00451E15">
        <w:rPr>
          <w:rFonts w:ascii="Times New Roman" w:hAnsi="Times New Roman"/>
          <w:sz w:val="28"/>
          <w:szCs w:val="28"/>
          <w:lang w:val="uk-UA"/>
        </w:rPr>
        <w:t xml:space="preserve">, О. В. </w:t>
      </w:r>
      <w:proofErr w:type="spellStart"/>
      <w:r w:rsidRPr="00451E15">
        <w:rPr>
          <w:rFonts w:ascii="Times New Roman" w:hAnsi="Times New Roman"/>
          <w:sz w:val="28"/>
          <w:szCs w:val="28"/>
          <w:lang w:val="uk-UA"/>
        </w:rPr>
        <w:t>Гаєвая</w:t>
      </w:r>
      <w:proofErr w:type="spellEnd"/>
      <w:r w:rsidRPr="00451E15">
        <w:rPr>
          <w:rFonts w:ascii="Times New Roman" w:hAnsi="Times New Roman"/>
          <w:sz w:val="28"/>
          <w:szCs w:val="28"/>
          <w:lang w:val="uk-UA"/>
        </w:rPr>
        <w:t>, І.В. Лисенко, О.В. Кузьменко – Харків: НТУ «ХПІ», 2019 – 220 с.</w:t>
      </w:r>
      <w:r>
        <w:rPr>
          <w:rFonts w:ascii="Times New Roman" w:hAnsi="Times New Roman"/>
          <w:sz w:val="28"/>
          <w:szCs w:val="28"/>
          <w:lang w:val="uk-UA"/>
        </w:rPr>
        <w:t xml:space="preserve"> – Режим доступу: http://web.kpi.kharkov.ua/pravo/wp-content/uploads/sites/90/2019/06/Pravoznavstvo.-HRESTOMATIYA.doc</w:t>
      </w:r>
    </w:p>
    <w:p w:rsidR="00451E15" w:rsidRDefault="00451E15" w:rsidP="00451E15">
      <w:pPr>
        <w:pStyle w:val="ab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Тезаурус з правознавства: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Гаєвая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Гаряєва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Г.М., Кузьменко О.В., Лисенко І.В., Ткачов М.М. – Харків НТУ «ХПІ», 2021. – 194с.– Режим доступу: </w:t>
      </w:r>
      <w:hyperlink r:id="rId9" w:history="1">
        <w:r w:rsidRPr="002F1A4E">
          <w:rPr>
            <w:rStyle w:val="a3"/>
            <w:rFonts w:ascii="Times New Roman" w:hAnsi="Times New Roman"/>
            <w:sz w:val="28"/>
            <w:szCs w:val="28"/>
            <w:lang w:val="uk-UA"/>
          </w:rPr>
          <w:t>http://web.kpi.kharkov.ua/pravo/wp-content/uploads/sites/90/2021/09/tezaurus_vychitka-eng-16.06.2021docx-1.docx</w:t>
        </w:r>
      </w:hyperlink>
    </w:p>
    <w:p w:rsidR="00DA6B49" w:rsidRPr="00451E15" w:rsidRDefault="00DA6B49" w:rsidP="00451E15">
      <w:pPr>
        <w:pStyle w:val="ab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1E15">
        <w:rPr>
          <w:rFonts w:ascii="Times New Roman" w:eastAsia="Calibri" w:hAnsi="Times New Roman"/>
          <w:sz w:val="28"/>
          <w:szCs w:val="28"/>
        </w:rPr>
        <w:t>Догов</w:t>
      </w:r>
      <w:r w:rsidRPr="00451E15">
        <w:rPr>
          <w:rFonts w:ascii="Times New Roman" w:eastAsia="Calibri" w:hAnsi="Times New Roman"/>
          <w:sz w:val="28"/>
          <w:szCs w:val="28"/>
          <w:lang w:val="uk-UA"/>
        </w:rPr>
        <w:t xml:space="preserve">ірне право : </w:t>
      </w:r>
      <w:proofErr w:type="spellStart"/>
      <w:r w:rsidRPr="00451E15">
        <w:rPr>
          <w:rFonts w:ascii="Times New Roman" w:eastAsia="Calibri" w:hAnsi="Times New Roman"/>
          <w:sz w:val="28"/>
          <w:szCs w:val="28"/>
          <w:lang w:val="uk-UA"/>
        </w:rPr>
        <w:t>навч</w:t>
      </w:r>
      <w:proofErr w:type="gramStart"/>
      <w:r w:rsidRPr="00451E15">
        <w:rPr>
          <w:rFonts w:ascii="Times New Roman" w:eastAsia="Calibri" w:hAnsi="Times New Roman"/>
          <w:sz w:val="28"/>
          <w:szCs w:val="28"/>
          <w:lang w:val="uk-UA"/>
        </w:rPr>
        <w:t>.-</w:t>
      </w:r>
      <w:proofErr w:type="gramEnd"/>
      <w:r w:rsidRPr="00451E15">
        <w:rPr>
          <w:rFonts w:ascii="Times New Roman" w:eastAsia="Calibri" w:hAnsi="Times New Roman"/>
          <w:sz w:val="28"/>
          <w:szCs w:val="28"/>
          <w:lang w:val="uk-UA"/>
        </w:rPr>
        <w:t>метод</w:t>
      </w:r>
      <w:proofErr w:type="spellEnd"/>
      <w:r w:rsidRPr="00451E15"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  <w:proofErr w:type="spellStart"/>
      <w:r w:rsidRPr="00451E15">
        <w:rPr>
          <w:rFonts w:ascii="Times New Roman" w:eastAsia="Calibri" w:hAnsi="Times New Roman"/>
          <w:sz w:val="28"/>
          <w:szCs w:val="28"/>
          <w:lang w:val="uk-UA"/>
        </w:rPr>
        <w:t>посіб</w:t>
      </w:r>
      <w:proofErr w:type="spellEnd"/>
      <w:r w:rsidRPr="00451E15">
        <w:rPr>
          <w:rFonts w:ascii="Times New Roman" w:eastAsia="Calibri" w:hAnsi="Times New Roman"/>
          <w:sz w:val="28"/>
          <w:szCs w:val="28"/>
          <w:lang w:val="uk-UA"/>
        </w:rPr>
        <w:t xml:space="preserve">. / Г.М. </w:t>
      </w:r>
      <w:proofErr w:type="spellStart"/>
      <w:r w:rsidRPr="00451E15">
        <w:rPr>
          <w:rFonts w:ascii="Times New Roman" w:eastAsia="Calibri" w:hAnsi="Times New Roman"/>
          <w:sz w:val="28"/>
          <w:szCs w:val="28"/>
          <w:lang w:val="uk-UA"/>
        </w:rPr>
        <w:t>Гаряєва</w:t>
      </w:r>
      <w:proofErr w:type="spellEnd"/>
      <w:r w:rsidRPr="00451E15">
        <w:rPr>
          <w:rFonts w:ascii="Times New Roman" w:eastAsia="Calibri" w:hAnsi="Times New Roman"/>
          <w:sz w:val="28"/>
          <w:szCs w:val="28"/>
          <w:lang w:val="uk-UA"/>
        </w:rPr>
        <w:t>. – Х.: НТУ «ХПІ», 2015. – 128 с.</w:t>
      </w:r>
    </w:p>
    <w:p w:rsidR="00DA6B49" w:rsidRPr="00D70142" w:rsidRDefault="00DA6B49" w:rsidP="008E11CF">
      <w:pPr>
        <w:tabs>
          <w:tab w:val="left" w:pos="226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6B49" w:rsidRPr="00D70142" w:rsidRDefault="00DA6B49" w:rsidP="008E11CF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РЕКОМЕНДОВАНА ЛІТЕРАТУРА</w:t>
      </w:r>
    </w:p>
    <w:p w:rsidR="00DA6B49" w:rsidRPr="00D70142" w:rsidRDefault="00DA6B49" w:rsidP="008E11CF">
      <w:pPr>
        <w:tabs>
          <w:tab w:val="left" w:pos="2268"/>
        </w:tabs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Базова література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інформацію: Закон України від 02.10.1992 № 2657-</w:t>
      </w:r>
      <w:r w:rsidRPr="00D70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електронні документи та електронний документообіг:Закон України від 22.05.2003 № 851-</w:t>
      </w:r>
      <w:r w:rsidRPr="00D70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70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засади державної мовної політики: Закон України від 03.07.2012 № 5029-</w:t>
      </w:r>
      <w:r w:rsidRPr="00D70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Податковий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02.12.2010 № 2755-VI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видавничу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справу: Закон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05.06.1997 № 318/97-ВР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законодавчих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питаньзабезпечення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безперешкодної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свободу слова: Закон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03.04.2003 № 676-IV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державнупідтримкузасобівмасовоїінформації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іальнийзахистжурналістів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Закон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23.09.1997 № 540/97-ВР </w:t>
      </w:r>
    </w:p>
    <w:p w:rsidR="00DA6B49" w:rsidRPr="00D70142" w:rsidRDefault="00DA6B49" w:rsidP="00FE614A">
      <w:p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державнутаємницю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Закон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21.01.1994 № 3855-XII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статистику: Закон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17.09.1992 № 2614-XII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доступ до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публічноїінформації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Закон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13.01.2011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доступ до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судовихрішень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Закон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22.12.2005 № 3262-IV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друкованізасобимасовоїінформації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пресу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Закон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16.11.1992 № 2782-XII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електроннідокументи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електроннийдокументообіг</w:t>
      </w:r>
      <w:proofErr w:type="gram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:З</w:t>
      </w:r>
      <w:proofErr w:type="gram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22.05.2003 № 851-IV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агентства: Закон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28.02.1995 № 74/95-ВР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Закон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02.10.1992 № 2657-XII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захистінформації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інформаційно-телекомунікаційних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системах: Закон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05.07.1994 № 80/94-ВР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науково-технічнуінформацію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Закон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25.06.1993 № 3322-XII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телебачення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радіомовлення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Закон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21.12.1993 № 3759-XII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порядок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висвітлення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</w:t>
      </w:r>
      <w:proofErr w:type="gram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масової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Закон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23.09.1997 № 539/97-ВР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рекламу: Закон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03.07.1996 № 270/96-ВР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систему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Суспільноготелебачення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радіомовленняУкраїни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Закон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18.07.1997 № 485/97-ВР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затвердженняПрограмиінформатизаціїзаконотворчогопроцесу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ВерховнійРадіУкраїни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2012-2017 роки: Постанова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</w:t>
      </w:r>
      <w:proofErr w:type="gram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05.07.2012 № 5096-VI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Типовий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обробкиперсональнихданихубазахперсональнихданих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затверджений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МіністерстваюстиціїУкраїнивід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року № 3659/5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затвердженняІнструкціїщодо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і правил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здійсненнядіяльності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gram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ічногозахистуінформації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контролю за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їхдотриманням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Наказ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Держінформтехзахистувід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23.05.1994 № 46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затвердженняКонцепції</w:t>
      </w:r>
      <w:proofErr w:type="gram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ічногозахистуінформації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Постанова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КабінетуМіністрівУкраїнивід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08.10.1997 № 1126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затвердженняКонцепціїформуваннясистеминаціональнихелектроннихінформаційнихресурсів: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РозпорядженняКабінетуМіні</w:t>
      </w:r>
      <w:proofErr w:type="gram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05.05.2003 № 259-р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електроннийреєстрпацієнтів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Постанова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КабінетуМіні</w:t>
      </w:r>
      <w:proofErr w:type="gram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06.06.2012 № 546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обмінуміжмитними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іншимидержавними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за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допомогоюелектроннихзасобів</w:t>
      </w:r>
      <w:r w:rsidR="0075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="007573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нформації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Постанова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КабінетуМіні</w:t>
      </w:r>
      <w:proofErr w:type="gram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21.05.2012 № 463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Національнийреєстрелектроннихінформаційнихресурсів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Постанова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КабінетуМіні</w:t>
      </w:r>
      <w:proofErr w:type="gram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17.03.2004 № 326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забезпеченнязахистуінформації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телекомунікаційних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інформаційно-телекомунікаційних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системах: Постанова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КабінетуМіні</w:t>
      </w:r>
      <w:proofErr w:type="gram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29.03.2006 № 373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затвердженняПоложення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порядок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акредитаціїжурналі</w:t>
      </w:r>
      <w:proofErr w:type="gram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технічнихпрацівниківзасобівмасовоїінформації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ВерховнійРадіУкраїни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РозпорядженняГоловиВерховноїРадивід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19.05.2006 № 420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впровадженняІніціативи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―Партнерство</w:t>
      </w:r>
      <w:proofErr w:type="gram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―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ідкритий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Уряд‖: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="00FE61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18.07.2012 № 514-р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схваленняКонцепціїрозвиткуелектронногоурядування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РозпорядженняКабінетуМіні</w:t>
      </w:r>
      <w:proofErr w:type="gram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13.12.2010 № 2250-р </w:t>
      </w:r>
    </w:p>
    <w:p w:rsidR="00DA6B49" w:rsidRPr="00D70142" w:rsidRDefault="00DA6B49" w:rsidP="00FE614A">
      <w:pPr>
        <w:numPr>
          <w:ilvl w:val="0"/>
          <w:numId w:val="26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Інструкція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діловодства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МіністерствіюстиціїУкраїни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Наказ </w:t>
      </w:r>
      <w:proofErr w:type="spellStart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Мін'юстуУкраїнивід</w:t>
      </w:r>
      <w:proofErr w:type="spellEnd"/>
      <w:r w:rsidRPr="00D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04.01.1998 № 4/5 </w:t>
      </w:r>
    </w:p>
    <w:p w:rsidR="00FE614A" w:rsidRDefault="00FE614A" w:rsidP="008E11CF">
      <w:pPr>
        <w:tabs>
          <w:tab w:val="left" w:pos="2268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</w:p>
    <w:p w:rsidR="00DA6B49" w:rsidRPr="00D70142" w:rsidRDefault="00DA6B49" w:rsidP="008E11CF">
      <w:pPr>
        <w:tabs>
          <w:tab w:val="left" w:pos="2268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Допоміжна література:</w:t>
      </w:r>
    </w:p>
    <w:p w:rsidR="00DA6B49" w:rsidRPr="00D70142" w:rsidRDefault="00DA6B49" w:rsidP="008E11CF">
      <w:pPr>
        <w:tabs>
          <w:tab w:val="left" w:pos="2268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Арістова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I. В. Державна інформаційна політика: організаційно-правові аспекти. — X.: УВС, 2000. - 368 с.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Богуш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Інформаційна безпека держави. / В.М.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Богуш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О.К. Юдін. – К.: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МК-Прес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2005. – 432 с.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Гавловський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Д. Інформаційне законодавство України: від інкорпорації до кодифікації // Систематизація законодавства в Україні: проблеми теорії і практики: Матеріали міжнародної науково-практичної конференції. — К.: Інститут законодавства Верховної Ради України, 1999. - С. 289.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Головатий С. П. Закон України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―Про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інформаційну відкритість органів державної влади вищих посадових осіб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україни‖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// свобода висловлювань і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приватність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Щокварт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інформ.-аналіт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бюл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правозахис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групи «права людини». – 2000. – № 4. – с. 12–18.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Горобцов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О. Законодавче регулювання правової інформації // держава і право: зб. наук. пр.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 політ. науки. – к.: ін-т держави і права ім. В. м.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корецького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нанукраїни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2001.– Вип. 12.– с.150–155;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Голобуцький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П., Шевчук О. Б. Електронний уряд. — К: ЗАТ «Атлант UMS», 2002. - 173 с.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Гонцяж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Гнидюк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Свобода інформації та виконавча гілка влади: Правові норми. Інституції, Процедури. — К: Міленіум, 2002. — 240 с.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Демкова М.,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Коліушко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Електронне урядування: світовий досвід та українські реалії // Електронне урядування: окремі аспекти становлення. — К, 2003.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Демкова М. С. Інформаційне право: стан та перспективи розвитку в </w:t>
      </w:r>
      <w:r w:rsidR="00D70142"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</w:t>
      </w: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 «круглого столу») // Право України. – 2004. – № 5. – с. 169 – 171;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Демкова М. С. Сучасні проблеми розвитку інформаційного законодавства України // проблеми державотворення і захисту прав людини в Україні: матеріали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хіі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регіон.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наук.-практ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9–10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2006 р. – Львів: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ф-т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львів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ун-ту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ім. і. франка, 2006. – с. 143–145.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Закони та практика ЗМІ в Україні / Харківська правозахисна група;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худож.-оформ-лювач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Гаврилюк. — Харків: Фоліо, 2002. — 128 с.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Задорожня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Щодо законодавчого врегулювання деяких аспектів прав громадян на інформацію // Правова інформатика. – 2005. – № 1. – C. 5–16;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Захаров Є.,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Рапп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Аналіз практики доступу до урядової інформації // Додаток до інформаційно-аналітичного бюлетеня «Права Людини». — 2002. — № 1 (13).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Зеркаль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В.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Свободный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доступ к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информации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некоторыеаспектысоответствия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правового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режимаобеспечениясвободногодоступа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информации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Украинеевропейским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международным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аспектам //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практика. – 2003. – № 48. – с. 15.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Інформатизація, право, управління (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оргашзаційно-правові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питання): Монографія / Калюжний P.A.,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Крупчан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О.Д.,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Гавловський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Гуцалюк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М.В., Швець М.Я.,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Цимбалюк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B.C. / За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М.Я. Швеця, О.Д.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Крупчана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— К: НДЦ правової інформатики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АПрНУ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2002. - 191 с.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Інформаційне забезпечення управлінської діяльності в умовах інформатизації: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орган-ізаційно-правові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 теорії і практики: Монографія / Калюжний P.A., Шамрай В.О.,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Гавловський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Гуцалюк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М.В., Швець М.Я.,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Цимбалюк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B.C.,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Яцишин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Ластовець-кий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A.C. / За ред. P.A. Калюжного та В.О. Шамрая. — К: АДПС України, 2002. — 296 с.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Інформаційне право та інформаційна безпека / Сучасний стан, поняття та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визначен¬ня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змістовної частини, інкорпорація нормативних актів з правових питань у сфері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інфор¬мації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її захисту. Наукове видання /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Гавловський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Д., Коваленко О. І.,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Гіжевський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К,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Цимбалюк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С. та ін. / За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Р. Калюжного та В. Білонова — Київ; Донецьк: Донецький інститут внутрішніх справ МВС України. Інститут економіки і права «КРОК», 2001. -230 с.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Інформаційне суспільство. Дефініції... /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Брижко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М., Орєхов А. А.,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Цимбалюк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С, Кальченко О. Н,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Чорнобров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Н. / За ред. Р. А. Калюжного і М. Я. Швеця. — К: Інтеграл, 2002. — 220 с.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Калюжний P.,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Гавловський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Цимбалюк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Питання кодифікації законодавства України про інформацію з обмеженим доступом // Правове, нормативне та метрологічне забезпечення системи захисту інформації в Україні. — К: НТУУ «КПІ». — 2001. — № 3. — С. 35-38.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Концепція реформування законодавства України в сфері інформаційних відносин. Затверджена рішенням Урядової комісії з питань інформаційно-аналітичного забезпечення діяльності органів виконавчої влади (Протокол № 7 від 6.10.2000, м. Київ).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Інформаційне право України ;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К.:- Київ. нац.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торг.-екон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ун-т, 2009. – 170 с.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Марущак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А.І. Інформаційне право: Доступ до інформації: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А.І.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Марущак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КНТ, 2007. – 532 с.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Марущак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А.І. Інформаційне право: регулювання інформаційної діяльності: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А.І.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Марущак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Скіф, 2008. – 334 с.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Міжнародні стандарти забезпечення свободи слова: Збірник публікацій міжнародної організації «Артикль19». — К: Міленіум, 2003.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Основи інформаційного права України: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./ В.С.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Цимбалюк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В.Д.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Гавловський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В.В. Гриценко та ін.; за ред. М.Я. Швеця, Р.А. Калюжного, П.В. Мельника. – К.: Знання, 2004. – 274 с.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Письменицкий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АА.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Информационное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Украины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законодательство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комментарии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перспективы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— Х.АО «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БизнесИнформ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1996. — 208 с. Право на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приватність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conditiosuiequa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Харкшська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правозахисна група;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ху-дож.-оформлювач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Герчук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Харків: Фоліо, 2003. — 216 с.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Правовий самозахист журналісти?: Практичний посібник з юридичного захисту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пра-щвникш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 в Україні. — К: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Геопринт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2003. — 106 с.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Практика Європейського суду та Європейської комісії з прав людини при застосуванні статті 10 Європейської конвенції з прав людини. Сорок років юриспруденції Суду та Комісії. 1959—1999 //Українська правнича фундація., 1999. — № 6.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Романов Р. В пошуках досконалої моделі правового регулювання доступу до інформації// свобода інформації та право на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приватність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правозахис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група – х.: фоліо, 2004. – т. 1: доступ до інформації: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hicetnunc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! – с. 73 – 81.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Світова доповідь ООН з питань державного сектора 2003: Е-уряд на перехресті. / Пер. з англ. (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— К: СПД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Гошка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Ніна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Івашвна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2004. — 258 с. Свобода висловлювань в Україні — 2002.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Огляд повідомлень про конфлікти в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інфор-маційній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сфері України у 2002 році / Харківська правозахисна група;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худож.-оформлювач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Б.Є. Захаров. —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Харкіїз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Фоліо, 2003. — 320 с. 10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Свобода інформації, прозорість, електронне врядування: погляд громадянського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сус-пільства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(аналітичні доповіді, збірка перекладав документів) / За ред.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к.ю.н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АВ.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Пазюка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— К: МГО «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ПрайвесіЮкрейн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2004. - 206 с.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Синєокий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О. В. Інформаційне право України : [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посібник] / О. В.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Синєокий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Запоріжжя : ЗНУ, 2008. – 100 с. </w:t>
      </w:r>
    </w:p>
    <w:p w:rsidR="00DA6B49" w:rsidRPr="00D70142" w:rsidRDefault="00DA6B49" w:rsidP="0086221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Цимбалюк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С,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Гавловський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Д. Інформаційне право: Навчально-методичний комплекс. — К: Інститут економіки, управління та господарського права, — 1999. — 183 с. </w:t>
      </w:r>
    </w:p>
    <w:p w:rsidR="00DA6B49" w:rsidRPr="00D70142" w:rsidRDefault="00DA6B49" w:rsidP="008E11CF">
      <w:pPr>
        <w:tabs>
          <w:tab w:val="left" w:pos="2268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6B49" w:rsidRPr="00D70142" w:rsidRDefault="00DA6B49" w:rsidP="008E11CF">
      <w:pPr>
        <w:tabs>
          <w:tab w:val="left" w:pos="226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6B49" w:rsidRPr="00D70142" w:rsidRDefault="00DA6B49" w:rsidP="008E11CF">
      <w:pPr>
        <w:tabs>
          <w:tab w:val="left" w:pos="226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 В ІНТЕРНЕТІ</w:t>
      </w:r>
    </w:p>
    <w:p w:rsidR="00DA6B49" w:rsidRPr="00D70142" w:rsidRDefault="00DA6B49" w:rsidP="008E11CF">
      <w:pPr>
        <w:tabs>
          <w:tab w:val="left" w:pos="226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6B49" w:rsidRPr="00D70142" w:rsidRDefault="00DA6B49" w:rsidP="008E11CF">
      <w:pPr>
        <w:tabs>
          <w:tab w:val="left" w:pos="226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«ARTICLE 19», Усесвітня компанія за вільне вираження думки має численні публікації щодо свободи інформації на своєму веб-сайті: http://www.article19.org. </w:t>
      </w:r>
    </w:p>
    <w:p w:rsidR="00DA6B49" w:rsidRPr="00D70142" w:rsidRDefault="00DA6B49" w:rsidP="008E11CF">
      <w:pPr>
        <w:tabs>
          <w:tab w:val="left" w:pos="226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http://www.freedominfo.org/index.htm містить регулярні новини й оновлення з питань свободи інформації. </w:t>
      </w:r>
    </w:p>
    <w:p w:rsidR="00DA6B49" w:rsidRPr="00D70142" w:rsidRDefault="00DA6B49" w:rsidP="008E11CF">
      <w:pPr>
        <w:tabs>
          <w:tab w:val="left" w:pos="226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«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TheCommonwealthHumanRightsInitiative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бореться за право на інформацію в Британській Співдружності, переважно в Азії та Африці. Актуальну інформацію можна знайти тут:http://www.humanrightsinitiative.org/programs/ai/rti/rti.htm. </w:t>
      </w:r>
    </w:p>
    <w:p w:rsidR="00DA6B49" w:rsidRPr="00D70142" w:rsidRDefault="00D70142" w:rsidP="008E11CF">
      <w:pPr>
        <w:tabs>
          <w:tab w:val="left" w:pos="226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Програма «Доступ до</w:t>
      </w:r>
      <w:r w:rsidR="00DA6B49"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інформації» сприяє свободі інформації в Болгарії: http://www.aip-bg.org. </w:t>
      </w:r>
    </w:p>
    <w:p w:rsidR="00DA6B49" w:rsidRPr="00D70142" w:rsidRDefault="00DA6B49" w:rsidP="008E11CF">
      <w:pPr>
        <w:tabs>
          <w:tab w:val="left" w:pos="226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 «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TheAmericanCivilLibertiesUnion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надає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онлайн-путівник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користування Законом США про свободу інформації: http://www.aclu.org/library/foia.html. </w:t>
      </w:r>
    </w:p>
    <w:p w:rsidR="00DA6B49" w:rsidRPr="00D70142" w:rsidRDefault="00DA6B49" w:rsidP="008E11CF">
      <w:pPr>
        <w:tabs>
          <w:tab w:val="left" w:pos="226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«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TheCampaignforFreedomofInformation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має ресурси щодо свободи інформації у Великій Британії та деінде: http://www.cfoi.org.uk. </w:t>
      </w:r>
    </w:p>
    <w:p w:rsidR="00DA6B49" w:rsidRPr="00D70142" w:rsidRDefault="00DA6B49" w:rsidP="008E11CF">
      <w:pPr>
        <w:tabs>
          <w:tab w:val="left" w:pos="226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«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TheOpenDemocracyAdviceCentre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— це неурядова організація, яка надає поради громадськості щодо свободи інформації в Південній Африці: http://www.opendemocracy.org.za </w:t>
      </w:r>
    </w:p>
    <w:p w:rsidR="00DA6B49" w:rsidRPr="00D70142" w:rsidRDefault="00DA6B49" w:rsidP="008E11CF">
      <w:pPr>
        <w:tabs>
          <w:tab w:val="left" w:pos="226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Закони про свободу інформації: http://home.online.no/~wkeim/foil.htm. </w:t>
      </w:r>
    </w:p>
    <w:p w:rsidR="00DA6B49" w:rsidRPr="00D70142" w:rsidRDefault="00DA6B49" w:rsidP="008E11CF">
      <w:pPr>
        <w:tabs>
          <w:tab w:val="left" w:pos="226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Ресурси щодо законів про свободу інформації: http://www.foi.net. </w:t>
      </w:r>
    </w:p>
    <w:p w:rsidR="00DA6B49" w:rsidRPr="00D70142" w:rsidRDefault="00DA6B49" w:rsidP="008E11CF">
      <w:pPr>
        <w:tabs>
          <w:tab w:val="left" w:pos="226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«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WhistleblowingAroundtheWorld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Law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CultureandPractice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(2004). Видавник «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PublicConcernatWork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PCaW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 e-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whistle</w:t>
      </w:r>
      <w:proofErr w:type="spellEnd"/>
      <w:r w:rsidRPr="00D70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@pcaw.co.uk; веб-сайт: www.pcaw.co.uk </w:t>
      </w:r>
    </w:p>
    <w:p w:rsidR="00DA6B49" w:rsidRPr="00D70142" w:rsidRDefault="00DA6B49" w:rsidP="008E11CF">
      <w:pPr>
        <w:tabs>
          <w:tab w:val="left" w:pos="226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6B49" w:rsidRPr="00D70142" w:rsidRDefault="00DA6B49" w:rsidP="008E11CF">
      <w:pPr>
        <w:tabs>
          <w:tab w:val="left" w:pos="226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6B49" w:rsidRPr="00D70142" w:rsidRDefault="00DA6B49" w:rsidP="008E11CF">
      <w:pPr>
        <w:tabs>
          <w:tab w:val="left" w:pos="2268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6B49" w:rsidRPr="00D70142" w:rsidRDefault="00DA6B49" w:rsidP="008E11CF">
      <w:pPr>
        <w:tabs>
          <w:tab w:val="left" w:pos="2268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7876" w:rsidRPr="00D70142" w:rsidRDefault="00107876" w:rsidP="008E11CF">
      <w:pPr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107876" w:rsidRPr="00D70142" w:rsidSect="006C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E7" w:rsidRDefault="006515E7" w:rsidP="00F026E9">
      <w:pPr>
        <w:spacing w:after="0" w:line="240" w:lineRule="auto"/>
      </w:pPr>
      <w:r>
        <w:separator/>
      </w:r>
    </w:p>
  </w:endnote>
  <w:endnote w:type="continuationSeparator" w:id="0">
    <w:p w:rsidR="006515E7" w:rsidRDefault="006515E7" w:rsidP="00F0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E7" w:rsidRDefault="006515E7" w:rsidP="00F026E9">
      <w:pPr>
        <w:spacing w:after="0" w:line="240" w:lineRule="auto"/>
      </w:pPr>
      <w:r>
        <w:separator/>
      </w:r>
    </w:p>
  </w:footnote>
  <w:footnote w:type="continuationSeparator" w:id="0">
    <w:p w:rsidR="006515E7" w:rsidRDefault="006515E7" w:rsidP="00F02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F30919"/>
    <w:multiLevelType w:val="hybridMultilevel"/>
    <w:tmpl w:val="D3E81D16"/>
    <w:lvl w:ilvl="0" w:tplc="1D62BE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78466B"/>
    <w:multiLevelType w:val="hybridMultilevel"/>
    <w:tmpl w:val="853E1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15D3F"/>
    <w:multiLevelType w:val="hybridMultilevel"/>
    <w:tmpl w:val="F4389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35C73"/>
    <w:multiLevelType w:val="hybridMultilevel"/>
    <w:tmpl w:val="D674CA3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abstractNum w:abstractNumId="5">
    <w:nsid w:val="16CD5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F90060"/>
    <w:multiLevelType w:val="hybridMultilevel"/>
    <w:tmpl w:val="1BD8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621E1"/>
    <w:multiLevelType w:val="hybridMultilevel"/>
    <w:tmpl w:val="7464893C"/>
    <w:lvl w:ilvl="0" w:tplc="373427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73257C"/>
    <w:multiLevelType w:val="hybridMultilevel"/>
    <w:tmpl w:val="4F1C657A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4F183B"/>
    <w:multiLevelType w:val="singleLevel"/>
    <w:tmpl w:val="C1C08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>
    <w:nsid w:val="2FE8177B"/>
    <w:multiLevelType w:val="hybridMultilevel"/>
    <w:tmpl w:val="7920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369F3"/>
    <w:multiLevelType w:val="singleLevel"/>
    <w:tmpl w:val="F2A8D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>
    <w:nsid w:val="434732F5"/>
    <w:multiLevelType w:val="hybridMultilevel"/>
    <w:tmpl w:val="288C09E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41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3318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FA6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EA0128A"/>
    <w:multiLevelType w:val="hybridMultilevel"/>
    <w:tmpl w:val="7464893C"/>
    <w:lvl w:ilvl="0" w:tplc="373427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331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2726AE7"/>
    <w:multiLevelType w:val="hybridMultilevel"/>
    <w:tmpl w:val="39A869FE"/>
    <w:lvl w:ilvl="0" w:tplc="B816A6A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/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947A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A271F7F"/>
    <w:multiLevelType w:val="hybridMultilevel"/>
    <w:tmpl w:val="E2545D44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7E121D"/>
    <w:multiLevelType w:val="hybridMultilevel"/>
    <w:tmpl w:val="4F1C657A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B40A8C"/>
    <w:multiLevelType w:val="hybridMultilevel"/>
    <w:tmpl w:val="86363C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7788F"/>
    <w:multiLevelType w:val="hybridMultilevel"/>
    <w:tmpl w:val="F786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56FCD"/>
    <w:multiLevelType w:val="hybridMultilevel"/>
    <w:tmpl w:val="0E74B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3741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6"/>
  </w:num>
  <w:num w:numId="37">
    <w:abstractNumId w:val="7"/>
  </w:num>
  <w:num w:numId="38">
    <w:abstractNumId w:val="12"/>
  </w:num>
  <w:num w:numId="39">
    <w:abstractNumId w:val="22"/>
  </w:num>
  <w:num w:numId="40">
    <w:abstractNumId w:val="0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B49"/>
    <w:rsid w:val="000829B3"/>
    <w:rsid w:val="000A61D6"/>
    <w:rsid w:val="000D0B3E"/>
    <w:rsid w:val="000F538E"/>
    <w:rsid w:val="00101C5D"/>
    <w:rsid w:val="00107876"/>
    <w:rsid w:val="00122D9D"/>
    <w:rsid w:val="00131593"/>
    <w:rsid w:val="0014564C"/>
    <w:rsid w:val="00147FE3"/>
    <w:rsid w:val="00194C74"/>
    <w:rsid w:val="001F343A"/>
    <w:rsid w:val="00204349"/>
    <w:rsid w:val="0020562E"/>
    <w:rsid w:val="00216F99"/>
    <w:rsid w:val="0023590C"/>
    <w:rsid w:val="00271941"/>
    <w:rsid w:val="0028014D"/>
    <w:rsid w:val="00286E76"/>
    <w:rsid w:val="002872B0"/>
    <w:rsid w:val="002C66FE"/>
    <w:rsid w:val="002D1AB2"/>
    <w:rsid w:val="002E12DB"/>
    <w:rsid w:val="0033386E"/>
    <w:rsid w:val="00362EA6"/>
    <w:rsid w:val="003759CD"/>
    <w:rsid w:val="00386513"/>
    <w:rsid w:val="0039315C"/>
    <w:rsid w:val="00395E03"/>
    <w:rsid w:val="003D475D"/>
    <w:rsid w:val="00425947"/>
    <w:rsid w:val="00431D61"/>
    <w:rsid w:val="004424B4"/>
    <w:rsid w:val="00451E15"/>
    <w:rsid w:val="00461DAE"/>
    <w:rsid w:val="00464465"/>
    <w:rsid w:val="004871BF"/>
    <w:rsid w:val="004A4E2F"/>
    <w:rsid w:val="004B1D6F"/>
    <w:rsid w:val="004E7E3B"/>
    <w:rsid w:val="00531B39"/>
    <w:rsid w:val="005445D0"/>
    <w:rsid w:val="00563DAC"/>
    <w:rsid w:val="00585195"/>
    <w:rsid w:val="005A484C"/>
    <w:rsid w:val="005C34F2"/>
    <w:rsid w:val="005C5E8F"/>
    <w:rsid w:val="00605F56"/>
    <w:rsid w:val="00645090"/>
    <w:rsid w:val="006515E7"/>
    <w:rsid w:val="00662C12"/>
    <w:rsid w:val="006820AB"/>
    <w:rsid w:val="006829E4"/>
    <w:rsid w:val="006A3F1F"/>
    <w:rsid w:val="006A41A4"/>
    <w:rsid w:val="006C326F"/>
    <w:rsid w:val="006D73D9"/>
    <w:rsid w:val="00716749"/>
    <w:rsid w:val="00746770"/>
    <w:rsid w:val="007500EC"/>
    <w:rsid w:val="00754172"/>
    <w:rsid w:val="007573CD"/>
    <w:rsid w:val="0076357C"/>
    <w:rsid w:val="00780D9A"/>
    <w:rsid w:val="007B1849"/>
    <w:rsid w:val="007C2D75"/>
    <w:rsid w:val="007D083E"/>
    <w:rsid w:val="007D2B4C"/>
    <w:rsid w:val="0084455E"/>
    <w:rsid w:val="00862218"/>
    <w:rsid w:val="00862B2B"/>
    <w:rsid w:val="008805E6"/>
    <w:rsid w:val="00882253"/>
    <w:rsid w:val="00893AD8"/>
    <w:rsid w:val="008A61F8"/>
    <w:rsid w:val="008B5302"/>
    <w:rsid w:val="008C49DF"/>
    <w:rsid w:val="008D784D"/>
    <w:rsid w:val="008E084B"/>
    <w:rsid w:val="008E11CF"/>
    <w:rsid w:val="008F18A8"/>
    <w:rsid w:val="00903B8D"/>
    <w:rsid w:val="00937B1E"/>
    <w:rsid w:val="00947CCF"/>
    <w:rsid w:val="0099593D"/>
    <w:rsid w:val="009C05DE"/>
    <w:rsid w:val="009E0DB5"/>
    <w:rsid w:val="009E5B2F"/>
    <w:rsid w:val="00A0048A"/>
    <w:rsid w:val="00A145A7"/>
    <w:rsid w:val="00A25CBA"/>
    <w:rsid w:val="00A27C86"/>
    <w:rsid w:val="00A3351D"/>
    <w:rsid w:val="00A730EB"/>
    <w:rsid w:val="00A74537"/>
    <w:rsid w:val="00A84F1B"/>
    <w:rsid w:val="00AD10EB"/>
    <w:rsid w:val="00AD62FB"/>
    <w:rsid w:val="00AD6EEC"/>
    <w:rsid w:val="00B078B3"/>
    <w:rsid w:val="00B271CF"/>
    <w:rsid w:val="00B44806"/>
    <w:rsid w:val="00B64E0D"/>
    <w:rsid w:val="00BF32C9"/>
    <w:rsid w:val="00C8206A"/>
    <w:rsid w:val="00C962E3"/>
    <w:rsid w:val="00CC5968"/>
    <w:rsid w:val="00CD0C43"/>
    <w:rsid w:val="00D1500D"/>
    <w:rsid w:val="00D17279"/>
    <w:rsid w:val="00D70142"/>
    <w:rsid w:val="00DA6B49"/>
    <w:rsid w:val="00DC0CA0"/>
    <w:rsid w:val="00E07518"/>
    <w:rsid w:val="00E25A46"/>
    <w:rsid w:val="00E414AE"/>
    <w:rsid w:val="00EC537C"/>
    <w:rsid w:val="00EE4AB9"/>
    <w:rsid w:val="00EF11DB"/>
    <w:rsid w:val="00F026E9"/>
    <w:rsid w:val="00F1049D"/>
    <w:rsid w:val="00F121FE"/>
    <w:rsid w:val="00F15B1F"/>
    <w:rsid w:val="00F4248E"/>
    <w:rsid w:val="00F4630E"/>
    <w:rsid w:val="00FB1922"/>
    <w:rsid w:val="00FE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F"/>
  </w:style>
  <w:style w:type="paragraph" w:styleId="1">
    <w:name w:val="heading 1"/>
    <w:basedOn w:val="a"/>
    <w:next w:val="a"/>
    <w:link w:val="10"/>
    <w:qFormat/>
    <w:rsid w:val="00DA6B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6B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6B49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B4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A6B49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A6B4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DA6B49"/>
  </w:style>
  <w:style w:type="character" w:styleId="a3">
    <w:name w:val="Hyperlink"/>
    <w:basedOn w:val="a0"/>
    <w:uiPriority w:val="99"/>
    <w:unhideWhenUsed/>
    <w:rsid w:val="00DA6B4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DA6B49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DA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DA6B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DA6B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A6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6B49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6B4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10"/>
    <w:uiPriority w:val="99"/>
    <w:semiHidden/>
    <w:unhideWhenUsed/>
    <w:rsid w:val="00DA6B4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1"/>
    <w:uiPriority w:val="99"/>
    <w:semiHidden/>
    <w:rsid w:val="00DA6B4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DA6B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6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DA6B4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6B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DA6B49"/>
    <w:pPr>
      <w:widowControl w:val="0"/>
      <w:snapToGrid w:val="0"/>
      <w:spacing w:before="240" w:after="0" w:line="259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4">
    <w:name w:val="Абзац списка1"/>
    <w:basedOn w:val="a"/>
    <w:next w:val="ab"/>
    <w:uiPriority w:val="34"/>
    <w:qFormat/>
    <w:rsid w:val="00DA6B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A6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next w:val="aa"/>
    <w:uiPriority w:val="1"/>
    <w:qFormat/>
    <w:rsid w:val="00DA6B4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311">
    <w:name w:val="Основной текст 31"/>
    <w:basedOn w:val="a"/>
    <w:next w:val="31"/>
    <w:link w:val="32"/>
    <w:uiPriority w:val="99"/>
    <w:semiHidden/>
    <w:rsid w:val="00DA6B49"/>
    <w:pPr>
      <w:spacing w:after="120"/>
    </w:pPr>
    <w:rPr>
      <w:sz w:val="16"/>
      <w:szCs w:val="16"/>
    </w:rPr>
  </w:style>
  <w:style w:type="character" w:customStyle="1" w:styleId="translation">
    <w:name w:val="translation"/>
    <w:basedOn w:val="a0"/>
    <w:rsid w:val="00DA6B49"/>
  </w:style>
  <w:style w:type="character" w:customStyle="1" w:styleId="accent">
    <w:name w:val="accent"/>
    <w:basedOn w:val="a0"/>
    <w:rsid w:val="00DA6B49"/>
  </w:style>
  <w:style w:type="character" w:customStyle="1" w:styleId="apple-style-span">
    <w:name w:val="apple-style-span"/>
    <w:basedOn w:val="a0"/>
    <w:rsid w:val="00DA6B49"/>
  </w:style>
  <w:style w:type="character" w:customStyle="1" w:styleId="apple-converted-space">
    <w:name w:val="apple-converted-space"/>
    <w:basedOn w:val="a0"/>
    <w:rsid w:val="00DA6B49"/>
  </w:style>
  <w:style w:type="character" w:customStyle="1" w:styleId="212pt">
    <w:name w:val="Основной текст (2) + 12 pt"/>
    <w:rsid w:val="00DA6B4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uk-UA" w:eastAsia="uk-UA"/>
    </w:rPr>
  </w:style>
  <w:style w:type="character" w:customStyle="1" w:styleId="23">
    <w:name w:val="Основной текст (2)"/>
    <w:rsid w:val="00DA6B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DA6B49"/>
    <w:rPr>
      <w:rFonts w:ascii="Calibri" w:eastAsia="Calibri" w:hAnsi="Calibri" w:cs="Times New Roman"/>
      <w:sz w:val="16"/>
      <w:szCs w:val="16"/>
    </w:rPr>
  </w:style>
  <w:style w:type="character" w:customStyle="1" w:styleId="16">
    <w:name w:val="Гиперссылка1"/>
    <w:basedOn w:val="a0"/>
    <w:uiPriority w:val="99"/>
    <w:semiHidden/>
    <w:rsid w:val="00DA6B49"/>
    <w:rPr>
      <w:color w:val="0000FF"/>
      <w:u w:val="single"/>
    </w:rPr>
  </w:style>
  <w:style w:type="character" w:customStyle="1" w:styleId="24">
    <w:name w:val="Просмотренная гиперссылка2"/>
    <w:basedOn w:val="a0"/>
    <w:uiPriority w:val="99"/>
    <w:semiHidden/>
    <w:rsid w:val="00DA6B49"/>
    <w:rPr>
      <w:color w:val="800080"/>
      <w:u w:val="single"/>
    </w:rPr>
  </w:style>
  <w:style w:type="character" w:styleId="ac">
    <w:name w:val="FollowedHyperlink"/>
    <w:basedOn w:val="a0"/>
    <w:uiPriority w:val="99"/>
    <w:semiHidden/>
    <w:unhideWhenUsed/>
    <w:rsid w:val="00DA6B49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0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26E9"/>
  </w:style>
  <w:style w:type="paragraph" w:styleId="af">
    <w:name w:val="footer"/>
    <w:basedOn w:val="a"/>
    <w:link w:val="af0"/>
    <w:uiPriority w:val="99"/>
    <w:unhideWhenUsed/>
    <w:rsid w:val="00F0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26E9"/>
  </w:style>
  <w:style w:type="table" w:styleId="af1">
    <w:name w:val="Table Grid"/>
    <w:basedOn w:val="a1"/>
    <w:uiPriority w:val="59"/>
    <w:rsid w:val="00B4480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5">
    <w:name w:val="Подпись к таблице (2)"/>
    <w:basedOn w:val="a0"/>
    <w:uiPriority w:val="99"/>
    <w:rsid w:val="00395E03"/>
    <w:rPr>
      <w:rFonts w:ascii="Times New Roman" w:hAnsi="Times New Roman" w:cs="Times New Roman"/>
      <w:b/>
      <w:bCs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E4"/>
  </w:style>
  <w:style w:type="paragraph" w:styleId="1">
    <w:name w:val="heading 1"/>
    <w:basedOn w:val="a"/>
    <w:next w:val="a"/>
    <w:link w:val="10"/>
    <w:qFormat/>
    <w:rsid w:val="00DA6B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6B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6B49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B4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A6B49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A6B4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DA6B49"/>
  </w:style>
  <w:style w:type="character" w:styleId="a3">
    <w:name w:val="Hyperlink"/>
    <w:basedOn w:val="a0"/>
    <w:uiPriority w:val="99"/>
    <w:semiHidden/>
    <w:unhideWhenUsed/>
    <w:rsid w:val="00DA6B4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DA6B49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DA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DA6B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DA6B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A6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6B49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6B4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10"/>
    <w:uiPriority w:val="99"/>
    <w:semiHidden/>
    <w:unhideWhenUsed/>
    <w:rsid w:val="00DA6B4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1"/>
    <w:uiPriority w:val="99"/>
    <w:semiHidden/>
    <w:rsid w:val="00DA6B4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DA6B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6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DA6B4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6B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DA6B49"/>
    <w:pPr>
      <w:widowControl w:val="0"/>
      <w:snapToGrid w:val="0"/>
      <w:spacing w:before="240" w:after="0" w:line="259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4">
    <w:name w:val="Абзац списка1"/>
    <w:basedOn w:val="a"/>
    <w:next w:val="ab"/>
    <w:uiPriority w:val="34"/>
    <w:qFormat/>
    <w:rsid w:val="00DA6B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A6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next w:val="aa"/>
    <w:uiPriority w:val="1"/>
    <w:qFormat/>
    <w:rsid w:val="00DA6B4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311">
    <w:name w:val="Основной текст 31"/>
    <w:basedOn w:val="a"/>
    <w:next w:val="31"/>
    <w:link w:val="32"/>
    <w:uiPriority w:val="99"/>
    <w:semiHidden/>
    <w:rsid w:val="00DA6B49"/>
    <w:pPr>
      <w:spacing w:after="120"/>
    </w:pPr>
    <w:rPr>
      <w:sz w:val="16"/>
      <w:szCs w:val="16"/>
    </w:rPr>
  </w:style>
  <w:style w:type="character" w:customStyle="1" w:styleId="translation">
    <w:name w:val="translation"/>
    <w:basedOn w:val="a0"/>
    <w:rsid w:val="00DA6B49"/>
  </w:style>
  <w:style w:type="character" w:customStyle="1" w:styleId="accent">
    <w:name w:val="accent"/>
    <w:basedOn w:val="a0"/>
    <w:rsid w:val="00DA6B49"/>
  </w:style>
  <w:style w:type="character" w:customStyle="1" w:styleId="apple-style-span">
    <w:name w:val="apple-style-span"/>
    <w:basedOn w:val="a0"/>
    <w:rsid w:val="00DA6B49"/>
  </w:style>
  <w:style w:type="character" w:customStyle="1" w:styleId="apple-converted-space">
    <w:name w:val="apple-converted-space"/>
    <w:basedOn w:val="a0"/>
    <w:rsid w:val="00DA6B49"/>
  </w:style>
  <w:style w:type="character" w:customStyle="1" w:styleId="212pt">
    <w:name w:val="Основной текст (2) + 12 pt"/>
    <w:rsid w:val="00DA6B4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uk-UA" w:eastAsia="uk-UA"/>
    </w:rPr>
  </w:style>
  <w:style w:type="character" w:customStyle="1" w:styleId="23">
    <w:name w:val="Основной текст (2)"/>
    <w:rsid w:val="00DA6B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DA6B49"/>
    <w:rPr>
      <w:rFonts w:ascii="Calibri" w:eastAsia="Calibri" w:hAnsi="Calibri" w:cs="Times New Roman"/>
      <w:sz w:val="16"/>
      <w:szCs w:val="16"/>
    </w:rPr>
  </w:style>
  <w:style w:type="character" w:customStyle="1" w:styleId="16">
    <w:name w:val="Гиперссылка1"/>
    <w:basedOn w:val="a0"/>
    <w:uiPriority w:val="99"/>
    <w:semiHidden/>
    <w:rsid w:val="00DA6B49"/>
    <w:rPr>
      <w:color w:val="0000FF"/>
      <w:u w:val="single"/>
    </w:rPr>
  </w:style>
  <w:style w:type="character" w:customStyle="1" w:styleId="24">
    <w:name w:val="Просмотренная гиперссылка2"/>
    <w:basedOn w:val="a0"/>
    <w:uiPriority w:val="99"/>
    <w:semiHidden/>
    <w:rsid w:val="00DA6B49"/>
    <w:rPr>
      <w:color w:val="800080"/>
      <w:u w:val="single"/>
    </w:rPr>
  </w:style>
  <w:style w:type="character" w:styleId="ac">
    <w:name w:val="FollowedHyperlink"/>
    <w:basedOn w:val="a0"/>
    <w:uiPriority w:val="99"/>
    <w:semiHidden/>
    <w:unhideWhenUsed/>
    <w:rsid w:val="00DA6B49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0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26E9"/>
  </w:style>
  <w:style w:type="paragraph" w:styleId="af">
    <w:name w:val="footer"/>
    <w:basedOn w:val="a"/>
    <w:link w:val="af0"/>
    <w:uiPriority w:val="99"/>
    <w:unhideWhenUsed/>
    <w:rsid w:val="00F0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.kpi.kharkov.ua/pravo/wp-content/uploads/sites/90/2021/09/tezaurus_vychitka-eng-16.06.2021docx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F5EB-AA9C-4C8E-B2CA-34D8E26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ASUS_17</dc:creator>
  <cp:lastModifiedBy>Пользователь</cp:lastModifiedBy>
  <cp:revision>3</cp:revision>
  <cp:lastPrinted>2020-02-11T09:20:00Z</cp:lastPrinted>
  <dcterms:created xsi:type="dcterms:W3CDTF">2020-02-11T09:21:00Z</dcterms:created>
  <dcterms:modified xsi:type="dcterms:W3CDTF">2022-11-16T09:45:00Z</dcterms:modified>
</cp:coreProperties>
</file>