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60F" w:rsidRPr="00E6760F" w:rsidRDefault="00E6760F" w:rsidP="00E6760F">
      <w:pPr>
        <w:pStyle w:val="a3"/>
        <w:tabs>
          <w:tab w:val="left" w:pos="0"/>
        </w:tabs>
        <w:ind w:left="0" w:firstLine="420"/>
        <w:jc w:val="center"/>
        <w:rPr>
          <w:rFonts w:ascii="Times New Roman" w:hAnsi="Times New Roman"/>
          <w:b/>
          <w:sz w:val="28"/>
          <w:szCs w:val="28"/>
        </w:rPr>
      </w:pPr>
      <w:r w:rsidRPr="00E6760F">
        <w:rPr>
          <w:rFonts w:ascii="Times New Roman" w:hAnsi="Times New Roman"/>
          <w:b/>
          <w:sz w:val="28"/>
          <w:szCs w:val="28"/>
        </w:rPr>
        <w:t>ЗАВДАННЯ ДО САМОСТІЙНОЇ РОБОТИ</w:t>
      </w:r>
    </w:p>
    <w:p w:rsidR="00E6760F" w:rsidRDefault="00E6760F" w:rsidP="00E6760F">
      <w:pPr>
        <w:keepNext/>
        <w:tabs>
          <w:tab w:val="left" w:pos="1572"/>
        </w:tabs>
        <w:spacing w:after="0" w:line="240" w:lineRule="auto"/>
        <w:jc w:val="center"/>
        <w:outlineLvl w:val="1"/>
        <w:rPr>
          <w:b/>
          <w:sz w:val="28"/>
          <w:szCs w:val="28"/>
          <w:lang w:val="uk-UA"/>
        </w:rPr>
      </w:pPr>
      <w:r w:rsidRPr="00E6760F">
        <w:rPr>
          <w:rFonts w:ascii="Times New Roman" w:hAnsi="Times New Roman" w:cs="Times New Roman"/>
          <w:b/>
          <w:sz w:val="28"/>
          <w:szCs w:val="28"/>
        </w:rPr>
        <w:t>з навчального курсу «</w:t>
      </w:r>
      <w:r>
        <w:rPr>
          <w:rFonts w:ascii="Times New Roman" w:hAnsi="Times New Roman" w:cs="Times New Roman"/>
          <w:b/>
          <w:sz w:val="28"/>
          <w:szCs w:val="28"/>
          <w:lang w:val="uk-UA"/>
        </w:rPr>
        <w:t xml:space="preserve">Інформаційне право в </w:t>
      </w:r>
      <w:proofErr w:type="gramStart"/>
      <w:r>
        <w:rPr>
          <w:rFonts w:ascii="Times New Roman" w:hAnsi="Times New Roman" w:cs="Times New Roman"/>
          <w:b/>
          <w:sz w:val="28"/>
          <w:szCs w:val="28"/>
          <w:lang w:val="uk-UA"/>
        </w:rPr>
        <w:t>мед</w:t>
      </w:r>
      <w:proofErr w:type="gramEnd"/>
      <w:r>
        <w:rPr>
          <w:rFonts w:ascii="Times New Roman" w:hAnsi="Times New Roman" w:cs="Times New Roman"/>
          <w:b/>
          <w:sz w:val="28"/>
          <w:szCs w:val="28"/>
          <w:lang w:val="uk-UA"/>
        </w:rPr>
        <w:t>іа сфері</w:t>
      </w:r>
      <w:r w:rsidRPr="00C95B2F">
        <w:rPr>
          <w:b/>
          <w:sz w:val="28"/>
          <w:szCs w:val="28"/>
        </w:rPr>
        <w:t>»</w:t>
      </w:r>
    </w:p>
    <w:p w:rsidR="00E6760F" w:rsidRPr="00E6760F" w:rsidRDefault="00E6760F" w:rsidP="00E6760F">
      <w:pPr>
        <w:keepNext/>
        <w:tabs>
          <w:tab w:val="left" w:pos="1572"/>
        </w:tabs>
        <w:spacing w:after="0" w:line="240" w:lineRule="auto"/>
        <w:jc w:val="center"/>
        <w:outlineLvl w:val="1"/>
        <w:rPr>
          <w:b/>
          <w:sz w:val="28"/>
          <w:szCs w:val="28"/>
          <w:lang w:val="uk-UA"/>
        </w:rPr>
      </w:pPr>
    </w:p>
    <w:p w:rsidR="00E6760F" w:rsidRPr="00E6760F" w:rsidRDefault="00E6760F" w:rsidP="00E6760F">
      <w:pPr>
        <w:pStyle w:val="a3"/>
        <w:tabs>
          <w:tab w:val="left" w:pos="0"/>
        </w:tabs>
        <w:ind w:left="0" w:firstLine="420"/>
        <w:jc w:val="both"/>
        <w:rPr>
          <w:rFonts w:ascii="Times New Roman" w:hAnsi="Times New Roman"/>
          <w:sz w:val="28"/>
          <w:szCs w:val="28"/>
        </w:rPr>
      </w:pPr>
      <w:r w:rsidRPr="00E6760F">
        <w:rPr>
          <w:rFonts w:ascii="Times New Roman" w:hAnsi="Times New Roman"/>
          <w:sz w:val="28"/>
          <w:szCs w:val="28"/>
        </w:rPr>
        <w:t xml:space="preserve">В межах самостійної роботи студенту пропонується опрацювати додатковий лекційний </w:t>
      </w:r>
      <w:proofErr w:type="gramStart"/>
      <w:r w:rsidRPr="00E6760F">
        <w:rPr>
          <w:rFonts w:ascii="Times New Roman" w:hAnsi="Times New Roman"/>
          <w:sz w:val="28"/>
          <w:szCs w:val="28"/>
        </w:rPr>
        <w:t>матер</w:t>
      </w:r>
      <w:proofErr w:type="gramEnd"/>
      <w:r w:rsidRPr="00E6760F">
        <w:rPr>
          <w:rFonts w:ascii="Times New Roman" w:hAnsi="Times New Roman"/>
          <w:sz w:val="28"/>
          <w:szCs w:val="28"/>
        </w:rPr>
        <w:t>іал та  вирішити  практичні завдання.</w:t>
      </w:r>
    </w:p>
    <w:p w:rsidR="00E6760F" w:rsidRPr="007D083E" w:rsidRDefault="00E6760F" w:rsidP="00E6760F">
      <w:pPr>
        <w:keepNext/>
        <w:tabs>
          <w:tab w:val="left" w:pos="1572"/>
        </w:tabs>
        <w:spacing w:after="0" w:line="240" w:lineRule="auto"/>
        <w:outlineLvl w:val="1"/>
        <w:rPr>
          <w:rFonts w:ascii="Times New Roman" w:eastAsia="Times New Roman" w:hAnsi="Times New Roman" w:cs="Times New Roman"/>
          <w:b/>
          <w:color w:val="000000"/>
          <w:sz w:val="28"/>
          <w:szCs w:val="28"/>
          <w:lang w:val="uk-UA" w:eastAsia="ru-RU"/>
        </w:rPr>
      </w:pPr>
      <w:r w:rsidRPr="007D083E">
        <w:rPr>
          <w:rFonts w:ascii="Times New Roman" w:eastAsia="Times New Roman" w:hAnsi="Times New Roman" w:cs="Times New Roman"/>
          <w:b/>
          <w:color w:val="000000"/>
          <w:sz w:val="28"/>
          <w:szCs w:val="28"/>
          <w:lang w:val="uk-UA" w:eastAsia="ru-RU"/>
        </w:rPr>
        <w:t>Тема № 1. Законодавство в сфері</w:t>
      </w:r>
      <w:r>
        <w:rPr>
          <w:rFonts w:ascii="Times New Roman" w:eastAsia="Times New Roman" w:hAnsi="Times New Roman" w:cs="Times New Roman"/>
          <w:b/>
          <w:color w:val="000000"/>
          <w:sz w:val="28"/>
          <w:szCs w:val="28"/>
          <w:lang w:val="uk-UA" w:eastAsia="ru-RU"/>
        </w:rPr>
        <w:t xml:space="preserve"> </w:t>
      </w:r>
      <w:r w:rsidRPr="007D083E">
        <w:rPr>
          <w:rFonts w:ascii="Times New Roman" w:eastAsia="Times New Roman" w:hAnsi="Times New Roman" w:cs="Times New Roman"/>
          <w:b/>
          <w:color w:val="000000"/>
          <w:sz w:val="28"/>
          <w:szCs w:val="28"/>
          <w:lang w:val="uk-UA" w:eastAsia="ru-RU"/>
        </w:rPr>
        <w:t>забезпечення інформаційної безпеки</w:t>
      </w:r>
    </w:p>
    <w:p w:rsidR="00E6760F" w:rsidRPr="007D083E" w:rsidRDefault="00E6760F" w:rsidP="00E6760F">
      <w:pPr>
        <w:keepNext/>
        <w:tabs>
          <w:tab w:val="left" w:pos="2268"/>
        </w:tabs>
        <w:spacing w:after="0" w:line="240" w:lineRule="auto"/>
        <w:outlineLvl w:val="1"/>
        <w:rPr>
          <w:rFonts w:ascii="Times New Roman" w:eastAsia="Times New Roman" w:hAnsi="Times New Roman" w:cs="Times New Roman"/>
          <w:color w:val="000000"/>
          <w:sz w:val="28"/>
          <w:szCs w:val="28"/>
          <w:lang w:val="uk-UA" w:eastAsia="ru-RU"/>
        </w:rPr>
      </w:pPr>
      <w:r w:rsidRPr="007D083E">
        <w:rPr>
          <w:rFonts w:ascii="Times New Roman" w:eastAsia="Times New Roman" w:hAnsi="Times New Roman" w:cs="Times New Roman"/>
          <w:color w:val="000000"/>
          <w:sz w:val="28"/>
          <w:szCs w:val="28"/>
          <w:lang w:val="uk-UA" w:eastAsia="ru-RU"/>
        </w:rPr>
        <w:t>Питання для самостійної роботи:</w:t>
      </w:r>
    </w:p>
    <w:p w:rsidR="00E6760F" w:rsidRPr="007D083E" w:rsidRDefault="00E6760F" w:rsidP="00E6760F">
      <w:pPr>
        <w:keepNext/>
        <w:tabs>
          <w:tab w:val="left" w:pos="2268"/>
        </w:tabs>
        <w:spacing w:after="0" w:line="240" w:lineRule="auto"/>
        <w:outlineLvl w:val="1"/>
        <w:rPr>
          <w:rFonts w:ascii="Times New Roman" w:eastAsia="Times New Roman" w:hAnsi="Times New Roman" w:cs="Times New Roman"/>
          <w:color w:val="000000"/>
          <w:sz w:val="28"/>
          <w:szCs w:val="28"/>
          <w:lang w:val="uk-UA" w:eastAsia="ru-RU"/>
        </w:rPr>
      </w:pPr>
      <w:r w:rsidRPr="007D083E">
        <w:rPr>
          <w:rFonts w:ascii="Times New Roman" w:eastAsia="Times New Roman" w:hAnsi="Times New Roman" w:cs="Times New Roman"/>
          <w:color w:val="000000"/>
          <w:sz w:val="28"/>
          <w:szCs w:val="28"/>
          <w:lang w:val="uk-UA" w:eastAsia="ru-RU"/>
        </w:rPr>
        <w:t>1.Інформаційна безпека: поняття, структура, зміст.</w:t>
      </w:r>
    </w:p>
    <w:p w:rsidR="00E6760F" w:rsidRPr="007D083E" w:rsidRDefault="00E6760F" w:rsidP="00E6760F">
      <w:pPr>
        <w:keepNext/>
        <w:tabs>
          <w:tab w:val="left" w:pos="2268"/>
        </w:tabs>
        <w:spacing w:after="0" w:line="240" w:lineRule="auto"/>
        <w:outlineLvl w:val="1"/>
        <w:rPr>
          <w:rFonts w:ascii="Times New Roman" w:eastAsia="Times New Roman" w:hAnsi="Times New Roman" w:cs="Times New Roman"/>
          <w:color w:val="000000"/>
          <w:sz w:val="28"/>
          <w:szCs w:val="28"/>
          <w:lang w:val="uk-UA" w:eastAsia="ru-RU"/>
        </w:rPr>
      </w:pPr>
      <w:r w:rsidRPr="007D083E">
        <w:rPr>
          <w:rFonts w:ascii="Times New Roman" w:eastAsia="Times New Roman" w:hAnsi="Times New Roman" w:cs="Times New Roman"/>
          <w:color w:val="000000"/>
          <w:sz w:val="28"/>
          <w:szCs w:val="28"/>
          <w:lang w:val="uk-UA" w:eastAsia="ru-RU"/>
        </w:rPr>
        <w:t>2.Інформаційна безпека: міжнародний досвід.</w:t>
      </w:r>
    </w:p>
    <w:p w:rsidR="00E6760F" w:rsidRPr="007D083E" w:rsidRDefault="00E6760F" w:rsidP="00E6760F">
      <w:pPr>
        <w:keepNext/>
        <w:tabs>
          <w:tab w:val="left" w:pos="2268"/>
        </w:tabs>
        <w:spacing w:after="0" w:line="240" w:lineRule="auto"/>
        <w:outlineLvl w:val="1"/>
        <w:rPr>
          <w:rFonts w:ascii="Times New Roman" w:eastAsia="Times New Roman" w:hAnsi="Times New Roman" w:cs="Times New Roman"/>
          <w:color w:val="000000"/>
          <w:sz w:val="28"/>
          <w:szCs w:val="28"/>
          <w:lang w:val="uk-UA" w:eastAsia="ru-RU"/>
        </w:rPr>
      </w:pPr>
      <w:r w:rsidRPr="007D083E">
        <w:rPr>
          <w:rFonts w:ascii="Times New Roman" w:eastAsia="Times New Roman" w:hAnsi="Times New Roman" w:cs="Times New Roman"/>
          <w:color w:val="000000"/>
          <w:sz w:val="28"/>
          <w:szCs w:val="28"/>
          <w:lang w:val="uk-UA" w:eastAsia="ru-RU"/>
        </w:rPr>
        <w:t>3.Інформаційна безпека у США та ЄС.</w:t>
      </w:r>
    </w:p>
    <w:p w:rsidR="00E6760F" w:rsidRPr="007D083E" w:rsidRDefault="00E6760F" w:rsidP="00E6760F">
      <w:pPr>
        <w:keepNext/>
        <w:tabs>
          <w:tab w:val="left" w:pos="2268"/>
        </w:tabs>
        <w:spacing w:after="0" w:line="240" w:lineRule="auto"/>
        <w:outlineLvl w:val="1"/>
        <w:rPr>
          <w:rFonts w:ascii="Times New Roman" w:eastAsia="Times New Roman" w:hAnsi="Times New Roman" w:cs="Times New Roman"/>
          <w:color w:val="000000"/>
          <w:sz w:val="28"/>
          <w:szCs w:val="28"/>
          <w:lang w:val="uk-UA" w:eastAsia="ru-RU"/>
        </w:rPr>
      </w:pPr>
      <w:r w:rsidRPr="007D083E">
        <w:rPr>
          <w:rFonts w:ascii="Times New Roman" w:eastAsia="Times New Roman" w:hAnsi="Times New Roman" w:cs="Times New Roman"/>
          <w:color w:val="000000"/>
          <w:sz w:val="28"/>
          <w:szCs w:val="28"/>
          <w:lang w:val="uk-UA" w:eastAsia="ru-RU"/>
        </w:rPr>
        <w:t xml:space="preserve">4.Інформаційна безпека та Інтернет. </w:t>
      </w:r>
    </w:p>
    <w:p w:rsidR="00E6760F" w:rsidRPr="007D083E" w:rsidRDefault="00E6760F" w:rsidP="00E6760F">
      <w:pPr>
        <w:keepNext/>
        <w:tabs>
          <w:tab w:val="left" w:pos="2268"/>
        </w:tabs>
        <w:spacing w:after="0" w:line="240" w:lineRule="auto"/>
        <w:outlineLvl w:val="1"/>
        <w:rPr>
          <w:rFonts w:ascii="Times New Roman" w:eastAsia="Times New Roman" w:hAnsi="Times New Roman" w:cs="Times New Roman"/>
          <w:color w:val="000000"/>
          <w:sz w:val="28"/>
          <w:szCs w:val="28"/>
          <w:lang w:val="uk-UA" w:eastAsia="ru-RU"/>
        </w:rPr>
      </w:pPr>
      <w:r w:rsidRPr="007D083E">
        <w:rPr>
          <w:rFonts w:ascii="Times New Roman" w:eastAsia="Times New Roman" w:hAnsi="Times New Roman" w:cs="Times New Roman"/>
          <w:color w:val="000000"/>
          <w:sz w:val="28"/>
          <w:szCs w:val="28"/>
          <w:lang w:val="uk-UA" w:eastAsia="ru-RU"/>
        </w:rPr>
        <w:t>5.Державна політика України в сфері інформатизації та інформаційної безпеки особистості, суспільства, держави, сучасних автоматизованих і телекомунікаційних систем.</w:t>
      </w:r>
    </w:p>
    <w:p w:rsidR="00E6760F" w:rsidRPr="00D70142" w:rsidRDefault="00E6760F" w:rsidP="00E6760F">
      <w:pPr>
        <w:keepNext/>
        <w:tabs>
          <w:tab w:val="left" w:pos="2268"/>
        </w:tabs>
        <w:spacing w:after="0" w:line="240" w:lineRule="auto"/>
        <w:outlineLvl w:val="1"/>
        <w:rPr>
          <w:rFonts w:ascii="Times New Roman" w:eastAsia="Times New Roman" w:hAnsi="Times New Roman" w:cs="Times New Roman"/>
          <w:color w:val="000000"/>
          <w:sz w:val="28"/>
          <w:szCs w:val="28"/>
          <w:lang w:val="uk-UA" w:eastAsia="ru-RU"/>
        </w:rPr>
      </w:pPr>
      <w:r w:rsidRPr="007D083E">
        <w:rPr>
          <w:rFonts w:ascii="Times New Roman" w:eastAsia="Times New Roman" w:hAnsi="Times New Roman" w:cs="Times New Roman"/>
          <w:color w:val="000000"/>
          <w:sz w:val="28"/>
          <w:szCs w:val="28"/>
          <w:lang w:val="uk-UA" w:eastAsia="ru-RU"/>
        </w:rPr>
        <w:t>6.Класифікація та структура нормативних правових актів в сфері інформаційної безпеки України.</w:t>
      </w:r>
    </w:p>
    <w:p w:rsidR="00E6760F" w:rsidRDefault="00E6760F" w:rsidP="00E6760F">
      <w:pPr>
        <w:tabs>
          <w:tab w:val="left" w:pos="2268"/>
        </w:tabs>
        <w:spacing w:after="0" w:line="240" w:lineRule="auto"/>
        <w:ind w:left="44" w:right="-1" w:firstLine="567"/>
        <w:jc w:val="center"/>
        <w:rPr>
          <w:rFonts w:ascii="Times New Roman" w:eastAsia="Calibri" w:hAnsi="Times New Roman" w:cs="Times New Roman"/>
          <w:b/>
          <w:bCs/>
          <w:iCs/>
          <w:sz w:val="28"/>
          <w:szCs w:val="28"/>
          <w:lang w:val="uk-UA" w:eastAsia="ru-RU"/>
        </w:rPr>
      </w:pPr>
    </w:p>
    <w:p w:rsidR="00961D04" w:rsidRPr="00C95B2F" w:rsidRDefault="00961D04" w:rsidP="00961D04">
      <w:pPr>
        <w:pStyle w:val="ab"/>
        <w:tabs>
          <w:tab w:val="left" w:pos="0"/>
        </w:tabs>
        <w:ind w:left="-993" w:firstLine="420"/>
        <w:jc w:val="both"/>
        <w:rPr>
          <w:rFonts w:ascii="Times New Roman" w:hAnsi="Times New Roman" w:cs="Times New Roman"/>
          <w:bCs w:val="0"/>
          <w:sz w:val="28"/>
          <w:szCs w:val="28"/>
        </w:rPr>
      </w:pPr>
      <w:r w:rsidRPr="00C95B2F">
        <w:rPr>
          <w:rFonts w:ascii="Times New Roman" w:hAnsi="Times New Roman" w:cs="Times New Roman"/>
          <w:iCs/>
          <w:sz w:val="28"/>
          <w:szCs w:val="28"/>
        </w:rPr>
        <w:t>Тема № 2.</w:t>
      </w:r>
      <w:r w:rsidRPr="00C95B2F">
        <w:rPr>
          <w:rFonts w:ascii="Times New Roman" w:hAnsi="Times New Roman" w:cs="Times New Roman"/>
          <w:bCs w:val="0"/>
          <w:sz w:val="28"/>
          <w:szCs w:val="28"/>
        </w:rPr>
        <w:t xml:space="preserve"> «Основні положення інформаційної безпеки» </w:t>
      </w:r>
      <w:r w:rsidRPr="00C95B2F">
        <w:rPr>
          <w:rFonts w:ascii="Times New Roman" w:hAnsi="Times New Roman" w:cs="Times New Roman"/>
          <w:sz w:val="28"/>
          <w:szCs w:val="28"/>
        </w:rPr>
        <w:t>( до самостійного опрацювання)</w:t>
      </w:r>
    </w:p>
    <w:p w:rsidR="00961D04" w:rsidRPr="00C95B2F" w:rsidRDefault="00961D04" w:rsidP="00961D04">
      <w:pPr>
        <w:shd w:val="clear" w:color="auto" w:fill="FFFFFF"/>
        <w:tabs>
          <w:tab w:val="left" w:pos="0"/>
        </w:tabs>
        <w:spacing w:after="45"/>
        <w:ind w:firstLine="420"/>
        <w:contextualSpacing/>
        <w:rPr>
          <w:rFonts w:ascii="Times New Roman" w:hAnsi="Times New Roman" w:cs="Times New Roman"/>
          <w:bCs/>
          <w:spacing w:val="-15"/>
          <w:sz w:val="28"/>
          <w:szCs w:val="28"/>
          <w:bdr w:val="none" w:sz="0" w:space="0" w:color="auto" w:frame="1"/>
          <w:lang w:val="uk-UA"/>
        </w:rPr>
      </w:pPr>
    </w:p>
    <w:p w:rsidR="00961D04" w:rsidRPr="00C95B2F" w:rsidRDefault="00961D04" w:rsidP="00961D04">
      <w:pPr>
        <w:numPr>
          <w:ilvl w:val="0"/>
          <w:numId w:val="2"/>
        </w:numPr>
        <w:tabs>
          <w:tab w:val="left" w:pos="0"/>
          <w:tab w:val="left" w:pos="993"/>
        </w:tabs>
        <w:spacing w:before="100" w:beforeAutospacing="1" w:after="100" w:afterAutospacing="1" w:line="240" w:lineRule="auto"/>
        <w:ind w:left="-993" w:firstLine="420"/>
        <w:contextualSpacing/>
        <w:jc w:val="both"/>
        <w:rPr>
          <w:rFonts w:ascii="Times New Roman" w:hAnsi="Times New Roman" w:cs="Times New Roman"/>
          <w:sz w:val="28"/>
          <w:szCs w:val="28"/>
          <w:lang w:val="uk-UA" w:eastAsia="ru-RU"/>
        </w:rPr>
      </w:pPr>
      <w:r w:rsidRPr="00C95B2F">
        <w:rPr>
          <w:rFonts w:ascii="Times New Roman" w:hAnsi="Times New Roman" w:cs="Times New Roman"/>
          <w:sz w:val="28"/>
          <w:szCs w:val="28"/>
          <w:lang w:val="uk-UA" w:eastAsia="ru-RU"/>
        </w:rPr>
        <w:t xml:space="preserve">Предмет, об’єкт і суб’єкти інформаційної безпеки. </w:t>
      </w:r>
    </w:p>
    <w:p w:rsidR="00961D04" w:rsidRPr="00C95B2F" w:rsidRDefault="00961D04" w:rsidP="00961D04">
      <w:pPr>
        <w:numPr>
          <w:ilvl w:val="0"/>
          <w:numId w:val="2"/>
        </w:numPr>
        <w:tabs>
          <w:tab w:val="left" w:pos="0"/>
          <w:tab w:val="left" w:pos="993"/>
        </w:tabs>
        <w:spacing w:before="100" w:beforeAutospacing="1" w:after="100" w:afterAutospacing="1" w:line="240" w:lineRule="auto"/>
        <w:ind w:left="-993" w:firstLine="420"/>
        <w:contextualSpacing/>
        <w:jc w:val="both"/>
        <w:rPr>
          <w:rFonts w:ascii="Times New Roman" w:hAnsi="Times New Roman" w:cs="Times New Roman"/>
          <w:sz w:val="28"/>
          <w:szCs w:val="28"/>
          <w:lang w:eastAsia="ru-RU"/>
        </w:rPr>
      </w:pPr>
      <w:r w:rsidRPr="00C95B2F">
        <w:rPr>
          <w:rFonts w:ascii="Times New Roman" w:hAnsi="Times New Roman" w:cs="Times New Roman"/>
          <w:sz w:val="28"/>
          <w:szCs w:val="28"/>
          <w:lang w:eastAsia="ru-RU"/>
        </w:rPr>
        <w:t xml:space="preserve">Види інформаційної безпеки. </w:t>
      </w:r>
    </w:p>
    <w:p w:rsidR="00961D04" w:rsidRPr="00C95B2F" w:rsidRDefault="00961D04" w:rsidP="00961D04">
      <w:pPr>
        <w:numPr>
          <w:ilvl w:val="0"/>
          <w:numId w:val="2"/>
        </w:numPr>
        <w:tabs>
          <w:tab w:val="left" w:pos="0"/>
          <w:tab w:val="left" w:pos="993"/>
        </w:tabs>
        <w:spacing w:before="100" w:beforeAutospacing="1" w:after="100" w:afterAutospacing="1" w:line="240" w:lineRule="auto"/>
        <w:ind w:left="-993" w:firstLine="420"/>
        <w:contextualSpacing/>
        <w:jc w:val="both"/>
        <w:rPr>
          <w:rFonts w:ascii="Times New Roman" w:hAnsi="Times New Roman" w:cs="Times New Roman"/>
          <w:sz w:val="28"/>
          <w:szCs w:val="28"/>
          <w:lang w:eastAsia="ru-RU"/>
        </w:rPr>
      </w:pPr>
      <w:r w:rsidRPr="00C95B2F">
        <w:rPr>
          <w:rFonts w:ascii="Times New Roman" w:hAnsi="Times New Roman" w:cs="Times New Roman"/>
          <w:sz w:val="28"/>
          <w:szCs w:val="28"/>
          <w:lang w:eastAsia="ru-RU"/>
        </w:rPr>
        <w:t>Концепція інформаційної безпеки держави.</w:t>
      </w:r>
    </w:p>
    <w:p w:rsidR="00961D04" w:rsidRPr="00C95B2F" w:rsidRDefault="00961D04" w:rsidP="00961D04">
      <w:pPr>
        <w:numPr>
          <w:ilvl w:val="0"/>
          <w:numId w:val="2"/>
        </w:numPr>
        <w:tabs>
          <w:tab w:val="left" w:pos="0"/>
          <w:tab w:val="left" w:pos="993"/>
        </w:tabs>
        <w:spacing w:before="100" w:beforeAutospacing="1" w:after="100" w:afterAutospacing="1" w:line="240" w:lineRule="auto"/>
        <w:ind w:left="-993" w:firstLine="420"/>
        <w:contextualSpacing/>
        <w:jc w:val="both"/>
        <w:rPr>
          <w:rFonts w:ascii="Times New Roman" w:hAnsi="Times New Roman" w:cs="Times New Roman"/>
          <w:sz w:val="28"/>
          <w:szCs w:val="28"/>
          <w:lang w:eastAsia="ru-RU"/>
        </w:rPr>
      </w:pPr>
      <w:r w:rsidRPr="00C95B2F">
        <w:rPr>
          <w:rFonts w:ascii="Times New Roman" w:hAnsi="Times New Roman" w:cs="Times New Roman"/>
          <w:sz w:val="28"/>
          <w:szCs w:val="28"/>
          <w:lang w:eastAsia="ru-RU"/>
        </w:rPr>
        <w:t>Державна таємниця як особливий вид інформації, що захищається.</w:t>
      </w:r>
    </w:p>
    <w:p w:rsidR="00961D04" w:rsidRPr="00C95B2F" w:rsidRDefault="00961D04" w:rsidP="00961D04">
      <w:pPr>
        <w:pStyle w:val="a3"/>
        <w:numPr>
          <w:ilvl w:val="0"/>
          <w:numId w:val="5"/>
        </w:numPr>
        <w:tabs>
          <w:tab w:val="left" w:pos="0"/>
          <w:tab w:val="left" w:pos="993"/>
        </w:tabs>
        <w:spacing w:after="0" w:line="240" w:lineRule="auto"/>
        <w:ind w:left="-993" w:firstLine="420"/>
        <w:jc w:val="both"/>
        <w:rPr>
          <w:b/>
          <w:i/>
          <w:sz w:val="28"/>
          <w:szCs w:val="28"/>
        </w:rPr>
      </w:pPr>
      <w:r w:rsidRPr="00C95B2F">
        <w:rPr>
          <w:b/>
          <w:i/>
          <w:sz w:val="28"/>
          <w:szCs w:val="28"/>
        </w:rPr>
        <w:t>Предмет, об’єкт  і суб’єкти інформаційної безпеки</w:t>
      </w:r>
    </w:p>
    <w:p w:rsidR="00961D04" w:rsidRPr="00C95B2F" w:rsidRDefault="00961D04" w:rsidP="00961D04">
      <w:pPr>
        <w:pStyle w:val="a4"/>
        <w:tabs>
          <w:tab w:val="left" w:pos="0"/>
        </w:tabs>
        <w:spacing w:before="0" w:beforeAutospacing="0" w:after="0" w:afterAutospacing="0"/>
        <w:ind w:left="-993" w:firstLine="420"/>
        <w:contextualSpacing/>
        <w:jc w:val="both"/>
        <w:rPr>
          <w:rFonts w:ascii="Times New Roman" w:hAnsi="Times New Roman" w:cs="Times New Roman"/>
          <w:color w:val="auto"/>
          <w:sz w:val="28"/>
          <w:szCs w:val="28"/>
          <w:lang w:val="uk-UA"/>
        </w:rPr>
      </w:pPr>
      <w:r w:rsidRPr="00C95B2F">
        <w:rPr>
          <w:rFonts w:ascii="Times New Roman" w:hAnsi="Times New Roman" w:cs="Times New Roman"/>
          <w:b/>
          <w:color w:val="auto"/>
          <w:sz w:val="28"/>
          <w:szCs w:val="28"/>
          <w:lang w:val="uk-UA"/>
        </w:rPr>
        <w:t xml:space="preserve">Основні положення інформаційного права як системи соціальних норм і відношень, які виникають в інформаційній сфері та охороняються державою, стверджують, що забезпечення інформаційної безпеки спрямовано </w:t>
      </w:r>
      <w:r w:rsidRPr="00C95B2F">
        <w:rPr>
          <w:rFonts w:ascii="Times New Roman" w:hAnsi="Times New Roman" w:cs="Times New Roman"/>
          <w:b/>
          <w:i/>
          <w:color w:val="auto"/>
          <w:sz w:val="28"/>
          <w:szCs w:val="28"/>
          <w:lang w:val="uk-UA"/>
        </w:rPr>
        <w:t>на основний об’єкт правового регулювання – інформаційні відносини</w:t>
      </w:r>
      <w:r w:rsidRPr="00C95B2F">
        <w:rPr>
          <w:rFonts w:ascii="Times New Roman" w:hAnsi="Times New Roman" w:cs="Times New Roman"/>
          <w:b/>
          <w:color w:val="auto"/>
          <w:sz w:val="28"/>
          <w:szCs w:val="28"/>
          <w:lang w:val="uk-UA"/>
        </w:rPr>
        <w:t>, які виникають при здійснюванні інформаційних процесів</w:t>
      </w:r>
      <w:r w:rsidRPr="00C95B2F">
        <w:rPr>
          <w:rFonts w:ascii="Times New Roman" w:hAnsi="Times New Roman" w:cs="Times New Roman"/>
          <w:color w:val="auto"/>
          <w:sz w:val="28"/>
          <w:szCs w:val="28"/>
          <w:lang w:val="uk-UA"/>
        </w:rPr>
        <w:t xml:space="preserve"> (створення, збирання, накопичення, зберігання, пошук, розповсюдження і використання інформації). </w:t>
      </w:r>
    </w:p>
    <w:p w:rsidR="00961D04" w:rsidRPr="00C95B2F" w:rsidRDefault="00961D04" w:rsidP="00961D04">
      <w:pPr>
        <w:pStyle w:val="a4"/>
        <w:tabs>
          <w:tab w:val="left" w:pos="0"/>
        </w:tabs>
        <w:spacing w:before="0" w:beforeAutospacing="0" w:after="0" w:afterAutospacing="0"/>
        <w:ind w:left="-993" w:firstLine="420"/>
        <w:contextualSpacing/>
        <w:jc w:val="both"/>
        <w:rPr>
          <w:rFonts w:ascii="Times New Roman" w:hAnsi="Times New Roman" w:cs="Times New Roman"/>
          <w:color w:val="auto"/>
          <w:sz w:val="28"/>
          <w:szCs w:val="28"/>
          <w:lang w:val="uk-UA"/>
        </w:rPr>
      </w:pPr>
      <w:r w:rsidRPr="00C95B2F">
        <w:rPr>
          <w:rFonts w:ascii="Times New Roman" w:hAnsi="Times New Roman" w:cs="Times New Roman"/>
          <w:i/>
          <w:color w:val="auto"/>
          <w:sz w:val="28"/>
          <w:szCs w:val="28"/>
          <w:lang w:val="uk-UA"/>
        </w:rPr>
        <w:t xml:space="preserve">Предметом інформаційних відносин, </w:t>
      </w:r>
      <w:r w:rsidRPr="00C95B2F">
        <w:rPr>
          <w:rFonts w:ascii="Times New Roman" w:hAnsi="Times New Roman" w:cs="Times New Roman"/>
          <w:color w:val="auto"/>
          <w:sz w:val="28"/>
          <w:szCs w:val="28"/>
          <w:lang w:val="uk-UA"/>
        </w:rPr>
        <w:t>які при цьому утворюються, є інформація та інформаційні ресурси в різних видах і формах, що захищається.</w:t>
      </w:r>
    </w:p>
    <w:p w:rsidR="00961D04" w:rsidRPr="00C95B2F" w:rsidRDefault="00961D04" w:rsidP="00961D04">
      <w:pPr>
        <w:pStyle w:val="a4"/>
        <w:tabs>
          <w:tab w:val="left" w:pos="0"/>
        </w:tabs>
        <w:spacing w:before="0" w:beforeAutospacing="0" w:after="0" w:afterAutospacing="0"/>
        <w:ind w:left="-993" w:firstLine="420"/>
        <w:contextualSpacing/>
        <w:jc w:val="both"/>
        <w:rPr>
          <w:rFonts w:ascii="Times New Roman" w:hAnsi="Times New Roman" w:cs="Times New Roman"/>
          <w:color w:val="auto"/>
          <w:sz w:val="28"/>
          <w:szCs w:val="28"/>
          <w:lang w:val="uk-UA"/>
        </w:rPr>
      </w:pPr>
      <w:r w:rsidRPr="00C95B2F">
        <w:rPr>
          <w:rFonts w:ascii="Times New Roman" w:hAnsi="Times New Roman" w:cs="Times New Roman"/>
          <w:i/>
          <w:color w:val="auto"/>
          <w:sz w:val="28"/>
          <w:szCs w:val="28"/>
          <w:lang w:val="uk-UA"/>
        </w:rPr>
        <w:t>Об’єктами  інформаційної безпеки</w:t>
      </w:r>
      <w:r w:rsidRPr="00C95B2F">
        <w:rPr>
          <w:rFonts w:ascii="Times New Roman" w:hAnsi="Times New Roman" w:cs="Times New Roman"/>
          <w:color w:val="auto"/>
          <w:sz w:val="28"/>
          <w:szCs w:val="28"/>
          <w:lang w:val="uk-UA"/>
        </w:rPr>
        <w:t xml:space="preserve"> можуть бути: свідомість, психіка людини, інформаційні системи різного масштабу і різного призначення. </w:t>
      </w:r>
    </w:p>
    <w:p w:rsidR="00961D04" w:rsidRPr="00C95B2F" w:rsidRDefault="00961D04" w:rsidP="00961D04">
      <w:pPr>
        <w:pStyle w:val="a4"/>
        <w:tabs>
          <w:tab w:val="left" w:pos="0"/>
        </w:tabs>
        <w:spacing w:before="0" w:beforeAutospacing="0" w:after="0" w:afterAutospacing="0"/>
        <w:ind w:left="-993" w:firstLine="420"/>
        <w:contextualSpacing/>
        <w:jc w:val="both"/>
        <w:rPr>
          <w:rFonts w:ascii="Times New Roman" w:hAnsi="Times New Roman" w:cs="Times New Roman"/>
          <w:color w:val="auto"/>
          <w:sz w:val="28"/>
          <w:szCs w:val="28"/>
          <w:lang w:val="uk-UA"/>
        </w:rPr>
      </w:pPr>
      <w:r w:rsidRPr="00C95B2F">
        <w:rPr>
          <w:rFonts w:ascii="Times New Roman" w:hAnsi="Times New Roman" w:cs="Times New Roman"/>
          <w:i/>
          <w:color w:val="auto"/>
          <w:sz w:val="28"/>
          <w:szCs w:val="28"/>
          <w:lang w:val="uk-UA"/>
        </w:rPr>
        <w:t>Соціальними об’єктами інформаційної безпеки</w:t>
      </w:r>
      <w:r w:rsidRPr="00C95B2F">
        <w:rPr>
          <w:rFonts w:ascii="Times New Roman" w:hAnsi="Times New Roman" w:cs="Times New Roman"/>
          <w:color w:val="auto"/>
          <w:sz w:val="28"/>
          <w:szCs w:val="28"/>
          <w:lang w:val="uk-UA"/>
        </w:rPr>
        <w:t xml:space="preserve"> є особистість, колектив, суспільство, держава, світове товариство.</w:t>
      </w:r>
    </w:p>
    <w:p w:rsidR="00961D04" w:rsidRPr="00C95B2F" w:rsidRDefault="00961D04" w:rsidP="00961D04">
      <w:pPr>
        <w:pStyle w:val="a4"/>
        <w:tabs>
          <w:tab w:val="left" w:pos="0"/>
        </w:tabs>
        <w:spacing w:before="0" w:beforeAutospacing="0" w:after="0" w:afterAutospacing="0"/>
        <w:ind w:left="-993" w:firstLine="420"/>
        <w:contextualSpacing/>
        <w:jc w:val="both"/>
        <w:rPr>
          <w:rFonts w:ascii="Times New Roman" w:hAnsi="Times New Roman" w:cs="Times New Roman"/>
          <w:color w:val="auto"/>
          <w:sz w:val="28"/>
          <w:szCs w:val="28"/>
          <w:lang w:val="uk-UA"/>
        </w:rPr>
      </w:pPr>
      <w:r w:rsidRPr="00C95B2F">
        <w:rPr>
          <w:rFonts w:ascii="Times New Roman" w:hAnsi="Times New Roman" w:cs="Times New Roman"/>
          <w:color w:val="auto"/>
          <w:sz w:val="28"/>
          <w:szCs w:val="28"/>
          <w:lang w:val="uk-UA"/>
        </w:rPr>
        <w:t xml:space="preserve">До </w:t>
      </w:r>
      <w:r w:rsidRPr="00C95B2F">
        <w:rPr>
          <w:rFonts w:ascii="Times New Roman" w:hAnsi="Times New Roman" w:cs="Times New Roman"/>
          <w:i/>
          <w:color w:val="auto"/>
          <w:sz w:val="28"/>
          <w:szCs w:val="28"/>
          <w:lang w:val="uk-UA"/>
        </w:rPr>
        <w:t>суб’єктів інформаційної безпеки</w:t>
      </w:r>
      <w:r w:rsidRPr="00C95B2F">
        <w:rPr>
          <w:rFonts w:ascii="Times New Roman" w:hAnsi="Times New Roman" w:cs="Times New Roman"/>
          <w:color w:val="auto"/>
          <w:sz w:val="28"/>
          <w:szCs w:val="28"/>
          <w:lang w:val="uk-UA"/>
        </w:rPr>
        <w:t xml:space="preserve"> відносяться:</w:t>
      </w:r>
    </w:p>
    <w:p w:rsidR="00961D04" w:rsidRPr="00C95B2F" w:rsidRDefault="00961D04" w:rsidP="00961D04">
      <w:pPr>
        <w:pStyle w:val="a4"/>
        <w:numPr>
          <w:ilvl w:val="0"/>
          <w:numId w:val="6"/>
        </w:numPr>
        <w:tabs>
          <w:tab w:val="left" w:pos="0"/>
          <w:tab w:val="left" w:pos="993"/>
        </w:tabs>
        <w:spacing w:before="0" w:beforeAutospacing="0" w:after="0" w:afterAutospacing="0"/>
        <w:ind w:left="-993" w:firstLine="420"/>
        <w:contextualSpacing/>
        <w:jc w:val="both"/>
        <w:rPr>
          <w:rFonts w:ascii="Times New Roman" w:hAnsi="Times New Roman" w:cs="Times New Roman"/>
          <w:color w:val="auto"/>
          <w:sz w:val="28"/>
          <w:szCs w:val="28"/>
          <w:lang w:val="uk-UA"/>
        </w:rPr>
      </w:pPr>
      <w:r w:rsidRPr="00C95B2F">
        <w:rPr>
          <w:rFonts w:ascii="Times New Roman" w:hAnsi="Times New Roman" w:cs="Times New Roman"/>
          <w:color w:val="auto"/>
          <w:sz w:val="28"/>
          <w:szCs w:val="28"/>
          <w:lang w:val="uk-UA"/>
        </w:rPr>
        <w:t>держава, яка здійснює свої функції через відповідні органи;</w:t>
      </w:r>
    </w:p>
    <w:p w:rsidR="00961D04" w:rsidRPr="00C95B2F" w:rsidRDefault="00961D04" w:rsidP="00961D04">
      <w:pPr>
        <w:pStyle w:val="a4"/>
        <w:numPr>
          <w:ilvl w:val="0"/>
          <w:numId w:val="6"/>
        </w:numPr>
        <w:tabs>
          <w:tab w:val="left" w:pos="0"/>
          <w:tab w:val="left" w:pos="993"/>
        </w:tabs>
        <w:spacing w:before="0" w:beforeAutospacing="0" w:after="0" w:afterAutospacing="0"/>
        <w:ind w:left="-993" w:firstLine="420"/>
        <w:contextualSpacing/>
        <w:jc w:val="both"/>
        <w:rPr>
          <w:rFonts w:ascii="Times New Roman" w:hAnsi="Times New Roman" w:cs="Times New Roman"/>
          <w:color w:val="auto"/>
          <w:sz w:val="28"/>
          <w:szCs w:val="28"/>
          <w:lang w:val="uk-UA"/>
        </w:rPr>
      </w:pPr>
      <w:r w:rsidRPr="00C95B2F">
        <w:rPr>
          <w:rFonts w:ascii="Times New Roman" w:hAnsi="Times New Roman" w:cs="Times New Roman"/>
          <w:color w:val="auto"/>
          <w:sz w:val="28"/>
          <w:szCs w:val="28"/>
          <w:lang w:val="uk-UA"/>
        </w:rPr>
        <w:t>громадяни, суспільні та організації і об’єднання, що володіють повноваженнями по забезпеченню інформаційної безпеки у відповідності до законодавства.</w:t>
      </w:r>
    </w:p>
    <w:p w:rsidR="00961D04" w:rsidRPr="00C95B2F" w:rsidRDefault="00961D04" w:rsidP="00961D04">
      <w:pPr>
        <w:tabs>
          <w:tab w:val="left" w:pos="0"/>
        </w:tabs>
        <w:spacing w:after="0"/>
        <w:ind w:left="-993" w:firstLine="420"/>
        <w:contextualSpacing/>
        <w:rPr>
          <w:rFonts w:ascii="Times New Roman" w:hAnsi="Times New Roman" w:cs="Times New Roman"/>
          <w:noProof/>
          <w:sz w:val="28"/>
          <w:szCs w:val="28"/>
          <w:lang w:eastAsia="ru-RU"/>
        </w:rPr>
      </w:pPr>
      <w:r w:rsidRPr="00C95B2F">
        <w:rPr>
          <w:rFonts w:ascii="Times New Roman" w:hAnsi="Times New Roman" w:cs="Times New Roman"/>
          <w:noProof/>
          <w:sz w:val="28"/>
          <w:szCs w:val="28"/>
          <w:lang w:val="uk-UA" w:eastAsia="ru-RU"/>
        </w:rPr>
        <w:lastRenderedPageBreak/>
        <w:t xml:space="preserve">Інформаційні відносини, у яких названі суб’єкти «беруть участь як носії прав і обов’язків, встановлених нормами інформаційного права, називаються </w:t>
      </w:r>
      <w:r w:rsidRPr="00C95B2F">
        <w:rPr>
          <w:rFonts w:ascii="Times New Roman" w:hAnsi="Times New Roman" w:cs="Times New Roman"/>
          <w:bCs/>
          <w:i/>
          <w:noProof/>
          <w:sz w:val="28"/>
          <w:szCs w:val="28"/>
          <w:lang w:val="uk-UA" w:eastAsia="ru-RU"/>
        </w:rPr>
        <w:t>інформаційно-правовими відносинами</w:t>
      </w:r>
      <w:r w:rsidRPr="00C95B2F">
        <w:rPr>
          <w:rFonts w:ascii="Times New Roman" w:hAnsi="Times New Roman" w:cs="Times New Roman"/>
          <w:noProof/>
          <w:sz w:val="28"/>
          <w:szCs w:val="28"/>
          <w:lang w:val="uk-UA" w:eastAsia="ru-RU"/>
        </w:rPr>
        <w:t xml:space="preserve"> (інформацій</w:t>
      </w:r>
      <w:r w:rsidRPr="00C95B2F">
        <w:rPr>
          <w:rFonts w:ascii="Times New Roman" w:hAnsi="Times New Roman" w:cs="Times New Roman"/>
          <w:noProof/>
          <w:sz w:val="28"/>
          <w:szCs w:val="28"/>
          <w:lang w:val="uk-UA" w:eastAsia="ru-RU"/>
        </w:rPr>
        <w:softHyphen/>
        <w:t>ними правовідносинами)»</w:t>
      </w:r>
      <w:r w:rsidRPr="00C95B2F">
        <w:rPr>
          <w:rStyle w:val="a9"/>
          <w:noProof/>
          <w:sz w:val="28"/>
          <w:szCs w:val="28"/>
          <w:lang w:eastAsia="ru-RU"/>
        </w:rPr>
        <w:footnoteReference w:id="1"/>
      </w:r>
      <w:r w:rsidRPr="00C95B2F">
        <w:rPr>
          <w:rFonts w:ascii="Times New Roman" w:hAnsi="Times New Roman" w:cs="Times New Roman"/>
          <w:noProof/>
          <w:sz w:val="28"/>
          <w:szCs w:val="28"/>
          <w:lang w:val="uk-UA" w:eastAsia="ru-RU"/>
        </w:rPr>
        <w:t xml:space="preserve">. </w:t>
      </w:r>
      <w:r w:rsidRPr="00C95B2F">
        <w:rPr>
          <w:rFonts w:ascii="Times New Roman" w:hAnsi="Times New Roman" w:cs="Times New Roman"/>
          <w:noProof/>
          <w:sz w:val="28"/>
          <w:szCs w:val="28"/>
          <w:lang w:eastAsia="ru-RU"/>
        </w:rPr>
        <w:t>Ці правові норми регламенту</w:t>
      </w:r>
      <w:r w:rsidRPr="00C95B2F">
        <w:rPr>
          <w:rFonts w:ascii="Times New Roman" w:hAnsi="Times New Roman" w:cs="Times New Roman"/>
          <w:noProof/>
          <w:sz w:val="28"/>
          <w:szCs w:val="28"/>
          <w:lang w:eastAsia="ru-RU"/>
        </w:rPr>
        <w:softHyphen/>
        <w:t>ють параметри інформаційних процесів, за якими відбу</w:t>
      </w:r>
      <w:r w:rsidRPr="00C95B2F">
        <w:rPr>
          <w:rFonts w:ascii="Times New Roman" w:hAnsi="Times New Roman" w:cs="Times New Roman"/>
          <w:noProof/>
          <w:sz w:val="28"/>
          <w:szCs w:val="28"/>
          <w:lang w:eastAsia="ru-RU"/>
        </w:rPr>
        <w:softHyphen/>
        <w:t>вається обіг інформації в суспільстві. Залежно від виду інформації законодавство передбачає відсутність тих чи інших обмежень або заборон.</w:t>
      </w:r>
    </w:p>
    <w:p w:rsidR="00961D04" w:rsidRPr="00C95B2F" w:rsidRDefault="00961D04" w:rsidP="00961D04">
      <w:pPr>
        <w:tabs>
          <w:tab w:val="left" w:pos="0"/>
        </w:tabs>
        <w:spacing w:after="0"/>
        <w:ind w:left="-993" w:firstLine="420"/>
        <w:contextualSpacing/>
        <w:rPr>
          <w:rFonts w:ascii="Times New Roman" w:hAnsi="Times New Roman" w:cs="Times New Roman"/>
          <w:noProof/>
          <w:sz w:val="28"/>
          <w:szCs w:val="28"/>
          <w:lang w:eastAsia="ru-RU"/>
        </w:rPr>
      </w:pPr>
      <w:r w:rsidRPr="00C95B2F">
        <w:rPr>
          <w:rFonts w:ascii="Times New Roman" w:hAnsi="Times New Roman" w:cs="Times New Roman"/>
          <w:noProof/>
          <w:sz w:val="28"/>
          <w:szCs w:val="28"/>
          <w:lang w:eastAsia="ru-RU"/>
        </w:rPr>
        <w:t>Першим законодавчим актом, що стверджує інформаційний суверенітет України, закріплює право громадян на інформацію, закладає правові основи інформаційної діяльності і визначає правові форми міжнародного співробітництва у сфері інформації, став Закон України «Про інформацію». Згідно зі ст. 1 цього Закону, під інформацією розуміють «документовані або публічно оголошені відомості про події та явища, що відбуваються у суспільстві, державі та навколишньому природному середовищі».</w:t>
      </w:r>
    </w:p>
    <w:p w:rsidR="00961D04" w:rsidRPr="00C95B2F" w:rsidRDefault="00961D04" w:rsidP="00961D04">
      <w:pPr>
        <w:tabs>
          <w:tab w:val="left" w:pos="0"/>
        </w:tabs>
        <w:spacing w:after="0"/>
        <w:ind w:left="-993" w:firstLine="420"/>
        <w:contextualSpacing/>
        <w:rPr>
          <w:rFonts w:ascii="Times New Roman" w:hAnsi="Times New Roman" w:cs="Times New Roman"/>
          <w:noProof/>
          <w:sz w:val="28"/>
          <w:szCs w:val="28"/>
          <w:lang w:eastAsia="ru-RU"/>
        </w:rPr>
      </w:pPr>
      <w:r w:rsidRPr="00C95B2F">
        <w:rPr>
          <w:rFonts w:ascii="Times New Roman" w:hAnsi="Times New Roman" w:cs="Times New Roman"/>
          <w:i/>
          <w:noProof/>
          <w:sz w:val="28"/>
          <w:szCs w:val="28"/>
          <w:lang w:eastAsia="ru-RU"/>
        </w:rPr>
        <w:t>Особливістю правового регулювання обігу інформації</w:t>
      </w:r>
      <w:r w:rsidRPr="00C95B2F">
        <w:rPr>
          <w:rFonts w:ascii="Times New Roman" w:hAnsi="Times New Roman" w:cs="Times New Roman"/>
          <w:noProof/>
          <w:sz w:val="28"/>
          <w:szCs w:val="28"/>
          <w:lang w:eastAsia="ru-RU"/>
        </w:rPr>
        <w:t xml:space="preserve"> є</w:t>
      </w:r>
      <w:r w:rsidRPr="00C95B2F">
        <w:rPr>
          <w:rFonts w:ascii="Times New Roman" w:hAnsi="Times New Roman" w:cs="Times New Roman"/>
          <w:spacing w:val="-3"/>
          <w:sz w:val="28"/>
          <w:szCs w:val="28"/>
        </w:rPr>
        <w:t xml:space="preserve"> те, що залежно від типу інформації існують і відповідні спе</w:t>
      </w:r>
      <w:r w:rsidRPr="00C95B2F">
        <w:rPr>
          <w:rFonts w:ascii="Times New Roman" w:hAnsi="Times New Roman" w:cs="Times New Roman"/>
          <w:noProof/>
          <w:sz w:val="28"/>
          <w:szCs w:val="28"/>
          <w:lang w:eastAsia="ru-RU"/>
        </w:rPr>
        <w:t>цифічні правила поведінки при здійсненні інформаційної діяльності, що встановлені правовими нормами. Стаття 28 Закону України «Про інформацію» визначає режим доступу до інформації як передбачений правовими нормами порядок отримання, використання, поширення і зберігання інформації і поділяє інформацію на відкриту та інформацію з обмеженим доступом.</w:t>
      </w:r>
    </w:p>
    <w:p w:rsidR="00961D04" w:rsidRPr="00C95B2F" w:rsidRDefault="00961D04" w:rsidP="00961D04">
      <w:pPr>
        <w:tabs>
          <w:tab w:val="left" w:pos="0"/>
        </w:tabs>
        <w:spacing w:after="0"/>
        <w:ind w:left="-993" w:firstLine="420"/>
        <w:contextualSpacing/>
        <w:rPr>
          <w:rFonts w:ascii="Times New Roman" w:hAnsi="Times New Roman" w:cs="Times New Roman"/>
          <w:noProof/>
          <w:sz w:val="28"/>
          <w:szCs w:val="28"/>
          <w:lang w:eastAsia="ru-RU"/>
        </w:rPr>
      </w:pPr>
      <w:r w:rsidRPr="00C95B2F">
        <w:rPr>
          <w:rFonts w:ascii="Times New Roman" w:hAnsi="Times New Roman" w:cs="Times New Roman"/>
          <w:sz w:val="28"/>
          <w:szCs w:val="28"/>
        </w:rPr>
        <w:t>Інформація з обмеженим доступом за своїм правовим режимом поділяється на конфіденційну й таємну.</w:t>
      </w:r>
    </w:p>
    <w:p w:rsidR="00961D04" w:rsidRPr="00C95B2F" w:rsidRDefault="00961D04" w:rsidP="00961D04">
      <w:pPr>
        <w:shd w:val="clear" w:color="auto" w:fill="FFFFFF"/>
        <w:tabs>
          <w:tab w:val="left" w:pos="-2835"/>
          <w:tab w:val="left" w:pos="0"/>
          <w:tab w:val="left" w:pos="10992"/>
          <w:tab w:val="left" w:pos="11908"/>
          <w:tab w:val="left" w:pos="12824"/>
          <w:tab w:val="left" w:pos="13740"/>
          <w:tab w:val="left" w:pos="14656"/>
        </w:tabs>
        <w:spacing w:after="0"/>
        <w:ind w:left="-993" w:firstLine="420"/>
        <w:contextualSpacing/>
        <w:rPr>
          <w:rFonts w:ascii="Times New Roman" w:hAnsi="Times New Roman" w:cs="Times New Roman"/>
          <w:sz w:val="28"/>
          <w:szCs w:val="28"/>
        </w:rPr>
      </w:pPr>
      <w:r w:rsidRPr="00C95B2F">
        <w:rPr>
          <w:rFonts w:ascii="Times New Roman" w:hAnsi="Times New Roman" w:cs="Times New Roman"/>
          <w:i/>
          <w:iCs/>
          <w:sz w:val="28"/>
          <w:szCs w:val="28"/>
        </w:rPr>
        <w:t>Конфіденційною інформацією</w:t>
      </w:r>
      <w:r w:rsidRPr="00C95B2F">
        <w:rPr>
          <w:rFonts w:ascii="Times New Roman" w:hAnsi="Times New Roman" w:cs="Times New Roman"/>
          <w:sz w:val="28"/>
          <w:szCs w:val="28"/>
        </w:rPr>
        <w:t xml:space="preserve"> є відомості, які знаходяться у володінні, користуванні або розпорядженні окремих фізичних чи юридичних </w:t>
      </w:r>
      <w:proofErr w:type="gramStart"/>
      <w:r w:rsidRPr="00C95B2F">
        <w:rPr>
          <w:rFonts w:ascii="Times New Roman" w:hAnsi="Times New Roman" w:cs="Times New Roman"/>
          <w:sz w:val="28"/>
          <w:szCs w:val="28"/>
        </w:rPr>
        <w:t>осіб</w:t>
      </w:r>
      <w:proofErr w:type="gramEnd"/>
      <w:r w:rsidRPr="00C95B2F">
        <w:rPr>
          <w:rFonts w:ascii="Times New Roman" w:hAnsi="Times New Roman" w:cs="Times New Roman"/>
          <w:sz w:val="28"/>
          <w:szCs w:val="28"/>
        </w:rPr>
        <w:t xml:space="preserve"> і поширюються за їхнім бажанням відповідно до передбачених ними умовах.</w:t>
      </w:r>
    </w:p>
    <w:p w:rsidR="00961D04" w:rsidRPr="00C95B2F" w:rsidRDefault="00961D04" w:rsidP="00961D04">
      <w:pPr>
        <w:shd w:val="clear" w:color="auto" w:fill="FFFFFF"/>
        <w:tabs>
          <w:tab w:val="left" w:pos="-2835"/>
          <w:tab w:val="left" w:pos="0"/>
          <w:tab w:val="left" w:pos="10992"/>
          <w:tab w:val="left" w:pos="11908"/>
          <w:tab w:val="left" w:pos="12824"/>
          <w:tab w:val="left" w:pos="13740"/>
          <w:tab w:val="left" w:pos="14656"/>
        </w:tabs>
        <w:spacing w:after="0"/>
        <w:ind w:left="-993" w:firstLine="420"/>
        <w:contextualSpacing/>
        <w:rPr>
          <w:rFonts w:ascii="Times New Roman" w:hAnsi="Times New Roman" w:cs="Times New Roman"/>
          <w:sz w:val="28"/>
          <w:szCs w:val="28"/>
        </w:rPr>
      </w:pPr>
      <w:r w:rsidRPr="00C95B2F">
        <w:rPr>
          <w:rFonts w:ascii="Times New Roman" w:hAnsi="Times New Roman" w:cs="Times New Roman"/>
          <w:sz w:val="28"/>
          <w:szCs w:val="28"/>
        </w:rPr>
        <w:t xml:space="preserve">До </w:t>
      </w:r>
      <w:r w:rsidRPr="00C95B2F">
        <w:rPr>
          <w:rFonts w:ascii="Times New Roman" w:hAnsi="Times New Roman" w:cs="Times New Roman"/>
          <w:i/>
          <w:iCs/>
          <w:sz w:val="28"/>
          <w:szCs w:val="28"/>
        </w:rPr>
        <w:t xml:space="preserve">таємної інформації </w:t>
      </w:r>
      <w:r w:rsidRPr="00C95B2F">
        <w:rPr>
          <w:rFonts w:ascii="Times New Roman" w:hAnsi="Times New Roman" w:cs="Times New Roman"/>
          <w:sz w:val="28"/>
          <w:szCs w:val="28"/>
        </w:rPr>
        <w:t xml:space="preserve">належить інформація, що </w:t>
      </w:r>
      <w:proofErr w:type="gramStart"/>
      <w:r w:rsidRPr="00C95B2F">
        <w:rPr>
          <w:rFonts w:ascii="Times New Roman" w:hAnsi="Times New Roman" w:cs="Times New Roman"/>
          <w:sz w:val="28"/>
          <w:szCs w:val="28"/>
        </w:rPr>
        <w:t>містить</w:t>
      </w:r>
      <w:proofErr w:type="gramEnd"/>
      <w:r w:rsidRPr="00C95B2F">
        <w:rPr>
          <w:rFonts w:ascii="Times New Roman" w:hAnsi="Times New Roman" w:cs="Times New Roman"/>
          <w:sz w:val="28"/>
          <w:szCs w:val="28"/>
        </w:rPr>
        <w:t xml:space="preserve"> відомості, які становлять державну таємницю, а також іншу передбачену законом таємницю, розголошення якої завдає шкоди особі, суспільству і державі (службова, військова, комерційна, банківська, лікарська, адвокатська, досудового слідства та дізнання тощо).</w:t>
      </w:r>
    </w:p>
    <w:p w:rsidR="00961D04" w:rsidRPr="00C95B2F" w:rsidRDefault="00961D04" w:rsidP="00961D04">
      <w:pPr>
        <w:pStyle w:val="a4"/>
        <w:tabs>
          <w:tab w:val="left" w:pos="0"/>
          <w:tab w:val="left" w:pos="993"/>
        </w:tabs>
        <w:spacing w:before="0" w:beforeAutospacing="0" w:after="0" w:afterAutospacing="0"/>
        <w:ind w:left="-993" w:firstLine="420"/>
        <w:contextualSpacing/>
        <w:jc w:val="both"/>
        <w:rPr>
          <w:rFonts w:ascii="Times New Roman" w:hAnsi="Times New Roman" w:cs="Times New Roman"/>
          <w:color w:val="auto"/>
          <w:sz w:val="28"/>
          <w:szCs w:val="28"/>
          <w:lang w:val="uk-UA"/>
        </w:rPr>
      </w:pPr>
    </w:p>
    <w:p w:rsidR="00961D04" w:rsidRPr="00C95B2F" w:rsidRDefault="00961D04" w:rsidP="00961D04">
      <w:pPr>
        <w:pStyle w:val="a4"/>
        <w:numPr>
          <w:ilvl w:val="0"/>
          <w:numId w:val="5"/>
        </w:numPr>
        <w:tabs>
          <w:tab w:val="left" w:pos="0"/>
          <w:tab w:val="left" w:pos="993"/>
        </w:tabs>
        <w:spacing w:before="0" w:beforeAutospacing="0" w:after="0" w:afterAutospacing="0"/>
        <w:ind w:left="-993" w:firstLine="420"/>
        <w:contextualSpacing/>
        <w:jc w:val="both"/>
        <w:rPr>
          <w:rFonts w:ascii="Times New Roman" w:hAnsi="Times New Roman" w:cs="Times New Roman"/>
          <w:b/>
          <w:i/>
          <w:color w:val="auto"/>
          <w:sz w:val="28"/>
          <w:szCs w:val="28"/>
          <w:lang w:val="uk-UA"/>
        </w:rPr>
      </w:pPr>
      <w:r w:rsidRPr="00C95B2F">
        <w:rPr>
          <w:rFonts w:ascii="Times New Roman" w:hAnsi="Times New Roman" w:cs="Times New Roman"/>
          <w:b/>
          <w:i/>
          <w:color w:val="auto"/>
          <w:sz w:val="28"/>
          <w:szCs w:val="28"/>
          <w:lang w:val="uk-UA"/>
        </w:rPr>
        <w:t>Види інформаційної безпеки</w:t>
      </w:r>
    </w:p>
    <w:p w:rsidR="00961D04" w:rsidRPr="00C95B2F" w:rsidRDefault="00961D04" w:rsidP="00961D04">
      <w:pPr>
        <w:pStyle w:val="a4"/>
        <w:tabs>
          <w:tab w:val="left" w:pos="0"/>
        </w:tabs>
        <w:spacing w:before="0" w:beforeAutospacing="0" w:after="0" w:afterAutospacing="0"/>
        <w:ind w:left="-993" w:firstLine="420"/>
        <w:contextualSpacing/>
        <w:jc w:val="both"/>
        <w:rPr>
          <w:rFonts w:ascii="Times New Roman" w:hAnsi="Times New Roman" w:cs="Times New Roman"/>
          <w:color w:val="auto"/>
          <w:sz w:val="28"/>
          <w:szCs w:val="28"/>
          <w:lang w:val="uk-UA"/>
        </w:rPr>
      </w:pPr>
      <w:r w:rsidRPr="00C95B2F">
        <w:rPr>
          <w:rFonts w:ascii="Times New Roman" w:hAnsi="Times New Roman" w:cs="Times New Roman"/>
          <w:i/>
          <w:color w:val="auto"/>
          <w:sz w:val="28"/>
          <w:szCs w:val="28"/>
          <w:lang w:val="uk-UA"/>
        </w:rPr>
        <w:t>Інформаційна безпека особистості</w:t>
      </w:r>
      <w:r w:rsidRPr="00C95B2F">
        <w:rPr>
          <w:rFonts w:ascii="Times New Roman" w:hAnsi="Times New Roman" w:cs="Times New Roman"/>
          <w:color w:val="auto"/>
          <w:sz w:val="28"/>
          <w:szCs w:val="28"/>
          <w:lang w:val="uk-UA"/>
        </w:rPr>
        <w:t xml:space="preserve"> – це захищеність психіки і свідомості людини від небезпечних інформаційних впливів: маніпулювання свідомістю, дезінформування, спонукання до самогубства, образ тощо.</w:t>
      </w:r>
    </w:p>
    <w:p w:rsidR="00961D04" w:rsidRPr="00C95B2F" w:rsidRDefault="00961D04" w:rsidP="00961D04">
      <w:pPr>
        <w:pStyle w:val="a4"/>
        <w:tabs>
          <w:tab w:val="left" w:pos="0"/>
        </w:tabs>
        <w:spacing w:before="0" w:beforeAutospacing="0" w:after="0" w:afterAutospacing="0"/>
        <w:ind w:left="-993" w:firstLine="420"/>
        <w:contextualSpacing/>
        <w:jc w:val="both"/>
        <w:rPr>
          <w:rFonts w:ascii="Times New Roman" w:hAnsi="Times New Roman" w:cs="Times New Roman"/>
          <w:color w:val="auto"/>
          <w:sz w:val="28"/>
          <w:szCs w:val="28"/>
          <w:lang w:val="uk-UA"/>
        </w:rPr>
      </w:pPr>
      <w:r w:rsidRPr="00C95B2F">
        <w:rPr>
          <w:rFonts w:ascii="Times New Roman" w:hAnsi="Times New Roman" w:cs="Times New Roman"/>
          <w:i/>
          <w:color w:val="auto"/>
          <w:sz w:val="28"/>
          <w:szCs w:val="28"/>
          <w:lang w:val="uk-UA"/>
        </w:rPr>
        <w:t>Інформаційна безпека держави</w:t>
      </w:r>
      <w:r w:rsidRPr="00C95B2F">
        <w:rPr>
          <w:rFonts w:ascii="Times New Roman" w:hAnsi="Times New Roman" w:cs="Times New Roman"/>
          <w:color w:val="auto"/>
          <w:sz w:val="28"/>
          <w:szCs w:val="28"/>
          <w:lang w:val="uk-UA"/>
        </w:rPr>
        <w:t xml:space="preserve"> (суспільства) характеризується мірою захищеності держави (суспільства) та стійкості основних життєдіяльності (економіки, науки, техносфери, сфери управління, військової справи і т.ін.) відносно небезпечних  (дестабілізуючих, деструктивних, що уражають державні інтереси тощо) інформаційних впливів, причому як з упровадження, так і добування інформації. </w:t>
      </w:r>
    </w:p>
    <w:p w:rsidR="00961D04" w:rsidRPr="00C95B2F" w:rsidRDefault="00961D04" w:rsidP="00961D04">
      <w:pPr>
        <w:pStyle w:val="a4"/>
        <w:tabs>
          <w:tab w:val="left" w:pos="0"/>
        </w:tabs>
        <w:spacing w:before="0" w:beforeAutospacing="0" w:after="0" w:afterAutospacing="0"/>
        <w:ind w:left="-993" w:firstLine="420"/>
        <w:contextualSpacing/>
        <w:jc w:val="both"/>
        <w:rPr>
          <w:rFonts w:ascii="Times New Roman" w:hAnsi="Times New Roman" w:cs="Times New Roman"/>
          <w:color w:val="auto"/>
          <w:sz w:val="28"/>
          <w:szCs w:val="28"/>
          <w:lang w:val="uk-UA"/>
        </w:rPr>
      </w:pPr>
      <w:r w:rsidRPr="00C95B2F">
        <w:rPr>
          <w:rFonts w:ascii="Times New Roman" w:hAnsi="Times New Roman" w:cs="Times New Roman"/>
          <w:color w:val="auto"/>
          <w:sz w:val="28"/>
          <w:szCs w:val="28"/>
          <w:lang w:val="uk-UA"/>
        </w:rPr>
        <w:lastRenderedPageBreak/>
        <w:t>Інформаційна безпека держави визначається здатністю нейтралізувати такі впливи.</w:t>
      </w:r>
    </w:p>
    <w:p w:rsidR="00961D04" w:rsidRPr="00C95B2F" w:rsidRDefault="00961D04" w:rsidP="00961D04">
      <w:pPr>
        <w:pStyle w:val="a4"/>
        <w:tabs>
          <w:tab w:val="left" w:pos="0"/>
        </w:tabs>
        <w:spacing w:before="0" w:beforeAutospacing="0" w:after="0" w:afterAutospacing="0"/>
        <w:ind w:left="-993" w:firstLine="420"/>
        <w:contextualSpacing/>
        <w:jc w:val="both"/>
        <w:rPr>
          <w:rFonts w:ascii="Times New Roman" w:hAnsi="Times New Roman" w:cs="Times New Roman"/>
          <w:color w:val="auto"/>
          <w:sz w:val="28"/>
          <w:szCs w:val="28"/>
          <w:lang w:val="uk-UA"/>
        </w:rPr>
      </w:pPr>
    </w:p>
    <w:p w:rsidR="00961D04" w:rsidRPr="00C95B2F" w:rsidRDefault="00961D04" w:rsidP="00961D04">
      <w:pPr>
        <w:pStyle w:val="a4"/>
        <w:numPr>
          <w:ilvl w:val="0"/>
          <w:numId w:val="5"/>
        </w:numPr>
        <w:tabs>
          <w:tab w:val="left" w:pos="0"/>
          <w:tab w:val="left" w:pos="993"/>
        </w:tabs>
        <w:spacing w:before="0" w:beforeAutospacing="0" w:after="0" w:afterAutospacing="0"/>
        <w:ind w:left="-993" w:firstLine="420"/>
        <w:contextualSpacing/>
        <w:jc w:val="both"/>
        <w:rPr>
          <w:rFonts w:ascii="Times New Roman" w:hAnsi="Times New Roman" w:cs="Times New Roman"/>
          <w:b/>
          <w:i/>
          <w:color w:val="auto"/>
          <w:sz w:val="28"/>
          <w:szCs w:val="28"/>
          <w:lang w:val="uk-UA"/>
        </w:rPr>
      </w:pPr>
      <w:r w:rsidRPr="00C95B2F">
        <w:rPr>
          <w:rFonts w:ascii="Times New Roman" w:hAnsi="Times New Roman" w:cs="Times New Roman"/>
          <w:b/>
          <w:i/>
          <w:color w:val="auto"/>
          <w:sz w:val="28"/>
          <w:szCs w:val="28"/>
          <w:lang w:val="uk-UA"/>
        </w:rPr>
        <w:t>Концепція інформаційної безпеки держави</w:t>
      </w:r>
    </w:p>
    <w:p w:rsidR="00961D04" w:rsidRPr="00C95B2F" w:rsidRDefault="00961D04" w:rsidP="00961D04">
      <w:pPr>
        <w:pStyle w:val="a4"/>
        <w:tabs>
          <w:tab w:val="left" w:pos="0"/>
        </w:tabs>
        <w:spacing w:before="0" w:beforeAutospacing="0" w:after="0" w:afterAutospacing="0"/>
        <w:ind w:left="-993" w:firstLine="420"/>
        <w:contextualSpacing/>
        <w:jc w:val="both"/>
        <w:rPr>
          <w:rFonts w:ascii="Times New Roman" w:hAnsi="Times New Roman" w:cs="Times New Roman"/>
          <w:color w:val="auto"/>
          <w:sz w:val="28"/>
          <w:szCs w:val="28"/>
          <w:lang w:val="uk-UA"/>
        </w:rPr>
      </w:pPr>
      <w:r w:rsidRPr="00C95B2F">
        <w:rPr>
          <w:rFonts w:ascii="Times New Roman" w:hAnsi="Times New Roman" w:cs="Times New Roman"/>
          <w:i/>
          <w:color w:val="auto"/>
          <w:sz w:val="28"/>
          <w:szCs w:val="28"/>
          <w:lang w:val="uk-UA"/>
        </w:rPr>
        <w:t xml:space="preserve">Концепція інформаційної безпеки держави – </w:t>
      </w:r>
      <w:r w:rsidRPr="00C95B2F">
        <w:rPr>
          <w:rFonts w:ascii="Times New Roman" w:hAnsi="Times New Roman" w:cs="Times New Roman"/>
          <w:color w:val="auto"/>
          <w:sz w:val="28"/>
          <w:szCs w:val="28"/>
          <w:lang w:val="uk-UA"/>
        </w:rPr>
        <w:t>це систематизована сукупність відомостей про інформаційну безпеку держави та шляхи її забезпечення.</w:t>
      </w:r>
    </w:p>
    <w:p w:rsidR="00961D04" w:rsidRPr="00C95B2F" w:rsidRDefault="00961D04" w:rsidP="00961D04">
      <w:pPr>
        <w:pStyle w:val="a4"/>
        <w:tabs>
          <w:tab w:val="left" w:pos="0"/>
        </w:tabs>
        <w:spacing w:before="0" w:beforeAutospacing="0" w:after="0" w:afterAutospacing="0"/>
        <w:ind w:left="-993" w:firstLine="420"/>
        <w:contextualSpacing/>
        <w:jc w:val="both"/>
        <w:rPr>
          <w:rFonts w:ascii="Times New Roman" w:hAnsi="Times New Roman" w:cs="Times New Roman"/>
          <w:color w:val="auto"/>
          <w:sz w:val="28"/>
          <w:szCs w:val="28"/>
          <w:lang w:val="uk-UA"/>
        </w:rPr>
      </w:pPr>
      <w:r w:rsidRPr="00C95B2F">
        <w:rPr>
          <w:rFonts w:ascii="Times New Roman" w:hAnsi="Times New Roman" w:cs="Times New Roman"/>
          <w:color w:val="auto"/>
          <w:sz w:val="28"/>
          <w:szCs w:val="28"/>
          <w:lang w:val="uk-UA"/>
        </w:rPr>
        <w:t>В концепції інформаційної безпеки держави:</w:t>
      </w:r>
    </w:p>
    <w:p w:rsidR="00961D04" w:rsidRPr="00C95B2F" w:rsidRDefault="00961D04" w:rsidP="00961D04">
      <w:pPr>
        <w:pStyle w:val="a4"/>
        <w:numPr>
          <w:ilvl w:val="0"/>
          <w:numId w:val="7"/>
        </w:numPr>
        <w:tabs>
          <w:tab w:val="left" w:pos="0"/>
          <w:tab w:val="left" w:pos="993"/>
        </w:tabs>
        <w:spacing w:before="0" w:beforeAutospacing="0" w:after="0" w:afterAutospacing="0"/>
        <w:ind w:left="-993" w:firstLine="420"/>
        <w:contextualSpacing/>
        <w:jc w:val="both"/>
        <w:rPr>
          <w:rFonts w:ascii="Times New Roman" w:hAnsi="Times New Roman" w:cs="Times New Roman"/>
          <w:color w:val="auto"/>
          <w:sz w:val="28"/>
          <w:szCs w:val="28"/>
          <w:lang w:val="uk-UA"/>
        </w:rPr>
      </w:pPr>
      <w:r w:rsidRPr="00C95B2F">
        <w:rPr>
          <w:rFonts w:ascii="Times New Roman" w:hAnsi="Times New Roman" w:cs="Times New Roman"/>
          <w:color w:val="auto"/>
          <w:sz w:val="28"/>
          <w:szCs w:val="28"/>
          <w:lang w:val="uk-UA"/>
        </w:rPr>
        <w:t>проводиться системна класифікація дестабілізуючих факторів і інформаційних загроз безпеці особливості ,суспільства і держави;</w:t>
      </w:r>
    </w:p>
    <w:p w:rsidR="00961D04" w:rsidRPr="00C95B2F" w:rsidRDefault="00961D04" w:rsidP="00961D04">
      <w:pPr>
        <w:pStyle w:val="a4"/>
        <w:numPr>
          <w:ilvl w:val="0"/>
          <w:numId w:val="7"/>
        </w:numPr>
        <w:tabs>
          <w:tab w:val="left" w:pos="0"/>
          <w:tab w:val="left" w:pos="993"/>
        </w:tabs>
        <w:spacing w:before="0" w:beforeAutospacing="0" w:after="0" w:afterAutospacing="0"/>
        <w:ind w:left="-993" w:firstLine="420"/>
        <w:contextualSpacing/>
        <w:jc w:val="both"/>
        <w:rPr>
          <w:rFonts w:ascii="Times New Roman" w:hAnsi="Times New Roman" w:cs="Times New Roman"/>
          <w:color w:val="auto"/>
          <w:sz w:val="28"/>
          <w:szCs w:val="28"/>
          <w:lang w:val="uk-UA"/>
        </w:rPr>
      </w:pPr>
      <w:r w:rsidRPr="00C95B2F">
        <w:rPr>
          <w:rFonts w:ascii="Times New Roman" w:hAnsi="Times New Roman" w:cs="Times New Roman"/>
          <w:color w:val="auto"/>
          <w:sz w:val="28"/>
          <w:szCs w:val="28"/>
          <w:lang w:val="uk-UA"/>
        </w:rPr>
        <w:t>обґрунтовуються основні положення організації забезпечення інформаційної безпеки держави;</w:t>
      </w:r>
    </w:p>
    <w:p w:rsidR="00961D04" w:rsidRPr="00C95B2F" w:rsidRDefault="00961D04" w:rsidP="00961D04">
      <w:pPr>
        <w:pStyle w:val="a4"/>
        <w:numPr>
          <w:ilvl w:val="0"/>
          <w:numId w:val="7"/>
        </w:numPr>
        <w:tabs>
          <w:tab w:val="left" w:pos="0"/>
          <w:tab w:val="left" w:pos="993"/>
        </w:tabs>
        <w:spacing w:before="0" w:beforeAutospacing="0" w:after="0" w:afterAutospacing="0"/>
        <w:ind w:left="-993" w:firstLine="420"/>
        <w:contextualSpacing/>
        <w:jc w:val="both"/>
        <w:rPr>
          <w:rFonts w:ascii="Times New Roman" w:hAnsi="Times New Roman" w:cs="Times New Roman"/>
          <w:color w:val="auto"/>
          <w:sz w:val="28"/>
          <w:szCs w:val="28"/>
          <w:lang w:val="uk-UA"/>
        </w:rPr>
      </w:pPr>
      <w:r w:rsidRPr="00C95B2F">
        <w:rPr>
          <w:rFonts w:ascii="Times New Roman" w:hAnsi="Times New Roman" w:cs="Times New Roman"/>
          <w:color w:val="auto"/>
          <w:sz w:val="28"/>
          <w:szCs w:val="28"/>
          <w:lang w:val="uk-UA"/>
        </w:rPr>
        <w:t>розробляються пропозиції по способах і формах забезпечення інформаційної безпеки.</w:t>
      </w:r>
    </w:p>
    <w:p w:rsidR="00961D04" w:rsidRPr="00C95B2F" w:rsidRDefault="00961D04" w:rsidP="00961D04">
      <w:pPr>
        <w:tabs>
          <w:tab w:val="left" w:pos="0"/>
        </w:tabs>
        <w:spacing w:after="0"/>
        <w:ind w:left="-993" w:firstLine="420"/>
        <w:contextualSpacing/>
        <w:rPr>
          <w:rFonts w:ascii="Times New Roman" w:hAnsi="Times New Roman" w:cs="Times New Roman"/>
          <w:sz w:val="28"/>
          <w:szCs w:val="28"/>
        </w:rPr>
      </w:pPr>
      <w:r w:rsidRPr="00C95B2F">
        <w:rPr>
          <w:rFonts w:ascii="Times New Roman" w:hAnsi="Times New Roman" w:cs="Times New Roman"/>
          <w:sz w:val="28"/>
          <w:szCs w:val="28"/>
          <w:lang w:val="uk-UA"/>
        </w:rPr>
        <w:t>У зв’язку з рішенням Ради національної безпеки і оброни України від 21.03.2008</w:t>
      </w:r>
      <w:r w:rsidRPr="00C95B2F">
        <w:rPr>
          <w:rFonts w:ascii="Times New Roman" w:hAnsi="Times New Roman" w:cs="Times New Roman"/>
          <w:sz w:val="28"/>
          <w:szCs w:val="28"/>
        </w:rPr>
        <w:t> </w:t>
      </w:r>
      <w:r w:rsidRPr="00C95B2F">
        <w:rPr>
          <w:rFonts w:ascii="Times New Roman" w:hAnsi="Times New Roman" w:cs="Times New Roman"/>
          <w:sz w:val="28"/>
          <w:szCs w:val="28"/>
          <w:lang w:val="uk-UA"/>
        </w:rPr>
        <w:t xml:space="preserve">р. «Про невідкладні заходи щодо забезпечення інформаційної безпеки України», введеним у дію </w:t>
      </w:r>
      <w:hyperlink r:id="rId8" w:tgtFrame="_top" w:history="1">
        <w:r w:rsidRPr="00C95B2F">
          <w:rPr>
            <w:rStyle w:val="aa"/>
            <w:sz w:val="28"/>
            <w:szCs w:val="28"/>
          </w:rPr>
          <w:t>Указом Президента України від 23.04.2008 р. № 377</w:t>
        </w:r>
      </w:hyperlink>
      <w:r w:rsidRPr="00C95B2F">
        <w:rPr>
          <w:rFonts w:ascii="Times New Roman" w:hAnsi="Times New Roman" w:cs="Times New Roman"/>
          <w:sz w:val="28"/>
          <w:szCs w:val="28"/>
        </w:rPr>
        <w:t xml:space="preserve">, було затверджено </w:t>
      </w:r>
      <w:r w:rsidRPr="00C95B2F">
        <w:rPr>
          <w:rFonts w:ascii="Times New Roman" w:hAnsi="Times New Roman" w:cs="Times New Roman"/>
          <w:i/>
          <w:sz w:val="28"/>
          <w:szCs w:val="28"/>
        </w:rPr>
        <w:t>Доктрину інформаційної безпеки України</w:t>
      </w:r>
      <w:r w:rsidRPr="00C95B2F">
        <w:rPr>
          <w:rFonts w:ascii="Times New Roman" w:hAnsi="Times New Roman" w:cs="Times New Roman"/>
          <w:sz w:val="28"/>
          <w:szCs w:val="28"/>
        </w:rPr>
        <w:t xml:space="preserve"> (Указ Президента </w:t>
      </w:r>
      <w:proofErr w:type="gramStart"/>
      <w:r w:rsidRPr="00C95B2F">
        <w:rPr>
          <w:rFonts w:ascii="Times New Roman" w:hAnsi="Times New Roman" w:cs="Times New Roman"/>
          <w:sz w:val="28"/>
          <w:szCs w:val="28"/>
        </w:rPr>
        <w:t>Укра</w:t>
      </w:r>
      <w:proofErr w:type="gramEnd"/>
      <w:r w:rsidRPr="00C95B2F">
        <w:rPr>
          <w:rFonts w:ascii="Times New Roman" w:hAnsi="Times New Roman" w:cs="Times New Roman"/>
          <w:sz w:val="28"/>
          <w:szCs w:val="28"/>
        </w:rPr>
        <w:t>їни від 08.07.2009 р. № 514/2009).</w:t>
      </w:r>
    </w:p>
    <w:p w:rsidR="00961D04" w:rsidRPr="00C95B2F" w:rsidRDefault="00961D04" w:rsidP="00961D04">
      <w:pPr>
        <w:tabs>
          <w:tab w:val="left" w:pos="0"/>
        </w:tabs>
        <w:spacing w:after="0"/>
        <w:ind w:left="-993" w:firstLine="420"/>
        <w:contextualSpacing/>
        <w:rPr>
          <w:rFonts w:ascii="Times New Roman" w:hAnsi="Times New Roman" w:cs="Times New Roman"/>
          <w:sz w:val="28"/>
          <w:szCs w:val="28"/>
        </w:rPr>
      </w:pPr>
      <w:r w:rsidRPr="00C95B2F">
        <w:rPr>
          <w:rFonts w:ascii="Times New Roman" w:hAnsi="Times New Roman" w:cs="Times New Roman"/>
          <w:sz w:val="28"/>
          <w:szCs w:val="28"/>
        </w:rPr>
        <w:t xml:space="preserve">У Доктрині наголошується, що інформаційна безпека є невід’ємною складовою кожної зі сфер національної безпеки. Водночас інформаційна безпека є важливою самостійною сферою забезпечення національної безпеки. Саме тому розвиток України як суверенної, демократичної, правової та економічно стабільної держави можливий тільки за умови забезпечення належного </w:t>
      </w:r>
      <w:proofErr w:type="gramStart"/>
      <w:r w:rsidRPr="00C95B2F">
        <w:rPr>
          <w:rFonts w:ascii="Times New Roman" w:hAnsi="Times New Roman" w:cs="Times New Roman"/>
          <w:sz w:val="28"/>
          <w:szCs w:val="28"/>
        </w:rPr>
        <w:t>р</w:t>
      </w:r>
      <w:proofErr w:type="gramEnd"/>
      <w:r w:rsidRPr="00C95B2F">
        <w:rPr>
          <w:rFonts w:ascii="Times New Roman" w:hAnsi="Times New Roman" w:cs="Times New Roman"/>
          <w:sz w:val="28"/>
          <w:szCs w:val="28"/>
        </w:rPr>
        <w:t>івня її інформаційної безпеки.</w:t>
      </w:r>
    </w:p>
    <w:p w:rsidR="00961D04" w:rsidRPr="00C95B2F" w:rsidRDefault="00961D04" w:rsidP="00961D04">
      <w:pPr>
        <w:tabs>
          <w:tab w:val="left" w:pos="0"/>
        </w:tabs>
        <w:spacing w:after="0"/>
        <w:ind w:left="-993" w:firstLine="420"/>
        <w:contextualSpacing/>
        <w:rPr>
          <w:rFonts w:ascii="Times New Roman" w:hAnsi="Times New Roman" w:cs="Times New Roman"/>
          <w:sz w:val="28"/>
          <w:szCs w:val="28"/>
        </w:rPr>
      </w:pPr>
      <w:r w:rsidRPr="00C95B2F">
        <w:rPr>
          <w:rFonts w:ascii="Times New Roman" w:hAnsi="Times New Roman" w:cs="Times New Roman"/>
          <w:sz w:val="28"/>
          <w:szCs w:val="28"/>
        </w:rPr>
        <w:t xml:space="preserve">В </w:t>
      </w:r>
      <w:r w:rsidRPr="00C95B2F">
        <w:rPr>
          <w:rFonts w:ascii="Times New Roman" w:hAnsi="Times New Roman" w:cs="Times New Roman"/>
          <w:i/>
          <w:sz w:val="28"/>
          <w:szCs w:val="28"/>
        </w:rPr>
        <w:t>інформаційній сфері</w:t>
      </w:r>
      <w:r w:rsidRPr="00C95B2F">
        <w:rPr>
          <w:rFonts w:ascii="Times New Roman" w:hAnsi="Times New Roman" w:cs="Times New Roman"/>
          <w:sz w:val="28"/>
          <w:szCs w:val="28"/>
        </w:rPr>
        <w:t xml:space="preserve"> України вирізняються такі </w:t>
      </w:r>
      <w:r w:rsidRPr="00C95B2F">
        <w:rPr>
          <w:rFonts w:ascii="Times New Roman" w:hAnsi="Times New Roman" w:cs="Times New Roman"/>
          <w:i/>
          <w:sz w:val="28"/>
          <w:szCs w:val="28"/>
        </w:rPr>
        <w:t>життєво важливі інтереси</w:t>
      </w:r>
      <w:r w:rsidRPr="00C95B2F">
        <w:rPr>
          <w:rFonts w:ascii="Times New Roman" w:hAnsi="Times New Roman" w:cs="Times New Roman"/>
          <w:sz w:val="28"/>
          <w:szCs w:val="28"/>
        </w:rPr>
        <w:t>:</w:t>
      </w:r>
    </w:p>
    <w:p w:rsidR="00961D04" w:rsidRPr="00C95B2F" w:rsidRDefault="00961D04" w:rsidP="00961D04">
      <w:pPr>
        <w:tabs>
          <w:tab w:val="left" w:pos="0"/>
        </w:tabs>
        <w:spacing w:after="0"/>
        <w:ind w:left="-993" w:firstLine="420"/>
        <w:contextualSpacing/>
        <w:rPr>
          <w:rFonts w:ascii="Times New Roman" w:hAnsi="Times New Roman" w:cs="Times New Roman"/>
          <w:sz w:val="28"/>
          <w:szCs w:val="28"/>
        </w:rPr>
      </w:pPr>
      <w:r w:rsidRPr="00C95B2F">
        <w:rPr>
          <w:rFonts w:ascii="Times New Roman" w:hAnsi="Times New Roman" w:cs="Times New Roman"/>
          <w:sz w:val="28"/>
          <w:szCs w:val="28"/>
        </w:rPr>
        <w:t>1) особи:</w:t>
      </w:r>
    </w:p>
    <w:p w:rsidR="00961D04" w:rsidRPr="00C95B2F" w:rsidRDefault="00961D04" w:rsidP="00961D04">
      <w:pPr>
        <w:tabs>
          <w:tab w:val="left" w:pos="0"/>
        </w:tabs>
        <w:spacing w:after="0"/>
        <w:ind w:left="-993" w:firstLine="420"/>
        <w:contextualSpacing/>
        <w:rPr>
          <w:rFonts w:ascii="Times New Roman" w:hAnsi="Times New Roman" w:cs="Times New Roman"/>
          <w:sz w:val="28"/>
          <w:szCs w:val="28"/>
        </w:rPr>
      </w:pPr>
      <w:r w:rsidRPr="00C95B2F">
        <w:rPr>
          <w:rFonts w:ascii="Times New Roman" w:hAnsi="Times New Roman" w:cs="Times New Roman"/>
          <w:sz w:val="28"/>
          <w:szCs w:val="28"/>
        </w:rPr>
        <w:t>– забезпечення конституційних прав і свобод людини на збирання, зберігання, використання та поширення інформації;</w:t>
      </w:r>
    </w:p>
    <w:p w:rsidR="00961D04" w:rsidRPr="00C95B2F" w:rsidRDefault="00961D04" w:rsidP="00961D04">
      <w:pPr>
        <w:tabs>
          <w:tab w:val="left" w:pos="0"/>
        </w:tabs>
        <w:spacing w:after="0"/>
        <w:ind w:left="-993" w:firstLine="420"/>
        <w:contextualSpacing/>
        <w:rPr>
          <w:rFonts w:ascii="Times New Roman" w:hAnsi="Times New Roman" w:cs="Times New Roman"/>
          <w:sz w:val="28"/>
          <w:szCs w:val="28"/>
        </w:rPr>
      </w:pPr>
      <w:r w:rsidRPr="00C95B2F">
        <w:rPr>
          <w:rFonts w:ascii="Times New Roman" w:hAnsi="Times New Roman" w:cs="Times New Roman"/>
          <w:sz w:val="28"/>
          <w:szCs w:val="28"/>
        </w:rPr>
        <w:t>– недопущення несанкціонованого втручання у змі</w:t>
      </w:r>
      <w:proofErr w:type="gramStart"/>
      <w:r w:rsidRPr="00C95B2F">
        <w:rPr>
          <w:rFonts w:ascii="Times New Roman" w:hAnsi="Times New Roman" w:cs="Times New Roman"/>
          <w:sz w:val="28"/>
          <w:szCs w:val="28"/>
        </w:rPr>
        <w:t>ст</w:t>
      </w:r>
      <w:proofErr w:type="gramEnd"/>
      <w:r w:rsidRPr="00C95B2F">
        <w:rPr>
          <w:rFonts w:ascii="Times New Roman" w:hAnsi="Times New Roman" w:cs="Times New Roman"/>
          <w:sz w:val="28"/>
          <w:szCs w:val="28"/>
        </w:rPr>
        <w:t>, процеси оброблення, передання та використання персональних даних;</w:t>
      </w:r>
    </w:p>
    <w:p w:rsidR="00961D04" w:rsidRPr="00C95B2F" w:rsidRDefault="00961D04" w:rsidP="00961D04">
      <w:pPr>
        <w:tabs>
          <w:tab w:val="left" w:pos="0"/>
        </w:tabs>
        <w:spacing w:after="0"/>
        <w:ind w:left="-993" w:firstLine="420"/>
        <w:contextualSpacing/>
        <w:rPr>
          <w:rFonts w:ascii="Times New Roman" w:hAnsi="Times New Roman" w:cs="Times New Roman"/>
          <w:sz w:val="28"/>
          <w:szCs w:val="28"/>
        </w:rPr>
      </w:pPr>
      <w:r w:rsidRPr="00C95B2F">
        <w:rPr>
          <w:rFonts w:ascii="Times New Roman" w:hAnsi="Times New Roman" w:cs="Times New Roman"/>
          <w:sz w:val="28"/>
          <w:szCs w:val="28"/>
        </w:rPr>
        <w:t>– захищеність від негативного інформаційно-психологічного впливу;</w:t>
      </w:r>
    </w:p>
    <w:p w:rsidR="00961D04" w:rsidRPr="00C95B2F" w:rsidRDefault="00961D04" w:rsidP="00961D04">
      <w:pPr>
        <w:tabs>
          <w:tab w:val="left" w:pos="0"/>
        </w:tabs>
        <w:spacing w:after="0"/>
        <w:ind w:left="-993" w:firstLine="420"/>
        <w:contextualSpacing/>
        <w:rPr>
          <w:rFonts w:ascii="Times New Roman" w:hAnsi="Times New Roman" w:cs="Times New Roman"/>
          <w:sz w:val="28"/>
          <w:szCs w:val="28"/>
        </w:rPr>
      </w:pPr>
      <w:r w:rsidRPr="00C95B2F">
        <w:rPr>
          <w:rFonts w:ascii="Times New Roman" w:hAnsi="Times New Roman" w:cs="Times New Roman"/>
          <w:sz w:val="28"/>
          <w:szCs w:val="28"/>
        </w:rPr>
        <w:t>2) суспільства:</w:t>
      </w:r>
    </w:p>
    <w:p w:rsidR="00961D04" w:rsidRPr="00C95B2F" w:rsidRDefault="00961D04" w:rsidP="00961D04">
      <w:pPr>
        <w:tabs>
          <w:tab w:val="left" w:pos="0"/>
        </w:tabs>
        <w:spacing w:after="0"/>
        <w:ind w:left="-993" w:firstLine="420"/>
        <w:contextualSpacing/>
        <w:rPr>
          <w:rFonts w:ascii="Times New Roman" w:hAnsi="Times New Roman" w:cs="Times New Roman"/>
          <w:sz w:val="28"/>
          <w:szCs w:val="28"/>
        </w:rPr>
      </w:pPr>
      <w:r w:rsidRPr="00C95B2F">
        <w:rPr>
          <w:rFonts w:ascii="Times New Roman" w:hAnsi="Times New Roman" w:cs="Times New Roman"/>
          <w:sz w:val="28"/>
          <w:szCs w:val="28"/>
        </w:rPr>
        <w:t>– збереження і примноження духовних, культурних і моральних цінностей українського народу;</w:t>
      </w:r>
    </w:p>
    <w:p w:rsidR="00961D04" w:rsidRPr="00C95B2F" w:rsidRDefault="00961D04" w:rsidP="00961D04">
      <w:pPr>
        <w:tabs>
          <w:tab w:val="left" w:pos="0"/>
        </w:tabs>
        <w:spacing w:after="0"/>
        <w:ind w:left="-993" w:firstLine="420"/>
        <w:contextualSpacing/>
        <w:rPr>
          <w:rFonts w:ascii="Times New Roman" w:hAnsi="Times New Roman" w:cs="Times New Roman"/>
          <w:sz w:val="28"/>
          <w:szCs w:val="28"/>
        </w:rPr>
      </w:pPr>
      <w:r w:rsidRPr="00C95B2F">
        <w:rPr>
          <w:rFonts w:ascii="Times New Roman" w:hAnsi="Times New Roman" w:cs="Times New Roman"/>
          <w:sz w:val="28"/>
          <w:szCs w:val="28"/>
        </w:rPr>
        <w:t>– забезпечення суспільно-політичної стабільності, міжетнічної та міжконфесійної злагоди;</w:t>
      </w:r>
    </w:p>
    <w:p w:rsidR="00961D04" w:rsidRPr="00C95B2F" w:rsidRDefault="00961D04" w:rsidP="00961D04">
      <w:pPr>
        <w:tabs>
          <w:tab w:val="left" w:pos="0"/>
        </w:tabs>
        <w:spacing w:after="0"/>
        <w:ind w:left="-993" w:firstLine="420"/>
        <w:contextualSpacing/>
        <w:rPr>
          <w:rFonts w:ascii="Times New Roman" w:hAnsi="Times New Roman" w:cs="Times New Roman"/>
          <w:sz w:val="28"/>
          <w:szCs w:val="28"/>
        </w:rPr>
      </w:pPr>
      <w:r w:rsidRPr="00C95B2F">
        <w:rPr>
          <w:rFonts w:ascii="Times New Roman" w:hAnsi="Times New Roman" w:cs="Times New Roman"/>
          <w:sz w:val="28"/>
          <w:szCs w:val="28"/>
        </w:rPr>
        <w:t>– формування і розвиток демократичних інститутів громадянського суспільства;</w:t>
      </w:r>
    </w:p>
    <w:p w:rsidR="00961D04" w:rsidRPr="00C95B2F" w:rsidRDefault="00961D04" w:rsidP="00961D04">
      <w:pPr>
        <w:tabs>
          <w:tab w:val="left" w:pos="0"/>
        </w:tabs>
        <w:spacing w:after="0"/>
        <w:ind w:left="-993" w:firstLine="420"/>
        <w:contextualSpacing/>
        <w:rPr>
          <w:rFonts w:ascii="Times New Roman" w:hAnsi="Times New Roman" w:cs="Times New Roman"/>
          <w:sz w:val="28"/>
          <w:szCs w:val="28"/>
        </w:rPr>
      </w:pPr>
      <w:r w:rsidRPr="00C95B2F">
        <w:rPr>
          <w:rFonts w:ascii="Times New Roman" w:hAnsi="Times New Roman" w:cs="Times New Roman"/>
          <w:sz w:val="28"/>
          <w:szCs w:val="28"/>
        </w:rPr>
        <w:t>3) держави:</w:t>
      </w:r>
    </w:p>
    <w:p w:rsidR="00961D04" w:rsidRPr="00C95B2F" w:rsidRDefault="00961D04" w:rsidP="00961D04">
      <w:pPr>
        <w:tabs>
          <w:tab w:val="left" w:pos="0"/>
        </w:tabs>
        <w:spacing w:after="0"/>
        <w:ind w:left="-993" w:firstLine="420"/>
        <w:contextualSpacing/>
        <w:rPr>
          <w:rFonts w:ascii="Times New Roman" w:hAnsi="Times New Roman" w:cs="Times New Roman"/>
          <w:sz w:val="28"/>
          <w:szCs w:val="28"/>
        </w:rPr>
      </w:pPr>
      <w:r w:rsidRPr="00C95B2F">
        <w:rPr>
          <w:rFonts w:ascii="Times New Roman" w:hAnsi="Times New Roman" w:cs="Times New Roman"/>
          <w:sz w:val="28"/>
          <w:szCs w:val="28"/>
        </w:rPr>
        <w:t xml:space="preserve">– недопущення інформаційної залежності, інформаційної блокади України, інформаційної експансії з боку інших держав та </w:t>
      </w:r>
      <w:proofErr w:type="gramStart"/>
      <w:r w:rsidRPr="00C95B2F">
        <w:rPr>
          <w:rFonts w:ascii="Times New Roman" w:hAnsi="Times New Roman" w:cs="Times New Roman"/>
          <w:sz w:val="28"/>
          <w:szCs w:val="28"/>
        </w:rPr>
        <w:t>м</w:t>
      </w:r>
      <w:proofErr w:type="gramEnd"/>
      <w:r w:rsidRPr="00C95B2F">
        <w:rPr>
          <w:rFonts w:ascii="Times New Roman" w:hAnsi="Times New Roman" w:cs="Times New Roman"/>
          <w:sz w:val="28"/>
          <w:szCs w:val="28"/>
        </w:rPr>
        <w:t>іжнародних структур;</w:t>
      </w:r>
    </w:p>
    <w:p w:rsidR="00961D04" w:rsidRPr="00C95B2F" w:rsidRDefault="00961D04" w:rsidP="00961D04">
      <w:pPr>
        <w:tabs>
          <w:tab w:val="left" w:pos="0"/>
        </w:tabs>
        <w:spacing w:after="0"/>
        <w:ind w:left="-993" w:firstLine="420"/>
        <w:contextualSpacing/>
        <w:rPr>
          <w:rFonts w:ascii="Times New Roman" w:hAnsi="Times New Roman" w:cs="Times New Roman"/>
          <w:sz w:val="28"/>
          <w:szCs w:val="28"/>
        </w:rPr>
      </w:pPr>
      <w:r w:rsidRPr="00C95B2F">
        <w:rPr>
          <w:rFonts w:ascii="Times New Roman" w:hAnsi="Times New Roman" w:cs="Times New Roman"/>
          <w:sz w:val="28"/>
          <w:szCs w:val="28"/>
        </w:rPr>
        <w:lastRenderedPageBreak/>
        <w:t>– ефективна взаємодія органі</w:t>
      </w:r>
      <w:proofErr w:type="gramStart"/>
      <w:r w:rsidRPr="00C95B2F">
        <w:rPr>
          <w:rFonts w:ascii="Times New Roman" w:hAnsi="Times New Roman" w:cs="Times New Roman"/>
          <w:sz w:val="28"/>
          <w:szCs w:val="28"/>
        </w:rPr>
        <w:t>в</w:t>
      </w:r>
      <w:proofErr w:type="gramEnd"/>
      <w:r w:rsidRPr="00C95B2F">
        <w:rPr>
          <w:rFonts w:ascii="Times New Roman" w:hAnsi="Times New Roman" w:cs="Times New Roman"/>
          <w:sz w:val="28"/>
          <w:szCs w:val="28"/>
        </w:rPr>
        <w:t xml:space="preserve"> державної влади </w:t>
      </w:r>
      <w:proofErr w:type="gramStart"/>
      <w:r w:rsidRPr="00C95B2F">
        <w:rPr>
          <w:rFonts w:ascii="Times New Roman" w:hAnsi="Times New Roman" w:cs="Times New Roman"/>
          <w:sz w:val="28"/>
          <w:szCs w:val="28"/>
        </w:rPr>
        <w:t>та</w:t>
      </w:r>
      <w:proofErr w:type="gramEnd"/>
      <w:r w:rsidRPr="00C95B2F">
        <w:rPr>
          <w:rFonts w:ascii="Times New Roman" w:hAnsi="Times New Roman" w:cs="Times New Roman"/>
          <w:sz w:val="28"/>
          <w:szCs w:val="28"/>
        </w:rPr>
        <w:t xml:space="preserve"> інститутів громадянського суспільства при формуванні, реалізації та коригуванні державної політики в інформаційній сфері;</w:t>
      </w:r>
    </w:p>
    <w:p w:rsidR="00961D04" w:rsidRPr="00C95B2F" w:rsidRDefault="00961D04" w:rsidP="00961D04">
      <w:pPr>
        <w:tabs>
          <w:tab w:val="left" w:pos="0"/>
        </w:tabs>
        <w:spacing w:after="0"/>
        <w:ind w:left="-993" w:firstLine="420"/>
        <w:contextualSpacing/>
        <w:rPr>
          <w:rFonts w:ascii="Times New Roman" w:hAnsi="Times New Roman" w:cs="Times New Roman"/>
          <w:sz w:val="28"/>
          <w:szCs w:val="28"/>
        </w:rPr>
      </w:pPr>
      <w:r w:rsidRPr="00C95B2F">
        <w:rPr>
          <w:rFonts w:ascii="Times New Roman" w:hAnsi="Times New Roman" w:cs="Times New Roman"/>
          <w:sz w:val="28"/>
          <w:szCs w:val="28"/>
        </w:rPr>
        <w:t>– побудова та розвиток інформаційного суспільства;</w:t>
      </w:r>
    </w:p>
    <w:p w:rsidR="00961D04" w:rsidRPr="00C95B2F" w:rsidRDefault="00961D04" w:rsidP="00961D04">
      <w:pPr>
        <w:tabs>
          <w:tab w:val="left" w:pos="0"/>
        </w:tabs>
        <w:spacing w:after="0"/>
        <w:ind w:left="-993" w:firstLine="420"/>
        <w:contextualSpacing/>
        <w:rPr>
          <w:rFonts w:ascii="Times New Roman" w:hAnsi="Times New Roman" w:cs="Times New Roman"/>
          <w:sz w:val="28"/>
          <w:szCs w:val="28"/>
        </w:rPr>
      </w:pPr>
      <w:r w:rsidRPr="00C95B2F">
        <w:rPr>
          <w:rFonts w:ascii="Times New Roman" w:hAnsi="Times New Roman" w:cs="Times New Roman"/>
          <w:sz w:val="28"/>
          <w:szCs w:val="28"/>
        </w:rPr>
        <w:t>– забезпечення економічного та науково-технологічного розвитку України;</w:t>
      </w:r>
    </w:p>
    <w:p w:rsidR="00961D04" w:rsidRPr="00C95B2F" w:rsidRDefault="00961D04" w:rsidP="00961D04">
      <w:pPr>
        <w:tabs>
          <w:tab w:val="left" w:pos="0"/>
        </w:tabs>
        <w:spacing w:after="0"/>
        <w:ind w:left="-993" w:firstLine="420"/>
        <w:contextualSpacing/>
        <w:rPr>
          <w:rFonts w:ascii="Times New Roman" w:hAnsi="Times New Roman" w:cs="Times New Roman"/>
          <w:sz w:val="28"/>
          <w:szCs w:val="28"/>
        </w:rPr>
      </w:pPr>
      <w:r w:rsidRPr="00C95B2F">
        <w:rPr>
          <w:rFonts w:ascii="Times New Roman" w:hAnsi="Times New Roman" w:cs="Times New Roman"/>
          <w:sz w:val="28"/>
          <w:szCs w:val="28"/>
        </w:rPr>
        <w:t>– формування позитивного і</w:t>
      </w:r>
      <w:proofErr w:type="gramStart"/>
      <w:r w:rsidRPr="00C95B2F">
        <w:rPr>
          <w:rFonts w:ascii="Times New Roman" w:hAnsi="Times New Roman" w:cs="Times New Roman"/>
          <w:sz w:val="28"/>
          <w:szCs w:val="28"/>
        </w:rPr>
        <w:t>м</w:t>
      </w:r>
      <w:proofErr w:type="gramEnd"/>
      <w:r w:rsidRPr="00C95B2F">
        <w:rPr>
          <w:rFonts w:ascii="Times New Roman" w:hAnsi="Times New Roman" w:cs="Times New Roman"/>
          <w:sz w:val="28"/>
          <w:szCs w:val="28"/>
        </w:rPr>
        <w:t>іджу України;</w:t>
      </w:r>
    </w:p>
    <w:p w:rsidR="00961D04" w:rsidRPr="00C95B2F" w:rsidRDefault="00961D04" w:rsidP="00961D04">
      <w:pPr>
        <w:tabs>
          <w:tab w:val="left" w:pos="0"/>
        </w:tabs>
        <w:spacing w:after="0"/>
        <w:ind w:left="-993" w:firstLine="420"/>
        <w:contextualSpacing/>
        <w:rPr>
          <w:rFonts w:ascii="Times New Roman" w:hAnsi="Times New Roman" w:cs="Times New Roman"/>
          <w:sz w:val="28"/>
          <w:szCs w:val="28"/>
        </w:rPr>
      </w:pPr>
      <w:r w:rsidRPr="00C95B2F">
        <w:rPr>
          <w:rFonts w:ascii="Times New Roman" w:hAnsi="Times New Roman" w:cs="Times New Roman"/>
          <w:sz w:val="28"/>
          <w:szCs w:val="28"/>
        </w:rPr>
        <w:t xml:space="preserve">– інтеграція України у </w:t>
      </w:r>
      <w:proofErr w:type="gramStart"/>
      <w:r w:rsidRPr="00C95B2F">
        <w:rPr>
          <w:rFonts w:ascii="Times New Roman" w:hAnsi="Times New Roman" w:cs="Times New Roman"/>
          <w:sz w:val="28"/>
          <w:szCs w:val="28"/>
        </w:rPr>
        <w:t>св</w:t>
      </w:r>
      <w:proofErr w:type="gramEnd"/>
      <w:r w:rsidRPr="00C95B2F">
        <w:rPr>
          <w:rFonts w:ascii="Times New Roman" w:hAnsi="Times New Roman" w:cs="Times New Roman"/>
          <w:sz w:val="28"/>
          <w:szCs w:val="28"/>
        </w:rPr>
        <w:t>ітовий інформаційний простір.</w:t>
      </w:r>
    </w:p>
    <w:p w:rsidR="00961D04" w:rsidRPr="00C95B2F" w:rsidRDefault="00961D04" w:rsidP="00961D04">
      <w:pPr>
        <w:tabs>
          <w:tab w:val="left" w:pos="0"/>
        </w:tabs>
        <w:spacing w:after="0"/>
        <w:ind w:left="-993" w:firstLine="420"/>
        <w:contextualSpacing/>
        <w:rPr>
          <w:rFonts w:ascii="Times New Roman" w:hAnsi="Times New Roman" w:cs="Times New Roman"/>
          <w:sz w:val="28"/>
          <w:szCs w:val="28"/>
        </w:rPr>
      </w:pPr>
      <w:r w:rsidRPr="00C95B2F">
        <w:rPr>
          <w:rFonts w:ascii="Times New Roman" w:hAnsi="Times New Roman" w:cs="Times New Roman"/>
          <w:i/>
          <w:sz w:val="28"/>
          <w:szCs w:val="28"/>
        </w:rPr>
        <w:t>Діяльність органів виконавчої владиу сфері забезпечення інформаційної безпеки України</w:t>
      </w:r>
      <w:r w:rsidRPr="00C95B2F">
        <w:rPr>
          <w:rFonts w:ascii="Times New Roman" w:hAnsi="Times New Roman" w:cs="Times New Roman"/>
          <w:sz w:val="28"/>
          <w:szCs w:val="28"/>
        </w:rPr>
        <w:t xml:space="preserve"> має бути зосереджена на </w:t>
      </w:r>
      <w:proofErr w:type="gramStart"/>
      <w:r w:rsidRPr="00C95B2F">
        <w:rPr>
          <w:rFonts w:ascii="Times New Roman" w:hAnsi="Times New Roman" w:cs="Times New Roman"/>
          <w:sz w:val="28"/>
          <w:szCs w:val="28"/>
        </w:rPr>
        <w:t>конструктивному</w:t>
      </w:r>
      <w:proofErr w:type="gramEnd"/>
      <w:r w:rsidRPr="00C95B2F">
        <w:rPr>
          <w:rFonts w:ascii="Times New Roman" w:hAnsi="Times New Roman" w:cs="Times New Roman"/>
          <w:sz w:val="28"/>
          <w:szCs w:val="28"/>
        </w:rPr>
        <w:t xml:space="preserve"> поєднанні діяльності держави, громадянського суспільства і людини за такими трьома головними напрямами:</w:t>
      </w:r>
    </w:p>
    <w:p w:rsidR="00961D04" w:rsidRPr="00C95B2F" w:rsidRDefault="00961D04" w:rsidP="00961D04">
      <w:pPr>
        <w:tabs>
          <w:tab w:val="left" w:pos="0"/>
        </w:tabs>
        <w:spacing w:after="0"/>
        <w:ind w:left="-993" w:firstLine="420"/>
        <w:contextualSpacing/>
        <w:rPr>
          <w:rFonts w:ascii="Times New Roman" w:hAnsi="Times New Roman" w:cs="Times New Roman"/>
          <w:sz w:val="28"/>
          <w:szCs w:val="28"/>
        </w:rPr>
      </w:pPr>
      <w:r w:rsidRPr="00C95B2F">
        <w:rPr>
          <w:rFonts w:ascii="Times New Roman" w:hAnsi="Times New Roman" w:cs="Times New Roman"/>
          <w:sz w:val="28"/>
          <w:szCs w:val="28"/>
        </w:rPr>
        <w:t>1) інформаційно-психологічний (зокрема, забезпечення конституційних прав і свобод людини і громадянина, створення сприятливого психологічного клімату в національному інформаційному просторі задля утвердження загальнолюдських та національних моральних цінностей);</w:t>
      </w:r>
    </w:p>
    <w:p w:rsidR="00961D04" w:rsidRPr="00C95B2F" w:rsidRDefault="00961D04" w:rsidP="00961D04">
      <w:pPr>
        <w:tabs>
          <w:tab w:val="left" w:pos="0"/>
        </w:tabs>
        <w:spacing w:after="0"/>
        <w:ind w:left="-993" w:firstLine="420"/>
        <w:contextualSpacing/>
        <w:rPr>
          <w:rFonts w:ascii="Times New Roman" w:hAnsi="Times New Roman" w:cs="Times New Roman"/>
          <w:sz w:val="28"/>
          <w:szCs w:val="28"/>
        </w:rPr>
      </w:pPr>
      <w:r w:rsidRPr="00C95B2F">
        <w:rPr>
          <w:rFonts w:ascii="Times New Roman" w:hAnsi="Times New Roman" w:cs="Times New Roman"/>
          <w:sz w:val="28"/>
          <w:szCs w:val="28"/>
        </w:rPr>
        <w:t>2) технологічний розвиток (зокрема, розбудова та інноваційне оновлення національних інформаційних ресурсів, впровадження новітніх технологій створення, оброблення та поширення інформації);</w:t>
      </w:r>
    </w:p>
    <w:p w:rsidR="00961D04" w:rsidRPr="00C95B2F" w:rsidRDefault="00961D04" w:rsidP="00961D04">
      <w:pPr>
        <w:tabs>
          <w:tab w:val="left" w:pos="0"/>
        </w:tabs>
        <w:spacing w:after="0"/>
        <w:ind w:left="-993" w:firstLine="420"/>
        <w:contextualSpacing/>
        <w:rPr>
          <w:rFonts w:ascii="Times New Roman" w:hAnsi="Times New Roman" w:cs="Times New Roman"/>
          <w:sz w:val="28"/>
          <w:szCs w:val="28"/>
        </w:rPr>
      </w:pPr>
      <w:r w:rsidRPr="00C95B2F">
        <w:rPr>
          <w:rFonts w:ascii="Times New Roman" w:hAnsi="Times New Roman" w:cs="Times New Roman"/>
          <w:sz w:val="28"/>
          <w:szCs w:val="28"/>
        </w:rPr>
        <w:t xml:space="preserve">3) захист інформації (зокрема, забезпечення конфіденційності, цілісності та доступності інформації, у тому числі </w:t>
      </w:r>
      <w:proofErr w:type="gramStart"/>
      <w:r w:rsidRPr="00C95B2F">
        <w:rPr>
          <w:rFonts w:ascii="Times New Roman" w:hAnsi="Times New Roman" w:cs="Times New Roman"/>
          <w:sz w:val="28"/>
          <w:szCs w:val="28"/>
        </w:rPr>
        <w:t>техн</w:t>
      </w:r>
      <w:proofErr w:type="gramEnd"/>
      <w:r w:rsidRPr="00C95B2F">
        <w:rPr>
          <w:rFonts w:ascii="Times New Roman" w:hAnsi="Times New Roman" w:cs="Times New Roman"/>
          <w:sz w:val="28"/>
          <w:szCs w:val="28"/>
        </w:rPr>
        <w:t>ічного захисту інформації в національних інформаційних ресурсах від кібернетичних атак).</w:t>
      </w:r>
    </w:p>
    <w:p w:rsidR="00961D04" w:rsidRPr="00C95B2F" w:rsidRDefault="00961D04" w:rsidP="00961D04">
      <w:pPr>
        <w:tabs>
          <w:tab w:val="left" w:pos="0"/>
        </w:tabs>
        <w:spacing w:after="0"/>
        <w:ind w:left="-993" w:firstLine="420"/>
        <w:contextualSpacing/>
        <w:rPr>
          <w:rFonts w:ascii="Times New Roman" w:hAnsi="Times New Roman" w:cs="Times New Roman"/>
          <w:sz w:val="28"/>
          <w:szCs w:val="28"/>
          <w:lang w:eastAsia="ru-RU"/>
        </w:rPr>
      </w:pPr>
    </w:p>
    <w:p w:rsidR="00961D04" w:rsidRPr="00C95B2F" w:rsidRDefault="00961D04" w:rsidP="00961D04">
      <w:pPr>
        <w:pStyle w:val="a3"/>
        <w:numPr>
          <w:ilvl w:val="0"/>
          <w:numId w:val="5"/>
        </w:numPr>
        <w:tabs>
          <w:tab w:val="left" w:pos="0"/>
          <w:tab w:val="left" w:pos="993"/>
        </w:tabs>
        <w:spacing w:after="0" w:line="240" w:lineRule="auto"/>
        <w:ind w:left="-993" w:firstLine="420"/>
        <w:jc w:val="both"/>
        <w:rPr>
          <w:b/>
          <w:i/>
          <w:sz w:val="28"/>
          <w:szCs w:val="28"/>
        </w:rPr>
      </w:pPr>
      <w:r w:rsidRPr="00C95B2F">
        <w:rPr>
          <w:b/>
          <w:i/>
          <w:sz w:val="28"/>
          <w:szCs w:val="28"/>
        </w:rPr>
        <w:t>Державна таємниця як особливий вид інформації, що захищається</w:t>
      </w:r>
    </w:p>
    <w:p w:rsidR="00961D04" w:rsidRPr="00C95B2F" w:rsidRDefault="00961D04" w:rsidP="00961D04">
      <w:pPr>
        <w:tabs>
          <w:tab w:val="left" w:pos="0"/>
        </w:tabs>
        <w:spacing w:after="0"/>
        <w:ind w:left="-993" w:firstLine="420"/>
        <w:contextualSpacing/>
        <w:rPr>
          <w:rFonts w:ascii="Times New Roman" w:hAnsi="Times New Roman" w:cs="Times New Roman"/>
          <w:spacing w:val="-3"/>
          <w:sz w:val="28"/>
          <w:szCs w:val="28"/>
        </w:rPr>
      </w:pPr>
      <w:r w:rsidRPr="00C95B2F">
        <w:rPr>
          <w:rFonts w:ascii="Times New Roman" w:hAnsi="Times New Roman" w:cs="Times New Roman"/>
          <w:sz w:val="28"/>
          <w:szCs w:val="28"/>
          <w:lang w:val="uk-UA"/>
        </w:rPr>
        <w:t>Найважливішим кроком на шляху нормативно-правового закріплення системи та органів захисту інформації з обмеженим доступом стало прийняття Закону України «Про державну таємницю» від 21</w:t>
      </w:r>
      <w:r w:rsidRPr="00C95B2F">
        <w:rPr>
          <w:rFonts w:ascii="Times New Roman" w:hAnsi="Times New Roman" w:cs="Times New Roman"/>
          <w:sz w:val="28"/>
          <w:szCs w:val="28"/>
        </w:rPr>
        <w:t> </w:t>
      </w:r>
      <w:r w:rsidRPr="00C95B2F">
        <w:rPr>
          <w:rFonts w:ascii="Times New Roman" w:hAnsi="Times New Roman" w:cs="Times New Roman"/>
          <w:sz w:val="28"/>
          <w:szCs w:val="28"/>
          <w:lang w:val="uk-UA"/>
        </w:rPr>
        <w:t>січня 1994</w:t>
      </w:r>
      <w:r w:rsidRPr="00C95B2F">
        <w:rPr>
          <w:rFonts w:ascii="Times New Roman" w:hAnsi="Times New Roman" w:cs="Times New Roman"/>
          <w:sz w:val="28"/>
          <w:szCs w:val="28"/>
        </w:rPr>
        <w:t> </w:t>
      </w:r>
      <w:r w:rsidRPr="00C95B2F">
        <w:rPr>
          <w:rFonts w:ascii="Times New Roman" w:hAnsi="Times New Roman" w:cs="Times New Roman"/>
          <w:sz w:val="28"/>
          <w:szCs w:val="28"/>
          <w:lang w:val="uk-UA"/>
        </w:rPr>
        <w:t>р., №</w:t>
      </w:r>
      <w:r w:rsidRPr="00C95B2F">
        <w:rPr>
          <w:rFonts w:ascii="Times New Roman" w:hAnsi="Times New Roman" w:cs="Times New Roman"/>
          <w:sz w:val="28"/>
          <w:szCs w:val="28"/>
        </w:rPr>
        <w:t> </w:t>
      </w:r>
      <w:r w:rsidRPr="00C95B2F">
        <w:rPr>
          <w:rFonts w:ascii="Times New Roman" w:hAnsi="Times New Roman" w:cs="Times New Roman"/>
          <w:sz w:val="28"/>
          <w:szCs w:val="28"/>
          <w:lang w:val="uk-UA"/>
        </w:rPr>
        <w:t xml:space="preserve">3855-ХІІ який регулює суспільні відносини, пов’язані з віднесенням </w:t>
      </w:r>
      <w:r w:rsidRPr="00C95B2F">
        <w:rPr>
          <w:rFonts w:ascii="Times New Roman" w:hAnsi="Times New Roman" w:cs="Times New Roman"/>
          <w:spacing w:val="-3"/>
          <w:sz w:val="28"/>
          <w:szCs w:val="28"/>
          <w:lang w:val="uk-UA"/>
        </w:rPr>
        <w:t xml:space="preserve">певних відомостей до державної таємниці, засекречуванням, розсекречуванням її матеріальних носіїв та охороною державної таємниці в інтересах національної безпеки України. </w:t>
      </w:r>
      <w:r w:rsidRPr="00C95B2F">
        <w:rPr>
          <w:rFonts w:ascii="Times New Roman" w:hAnsi="Times New Roman" w:cs="Times New Roman"/>
          <w:spacing w:val="-3"/>
          <w:sz w:val="28"/>
          <w:szCs w:val="28"/>
        </w:rPr>
        <w:t xml:space="preserve">Цей Закон визначив орган, що забезпечуватиме охорону одного з найважливіших видів інформації з обмеженим доступом – державної таємниці. </w:t>
      </w:r>
      <w:proofErr w:type="gramStart"/>
      <w:r w:rsidRPr="00C95B2F">
        <w:rPr>
          <w:rFonts w:ascii="Times New Roman" w:hAnsi="Times New Roman" w:cs="Times New Roman"/>
          <w:spacing w:val="-3"/>
          <w:sz w:val="28"/>
          <w:szCs w:val="28"/>
        </w:rPr>
        <w:t>Спец</w:t>
      </w:r>
      <w:proofErr w:type="gramEnd"/>
      <w:r w:rsidRPr="00C95B2F">
        <w:rPr>
          <w:rFonts w:ascii="Times New Roman" w:hAnsi="Times New Roman" w:cs="Times New Roman"/>
          <w:spacing w:val="-3"/>
          <w:sz w:val="28"/>
          <w:szCs w:val="28"/>
        </w:rPr>
        <w:t>іально уповноваженим органом влади стала Служба безпеки України.</w:t>
      </w:r>
    </w:p>
    <w:p w:rsidR="00961D04" w:rsidRPr="00C95B2F" w:rsidRDefault="00961D04" w:rsidP="00961D04">
      <w:pPr>
        <w:tabs>
          <w:tab w:val="left" w:pos="0"/>
        </w:tabs>
        <w:spacing w:after="0"/>
        <w:ind w:left="-993" w:firstLine="420"/>
        <w:contextualSpacing/>
        <w:rPr>
          <w:rFonts w:ascii="Times New Roman" w:hAnsi="Times New Roman" w:cs="Times New Roman"/>
          <w:sz w:val="28"/>
          <w:szCs w:val="28"/>
        </w:rPr>
      </w:pPr>
      <w:r w:rsidRPr="00C95B2F">
        <w:rPr>
          <w:rFonts w:ascii="Times New Roman" w:hAnsi="Times New Roman" w:cs="Times New Roman"/>
          <w:spacing w:val="-3"/>
          <w:sz w:val="28"/>
          <w:szCs w:val="28"/>
        </w:rPr>
        <w:t>Відносини у сфері охорони державної таємниці регулюються Конституцією України, Законом України «Про інформацію», Законом України «Про державну таємницю», міжнародними договорами, згода на обов’язковість яких надана Верховною Радою України, та іншими нормативно-правовими актами.</w:t>
      </w:r>
    </w:p>
    <w:p w:rsidR="00961D04" w:rsidRPr="00C95B2F" w:rsidRDefault="00961D04" w:rsidP="00961D04">
      <w:pPr>
        <w:shd w:val="clear" w:color="auto" w:fill="FFFFFF"/>
        <w:tabs>
          <w:tab w:val="left" w:pos="0"/>
        </w:tabs>
        <w:spacing w:after="0"/>
        <w:ind w:left="-993" w:firstLine="420"/>
        <w:contextualSpacing/>
        <w:rPr>
          <w:rFonts w:ascii="Times New Roman" w:hAnsi="Times New Roman" w:cs="Times New Roman"/>
          <w:spacing w:val="-3"/>
          <w:sz w:val="28"/>
          <w:szCs w:val="28"/>
        </w:rPr>
      </w:pPr>
      <w:r w:rsidRPr="00C95B2F">
        <w:rPr>
          <w:rFonts w:ascii="Times New Roman" w:hAnsi="Times New Roman" w:cs="Times New Roman"/>
          <w:spacing w:val="-3"/>
          <w:sz w:val="28"/>
          <w:szCs w:val="28"/>
        </w:rPr>
        <w:t>Закон «Про державну таємницю» уперше визначив основні поняття у сфері захисту інформації.</w:t>
      </w:r>
    </w:p>
    <w:p w:rsidR="00961D04" w:rsidRPr="00C95B2F" w:rsidRDefault="00961D04" w:rsidP="00961D04">
      <w:pPr>
        <w:shd w:val="clear" w:color="auto" w:fill="FFFFFF"/>
        <w:tabs>
          <w:tab w:val="left" w:pos="0"/>
        </w:tabs>
        <w:spacing w:after="0"/>
        <w:ind w:left="-993" w:firstLine="420"/>
        <w:contextualSpacing/>
        <w:rPr>
          <w:rFonts w:ascii="Times New Roman" w:hAnsi="Times New Roman" w:cs="Times New Roman"/>
          <w:spacing w:val="-3"/>
          <w:sz w:val="28"/>
          <w:szCs w:val="28"/>
        </w:rPr>
      </w:pPr>
      <w:r w:rsidRPr="00C95B2F">
        <w:rPr>
          <w:rFonts w:ascii="Times New Roman" w:hAnsi="Times New Roman" w:cs="Times New Roman"/>
          <w:bCs/>
          <w:i/>
          <w:spacing w:val="-3"/>
          <w:sz w:val="28"/>
          <w:szCs w:val="28"/>
        </w:rPr>
        <w:t>Державна таємниця</w:t>
      </w:r>
      <w:r w:rsidRPr="00C95B2F">
        <w:rPr>
          <w:rFonts w:ascii="Times New Roman" w:hAnsi="Times New Roman" w:cs="Times New Roman"/>
          <w:spacing w:val="-3"/>
          <w:sz w:val="28"/>
          <w:szCs w:val="28"/>
        </w:rPr>
        <w:t xml:space="preserve"> (секретна інформація) – вид таємної інформації, що охоплює відповідні відомості у сфері оборони, економіки, науки і </w:t>
      </w:r>
      <w:proofErr w:type="gramStart"/>
      <w:r w:rsidRPr="00C95B2F">
        <w:rPr>
          <w:rFonts w:ascii="Times New Roman" w:hAnsi="Times New Roman" w:cs="Times New Roman"/>
          <w:spacing w:val="-3"/>
          <w:sz w:val="28"/>
          <w:szCs w:val="28"/>
        </w:rPr>
        <w:t>техн</w:t>
      </w:r>
      <w:proofErr w:type="gramEnd"/>
      <w:r w:rsidRPr="00C95B2F">
        <w:rPr>
          <w:rFonts w:ascii="Times New Roman" w:hAnsi="Times New Roman" w:cs="Times New Roman"/>
          <w:spacing w:val="-3"/>
          <w:sz w:val="28"/>
          <w:szCs w:val="28"/>
        </w:rPr>
        <w:t xml:space="preserve">іки, зовнішніх відносин, </w:t>
      </w:r>
      <w:r w:rsidRPr="00C95B2F">
        <w:rPr>
          <w:rFonts w:ascii="Times New Roman" w:hAnsi="Times New Roman" w:cs="Times New Roman"/>
          <w:spacing w:val="-3"/>
          <w:sz w:val="28"/>
          <w:szCs w:val="28"/>
        </w:rPr>
        <w:lastRenderedPageBreak/>
        <w:t>державної безпеки та охорони правопорядку, розголошення яких може завдати шкоди національній безпеці України та які визначені в порядку, встановленому цим законом, державною таємницею і підлягають охороні державою.</w:t>
      </w:r>
    </w:p>
    <w:p w:rsidR="00961D04" w:rsidRPr="00C95B2F" w:rsidRDefault="00961D04" w:rsidP="00961D04">
      <w:pPr>
        <w:shd w:val="clear" w:color="auto" w:fill="FFFFFF"/>
        <w:tabs>
          <w:tab w:val="left" w:pos="0"/>
        </w:tabs>
        <w:spacing w:after="0"/>
        <w:ind w:left="-993" w:firstLine="420"/>
        <w:contextualSpacing/>
        <w:rPr>
          <w:rFonts w:ascii="Times New Roman" w:hAnsi="Times New Roman" w:cs="Times New Roman"/>
          <w:spacing w:val="-3"/>
          <w:sz w:val="28"/>
          <w:szCs w:val="28"/>
        </w:rPr>
      </w:pPr>
      <w:r w:rsidRPr="00C95B2F">
        <w:rPr>
          <w:rFonts w:ascii="Times New Roman" w:hAnsi="Times New Roman" w:cs="Times New Roman"/>
          <w:bCs/>
          <w:i/>
          <w:spacing w:val="-3"/>
          <w:sz w:val="28"/>
          <w:szCs w:val="28"/>
        </w:rPr>
        <w:t>Віднесення інформації до державної таємниці</w:t>
      </w:r>
      <w:r w:rsidRPr="00C95B2F">
        <w:rPr>
          <w:rFonts w:ascii="Times New Roman" w:hAnsi="Times New Roman" w:cs="Times New Roman"/>
          <w:spacing w:val="-3"/>
          <w:sz w:val="28"/>
          <w:szCs w:val="28"/>
        </w:rPr>
        <w:t xml:space="preserve"> – процедура прийняття (державним експертом з питань таємниць) </w:t>
      </w:r>
      <w:proofErr w:type="gramStart"/>
      <w:r w:rsidRPr="00C95B2F">
        <w:rPr>
          <w:rFonts w:ascii="Times New Roman" w:hAnsi="Times New Roman" w:cs="Times New Roman"/>
          <w:spacing w:val="-3"/>
          <w:sz w:val="28"/>
          <w:szCs w:val="28"/>
        </w:rPr>
        <w:t>р</w:t>
      </w:r>
      <w:proofErr w:type="gramEnd"/>
      <w:r w:rsidRPr="00C95B2F">
        <w:rPr>
          <w:rFonts w:ascii="Times New Roman" w:hAnsi="Times New Roman" w:cs="Times New Roman"/>
          <w:spacing w:val="-3"/>
          <w:sz w:val="28"/>
          <w:szCs w:val="28"/>
        </w:rPr>
        <w:t>ішення про віднесення категорії відомостей або окремих відомостей до державної таємниці з визначенням можливої шкоди національній безпеці України в разі розголошення цих відомостей, включенням цієї інформації до Зводу відомостей, що становлять державну таємницю, та з опублікуванням цього Зводу, змін до нього.</w:t>
      </w:r>
    </w:p>
    <w:p w:rsidR="00961D04" w:rsidRPr="00C95B2F" w:rsidRDefault="00961D04" w:rsidP="00961D04">
      <w:pPr>
        <w:shd w:val="clear" w:color="auto" w:fill="FFFFFF"/>
        <w:tabs>
          <w:tab w:val="left" w:pos="0"/>
        </w:tabs>
        <w:spacing w:after="0"/>
        <w:ind w:left="-993" w:firstLine="420"/>
        <w:contextualSpacing/>
        <w:rPr>
          <w:rFonts w:ascii="Times New Roman" w:hAnsi="Times New Roman" w:cs="Times New Roman"/>
          <w:spacing w:val="-3"/>
          <w:sz w:val="28"/>
          <w:szCs w:val="28"/>
        </w:rPr>
      </w:pPr>
      <w:r w:rsidRPr="00C95B2F">
        <w:rPr>
          <w:rFonts w:ascii="Times New Roman" w:hAnsi="Times New Roman" w:cs="Times New Roman"/>
          <w:bCs/>
          <w:i/>
          <w:spacing w:val="-3"/>
          <w:sz w:val="28"/>
          <w:szCs w:val="28"/>
        </w:rPr>
        <w:t>Допуск до державної таємниці</w:t>
      </w:r>
      <w:r w:rsidRPr="00C95B2F">
        <w:rPr>
          <w:rFonts w:ascii="Times New Roman" w:hAnsi="Times New Roman" w:cs="Times New Roman"/>
          <w:spacing w:val="-3"/>
          <w:sz w:val="28"/>
          <w:szCs w:val="28"/>
        </w:rPr>
        <w:t xml:space="preserve"> – оформлення права громадянина на доступ </w:t>
      </w:r>
      <w:proofErr w:type="gramStart"/>
      <w:r w:rsidRPr="00C95B2F">
        <w:rPr>
          <w:rFonts w:ascii="Times New Roman" w:hAnsi="Times New Roman" w:cs="Times New Roman"/>
          <w:spacing w:val="-3"/>
          <w:sz w:val="28"/>
          <w:szCs w:val="28"/>
        </w:rPr>
        <w:t>до</w:t>
      </w:r>
      <w:proofErr w:type="gramEnd"/>
      <w:r w:rsidRPr="00C95B2F">
        <w:rPr>
          <w:rFonts w:ascii="Times New Roman" w:hAnsi="Times New Roman" w:cs="Times New Roman"/>
          <w:spacing w:val="-3"/>
          <w:sz w:val="28"/>
          <w:szCs w:val="28"/>
        </w:rPr>
        <w:t xml:space="preserve"> секретної інформації.</w:t>
      </w:r>
    </w:p>
    <w:p w:rsidR="00961D04" w:rsidRPr="00C95B2F" w:rsidRDefault="00961D04" w:rsidP="00961D04">
      <w:pPr>
        <w:shd w:val="clear" w:color="auto" w:fill="FFFFFF"/>
        <w:tabs>
          <w:tab w:val="left" w:pos="0"/>
        </w:tabs>
        <w:spacing w:after="0"/>
        <w:ind w:left="-993" w:firstLine="420"/>
        <w:contextualSpacing/>
        <w:rPr>
          <w:rFonts w:ascii="Times New Roman" w:hAnsi="Times New Roman" w:cs="Times New Roman"/>
          <w:spacing w:val="-3"/>
          <w:sz w:val="28"/>
          <w:szCs w:val="28"/>
        </w:rPr>
      </w:pPr>
      <w:r w:rsidRPr="00C95B2F">
        <w:rPr>
          <w:rFonts w:ascii="Times New Roman" w:hAnsi="Times New Roman" w:cs="Times New Roman"/>
          <w:bCs/>
          <w:i/>
          <w:spacing w:val="-3"/>
          <w:sz w:val="28"/>
          <w:szCs w:val="28"/>
        </w:rPr>
        <w:t>Доступ до державної таємниці</w:t>
      </w:r>
      <w:r w:rsidRPr="00C95B2F">
        <w:rPr>
          <w:rFonts w:ascii="Times New Roman" w:hAnsi="Times New Roman" w:cs="Times New Roman"/>
          <w:spacing w:val="-3"/>
          <w:sz w:val="28"/>
          <w:szCs w:val="28"/>
        </w:rPr>
        <w:t xml:space="preserve"> – надання повноважною посадовою особою дозволу громадянину на ознайомлення з конкретною секретною інформацією та провадження діяльності, </w:t>
      </w:r>
      <w:proofErr w:type="gramStart"/>
      <w:r w:rsidRPr="00C95B2F">
        <w:rPr>
          <w:rFonts w:ascii="Times New Roman" w:hAnsi="Times New Roman" w:cs="Times New Roman"/>
          <w:spacing w:val="-3"/>
          <w:sz w:val="28"/>
          <w:szCs w:val="28"/>
        </w:rPr>
        <w:t>пов’язано</w:t>
      </w:r>
      <w:proofErr w:type="gramEnd"/>
      <w:r w:rsidRPr="00C95B2F">
        <w:rPr>
          <w:rFonts w:ascii="Times New Roman" w:hAnsi="Times New Roman" w:cs="Times New Roman"/>
          <w:spacing w:val="-3"/>
          <w:sz w:val="28"/>
          <w:szCs w:val="28"/>
        </w:rPr>
        <w:t>ї з державною таємницею, або ознайомлення з конкретною секретною інформацією та провадження діяльності, пов’язаної з державною таємницею, цією посадовою особою відповідно до її службових повноважень.</w:t>
      </w:r>
    </w:p>
    <w:p w:rsidR="00961D04" w:rsidRPr="00C95B2F" w:rsidRDefault="00961D04" w:rsidP="00961D04">
      <w:pPr>
        <w:shd w:val="clear" w:color="auto" w:fill="FFFFFF"/>
        <w:tabs>
          <w:tab w:val="left" w:pos="0"/>
        </w:tabs>
        <w:spacing w:after="0"/>
        <w:ind w:left="-993" w:firstLine="420"/>
        <w:contextualSpacing/>
        <w:rPr>
          <w:rFonts w:ascii="Times New Roman" w:hAnsi="Times New Roman" w:cs="Times New Roman"/>
          <w:spacing w:val="-3"/>
          <w:sz w:val="28"/>
          <w:szCs w:val="28"/>
        </w:rPr>
      </w:pPr>
      <w:r w:rsidRPr="00C95B2F">
        <w:rPr>
          <w:rFonts w:ascii="Times New Roman" w:hAnsi="Times New Roman" w:cs="Times New Roman"/>
          <w:bCs/>
          <w:i/>
          <w:spacing w:val="-3"/>
          <w:sz w:val="28"/>
          <w:szCs w:val="28"/>
        </w:rPr>
        <w:t>Засекречування матеріальних носіїв інформації</w:t>
      </w:r>
      <w:r w:rsidRPr="00C95B2F">
        <w:rPr>
          <w:rFonts w:ascii="Times New Roman" w:hAnsi="Times New Roman" w:cs="Times New Roman"/>
          <w:spacing w:val="-3"/>
          <w:sz w:val="28"/>
          <w:szCs w:val="28"/>
        </w:rPr>
        <w:t xml:space="preserve"> – введення у встановленому законодавством порядку обмежень на поширення та доступ </w:t>
      </w:r>
      <w:proofErr w:type="gramStart"/>
      <w:r w:rsidRPr="00C95B2F">
        <w:rPr>
          <w:rFonts w:ascii="Times New Roman" w:hAnsi="Times New Roman" w:cs="Times New Roman"/>
          <w:spacing w:val="-3"/>
          <w:sz w:val="28"/>
          <w:szCs w:val="28"/>
        </w:rPr>
        <w:t>до</w:t>
      </w:r>
      <w:proofErr w:type="gramEnd"/>
      <w:r w:rsidRPr="00C95B2F">
        <w:rPr>
          <w:rFonts w:ascii="Times New Roman" w:hAnsi="Times New Roman" w:cs="Times New Roman"/>
          <w:spacing w:val="-3"/>
          <w:sz w:val="28"/>
          <w:szCs w:val="28"/>
        </w:rPr>
        <w:t xml:space="preserve"> конкретної секретної інформації </w:t>
      </w:r>
      <w:proofErr w:type="gramStart"/>
      <w:r w:rsidRPr="00C95B2F">
        <w:rPr>
          <w:rFonts w:ascii="Times New Roman" w:hAnsi="Times New Roman" w:cs="Times New Roman"/>
          <w:spacing w:val="-3"/>
          <w:sz w:val="28"/>
          <w:szCs w:val="28"/>
        </w:rPr>
        <w:t>шляхом</w:t>
      </w:r>
      <w:proofErr w:type="gramEnd"/>
      <w:r w:rsidRPr="00C95B2F">
        <w:rPr>
          <w:rFonts w:ascii="Times New Roman" w:hAnsi="Times New Roman" w:cs="Times New Roman"/>
          <w:spacing w:val="-3"/>
          <w:sz w:val="28"/>
          <w:szCs w:val="28"/>
        </w:rPr>
        <w:t xml:space="preserve"> надання відповідного грифу секретності документам, виробам або іншим матеріальним носіям цієї інформації.</w:t>
      </w:r>
    </w:p>
    <w:p w:rsidR="00961D04" w:rsidRPr="00C95B2F" w:rsidRDefault="00961D04" w:rsidP="00961D04">
      <w:pPr>
        <w:shd w:val="clear" w:color="auto" w:fill="FFFFFF"/>
        <w:tabs>
          <w:tab w:val="left" w:pos="0"/>
        </w:tabs>
        <w:spacing w:after="0"/>
        <w:ind w:left="-993" w:firstLine="420"/>
        <w:contextualSpacing/>
        <w:rPr>
          <w:rFonts w:ascii="Times New Roman" w:hAnsi="Times New Roman" w:cs="Times New Roman"/>
          <w:spacing w:val="-3"/>
          <w:sz w:val="28"/>
          <w:szCs w:val="28"/>
        </w:rPr>
      </w:pPr>
      <w:r w:rsidRPr="00C95B2F">
        <w:rPr>
          <w:rFonts w:ascii="Times New Roman" w:hAnsi="Times New Roman" w:cs="Times New Roman"/>
          <w:bCs/>
          <w:i/>
          <w:spacing w:val="-3"/>
          <w:sz w:val="28"/>
          <w:szCs w:val="28"/>
        </w:rPr>
        <w:t>Звід відомостей, що становлять державну таємницю</w:t>
      </w:r>
      <w:r w:rsidRPr="00C95B2F">
        <w:rPr>
          <w:rFonts w:ascii="Times New Roman" w:hAnsi="Times New Roman" w:cs="Times New Roman"/>
          <w:spacing w:val="-3"/>
          <w:sz w:val="28"/>
          <w:szCs w:val="28"/>
        </w:rPr>
        <w:t xml:space="preserve">, – акт, у якому зведено переліки відомостей, що згідно з </w:t>
      </w:r>
      <w:proofErr w:type="gramStart"/>
      <w:r w:rsidRPr="00C95B2F">
        <w:rPr>
          <w:rFonts w:ascii="Times New Roman" w:hAnsi="Times New Roman" w:cs="Times New Roman"/>
          <w:spacing w:val="-3"/>
          <w:sz w:val="28"/>
          <w:szCs w:val="28"/>
        </w:rPr>
        <w:t>р</w:t>
      </w:r>
      <w:proofErr w:type="gramEnd"/>
      <w:r w:rsidRPr="00C95B2F">
        <w:rPr>
          <w:rFonts w:ascii="Times New Roman" w:hAnsi="Times New Roman" w:cs="Times New Roman"/>
          <w:spacing w:val="-3"/>
          <w:sz w:val="28"/>
          <w:szCs w:val="28"/>
        </w:rPr>
        <w:t>ішенням державних експертів із питань таємниць становлять державну таємницю у визначених цим Законом сферах.</w:t>
      </w:r>
    </w:p>
    <w:p w:rsidR="00961D04" w:rsidRPr="00C95B2F" w:rsidRDefault="00961D04" w:rsidP="00961D04">
      <w:pPr>
        <w:shd w:val="clear" w:color="auto" w:fill="FFFFFF"/>
        <w:tabs>
          <w:tab w:val="left" w:pos="0"/>
        </w:tabs>
        <w:spacing w:after="0"/>
        <w:ind w:left="-993" w:firstLine="420"/>
        <w:contextualSpacing/>
        <w:rPr>
          <w:rFonts w:ascii="Times New Roman" w:hAnsi="Times New Roman" w:cs="Times New Roman"/>
          <w:spacing w:val="-3"/>
          <w:sz w:val="28"/>
          <w:szCs w:val="28"/>
        </w:rPr>
      </w:pPr>
      <w:r w:rsidRPr="00C95B2F">
        <w:rPr>
          <w:rFonts w:ascii="Times New Roman" w:hAnsi="Times New Roman" w:cs="Times New Roman"/>
          <w:bCs/>
          <w:i/>
          <w:spacing w:val="-3"/>
          <w:sz w:val="28"/>
          <w:szCs w:val="28"/>
        </w:rPr>
        <w:t>Категорія режиму секретності</w:t>
      </w:r>
      <w:r w:rsidRPr="00C95B2F">
        <w:rPr>
          <w:rFonts w:ascii="Times New Roman" w:hAnsi="Times New Roman" w:cs="Times New Roman"/>
          <w:spacing w:val="-3"/>
          <w:sz w:val="28"/>
          <w:szCs w:val="28"/>
        </w:rPr>
        <w:t xml:space="preserve"> – категорія, яка характеризує важливість та обсяги відомостей, що становлять державну таємницю і зосереджені в органах державної влади, органах місцевого самоврядування, на </w:t>
      </w:r>
      <w:proofErr w:type="gramStart"/>
      <w:r w:rsidRPr="00C95B2F">
        <w:rPr>
          <w:rFonts w:ascii="Times New Roman" w:hAnsi="Times New Roman" w:cs="Times New Roman"/>
          <w:spacing w:val="-3"/>
          <w:sz w:val="28"/>
          <w:szCs w:val="28"/>
        </w:rPr>
        <w:t>п</w:t>
      </w:r>
      <w:proofErr w:type="gramEnd"/>
      <w:r w:rsidRPr="00C95B2F">
        <w:rPr>
          <w:rFonts w:ascii="Times New Roman" w:hAnsi="Times New Roman" w:cs="Times New Roman"/>
          <w:spacing w:val="-3"/>
          <w:sz w:val="28"/>
          <w:szCs w:val="28"/>
        </w:rPr>
        <w:t>ідприємствах, в установах і організаціях.</w:t>
      </w:r>
    </w:p>
    <w:p w:rsidR="00961D04" w:rsidRPr="00C95B2F" w:rsidRDefault="00961D04" w:rsidP="00961D04">
      <w:pPr>
        <w:shd w:val="clear" w:color="auto" w:fill="FFFFFF"/>
        <w:tabs>
          <w:tab w:val="left" w:pos="0"/>
        </w:tabs>
        <w:spacing w:after="0"/>
        <w:ind w:left="-993" w:firstLine="420"/>
        <w:contextualSpacing/>
        <w:rPr>
          <w:rFonts w:ascii="Times New Roman" w:hAnsi="Times New Roman" w:cs="Times New Roman"/>
          <w:spacing w:val="-3"/>
          <w:sz w:val="28"/>
          <w:szCs w:val="28"/>
        </w:rPr>
      </w:pPr>
      <w:r w:rsidRPr="00C95B2F">
        <w:rPr>
          <w:rFonts w:ascii="Times New Roman" w:hAnsi="Times New Roman" w:cs="Times New Roman"/>
          <w:bCs/>
          <w:i/>
          <w:spacing w:val="-3"/>
          <w:sz w:val="28"/>
          <w:szCs w:val="28"/>
        </w:rPr>
        <w:t>Криптографічний захист секретної інформації</w:t>
      </w:r>
      <w:r w:rsidRPr="00C95B2F">
        <w:rPr>
          <w:rFonts w:ascii="Times New Roman" w:hAnsi="Times New Roman" w:cs="Times New Roman"/>
          <w:spacing w:val="-3"/>
          <w:sz w:val="28"/>
          <w:szCs w:val="28"/>
        </w:rPr>
        <w:t xml:space="preserve"> – вид захисту, що реалізується шляхом перетворення інформації з використанням спеціальних даних (ключових даних) з метою приховування (або відновлення) змісту інформації, </w:t>
      </w:r>
      <w:proofErr w:type="gramStart"/>
      <w:r w:rsidRPr="00C95B2F">
        <w:rPr>
          <w:rFonts w:ascii="Times New Roman" w:hAnsi="Times New Roman" w:cs="Times New Roman"/>
          <w:spacing w:val="-3"/>
          <w:sz w:val="28"/>
          <w:szCs w:val="28"/>
        </w:rPr>
        <w:t>п</w:t>
      </w:r>
      <w:proofErr w:type="gramEnd"/>
      <w:r w:rsidRPr="00C95B2F">
        <w:rPr>
          <w:rFonts w:ascii="Times New Roman" w:hAnsi="Times New Roman" w:cs="Times New Roman"/>
          <w:spacing w:val="-3"/>
          <w:sz w:val="28"/>
          <w:szCs w:val="28"/>
        </w:rPr>
        <w:t>ідтвердження її справжності, цілісності, авторства тощо.</w:t>
      </w:r>
    </w:p>
    <w:p w:rsidR="00961D04" w:rsidRPr="00C95B2F" w:rsidRDefault="00961D04" w:rsidP="00961D04">
      <w:pPr>
        <w:shd w:val="clear" w:color="auto" w:fill="FFFFFF"/>
        <w:tabs>
          <w:tab w:val="left" w:pos="0"/>
        </w:tabs>
        <w:spacing w:after="0"/>
        <w:ind w:left="-993" w:firstLine="420"/>
        <w:contextualSpacing/>
        <w:rPr>
          <w:rFonts w:ascii="Times New Roman" w:hAnsi="Times New Roman" w:cs="Times New Roman"/>
          <w:spacing w:val="-3"/>
          <w:sz w:val="28"/>
          <w:szCs w:val="28"/>
        </w:rPr>
      </w:pPr>
      <w:r w:rsidRPr="00C95B2F">
        <w:rPr>
          <w:rFonts w:ascii="Times New Roman" w:hAnsi="Times New Roman" w:cs="Times New Roman"/>
          <w:bCs/>
          <w:i/>
          <w:spacing w:val="-3"/>
          <w:sz w:val="28"/>
          <w:szCs w:val="28"/>
        </w:rPr>
        <w:t>Матеріальні носії секретної інформації</w:t>
      </w:r>
      <w:r w:rsidRPr="00C95B2F">
        <w:rPr>
          <w:rFonts w:ascii="Times New Roman" w:hAnsi="Times New Roman" w:cs="Times New Roman"/>
          <w:spacing w:val="-3"/>
          <w:sz w:val="28"/>
          <w:szCs w:val="28"/>
        </w:rPr>
        <w:t xml:space="preserve"> – матеріальні об’єкти, у тому числі фізичні поля, у яких відомості, що становлять державну таємницю, відображені у вигляді текстів, знаків, символів, образів, сигналів, </w:t>
      </w:r>
      <w:proofErr w:type="gramStart"/>
      <w:r w:rsidRPr="00C95B2F">
        <w:rPr>
          <w:rFonts w:ascii="Times New Roman" w:hAnsi="Times New Roman" w:cs="Times New Roman"/>
          <w:spacing w:val="-3"/>
          <w:sz w:val="28"/>
          <w:szCs w:val="28"/>
        </w:rPr>
        <w:t>техн</w:t>
      </w:r>
      <w:proofErr w:type="gramEnd"/>
      <w:r w:rsidRPr="00C95B2F">
        <w:rPr>
          <w:rFonts w:ascii="Times New Roman" w:hAnsi="Times New Roman" w:cs="Times New Roman"/>
          <w:spacing w:val="-3"/>
          <w:sz w:val="28"/>
          <w:szCs w:val="28"/>
        </w:rPr>
        <w:t>ічних рішень, процесів тощо.</w:t>
      </w:r>
    </w:p>
    <w:p w:rsidR="00961D04" w:rsidRPr="00C95B2F" w:rsidRDefault="00961D04" w:rsidP="00961D04">
      <w:pPr>
        <w:shd w:val="clear" w:color="auto" w:fill="FFFFFF"/>
        <w:tabs>
          <w:tab w:val="left" w:pos="0"/>
        </w:tabs>
        <w:spacing w:after="0"/>
        <w:ind w:left="-993" w:firstLine="420"/>
        <w:contextualSpacing/>
        <w:rPr>
          <w:rFonts w:ascii="Times New Roman" w:hAnsi="Times New Roman" w:cs="Times New Roman"/>
          <w:spacing w:val="-3"/>
          <w:sz w:val="28"/>
          <w:szCs w:val="28"/>
        </w:rPr>
      </w:pPr>
      <w:r w:rsidRPr="00C95B2F">
        <w:rPr>
          <w:rFonts w:ascii="Times New Roman" w:hAnsi="Times New Roman" w:cs="Times New Roman"/>
          <w:bCs/>
          <w:i/>
          <w:spacing w:val="-3"/>
          <w:sz w:val="28"/>
          <w:szCs w:val="28"/>
        </w:rPr>
        <w:t>Охорона державної таємниці</w:t>
      </w:r>
      <w:r w:rsidRPr="00C95B2F">
        <w:rPr>
          <w:rFonts w:ascii="Times New Roman" w:hAnsi="Times New Roman" w:cs="Times New Roman"/>
          <w:spacing w:val="-3"/>
          <w:sz w:val="28"/>
          <w:szCs w:val="28"/>
        </w:rPr>
        <w:t xml:space="preserve"> – комплекс організаційно-правових, інженерно-технічних, криптографічних та оперативно-розшукових заходів, спрямованих на запобігання розголошенню секретної інформації та втратам її матеріальних носії</w:t>
      </w:r>
      <w:proofErr w:type="gramStart"/>
      <w:r w:rsidRPr="00C95B2F">
        <w:rPr>
          <w:rFonts w:ascii="Times New Roman" w:hAnsi="Times New Roman" w:cs="Times New Roman"/>
          <w:spacing w:val="-3"/>
          <w:sz w:val="28"/>
          <w:szCs w:val="28"/>
        </w:rPr>
        <w:t>в</w:t>
      </w:r>
      <w:proofErr w:type="gramEnd"/>
      <w:r w:rsidRPr="00C95B2F">
        <w:rPr>
          <w:rFonts w:ascii="Times New Roman" w:hAnsi="Times New Roman" w:cs="Times New Roman"/>
          <w:spacing w:val="-3"/>
          <w:sz w:val="28"/>
          <w:szCs w:val="28"/>
        </w:rPr>
        <w:t>.</w:t>
      </w:r>
    </w:p>
    <w:p w:rsidR="00961D04" w:rsidRPr="00C95B2F" w:rsidRDefault="00961D04" w:rsidP="00961D04">
      <w:pPr>
        <w:shd w:val="clear" w:color="auto" w:fill="FFFFFF"/>
        <w:tabs>
          <w:tab w:val="left" w:pos="0"/>
        </w:tabs>
        <w:spacing w:after="0"/>
        <w:ind w:left="-993" w:firstLine="420"/>
        <w:contextualSpacing/>
        <w:rPr>
          <w:rFonts w:ascii="Times New Roman" w:hAnsi="Times New Roman" w:cs="Times New Roman"/>
          <w:spacing w:val="-3"/>
          <w:sz w:val="28"/>
          <w:szCs w:val="28"/>
        </w:rPr>
      </w:pPr>
      <w:r w:rsidRPr="00C95B2F">
        <w:rPr>
          <w:rFonts w:ascii="Times New Roman" w:hAnsi="Times New Roman" w:cs="Times New Roman"/>
          <w:bCs/>
          <w:i/>
          <w:spacing w:val="-3"/>
          <w:sz w:val="28"/>
          <w:szCs w:val="28"/>
        </w:rPr>
        <w:lastRenderedPageBreak/>
        <w:t>Режим секретності</w:t>
      </w:r>
      <w:r w:rsidRPr="00C95B2F">
        <w:rPr>
          <w:rFonts w:ascii="Times New Roman" w:hAnsi="Times New Roman" w:cs="Times New Roman"/>
          <w:spacing w:val="-3"/>
          <w:sz w:val="28"/>
          <w:szCs w:val="28"/>
        </w:rPr>
        <w:t xml:space="preserve"> – встановлений згідно з вимогами цього Закону та інших виданих відповідно до нього нормативно-правових актів єдиний порядок забезпечення охорони державної таємниці.</w:t>
      </w:r>
    </w:p>
    <w:p w:rsidR="00961D04" w:rsidRPr="00C95B2F" w:rsidRDefault="00961D04" w:rsidP="00961D04">
      <w:pPr>
        <w:shd w:val="clear" w:color="auto" w:fill="FFFFFF"/>
        <w:tabs>
          <w:tab w:val="left" w:pos="0"/>
        </w:tabs>
        <w:spacing w:after="0"/>
        <w:ind w:left="-993" w:firstLine="420"/>
        <w:contextualSpacing/>
        <w:rPr>
          <w:rFonts w:ascii="Times New Roman" w:hAnsi="Times New Roman" w:cs="Times New Roman"/>
          <w:spacing w:val="-3"/>
          <w:sz w:val="28"/>
          <w:szCs w:val="28"/>
        </w:rPr>
      </w:pPr>
      <w:r w:rsidRPr="00C95B2F">
        <w:rPr>
          <w:rFonts w:ascii="Times New Roman" w:hAnsi="Times New Roman" w:cs="Times New Roman"/>
          <w:bCs/>
          <w:i/>
          <w:spacing w:val="-3"/>
          <w:sz w:val="28"/>
          <w:szCs w:val="28"/>
        </w:rPr>
        <w:t>Ступінь секретності</w:t>
      </w:r>
      <w:r w:rsidRPr="00C95B2F">
        <w:rPr>
          <w:rFonts w:ascii="Times New Roman" w:hAnsi="Times New Roman" w:cs="Times New Roman"/>
          <w:spacing w:val="-3"/>
          <w:sz w:val="28"/>
          <w:szCs w:val="28"/>
        </w:rPr>
        <w:t xml:space="preserve"> («Особливої важливості», «</w:t>
      </w:r>
      <w:proofErr w:type="gramStart"/>
      <w:r w:rsidRPr="00C95B2F">
        <w:rPr>
          <w:rFonts w:ascii="Times New Roman" w:hAnsi="Times New Roman" w:cs="Times New Roman"/>
          <w:spacing w:val="-3"/>
          <w:sz w:val="28"/>
          <w:szCs w:val="28"/>
        </w:rPr>
        <w:t>Ц</w:t>
      </w:r>
      <w:proofErr w:type="gramEnd"/>
      <w:r w:rsidRPr="00C95B2F">
        <w:rPr>
          <w:rFonts w:ascii="Times New Roman" w:hAnsi="Times New Roman" w:cs="Times New Roman"/>
          <w:spacing w:val="-3"/>
          <w:sz w:val="28"/>
          <w:szCs w:val="28"/>
        </w:rPr>
        <w:t>ілком таємно», «Таємно») – категорія, що характеризує важливість секретної інформації, ступінь обмеження доступу до неї та рівень її охорони державою.</w:t>
      </w:r>
    </w:p>
    <w:p w:rsidR="00961D04" w:rsidRPr="00C95B2F" w:rsidRDefault="00961D04" w:rsidP="00961D04">
      <w:pPr>
        <w:shd w:val="clear" w:color="auto" w:fill="FFFFFF"/>
        <w:tabs>
          <w:tab w:val="left" w:pos="0"/>
        </w:tabs>
        <w:spacing w:after="0"/>
        <w:ind w:left="-993" w:firstLine="420"/>
        <w:contextualSpacing/>
        <w:rPr>
          <w:rFonts w:ascii="Times New Roman" w:hAnsi="Times New Roman" w:cs="Times New Roman"/>
          <w:spacing w:val="-3"/>
          <w:sz w:val="28"/>
          <w:szCs w:val="28"/>
        </w:rPr>
      </w:pPr>
      <w:proofErr w:type="gramStart"/>
      <w:r w:rsidRPr="00C95B2F">
        <w:rPr>
          <w:rFonts w:ascii="Times New Roman" w:hAnsi="Times New Roman" w:cs="Times New Roman"/>
          <w:bCs/>
          <w:i/>
          <w:spacing w:val="-3"/>
          <w:sz w:val="28"/>
          <w:szCs w:val="28"/>
        </w:rPr>
        <w:t>Техн</w:t>
      </w:r>
      <w:proofErr w:type="gramEnd"/>
      <w:r w:rsidRPr="00C95B2F">
        <w:rPr>
          <w:rFonts w:ascii="Times New Roman" w:hAnsi="Times New Roman" w:cs="Times New Roman"/>
          <w:bCs/>
          <w:i/>
          <w:spacing w:val="-3"/>
          <w:sz w:val="28"/>
          <w:szCs w:val="28"/>
        </w:rPr>
        <w:t>ічний захист секретної інформації</w:t>
      </w:r>
      <w:r w:rsidRPr="00C95B2F">
        <w:rPr>
          <w:rFonts w:ascii="Times New Roman" w:hAnsi="Times New Roman" w:cs="Times New Roman"/>
          <w:spacing w:val="-3"/>
          <w:sz w:val="28"/>
          <w:szCs w:val="28"/>
        </w:rPr>
        <w:t xml:space="preserve"> – вид захисту, спрямований на забезпечення інженерно-технічними заходами конфіденційності, цілісності та унеможливлення блокування інформації.</w:t>
      </w:r>
    </w:p>
    <w:p w:rsidR="00961D04" w:rsidRPr="00C95B2F" w:rsidRDefault="00961D04" w:rsidP="00961D04">
      <w:pPr>
        <w:shd w:val="clear" w:color="auto" w:fill="FFFFFF"/>
        <w:tabs>
          <w:tab w:val="left" w:pos="0"/>
        </w:tabs>
        <w:spacing w:after="0"/>
        <w:ind w:left="-993" w:firstLine="420"/>
        <w:contextualSpacing/>
        <w:rPr>
          <w:rFonts w:ascii="Times New Roman" w:hAnsi="Times New Roman" w:cs="Times New Roman"/>
          <w:spacing w:val="-3"/>
          <w:sz w:val="28"/>
          <w:szCs w:val="28"/>
        </w:rPr>
      </w:pPr>
      <w:proofErr w:type="gramStart"/>
      <w:r w:rsidRPr="00C95B2F">
        <w:rPr>
          <w:rFonts w:ascii="Times New Roman" w:hAnsi="Times New Roman" w:cs="Times New Roman"/>
          <w:spacing w:val="-3"/>
          <w:sz w:val="28"/>
          <w:szCs w:val="28"/>
        </w:rPr>
        <w:t>Кр</w:t>
      </w:r>
      <w:proofErr w:type="gramEnd"/>
      <w:r w:rsidRPr="00C95B2F">
        <w:rPr>
          <w:rFonts w:ascii="Times New Roman" w:hAnsi="Times New Roman" w:cs="Times New Roman"/>
          <w:spacing w:val="-3"/>
          <w:sz w:val="28"/>
          <w:szCs w:val="28"/>
        </w:rPr>
        <w:t>ім основних понять, Закон України «Про державну таємницю» також визначає:</w:t>
      </w:r>
    </w:p>
    <w:p w:rsidR="00961D04" w:rsidRPr="00C95B2F" w:rsidRDefault="00961D04" w:rsidP="00961D04">
      <w:pPr>
        <w:shd w:val="clear" w:color="auto" w:fill="FFFFFF"/>
        <w:tabs>
          <w:tab w:val="left" w:pos="0"/>
        </w:tabs>
        <w:spacing w:after="0"/>
        <w:ind w:left="-993" w:firstLine="420"/>
        <w:contextualSpacing/>
        <w:rPr>
          <w:rFonts w:ascii="Times New Roman" w:hAnsi="Times New Roman" w:cs="Times New Roman"/>
          <w:spacing w:val="-3"/>
          <w:sz w:val="28"/>
          <w:szCs w:val="28"/>
        </w:rPr>
      </w:pPr>
      <w:r w:rsidRPr="00C95B2F">
        <w:rPr>
          <w:rFonts w:ascii="Times New Roman" w:hAnsi="Times New Roman" w:cs="Times New Roman"/>
          <w:spacing w:val="-3"/>
          <w:sz w:val="28"/>
          <w:szCs w:val="28"/>
        </w:rPr>
        <w:t xml:space="preserve">– компетенцію органів державної влади, органів </w:t>
      </w:r>
      <w:proofErr w:type="gramStart"/>
      <w:r w:rsidRPr="00C95B2F">
        <w:rPr>
          <w:rFonts w:ascii="Times New Roman" w:hAnsi="Times New Roman" w:cs="Times New Roman"/>
          <w:spacing w:val="-3"/>
          <w:sz w:val="28"/>
          <w:szCs w:val="28"/>
        </w:rPr>
        <w:t>м</w:t>
      </w:r>
      <w:proofErr w:type="gramEnd"/>
      <w:r w:rsidRPr="00C95B2F">
        <w:rPr>
          <w:rFonts w:ascii="Times New Roman" w:hAnsi="Times New Roman" w:cs="Times New Roman"/>
          <w:spacing w:val="-3"/>
          <w:sz w:val="28"/>
          <w:szCs w:val="28"/>
        </w:rPr>
        <w:t>ісцевого самоврядування та їхніх посадових осіб у сфері охорони державної таємниці;</w:t>
      </w:r>
    </w:p>
    <w:p w:rsidR="00961D04" w:rsidRPr="00C95B2F" w:rsidRDefault="00961D04" w:rsidP="00961D04">
      <w:pPr>
        <w:shd w:val="clear" w:color="auto" w:fill="FFFFFF"/>
        <w:tabs>
          <w:tab w:val="left" w:pos="0"/>
          <w:tab w:val="left" w:pos="709"/>
        </w:tabs>
        <w:spacing w:after="0"/>
        <w:ind w:left="-993" w:firstLine="420"/>
        <w:contextualSpacing/>
        <w:rPr>
          <w:rFonts w:ascii="Times New Roman" w:hAnsi="Times New Roman" w:cs="Times New Roman"/>
          <w:spacing w:val="-3"/>
          <w:sz w:val="28"/>
          <w:szCs w:val="28"/>
        </w:rPr>
      </w:pPr>
      <w:r w:rsidRPr="00C95B2F">
        <w:rPr>
          <w:rFonts w:ascii="Times New Roman" w:hAnsi="Times New Roman" w:cs="Times New Roman"/>
          <w:spacing w:val="-3"/>
          <w:sz w:val="28"/>
          <w:szCs w:val="28"/>
        </w:rPr>
        <w:t>– здійснення права власності на секретну інформацію та її матеріальні носії;</w:t>
      </w:r>
    </w:p>
    <w:p w:rsidR="00961D04" w:rsidRPr="00C95B2F" w:rsidRDefault="00961D04" w:rsidP="00961D04">
      <w:pPr>
        <w:shd w:val="clear" w:color="auto" w:fill="FFFFFF"/>
        <w:tabs>
          <w:tab w:val="left" w:pos="0"/>
        </w:tabs>
        <w:spacing w:after="0"/>
        <w:ind w:left="-993" w:firstLine="420"/>
        <w:contextualSpacing/>
        <w:rPr>
          <w:rFonts w:ascii="Times New Roman" w:hAnsi="Times New Roman" w:cs="Times New Roman"/>
          <w:spacing w:val="-3"/>
          <w:sz w:val="28"/>
          <w:szCs w:val="28"/>
        </w:rPr>
      </w:pPr>
      <w:r w:rsidRPr="00C95B2F">
        <w:rPr>
          <w:rFonts w:ascii="Times New Roman" w:hAnsi="Times New Roman" w:cs="Times New Roman"/>
          <w:spacing w:val="-3"/>
          <w:sz w:val="28"/>
          <w:szCs w:val="28"/>
        </w:rPr>
        <w:t xml:space="preserve">– фінансування витрат на здійснення діяльності, </w:t>
      </w:r>
      <w:proofErr w:type="gramStart"/>
      <w:r w:rsidRPr="00C95B2F">
        <w:rPr>
          <w:rFonts w:ascii="Times New Roman" w:hAnsi="Times New Roman" w:cs="Times New Roman"/>
          <w:spacing w:val="-3"/>
          <w:sz w:val="28"/>
          <w:szCs w:val="28"/>
        </w:rPr>
        <w:t>пов’язано</w:t>
      </w:r>
      <w:proofErr w:type="gramEnd"/>
      <w:r w:rsidRPr="00C95B2F">
        <w:rPr>
          <w:rFonts w:ascii="Times New Roman" w:hAnsi="Times New Roman" w:cs="Times New Roman"/>
          <w:spacing w:val="-3"/>
          <w:sz w:val="28"/>
          <w:szCs w:val="28"/>
        </w:rPr>
        <w:t>ї з державною таємницею;</w:t>
      </w:r>
    </w:p>
    <w:p w:rsidR="00961D04" w:rsidRPr="00C95B2F" w:rsidRDefault="00961D04" w:rsidP="00961D04">
      <w:pPr>
        <w:shd w:val="clear" w:color="auto" w:fill="FFFFFF"/>
        <w:tabs>
          <w:tab w:val="left" w:pos="0"/>
        </w:tabs>
        <w:spacing w:after="0"/>
        <w:ind w:left="-993" w:firstLine="420"/>
        <w:contextualSpacing/>
        <w:rPr>
          <w:rFonts w:ascii="Times New Roman" w:hAnsi="Times New Roman" w:cs="Times New Roman"/>
          <w:spacing w:val="-3"/>
          <w:sz w:val="28"/>
          <w:szCs w:val="28"/>
        </w:rPr>
      </w:pPr>
      <w:r w:rsidRPr="00C95B2F">
        <w:rPr>
          <w:rFonts w:ascii="Times New Roman" w:hAnsi="Times New Roman" w:cs="Times New Roman"/>
          <w:spacing w:val="-3"/>
          <w:sz w:val="28"/>
          <w:szCs w:val="28"/>
        </w:rPr>
        <w:t xml:space="preserve">– порядок віднесення інформації </w:t>
      </w:r>
      <w:proofErr w:type="gramStart"/>
      <w:r w:rsidRPr="00C95B2F">
        <w:rPr>
          <w:rFonts w:ascii="Times New Roman" w:hAnsi="Times New Roman" w:cs="Times New Roman"/>
          <w:spacing w:val="-3"/>
          <w:sz w:val="28"/>
          <w:szCs w:val="28"/>
        </w:rPr>
        <w:t>до</w:t>
      </w:r>
      <w:proofErr w:type="gramEnd"/>
      <w:r w:rsidRPr="00C95B2F">
        <w:rPr>
          <w:rFonts w:ascii="Times New Roman" w:hAnsi="Times New Roman" w:cs="Times New Roman"/>
          <w:spacing w:val="-3"/>
          <w:sz w:val="28"/>
          <w:szCs w:val="28"/>
        </w:rPr>
        <w:t xml:space="preserve"> державної таємниці;</w:t>
      </w:r>
    </w:p>
    <w:p w:rsidR="00961D04" w:rsidRPr="00C95B2F" w:rsidRDefault="00961D04" w:rsidP="00961D04">
      <w:pPr>
        <w:shd w:val="clear" w:color="auto" w:fill="FFFFFF"/>
        <w:tabs>
          <w:tab w:val="left" w:pos="0"/>
        </w:tabs>
        <w:spacing w:after="0"/>
        <w:ind w:left="-993" w:firstLine="420"/>
        <w:contextualSpacing/>
        <w:rPr>
          <w:rFonts w:ascii="Times New Roman" w:hAnsi="Times New Roman" w:cs="Times New Roman"/>
          <w:spacing w:val="-3"/>
          <w:sz w:val="28"/>
          <w:szCs w:val="28"/>
        </w:rPr>
      </w:pPr>
      <w:r w:rsidRPr="00C95B2F">
        <w:rPr>
          <w:rFonts w:ascii="Times New Roman" w:hAnsi="Times New Roman" w:cs="Times New Roman"/>
          <w:spacing w:val="-3"/>
          <w:sz w:val="28"/>
          <w:szCs w:val="28"/>
        </w:rPr>
        <w:t>– порядок засекречування і розсекречування матеріальних носіїв інформації;</w:t>
      </w:r>
    </w:p>
    <w:p w:rsidR="00961D04" w:rsidRPr="00C95B2F" w:rsidRDefault="00961D04" w:rsidP="00961D04">
      <w:pPr>
        <w:shd w:val="clear" w:color="auto" w:fill="FFFFFF"/>
        <w:tabs>
          <w:tab w:val="left" w:pos="0"/>
        </w:tabs>
        <w:spacing w:after="0"/>
        <w:ind w:left="-993" w:firstLine="420"/>
        <w:contextualSpacing/>
        <w:rPr>
          <w:rFonts w:ascii="Times New Roman" w:hAnsi="Times New Roman" w:cs="Times New Roman"/>
          <w:spacing w:val="-3"/>
          <w:sz w:val="28"/>
          <w:szCs w:val="28"/>
        </w:rPr>
      </w:pPr>
      <w:r w:rsidRPr="00C95B2F">
        <w:rPr>
          <w:rFonts w:ascii="Times New Roman" w:hAnsi="Times New Roman" w:cs="Times New Roman"/>
          <w:spacing w:val="-3"/>
          <w:sz w:val="28"/>
          <w:szCs w:val="28"/>
        </w:rPr>
        <w:t>– порядок охорони державної таємниці;</w:t>
      </w:r>
    </w:p>
    <w:p w:rsidR="00961D04" w:rsidRPr="00C95B2F" w:rsidRDefault="00961D04" w:rsidP="00961D04">
      <w:pPr>
        <w:shd w:val="clear" w:color="auto" w:fill="FFFFFF"/>
        <w:tabs>
          <w:tab w:val="left" w:pos="0"/>
        </w:tabs>
        <w:spacing w:after="0"/>
        <w:ind w:left="-993" w:firstLine="420"/>
        <w:contextualSpacing/>
        <w:rPr>
          <w:rFonts w:ascii="Times New Roman" w:hAnsi="Times New Roman" w:cs="Times New Roman"/>
          <w:spacing w:val="-3"/>
          <w:sz w:val="28"/>
          <w:szCs w:val="28"/>
        </w:rPr>
      </w:pPr>
      <w:r w:rsidRPr="00C95B2F">
        <w:rPr>
          <w:rFonts w:ascii="Times New Roman" w:hAnsi="Times New Roman" w:cs="Times New Roman"/>
          <w:spacing w:val="-3"/>
          <w:sz w:val="28"/>
          <w:szCs w:val="28"/>
        </w:rPr>
        <w:t>– контроль за забезпеченням охорони державної таємниці;</w:t>
      </w:r>
    </w:p>
    <w:p w:rsidR="00961D04" w:rsidRPr="00C95B2F" w:rsidRDefault="00961D04" w:rsidP="00961D04">
      <w:pPr>
        <w:shd w:val="clear" w:color="auto" w:fill="FFFFFF"/>
        <w:tabs>
          <w:tab w:val="left" w:pos="0"/>
        </w:tabs>
        <w:spacing w:after="0"/>
        <w:ind w:left="-993" w:firstLine="420"/>
        <w:contextualSpacing/>
        <w:rPr>
          <w:rFonts w:ascii="Times New Roman" w:hAnsi="Times New Roman" w:cs="Times New Roman"/>
          <w:spacing w:val="-3"/>
          <w:sz w:val="28"/>
          <w:szCs w:val="28"/>
        </w:rPr>
      </w:pPr>
      <w:r w:rsidRPr="00C95B2F">
        <w:rPr>
          <w:rFonts w:ascii="Times New Roman" w:hAnsi="Times New Roman" w:cs="Times New Roman"/>
          <w:spacing w:val="-3"/>
          <w:sz w:val="28"/>
          <w:szCs w:val="28"/>
        </w:rPr>
        <w:t>– відповідальність за порушення законодавства про державну таємницю.</w:t>
      </w:r>
    </w:p>
    <w:p w:rsidR="00961D04" w:rsidRPr="00C95B2F" w:rsidRDefault="00961D04" w:rsidP="00961D04">
      <w:pPr>
        <w:shd w:val="clear" w:color="auto" w:fill="FFFFFF"/>
        <w:tabs>
          <w:tab w:val="left" w:pos="0"/>
        </w:tabs>
        <w:spacing w:after="0"/>
        <w:ind w:left="-993" w:firstLine="420"/>
        <w:contextualSpacing/>
        <w:rPr>
          <w:rFonts w:ascii="Times New Roman" w:hAnsi="Times New Roman" w:cs="Times New Roman"/>
          <w:spacing w:val="-3"/>
          <w:sz w:val="28"/>
          <w:szCs w:val="28"/>
        </w:rPr>
      </w:pPr>
      <w:r w:rsidRPr="00C95B2F">
        <w:rPr>
          <w:rFonts w:ascii="Times New Roman" w:hAnsi="Times New Roman" w:cs="Times New Roman"/>
          <w:i/>
          <w:spacing w:val="-3"/>
          <w:sz w:val="28"/>
          <w:szCs w:val="28"/>
        </w:rPr>
        <w:t>Питання віднесення інформації</w:t>
      </w:r>
      <w:r w:rsidRPr="00C95B2F">
        <w:rPr>
          <w:rFonts w:ascii="Times New Roman" w:hAnsi="Times New Roman" w:cs="Times New Roman"/>
          <w:spacing w:val="-3"/>
          <w:sz w:val="28"/>
          <w:szCs w:val="28"/>
        </w:rPr>
        <w:t xml:space="preserve"> у сфері оборони, економіки, науки і техніки, зовнішніх відносин, державної безпеки та охорони правопорядку до державної таємниці, зміни ступеня секретності цієї інформації та розсекречування покладено на державних експертів з питань державної таємниці. Експерти з питань державної таємниці у Верховній Раді України призначаються Головою Верховно</w:t>
      </w:r>
      <w:proofErr w:type="gramStart"/>
      <w:r w:rsidRPr="00C95B2F">
        <w:rPr>
          <w:rFonts w:ascii="Times New Roman" w:hAnsi="Times New Roman" w:cs="Times New Roman"/>
          <w:spacing w:val="-3"/>
          <w:sz w:val="28"/>
          <w:szCs w:val="28"/>
        </w:rPr>
        <w:t>ї Р</w:t>
      </w:r>
      <w:proofErr w:type="gramEnd"/>
      <w:r w:rsidRPr="00C95B2F">
        <w:rPr>
          <w:rFonts w:ascii="Times New Roman" w:hAnsi="Times New Roman" w:cs="Times New Roman"/>
          <w:spacing w:val="-3"/>
          <w:sz w:val="28"/>
          <w:szCs w:val="28"/>
        </w:rPr>
        <w:t>ади, в інших органах державної влади – Президентом України за поданням кері</w:t>
      </w:r>
      <w:proofErr w:type="gramStart"/>
      <w:r w:rsidRPr="00C95B2F">
        <w:rPr>
          <w:rFonts w:ascii="Times New Roman" w:hAnsi="Times New Roman" w:cs="Times New Roman"/>
          <w:spacing w:val="-3"/>
          <w:sz w:val="28"/>
          <w:szCs w:val="28"/>
        </w:rPr>
        <w:t>вника в</w:t>
      </w:r>
      <w:proofErr w:type="gramEnd"/>
      <w:r w:rsidRPr="00C95B2F">
        <w:rPr>
          <w:rFonts w:ascii="Times New Roman" w:hAnsi="Times New Roman" w:cs="Times New Roman"/>
          <w:spacing w:val="-3"/>
          <w:sz w:val="28"/>
          <w:szCs w:val="28"/>
        </w:rPr>
        <w:t>ідповідного державного органу.</w:t>
      </w:r>
    </w:p>
    <w:p w:rsidR="00961D04" w:rsidRPr="00C95B2F" w:rsidRDefault="00961D04" w:rsidP="00961D04">
      <w:pPr>
        <w:shd w:val="clear" w:color="auto" w:fill="FFFFFF"/>
        <w:tabs>
          <w:tab w:val="left" w:pos="0"/>
        </w:tabs>
        <w:spacing w:after="0"/>
        <w:ind w:left="-993" w:firstLine="420"/>
        <w:contextualSpacing/>
        <w:rPr>
          <w:rFonts w:ascii="Times New Roman" w:hAnsi="Times New Roman" w:cs="Times New Roman"/>
          <w:spacing w:val="-3"/>
          <w:sz w:val="28"/>
          <w:szCs w:val="28"/>
        </w:rPr>
      </w:pPr>
      <w:proofErr w:type="gramStart"/>
      <w:r w:rsidRPr="00C95B2F">
        <w:rPr>
          <w:rFonts w:ascii="Times New Roman" w:hAnsi="Times New Roman" w:cs="Times New Roman"/>
          <w:i/>
          <w:sz w:val="28"/>
          <w:szCs w:val="28"/>
        </w:rPr>
        <w:t>Р</w:t>
      </w:r>
      <w:proofErr w:type="gramEnd"/>
      <w:r w:rsidRPr="00C95B2F">
        <w:rPr>
          <w:rFonts w:ascii="Times New Roman" w:hAnsi="Times New Roman" w:cs="Times New Roman"/>
          <w:i/>
          <w:sz w:val="28"/>
          <w:szCs w:val="28"/>
        </w:rPr>
        <w:t>ішення про засекречування інформації</w:t>
      </w:r>
      <w:r w:rsidRPr="00C95B2F">
        <w:rPr>
          <w:rFonts w:ascii="Times New Roman" w:hAnsi="Times New Roman" w:cs="Times New Roman"/>
          <w:sz w:val="28"/>
          <w:szCs w:val="28"/>
        </w:rPr>
        <w:t xml:space="preserve"> приймається державним експертом з питань державної таємниці за власною ініціативою або за зверненням керівника відповідного органу державної влади, виключно на підставах, передбачених у ст. 8 Закону «Про державну таємницю». Державні експерти з питань таємниць (ст. 9 Закону) відповідають </w:t>
      </w:r>
      <w:proofErr w:type="gramStart"/>
      <w:r w:rsidRPr="00C95B2F">
        <w:rPr>
          <w:rFonts w:ascii="Times New Roman" w:hAnsi="Times New Roman" w:cs="Times New Roman"/>
          <w:sz w:val="28"/>
          <w:szCs w:val="28"/>
        </w:rPr>
        <w:t>за</w:t>
      </w:r>
      <w:proofErr w:type="gramEnd"/>
      <w:r w:rsidRPr="00C95B2F">
        <w:rPr>
          <w:rFonts w:ascii="Times New Roman" w:hAnsi="Times New Roman" w:cs="Times New Roman"/>
          <w:sz w:val="28"/>
          <w:szCs w:val="28"/>
        </w:rPr>
        <w:t xml:space="preserve"> віднесення інформації у відповідних сферах до державної таємниці, зміну ступеня секретності цієї інформації та її розсекречування. Виконання функцій </w:t>
      </w:r>
      <w:proofErr w:type="gramStart"/>
      <w:r w:rsidRPr="00C95B2F">
        <w:rPr>
          <w:rFonts w:ascii="Times New Roman" w:hAnsi="Times New Roman" w:cs="Times New Roman"/>
          <w:sz w:val="28"/>
          <w:szCs w:val="28"/>
        </w:rPr>
        <w:t>державного</w:t>
      </w:r>
      <w:proofErr w:type="gramEnd"/>
      <w:r w:rsidRPr="00C95B2F">
        <w:rPr>
          <w:rFonts w:ascii="Times New Roman" w:hAnsi="Times New Roman" w:cs="Times New Roman"/>
          <w:sz w:val="28"/>
          <w:szCs w:val="28"/>
        </w:rPr>
        <w:t xml:space="preserve"> експерта з питань таємниць покладається на конкретних посадових осіб:</w:t>
      </w:r>
    </w:p>
    <w:p w:rsidR="00961D04" w:rsidRPr="00C95B2F" w:rsidRDefault="00961D04" w:rsidP="00961D04">
      <w:pPr>
        <w:pStyle w:val="msonormalbullet2gifbullet2gifbullet2gif"/>
        <w:shd w:val="clear" w:color="auto" w:fill="FFFFFF"/>
        <w:tabs>
          <w:tab w:val="left" w:pos="-2835"/>
          <w:tab w:val="left" w:pos="0"/>
          <w:tab w:val="left" w:pos="10992"/>
          <w:tab w:val="left" w:pos="11908"/>
          <w:tab w:val="left" w:pos="12824"/>
          <w:tab w:val="left" w:pos="13740"/>
          <w:tab w:val="left" w:pos="14656"/>
        </w:tabs>
        <w:spacing w:before="0" w:beforeAutospacing="0" w:after="0" w:afterAutospacing="0"/>
        <w:ind w:left="-993" w:firstLine="420"/>
        <w:contextualSpacing/>
        <w:jc w:val="both"/>
        <w:rPr>
          <w:sz w:val="28"/>
          <w:szCs w:val="28"/>
        </w:rPr>
      </w:pPr>
      <w:r w:rsidRPr="00C95B2F">
        <w:rPr>
          <w:sz w:val="28"/>
          <w:szCs w:val="28"/>
        </w:rPr>
        <w:t>– у Верховній Раді України – Головою Верховної Ради України;</w:t>
      </w:r>
    </w:p>
    <w:p w:rsidR="00961D04" w:rsidRPr="00C95B2F" w:rsidRDefault="00961D04" w:rsidP="00961D04">
      <w:pPr>
        <w:pStyle w:val="msonormalbullet2gifbullet2gifbullet2gif"/>
        <w:shd w:val="clear" w:color="auto" w:fill="FFFFFF"/>
        <w:tabs>
          <w:tab w:val="left" w:pos="-2835"/>
          <w:tab w:val="left" w:pos="0"/>
          <w:tab w:val="left" w:pos="10992"/>
          <w:tab w:val="left" w:pos="11908"/>
          <w:tab w:val="left" w:pos="12824"/>
          <w:tab w:val="left" w:pos="13740"/>
          <w:tab w:val="left" w:pos="14656"/>
        </w:tabs>
        <w:spacing w:before="0" w:beforeAutospacing="0" w:after="0" w:afterAutospacing="0"/>
        <w:ind w:left="-993" w:firstLine="420"/>
        <w:contextualSpacing/>
        <w:jc w:val="both"/>
        <w:rPr>
          <w:spacing w:val="-3"/>
          <w:sz w:val="28"/>
          <w:szCs w:val="28"/>
        </w:rPr>
      </w:pPr>
      <w:r w:rsidRPr="00C95B2F">
        <w:rPr>
          <w:sz w:val="28"/>
          <w:szCs w:val="28"/>
        </w:rPr>
        <w:t>– в інших державних органах, Національній академії наук України, на підприємствах, в установах і організаціях – Президентом України за поданням Служби безпеки України на підставі пропозицій керівників відповідних державних органів, Національної академії наук України, підприємств, установ і організацій.</w:t>
      </w:r>
    </w:p>
    <w:p w:rsidR="00961D04" w:rsidRPr="00C95B2F" w:rsidRDefault="00961D04" w:rsidP="00961D04">
      <w:pPr>
        <w:pStyle w:val="msonormalbullet1gifbullet1gif"/>
        <w:shd w:val="clear" w:color="auto" w:fill="FFFFFF"/>
        <w:tabs>
          <w:tab w:val="left" w:pos="-2835"/>
          <w:tab w:val="left" w:pos="0"/>
          <w:tab w:val="left" w:pos="10992"/>
          <w:tab w:val="left" w:pos="11908"/>
          <w:tab w:val="left" w:pos="12824"/>
          <w:tab w:val="left" w:pos="13740"/>
          <w:tab w:val="left" w:pos="14656"/>
        </w:tabs>
        <w:spacing w:before="0" w:beforeAutospacing="0" w:after="0" w:afterAutospacing="0"/>
        <w:ind w:left="-993" w:firstLine="420"/>
        <w:contextualSpacing/>
        <w:jc w:val="both"/>
        <w:rPr>
          <w:spacing w:val="-3"/>
          <w:sz w:val="28"/>
          <w:szCs w:val="28"/>
        </w:rPr>
      </w:pPr>
      <w:r w:rsidRPr="00C95B2F">
        <w:rPr>
          <w:spacing w:val="-3"/>
          <w:sz w:val="28"/>
          <w:szCs w:val="28"/>
        </w:rPr>
        <w:lastRenderedPageBreak/>
        <w:t xml:space="preserve">Строк дії режиму таємності залежить від ступеня таємності інформації. Згідно зі ст. 13 Закону «Про державну таємницю», </w:t>
      </w:r>
      <w:r w:rsidRPr="00C95B2F">
        <w:rPr>
          <w:sz w:val="28"/>
          <w:szCs w:val="28"/>
        </w:rPr>
        <w:t>строк, протягом якого діє рішення про віднесення інформації до державної таємниці, встановлюється державним експертом з питань таємниць з урахуванням ступеня секретності інформації, критерії визначення якого встановлюються Службою безпеки України. Цей строк не може перевищувати для інформації із ступенем секретності «Особливої важливості» 30 років, для інформації «Цілком таємно» – 10 років, для інформації «Таємно» – 5 років.</w:t>
      </w:r>
    </w:p>
    <w:p w:rsidR="00961D04" w:rsidRPr="00C95B2F" w:rsidRDefault="00961D04" w:rsidP="00961D04">
      <w:pPr>
        <w:pStyle w:val="msonormalbullet2gifbullet1gif"/>
        <w:shd w:val="clear" w:color="auto" w:fill="FFFFFF"/>
        <w:tabs>
          <w:tab w:val="left" w:pos="0"/>
          <w:tab w:val="left" w:pos="709"/>
        </w:tabs>
        <w:spacing w:before="0" w:beforeAutospacing="0" w:after="0" w:afterAutospacing="0"/>
        <w:ind w:left="-993" w:firstLine="420"/>
        <w:contextualSpacing/>
        <w:jc w:val="both"/>
        <w:rPr>
          <w:rFonts w:ascii="Times New Roman" w:hAnsi="Times New Roman" w:cs="Times New Roman"/>
          <w:spacing w:val="-3"/>
          <w:sz w:val="28"/>
          <w:szCs w:val="28"/>
        </w:rPr>
      </w:pPr>
      <w:r w:rsidRPr="00C95B2F">
        <w:rPr>
          <w:rFonts w:ascii="Times New Roman" w:hAnsi="Times New Roman" w:cs="Times New Roman"/>
          <w:spacing w:val="-3"/>
          <w:sz w:val="28"/>
          <w:szCs w:val="28"/>
        </w:rPr>
        <w:t>Інформація, що може бути віднесена до державної таємниці, визначається відповідно до норм ст. 8 Закону «Про державну таємницю» і викладена у Зводі відомостей, що становлять державну таємницю України</w:t>
      </w:r>
      <w:r w:rsidRPr="00C95B2F">
        <w:rPr>
          <w:rStyle w:val="a9"/>
          <w:spacing w:val="-3"/>
          <w:sz w:val="28"/>
          <w:szCs w:val="28"/>
        </w:rPr>
        <w:footnoteReference w:id="2"/>
      </w:r>
      <w:r w:rsidRPr="00C95B2F">
        <w:rPr>
          <w:rFonts w:ascii="Times New Roman" w:hAnsi="Times New Roman" w:cs="Times New Roman"/>
          <w:spacing w:val="-3"/>
          <w:sz w:val="28"/>
          <w:szCs w:val="28"/>
        </w:rPr>
        <w:t xml:space="preserve"> (ЗВДТ), який «є єдиною формою реєстрації цих відомостей в Україні. З моменту опублікування ЗВДТ держава забезпечує захист і в правову охорону відомостей, які зареєстровані в ньому».</w:t>
      </w:r>
    </w:p>
    <w:p w:rsidR="00961D04" w:rsidRPr="00C95B2F" w:rsidRDefault="00961D04" w:rsidP="00961D04">
      <w:pPr>
        <w:pStyle w:val="msonormalbullet2gifbullet2gif"/>
        <w:shd w:val="clear" w:color="auto" w:fill="FFFFFF"/>
        <w:tabs>
          <w:tab w:val="left" w:pos="-2835"/>
          <w:tab w:val="left" w:pos="0"/>
          <w:tab w:val="left" w:pos="10992"/>
          <w:tab w:val="left" w:pos="11908"/>
          <w:tab w:val="left" w:pos="12824"/>
          <w:tab w:val="left" w:pos="13740"/>
          <w:tab w:val="left" w:pos="14656"/>
        </w:tabs>
        <w:spacing w:before="0" w:beforeAutospacing="0" w:after="0" w:afterAutospacing="0"/>
        <w:ind w:left="-993" w:firstLine="420"/>
        <w:contextualSpacing/>
        <w:jc w:val="both"/>
        <w:rPr>
          <w:rFonts w:ascii="Times New Roman" w:hAnsi="Times New Roman" w:cs="Times New Roman"/>
          <w:spacing w:val="-3"/>
          <w:sz w:val="28"/>
          <w:szCs w:val="28"/>
        </w:rPr>
      </w:pPr>
      <w:r w:rsidRPr="00C95B2F">
        <w:rPr>
          <w:rFonts w:ascii="Times New Roman" w:hAnsi="Times New Roman" w:cs="Times New Roman"/>
          <w:i/>
          <w:spacing w:val="-3"/>
          <w:sz w:val="28"/>
          <w:szCs w:val="28"/>
        </w:rPr>
        <w:t>Звід відомостей</w:t>
      </w:r>
      <w:r w:rsidRPr="00C95B2F">
        <w:rPr>
          <w:rFonts w:ascii="Times New Roman" w:hAnsi="Times New Roman" w:cs="Times New Roman"/>
          <w:spacing w:val="-3"/>
          <w:sz w:val="28"/>
          <w:szCs w:val="28"/>
        </w:rPr>
        <w:t xml:space="preserve"> є систематизованим переліком відомостей, що становлять державну таємницю, котрі упорядковані за чотирма великими групами (статті) відповідно до сфери державної діяльності:</w:t>
      </w:r>
    </w:p>
    <w:p w:rsidR="00961D04" w:rsidRPr="00C95B2F" w:rsidRDefault="00961D04" w:rsidP="00961D04">
      <w:pPr>
        <w:pStyle w:val="msonormalbullet2gifbullet2gif"/>
        <w:shd w:val="clear" w:color="auto" w:fill="FFFFFF"/>
        <w:tabs>
          <w:tab w:val="left" w:pos="-2835"/>
          <w:tab w:val="left" w:pos="0"/>
          <w:tab w:val="left" w:pos="10992"/>
          <w:tab w:val="left" w:pos="11908"/>
          <w:tab w:val="left" w:pos="12824"/>
          <w:tab w:val="left" w:pos="13740"/>
          <w:tab w:val="left" w:pos="14656"/>
        </w:tabs>
        <w:spacing w:before="0" w:beforeAutospacing="0" w:after="0" w:afterAutospacing="0"/>
        <w:ind w:left="-993" w:firstLine="420"/>
        <w:contextualSpacing/>
        <w:jc w:val="both"/>
        <w:rPr>
          <w:rFonts w:ascii="Times New Roman" w:hAnsi="Times New Roman" w:cs="Times New Roman"/>
          <w:spacing w:val="-3"/>
          <w:sz w:val="28"/>
          <w:szCs w:val="28"/>
        </w:rPr>
      </w:pPr>
      <w:r w:rsidRPr="00C95B2F">
        <w:rPr>
          <w:rFonts w:ascii="Times New Roman" w:hAnsi="Times New Roman" w:cs="Times New Roman"/>
          <w:spacing w:val="-3"/>
          <w:sz w:val="28"/>
          <w:szCs w:val="28"/>
        </w:rPr>
        <w:t>– сфера оборони;</w:t>
      </w:r>
    </w:p>
    <w:p w:rsidR="00961D04" w:rsidRPr="00C95B2F" w:rsidRDefault="00961D04" w:rsidP="00961D04">
      <w:pPr>
        <w:pStyle w:val="msonormalbullet2gifbullet2gif"/>
        <w:shd w:val="clear" w:color="auto" w:fill="FFFFFF"/>
        <w:tabs>
          <w:tab w:val="left" w:pos="-2835"/>
          <w:tab w:val="left" w:pos="0"/>
          <w:tab w:val="left" w:pos="10992"/>
          <w:tab w:val="left" w:pos="11908"/>
          <w:tab w:val="left" w:pos="12824"/>
          <w:tab w:val="left" w:pos="13740"/>
          <w:tab w:val="left" w:pos="14656"/>
        </w:tabs>
        <w:spacing w:before="0" w:beforeAutospacing="0" w:after="0" w:afterAutospacing="0"/>
        <w:ind w:left="-993" w:firstLine="420"/>
        <w:contextualSpacing/>
        <w:jc w:val="both"/>
        <w:rPr>
          <w:rFonts w:ascii="Times New Roman" w:hAnsi="Times New Roman" w:cs="Times New Roman"/>
          <w:spacing w:val="-3"/>
          <w:sz w:val="28"/>
          <w:szCs w:val="28"/>
        </w:rPr>
      </w:pPr>
      <w:r w:rsidRPr="00C95B2F">
        <w:rPr>
          <w:rFonts w:ascii="Times New Roman" w:hAnsi="Times New Roman" w:cs="Times New Roman"/>
          <w:spacing w:val="-3"/>
          <w:sz w:val="28"/>
          <w:szCs w:val="28"/>
        </w:rPr>
        <w:t>– сфера економіки, науки і техніки;</w:t>
      </w:r>
    </w:p>
    <w:p w:rsidR="00961D04" w:rsidRPr="00C95B2F" w:rsidRDefault="00961D04" w:rsidP="00961D04">
      <w:pPr>
        <w:pStyle w:val="msonormalbullet2gifbullet2gif"/>
        <w:shd w:val="clear" w:color="auto" w:fill="FFFFFF"/>
        <w:tabs>
          <w:tab w:val="left" w:pos="-2835"/>
          <w:tab w:val="left" w:pos="0"/>
          <w:tab w:val="left" w:pos="10992"/>
          <w:tab w:val="left" w:pos="11908"/>
          <w:tab w:val="left" w:pos="12824"/>
          <w:tab w:val="left" w:pos="13740"/>
          <w:tab w:val="left" w:pos="14656"/>
        </w:tabs>
        <w:spacing w:before="0" w:beforeAutospacing="0" w:after="0" w:afterAutospacing="0"/>
        <w:ind w:left="-993" w:firstLine="420"/>
        <w:contextualSpacing/>
        <w:jc w:val="both"/>
        <w:rPr>
          <w:rFonts w:ascii="Times New Roman" w:hAnsi="Times New Roman" w:cs="Times New Roman"/>
          <w:spacing w:val="-3"/>
          <w:sz w:val="28"/>
          <w:szCs w:val="28"/>
        </w:rPr>
      </w:pPr>
      <w:r w:rsidRPr="00C95B2F">
        <w:rPr>
          <w:rFonts w:ascii="Times New Roman" w:hAnsi="Times New Roman" w:cs="Times New Roman"/>
          <w:spacing w:val="-3"/>
          <w:sz w:val="28"/>
          <w:szCs w:val="28"/>
        </w:rPr>
        <w:t>– сфера зовнішніх відносин;</w:t>
      </w:r>
    </w:p>
    <w:p w:rsidR="00961D04" w:rsidRPr="00C95B2F" w:rsidRDefault="00961D04" w:rsidP="00961D04">
      <w:pPr>
        <w:pStyle w:val="msonormalbullet2gifbullet2gif"/>
        <w:shd w:val="clear" w:color="auto" w:fill="FFFFFF"/>
        <w:tabs>
          <w:tab w:val="left" w:pos="-2835"/>
          <w:tab w:val="left" w:pos="0"/>
          <w:tab w:val="left" w:pos="10992"/>
          <w:tab w:val="left" w:pos="11908"/>
          <w:tab w:val="left" w:pos="12824"/>
          <w:tab w:val="left" w:pos="13740"/>
          <w:tab w:val="left" w:pos="14656"/>
        </w:tabs>
        <w:spacing w:before="0" w:beforeAutospacing="0" w:after="0" w:afterAutospacing="0"/>
        <w:ind w:left="-993" w:firstLine="420"/>
        <w:contextualSpacing/>
        <w:jc w:val="both"/>
        <w:rPr>
          <w:rFonts w:ascii="Times New Roman" w:hAnsi="Times New Roman" w:cs="Times New Roman"/>
          <w:spacing w:val="-3"/>
          <w:sz w:val="28"/>
          <w:szCs w:val="28"/>
        </w:rPr>
      </w:pPr>
      <w:r w:rsidRPr="00C95B2F">
        <w:rPr>
          <w:rFonts w:ascii="Times New Roman" w:hAnsi="Times New Roman" w:cs="Times New Roman"/>
          <w:spacing w:val="-3"/>
          <w:sz w:val="28"/>
          <w:szCs w:val="28"/>
        </w:rPr>
        <w:t>– сфера державної безпеки і охорони правопорядку.</w:t>
      </w:r>
    </w:p>
    <w:p w:rsidR="00961D04" w:rsidRPr="00C95B2F" w:rsidRDefault="00961D04" w:rsidP="00961D04">
      <w:pPr>
        <w:pStyle w:val="msonormalbullet2gif"/>
        <w:shd w:val="clear" w:color="auto" w:fill="FFFFFF"/>
        <w:tabs>
          <w:tab w:val="left" w:pos="-2552"/>
          <w:tab w:val="left" w:pos="0"/>
        </w:tabs>
        <w:spacing w:before="0" w:beforeAutospacing="0" w:after="0" w:afterAutospacing="0"/>
        <w:ind w:left="-993" w:firstLine="420"/>
        <w:contextualSpacing/>
        <w:jc w:val="both"/>
        <w:rPr>
          <w:spacing w:val="-3"/>
          <w:sz w:val="28"/>
          <w:szCs w:val="28"/>
        </w:rPr>
      </w:pPr>
      <w:r w:rsidRPr="00C95B2F">
        <w:rPr>
          <w:spacing w:val="-3"/>
          <w:sz w:val="28"/>
          <w:szCs w:val="28"/>
        </w:rPr>
        <w:t>Відомості, що належать до цих груп, класифікуються на окремі пункти та підпункти за основними характеристиками:</w:t>
      </w:r>
    </w:p>
    <w:p w:rsidR="00961D04" w:rsidRPr="00C95B2F" w:rsidRDefault="00961D04" w:rsidP="00961D04">
      <w:pPr>
        <w:pStyle w:val="msonormalbullet2gifbullet2gif"/>
        <w:shd w:val="clear" w:color="auto" w:fill="FFFFFF"/>
        <w:tabs>
          <w:tab w:val="left" w:pos="-2835"/>
          <w:tab w:val="left" w:pos="0"/>
          <w:tab w:val="left" w:pos="10992"/>
          <w:tab w:val="left" w:pos="11908"/>
          <w:tab w:val="left" w:pos="12824"/>
          <w:tab w:val="left" w:pos="13740"/>
          <w:tab w:val="left" w:pos="14656"/>
        </w:tabs>
        <w:spacing w:before="0" w:beforeAutospacing="0" w:after="0" w:afterAutospacing="0"/>
        <w:ind w:left="-993" w:firstLine="420"/>
        <w:contextualSpacing/>
        <w:jc w:val="both"/>
        <w:rPr>
          <w:rFonts w:ascii="Times New Roman" w:hAnsi="Times New Roman" w:cs="Times New Roman"/>
          <w:spacing w:val="-3"/>
          <w:sz w:val="28"/>
          <w:szCs w:val="28"/>
        </w:rPr>
      </w:pPr>
      <w:r w:rsidRPr="00C95B2F">
        <w:rPr>
          <w:rFonts w:ascii="Times New Roman" w:hAnsi="Times New Roman" w:cs="Times New Roman"/>
          <w:spacing w:val="-3"/>
          <w:sz w:val="28"/>
          <w:szCs w:val="28"/>
        </w:rPr>
        <w:t>– зміст відомостей, які становлять державну таємницю;</w:t>
      </w:r>
    </w:p>
    <w:p w:rsidR="00961D04" w:rsidRPr="00C95B2F" w:rsidRDefault="00961D04" w:rsidP="00961D04">
      <w:pPr>
        <w:pStyle w:val="msonormalbullet2gifbullet2gif"/>
        <w:shd w:val="clear" w:color="auto" w:fill="FFFFFF"/>
        <w:tabs>
          <w:tab w:val="left" w:pos="-2835"/>
          <w:tab w:val="left" w:pos="-1560"/>
          <w:tab w:val="left" w:pos="0"/>
          <w:tab w:val="left" w:pos="10992"/>
          <w:tab w:val="left" w:pos="11908"/>
          <w:tab w:val="left" w:pos="12824"/>
          <w:tab w:val="left" w:pos="13740"/>
          <w:tab w:val="left" w:pos="14656"/>
        </w:tabs>
        <w:spacing w:before="0" w:beforeAutospacing="0" w:after="0" w:afterAutospacing="0"/>
        <w:ind w:left="-993" w:firstLine="420"/>
        <w:contextualSpacing/>
        <w:jc w:val="both"/>
        <w:rPr>
          <w:rFonts w:ascii="Times New Roman" w:hAnsi="Times New Roman" w:cs="Times New Roman"/>
          <w:spacing w:val="-3"/>
          <w:sz w:val="28"/>
          <w:szCs w:val="28"/>
        </w:rPr>
      </w:pPr>
      <w:r w:rsidRPr="00C95B2F">
        <w:rPr>
          <w:rFonts w:ascii="Times New Roman" w:hAnsi="Times New Roman" w:cs="Times New Roman"/>
          <w:spacing w:val="-3"/>
          <w:sz w:val="28"/>
          <w:szCs w:val="28"/>
        </w:rPr>
        <w:t>– ступінь секретності («Особливої важливості», «Цілком таємно», «Таємно»);</w:t>
      </w:r>
    </w:p>
    <w:p w:rsidR="00961D04" w:rsidRPr="00C95B2F" w:rsidRDefault="00961D04" w:rsidP="00961D04">
      <w:pPr>
        <w:pStyle w:val="msonormalbullet2gifbullet2gif"/>
        <w:shd w:val="clear" w:color="auto" w:fill="FFFFFF"/>
        <w:tabs>
          <w:tab w:val="left" w:pos="-2835"/>
          <w:tab w:val="left" w:pos="-1560"/>
          <w:tab w:val="left" w:pos="0"/>
          <w:tab w:val="left" w:pos="10992"/>
          <w:tab w:val="left" w:pos="11908"/>
          <w:tab w:val="left" w:pos="12824"/>
          <w:tab w:val="left" w:pos="13740"/>
          <w:tab w:val="left" w:pos="14656"/>
        </w:tabs>
        <w:spacing w:before="0" w:beforeAutospacing="0" w:after="0" w:afterAutospacing="0"/>
        <w:ind w:left="-993" w:firstLine="420"/>
        <w:contextualSpacing/>
        <w:jc w:val="both"/>
        <w:rPr>
          <w:rFonts w:ascii="Times New Roman" w:hAnsi="Times New Roman" w:cs="Times New Roman"/>
          <w:spacing w:val="-3"/>
          <w:sz w:val="28"/>
          <w:szCs w:val="28"/>
        </w:rPr>
      </w:pPr>
      <w:r w:rsidRPr="00C95B2F">
        <w:rPr>
          <w:rFonts w:ascii="Times New Roman" w:hAnsi="Times New Roman" w:cs="Times New Roman"/>
          <w:spacing w:val="-3"/>
          <w:sz w:val="28"/>
          <w:szCs w:val="28"/>
        </w:rPr>
        <w:t>– строк дії рішення про віднесення інформації (30 років, 10 років, 5 років).</w:t>
      </w:r>
    </w:p>
    <w:p w:rsidR="00961D04" w:rsidRPr="00C95B2F" w:rsidRDefault="00961D04" w:rsidP="00961D04">
      <w:pPr>
        <w:pStyle w:val="msonormalbullet2gif"/>
        <w:shd w:val="clear" w:color="auto" w:fill="FFFFFF"/>
        <w:tabs>
          <w:tab w:val="left" w:pos="-2835"/>
          <w:tab w:val="left" w:pos="0"/>
          <w:tab w:val="left" w:pos="10992"/>
          <w:tab w:val="left" w:pos="11908"/>
          <w:tab w:val="left" w:pos="12824"/>
          <w:tab w:val="left" w:pos="13740"/>
          <w:tab w:val="left" w:pos="14656"/>
        </w:tabs>
        <w:spacing w:before="0" w:beforeAutospacing="0" w:after="0" w:afterAutospacing="0"/>
        <w:ind w:left="-993" w:firstLine="420"/>
        <w:contextualSpacing/>
        <w:jc w:val="both"/>
        <w:rPr>
          <w:sz w:val="28"/>
          <w:szCs w:val="28"/>
        </w:rPr>
      </w:pPr>
      <w:r w:rsidRPr="00C95B2F">
        <w:rPr>
          <w:i/>
          <w:spacing w:val="-3"/>
          <w:sz w:val="28"/>
          <w:szCs w:val="28"/>
        </w:rPr>
        <w:t>Реєстрація відомостей у Зводі</w:t>
      </w:r>
      <w:r w:rsidRPr="00C95B2F">
        <w:rPr>
          <w:spacing w:val="-3"/>
          <w:sz w:val="28"/>
          <w:szCs w:val="28"/>
        </w:rPr>
        <w:t xml:space="preserve"> є підставою для надання документу, виробу чи іншому матеріальному носію інформації, що містить ці відомості, грифа секретності, який відповідає ступеню секретності, встановленому для них у Зводі. </w:t>
      </w:r>
      <w:r w:rsidRPr="00C95B2F">
        <w:rPr>
          <w:sz w:val="28"/>
          <w:szCs w:val="28"/>
        </w:rPr>
        <w:t>Інформація вважається державною таємницею з часу опублікування Зводу відомостей, що становлять державну таємницю, до якого включена ця інформація, чи змін до нього у порядку, встановленому Законом «Про державну таємницю».</w:t>
      </w:r>
    </w:p>
    <w:p w:rsidR="00961D04" w:rsidRPr="00C95B2F" w:rsidRDefault="00961D04" w:rsidP="00961D04">
      <w:pPr>
        <w:pStyle w:val="msonormalbullet2gif"/>
        <w:shd w:val="clear" w:color="auto" w:fill="FFFFFF"/>
        <w:tabs>
          <w:tab w:val="left" w:pos="-2835"/>
          <w:tab w:val="left" w:pos="0"/>
          <w:tab w:val="left" w:pos="10992"/>
          <w:tab w:val="left" w:pos="11908"/>
          <w:tab w:val="left" w:pos="12824"/>
          <w:tab w:val="left" w:pos="13740"/>
          <w:tab w:val="left" w:pos="14656"/>
        </w:tabs>
        <w:spacing w:before="0" w:beforeAutospacing="0" w:after="0" w:afterAutospacing="0"/>
        <w:ind w:left="-993" w:firstLine="420"/>
        <w:contextualSpacing/>
        <w:jc w:val="both"/>
        <w:rPr>
          <w:spacing w:val="-3"/>
          <w:sz w:val="28"/>
          <w:szCs w:val="28"/>
        </w:rPr>
      </w:pPr>
      <w:r w:rsidRPr="00C95B2F">
        <w:rPr>
          <w:spacing w:val="-3"/>
          <w:sz w:val="28"/>
          <w:szCs w:val="28"/>
        </w:rPr>
        <w:t>Перелік відомостей, котрі становлять державну таємницю, у рамках визначених Законом «Про державну таємницю» і Зводу чотирьох основних сфер умовно класифікуються за напрямками та видами інформації.</w:t>
      </w:r>
      <w:r w:rsidRPr="00C95B2F">
        <w:rPr>
          <w:rStyle w:val="a9"/>
          <w:spacing w:val="-3"/>
          <w:sz w:val="28"/>
          <w:szCs w:val="28"/>
        </w:rPr>
        <w:footnoteReference w:id="3"/>
      </w:r>
    </w:p>
    <w:p w:rsidR="00961D04" w:rsidRPr="00C95B2F" w:rsidRDefault="00961D04" w:rsidP="00961D04">
      <w:pPr>
        <w:pStyle w:val="msonormalbullet2gif"/>
        <w:shd w:val="clear" w:color="auto" w:fill="FFFFFF"/>
        <w:tabs>
          <w:tab w:val="left" w:pos="-2835"/>
          <w:tab w:val="left" w:pos="0"/>
          <w:tab w:val="left" w:pos="10992"/>
          <w:tab w:val="left" w:pos="11908"/>
          <w:tab w:val="left" w:pos="12824"/>
          <w:tab w:val="left" w:pos="13740"/>
          <w:tab w:val="left" w:pos="14656"/>
        </w:tabs>
        <w:spacing w:before="0" w:beforeAutospacing="0" w:after="0" w:afterAutospacing="0"/>
        <w:ind w:left="-993" w:firstLine="420"/>
        <w:contextualSpacing/>
        <w:jc w:val="both"/>
        <w:rPr>
          <w:noProof/>
          <w:sz w:val="28"/>
          <w:szCs w:val="28"/>
        </w:rPr>
      </w:pPr>
      <w:r w:rsidRPr="00C95B2F">
        <w:rPr>
          <w:spacing w:val="-3"/>
          <w:sz w:val="28"/>
          <w:szCs w:val="28"/>
        </w:rPr>
        <w:t xml:space="preserve">Згідно </w:t>
      </w:r>
      <w:r w:rsidRPr="00C95B2F">
        <w:rPr>
          <w:i/>
          <w:spacing w:val="-3"/>
          <w:sz w:val="28"/>
          <w:szCs w:val="28"/>
        </w:rPr>
        <w:t>зі ст. 9 Конституції України</w:t>
      </w:r>
      <w:r w:rsidRPr="00C95B2F">
        <w:rPr>
          <w:spacing w:val="-3"/>
          <w:sz w:val="28"/>
          <w:szCs w:val="28"/>
        </w:rPr>
        <w:t xml:space="preserve">, чинні міжнародні договори, згода на обов’язковість яких надана Верховною Радою України, є частиною національного законодавства, норми міжнародного гуманітарного права являють собою внутрішні юридичні норми. Норми міжнародного гуманітарного права значною мірою є нормами </w:t>
      </w:r>
      <w:r w:rsidRPr="00C95B2F">
        <w:rPr>
          <w:i/>
          <w:spacing w:val="-3"/>
          <w:sz w:val="28"/>
          <w:szCs w:val="28"/>
        </w:rPr>
        <w:lastRenderedPageBreak/>
        <w:t>jus cogens</w:t>
      </w:r>
      <w:r w:rsidRPr="00C95B2F">
        <w:rPr>
          <w:rStyle w:val="a9"/>
          <w:spacing w:val="-3"/>
          <w:sz w:val="28"/>
          <w:szCs w:val="28"/>
        </w:rPr>
        <w:footnoteReference w:id="4"/>
      </w:r>
      <w:r w:rsidRPr="00C95B2F">
        <w:rPr>
          <w:spacing w:val="-3"/>
          <w:sz w:val="28"/>
          <w:szCs w:val="28"/>
        </w:rPr>
        <w:t xml:space="preserve">. Стаття 19 Закону України «Про міжнародні договори України» від 29 червня 2004 р. № 1906-ІV передбачає: «якщо </w:t>
      </w:r>
      <w:r w:rsidRPr="00C95B2F">
        <w:rPr>
          <w:noProof/>
          <w:sz w:val="28"/>
          <w:szCs w:val="28"/>
        </w:rPr>
        <w:t>міжнародним договором України, який набрав чинності в установленому порядку, встановлено інші правила, ніж ті, що передбачені у відповідному акті законодавства України, то застосовуються правила міжнародного договору».</w:t>
      </w:r>
    </w:p>
    <w:p w:rsidR="00961D04" w:rsidRPr="00C95B2F" w:rsidRDefault="00961D04" w:rsidP="00961D04">
      <w:pPr>
        <w:pStyle w:val="msonormalbullet2gif"/>
        <w:shd w:val="clear" w:color="auto" w:fill="FFFFFF"/>
        <w:tabs>
          <w:tab w:val="left" w:pos="-2835"/>
          <w:tab w:val="left" w:pos="0"/>
          <w:tab w:val="left" w:pos="10992"/>
          <w:tab w:val="left" w:pos="11908"/>
          <w:tab w:val="left" w:pos="12824"/>
          <w:tab w:val="left" w:pos="13740"/>
          <w:tab w:val="left" w:pos="14656"/>
        </w:tabs>
        <w:spacing w:before="0" w:beforeAutospacing="0" w:after="0" w:afterAutospacing="0"/>
        <w:ind w:left="-993" w:firstLine="420"/>
        <w:contextualSpacing/>
        <w:jc w:val="both"/>
        <w:rPr>
          <w:sz w:val="28"/>
          <w:szCs w:val="28"/>
        </w:rPr>
      </w:pPr>
      <w:r w:rsidRPr="00C95B2F">
        <w:rPr>
          <w:spacing w:val="-3"/>
          <w:sz w:val="28"/>
          <w:szCs w:val="28"/>
        </w:rPr>
        <w:t xml:space="preserve">Указ Президента України «Про деякі питання передачі державної таємниці іноземній державі чи міжнародній організації» від 14 грудня 2004 р. № 1483/2004 містить Положення про порядок підготовки документів щодо передачі державної таємниці іноземній державі чи міжнародній організації, що </w:t>
      </w:r>
      <w:r w:rsidRPr="00C95B2F">
        <w:rPr>
          <w:noProof/>
          <w:sz w:val="28"/>
          <w:szCs w:val="28"/>
        </w:rPr>
        <w:t>визначає порядок підготовки документів щодо здійснення державними органами, органами місцевого самоврядування, підприємствами, установами та організаціями передачі секретної інформації до скасування рішення про віднесення її до державної таємниці та матеріальних носіїв такої інформації до їх розсекречування іноземним державам чи міжнародним організаціям з урахуванням необхідності забезпечення національної безпеки України.</w:t>
      </w:r>
      <w:r w:rsidRPr="00C95B2F">
        <w:rPr>
          <w:rStyle w:val="a9"/>
          <w:noProof/>
          <w:sz w:val="28"/>
          <w:szCs w:val="28"/>
        </w:rPr>
        <w:footnoteReference w:id="5"/>
      </w:r>
    </w:p>
    <w:p w:rsidR="00961D04" w:rsidRPr="00C95B2F" w:rsidRDefault="00961D04" w:rsidP="00961D04">
      <w:pPr>
        <w:pStyle w:val="Just"/>
        <w:tabs>
          <w:tab w:val="left" w:pos="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993" w:firstLine="420"/>
        <w:contextualSpacing/>
        <w:rPr>
          <w:rFonts w:ascii="Times New Roman" w:hAnsi="Times New Roman" w:cs="Times New Roman"/>
          <w:spacing w:val="-3"/>
          <w:sz w:val="28"/>
          <w:szCs w:val="28"/>
          <w:lang w:val="uk-UA"/>
        </w:rPr>
      </w:pPr>
      <w:r w:rsidRPr="00C95B2F">
        <w:rPr>
          <w:rFonts w:ascii="Times New Roman" w:hAnsi="Times New Roman" w:cs="Times New Roman"/>
          <w:i/>
          <w:spacing w:val="-3"/>
          <w:sz w:val="28"/>
          <w:szCs w:val="28"/>
          <w:lang w:val="uk-UA"/>
        </w:rPr>
        <w:t>Режим секретної інформації в таких випадках визначається міжнародним договором</w:t>
      </w:r>
      <w:r w:rsidRPr="00C95B2F">
        <w:rPr>
          <w:rFonts w:ascii="Times New Roman" w:hAnsi="Times New Roman" w:cs="Times New Roman"/>
          <w:spacing w:val="-3"/>
          <w:sz w:val="28"/>
          <w:szCs w:val="28"/>
          <w:lang w:val="uk-UA"/>
        </w:rPr>
        <w:t xml:space="preserve"> і, відповідно, ці режими відрізняються, залежно від країни чи міжнародної організації, від якої надійшла інформація, що охороняється, тобто можливе застосування правових режимів захисту інформації інших, ніж ті, що передбачені національним законодавством. Визначення таємної інформації при цьому також різняться.</w:t>
      </w:r>
    </w:p>
    <w:p w:rsidR="00961D04" w:rsidRPr="00C95B2F" w:rsidRDefault="00961D04" w:rsidP="00961D04">
      <w:pPr>
        <w:pStyle w:val="Just"/>
        <w:tabs>
          <w:tab w:val="left" w:pos="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993" w:firstLine="420"/>
        <w:contextualSpacing/>
        <w:rPr>
          <w:rFonts w:ascii="Times New Roman" w:hAnsi="Times New Roman" w:cs="Times New Roman"/>
          <w:sz w:val="28"/>
          <w:szCs w:val="28"/>
          <w:lang w:val="uk-UA"/>
        </w:rPr>
      </w:pPr>
      <w:r w:rsidRPr="00C95B2F">
        <w:rPr>
          <w:rFonts w:ascii="Times New Roman" w:hAnsi="Times New Roman" w:cs="Times New Roman"/>
          <w:spacing w:val="-3"/>
          <w:sz w:val="28"/>
          <w:szCs w:val="28"/>
          <w:lang w:val="uk-UA"/>
        </w:rPr>
        <w:t>Щодо визначення режиму захисту таємної інформації визначаються два основних підходи:</w:t>
      </w:r>
    </w:p>
    <w:p w:rsidR="00961D04" w:rsidRPr="00C95B2F" w:rsidRDefault="00961D04" w:rsidP="00961D04">
      <w:pPr>
        <w:pStyle w:val="msonormalbullet2gifbullet2gif"/>
        <w:shd w:val="clear" w:color="auto" w:fill="FFFFFF"/>
        <w:tabs>
          <w:tab w:val="left" w:pos="-2835"/>
          <w:tab w:val="left" w:pos="0"/>
          <w:tab w:val="left" w:pos="10992"/>
          <w:tab w:val="left" w:pos="11908"/>
          <w:tab w:val="left" w:pos="12824"/>
          <w:tab w:val="left" w:pos="13740"/>
          <w:tab w:val="left" w:pos="14656"/>
        </w:tabs>
        <w:spacing w:before="0" w:beforeAutospacing="0" w:after="0" w:afterAutospacing="0"/>
        <w:ind w:left="-993" w:firstLine="420"/>
        <w:contextualSpacing/>
        <w:jc w:val="both"/>
        <w:rPr>
          <w:rFonts w:ascii="Times New Roman" w:hAnsi="Times New Roman" w:cs="Times New Roman"/>
          <w:spacing w:val="-3"/>
          <w:sz w:val="28"/>
          <w:szCs w:val="28"/>
        </w:rPr>
      </w:pPr>
      <w:r w:rsidRPr="00C95B2F">
        <w:rPr>
          <w:rFonts w:ascii="Times New Roman" w:hAnsi="Times New Roman" w:cs="Times New Roman"/>
          <w:spacing w:val="-3"/>
          <w:sz w:val="28"/>
          <w:szCs w:val="28"/>
        </w:rPr>
        <w:t>1) міжнародною угодою запроваджується класифікація таємної інформації, згідно з якою інформація з певним грифом таємності однієї сторони відповідає певному грифу таємності іншої сторони, і сторони угоди забезпечують стосовно такої таємної інформації щонайменше такий самий захист, який передбачається при поводженні з власною таємною інформацією з відповідним ступенем секретності;</w:t>
      </w:r>
    </w:p>
    <w:p w:rsidR="00961D04" w:rsidRPr="00C95B2F" w:rsidRDefault="00961D04" w:rsidP="00961D04">
      <w:pPr>
        <w:pStyle w:val="msonormalbullet2gifbullet3gif"/>
        <w:shd w:val="clear" w:color="auto" w:fill="FFFFFF"/>
        <w:tabs>
          <w:tab w:val="left" w:pos="-2835"/>
          <w:tab w:val="left" w:pos="0"/>
          <w:tab w:val="left" w:pos="10992"/>
          <w:tab w:val="left" w:pos="11908"/>
          <w:tab w:val="left" w:pos="12824"/>
          <w:tab w:val="left" w:pos="13740"/>
          <w:tab w:val="left" w:pos="14656"/>
        </w:tabs>
        <w:spacing w:before="0" w:beforeAutospacing="0" w:after="0" w:afterAutospacing="0"/>
        <w:ind w:left="-993" w:firstLine="420"/>
        <w:contextualSpacing/>
        <w:jc w:val="both"/>
        <w:rPr>
          <w:rFonts w:ascii="Times New Roman" w:hAnsi="Times New Roman" w:cs="Times New Roman"/>
          <w:spacing w:val="-3"/>
          <w:sz w:val="28"/>
          <w:szCs w:val="28"/>
        </w:rPr>
      </w:pPr>
      <w:r w:rsidRPr="00C95B2F">
        <w:rPr>
          <w:rFonts w:ascii="Times New Roman" w:hAnsi="Times New Roman" w:cs="Times New Roman"/>
          <w:spacing w:val="-3"/>
          <w:sz w:val="28"/>
          <w:szCs w:val="28"/>
        </w:rPr>
        <w:t>2) у запровадженні на території однієї держави специфічного режиму захисту інформації, який застосовується щодо отриманої інформації іншою державою, з якої цю інформацію було отримано.</w:t>
      </w:r>
    </w:p>
    <w:p w:rsidR="00961D04" w:rsidRPr="00C95B2F" w:rsidRDefault="00961D04" w:rsidP="00961D04">
      <w:pPr>
        <w:tabs>
          <w:tab w:val="left" w:pos="0"/>
        </w:tabs>
        <w:spacing w:after="0"/>
        <w:ind w:left="-993" w:firstLine="420"/>
        <w:contextualSpacing/>
        <w:rPr>
          <w:rFonts w:ascii="Times New Roman" w:hAnsi="Times New Roman" w:cs="Times New Roman"/>
          <w:b/>
          <w:sz w:val="28"/>
          <w:szCs w:val="28"/>
          <w:lang w:val="uk-UA" w:eastAsia="ru-RU"/>
        </w:rPr>
      </w:pPr>
    </w:p>
    <w:p w:rsidR="00961D04" w:rsidRPr="00C95B2F" w:rsidRDefault="00961D04" w:rsidP="00961D04">
      <w:pPr>
        <w:pStyle w:val="a4"/>
        <w:tabs>
          <w:tab w:val="left" w:pos="0"/>
        </w:tabs>
        <w:spacing w:before="0" w:beforeAutospacing="0" w:after="0" w:afterAutospacing="0"/>
        <w:ind w:left="-993" w:firstLine="420"/>
        <w:contextualSpacing/>
        <w:jc w:val="both"/>
        <w:rPr>
          <w:rFonts w:ascii="Times New Roman" w:hAnsi="Times New Roman" w:cs="Times New Roman"/>
          <w:b/>
          <w:color w:val="auto"/>
          <w:sz w:val="28"/>
          <w:szCs w:val="28"/>
          <w:lang w:val="en-US"/>
        </w:rPr>
      </w:pPr>
      <w:r w:rsidRPr="00C95B2F">
        <w:rPr>
          <w:rFonts w:ascii="Times New Roman" w:hAnsi="Times New Roman" w:cs="Times New Roman"/>
          <w:b/>
          <w:color w:val="auto"/>
          <w:sz w:val="28"/>
          <w:szCs w:val="28"/>
          <w:lang w:val="uk-UA"/>
        </w:rPr>
        <w:t>Література:</w:t>
      </w:r>
    </w:p>
    <w:p w:rsidR="00961D04" w:rsidRPr="00C95B2F" w:rsidRDefault="00961D04" w:rsidP="00961D04">
      <w:pPr>
        <w:widowControl w:val="0"/>
        <w:numPr>
          <w:ilvl w:val="0"/>
          <w:numId w:val="8"/>
        </w:numPr>
        <w:tabs>
          <w:tab w:val="left" w:pos="0"/>
          <w:tab w:val="left" w:pos="284"/>
        </w:tabs>
        <w:autoSpaceDE w:val="0"/>
        <w:autoSpaceDN w:val="0"/>
        <w:adjustRightInd w:val="0"/>
        <w:spacing w:after="0" w:line="240" w:lineRule="auto"/>
        <w:ind w:left="-993" w:firstLine="420"/>
        <w:contextualSpacing/>
        <w:jc w:val="both"/>
        <w:rPr>
          <w:rFonts w:ascii="Times New Roman" w:hAnsi="Times New Roman" w:cs="Times New Roman"/>
          <w:spacing w:val="-3"/>
          <w:sz w:val="28"/>
          <w:szCs w:val="28"/>
          <w:lang w:val="en-US"/>
        </w:rPr>
      </w:pPr>
      <w:r w:rsidRPr="00C95B2F">
        <w:rPr>
          <w:rFonts w:ascii="Times New Roman" w:hAnsi="Times New Roman" w:cs="Times New Roman"/>
          <w:noProof/>
          <w:sz w:val="28"/>
          <w:szCs w:val="28"/>
        </w:rPr>
        <w:t>Продержавнутаємницю</w:t>
      </w:r>
      <w:r w:rsidRPr="00C95B2F">
        <w:rPr>
          <w:rFonts w:ascii="Times New Roman" w:hAnsi="Times New Roman" w:cs="Times New Roman"/>
          <w:sz w:val="28"/>
          <w:szCs w:val="28"/>
          <w:lang w:val="en-US"/>
        </w:rPr>
        <w:t xml:space="preserve">: </w:t>
      </w:r>
      <w:r w:rsidRPr="00C95B2F">
        <w:rPr>
          <w:rFonts w:ascii="Times New Roman" w:hAnsi="Times New Roman" w:cs="Times New Roman"/>
          <w:sz w:val="28"/>
          <w:szCs w:val="28"/>
        </w:rPr>
        <w:t>закон</w:t>
      </w:r>
      <w:r w:rsidR="002325DA">
        <w:rPr>
          <w:rFonts w:ascii="Times New Roman" w:hAnsi="Times New Roman" w:cs="Times New Roman"/>
          <w:sz w:val="28"/>
          <w:szCs w:val="28"/>
          <w:lang w:val="uk-UA"/>
        </w:rPr>
        <w:t xml:space="preserve"> </w:t>
      </w:r>
      <w:r w:rsidRPr="00C95B2F">
        <w:rPr>
          <w:rFonts w:ascii="Times New Roman" w:hAnsi="Times New Roman" w:cs="Times New Roman"/>
          <w:sz w:val="28"/>
          <w:szCs w:val="28"/>
        </w:rPr>
        <w:t>України</w:t>
      </w:r>
      <w:r w:rsidR="002325DA">
        <w:rPr>
          <w:rFonts w:ascii="Times New Roman" w:hAnsi="Times New Roman" w:cs="Times New Roman"/>
          <w:sz w:val="28"/>
          <w:szCs w:val="28"/>
          <w:lang w:val="uk-UA"/>
        </w:rPr>
        <w:t xml:space="preserve"> </w:t>
      </w:r>
      <w:r w:rsidRPr="00C95B2F">
        <w:rPr>
          <w:rFonts w:ascii="Times New Roman" w:hAnsi="Times New Roman" w:cs="Times New Roman"/>
          <w:noProof/>
          <w:sz w:val="28"/>
          <w:szCs w:val="28"/>
        </w:rPr>
        <w:t>від</w:t>
      </w:r>
      <w:r w:rsidRPr="00C95B2F">
        <w:rPr>
          <w:rFonts w:ascii="Times New Roman" w:hAnsi="Times New Roman" w:cs="Times New Roman"/>
          <w:noProof/>
          <w:sz w:val="28"/>
          <w:szCs w:val="28"/>
          <w:lang w:val="en-US"/>
        </w:rPr>
        <w:t xml:space="preserve"> 21 </w:t>
      </w:r>
      <w:r w:rsidRPr="00C95B2F">
        <w:rPr>
          <w:rFonts w:ascii="Times New Roman" w:hAnsi="Times New Roman" w:cs="Times New Roman"/>
          <w:noProof/>
          <w:sz w:val="28"/>
          <w:szCs w:val="28"/>
        </w:rPr>
        <w:t>січ</w:t>
      </w:r>
      <w:r w:rsidRPr="00C95B2F">
        <w:rPr>
          <w:rFonts w:ascii="Times New Roman" w:hAnsi="Times New Roman" w:cs="Times New Roman"/>
          <w:noProof/>
          <w:sz w:val="28"/>
          <w:szCs w:val="28"/>
          <w:lang w:val="en-US"/>
        </w:rPr>
        <w:t>. 1994 </w:t>
      </w:r>
      <w:r w:rsidRPr="00C95B2F">
        <w:rPr>
          <w:rFonts w:ascii="Times New Roman" w:hAnsi="Times New Roman" w:cs="Times New Roman"/>
          <w:noProof/>
          <w:sz w:val="28"/>
          <w:szCs w:val="28"/>
        </w:rPr>
        <w:t>р</w:t>
      </w:r>
      <w:r w:rsidRPr="00C95B2F">
        <w:rPr>
          <w:rFonts w:ascii="Times New Roman" w:hAnsi="Times New Roman" w:cs="Times New Roman"/>
          <w:noProof/>
          <w:sz w:val="28"/>
          <w:szCs w:val="28"/>
          <w:lang w:val="en-US"/>
        </w:rPr>
        <w:t>. № 3855-</w:t>
      </w:r>
      <w:r w:rsidRPr="00C95B2F">
        <w:rPr>
          <w:rFonts w:ascii="Times New Roman" w:hAnsi="Times New Roman" w:cs="Times New Roman"/>
          <w:noProof/>
          <w:sz w:val="28"/>
          <w:szCs w:val="28"/>
        </w:rPr>
        <w:t>ХІІ</w:t>
      </w:r>
      <w:r w:rsidRPr="00C95B2F">
        <w:rPr>
          <w:rFonts w:ascii="Times New Roman" w:hAnsi="Times New Roman" w:cs="Times New Roman"/>
          <w:spacing w:val="-50"/>
          <w:sz w:val="28"/>
          <w:szCs w:val="28"/>
          <w:lang w:val="en-US"/>
        </w:rPr>
        <w:t>/</w:t>
      </w:r>
      <w:r w:rsidRPr="00C95B2F">
        <w:rPr>
          <w:rFonts w:ascii="Times New Roman" w:hAnsi="Times New Roman" w:cs="Times New Roman"/>
          <w:spacing w:val="-3"/>
          <w:sz w:val="28"/>
          <w:szCs w:val="28"/>
          <w:lang w:val="en-US"/>
        </w:rPr>
        <w:t>/</w:t>
      </w:r>
      <w:r w:rsidRPr="00C95B2F">
        <w:rPr>
          <w:rFonts w:ascii="Times New Roman" w:hAnsi="Times New Roman" w:cs="Times New Roman"/>
          <w:noProof/>
          <w:sz w:val="28"/>
          <w:szCs w:val="28"/>
        </w:rPr>
        <w:t>ВідомостіВерховноїРадиУкраїни</w:t>
      </w:r>
      <w:r w:rsidRPr="00C95B2F">
        <w:rPr>
          <w:rFonts w:ascii="Times New Roman" w:hAnsi="Times New Roman" w:cs="Times New Roman"/>
          <w:noProof/>
          <w:sz w:val="28"/>
          <w:szCs w:val="28"/>
          <w:lang w:val="en-US"/>
        </w:rPr>
        <w:t xml:space="preserve">. – 1994. – № 16. – </w:t>
      </w:r>
      <w:r w:rsidRPr="00C95B2F">
        <w:rPr>
          <w:rFonts w:ascii="Times New Roman" w:hAnsi="Times New Roman" w:cs="Times New Roman"/>
          <w:noProof/>
          <w:sz w:val="28"/>
          <w:szCs w:val="28"/>
        </w:rPr>
        <w:t>Ст</w:t>
      </w:r>
      <w:r w:rsidRPr="00C95B2F">
        <w:rPr>
          <w:rFonts w:ascii="Times New Roman" w:hAnsi="Times New Roman" w:cs="Times New Roman"/>
          <w:noProof/>
          <w:sz w:val="28"/>
          <w:szCs w:val="28"/>
          <w:lang w:val="en-US"/>
        </w:rPr>
        <w:t xml:space="preserve">. 93. – </w:t>
      </w:r>
      <w:r w:rsidRPr="00C95B2F">
        <w:rPr>
          <w:rFonts w:ascii="Times New Roman" w:hAnsi="Times New Roman" w:cs="Times New Roman"/>
          <w:noProof/>
          <w:sz w:val="28"/>
          <w:szCs w:val="28"/>
        </w:rPr>
        <w:t>Редакціявід</w:t>
      </w:r>
      <w:r w:rsidRPr="00C95B2F">
        <w:rPr>
          <w:rFonts w:ascii="Times New Roman" w:hAnsi="Times New Roman" w:cs="Times New Roman"/>
          <w:noProof/>
          <w:sz w:val="28"/>
          <w:szCs w:val="28"/>
          <w:lang w:val="en-US"/>
        </w:rPr>
        <w:t xml:space="preserve"> 24 </w:t>
      </w:r>
      <w:r w:rsidRPr="00C95B2F">
        <w:rPr>
          <w:rFonts w:ascii="Times New Roman" w:hAnsi="Times New Roman" w:cs="Times New Roman"/>
          <w:noProof/>
          <w:sz w:val="28"/>
          <w:szCs w:val="28"/>
        </w:rPr>
        <w:t>лют</w:t>
      </w:r>
      <w:r w:rsidRPr="00C95B2F">
        <w:rPr>
          <w:rFonts w:ascii="Times New Roman" w:hAnsi="Times New Roman" w:cs="Times New Roman"/>
          <w:noProof/>
          <w:sz w:val="28"/>
          <w:szCs w:val="28"/>
          <w:lang w:val="en-US"/>
        </w:rPr>
        <w:t xml:space="preserve">. </w:t>
      </w:r>
      <w:r w:rsidRPr="00C95B2F">
        <w:rPr>
          <w:rFonts w:ascii="Times New Roman" w:hAnsi="Times New Roman" w:cs="Times New Roman"/>
          <w:noProof/>
          <w:sz w:val="28"/>
          <w:szCs w:val="28"/>
          <w:lang w:val="en-US"/>
        </w:rPr>
        <w:lastRenderedPageBreak/>
        <w:t>2011 </w:t>
      </w:r>
      <w:r w:rsidRPr="00C95B2F">
        <w:rPr>
          <w:rFonts w:ascii="Times New Roman" w:hAnsi="Times New Roman" w:cs="Times New Roman"/>
          <w:noProof/>
          <w:sz w:val="28"/>
          <w:szCs w:val="28"/>
        </w:rPr>
        <w:t>р</w:t>
      </w:r>
      <w:r w:rsidRPr="00C95B2F">
        <w:rPr>
          <w:rFonts w:ascii="Times New Roman" w:hAnsi="Times New Roman" w:cs="Times New Roman"/>
          <w:noProof/>
          <w:sz w:val="28"/>
          <w:szCs w:val="28"/>
          <w:lang w:val="en-US"/>
        </w:rPr>
        <w:t>.</w:t>
      </w:r>
    </w:p>
    <w:p w:rsidR="00961D04" w:rsidRPr="00961D04" w:rsidRDefault="00961D04" w:rsidP="00961D04">
      <w:pPr>
        <w:widowControl w:val="0"/>
        <w:numPr>
          <w:ilvl w:val="0"/>
          <w:numId w:val="8"/>
        </w:numPr>
        <w:tabs>
          <w:tab w:val="left" w:pos="0"/>
          <w:tab w:val="left" w:pos="284"/>
        </w:tabs>
        <w:autoSpaceDE w:val="0"/>
        <w:autoSpaceDN w:val="0"/>
        <w:adjustRightInd w:val="0"/>
        <w:spacing w:after="0" w:line="240" w:lineRule="auto"/>
        <w:ind w:left="-993" w:firstLine="420"/>
        <w:contextualSpacing/>
        <w:jc w:val="both"/>
        <w:rPr>
          <w:rFonts w:ascii="Times New Roman" w:hAnsi="Times New Roman" w:cs="Times New Roman"/>
          <w:spacing w:val="-3"/>
          <w:sz w:val="28"/>
          <w:szCs w:val="28"/>
          <w:lang w:val="en-US"/>
        </w:rPr>
      </w:pPr>
      <w:r w:rsidRPr="00C95B2F">
        <w:rPr>
          <w:rFonts w:ascii="Times New Roman" w:hAnsi="Times New Roman" w:cs="Times New Roman"/>
          <w:spacing w:val="-6"/>
          <w:sz w:val="28"/>
          <w:szCs w:val="28"/>
        </w:rPr>
        <w:t>Продеякіпитанняпередачідержавноїтаємниціінозем</w:t>
      </w:r>
      <w:r w:rsidRPr="00C95B2F">
        <w:rPr>
          <w:rFonts w:ascii="Times New Roman" w:hAnsi="Times New Roman" w:cs="Times New Roman"/>
          <w:spacing w:val="-6"/>
          <w:sz w:val="28"/>
          <w:szCs w:val="28"/>
          <w:lang w:val="en-US"/>
        </w:rPr>
        <w:softHyphen/>
      </w:r>
      <w:r w:rsidRPr="00C95B2F">
        <w:rPr>
          <w:rFonts w:ascii="Times New Roman" w:hAnsi="Times New Roman" w:cs="Times New Roman"/>
          <w:spacing w:val="-6"/>
          <w:sz w:val="28"/>
          <w:szCs w:val="28"/>
        </w:rPr>
        <w:t>нійдержавічиміжнароднійорганізації</w:t>
      </w:r>
      <w:r w:rsidRPr="00C95B2F">
        <w:rPr>
          <w:rFonts w:ascii="Times New Roman" w:hAnsi="Times New Roman" w:cs="Times New Roman"/>
          <w:spacing w:val="-6"/>
          <w:sz w:val="28"/>
          <w:szCs w:val="28"/>
          <w:lang w:val="en-US"/>
        </w:rPr>
        <w:t xml:space="preserve"> [</w:t>
      </w:r>
      <w:r w:rsidRPr="00C95B2F">
        <w:rPr>
          <w:rFonts w:ascii="Times New Roman" w:hAnsi="Times New Roman" w:cs="Times New Roman"/>
          <w:spacing w:val="-6"/>
          <w:sz w:val="28"/>
          <w:szCs w:val="28"/>
        </w:rPr>
        <w:t>Електроннийресурс</w:t>
      </w:r>
      <w:r w:rsidRPr="00C95B2F">
        <w:rPr>
          <w:rFonts w:ascii="Times New Roman" w:hAnsi="Times New Roman" w:cs="Times New Roman"/>
          <w:spacing w:val="-6"/>
          <w:sz w:val="28"/>
          <w:szCs w:val="28"/>
          <w:lang w:val="en-US"/>
        </w:rPr>
        <w:t>]</w:t>
      </w:r>
      <w:proofErr w:type="gramStart"/>
      <w:r w:rsidRPr="00C95B2F">
        <w:rPr>
          <w:rFonts w:ascii="Times New Roman" w:hAnsi="Times New Roman" w:cs="Times New Roman"/>
          <w:spacing w:val="-6"/>
          <w:sz w:val="28"/>
          <w:szCs w:val="28"/>
          <w:lang w:val="en-US"/>
        </w:rPr>
        <w:t>:</w:t>
      </w:r>
      <w:r w:rsidRPr="00C95B2F">
        <w:rPr>
          <w:rFonts w:ascii="Times New Roman" w:hAnsi="Times New Roman" w:cs="Times New Roman"/>
          <w:spacing w:val="-3"/>
          <w:sz w:val="28"/>
          <w:szCs w:val="28"/>
        </w:rPr>
        <w:t>у</w:t>
      </w:r>
      <w:proofErr w:type="gramEnd"/>
      <w:r w:rsidRPr="00C95B2F">
        <w:rPr>
          <w:rFonts w:ascii="Times New Roman" w:hAnsi="Times New Roman" w:cs="Times New Roman"/>
          <w:spacing w:val="-3"/>
          <w:sz w:val="28"/>
          <w:szCs w:val="28"/>
        </w:rPr>
        <w:t>казПрезидентаУкраїнивід</w:t>
      </w:r>
      <w:r w:rsidRPr="00C95B2F">
        <w:rPr>
          <w:rFonts w:ascii="Times New Roman" w:hAnsi="Times New Roman" w:cs="Times New Roman"/>
          <w:spacing w:val="-3"/>
          <w:sz w:val="28"/>
          <w:szCs w:val="28"/>
          <w:lang w:val="en-US"/>
        </w:rPr>
        <w:t xml:space="preserve"> 14 </w:t>
      </w:r>
      <w:r w:rsidRPr="00C95B2F">
        <w:rPr>
          <w:rFonts w:ascii="Times New Roman" w:hAnsi="Times New Roman" w:cs="Times New Roman"/>
          <w:spacing w:val="-3"/>
          <w:sz w:val="28"/>
          <w:szCs w:val="28"/>
        </w:rPr>
        <w:t>груд</w:t>
      </w:r>
      <w:r w:rsidRPr="00C95B2F">
        <w:rPr>
          <w:rFonts w:ascii="Times New Roman" w:hAnsi="Times New Roman" w:cs="Times New Roman"/>
          <w:spacing w:val="-3"/>
          <w:sz w:val="28"/>
          <w:szCs w:val="28"/>
          <w:lang w:val="en-US"/>
        </w:rPr>
        <w:t xml:space="preserve">. </w:t>
      </w:r>
      <w:r w:rsidRPr="00961D04">
        <w:rPr>
          <w:rFonts w:ascii="Times New Roman" w:hAnsi="Times New Roman" w:cs="Times New Roman"/>
          <w:spacing w:val="-3"/>
          <w:sz w:val="28"/>
          <w:szCs w:val="28"/>
          <w:lang w:val="en-US"/>
        </w:rPr>
        <w:t>2004 </w:t>
      </w:r>
      <w:r w:rsidRPr="00C95B2F">
        <w:rPr>
          <w:rFonts w:ascii="Times New Roman" w:hAnsi="Times New Roman" w:cs="Times New Roman"/>
          <w:spacing w:val="-3"/>
          <w:sz w:val="28"/>
          <w:szCs w:val="28"/>
        </w:rPr>
        <w:t>р</w:t>
      </w:r>
      <w:r w:rsidRPr="00961D04">
        <w:rPr>
          <w:rFonts w:ascii="Times New Roman" w:hAnsi="Times New Roman" w:cs="Times New Roman"/>
          <w:spacing w:val="-3"/>
          <w:sz w:val="28"/>
          <w:szCs w:val="28"/>
          <w:lang w:val="en-US"/>
        </w:rPr>
        <w:t xml:space="preserve">. № 1483/2004. – </w:t>
      </w:r>
      <w:r w:rsidRPr="00C95B2F">
        <w:rPr>
          <w:rFonts w:ascii="Times New Roman" w:hAnsi="Times New Roman" w:cs="Times New Roman"/>
          <w:spacing w:val="-6"/>
          <w:sz w:val="28"/>
          <w:szCs w:val="28"/>
        </w:rPr>
        <w:t>Режим</w:t>
      </w:r>
      <w:r w:rsidRPr="00961D04">
        <w:rPr>
          <w:rFonts w:ascii="Times New Roman" w:hAnsi="Times New Roman" w:cs="Times New Roman"/>
          <w:spacing w:val="-6"/>
          <w:sz w:val="28"/>
          <w:szCs w:val="28"/>
          <w:lang w:val="en-US"/>
        </w:rPr>
        <w:t xml:space="preserve"> </w:t>
      </w:r>
      <w:r w:rsidRPr="00C95B2F">
        <w:rPr>
          <w:rFonts w:ascii="Times New Roman" w:hAnsi="Times New Roman" w:cs="Times New Roman"/>
          <w:spacing w:val="-6"/>
          <w:sz w:val="28"/>
          <w:szCs w:val="28"/>
        </w:rPr>
        <w:t>доступу</w:t>
      </w:r>
      <w:r w:rsidRPr="00961D04">
        <w:rPr>
          <w:rFonts w:ascii="Times New Roman" w:hAnsi="Times New Roman" w:cs="Times New Roman"/>
          <w:spacing w:val="-6"/>
          <w:sz w:val="28"/>
          <w:szCs w:val="28"/>
          <w:lang w:val="en-US"/>
        </w:rPr>
        <w:t>:</w:t>
      </w:r>
      <w:r w:rsidRPr="00961D04">
        <w:rPr>
          <w:rFonts w:ascii="Times New Roman" w:hAnsi="Times New Roman" w:cs="Times New Roman"/>
          <w:spacing w:val="-3"/>
          <w:sz w:val="28"/>
          <w:szCs w:val="28"/>
          <w:lang w:val="en-US"/>
        </w:rPr>
        <w:t>http:</w:t>
      </w:r>
      <w:r w:rsidRPr="00961D04">
        <w:rPr>
          <w:rFonts w:ascii="Times New Roman" w:hAnsi="Times New Roman" w:cs="Times New Roman"/>
          <w:spacing w:val="-50"/>
          <w:sz w:val="28"/>
          <w:szCs w:val="28"/>
          <w:lang w:val="en-US"/>
        </w:rPr>
        <w:t>/</w:t>
      </w:r>
      <w:r w:rsidRPr="00961D04">
        <w:rPr>
          <w:rFonts w:ascii="Times New Roman" w:hAnsi="Times New Roman" w:cs="Times New Roman"/>
          <w:spacing w:val="-3"/>
          <w:sz w:val="28"/>
          <w:szCs w:val="28"/>
          <w:lang w:val="en-US"/>
        </w:rPr>
        <w:t>/</w:t>
      </w:r>
      <w:r w:rsidRPr="00961D04">
        <w:rPr>
          <w:rFonts w:ascii="Times New Roman" w:hAnsi="Times New Roman" w:cs="Times New Roman"/>
          <w:spacing w:val="-6"/>
          <w:sz w:val="28"/>
          <w:szCs w:val="28"/>
          <w:lang w:val="en-US"/>
        </w:rPr>
        <w:t>zakon.rada.gov.ua/cgi-bin/laws/main.cgi?nreg=</w:t>
      </w:r>
      <w:r w:rsidRPr="00961D04">
        <w:rPr>
          <w:rFonts w:ascii="Times New Roman" w:hAnsi="Times New Roman" w:cs="Times New Roman"/>
          <w:spacing w:val="-3"/>
          <w:sz w:val="28"/>
          <w:szCs w:val="28"/>
          <w:lang w:val="en-US"/>
        </w:rPr>
        <w:t>1483%2F2004.</w:t>
      </w:r>
    </w:p>
    <w:p w:rsidR="00961D04" w:rsidRPr="00961D04" w:rsidRDefault="00961D04" w:rsidP="00961D04">
      <w:pPr>
        <w:widowControl w:val="0"/>
        <w:numPr>
          <w:ilvl w:val="0"/>
          <w:numId w:val="8"/>
        </w:numPr>
        <w:tabs>
          <w:tab w:val="left" w:pos="0"/>
          <w:tab w:val="left" w:pos="284"/>
        </w:tabs>
        <w:autoSpaceDE w:val="0"/>
        <w:autoSpaceDN w:val="0"/>
        <w:adjustRightInd w:val="0"/>
        <w:spacing w:after="0" w:line="240" w:lineRule="auto"/>
        <w:ind w:left="-993" w:firstLine="420"/>
        <w:contextualSpacing/>
        <w:jc w:val="both"/>
        <w:rPr>
          <w:rFonts w:ascii="Times New Roman" w:hAnsi="Times New Roman" w:cs="Times New Roman"/>
          <w:sz w:val="28"/>
          <w:szCs w:val="28"/>
          <w:lang w:val="en-US"/>
        </w:rPr>
      </w:pPr>
      <w:r w:rsidRPr="00C95B2F">
        <w:rPr>
          <w:rFonts w:ascii="Times New Roman" w:hAnsi="Times New Roman" w:cs="Times New Roman"/>
          <w:sz w:val="28"/>
          <w:szCs w:val="28"/>
        </w:rPr>
        <w:t>Про</w:t>
      </w:r>
      <w:r w:rsidRPr="00961D04">
        <w:rPr>
          <w:rFonts w:ascii="Times New Roman" w:hAnsi="Times New Roman" w:cs="Times New Roman"/>
          <w:sz w:val="28"/>
          <w:szCs w:val="28"/>
          <w:lang w:val="en-US"/>
        </w:rPr>
        <w:t xml:space="preserve"> </w:t>
      </w:r>
      <w:r w:rsidRPr="00C95B2F">
        <w:rPr>
          <w:rFonts w:ascii="Times New Roman" w:hAnsi="Times New Roman" w:cs="Times New Roman"/>
          <w:sz w:val="28"/>
          <w:szCs w:val="28"/>
        </w:rPr>
        <w:t>Національну</w:t>
      </w:r>
      <w:r w:rsidRPr="00961D04">
        <w:rPr>
          <w:rFonts w:ascii="Times New Roman" w:hAnsi="Times New Roman" w:cs="Times New Roman"/>
          <w:sz w:val="28"/>
          <w:szCs w:val="28"/>
          <w:lang w:val="en-US"/>
        </w:rPr>
        <w:t xml:space="preserve"> </w:t>
      </w:r>
      <w:r w:rsidRPr="00C95B2F">
        <w:rPr>
          <w:rFonts w:ascii="Times New Roman" w:hAnsi="Times New Roman" w:cs="Times New Roman"/>
          <w:sz w:val="28"/>
          <w:szCs w:val="28"/>
        </w:rPr>
        <w:t>програму</w:t>
      </w:r>
      <w:r w:rsidRPr="00961D04">
        <w:rPr>
          <w:rFonts w:ascii="Times New Roman" w:hAnsi="Times New Roman" w:cs="Times New Roman"/>
          <w:sz w:val="28"/>
          <w:szCs w:val="28"/>
          <w:lang w:val="en-US"/>
        </w:rPr>
        <w:t xml:space="preserve"> </w:t>
      </w:r>
      <w:r w:rsidRPr="00C95B2F">
        <w:rPr>
          <w:rFonts w:ascii="Times New Roman" w:hAnsi="Times New Roman" w:cs="Times New Roman"/>
          <w:sz w:val="28"/>
          <w:szCs w:val="28"/>
        </w:rPr>
        <w:t>інформатизації</w:t>
      </w:r>
      <w:r w:rsidRPr="00961D04">
        <w:rPr>
          <w:rFonts w:ascii="Times New Roman" w:hAnsi="Times New Roman" w:cs="Times New Roman"/>
          <w:sz w:val="28"/>
          <w:szCs w:val="28"/>
          <w:lang w:val="en-US"/>
        </w:rPr>
        <w:t xml:space="preserve"> </w:t>
      </w:r>
      <w:r w:rsidRPr="00C95B2F">
        <w:rPr>
          <w:rFonts w:ascii="Times New Roman" w:hAnsi="Times New Roman" w:cs="Times New Roman"/>
          <w:sz w:val="28"/>
          <w:szCs w:val="28"/>
        </w:rPr>
        <w:t>України</w:t>
      </w:r>
      <w:r w:rsidRPr="00961D04">
        <w:rPr>
          <w:rFonts w:ascii="Times New Roman" w:hAnsi="Times New Roman" w:cs="Times New Roman"/>
          <w:sz w:val="28"/>
          <w:szCs w:val="28"/>
          <w:lang w:val="en-US"/>
        </w:rPr>
        <w:t xml:space="preserve">: </w:t>
      </w:r>
      <w:r w:rsidRPr="00C95B2F">
        <w:rPr>
          <w:rFonts w:ascii="Times New Roman" w:hAnsi="Times New Roman" w:cs="Times New Roman"/>
          <w:sz w:val="28"/>
          <w:szCs w:val="28"/>
        </w:rPr>
        <w:t>закон</w:t>
      </w:r>
      <w:r w:rsidRPr="00961D04">
        <w:rPr>
          <w:rFonts w:ascii="Times New Roman" w:hAnsi="Times New Roman" w:cs="Times New Roman"/>
          <w:sz w:val="28"/>
          <w:szCs w:val="28"/>
          <w:lang w:val="en-US"/>
        </w:rPr>
        <w:t xml:space="preserve"> </w:t>
      </w:r>
      <w:r w:rsidRPr="00C95B2F">
        <w:rPr>
          <w:rFonts w:ascii="Times New Roman" w:hAnsi="Times New Roman" w:cs="Times New Roman"/>
          <w:sz w:val="28"/>
          <w:szCs w:val="28"/>
        </w:rPr>
        <w:t>України</w:t>
      </w:r>
      <w:r w:rsidRPr="00961D04">
        <w:rPr>
          <w:rFonts w:ascii="Times New Roman" w:hAnsi="Times New Roman" w:cs="Times New Roman"/>
          <w:sz w:val="28"/>
          <w:szCs w:val="28"/>
          <w:lang w:val="en-US"/>
        </w:rPr>
        <w:t xml:space="preserve"> </w:t>
      </w:r>
      <w:r w:rsidRPr="00C95B2F">
        <w:rPr>
          <w:rFonts w:ascii="Times New Roman" w:hAnsi="Times New Roman" w:cs="Times New Roman"/>
          <w:sz w:val="28"/>
          <w:szCs w:val="28"/>
        </w:rPr>
        <w:t>від</w:t>
      </w:r>
      <w:r w:rsidRPr="00961D04">
        <w:rPr>
          <w:rFonts w:ascii="Times New Roman" w:hAnsi="Times New Roman" w:cs="Times New Roman"/>
          <w:sz w:val="28"/>
          <w:szCs w:val="28"/>
          <w:lang w:val="en-US"/>
        </w:rPr>
        <w:t xml:space="preserve"> 4 </w:t>
      </w:r>
      <w:r w:rsidRPr="00C95B2F">
        <w:rPr>
          <w:rFonts w:ascii="Times New Roman" w:hAnsi="Times New Roman" w:cs="Times New Roman"/>
          <w:sz w:val="28"/>
          <w:szCs w:val="28"/>
        </w:rPr>
        <w:t>лют</w:t>
      </w:r>
      <w:r w:rsidRPr="00961D04">
        <w:rPr>
          <w:rFonts w:ascii="Times New Roman" w:hAnsi="Times New Roman" w:cs="Times New Roman"/>
          <w:sz w:val="28"/>
          <w:szCs w:val="28"/>
          <w:lang w:val="en-US"/>
        </w:rPr>
        <w:t>. 1998 </w:t>
      </w:r>
      <w:r w:rsidRPr="00C95B2F">
        <w:rPr>
          <w:rFonts w:ascii="Times New Roman" w:hAnsi="Times New Roman" w:cs="Times New Roman"/>
          <w:sz w:val="28"/>
          <w:szCs w:val="28"/>
        </w:rPr>
        <w:t>р</w:t>
      </w:r>
      <w:r w:rsidRPr="00961D04">
        <w:rPr>
          <w:rFonts w:ascii="Times New Roman" w:hAnsi="Times New Roman" w:cs="Times New Roman"/>
          <w:sz w:val="28"/>
          <w:szCs w:val="28"/>
          <w:lang w:val="en-US"/>
        </w:rPr>
        <w:t>. № 74/98-</w:t>
      </w:r>
      <w:r w:rsidRPr="00C95B2F">
        <w:rPr>
          <w:rFonts w:ascii="Times New Roman" w:hAnsi="Times New Roman" w:cs="Times New Roman"/>
          <w:sz w:val="28"/>
          <w:szCs w:val="28"/>
        </w:rPr>
        <w:t>ВР</w:t>
      </w:r>
      <w:r w:rsidRPr="00961D04">
        <w:rPr>
          <w:rFonts w:ascii="Times New Roman" w:hAnsi="Times New Roman" w:cs="Times New Roman"/>
          <w:sz w:val="28"/>
          <w:szCs w:val="28"/>
          <w:lang w:val="en-US"/>
        </w:rPr>
        <w:t xml:space="preserve"> </w:t>
      </w:r>
      <w:r w:rsidRPr="00961D04">
        <w:rPr>
          <w:rFonts w:ascii="Times New Roman" w:hAnsi="Times New Roman" w:cs="Times New Roman"/>
          <w:spacing w:val="-50"/>
          <w:sz w:val="28"/>
          <w:szCs w:val="28"/>
          <w:lang w:val="en-US"/>
        </w:rPr>
        <w:t>/</w:t>
      </w:r>
      <w:r w:rsidRPr="00961D04">
        <w:rPr>
          <w:rFonts w:ascii="Times New Roman" w:hAnsi="Times New Roman" w:cs="Times New Roman"/>
          <w:spacing w:val="-3"/>
          <w:sz w:val="28"/>
          <w:szCs w:val="28"/>
          <w:lang w:val="en-US"/>
        </w:rPr>
        <w:t>/</w:t>
      </w:r>
      <w:r w:rsidRPr="00961D04">
        <w:rPr>
          <w:rFonts w:ascii="Times New Roman" w:hAnsi="Times New Roman" w:cs="Times New Roman"/>
          <w:sz w:val="28"/>
          <w:szCs w:val="28"/>
          <w:lang w:val="en-US"/>
        </w:rPr>
        <w:t xml:space="preserve"> </w:t>
      </w:r>
      <w:r w:rsidRPr="00C95B2F">
        <w:rPr>
          <w:rFonts w:ascii="Times New Roman" w:hAnsi="Times New Roman" w:cs="Times New Roman"/>
          <w:sz w:val="28"/>
          <w:szCs w:val="28"/>
        </w:rPr>
        <w:t>Відомості</w:t>
      </w:r>
      <w:r w:rsidRPr="00961D04">
        <w:rPr>
          <w:rFonts w:ascii="Times New Roman" w:hAnsi="Times New Roman" w:cs="Times New Roman"/>
          <w:sz w:val="28"/>
          <w:szCs w:val="28"/>
          <w:lang w:val="en-US"/>
        </w:rPr>
        <w:t xml:space="preserve"> </w:t>
      </w:r>
      <w:r w:rsidRPr="00C95B2F">
        <w:rPr>
          <w:rFonts w:ascii="Times New Roman" w:hAnsi="Times New Roman" w:cs="Times New Roman"/>
          <w:spacing w:val="-6"/>
          <w:sz w:val="28"/>
          <w:szCs w:val="28"/>
        </w:rPr>
        <w:t>Верховно</w:t>
      </w:r>
      <w:proofErr w:type="gramStart"/>
      <w:r w:rsidRPr="00C95B2F">
        <w:rPr>
          <w:rFonts w:ascii="Times New Roman" w:hAnsi="Times New Roman" w:cs="Times New Roman"/>
          <w:spacing w:val="-6"/>
          <w:sz w:val="28"/>
          <w:szCs w:val="28"/>
        </w:rPr>
        <w:t>ї</w:t>
      </w:r>
      <w:r w:rsidRPr="00961D04">
        <w:rPr>
          <w:rFonts w:ascii="Times New Roman" w:hAnsi="Times New Roman" w:cs="Times New Roman"/>
          <w:spacing w:val="-6"/>
          <w:sz w:val="28"/>
          <w:szCs w:val="28"/>
          <w:lang w:val="en-US"/>
        </w:rPr>
        <w:t xml:space="preserve"> </w:t>
      </w:r>
      <w:r w:rsidRPr="00C95B2F">
        <w:rPr>
          <w:rFonts w:ascii="Times New Roman" w:hAnsi="Times New Roman" w:cs="Times New Roman"/>
          <w:spacing w:val="-6"/>
          <w:sz w:val="28"/>
          <w:szCs w:val="28"/>
        </w:rPr>
        <w:t>Р</w:t>
      </w:r>
      <w:proofErr w:type="gramEnd"/>
      <w:r w:rsidRPr="00C95B2F">
        <w:rPr>
          <w:rFonts w:ascii="Times New Roman" w:hAnsi="Times New Roman" w:cs="Times New Roman"/>
          <w:spacing w:val="-6"/>
          <w:sz w:val="28"/>
          <w:szCs w:val="28"/>
        </w:rPr>
        <w:t>ади</w:t>
      </w:r>
      <w:r w:rsidRPr="00961D04">
        <w:rPr>
          <w:rFonts w:ascii="Times New Roman" w:hAnsi="Times New Roman" w:cs="Times New Roman"/>
          <w:spacing w:val="-6"/>
          <w:sz w:val="28"/>
          <w:szCs w:val="28"/>
          <w:lang w:val="en-US"/>
        </w:rPr>
        <w:t xml:space="preserve"> </w:t>
      </w:r>
      <w:r w:rsidRPr="00C95B2F">
        <w:rPr>
          <w:rFonts w:ascii="Times New Roman" w:hAnsi="Times New Roman" w:cs="Times New Roman"/>
          <w:spacing w:val="-6"/>
          <w:sz w:val="28"/>
          <w:szCs w:val="28"/>
        </w:rPr>
        <w:t>України</w:t>
      </w:r>
      <w:r w:rsidRPr="00961D04">
        <w:rPr>
          <w:rFonts w:ascii="Times New Roman" w:hAnsi="Times New Roman" w:cs="Times New Roman"/>
          <w:spacing w:val="-6"/>
          <w:sz w:val="28"/>
          <w:szCs w:val="28"/>
          <w:lang w:val="en-US"/>
        </w:rPr>
        <w:t xml:space="preserve">. – 1998. – № 27–28. – </w:t>
      </w:r>
      <w:r w:rsidRPr="00C95B2F">
        <w:rPr>
          <w:rFonts w:ascii="Times New Roman" w:hAnsi="Times New Roman" w:cs="Times New Roman"/>
          <w:spacing w:val="-6"/>
          <w:sz w:val="28"/>
          <w:szCs w:val="28"/>
        </w:rPr>
        <w:t>Ст</w:t>
      </w:r>
      <w:r w:rsidRPr="00961D04">
        <w:rPr>
          <w:rFonts w:ascii="Times New Roman" w:hAnsi="Times New Roman" w:cs="Times New Roman"/>
          <w:spacing w:val="-6"/>
          <w:sz w:val="28"/>
          <w:szCs w:val="28"/>
          <w:lang w:val="en-US"/>
        </w:rPr>
        <w:t xml:space="preserve">. 181. – </w:t>
      </w:r>
      <w:r w:rsidRPr="00C95B2F">
        <w:rPr>
          <w:rFonts w:ascii="Times New Roman" w:hAnsi="Times New Roman" w:cs="Times New Roman"/>
          <w:spacing w:val="-6"/>
          <w:sz w:val="28"/>
          <w:szCs w:val="28"/>
        </w:rPr>
        <w:t>Редакція</w:t>
      </w:r>
      <w:r w:rsidRPr="00961D04">
        <w:rPr>
          <w:rFonts w:ascii="Times New Roman" w:hAnsi="Times New Roman" w:cs="Times New Roman"/>
          <w:sz w:val="28"/>
          <w:szCs w:val="28"/>
          <w:lang w:val="en-US"/>
        </w:rPr>
        <w:t xml:space="preserve"> </w:t>
      </w:r>
      <w:r w:rsidRPr="00C95B2F">
        <w:rPr>
          <w:rFonts w:ascii="Times New Roman" w:hAnsi="Times New Roman" w:cs="Times New Roman"/>
          <w:sz w:val="28"/>
          <w:szCs w:val="28"/>
        </w:rPr>
        <w:t>від</w:t>
      </w:r>
      <w:r w:rsidRPr="00961D04">
        <w:rPr>
          <w:rFonts w:ascii="Times New Roman" w:hAnsi="Times New Roman" w:cs="Times New Roman"/>
          <w:sz w:val="28"/>
          <w:szCs w:val="28"/>
          <w:lang w:val="en-US"/>
        </w:rPr>
        <w:t xml:space="preserve"> 30 </w:t>
      </w:r>
      <w:r w:rsidRPr="00C95B2F">
        <w:rPr>
          <w:rFonts w:ascii="Times New Roman" w:hAnsi="Times New Roman" w:cs="Times New Roman"/>
          <w:sz w:val="28"/>
          <w:szCs w:val="28"/>
        </w:rPr>
        <w:t>лип</w:t>
      </w:r>
      <w:r w:rsidRPr="00961D04">
        <w:rPr>
          <w:rFonts w:ascii="Times New Roman" w:hAnsi="Times New Roman" w:cs="Times New Roman"/>
          <w:sz w:val="28"/>
          <w:szCs w:val="28"/>
          <w:lang w:val="en-US"/>
        </w:rPr>
        <w:t>. 2010 </w:t>
      </w:r>
      <w:r w:rsidRPr="00C95B2F">
        <w:rPr>
          <w:rFonts w:ascii="Times New Roman" w:hAnsi="Times New Roman" w:cs="Times New Roman"/>
          <w:sz w:val="28"/>
          <w:szCs w:val="28"/>
        </w:rPr>
        <w:t>р</w:t>
      </w:r>
      <w:r w:rsidRPr="00961D04">
        <w:rPr>
          <w:rFonts w:ascii="Times New Roman" w:hAnsi="Times New Roman" w:cs="Times New Roman"/>
          <w:sz w:val="28"/>
          <w:szCs w:val="28"/>
          <w:lang w:val="en-US"/>
        </w:rPr>
        <w:t>.</w:t>
      </w:r>
    </w:p>
    <w:p w:rsidR="00961D04" w:rsidRPr="00961D04" w:rsidRDefault="00961D04" w:rsidP="00961D04">
      <w:pPr>
        <w:widowControl w:val="0"/>
        <w:numPr>
          <w:ilvl w:val="0"/>
          <w:numId w:val="8"/>
        </w:numPr>
        <w:tabs>
          <w:tab w:val="left" w:pos="0"/>
          <w:tab w:val="left" w:pos="284"/>
        </w:tabs>
        <w:autoSpaceDE w:val="0"/>
        <w:autoSpaceDN w:val="0"/>
        <w:adjustRightInd w:val="0"/>
        <w:spacing w:after="0" w:line="240" w:lineRule="auto"/>
        <w:ind w:left="-993" w:firstLine="420"/>
        <w:contextualSpacing/>
        <w:jc w:val="both"/>
        <w:rPr>
          <w:rFonts w:ascii="Times New Roman" w:hAnsi="Times New Roman" w:cs="Times New Roman"/>
          <w:sz w:val="28"/>
          <w:szCs w:val="28"/>
          <w:lang w:val="en-US"/>
        </w:rPr>
      </w:pPr>
      <w:r w:rsidRPr="00C95B2F">
        <w:rPr>
          <w:rFonts w:ascii="Times New Roman" w:hAnsi="Times New Roman" w:cs="Times New Roman"/>
          <w:spacing w:val="-2"/>
          <w:sz w:val="28"/>
          <w:szCs w:val="28"/>
        </w:rPr>
        <w:t>Про</w:t>
      </w:r>
      <w:r w:rsidRPr="00961D04">
        <w:rPr>
          <w:rFonts w:ascii="Times New Roman" w:hAnsi="Times New Roman" w:cs="Times New Roman"/>
          <w:spacing w:val="-2"/>
          <w:sz w:val="28"/>
          <w:szCs w:val="28"/>
          <w:lang w:val="en-US"/>
        </w:rPr>
        <w:t xml:space="preserve"> </w:t>
      </w:r>
      <w:r w:rsidRPr="00C95B2F">
        <w:rPr>
          <w:rFonts w:ascii="Times New Roman" w:hAnsi="Times New Roman" w:cs="Times New Roman"/>
          <w:spacing w:val="-2"/>
          <w:sz w:val="28"/>
          <w:szCs w:val="28"/>
        </w:rPr>
        <w:t>Основні</w:t>
      </w:r>
      <w:r w:rsidRPr="00961D04">
        <w:rPr>
          <w:rFonts w:ascii="Times New Roman" w:hAnsi="Times New Roman" w:cs="Times New Roman"/>
          <w:spacing w:val="-2"/>
          <w:sz w:val="28"/>
          <w:szCs w:val="28"/>
          <w:lang w:val="en-US"/>
        </w:rPr>
        <w:t xml:space="preserve"> </w:t>
      </w:r>
      <w:r w:rsidRPr="00C95B2F">
        <w:rPr>
          <w:rFonts w:ascii="Times New Roman" w:hAnsi="Times New Roman" w:cs="Times New Roman"/>
          <w:spacing w:val="-2"/>
          <w:sz w:val="28"/>
          <w:szCs w:val="28"/>
        </w:rPr>
        <w:t>засади</w:t>
      </w:r>
      <w:r w:rsidRPr="00961D04">
        <w:rPr>
          <w:rFonts w:ascii="Times New Roman" w:hAnsi="Times New Roman" w:cs="Times New Roman"/>
          <w:spacing w:val="-2"/>
          <w:sz w:val="28"/>
          <w:szCs w:val="28"/>
          <w:lang w:val="en-US"/>
        </w:rPr>
        <w:t xml:space="preserve"> </w:t>
      </w:r>
      <w:r w:rsidRPr="00C95B2F">
        <w:rPr>
          <w:rFonts w:ascii="Times New Roman" w:hAnsi="Times New Roman" w:cs="Times New Roman"/>
          <w:spacing w:val="-2"/>
          <w:sz w:val="28"/>
          <w:szCs w:val="28"/>
        </w:rPr>
        <w:t>розвитку</w:t>
      </w:r>
      <w:r w:rsidRPr="00961D04">
        <w:rPr>
          <w:rFonts w:ascii="Times New Roman" w:hAnsi="Times New Roman" w:cs="Times New Roman"/>
          <w:spacing w:val="-2"/>
          <w:sz w:val="28"/>
          <w:szCs w:val="28"/>
          <w:lang w:val="en-US"/>
        </w:rPr>
        <w:t xml:space="preserve"> </w:t>
      </w:r>
      <w:r w:rsidRPr="00C95B2F">
        <w:rPr>
          <w:rFonts w:ascii="Times New Roman" w:hAnsi="Times New Roman" w:cs="Times New Roman"/>
          <w:spacing w:val="-2"/>
          <w:sz w:val="28"/>
          <w:szCs w:val="28"/>
        </w:rPr>
        <w:t>інформаційного</w:t>
      </w:r>
      <w:r w:rsidRPr="00961D04">
        <w:rPr>
          <w:rFonts w:ascii="Times New Roman" w:hAnsi="Times New Roman" w:cs="Times New Roman"/>
          <w:spacing w:val="-2"/>
          <w:sz w:val="28"/>
          <w:szCs w:val="28"/>
          <w:lang w:val="en-US"/>
        </w:rPr>
        <w:t xml:space="preserve"> </w:t>
      </w:r>
      <w:r w:rsidRPr="00C95B2F">
        <w:rPr>
          <w:rFonts w:ascii="Times New Roman" w:hAnsi="Times New Roman" w:cs="Times New Roman"/>
          <w:spacing w:val="-2"/>
          <w:sz w:val="28"/>
          <w:szCs w:val="28"/>
        </w:rPr>
        <w:t>суспіль</w:t>
      </w:r>
      <w:r w:rsidRPr="00961D04">
        <w:rPr>
          <w:rFonts w:ascii="Times New Roman" w:hAnsi="Times New Roman" w:cs="Times New Roman"/>
          <w:spacing w:val="-2"/>
          <w:sz w:val="28"/>
          <w:szCs w:val="28"/>
          <w:lang w:val="en-US"/>
        </w:rPr>
        <w:softHyphen/>
      </w:r>
      <w:r w:rsidRPr="00C95B2F">
        <w:rPr>
          <w:rFonts w:ascii="Times New Roman" w:hAnsi="Times New Roman" w:cs="Times New Roman"/>
          <w:spacing w:val="-2"/>
          <w:sz w:val="28"/>
          <w:szCs w:val="28"/>
        </w:rPr>
        <w:t>ства</w:t>
      </w:r>
      <w:r w:rsidRPr="00961D04">
        <w:rPr>
          <w:rFonts w:ascii="Times New Roman" w:hAnsi="Times New Roman" w:cs="Times New Roman"/>
          <w:sz w:val="28"/>
          <w:szCs w:val="28"/>
          <w:lang w:val="en-US"/>
        </w:rPr>
        <w:t xml:space="preserve"> </w:t>
      </w:r>
      <w:r w:rsidRPr="00C95B2F">
        <w:rPr>
          <w:rFonts w:ascii="Times New Roman" w:hAnsi="Times New Roman" w:cs="Times New Roman"/>
          <w:sz w:val="28"/>
          <w:szCs w:val="28"/>
        </w:rPr>
        <w:t>в</w:t>
      </w:r>
      <w:r w:rsidRPr="00961D04">
        <w:rPr>
          <w:rFonts w:ascii="Times New Roman" w:hAnsi="Times New Roman" w:cs="Times New Roman"/>
          <w:sz w:val="28"/>
          <w:szCs w:val="28"/>
          <w:lang w:val="en-US"/>
        </w:rPr>
        <w:t xml:space="preserve"> </w:t>
      </w:r>
      <w:r w:rsidRPr="00C95B2F">
        <w:rPr>
          <w:rFonts w:ascii="Times New Roman" w:hAnsi="Times New Roman" w:cs="Times New Roman"/>
          <w:sz w:val="28"/>
          <w:szCs w:val="28"/>
        </w:rPr>
        <w:t>Україні</w:t>
      </w:r>
      <w:r w:rsidRPr="00961D04">
        <w:rPr>
          <w:rFonts w:ascii="Times New Roman" w:hAnsi="Times New Roman" w:cs="Times New Roman"/>
          <w:sz w:val="28"/>
          <w:szCs w:val="28"/>
          <w:lang w:val="en-US"/>
        </w:rPr>
        <w:t xml:space="preserve"> </w:t>
      </w:r>
      <w:r w:rsidRPr="00C95B2F">
        <w:rPr>
          <w:rFonts w:ascii="Times New Roman" w:hAnsi="Times New Roman" w:cs="Times New Roman"/>
          <w:sz w:val="28"/>
          <w:szCs w:val="28"/>
        </w:rPr>
        <w:t>на</w:t>
      </w:r>
      <w:r w:rsidRPr="00961D04">
        <w:rPr>
          <w:rFonts w:ascii="Times New Roman" w:hAnsi="Times New Roman" w:cs="Times New Roman"/>
          <w:sz w:val="28"/>
          <w:szCs w:val="28"/>
          <w:lang w:val="en-US"/>
        </w:rPr>
        <w:t xml:space="preserve"> 2007–2015 </w:t>
      </w:r>
      <w:r w:rsidRPr="00C95B2F">
        <w:rPr>
          <w:rFonts w:ascii="Times New Roman" w:hAnsi="Times New Roman" w:cs="Times New Roman"/>
          <w:sz w:val="28"/>
          <w:szCs w:val="28"/>
        </w:rPr>
        <w:t>роки</w:t>
      </w:r>
      <w:r w:rsidRPr="00961D04">
        <w:rPr>
          <w:rFonts w:ascii="Times New Roman" w:hAnsi="Times New Roman" w:cs="Times New Roman"/>
          <w:sz w:val="28"/>
          <w:szCs w:val="28"/>
          <w:lang w:val="en-US"/>
        </w:rPr>
        <w:t>: </w:t>
      </w:r>
      <w:r w:rsidRPr="00C95B2F">
        <w:rPr>
          <w:rFonts w:ascii="Times New Roman" w:hAnsi="Times New Roman" w:cs="Times New Roman"/>
          <w:sz w:val="28"/>
          <w:szCs w:val="28"/>
        </w:rPr>
        <w:t>закон</w:t>
      </w:r>
      <w:r w:rsidRPr="00961D04">
        <w:rPr>
          <w:rFonts w:ascii="Times New Roman" w:hAnsi="Times New Roman" w:cs="Times New Roman"/>
          <w:sz w:val="28"/>
          <w:szCs w:val="28"/>
          <w:lang w:val="en-US"/>
        </w:rPr>
        <w:t xml:space="preserve"> </w:t>
      </w:r>
      <w:r w:rsidRPr="00C95B2F">
        <w:rPr>
          <w:rFonts w:ascii="Times New Roman" w:hAnsi="Times New Roman" w:cs="Times New Roman"/>
          <w:sz w:val="28"/>
          <w:szCs w:val="28"/>
        </w:rPr>
        <w:t>України</w:t>
      </w:r>
      <w:r w:rsidRPr="00961D04">
        <w:rPr>
          <w:rFonts w:ascii="Times New Roman" w:hAnsi="Times New Roman" w:cs="Times New Roman"/>
          <w:sz w:val="28"/>
          <w:szCs w:val="28"/>
          <w:lang w:val="en-US"/>
        </w:rPr>
        <w:t xml:space="preserve"> </w:t>
      </w:r>
      <w:r w:rsidRPr="00C95B2F">
        <w:rPr>
          <w:rFonts w:ascii="Times New Roman" w:hAnsi="Times New Roman" w:cs="Times New Roman"/>
          <w:sz w:val="28"/>
          <w:szCs w:val="28"/>
        </w:rPr>
        <w:t>від</w:t>
      </w:r>
      <w:r w:rsidRPr="00961D04">
        <w:rPr>
          <w:rFonts w:ascii="Times New Roman" w:hAnsi="Times New Roman" w:cs="Times New Roman"/>
          <w:sz w:val="28"/>
          <w:szCs w:val="28"/>
          <w:lang w:val="en-US"/>
        </w:rPr>
        <w:t xml:space="preserve"> 9 </w:t>
      </w:r>
      <w:r w:rsidRPr="00C95B2F">
        <w:rPr>
          <w:rFonts w:ascii="Times New Roman" w:hAnsi="Times New Roman" w:cs="Times New Roman"/>
          <w:sz w:val="28"/>
          <w:szCs w:val="28"/>
        </w:rPr>
        <w:t>січ</w:t>
      </w:r>
      <w:r w:rsidRPr="00961D04">
        <w:rPr>
          <w:rFonts w:ascii="Times New Roman" w:hAnsi="Times New Roman" w:cs="Times New Roman"/>
          <w:sz w:val="28"/>
          <w:szCs w:val="28"/>
          <w:lang w:val="en-US"/>
        </w:rPr>
        <w:t xml:space="preserve">. </w:t>
      </w:r>
      <w:r w:rsidRPr="00961D04">
        <w:rPr>
          <w:rFonts w:ascii="Times New Roman" w:hAnsi="Times New Roman" w:cs="Times New Roman"/>
          <w:spacing w:val="-6"/>
          <w:sz w:val="28"/>
          <w:szCs w:val="28"/>
          <w:lang w:val="en-US"/>
        </w:rPr>
        <w:t>2007 </w:t>
      </w:r>
      <w:r w:rsidRPr="00C95B2F">
        <w:rPr>
          <w:rFonts w:ascii="Times New Roman" w:hAnsi="Times New Roman" w:cs="Times New Roman"/>
          <w:spacing w:val="-6"/>
          <w:sz w:val="28"/>
          <w:szCs w:val="28"/>
        </w:rPr>
        <w:t>р</w:t>
      </w:r>
      <w:r w:rsidRPr="00961D04">
        <w:rPr>
          <w:rFonts w:ascii="Times New Roman" w:hAnsi="Times New Roman" w:cs="Times New Roman"/>
          <w:spacing w:val="-6"/>
          <w:sz w:val="28"/>
          <w:szCs w:val="28"/>
          <w:lang w:val="en-US"/>
        </w:rPr>
        <w:t>. № 537-V</w:t>
      </w:r>
      <w:proofErr w:type="gramStart"/>
      <w:r w:rsidRPr="00961D04">
        <w:rPr>
          <w:rFonts w:ascii="Times New Roman" w:hAnsi="Times New Roman" w:cs="Times New Roman"/>
          <w:spacing w:val="-50"/>
          <w:sz w:val="28"/>
          <w:szCs w:val="28"/>
          <w:lang w:val="en-US"/>
        </w:rPr>
        <w:t>/</w:t>
      </w:r>
      <w:r w:rsidRPr="00961D04">
        <w:rPr>
          <w:rFonts w:ascii="Times New Roman" w:hAnsi="Times New Roman" w:cs="Times New Roman"/>
          <w:spacing w:val="-3"/>
          <w:sz w:val="28"/>
          <w:szCs w:val="28"/>
          <w:lang w:val="en-US"/>
        </w:rPr>
        <w:t>/</w:t>
      </w:r>
      <w:r w:rsidRPr="00961D04">
        <w:rPr>
          <w:rFonts w:ascii="Times New Roman" w:hAnsi="Times New Roman" w:cs="Times New Roman"/>
          <w:spacing w:val="-6"/>
          <w:sz w:val="28"/>
          <w:szCs w:val="28"/>
          <w:lang w:val="en-US"/>
        </w:rPr>
        <w:t xml:space="preserve"> </w:t>
      </w:r>
      <w:r w:rsidRPr="00C95B2F">
        <w:rPr>
          <w:rFonts w:ascii="Times New Roman" w:hAnsi="Times New Roman" w:cs="Times New Roman"/>
          <w:spacing w:val="-6"/>
          <w:sz w:val="28"/>
          <w:szCs w:val="28"/>
        </w:rPr>
        <w:t>В</w:t>
      </w:r>
      <w:proofErr w:type="gramEnd"/>
      <w:r w:rsidRPr="00C95B2F">
        <w:rPr>
          <w:rFonts w:ascii="Times New Roman" w:hAnsi="Times New Roman" w:cs="Times New Roman"/>
          <w:spacing w:val="-6"/>
          <w:sz w:val="28"/>
          <w:szCs w:val="28"/>
        </w:rPr>
        <w:t>ідомості</w:t>
      </w:r>
      <w:r w:rsidRPr="00961D04">
        <w:rPr>
          <w:rFonts w:ascii="Times New Roman" w:hAnsi="Times New Roman" w:cs="Times New Roman"/>
          <w:spacing w:val="-6"/>
          <w:sz w:val="28"/>
          <w:szCs w:val="28"/>
          <w:lang w:val="en-US"/>
        </w:rPr>
        <w:t xml:space="preserve"> </w:t>
      </w:r>
      <w:r w:rsidRPr="00C95B2F">
        <w:rPr>
          <w:rFonts w:ascii="Times New Roman" w:hAnsi="Times New Roman" w:cs="Times New Roman"/>
          <w:spacing w:val="-6"/>
          <w:sz w:val="28"/>
          <w:szCs w:val="28"/>
        </w:rPr>
        <w:t>Верховної</w:t>
      </w:r>
      <w:r w:rsidRPr="00961D04">
        <w:rPr>
          <w:rFonts w:ascii="Times New Roman" w:hAnsi="Times New Roman" w:cs="Times New Roman"/>
          <w:spacing w:val="-6"/>
          <w:sz w:val="28"/>
          <w:szCs w:val="28"/>
          <w:lang w:val="en-US"/>
        </w:rPr>
        <w:t xml:space="preserve"> </w:t>
      </w:r>
      <w:r w:rsidRPr="00C95B2F">
        <w:rPr>
          <w:rFonts w:ascii="Times New Roman" w:hAnsi="Times New Roman" w:cs="Times New Roman"/>
          <w:spacing w:val="-6"/>
          <w:sz w:val="28"/>
          <w:szCs w:val="28"/>
        </w:rPr>
        <w:t>Ради</w:t>
      </w:r>
      <w:r w:rsidRPr="00961D04">
        <w:rPr>
          <w:rFonts w:ascii="Times New Roman" w:hAnsi="Times New Roman" w:cs="Times New Roman"/>
          <w:spacing w:val="-6"/>
          <w:sz w:val="28"/>
          <w:szCs w:val="28"/>
          <w:lang w:val="en-US"/>
        </w:rPr>
        <w:t xml:space="preserve"> </w:t>
      </w:r>
      <w:r w:rsidRPr="00C95B2F">
        <w:rPr>
          <w:rFonts w:ascii="Times New Roman" w:hAnsi="Times New Roman" w:cs="Times New Roman"/>
          <w:spacing w:val="-6"/>
          <w:sz w:val="28"/>
          <w:szCs w:val="28"/>
        </w:rPr>
        <w:t>України</w:t>
      </w:r>
      <w:r w:rsidRPr="00961D04">
        <w:rPr>
          <w:rFonts w:ascii="Times New Roman" w:hAnsi="Times New Roman" w:cs="Times New Roman"/>
          <w:spacing w:val="-6"/>
          <w:sz w:val="28"/>
          <w:szCs w:val="28"/>
          <w:lang w:val="en-US"/>
        </w:rPr>
        <w:t>. – 2007. –</w:t>
      </w:r>
      <w:r w:rsidRPr="00961D04">
        <w:rPr>
          <w:rFonts w:ascii="Times New Roman" w:hAnsi="Times New Roman" w:cs="Times New Roman"/>
          <w:sz w:val="28"/>
          <w:szCs w:val="28"/>
          <w:lang w:val="en-US"/>
        </w:rPr>
        <w:t xml:space="preserve"> № 12. – </w:t>
      </w:r>
      <w:r w:rsidRPr="00C95B2F">
        <w:rPr>
          <w:rFonts w:ascii="Times New Roman" w:hAnsi="Times New Roman" w:cs="Times New Roman"/>
          <w:sz w:val="28"/>
          <w:szCs w:val="28"/>
        </w:rPr>
        <w:t>Ст</w:t>
      </w:r>
      <w:r w:rsidRPr="00961D04">
        <w:rPr>
          <w:rFonts w:ascii="Times New Roman" w:hAnsi="Times New Roman" w:cs="Times New Roman"/>
          <w:sz w:val="28"/>
          <w:szCs w:val="28"/>
          <w:lang w:val="en-US"/>
        </w:rPr>
        <w:t>. 102.</w:t>
      </w:r>
    </w:p>
    <w:p w:rsidR="00961D04" w:rsidRPr="00C95B2F" w:rsidRDefault="00961D04" w:rsidP="00961D04">
      <w:pPr>
        <w:widowControl w:val="0"/>
        <w:numPr>
          <w:ilvl w:val="0"/>
          <w:numId w:val="8"/>
        </w:numPr>
        <w:tabs>
          <w:tab w:val="left" w:pos="0"/>
          <w:tab w:val="left" w:pos="284"/>
        </w:tabs>
        <w:autoSpaceDE w:val="0"/>
        <w:autoSpaceDN w:val="0"/>
        <w:adjustRightInd w:val="0"/>
        <w:spacing w:after="0" w:line="240" w:lineRule="auto"/>
        <w:ind w:left="-993" w:firstLine="420"/>
        <w:contextualSpacing/>
        <w:jc w:val="both"/>
        <w:rPr>
          <w:rFonts w:ascii="Times New Roman" w:hAnsi="Times New Roman" w:cs="Times New Roman"/>
          <w:bCs/>
          <w:sz w:val="28"/>
          <w:szCs w:val="28"/>
        </w:rPr>
      </w:pPr>
      <w:r w:rsidRPr="00C95B2F">
        <w:rPr>
          <w:rFonts w:ascii="Times New Roman" w:hAnsi="Times New Roman" w:cs="Times New Roman"/>
          <w:bCs/>
          <w:spacing w:val="-6"/>
          <w:sz w:val="28"/>
          <w:szCs w:val="28"/>
        </w:rPr>
        <w:t>ПроСтратегію національної безпеки України [Електрон</w:t>
      </w:r>
      <w:r w:rsidRPr="00C95B2F">
        <w:rPr>
          <w:rFonts w:ascii="Times New Roman" w:hAnsi="Times New Roman" w:cs="Times New Roman"/>
          <w:bCs/>
          <w:spacing w:val="-6"/>
          <w:sz w:val="28"/>
          <w:szCs w:val="28"/>
        </w:rPr>
        <w:softHyphen/>
        <w:t>ний</w:t>
      </w:r>
      <w:r w:rsidRPr="00C95B2F">
        <w:rPr>
          <w:rFonts w:ascii="Times New Roman" w:hAnsi="Times New Roman" w:cs="Times New Roman"/>
          <w:bCs/>
          <w:sz w:val="28"/>
          <w:szCs w:val="28"/>
        </w:rPr>
        <w:t xml:space="preserve"> ресурс]: указ Президента України від 12 лют. 2007 р. № 105/2007. – Режим доступу: http:</w:t>
      </w:r>
      <w:r w:rsidRPr="00C95B2F">
        <w:rPr>
          <w:rFonts w:ascii="Times New Roman" w:hAnsi="Times New Roman" w:cs="Times New Roman"/>
          <w:spacing w:val="-50"/>
          <w:sz w:val="28"/>
          <w:szCs w:val="28"/>
        </w:rPr>
        <w:t>/</w:t>
      </w:r>
      <w:r w:rsidRPr="00C95B2F">
        <w:rPr>
          <w:rFonts w:ascii="Times New Roman" w:hAnsi="Times New Roman" w:cs="Times New Roman"/>
          <w:spacing w:val="-3"/>
          <w:sz w:val="28"/>
          <w:szCs w:val="28"/>
        </w:rPr>
        <w:t>/</w:t>
      </w:r>
      <w:r w:rsidRPr="00C95B2F">
        <w:rPr>
          <w:rFonts w:ascii="Times New Roman" w:hAnsi="Times New Roman" w:cs="Times New Roman"/>
          <w:bCs/>
          <w:sz w:val="28"/>
          <w:szCs w:val="28"/>
        </w:rPr>
        <w:t>zakon.rada.gov.ua/cgi-bin/laws/main.cgi?nreg=105%2F2007.</w:t>
      </w:r>
    </w:p>
    <w:p w:rsidR="00961D04" w:rsidRPr="00C95B2F" w:rsidRDefault="00961D04" w:rsidP="00961D04">
      <w:pPr>
        <w:widowControl w:val="0"/>
        <w:numPr>
          <w:ilvl w:val="0"/>
          <w:numId w:val="8"/>
        </w:numPr>
        <w:tabs>
          <w:tab w:val="left" w:pos="0"/>
          <w:tab w:val="left" w:pos="284"/>
        </w:tabs>
        <w:autoSpaceDE w:val="0"/>
        <w:autoSpaceDN w:val="0"/>
        <w:adjustRightInd w:val="0"/>
        <w:spacing w:after="0" w:line="240" w:lineRule="auto"/>
        <w:ind w:left="-993" w:firstLine="420"/>
        <w:contextualSpacing/>
        <w:jc w:val="both"/>
        <w:rPr>
          <w:rFonts w:ascii="Times New Roman" w:hAnsi="Times New Roman" w:cs="Times New Roman"/>
          <w:sz w:val="28"/>
          <w:szCs w:val="28"/>
        </w:rPr>
      </w:pPr>
      <w:r w:rsidRPr="00C95B2F">
        <w:rPr>
          <w:rFonts w:ascii="Times New Roman" w:hAnsi="Times New Roman" w:cs="Times New Roman"/>
          <w:noProof/>
          <w:sz w:val="28"/>
          <w:szCs w:val="28"/>
        </w:rPr>
        <w:t>Про телекомунікації</w:t>
      </w:r>
      <w:r w:rsidRPr="00C95B2F">
        <w:rPr>
          <w:rFonts w:ascii="Times New Roman" w:hAnsi="Times New Roman" w:cs="Times New Roman"/>
          <w:sz w:val="28"/>
          <w:szCs w:val="28"/>
        </w:rPr>
        <w:t>: закон України від 18 листоп. 2003 р. № 1280-IV</w:t>
      </w:r>
      <w:proofErr w:type="gramStart"/>
      <w:r w:rsidRPr="00C95B2F">
        <w:rPr>
          <w:rFonts w:ascii="Times New Roman" w:hAnsi="Times New Roman" w:cs="Times New Roman"/>
          <w:spacing w:val="-50"/>
          <w:sz w:val="28"/>
          <w:szCs w:val="28"/>
        </w:rPr>
        <w:t>/</w:t>
      </w:r>
      <w:r w:rsidRPr="00C95B2F">
        <w:rPr>
          <w:rFonts w:ascii="Times New Roman" w:hAnsi="Times New Roman" w:cs="Times New Roman"/>
          <w:spacing w:val="-3"/>
          <w:sz w:val="28"/>
          <w:szCs w:val="28"/>
        </w:rPr>
        <w:t xml:space="preserve">/ </w:t>
      </w:r>
      <w:r w:rsidRPr="00C95B2F">
        <w:rPr>
          <w:rFonts w:ascii="Times New Roman" w:hAnsi="Times New Roman" w:cs="Times New Roman"/>
          <w:sz w:val="28"/>
          <w:szCs w:val="28"/>
        </w:rPr>
        <w:t>В</w:t>
      </w:r>
      <w:proofErr w:type="gramEnd"/>
      <w:r w:rsidRPr="00C95B2F">
        <w:rPr>
          <w:rFonts w:ascii="Times New Roman" w:hAnsi="Times New Roman" w:cs="Times New Roman"/>
          <w:sz w:val="28"/>
          <w:szCs w:val="28"/>
        </w:rPr>
        <w:t>ідомості Верховної Ради України. – 2004. – № 12. – Ст. 155. – Редакція від 27 січ. 2011 р.</w:t>
      </w:r>
    </w:p>
    <w:p w:rsidR="00961D04" w:rsidRPr="00C95B2F" w:rsidRDefault="00961D04" w:rsidP="00961D04">
      <w:pPr>
        <w:tabs>
          <w:tab w:val="left" w:pos="0"/>
        </w:tabs>
        <w:spacing w:after="0"/>
        <w:ind w:left="-993" w:firstLine="420"/>
        <w:rPr>
          <w:rFonts w:ascii="Times New Roman" w:hAnsi="Times New Roman" w:cs="Times New Roman"/>
          <w:sz w:val="28"/>
          <w:szCs w:val="28"/>
          <w:lang w:val="uk-UA" w:eastAsia="ru-RU"/>
        </w:rPr>
      </w:pPr>
    </w:p>
    <w:p w:rsidR="00961D04" w:rsidRPr="00C95B2F" w:rsidRDefault="00961D04" w:rsidP="00961D04">
      <w:pPr>
        <w:tabs>
          <w:tab w:val="left" w:pos="0"/>
        </w:tabs>
        <w:spacing w:after="0"/>
        <w:ind w:left="-993" w:firstLine="420"/>
        <w:rPr>
          <w:rFonts w:ascii="Times New Roman" w:hAnsi="Times New Roman" w:cs="Times New Roman"/>
          <w:sz w:val="28"/>
          <w:szCs w:val="28"/>
          <w:lang w:val="uk-UA" w:eastAsia="ru-RU"/>
        </w:rPr>
      </w:pPr>
    </w:p>
    <w:p w:rsidR="00961D04" w:rsidRPr="00C95B2F" w:rsidRDefault="00961D04" w:rsidP="00961D04">
      <w:pPr>
        <w:pStyle w:val="ab"/>
        <w:tabs>
          <w:tab w:val="left" w:pos="0"/>
        </w:tabs>
        <w:ind w:left="-993" w:firstLine="420"/>
        <w:jc w:val="both"/>
        <w:rPr>
          <w:rFonts w:ascii="Times New Roman" w:hAnsi="Times New Roman" w:cs="Times New Roman"/>
          <w:bCs w:val="0"/>
          <w:sz w:val="28"/>
          <w:szCs w:val="28"/>
        </w:rPr>
      </w:pPr>
      <w:r w:rsidRPr="00C95B2F">
        <w:rPr>
          <w:rFonts w:ascii="Times New Roman" w:hAnsi="Times New Roman" w:cs="Times New Roman"/>
          <w:iCs/>
          <w:sz w:val="28"/>
          <w:szCs w:val="28"/>
        </w:rPr>
        <w:t>Тема № 3</w:t>
      </w:r>
      <w:r w:rsidRPr="00C95B2F">
        <w:rPr>
          <w:rFonts w:ascii="Times New Roman" w:hAnsi="Times New Roman" w:cs="Times New Roman"/>
          <w:bCs w:val="0"/>
          <w:sz w:val="28"/>
          <w:szCs w:val="28"/>
        </w:rPr>
        <w:t xml:space="preserve"> «Правові питання захисту інформації з використанням технічних засобів» </w:t>
      </w:r>
      <w:r w:rsidRPr="00C95B2F">
        <w:rPr>
          <w:rFonts w:ascii="Times New Roman" w:hAnsi="Times New Roman" w:cs="Times New Roman"/>
          <w:sz w:val="28"/>
          <w:szCs w:val="28"/>
        </w:rPr>
        <w:t>( до самостійного опрацювання)</w:t>
      </w:r>
    </w:p>
    <w:p w:rsidR="00961D04" w:rsidRPr="00C95B2F" w:rsidRDefault="00961D04" w:rsidP="00961D04">
      <w:pPr>
        <w:tabs>
          <w:tab w:val="left" w:pos="0"/>
        </w:tabs>
        <w:spacing w:after="0"/>
        <w:ind w:left="-993" w:firstLine="420"/>
        <w:rPr>
          <w:rFonts w:ascii="Times New Roman" w:hAnsi="Times New Roman" w:cs="Times New Roman"/>
          <w:sz w:val="28"/>
          <w:szCs w:val="28"/>
        </w:rPr>
      </w:pPr>
    </w:p>
    <w:p w:rsidR="00961D04" w:rsidRPr="00C95B2F" w:rsidRDefault="00961D04" w:rsidP="00961D04">
      <w:pPr>
        <w:numPr>
          <w:ilvl w:val="0"/>
          <w:numId w:val="9"/>
        </w:numPr>
        <w:tabs>
          <w:tab w:val="left" w:pos="0"/>
          <w:tab w:val="left" w:pos="993"/>
        </w:tabs>
        <w:spacing w:after="0" w:line="240" w:lineRule="auto"/>
        <w:ind w:left="-993" w:firstLine="420"/>
        <w:contextualSpacing/>
        <w:jc w:val="both"/>
        <w:rPr>
          <w:rFonts w:ascii="Times New Roman" w:hAnsi="Times New Roman" w:cs="Times New Roman"/>
          <w:sz w:val="28"/>
          <w:szCs w:val="28"/>
          <w:lang w:eastAsia="uk-UA"/>
        </w:rPr>
      </w:pPr>
      <w:r w:rsidRPr="00C95B2F">
        <w:rPr>
          <w:rFonts w:ascii="Times New Roman" w:hAnsi="Times New Roman" w:cs="Times New Roman"/>
          <w:sz w:val="28"/>
          <w:szCs w:val="28"/>
          <w:lang w:eastAsia="uk-UA"/>
        </w:rPr>
        <w:t xml:space="preserve">Особливості правового регулювання суспільних відносин при використанні </w:t>
      </w:r>
      <w:proofErr w:type="gramStart"/>
      <w:r w:rsidRPr="00C95B2F">
        <w:rPr>
          <w:rFonts w:ascii="Times New Roman" w:hAnsi="Times New Roman" w:cs="Times New Roman"/>
          <w:sz w:val="28"/>
          <w:szCs w:val="28"/>
          <w:lang w:eastAsia="uk-UA"/>
        </w:rPr>
        <w:t>техн</w:t>
      </w:r>
      <w:proofErr w:type="gramEnd"/>
      <w:r w:rsidRPr="00C95B2F">
        <w:rPr>
          <w:rFonts w:ascii="Times New Roman" w:hAnsi="Times New Roman" w:cs="Times New Roman"/>
          <w:sz w:val="28"/>
          <w:szCs w:val="28"/>
          <w:lang w:eastAsia="uk-UA"/>
        </w:rPr>
        <w:t xml:space="preserve">ічних засобів обробки інформації та при розробці шифрувальних засобів. </w:t>
      </w:r>
    </w:p>
    <w:p w:rsidR="00961D04" w:rsidRPr="00C95B2F" w:rsidRDefault="00961D04" w:rsidP="00961D04">
      <w:pPr>
        <w:numPr>
          <w:ilvl w:val="0"/>
          <w:numId w:val="9"/>
        </w:numPr>
        <w:tabs>
          <w:tab w:val="left" w:pos="0"/>
          <w:tab w:val="left" w:pos="993"/>
        </w:tabs>
        <w:spacing w:after="0" w:line="240" w:lineRule="auto"/>
        <w:ind w:left="-993" w:firstLine="420"/>
        <w:contextualSpacing/>
        <w:jc w:val="both"/>
        <w:rPr>
          <w:rFonts w:ascii="Times New Roman" w:hAnsi="Times New Roman" w:cs="Times New Roman"/>
          <w:sz w:val="28"/>
          <w:szCs w:val="28"/>
          <w:lang w:eastAsia="uk-UA"/>
        </w:rPr>
      </w:pPr>
      <w:r w:rsidRPr="00C95B2F">
        <w:rPr>
          <w:rFonts w:ascii="Times New Roman" w:hAnsi="Times New Roman" w:cs="Times New Roman"/>
          <w:sz w:val="28"/>
          <w:szCs w:val="28"/>
          <w:lang w:eastAsia="uk-UA"/>
        </w:rPr>
        <w:t xml:space="preserve">Правове регулювання захисту інформації в засобах зв’язку. </w:t>
      </w:r>
    </w:p>
    <w:p w:rsidR="00961D04" w:rsidRPr="00C95B2F" w:rsidRDefault="00961D04" w:rsidP="00961D04">
      <w:pPr>
        <w:numPr>
          <w:ilvl w:val="0"/>
          <w:numId w:val="9"/>
        </w:numPr>
        <w:tabs>
          <w:tab w:val="left" w:pos="0"/>
          <w:tab w:val="left" w:pos="993"/>
        </w:tabs>
        <w:spacing w:after="0" w:line="240" w:lineRule="auto"/>
        <w:ind w:left="-993" w:firstLine="420"/>
        <w:contextualSpacing/>
        <w:jc w:val="both"/>
        <w:rPr>
          <w:rFonts w:ascii="Times New Roman" w:hAnsi="Times New Roman" w:cs="Times New Roman"/>
          <w:sz w:val="28"/>
          <w:szCs w:val="28"/>
          <w:lang w:eastAsia="uk-UA"/>
        </w:rPr>
      </w:pPr>
      <w:r w:rsidRPr="00C95B2F">
        <w:rPr>
          <w:rFonts w:ascii="Times New Roman" w:hAnsi="Times New Roman" w:cs="Times New Roman"/>
          <w:sz w:val="28"/>
          <w:szCs w:val="28"/>
          <w:lang w:eastAsia="uk-UA"/>
        </w:rPr>
        <w:t xml:space="preserve">Правове регулювання використання цифрового </w:t>
      </w:r>
      <w:proofErr w:type="gramStart"/>
      <w:r w:rsidRPr="00C95B2F">
        <w:rPr>
          <w:rFonts w:ascii="Times New Roman" w:hAnsi="Times New Roman" w:cs="Times New Roman"/>
          <w:sz w:val="28"/>
          <w:szCs w:val="28"/>
          <w:lang w:eastAsia="uk-UA"/>
        </w:rPr>
        <w:t>п</w:t>
      </w:r>
      <w:proofErr w:type="gramEnd"/>
      <w:r w:rsidRPr="00C95B2F">
        <w:rPr>
          <w:rFonts w:ascii="Times New Roman" w:hAnsi="Times New Roman" w:cs="Times New Roman"/>
          <w:sz w:val="28"/>
          <w:szCs w:val="28"/>
          <w:lang w:eastAsia="uk-UA"/>
        </w:rPr>
        <w:t>ідпису і захисту інформації в системах і засобах електронного документообігу.</w:t>
      </w:r>
    </w:p>
    <w:p w:rsidR="00961D04" w:rsidRPr="00C95B2F" w:rsidRDefault="00961D04" w:rsidP="00961D04">
      <w:pPr>
        <w:tabs>
          <w:tab w:val="left" w:pos="0"/>
          <w:tab w:val="left" w:pos="993"/>
        </w:tabs>
        <w:spacing w:after="0"/>
        <w:ind w:left="-993" w:firstLine="420"/>
        <w:contextualSpacing/>
        <w:rPr>
          <w:rFonts w:ascii="Times New Roman" w:hAnsi="Times New Roman" w:cs="Times New Roman"/>
          <w:sz w:val="28"/>
          <w:szCs w:val="28"/>
          <w:lang w:eastAsia="uk-UA"/>
        </w:rPr>
      </w:pPr>
    </w:p>
    <w:p w:rsidR="00961D04" w:rsidRPr="00C95B2F" w:rsidRDefault="00961D04" w:rsidP="00961D04">
      <w:pPr>
        <w:pStyle w:val="Just"/>
        <w:tabs>
          <w:tab w:val="left" w:pos="-2835"/>
          <w:tab w:val="left" w:pos="0"/>
          <w:tab w:val="left" w:pos="993"/>
          <w:tab w:val="left" w:pos="10992"/>
          <w:tab w:val="left" w:pos="11908"/>
          <w:tab w:val="left" w:pos="12824"/>
          <w:tab w:val="left" w:pos="13740"/>
          <w:tab w:val="left" w:pos="14656"/>
        </w:tabs>
        <w:spacing w:before="0" w:after="0"/>
        <w:ind w:left="-993" w:firstLine="420"/>
        <w:rPr>
          <w:rFonts w:ascii="Times New Roman" w:hAnsi="Times New Roman" w:cs="Times New Roman"/>
          <w:sz w:val="28"/>
          <w:szCs w:val="28"/>
          <w:lang w:val="uk-UA"/>
        </w:rPr>
      </w:pPr>
      <w:r w:rsidRPr="00C95B2F">
        <w:rPr>
          <w:rFonts w:ascii="Times New Roman" w:hAnsi="Times New Roman" w:cs="Times New Roman"/>
          <w:b/>
          <w:i/>
          <w:sz w:val="28"/>
          <w:szCs w:val="28"/>
          <w:lang w:val="uk-UA"/>
        </w:rPr>
        <w:t>1. Особливості правового регулювання суспільних відносин при використанні технічних засобів обробки інформації та при розробці шифрувальних засобів</w:t>
      </w:r>
    </w:p>
    <w:p w:rsidR="00961D04" w:rsidRPr="00C95B2F" w:rsidRDefault="00961D04" w:rsidP="00961D04">
      <w:pPr>
        <w:pStyle w:val="Just"/>
        <w:tabs>
          <w:tab w:val="left" w:pos="-2835"/>
          <w:tab w:val="left" w:pos="0"/>
          <w:tab w:val="left" w:pos="10992"/>
          <w:tab w:val="left" w:pos="11908"/>
          <w:tab w:val="left" w:pos="12824"/>
          <w:tab w:val="left" w:pos="13740"/>
          <w:tab w:val="left" w:pos="14656"/>
        </w:tabs>
        <w:spacing w:before="0" w:after="0"/>
        <w:ind w:left="-993" w:firstLine="420"/>
        <w:rPr>
          <w:rFonts w:ascii="Times New Roman" w:hAnsi="Times New Roman" w:cs="Times New Roman"/>
          <w:sz w:val="28"/>
          <w:szCs w:val="28"/>
          <w:lang w:val="uk-UA"/>
        </w:rPr>
      </w:pPr>
      <w:r w:rsidRPr="00C95B2F">
        <w:rPr>
          <w:rFonts w:ascii="Times New Roman" w:hAnsi="Times New Roman" w:cs="Times New Roman"/>
          <w:sz w:val="28"/>
          <w:szCs w:val="28"/>
          <w:lang w:val="uk-UA"/>
        </w:rPr>
        <w:t>Витік інформації, яка становить державну та іншу передбачену законом таємницю, конфіденційної інформації, що є власністю держави, – це одна з основних можливих загроз національній безпеці України в інформаційній сфері.</w:t>
      </w:r>
      <w:r w:rsidRPr="00C95B2F">
        <w:rPr>
          <w:rStyle w:val="a9"/>
          <w:sz w:val="28"/>
          <w:szCs w:val="28"/>
          <w:lang w:val="uk-UA"/>
        </w:rPr>
        <w:footnoteReference w:id="6"/>
      </w:r>
    </w:p>
    <w:p w:rsidR="00961D04" w:rsidRPr="00C95B2F" w:rsidRDefault="00961D04" w:rsidP="00961D04">
      <w:pPr>
        <w:pStyle w:val="Just"/>
        <w:tabs>
          <w:tab w:val="left" w:pos="-2835"/>
          <w:tab w:val="left" w:pos="0"/>
          <w:tab w:val="left" w:pos="10992"/>
          <w:tab w:val="left" w:pos="11908"/>
          <w:tab w:val="left" w:pos="12824"/>
          <w:tab w:val="left" w:pos="13740"/>
          <w:tab w:val="left" w:pos="14656"/>
        </w:tabs>
        <w:spacing w:before="0" w:after="0"/>
        <w:ind w:left="-993" w:firstLine="420"/>
        <w:rPr>
          <w:rFonts w:ascii="Times New Roman" w:hAnsi="Times New Roman" w:cs="Times New Roman"/>
          <w:sz w:val="28"/>
          <w:szCs w:val="28"/>
          <w:lang w:val="uk-UA"/>
        </w:rPr>
      </w:pPr>
      <w:r w:rsidRPr="00C95B2F">
        <w:rPr>
          <w:rFonts w:ascii="Times New Roman" w:hAnsi="Times New Roman" w:cs="Times New Roman"/>
          <w:sz w:val="28"/>
          <w:szCs w:val="28"/>
          <w:lang w:val="uk-UA"/>
        </w:rPr>
        <w:t xml:space="preserve">Правову основу технічного захисту інформації в Україні становлять Конституція України, закони України, акти Президента України та Кабінету Міністрів України, нормативно-правові акти Служби безпеки України, Адміністрації Державної служби </w:t>
      </w:r>
      <w:r w:rsidRPr="00C95B2F">
        <w:rPr>
          <w:rFonts w:ascii="Times New Roman" w:hAnsi="Times New Roman" w:cs="Times New Roman"/>
          <w:sz w:val="28"/>
          <w:szCs w:val="28"/>
          <w:lang w:val="uk-UA"/>
        </w:rPr>
        <w:lastRenderedPageBreak/>
        <w:t>спеціального зв’язку та захисту інформації України, інших державних органів, міжнародні договори України з питань технічного захисту інформації, згода на обов’язковість яких надана Верховною Радою України, а також Положення про технічний захист інформації в Україні.</w:t>
      </w:r>
    </w:p>
    <w:p w:rsidR="00961D04" w:rsidRPr="00C95B2F" w:rsidRDefault="00961D04" w:rsidP="00961D04">
      <w:pPr>
        <w:tabs>
          <w:tab w:val="left" w:pos="-2835"/>
          <w:tab w:val="left" w:pos="0"/>
          <w:tab w:val="left" w:pos="10992"/>
          <w:tab w:val="left" w:pos="11908"/>
          <w:tab w:val="left" w:pos="12824"/>
          <w:tab w:val="left" w:pos="13740"/>
          <w:tab w:val="left" w:pos="14656"/>
        </w:tabs>
        <w:spacing w:after="0"/>
        <w:ind w:left="-993" w:firstLine="420"/>
        <w:rPr>
          <w:rFonts w:ascii="Times New Roman" w:hAnsi="Times New Roman" w:cs="Times New Roman"/>
          <w:sz w:val="28"/>
          <w:szCs w:val="28"/>
        </w:rPr>
      </w:pPr>
      <w:r w:rsidRPr="00C95B2F">
        <w:rPr>
          <w:rFonts w:ascii="Times New Roman" w:hAnsi="Times New Roman" w:cs="Times New Roman"/>
          <w:sz w:val="28"/>
          <w:szCs w:val="28"/>
          <w:lang w:val="uk-UA"/>
        </w:rPr>
        <w:t>Концепція технічного захисту інформації в Україні</w:t>
      </w:r>
      <w:r w:rsidRPr="00C95B2F">
        <w:rPr>
          <w:rStyle w:val="a9"/>
          <w:sz w:val="28"/>
          <w:szCs w:val="28"/>
        </w:rPr>
        <w:footnoteReference w:id="7"/>
      </w:r>
      <w:r w:rsidRPr="00C95B2F">
        <w:rPr>
          <w:rFonts w:ascii="Times New Roman" w:hAnsi="Times New Roman" w:cs="Times New Roman"/>
          <w:sz w:val="28"/>
          <w:szCs w:val="28"/>
          <w:lang w:val="uk-UA"/>
        </w:rPr>
        <w:t xml:space="preserve"> визначає основи державної політики у сфері захисту інформації інженерно-технічними заходами, забезпечуючи єдність принципів формування і проведення такої політики в усіх сферах життєдіяльності особи, суспільства та держави (соціальній, політичній, економічній, військовій, екологічній, науково-технологічній, інформаційній тощо). </w:t>
      </w:r>
      <w:proofErr w:type="gramStart"/>
      <w:r w:rsidRPr="00C95B2F">
        <w:rPr>
          <w:rFonts w:ascii="Times New Roman" w:hAnsi="Times New Roman" w:cs="Times New Roman"/>
          <w:sz w:val="28"/>
          <w:szCs w:val="28"/>
        </w:rPr>
        <w:t>Техн</w:t>
      </w:r>
      <w:proofErr w:type="gramEnd"/>
      <w:r w:rsidRPr="00C95B2F">
        <w:rPr>
          <w:rFonts w:ascii="Times New Roman" w:hAnsi="Times New Roman" w:cs="Times New Roman"/>
          <w:sz w:val="28"/>
          <w:szCs w:val="28"/>
        </w:rPr>
        <w:t>ічний захист інформації є складовою частиною забезпечення національної безпеки України.</w:t>
      </w:r>
    </w:p>
    <w:p w:rsidR="00961D04" w:rsidRPr="00C95B2F" w:rsidRDefault="00961D04" w:rsidP="00961D04">
      <w:pPr>
        <w:pStyle w:val="Just"/>
        <w:tabs>
          <w:tab w:val="left" w:pos="0"/>
        </w:tabs>
        <w:spacing w:before="0" w:after="0"/>
        <w:ind w:left="-993" w:firstLine="420"/>
        <w:rPr>
          <w:rFonts w:ascii="Times New Roman" w:hAnsi="Times New Roman" w:cs="Times New Roman"/>
          <w:noProof/>
          <w:sz w:val="28"/>
          <w:szCs w:val="28"/>
          <w:lang w:val="uk-UA"/>
        </w:rPr>
      </w:pPr>
      <w:r w:rsidRPr="00C95B2F">
        <w:rPr>
          <w:rFonts w:ascii="Times New Roman" w:hAnsi="Times New Roman" w:cs="Times New Roman"/>
          <w:bCs/>
          <w:i/>
          <w:noProof/>
          <w:sz w:val="28"/>
          <w:szCs w:val="28"/>
          <w:lang w:val="uk-UA"/>
        </w:rPr>
        <w:t>Технічний захист інформації</w:t>
      </w:r>
      <w:r w:rsidRPr="00C95B2F">
        <w:rPr>
          <w:rFonts w:ascii="Times New Roman" w:hAnsi="Times New Roman" w:cs="Times New Roman"/>
          <w:noProof/>
          <w:sz w:val="28"/>
          <w:szCs w:val="28"/>
          <w:lang w:val="uk-UA"/>
        </w:rPr>
        <w:t xml:space="preserve"> (ТЗІ) – це діяльність, спрямована на забезпечення інженерно-технічними заходами порядку доступу, цілісності та доступності (унеможливлення блокування) інформації, яка становить державну та іншу передбачену законом таємницю, конфіденційної інформації, а також цілісності та доступності відкритої інформації, важливої для особи, суспільства і держави.</w:t>
      </w:r>
    </w:p>
    <w:p w:rsidR="00961D04" w:rsidRPr="00C95B2F" w:rsidRDefault="00961D04" w:rsidP="00961D04">
      <w:pPr>
        <w:pStyle w:val="Just"/>
        <w:tabs>
          <w:tab w:val="left" w:pos="0"/>
        </w:tabs>
        <w:spacing w:before="0" w:after="0"/>
        <w:ind w:left="-993" w:firstLine="420"/>
        <w:rPr>
          <w:rFonts w:ascii="Times New Roman" w:hAnsi="Times New Roman" w:cs="Times New Roman"/>
          <w:noProof/>
          <w:sz w:val="28"/>
          <w:szCs w:val="28"/>
          <w:lang w:val="uk-UA"/>
        </w:rPr>
      </w:pPr>
      <w:r w:rsidRPr="00C95B2F">
        <w:rPr>
          <w:rFonts w:ascii="Times New Roman" w:hAnsi="Times New Roman" w:cs="Times New Roman"/>
          <w:bCs/>
          <w:i/>
          <w:noProof/>
          <w:sz w:val="28"/>
          <w:szCs w:val="28"/>
          <w:lang w:val="uk-UA"/>
        </w:rPr>
        <w:t>Система ТЗІ</w:t>
      </w:r>
      <w:r w:rsidRPr="00C95B2F">
        <w:rPr>
          <w:rFonts w:ascii="Times New Roman" w:hAnsi="Times New Roman" w:cs="Times New Roman"/>
          <w:noProof/>
          <w:sz w:val="28"/>
          <w:szCs w:val="28"/>
          <w:lang w:val="uk-UA"/>
        </w:rPr>
        <w:t xml:space="preserve"> – це сукупність суб’єктів, об’єднаних цілями та завданнями захисту інформації інженерно-технічними заходами, нормативно-правова та матеріально-технічна база.</w:t>
      </w:r>
    </w:p>
    <w:p w:rsidR="00961D04" w:rsidRPr="00C95B2F" w:rsidRDefault="00961D04" w:rsidP="00961D04">
      <w:pPr>
        <w:pStyle w:val="Just"/>
        <w:tabs>
          <w:tab w:val="left" w:pos="-2835"/>
          <w:tab w:val="left" w:pos="0"/>
          <w:tab w:val="left" w:pos="10992"/>
          <w:tab w:val="left" w:pos="11908"/>
          <w:tab w:val="left" w:pos="12824"/>
          <w:tab w:val="left" w:pos="13740"/>
          <w:tab w:val="left" w:pos="14656"/>
        </w:tabs>
        <w:spacing w:before="0" w:after="0"/>
        <w:ind w:left="-993" w:firstLine="420"/>
        <w:rPr>
          <w:rFonts w:ascii="Times New Roman" w:hAnsi="Times New Roman" w:cs="Times New Roman"/>
          <w:sz w:val="28"/>
          <w:szCs w:val="28"/>
          <w:lang w:val="uk-UA"/>
        </w:rPr>
      </w:pPr>
      <w:r w:rsidRPr="00C95B2F">
        <w:rPr>
          <w:rFonts w:ascii="Times New Roman" w:hAnsi="Times New Roman" w:cs="Times New Roman"/>
          <w:bCs/>
          <w:i/>
          <w:sz w:val="28"/>
          <w:szCs w:val="28"/>
          <w:lang w:val="uk-UA"/>
        </w:rPr>
        <w:t>Комплекс технічного захисту інформації</w:t>
      </w:r>
      <w:r w:rsidRPr="00C95B2F">
        <w:rPr>
          <w:rFonts w:ascii="Times New Roman" w:hAnsi="Times New Roman" w:cs="Times New Roman"/>
          <w:sz w:val="28"/>
          <w:szCs w:val="28"/>
          <w:lang w:val="uk-UA"/>
        </w:rPr>
        <w:t xml:space="preserve"> – це сукупність заходів та засобів, призначених для реалізації технічного захисту інформації в інформаційній системі або на об’єкті.</w:t>
      </w:r>
    </w:p>
    <w:p w:rsidR="00961D04" w:rsidRPr="00C95B2F" w:rsidRDefault="00961D04" w:rsidP="00961D04">
      <w:pPr>
        <w:tabs>
          <w:tab w:val="left" w:pos="-2835"/>
          <w:tab w:val="left" w:pos="0"/>
          <w:tab w:val="left" w:pos="10992"/>
          <w:tab w:val="left" w:pos="11908"/>
          <w:tab w:val="left" w:pos="12824"/>
          <w:tab w:val="left" w:pos="13740"/>
          <w:tab w:val="left" w:pos="14656"/>
        </w:tabs>
        <w:spacing w:after="0"/>
        <w:ind w:left="-993" w:firstLine="420"/>
        <w:rPr>
          <w:rFonts w:ascii="Times New Roman" w:hAnsi="Times New Roman" w:cs="Times New Roman"/>
          <w:sz w:val="28"/>
          <w:szCs w:val="28"/>
          <w:lang w:val="uk-UA"/>
        </w:rPr>
      </w:pPr>
      <w:r w:rsidRPr="00C95B2F">
        <w:rPr>
          <w:rFonts w:ascii="Times New Roman" w:hAnsi="Times New Roman" w:cs="Times New Roman"/>
          <w:sz w:val="28"/>
          <w:szCs w:val="28"/>
          <w:lang w:val="uk-UA"/>
        </w:rPr>
        <w:t>Державна політика у сфері ТЗІ визначається пріоритетністю національних інтересів, має на меті унеможливлення реалізації загроз для інформації та здійснюється шляхом виконання положень цієї Концепції, а також програм розвитку ТЗІ та окремих проектів.</w:t>
      </w:r>
    </w:p>
    <w:p w:rsidR="00961D04" w:rsidRPr="00C95B2F" w:rsidRDefault="00961D04" w:rsidP="00961D04">
      <w:pPr>
        <w:tabs>
          <w:tab w:val="left" w:pos="-2835"/>
          <w:tab w:val="left" w:pos="0"/>
          <w:tab w:val="left" w:pos="10992"/>
          <w:tab w:val="left" w:pos="11908"/>
          <w:tab w:val="left" w:pos="12824"/>
          <w:tab w:val="left" w:pos="13740"/>
          <w:tab w:val="left" w:pos="14656"/>
        </w:tabs>
        <w:spacing w:after="0"/>
        <w:ind w:left="-993" w:firstLine="420"/>
        <w:rPr>
          <w:rFonts w:ascii="Times New Roman" w:hAnsi="Times New Roman" w:cs="Times New Roman"/>
          <w:sz w:val="28"/>
          <w:szCs w:val="28"/>
        </w:rPr>
      </w:pPr>
      <w:r w:rsidRPr="00C95B2F">
        <w:rPr>
          <w:rFonts w:ascii="Times New Roman" w:hAnsi="Times New Roman" w:cs="Times New Roman"/>
          <w:i/>
          <w:sz w:val="28"/>
          <w:szCs w:val="28"/>
        </w:rPr>
        <w:t>Основними напрямами державної політики у сфері ТЗІ</w:t>
      </w:r>
      <w:proofErr w:type="gramStart"/>
      <w:r w:rsidRPr="00C95B2F">
        <w:rPr>
          <w:rFonts w:ascii="Times New Roman" w:hAnsi="Times New Roman" w:cs="Times New Roman"/>
          <w:sz w:val="28"/>
          <w:szCs w:val="28"/>
        </w:rPr>
        <w:t xml:space="preserve"> є:</w:t>
      </w:r>
      <w:proofErr w:type="gramEnd"/>
    </w:p>
    <w:p w:rsidR="00961D04" w:rsidRPr="00C95B2F" w:rsidRDefault="00961D04" w:rsidP="00961D04">
      <w:pPr>
        <w:pStyle w:val="12"/>
        <w:tabs>
          <w:tab w:val="left" w:pos="-2835"/>
          <w:tab w:val="left" w:pos="0"/>
          <w:tab w:val="left" w:pos="10992"/>
          <w:tab w:val="left" w:pos="11908"/>
          <w:tab w:val="left" w:pos="12824"/>
          <w:tab w:val="left" w:pos="13740"/>
          <w:tab w:val="left" w:pos="14656"/>
        </w:tabs>
        <w:ind w:left="-993" w:firstLine="420"/>
        <w:rPr>
          <w:rFonts w:ascii="Times New Roman" w:hAnsi="Times New Roman"/>
          <w:sz w:val="28"/>
          <w:szCs w:val="28"/>
        </w:rPr>
      </w:pPr>
      <w:r w:rsidRPr="00C95B2F">
        <w:rPr>
          <w:rFonts w:ascii="Times New Roman" w:hAnsi="Times New Roman"/>
          <w:sz w:val="28"/>
          <w:szCs w:val="28"/>
        </w:rPr>
        <w:t>1) нормативно-правове забезпечення;</w:t>
      </w:r>
    </w:p>
    <w:p w:rsidR="00961D04" w:rsidRPr="00C95B2F" w:rsidRDefault="00961D04" w:rsidP="00961D04">
      <w:pPr>
        <w:tabs>
          <w:tab w:val="left" w:pos="-2835"/>
          <w:tab w:val="left" w:pos="0"/>
          <w:tab w:val="left" w:pos="10992"/>
          <w:tab w:val="left" w:pos="11908"/>
          <w:tab w:val="left" w:pos="12824"/>
          <w:tab w:val="left" w:pos="13740"/>
          <w:tab w:val="left" w:pos="14656"/>
        </w:tabs>
        <w:spacing w:after="0"/>
        <w:ind w:left="-993" w:firstLine="420"/>
        <w:rPr>
          <w:rFonts w:ascii="Times New Roman" w:hAnsi="Times New Roman" w:cs="Times New Roman"/>
          <w:sz w:val="28"/>
          <w:szCs w:val="28"/>
        </w:rPr>
      </w:pPr>
      <w:r w:rsidRPr="00C95B2F">
        <w:rPr>
          <w:rFonts w:ascii="Times New Roman" w:hAnsi="Times New Roman" w:cs="Times New Roman"/>
          <w:sz w:val="28"/>
          <w:szCs w:val="28"/>
        </w:rPr>
        <w:t>2) організаційне забезпечення;</w:t>
      </w:r>
    </w:p>
    <w:p w:rsidR="00961D04" w:rsidRPr="00C95B2F" w:rsidRDefault="00961D04" w:rsidP="00961D04">
      <w:pPr>
        <w:pStyle w:val="12"/>
        <w:tabs>
          <w:tab w:val="left" w:pos="-2835"/>
          <w:tab w:val="left" w:pos="0"/>
          <w:tab w:val="left" w:pos="10992"/>
          <w:tab w:val="left" w:pos="11908"/>
          <w:tab w:val="left" w:pos="12824"/>
          <w:tab w:val="left" w:pos="13740"/>
          <w:tab w:val="left" w:pos="14656"/>
        </w:tabs>
        <w:ind w:left="-993" w:firstLine="420"/>
        <w:rPr>
          <w:rFonts w:ascii="Times New Roman" w:hAnsi="Times New Roman"/>
          <w:sz w:val="28"/>
          <w:szCs w:val="28"/>
        </w:rPr>
      </w:pPr>
      <w:r w:rsidRPr="00C95B2F">
        <w:rPr>
          <w:rFonts w:ascii="Times New Roman" w:hAnsi="Times New Roman"/>
          <w:sz w:val="28"/>
          <w:szCs w:val="28"/>
        </w:rPr>
        <w:t>3) науково-технічна та виробнича діяльність.</w:t>
      </w:r>
    </w:p>
    <w:p w:rsidR="00961D04" w:rsidRPr="00C95B2F" w:rsidRDefault="00961D04" w:rsidP="00961D04">
      <w:pPr>
        <w:tabs>
          <w:tab w:val="left" w:pos="-2835"/>
          <w:tab w:val="left" w:pos="0"/>
          <w:tab w:val="left" w:pos="10992"/>
          <w:tab w:val="left" w:pos="11908"/>
          <w:tab w:val="left" w:pos="12824"/>
          <w:tab w:val="left" w:pos="13740"/>
          <w:tab w:val="left" w:pos="14656"/>
        </w:tabs>
        <w:spacing w:after="0"/>
        <w:ind w:left="-993" w:firstLine="420"/>
        <w:rPr>
          <w:rFonts w:ascii="Times New Roman" w:hAnsi="Times New Roman" w:cs="Times New Roman"/>
          <w:sz w:val="28"/>
          <w:szCs w:val="28"/>
        </w:rPr>
      </w:pPr>
      <w:r w:rsidRPr="00C95B2F">
        <w:rPr>
          <w:rFonts w:ascii="Times New Roman" w:hAnsi="Times New Roman" w:cs="Times New Roman"/>
          <w:i/>
          <w:sz w:val="28"/>
          <w:szCs w:val="28"/>
        </w:rPr>
        <w:t>Першочерговими заходами щодо реалізації державної політики у сфері ТЗІ</w:t>
      </w:r>
      <w:proofErr w:type="gramStart"/>
      <w:r w:rsidRPr="00C95B2F">
        <w:rPr>
          <w:rFonts w:ascii="Times New Roman" w:hAnsi="Times New Roman" w:cs="Times New Roman"/>
          <w:sz w:val="28"/>
          <w:szCs w:val="28"/>
        </w:rPr>
        <w:t xml:space="preserve"> є:</w:t>
      </w:r>
      <w:proofErr w:type="gramEnd"/>
    </w:p>
    <w:p w:rsidR="00961D04" w:rsidRPr="00C95B2F" w:rsidRDefault="00961D04" w:rsidP="00961D04">
      <w:pPr>
        <w:pStyle w:val="msonormalbullet2gifbullet1gif"/>
        <w:tabs>
          <w:tab w:val="left" w:pos="-2835"/>
          <w:tab w:val="left" w:pos="0"/>
          <w:tab w:val="left" w:pos="10992"/>
          <w:tab w:val="left" w:pos="11908"/>
          <w:tab w:val="left" w:pos="12824"/>
          <w:tab w:val="left" w:pos="13740"/>
          <w:tab w:val="left" w:pos="14656"/>
        </w:tabs>
        <w:spacing w:before="0" w:beforeAutospacing="0" w:after="0" w:afterAutospacing="0"/>
        <w:ind w:left="-993" w:firstLine="420"/>
        <w:jc w:val="both"/>
        <w:rPr>
          <w:rFonts w:ascii="Times New Roman" w:hAnsi="Times New Roman" w:cs="Times New Roman"/>
          <w:sz w:val="28"/>
          <w:szCs w:val="28"/>
        </w:rPr>
      </w:pPr>
      <w:r w:rsidRPr="00C95B2F">
        <w:rPr>
          <w:rFonts w:ascii="Times New Roman" w:hAnsi="Times New Roman" w:cs="Times New Roman"/>
          <w:sz w:val="28"/>
          <w:szCs w:val="28"/>
        </w:rPr>
        <w:t>– створення правових засад реалізації державної політики у сфері ТЗІ, визначення послідовності та порядку розроблення відповідних нормативно-правових актів;</w:t>
      </w:r>
    </w:p>
    <w:p w:rsidR="00961D04" w:rsidRPr="00C95B2F" w:rsidRDefault="00961D04" w:rsidP="00961D04">
      <w:pPr>
        <w:pStyle w:val="msonormalbullet2gifbullet2gif"/>
        <w:tabs>
          <w:tab w:val="left" w:pos="-2835"/>
          <w:tab w:val="left" w:pos="0"/>
          <w:tab w:val="left" w:pos="10992"/>
          <w:tab w:val="left" w:pos="11908"/>
          <w:tab w:val="left" w:pos="12824"/>
          <w:tab w:val="left" w:pos="13740"/>
          <w:tab w:val="left" w:pos="14656"/>
        </w:tabs>
        <w:spacing w:before="0" w:beforeAutospacing="0" w:after="0" w:afterAutospacing="0"/>
        <w:ind w:left="-993" w:firstLine="420"/>
        <w:jc w:val="both"/>
        <w:rPr>
          <w:rFonts w:ascii="Times New Roman" w:hAnsi="Times New Roman" w:cs="Times New Roman"/>
          <w:sz w:val="28"/>
          <w:szCs w:val="28"/>
        </w:rPr>
      </w:pPr>
      <w:r w:rsidRPr="00C95B2F">
        <w:rPr>
          <w:rFonts w:ascii="Times New Roman" w:hAnsi="Times New Roman" w:cs="Times New Roman"/>
          <w:sz w:val="28"/>
          <w:szCs w:val="28"/>
        </w:rPr>
        <w:t>– визначення перспективних напрямів розроблення нормативних документів з питань ТЗІ на основі аналізу стану відповідної вітчизняної та зарубіжної нормативної бази, розроблення зазначених нормативних документів;</w:t>
      </w:r>
    </w:p>
    <w:p w:rsidR="00961D04" w:rsidRPr="00C95B2F" w:rsidRDefault="00961D04" w:rsidP="00961D04">
      <w:pPr>
        <w:pStyle w:val="msonormalbullet2gifbullet2gif"/>
        <w:tabs>
          <w:tab w:val="left" w:pos="-2835"/>
          <w:tab w:val="left" w:pos="0"/>
          <w:tab w:val="left" w:pos="10992"/>
          <w:tab w:val="left" w:pos="11908"/>
          <w:tab w:val="left" w:pos="12824"/>
          <w:tab w:val="left" w:pos="13740"/>
          <w:tab w:val="left" w:pos="14656"/>
        </w:tabs>
        <w:spacing w:before="0" w:beforeAutospacing="0" w:after="0" w:afterAutospacing="0"/>
        <w:ind w:left="-993" w:firstLine="420"/>
        <w:jc w:val="both"/>
        <w:rPr>
          <w:rFonts w:ascii="Times New Roman" w:hAnsi="Times New Roman" w:cs="Times New Roman"/>
          <w:sz w:val="28"/>
          <w:szCs w:val="28"/>
        </w:rPr>
      </w:pPr>
      <w:r w:rsidRPr="00C95B2F">
        <w:rPr>
          <w:rFonts w:ascii="Times New Roman" w:hAnsi="Times New Roman" w:cs="Times New Roman"/>
          <w:sz w:val="28"/>
          <w:szCs w:val="28"/>
        </w:rPr>
        <w:t xml:space="preserve">– визначення номенклатури вітчизняних засобів обчислювальної техніки та базового програмного забезпечення, оргтехніки, обладнання мереж зв`язку, призначених для оброблення інформації з обмеженим доступом, інших засобів забезпечення ТЗІ в органах державної влади та органах місцевого самоврядування, </w:t>
      </w:r>
      <w:r w:rsidRPr="00C95B2F">
        <w:rPr>
          <w:rFonts w:ascii="Times New Roman" w:hAnsi="Times New Roman" w:cs="Times New Roman"/>
          <w:sz w:val="28"/>
          <w:szCs w:val="28"/>
        </w:rPr>
        <w:lastRenderedPageBreak/>
        <w:t>Національній академії наук, Збройних силах, інших військових формуваннях, органах внутрішніх справ;</w:t>
      </w:r>
    </w:p>
    <w:p w:rsidR="00961D04" w:rsidRPr="00C95B2F" w:rsidRDefault="00961D04" w:rsidP="00961D04">
      <w:pPr>
        <w:pStyle w:val="msonormalbullet2gifbullet2gif"/>
        <w:tabs>
          <w:tab w:val="left" w:pos="-2835"/>
          <w:tab w:val="left" w:pos="0"/>
          <w:tab w:val="left" w:pos="10992"/>
          <w:tab w:val="left" w:pos="11908"/>
          <w:tab w:val="left" w:pos="12824"/>
          <w:tab w:val="left" w:pos="13740"/>
          <w:tab w:val="left" w:pos="14656"/>
        </w:tabs>
        <w:spacing w:before="0" w:beforeAutospacing="0" w:after="0" w:afterAutospacing="0"/>
        <w:ind w:left="-993" w:firstLine="420"/>
        <w:jc w:val="both"/>
        <w:rPr>
          <w:rFonts w:ascii="Times New Roman" w:hAnsi="Times New Roman" w:cs="Times New Roman"/>
          <w:sz w:val="28"/>
          <w:szCs w:val="28"/>
        </w:rPr>
      </w:pPr>
      <w:r w:rsidRPr="00C95B2F">
        <w:rPr>
          <w:rFonts w:ascii="Times New Roman" w:hAnsi="Times New Roman" w:cs="Times New Roman"/>
          <w:sz w:val="28"/>
          <w:szCs w:val="28"/>
        </w:rPr>
        <w:t>– налагодження згідно з визначеною номенклатурою виробництва засобів обчислювальної техніки та базового програмного забезпечення, оргтехніки, обладнання мереж зв’язку із захистом інформації, інших вітчизняних засобів забезпечення ТЗІ;</w:t>
      </w:r>
    </w:p>
    <w:p w:rsidR="00961D04" w:rsidRPr="00C95B2F" w:rsidRDefault="00961D04" w:rsidP="00961D04">
      <w:pPr>
        <w:pStyle w:val="msonormalbullet2gifbullet3gif"/>
        <w:tabs>
          <w:tab w:val="left" w:pos="-2835"/>
          <w:tab w:val="left" w:pos="0"/>
          <w:tab w:val="left" w:pos="10992"/>
          <w:tab w:val="left" w:pos="11908"/>
          <w:tab w:val="left" w:pos="12824"/>
          <w:tab w:val="left" w:pos="13740"/>
          <w:tab w:val="left" w:pos="14656"/>
        </w:tabs>
        <w:spacing w:before="0" w:beforeAutospacing="0" w:after="0" w:afterAutospacing="0"/>
        <w:ind w:left="-993" w:firstLine="420"/>
        <w:jc w:val="both"/>
        <w:rPr>
          <w:rFonts w:ascii="Times New Roman" w:hAnsi="Times New Roman" w:cs="Times New Roman"/>
          <w:sz w:val="28"/>
          <w:szCs w:val="28"/>
        </w:rPr>
      </w:pPr>
      <w:r w:rsidRPr="00C95B2F">
        <w:rPr>
          <w:rFonts w:ascii="Times New Roman" w:hAnsi="Times New Roman" w:cs="Times New Roman"/>
          <w:sz w:val="28"/>
          <w:szCs w:val="28"/>
        </w:rPr>
        <w:t>– завершення створення та розвиток системи сертифікації вітчизняних та закордонних засобів забезпечення ТЗІ;</w:t>
      </w:r>
    </w:p>
    <w:p w:rsidR="00961D04" w:rsidRPr="00C95B2F" w:rsidRDefault="00961D04" w:rsidP="00961D04">
      <w:pPr>
        <w:pStyle w:val="msonormalbullet3gif"/>
        <w:tabs>
          <w:tab w:val="left" w:pos="-2835"/>
          <w:tab w:val="left" w:pos="0"/>
          <w:tab w:val="left" w:pos="10992"/>
          <w:tab w:val="left" w:pos="11908"/>
          <w:tab w:val="left" w:pos="12824"/>
          <w:tab w:val="left" w:pos="13740"/>
          <w:tab w:val="left" w:pos="14656"/>
        </w:tabs>
        <w:spacing w:before="0" w:beforeAutospacing="0" w:after="0" w:afterAutospacing="0"/>
        <w:ind w:left="-993" w:firstLine="420"/>
        <w:jc w:val="both"/>
        <w:rPr>
          <w:sz w:val="28"/>
          <w:szCs w:val="28"/>
        </w:rPr>
      </w:pPr>
      <w:r w:rsidRPr="00C95B2F">
        <w:rPr>
          <w:sz w:val="28"/>
          <w:szCs w:val="28"/>
        </w:rPr>
        <w:t>– визначення реальних потреб системи ТЗІ у фахівцях, розвиток та вдосконалення системи підготовки, перепідготовки та підвищення кваліфікації фахівців з питань ТЗІ.</w:t>
      </w:r>
    </w:p>
    <w:p w:rsidR="00961D04" w:rsidRPr="00C95B2F" w:rsidRDefault="00961D04" w:rsidP="00961D04">
      <w:pPr>
        <w:pStyle w:val="Just"/>
        <w:tabs>
          <w:tab w:val="left" w:pos="-2835"/>
          <w:tab w:val="left" w:pos="0"/>
          <w:tab w:val="left" w:pos="10992"/>
          <w:tab w:val="left" w:pos="11908"/>
          <w:tab w:val="left" w:pos="12824"/>
          <w:tab w:val="left" w:pos="13740"/>
          <w:tab w:val="left" w:pos="14656"/>
        </w:tabs>
        <w:spacing w:before="0" w:after="0"/>
        <w:ind w:left="-993" w:firstLine="420"/>
        <w:rPr>
          <w:rFonts w:ascii="Times New Roman" w:hAnsi="Times New Roman" w:cs="Times New Roman"/>
          <w:sz w:val="28"/>
          <w:szCs w:val="28"/>
          <w:lang w:val="uk-UA" w:eastAsia="uk-UA"/>
        </w:rPr>
      </w:pPr>
      <w:r w:rsidRPr="00C95B2F">
        <w:rPr>
          <w:rFonts w:ascii="Times New Roman" w:hAnsi="Times New Roman" w:cs="Times New Roman"/>
          <w:sz w:val="28"/>
          <w:szCs w:val="28"/>
          <w:lang w:val="uk-UA"/>
        </w:rPr>
        <w:t>Указом Президента України «Про Положення про технічний захист інформації в Україні» від 27 вересня 1999 р. № 1299/99 визначається, що технічний захист інформації здійснюється щодо органів державної влади, органів місцевого самоврядування, органів управління Збройних сил України та інших військових формувань, утворених згідно із законодавством України, відповідних підприємств, установ, організацій.</w:t>
      </w:r>
    </w:p>
    <w:p w:rsidR="00961D04" w:rsidRPr="00C95B2F" w:rsidRDefault="00961D04" w:rsidP="00961D04">
      <w:pPr>
        <w:tabs>
          <w:tab w:val="left" w:pos="-2835"/>
          <w:tab w:val="left" w:pos="0"/>
          <w:tab w:val="left" w:pos="10992"/>
          <w:tab w:val="left" w:pos="11908"/>
          <w:tab w:val="left" w:pos="12824"/>
          <w:tab w:val="left" w:pos="13740"/>
          <w:tab w:val="left" w:pos="14656"/>
        </w:tabs>
        <w:spacing w:after="0"/>
        <w:ind w:left="-993" w:firstLine="420"/>
        <w:rPr>
          <w:rFonts w:ascii="Times New Roman" w:hAnsi="Times New Roman" w:cs="Times New Roman"/>
          <w:sz w:val="28"/>
          <w:szCs w:val="28"/>
          <w:lang w:eastAsia="ru-RU"/>
        </w:rPr>
      </w:pPr>
      <w:proofErr w:type="gramStart"/>
      <w:r w:rsidRPr="00C95B2F">
        <w:rPr>
          <w:rFonts w:ascii="Times New Roman" w:hAnsi="Times New Roman" w:cs="Times New Roman"/>
          <w:sz w:val="28"/>
          <w:szCs w:val="28"/>
        </w:rPr>
        <w:t>Р</w:t>
      </w:r>
      <w:proofErr w:type="gramEnd"/>
      <w:r w:rsidRPr="00C95B2F">
        <w:rPr>
          <w:rFonts w:ascii="Times New Roman" w:hAnsi="Times New Roman" w:cs="Times New Roman"/>
          <w:sz w:val="28"/>
          <w:szCs w:val="28"/>
        </w:rPr>
        <w:t>івень безпеки інформації, що обробляється в системах та на об’єктах інформаційної інфраструктури, визначається такими властивостями:</w:t>
      </w:r>
    </w:p>
    <w:p w:rsidR="00961D04" w:rsidRPr="00C95B2F" w:rsidRDefault="00961D04" w:rsidP="00961D04">
      <w:pPr>
        <w:pStyle w:val="msonormalbullet2gifbullet1gif"/>
        <w:tabs>
          <w:tab w:val="left" w:pos="-2835"/>
          <w:tab w:val="left" w:pos="0"/>
          <w:tab w:val="left" w:pos="10992"/>
          <w:tab w:val="left" w:pos="11908"/>
          <w:tab w:val="left" w:pos="12824"/>
          <w:tab w:val="left" w:pos="13740"/>
          <w:tab w:val="left" w:pos="14656"/>
        </w:tabs>
        <w:spacing w:before="0" w:beforeAutospacing="0" w:after="0" w:afterAutospacing="0"/>
        <w:ind w:left="-993" w:firstLine="420"/>
        <w:jc w:val="both"/>
        <w:rPr>
          <w:rFonts w:ascii="Times New Roman" w:hAnsi="Times New Roman" w:cs="Times New Roman"/>
          <w:sz w:val="28"/>
          <w:szCs w:val="28"/>
        </w:rPr>
      </w:pPr>
      <w:r w:rsidRPr="00C95B2F">
        <w:rPr>
          <w:rFonts w:ascii="Times New Roman" w:hAnsi="Times New Roman" w:cs="Times New Roman"/>
          <w:sz w:val="28"/>
          <w:szCs w:val="28"/>
        </w:rPr>
        <w:t>– </w:t>
      </w:r>
      <w:r w:rsidRPr="00C95B2F">
        <w:rPr>
          <w:rFonts w:ascii="Times New Roman" w:hAnsi="Times New Roman" w:cs="Times New Roman"/>
          <w:i/>
          <w:iCs/>
          <w:sz w:val="28"/>
          <w:szCs w:val="28"/>
        </w:rPr>
        <w:t>конфіденційність</w:t>
      </w:r>
      <w:r w:rsidRPr="00C95B2F">
        <w:rPr>
          <w:rFonts w:ascii="Times New Roman" w:hAnsi="Times New Roman" w:cs="Times New Roman"/>
          <w:sz w:val="28"/>
          <w:szCs w:val="28"/>
        </w:rPr>
        <w:t xml:space="preserve"> – властивість інформації бути захищеною від несанкціонованого ознайомлення;</w:t>
      </w:r>
    </w:p>
    <w:p w:rsidR="00961D04" w:rsidRPr="00C95B2F" w:rsidRDefault="00961D04" w:rsidP="00961D04">
      <w:pPr>
        <w:pStyle w:val="msonormalbullet2gifbullet3gif"/>
        <w:tabs>
          <w:tab w:val="left" w:pos="-2835"/>
          <w:tab w:val="left" w:pos="0"/>
          <w:tab w:val="left" w:pos="10992"/>
          <w:tab w:val="left" w:pos="11908"/>
          <w:tab w:val="left" w:pos="12824"/>
          <w:tab w:val="left" w:pos="13740"/>
          <w:tab w:val="left" w:pos="14656"/>
        </w:tabs>
        <w:spacing w:before="0" w:beforeAutospacing="0" w:after="0" w:afterAutospacing="0"/>
        <w:ind w:left="-993" w:firstLine="420"/>
        <w:jc w:val="both"/>
        <w:rPr>
          <w:rFonts w:ascii="Times New Roman" w:hAnsi="Times New Roman" w:cs="Times New Roman"/>
          <w:sz w:val="28"/>
          <w:szCs w:val="28"/>
        </w:rPr>
      </w:pPr>
      <w:r w:rsidRPr="00C95B2F">
        <w:rPr>
          <w:rFonts w:ascii="Times New Roman" w:hAnsi="Times New Roman" w:cs="Times New Roman"/>
          <w:sz w:val="28"/>
          <w:szCs w:val="28"/>
        </w:rPr>
        <w:t>– </w:t>
      </w:r>
      <w:r w:rsidRPr="00C95B2F">
        <w:rPr>
          <w:rFonts w:ascii="Times New Roman" w:hAnsi="Times New Roman" w:cs="Times New Roman"/>
          <w:i/>
          <w:iCs/>
          <w:sz w:val="28"/>
          <w:szCs w:val="28"/>
        </w:rPr>
        <w:t>цілісність</w:t>
      </w:r>
      <w:r w:rsidRPr="00C95B2F">
        <w:rPr>
          <w:rFonts w:ascii="Times New Roman" w:hAnsi="Times New Roman" w:cs="Times New Roman"/>
          <w:sz w:val="28"/>
          <w:szCs w:val="28"/>
        </w:rPr>
        <w:t xml:space="preserve"> – властивість інформації бути захищеною від несанкціонованого спотворення, руйнування або знищення;</w:t>
      </w:r>
    </w:p>
    <w:p w:rsidR="00961D04" w:rsidRPr="00C95B2F" w:rsidRDefault="00961D04" w:rsidP="00961D04">
      <w:pPr>
        <w:pStyle w:val="msonormalbullet3gif"/>
        <w:tabs>
          <w:tab w:val="left" w:pos="-2835"/>
          <w:tab w:val="left" w:pos="0"/>
          <w:tab w:val="left" w:pos="10992"/>
          <w:tab w:val="left" w:pos="11908"/>
          <w:tab w:val="left" w:pos="12824"/>
          <w:tab w:val="left" w:pos="13740"/>
          <w:tab w:val="left" w:pos="14656"/>
        </w:tabs>
        <w:spacing w:before="0" w:beforeAutospacing="0" w:after="0" w:afterAutospacing="0"/>
        <w:ind w:left="-993" w:firstLine="420"/>
        <w:jc w:val="both"/>
        <w:rPr>
          <w:sz w:val="28"/>
          <w:szCs w:val="28"/>
        </w:rPr>
      </w:pPr>
      <w:r w:rsidRPr="00C95B2F">
        <w:rPr>
          <w:sz w:val="28"/>
          <w:szCs w:val="28"/>
        </w:rPr>
        <w:t>– </w:t>
      </w:r>
      <w:r w:rsidRPr="00C95B2F">
        <w:rPr>
          <w:i/>
          <w:iCs/>
          <w:sz w:val="28"/>
          <w:szCs w:val="28"/>
        </w:rPr>
        <w:t>доступність</w:t>
      </w:r>
      <w:r w:rsidRPr="00C95B2F">
        <w:rPr>
          <w:sz w:val="28"/>
          <w:szCs w:val="28"/>
        </w:rPr>
        <w:t xml:space="preserve"> – властивість інформації бути захищеною від несанкціонованого блокування.</w:t>
      </w:r>
    </w:p>
    <w:p w:rsidR="00961D04" w:rsidRPr="00C95B2F" w:rsidRDefault="00961D04" w:rsidP="00961D04">
      <w:pPr>
        <w:pStyle w:val="Just"/>
        <w:tabs>
          <w:tab w:val="left" w:pos="-2835"/>
          <w:tab w:val="left" w:pos="0"/>
          <w:tab w:val="left" w:pos="10992"/>
          <w:tab w:val="left" w:pos="11908"/>
          <w:tab w:val="left" w:pos="12824"/>
          <w:tab w:val="left" w:pos="13740"/>
          <w:tab w:val="left" w:pos="14656"/>
        </w:tabs>
        <w:spacing w:before="0" w:after="0"/>
        <w:ind w:left="-993" w:firstLine="420"/>
        <w:rPr>
          <w:rFonts w:ascii="Times New Roman" w:hAnsi="Times New Roman" w:cs="Times New Roman"/>
          <w:sz w:val="28"/>
          <w:szCs w:val="28"/>
          <w:lang w:val="uk-UA" w:eastAsia="uk-UA"/>
        </w:rPr>
      </w:pPr>
      <w:r w:rsidRPr="00C95B2F">
        <w:rPr>
          <w:rFonts w:ascii="Times New Roman" w:hAnsi="Times New Roman" w:cs="Times New Roman"/>
          <w:sz w:val="28"/>
          <w:szCs w:val="28"/>
          <w:lang w:val="uk-UA"/>
        </w:rPr>
        <w:t>Суб’єктами системи технічного захисту інформації є:</w:t>
      </w:r>
    </w:p>
    <w:p w:rsidR="00961D04" w:rsidRPr="00C95B2F" w:rsidRDefault="00961D04" w:rsidP="00961D04">
      <w:pPr>
        <w:pStyle w:val="Just"/>
        <w:tabs>
          <w:tab w:val="left" w:pos="-2835"/>
          <w:tab w:val="left" w:pos="0"/>
          <w:tab w:val="left" w:pos="10992"/>
          <w:tab w:val="left" w:pos="11908"/>
          <w:tab w:val="left" w:pos="12824"/>
          <w:tab w:val="left" w:pos="13740"/>
          <w:tab w:val="left" w:pos="14656"/>
        </w:tabs>
        <w:spacing w:before="0" w:after="0"/>
        <w:ind w:left="-993" w:firstLine="420"/>
        <w:rPr>
          <w:rFonts w:ascii="Times New Roman" w:hAnsi="Times New Roman" w:cs="Times New Roman"/>
          <w:sz w:val="28"/>
          <w:szCs w:val="28"/>
          <w:lang w:val="uk-UA"/>
        </w:rPr>
      </w:pPr>
      <w:r w:rsidRPr="00C95B2F">
        <w:rPr>
          <w:rFonts w:ascii="Times New Roman" w:hAnsi="Times New Roman" w:cs="Times New Roman"/>
          <w:sz w:val="28"/>
          <w:szCs w:val="28"/>
          <w:lang w:val="uk-UA"/>
        </w:rPr>
        <w:t>1) Державна служба спеціального зв’язку та захисту інформації України;</w:t>
      </w:r>
    </w:p>
    <w:p w:rsidR="00961D04" w:rsidRPr="00C95B2F" w:rsidRDefault="00961D04" w:rsidP="00961D04">
      <w:pPr>
        <w:pStyle w:val="Just"/>
        <w:tabs>
          <w:tab w:val="left" w:pos="-2835"/>
          <w:tab w:val="left" w:pos="0"/>
          <w:tab w:val="left" w:pos="10992"/>
          <w:tab w:val="left" w:pos="11908"/>
          <w:tab w:val="left" w:pos="12824"/>
          <w:tab w:val="left" w:pos="13740"/>
          <w:tab w:val="left" w:pos="14656"/>
        </w:tabs>
        <w:spacing w:before="0" w:after="0"/>
        <w:ind w:left="-993" w:firstLine="420"/>
        <w:rPr>
          <w:rFonts w:ascii="Times New Roman" w:hAnsi="Times New Roman" w:cs="Times New Roman"/>
          <w:sz w:val="28"/>
          <w:szCs w:val="28"/>
          <w:lang w:val="uk-UA"/>
        </w:rPr>
      </w:pPr>
      <w:r w:rsidRPr="00C95B2F">
        <w:rPr>
          <w:rFonts w:ascii="Times New Roman" w:hAnsi="Times New Roman" w:cs="Times New Roman"/>
          <w:sz w:val="28"/>
          <w:szCs w:val="28"/>
          <w:lang w:val="uk-UA"/>
        </w:rPr>
        <w:t>2) органи, щодо яких здійснюється ТЗІ;</w:t>
      </w:r>
    </w:p>
    <w:p w:rsidR="00961D04" w:rsidRPr="00C95B2F" w:rsidRDefault="00961D04" w:rsidP="00961D04">
      <w:pPr>
        <w:pStyle w:val="Just"/>
        <w:tabs>
          <w:tab w:val="left" w:pos="-2835"/>
          <w:tab w:val="left" w:pos="0"/>
          <w:tab w:val="left" w:pos="10992"/>
          <w:tab w:val="left" w:pos="11908"/>
          <w:tab w:val="left" w:pos="12824"/>
          <w:tab w:val="left" w:pos="13740"/>
          <w:tab w:val="left" w:pos="14656"/>
        </w:tabs>
        <w:spacing w:before="0" w:after="0"/>
        <w:ind w:left="-993" w:firstLine="420"/>
        <w:rPr>
          <w:rFonts w:ascii="Times New Roman" w:hAnsi="Times New Roman" w:cs="Times New Roman"/>
          <w:sz w:val="28"/>
          <w:szCs w:val="28"/>
          <w:lang w:val="uk-UA"/>
        </w:rPr>
      </w:pPr>
      <w:r w:rsidRPr="00C95B2F">
        <w:rPr>
          <w:rFonts w:ascii="Times New Roman" w:hAnsi="Times New Roman" w:cs="Times New Roman"/>
          <w:sz w:val="28"/>
          <w:szCs w:val="28"/>
          <w:lang w:val="uk-UA"/>
        </w:rPr>
        <w:t>3) науково-дослідні та науково-виробничі установи Держспецзв’язку України, державні підприємства, що перебувають в управлінні Держспецзв’язку України та виконують завдання з питань технічного захисту інформації;</w:t>
      </w:r>
    </w:p>
    <w:p w:rsidR="00961D04" w:rsidRPr="00C95B2F" w:rsidRDefault="00961D04" w:rsidP="00961D04">
      <w:pPr>
        <w:pStyle w:val="Just"/>
        <w:tabs>
          <w:tab w:val="left" w:pos="-2835"/>
          <w:tab w:val="left" w:pos="0"/>
          <w:tab w:val="left" w:pos="10992"/>
          <w:tab w:val="left" w:pos="11908"/>
          <w:tab w:val="left" w:pos="12824"/>
          <w:tab w:val="left" w:pos="13740"/>
          <w:tab w:val="left" w:pos="14656"/>
        </w:tabs>
        <w:spacing w:before="0" w:after="0"/>
        <w:ind w:left="-993" w:firstLine="420"/>
        <w:rPr>
          <w:rFonts w:ascii="Times New Roman" w:hAnsi="Times New Roman" w:cs="Times New Roman"/>
          <w:sz w:val="28"/>
          <w:szCs w:val="28"/>
          <w:lang w:val="uk-UA"/>
        </w:rPr>
      </w:pPr>
      <w:r w:rsidRPr="00C95B2F">
        <w:rPr>
          <w:rFonts w:ascii="Times New Roman" w:hAnsi="Times New Roman" w:cs="Times New Roman"/>
          <w:sz w:val="28"/>
          <w:szCs w:val="28"/>
          <w:lang w:val="uk-UA"/>
        </w:rPr>
        <w:t>4) військові частини, підприємства, установи та організації всіх форм власності й громадяни-підприємці, які провадять діяльність з технічного захисту інформації за відповідними дозволами або ліцензіями;</w:t>
      </w:r>
    </w:p>
    <w:p w:rsidR="00961D04" w:rsidRPr="00C95B2F" w:rsidRDefault="00961D04" w:rsidP="00961D04">
      <w:pPr>
        <w:pStyle w:val="Just"/>
        <w:tabs>
          <w:tab w:val="left" w:pos="-2835"/>
          <w:tab w:val="left" w:pos="0"/>
          <w:tab w:val="left" w:pos="10992"/>
          <w:tab w:val="left" w:pos="11908"/>
          <w:tab w:val="left" w:pos="12824"/>
          <w:tab w:val="left" w:pos="13740"/>
          <w:tab w:val="left" w:pos="14656"/>
        </w:tabs>
        <w:spacing w:before="0" w:after="0"/>
        <w:ind w:left="-993" w:firstLine="420"/>
        <w:rPr>
          <w:rFonts w:ascii="Times New Roman" w:hAnsi="Times New Roman" w:cs="Times New Roman"/>
          <w:sz w:val="28"/>
          <w:szCs w:val="28"/>
          <w:lang w:val="uk-UA"/>
        </w:rPr>
      </w:pPr>
      <w:r w:rsidRPr="00C95B2F">
        <w:rPr>
          <w:rFonts w:ascii="Times New Roman" w:hAnsi="Times New Roman" w:cs="Times New Roman"/>
          <w:sz w:val="28"/>
          <w:szCs w:val="28"/>
          <w:lang w:val="uk-UA"/>
        </w:rPr>
        <w:t>5) навчальні заклади з підготовки, перепідготовки та підвищення кваліфікації фахівців з технічного захисту інформації.</w:t>
      </w:r>
    </w:p>
    <w:p w:rsidR="00961D04" w:rsidRPr="00C95B2F" w:rsidRDefault="00961D04" w:rsidP="00961D04">
      <w:pPr>
        <w:pStyle w:val="Just"/>
        <w:tabs>
          <w:tab w:val="left" w:pos="-2835"/>
          <w:tab w:val="left" w:pos="0"/>
          <w:tab w:val="left" w:pos="10992"/>
          <w:tab w:val="left" w:pos="11908"/>
          <w:tab w:val="left" w:pos="12824"/>
          <w:tab w:val="left" w:pos="13740"/>
          <w:tab w:val="left" w:pos="14656"/>
        </w:tabs>
        <w:spacing w:before="0" w:after="0"/>
        <w:ind w:left="-993" w:firstLine="420"/>
        <w:rPr>
          <w:rFonts w:ascii="Times New Roman" w:hAnsi="Times New Roman" w:cs="Times New Roman"/>
          <w:sz w:val="28"/>
          <w:szCs w:val="28"/>
          <w:lang w:val="uk-UA"/>
        </w:rPr>
      </w:pPr>
      <w:r w:rsidRPr="00C95B2F">
        <w:rPr>
          <w:rFonts w:ascii="Times New Roman" w:hAnsi="Times New Roman" w:cs="Times New Roman"/>
          <w:sz w:val="28"/>
          <w:szCs w:val="28"/>
          <w:lang w:val="uk-UA"/>
        </w:rPr>
        <w:t>Основними завданнями органів, щодо яких здійснюється ТЗІ, є:</w:t>
      </w:r>
    </w:p>
    <w:p w:rsidR="00961D04" w:rsidRPr="00C95B2F" w:rsidRDefault="00961D04" w:rsidP="00961D04">
      <w:pPr>
        <w:pStyle w:val="Just"/>
        <w:tabs>
          <w:tab w:val="left" w:pos="-2835"/>
          <w:tab w:val="left" w:pos="0"/>
          <w:tab w:val="left" w:pos="10992"/>
          <w:tab w:val="left" w:pos="11908"/>
          <w:tab w:val="left" w:pos="12824"/>
          <w:tab w:val="left" w:pos="13740"/>
          <w:tab w:val="left" w:pos="14656"/>
        </w:tabs>
        <w:spacing w:before="0" w:after="0"/>
        <w:ind w:left="-993" w:firstLine="420"/>
        <w:rPr>
          <w:rFonts w:ascii="Times New Roman" w:hAnsi="Times New Roman" w:cs="Times New Roman"/>
          <w:sz w:val="28"/>
          <w:szCs w:val="28"/>
          <w:lang w:val="uk-UA"/>
        </w:rPr>
      </w:pPr>
      <w:r w:rsidRPr="00C95B2F">
        <w:rPr>
          <w:rFonts w:ascii="Times New Roman" w:hAnsi="Times New Roman" w:cs="Times New Roman"/>
          <w:sz w:val="28"/>
          <w:szCs w:val="28"/>
          <w:lang w:val="uk-UA"/>
        </w:rPr>
        <w:t>– забезпечення технічного захисту інформації згідно з вимогами нормативно-правових актів з питань технічного захисту інформації;</w:t>
      </w:r>
    </w:p>
    <w:p w:rsidR="00961D04" w:rsidRPr="00C95B2F" w:rsidRDefault="00961D04" w:rsidP="00961D04">
      <w:pPr>
        <w:pStyle w:val="Just"/>
        <w:tabs>
          <w:tab w:val="left" w:pos="-2835"/>
          <w:tab w:val="left" w:pos="0"/>
          <w:tab w:val="left" w:pos="10992"/>
          <w:tab w:val="left" w:pos="11908"/>
          <w:tab w:val="left" w:pos="12824"/>
          <w:tab w:val="left" w:pos="13740"/>
          <w:tab w:val="left" w:pos="14656"/>
        </w:tabs>
        <w:spacing w:before="0" w:after="0"/>
        <w:ind w:left="-993" w:firstLine="420"/>
        <w:rPr>
          <w:rFonts w:ascii="Times New Roman" w:hAnsi="Times New Roman" w:cs="Times New Roman"/>
          <w:sz w:val="28"/>
          <w:szCs w:val="28"/>
          <w:lang w:val="uk-UA"/>
        </w:rPr>
      </w:pPr>
      <w:r w:rsidRPr="00C95B2F">
        <w:rPr>
          <w:rFonts w:ascii="Times New Roman" w:hAnsi="Times New Roman" w:cs="Times New Roman"/>
          <w:sz w:val="28"/>
          <w:szCs w:val="28"/>
          <w:lang w:val="uk-UA"/>
        </w:rPr>
        <w:t>– видання в межах своїх повноважень нормативно-правових актів із зазначених питань;</w:t>
      </w:r>
    </w:p>
    <w:p w:rsidR="00961D04" w:rsidRPr="00C95B2F" w:rsidRDefault="00961D04" w:rsidP="00961D04">
      <w:pPr>
        <w:pStyle w:val="Just"/>
        <w:tabs>
          <w:tab w:val="left" w:pos="-2835"/>
          <w:tab w:val="left" w:pos="0"/>
          <w:tab w:val="left" w:pos="10992"/>
          <w:tab w:val="left" w:pos="11908"/>
          <w:tab w:val="left" w:pos="12824"/>
          <w:tab w:val="left" w:pos="13740"/>
          <w:tab w:val="left" w:pos="14656"/>
        </w:tabs>
        <w:spacing w:before="0" w:after="0"/>
        <w:ind w:left="-993" w:firstLine="420"/>
        <w:rPr>
          <w:rFonts w:ascii="Times New Roman" w:hAnsi="Times New Roman" w:cs="Times New Roman"/>
          <w:sz w:val="28"/>
          <w:szCs w:val="28"/>
          <w:lang w:val="uk-UA"/>
        </w:rPr>
      </w:pPr>
      <w:r w:rsidRPr="00C95B2F">
        <w:rPr>
          <w:rFonts w:ascii="Times New Roman" w:hAnsi="Times New Roman" w:cs="Times New Roman"/>
          <w:sz w:val="28"/>
          <w:szCs w:val="28"/>
          <w:lang w:val="uk-UA"/>
        </w:rPr>
        <w:t>– здійснення контролю за станом технічного захисту інформації.</w:t>
      </w:r>
    </w:p>
    <w:p w:rsidR="00961D04" w:rsidRPr="00C95B2F" w:rsidRDefault="00961D04" w:rsidP="00961D04">
      <w:pPr>
        <w:pStyle w:val="Just"/>
        <w:tabs>
          <w:tab w:val="left" w:pos="-2835"/>
          <w:tab w:val="left" w:pos="0"/>
          <w:tab w:val="left" w:pos="10992"/>
          <w:tab w:val="left" w:pos="11908"/>
          <w:tab w:val="left" w:pos="12824"/>
          <w:tab w:val="left" w:pos="13740"/>
          <w:tab w:val="left" w:pos="14656"/>
        </w:tabs>
        <w:spacing w:before="0" w:after="0"/>
        <w:ind w:left="-993" w:firstLine="420"/>
        <w:rPr>
          <w:rFonts w:ascii="Times New Roman" w:hAnsi="Times New Roman" w:cs="Times New Roman"/>
          <w:sz w:val="28"/>
          <w:szCs w:val="28"/>
          <w:lang w:val="uk-UA"/>
        </w:rPr>
      </w:pPr>
      <w:r w:rsidRPr="00C95B2F">
        <w:rPr>
          <w:rFonts w:ascii="Times New Roman" w:hAnsi="Times New Roman" w:cs="Times New Roman"/>
          <w:sz w:val="28"/>
          <w:szCs w:val="28"/>
          <w:lang w:val="uk-UA"/>
        </w:rPr>
        <w:t xml:space="preserve">Згідно з наказом адміністрації Державної служби спеціального зв’язку та захисту інформації України «Про затвердження Положення про державний контроль за станом технічного захисту інформації» від 16 травня 2007 р. № 87, визначаються </w:t>
      </w:r>
      <w:r w:rsidRPr="00C95B2F">
        <w:rPr>
          <w:rFonts w:ascii="Times New Roman" w:hAnsi="Times New Roman" w:cs="Times New Roman"/>
          <w:sz w:val="28"/>
          <w:szCs w:val="28"/>
          <w:lang w:val="uk-UA"/>
        </w:rPr>
        <w:lastRenderedPageBreak/>
        <w:t>порядок організації та здійснення державного контролю за станом технічного захисту інформації, яка є власністю держави, або інформації з обмеженим доступом, вимога щодо захисту якої встановлена законом.</w:t>
      </w:r>
      <w:r w:rsidRPr="00C95B2F">
        <w:rPr>
          <w:rStyle w:val="a9"/>
          <w:sz w:val="28"/>
          <w:szCs w:val="28"/>
          <w:lang w:val="uk-UA"/>
        </w:rPr>
        <w:footnoteReference w:id="8"/>
      </w:r>
    </w:p>
    <w:p w:rsidR="00961D04" w:rsidRPr="00C95B2F" w:rsidRDefault="00961D04" w:rsidP="00961D04">
      <w:pPr>
        <w:tabs>
          <w:tab w:val="left" w:pos="-2835"/>
          <w:tab w:val="left" w:pos="0"/>
          <w:tab w:val="left" w:pos="10992"/>
          <w:tab w:val="left" w:pos="11908"/>
          <w:tab w:val="left" w:pos="12824"/>
          <w:tab w:val="left" w:pos="13740"/>
          <w:tab w:val="left" w:pos="14656"/>
        </w:tabs>
        <w:spacing w:after="0"/>
        <w:ind w:left="-993" w:firstLine="420"/>
        <w:rPr>
          <w:rFonts w:ascii="Times New Roman" w:hAnsi="Times New Roman" w:cs="Times New Roman"/>
          <w:sz w:val="28"/>
          <w:szCs w:val="28"/>
          <w:lang w:val="uk-UA"/>
        </w:rPr>
      </w:pPr>
      <w:r w:rsidRPr="00C95B2F">
        <w:rPr>
          <w:rFonts w:ascii="Times New Roman" w:hAnsi="Times New Roman" w:cs="Times New Roman"/>
          <w:sz w:val="28"/>
          <w:szCs w:val="28"/>
          <w:lang w:val="uk-UA"/>
        </w:rPr>
        <w:t xml:space="preserve">Основними нормативними актами, що регулюють використання </w:t>
      </w:r>
      <w:r w:rsidRPr="00C95B2F">
        <w:rPr>
          <w:rFonts w:ascii="Times New Roman" w:hAnsi="Times New Roman" w:cs="Times New Roman"/>
          <w:i/>
          <w:sz w:val="28"/>
          <w:szCs w:val="28"/>
          <w:lang w:val="uk-UA"/>
        </w:rPr>
        <w:t>криптографії в Україні</w:t>
      </w:r>
      <w:r w:rsidRPr="00C95B2F">
        <w:rPr>
          <w:rFonts w:ascii="Times New Roman" w:hAnsi="Times New Roman" w:cs="Times New Roman"/>
          <w:sz w:val="28"/>
          <w:szCs w:val="28"/>
          <w:lang w:val="uk-UA"/>
        </w:rPr>
        <w:t>, є закони «Про інформацію», «Про науково-технічну інформацію», «Про захист інформації в інформаційно-телекомунікаційних системах», «Про державну таємницю», «Про Національну систему конфіденційного зв’язку» від 10</w:t>
      </w:r>
      <w:r w:rsidRPr="00C95B2F">
        <w:rPr>
          <w:rFonts w:ascii="Times New Roman" w:hAnsi="Times New Roman" w:cs="Times New Roman"/>
          <w:sz w:val="28"/>
          <w:szCs w:val="28"/>
        </w:rPr>
        <w:t> </w:t>
      </w:r>
      <w:r w:rsidRPr="00C95B2F">
        <w:rPr>
          <w:rFonts w:ascii="Times New Roman" w:hAnsi="Times New Roman" w:cs="Times New Roman"/>
          <w:sz w:val="28"/>
          <w:szCs w:val="28"/>
          <w:lang w:val="uk-UA"/>
        </w:rPr>
        <w:t>січня 2002</w:t>
      </w:r>
      <w:r w:rsidRPr="00C95B2F">
        <w:rPr>
          <w:rFonts w:ascii="Times New Roman" w:hAnsi="Times New Roman" w:cs="Times New Roman"/>
          <w:sz w:val="28"/>
          <w:szCs w:val="28"/>
        </w:rPr>
        <w:t> </w:t>
      </w:r>
      <w:r w:rsidRPr="00C95B2F">
        <w:rPr>
          <w:rFonts w:ascii="Times New Roman" w:hAnsi="Times New Roman" w:cs="Times New Roman"/>
          <w:sz w:val="28"/>
          <w:szCs w:val="28"/>
          <w:lang w:val="uk-UA"/>
        </w:rPr>
        <w:t>р. №</w:t>
      </w:r>
      <w:r w:rsidRPr="00C95B2F">
        <w:rPr>
          <w:rFonts w:ascii="Times New Roman" w:hAnsi="Times New Roman" w:cs="Times New Roman"/>
          <w:sz w:val="28"/>
          <w:szCs w:val="28"/>
        </w:rPr>
        <w:t> </w:t>
      </w:r>
      <w:r w:rsidRPr="00C95B2F">
        <w:rPr>
          <w:rFonts w:ascii="Times New Roman" w:hAnsi="Times New Roman" w:cs="Times New Roman"/>
          <w:sz w:val="28"/>
          <w:szCs w:val="28"/>
          <w:lang w:val="uk-UA"/>
        </w:rPr>
        <w:t>2919-ІІІ, «Про електронний цифровий підпис».</w:t>
      </w:r>
    </w:p>
    <w:p w:rsidR="00961D04" w:rsidRPr="00C95B2F" w:rsidRDefault="00961D04" w:rsidP="00961D04">
      <w:pPr>
        <w:pStyle w:val="Just"/>
        <w:tabs>
          <w:tab w:val="left" w:pos="-2835"/>
          <w:tab w:val="left" w:pos="0"/>
          <w:tab w:val="left" w:pos="10992"/>
          <w:tab w:val="left" w:pos="11908"/>
          <w:tab w:val="left" w:pos="12824"/>
          <w:tab w:val="left" w:pos="13740"/>
          <w:tab w:val="left" w:pos="14656"/>
        </w:tabs>
        <w:spacing w:before="0" w:after="0"/>
        <w:ind w:left="-993" w:firstLine="420"/>
        <w:rPr>
          <w:rFonts w:ascii="Times New Roman" w:hAnsi="Times New Roman" w:cs="Times New Roman"/>
          <w:sz w:val="28"/>
          <w:szCs w:val="28"/>
          <w:lang w:val="uk-UA"/>
        </w:rPr>
      </w:pPr>
      <w:r w:rsidRPr="00C95B2F">
        <w:rPr>
          <w:rFonts w:ascii="Times New Roman" w:hAnsi="Times New Roman" w:cs="Times New Roman"/>
          <w:bCs/>
          <w:i/>
          <w:sz w:val="28"/>
          <w:szCs w:val="28"/>
          <w:lang w:val="uk-UA"/>
        </w:rPr>
        <w:t>Криптографічний захист інформації</w:t>
      </w:r>
      <w:r w:rsidRPr="00C95B2F">
        <w:rPr>
          <w:rFonts w:ascii="Times New Roman" w:hAnsi="Times New Roman" w:cs="Times New Roman"/>
          <w:sz w:val="28"/>
          <w:szCs w:val="28"/>
          <w:lang w:val="uk-UA"/>
        </w:rPr>
        <w:t xml:space="preserve"> – вид захисту, що реалізується за допомогою перетворень інформації з використанням спеціальних даних (ключових даних) з метою приховування (або відновлення) змісту інформації, підтвердження її справжності, цілісності, авторства тощо.</w:t>
      </w:r>
    </w:p>
    <w:p w:rsidR="00961D04" w:rsidRPr="00C95B2F" w:rsidRDefault="00961D04" w:rsidP="00961D04">
      <w:pPr>
        <w:pStyle w:val="Just"/>
        <w:tabs>
          <w:tab w:val="left" w:pos="-2835"/>
          <w:tab w:val="left" w:pos="0"/>
          <w:tab w:val="left" w:pos="10992"/>
          <w:tab w:val="left" w:pos="11908"/>
          <w:tab w:val="left" w:pos="12824"/>
          <w:tab w:val="left" w:pos="13740"/>
          <w:tab w:val="left" w:pos="14656"/>
        </w:tabs>
        <w:spacing w:before="0" w:after="0"/>
        <w:ind w:left="-993" w:firstLine="420"/>
        <w:rPr>
          <w:rFonts w:ascii="Times New Roman" w:hAnsi="Times New Roman" w:cs="Times New Roman"/>
          <w:sz w:val="28"/>
          <w:szCs w:val="28"/>
          <w:lang w:val="uk-UA"/>
        </w:rPr>
      </w:pPr>
      <w:r w:rsidRPr="00C95B2F">
        <w:rPr>
          <w:rFonts w:ascii="Times New Roman" w:hAnsi="Times New Roman" w:cs="Times New Roman"/>
          <w:bCs/>
          <w:i/>
          <w:sz w:val="28"/>
          <w:szCs w:val="28"/>
          <w:lang w:val="uk-UA"/>
        </w:rPr>
        <w:t>Засіб криптографічного захисту інформації</w:t>
      </w:r>
      <w:r w:rsidRPr="00C95B2F">
        <w:rPr>
          <w:rFonts w:ascii="Times New Roman" w:hAnsi="Times New Roman" w:cs="Times New Roman"/>
          <w:sz w:val="28"/>
          <w:szCs w:val="28"/>
          <w:lang w:val="uk-UA"/>
        </w:rPr>
        <w:t xml:space="preserve"> – апаратний, програмний, апаратно-програмний або інший засіб, призначений для криптографічного захисту інформації.</w:t>
      </w:r>
    </w:p>
    <w:p w:rsidR="00961D04" w:rsidRPr="00C95B2F" w:rsidRDefault="00961D04" w:rsidP="00961D04">
      <w:pPr>
        <w:pStyle w:val="Just"/>
        <w:tabs>
          <w:tab w:val="left" w:pos="-2835"/>
          <w:tab w:val="left" w:pos="0"/>
          <w:tab w:val="left" w:pos="10992"/>
          <w:tab w:val="left" w:pos="11908"/>
          <w:tab w:val="left" w:pos="12824"/>
          <w:tab w:val="left" w:pos="13740"/>
          <w:tab w:val="left" w:pos="14656"/>
        </w:tabs>
        <w:spacing w:before="0" w:after="0"/>
        <w:ind w:left="-993" w:firstLine="420"/>
        <w:rPr>
          <w:rFonts w:ascii="Times New Roman" w:hAnsi="Times New Roman" w:cs="Times New Roman"/>
          <w:sz w:val="28"/>
          <w:szCs w:val="28"/>
          <w:lang w:val="uk-UA"/>
        </w:rPr>
      </w:pPr>
      <w:r w:rsidRPr="00C95B2F">
        <w:rPr>
          <w:rFonts w:ascii="Times New Roman" w:hAnsi="Times New Roman" w:cs="Times New Roman"/>
          <w:bCs/>
          <w:i/>
          <w:sz w:val="28"/>
          <w:szCs w:val="28"/>
          <w:lang w:val="uk-UA"/>
        </w:rPr>
        <w:t>Криптографічний алгоритм</w:t>
      </w:r>
      <w:r w:rsidRPr="00C95B2F">
        <w:rPr>
          <w:rFonts w:ascii="Times New Roman" w:hAnsi="Times New Roman" w:cs="Times New Roman"/>
          <w:sz w:val="28"/>
          <w:szCs w:val="28"/>
          <w:lang w:val="uk-UA"/>
        </w:rPr>
        <w:t>– алгоритм, який визначає правила перетворення інформації з метою її криптографічного захисту.</w:t>
      </w:r>
    </w:p>
    <w:p w:rsidR="00961D04" w:rsidRPr="00C95B2F" w:rsidRDefault="00961D04" w:rsidP="00961D04">
      <w:pPr>
        <w:pStyle w:val="Just"/>
        <w:tabs>
          <w:tab w:val="left" w:pos="-2835"/>
          <w:tab w:val="left" w:pos="0"/>
          <w:tab w:val="left" w:pos="10992"/>
          <w:tab w:val="left" w:pos="11908"/>
          <w:tab w:val="left" w:pos="12824"/>
          <w:tab w:val="left" w:pos="13740"/>
          <w:tab w:val="left" w:pos="14656"/>
        </w:tabs>
        <w:spacing w:before="0" w:after="0"/>
        <w:ind w:left="-993" w:firstLine="420"/>
        <w:rPr>
          <w:rFonts w:ascii="Times New Roman" w:hAnsi="Times New Roman" w:cs="Times New Roman"/>
          <w:sz w:val="28"/>
          <w:szCs w:val="28"/>
          <w:lang w:val="uk-UA"/>
        </w:rPr>
      </w:pPr>
      <w:r w:rsidRPr="00C95B2F">
        <w:rPr>
          <w:rFonts w:ascii="Times New Roman" w:hAnsi="Times New Roman" w:cs="Times New Roman"/>
          <w:bCs/>
          <w:i/>
          <w:sz w:val="28"/>
          <w:szCs w:val="28"/>
          <w:lang w:val="uk-UA"/>
        </w:rPr>
        <w:t>Криптографічна система</w:t>
      </w:r>
      <w:r w:rsidRPr="00C95B2F">
        <w:rPr>
          <w:rFonts w:ascii="Times New Roman" w:hAnsi="Times New Roman" w:cs="Times New Roman"/>
          <w:sz w:val="28"/>
          <w:szCs w:val="28"/>
          <w:lang w:val="uk-UA"/>
        </w:rPr>
        <w:t xml:space="preserve"> – сукупність засобів КЗІ, необхідної ключової, нормативної, експлуатаційної, а також іншої документації (у тому числі такої, що визначає заходи безпеки), використання яких забезпечує належний рівень захищеності інформації, що обробляється, зберігається та/або передається.</w:t>
      </w:r>
    </w:p>
    <w:p w:rsidR="00961D04" w:rsidRPr="00C95B2F" w:rsidRDefault="00961D04" w:rsidP="00961D04">
      <w:pPr>
        <w:pStyle w:val="ac"/>
        <w:tabs>
          <w:tab w:val="left" w:pos="0"/>
        </w:tabs>
        <w:ind w:left="-993" w:firstLine="420"/>
        <w:jc w:val="both"/>
        <w:rPr>
          <w:rFonts w:ascii="Times New Roman" w:hAnsi="Times New Roman"/>
          <w:sz w:val="28"/>
          <w:szCs w:val="28"/>
          <w:lang w:val="uk-UA"/>
        </w:rPr>
      </w:pPr>
      <w:r w:rsidRPr="00C95B2F">
        <w:rPr>
          <w:rFonts w:ascii="Times New Roman" w:hAnsi="Times New Roman"/>
          <w:sz w:val="28"/>
          <w:szCs w:val="28"/>
          <w:lang w:val="uk-UA"/>
        </w:rPr>
        <w:t>Залежно від призначення встановлюються такі категорії засобів КЗІ:</w:t>
      </w:r>
    </w:p>
    <w:p w:rsidR="00961D04" w:rsidRPr="00C95B2F" w:rsidRDefault="00961D04" w:rsidP="00961D04">
      <w:pPr>
        <w:pStyle w:val="ac"/>
        <w:tabs>
          <w:tab w:val="left" w:pos="0"/>
        </w:tabs>
        <w:ind w:left="-993" w:firstLine="420"/>
        <w:jc w:val="both"/>
        <w:rPr>
          <w:rFonts w:ascii="Times New Roman" w:hAnsi="Times New Roman"/>
          <w:sz w:val="28"/>
          <w:szCs w:val="28"/>
          <w:lang w:val="uk-UA"/>
        </w:rPr>
      </w:pPr>
      <w:r w:rsidRPr="00C95B2F">
        <w:rPr>
          <w:rFonts w:ascii="Times New Roman" w:hAnsi="Times New Roman"/>
          <w:sz w:val="28"/>
          <w:szCs w:val="28"/>
          <w:lang w:val="uk-UA"/>
        </w:rPr>
        <w:t>– засоби шифрування інформації;</w:t>
      </w:r>
    </w:p>
    <w:p w:rsidR="00961D04" w:rsidRPr="00C95B2F" w:rsidRDefault="00961D04" w:rsidP="00961D04">
      <w:pPr>
        <w:pStyle w:val="ac"/>
        <w:tabs>
          <w:tab w:val="left" w:pos="0"/>
        </w:tabs>
        <w:ind w:left="-993" w:firstLine="420"/>
        <w:jc w:val="both"/>
        <w:rPr>
          <w:rFonts w:ascii="Times New Roman" w:hAnsi="Times New Roman"/>
          <w:sz w:val="28"/>
          <w:szCs w:val="28"/>
          <w:lang w:val="uk-UA"/>
        </w:rPr>
      </w:pPr>
      <w:r w:rsidRPr="00C95B2F">
        <w:rPr>
          <w:rFonts w:ascii="Times New Roman" w:hAnsi="Times New Roman"/>
          <w:sz w:val="28"/>
          <w:szCs w:val="28"/>
          <w:lang w:val="uk-UA"/>
        </w:rPr>
        <w:t>– засоби, призначені для виготовлення ключових даних або ключових документів (незалежно від виду носія ключової інформації) та управління ключовими даними, що використовуються в засобах КЗІ;</w:t>
      </w:r>
    </w:p>
    <w:p w:rsidR="00961D04" w:rsidRPr="00C95B2F" w:rsidRDefault="00961D04" w:rsidP="00961D04">
      <w:pPr>
        <w:pStyle w:val="ac"/>
        <w:tabs>
          <w:tab w:val="left" w:pos="0"/>
        </w:tabs>
        <w:ind w:left="-993" w:firstLine="420"/>
        <w:jc w:val="both"/>
        <w:rPr>
          <w:rFonts w:ascii="Times New Roman" w:hAnsi="Times New Roman"/>
          <w:sz w:val="28"/>
          <w:szCs w:val="28"/>
          <w:lang w:val="uk-UA"/>
        </w:rPr>
      </w:pPr>
      <w:r w:rsidRPr="00C95B2F">
        <w:rPr>
          <w:rFonts w:ascii="Times New Roman" w:hAnsi="Times New Roman"/>
          <w:sz w:val="28"/>
          <w:szCs w:val="28"/>
          <w:lang w:val="uk-UA"/>
        </w:rPr>
        <w:t>– засоби захисту від нав’язування неправдивої інформації або захисту від несанкціонованої модифікації, що реалізовують алгоритми криптографічного перетворення інформації, у тому числі засоби імітозахисту та електронного цифрового підпису;</w:t>
      </w:r>
    </w:p>
    <w:p w:rsidR="00961D04" w:rsidRPr="00C95B2F" w:rsidRDefault="00961D04" w:rsidP="00961D04">
      <w:pPr>
        <w:pStyle w:val="ac"/>
        <w:tabs>
          <w:tab w:val="left" w:pos="0"/>
        </w:tabs>
        <w:ind w:left="-993" w:firstLine="420"/>
        <w:jc w:val="both"/>
        <w:rPr>
          <w:rFonts w:ascii="Times New Roman" w:hAnsi="Times New Roman"/>
          <w:sz w:val="28"/>
          <w:szCs w:val="28"/>
          <w:lang w:val="uk-UA"/>
        </w:rPr>
      </w:pPr>
      <w:r w:rsidRPr="00C95B2F">
        <w:rPr>
          <w:rFonts w:ascii="Times New Roman" w:hAnsi="Times New Roman"/>
          <w:sz w:val="28"/>
          <w:szCs w:val="28"/>
          <w:lang w:val="uk-UA"/>
        </w:rPr>
        <w:t>– засоби захисту інформації від несанкціонованого доступу (у тому числі засоби розмежування доступу до ресурсів електронно-обчислювальної техніки), у яких реалізовані криптоалгоритми.</w:t>
      </w:r>
      <w:r w:rsidRPr="00C95B2F">
        <w:rPr>
          <w:rStyle w:val="a9"/>
          <w:sz w:val="28"/>
          <w:szCs w:val="28"/>
          <w:lang w:val="uk-UA"/>
        </w:rPr>
        <w:footnoteReference w:id="9"/>
      </w:r>
    </w:p>
    <w:p w:rsidR="00961D04" w:rsidRPr="00C95B2F" w:rsidRDefault="00961D04" w:rsidP="00961D04">
      <w:pPr>
        <w:pStyle w:val="ac"/>
        <w:tabs>
          <w:tab w:val="left" w:pos="0"/>
        </w:tabs>
        <w:ind w:left="-993" w:firstLine="420"/>
        <w:jc w:val="both"/>
        <w:rPr>
          <w:rFonts w:ascii="Times New Roman" w:hAnsi="Times New Roman"/>
          <w:sz w:val="28"/>
          <w:szCs w:val="28"/>
          <w:lang w:val="uk-UA"/>
        </w:rPr>
      </w:pPr>
      <w:r w:rsidRPr="00C95B2F">
        <w:rPr>
          <w:rFonts w:ascii="Times New Roman" w:hAnsi="Times New Roman"/>
          <w:sz w:val="28"/>
          <w:szCs w:val="28"/>
          <w:lang w:val="uk-UA"/>
        </w:rPr>
        <w:t>Залежно від способу реалізації розрізняють такі типи засобів КЗІ:</w:t>
      </w:r>
    </w:p>
    <w:p w:rsidR="00961D04" w:rsidRPr="00C95B2F" w:rsidRDefault="00961D04" w:rsidP="00961D04">
      <w:pPr>
        <w:pStyle w:val="ac"/>
        <w:tabs>
          <w:tab w:val="left" w:pos="0"/>
        </w:tabs>
        <w:ind w:left="-993" w:firstLine="420"/>
        <w:jc w:val="both"/>
        <w:rPr>
          <w:rFonts w:ascii="Times New Roman" w:hAnsi="Times New Roman"/>
          <w:sz w:val="28"/>
          <w:szCs w:val="28"/>
          <w:lang w:val="uk-UA"/>
        </w:rPr>
      </w:pPr>
      <w:r w:rsidRPr="00C95B2F">
        <w:rPr>
          <w:rFonts w:ascii="Times New Roman" w:hAnsi="Times New Roman"/>
          <w:sz w:val="28"/>
          <w:szCs w:val="28"/>
          <w:lang w:val="uk-UA"/>
        </w:rPr>
        <w:lastRenderedPageBreak/>
        <w:t>– апаратні засоби, алгоритм функціонування (у тому числі криптографічні функції) яких реалізовується в оптичних, механічних мікроелектронних або інших спеціалізованих пристроях та не може бути змінений під час експлуатації;</w:t>
      </w:r>
    </w:p>
    <w:p w:rsidR="00961D04" w:rsidRPr="00C95B2F" w:rsidRDefault="00961D04" w:rsidP="00961D04">
      <w:pPr>
        <w:pStyle w:val="ac"/>
        <w:tabs>
          <w:tab w:val="left" w:pos="0"/>
        </w:tabs>
        <w:ind w:left="-993" w:firstLine="420"/>
        <w:jc w:val="both"/>
        <w:rPr>
          <w:rFonts w:ascii="Times New Roman" w:hAnsi="Times New Roman"/>
          <w:sz w:val="28"/>
          <w:szCs w:val="28"/>
          <w:lang w:val="uk-UA"/>
        </w:rPr>
      </w:pPr>
      <w:r w:rsidRPr="00C95B2F">
        <w:rPr>
          <w:rFonts w:ascii="Times New Roman" w:hAnsi="Times New Roman"/>
          <w:sz w:val="28"/>
          <w:szCs w:val="28"/>
          <w:lang w:val="uk-UA"/>
        </w:rPr>
        <w:t>– апаратно-програмні засоби, алгоритм функціонування (у тому числі криптографічні функції) яких реалізується програмним забезпеченням, яке встановлюється під час виробництва засобу КЗІ у спеціальному запам’ятовуючому пристрої, виконується в ньому та може бути змінено лише під час виробництва;</w:t>
      </w:r>
    </w:p>
    <w:p w:rsidR="00961D04" w:rsidRPr="00C95B2F" w:rsidRDefault="00961D04" w:rsidP="00961D04">
      <w:pPr>
        <w:pStyle w:val="ac"/>
        <w:tabs>
          <w:tab w:val="left" w:pos="0"/>
        </w:tabs>
        <w:ind w:left="-993" w:firstLine="420"/>
        <w:jc w:val="both"/>
        <w:rPr>
          <w:rFonts w:ascii="Times New Roman" w:hAnsi="Times New Roman"/>
          <w:sz w:val="28"/>
          <w:szCs w:val="28"/>
          <w:lang w:val="uk-UA"/>
        </w:rPr>
      </w:pPr>
      <w:r w:rsidRPr="00C95B2F">
        <w:rPr>
          <w:rFonts w:ascii="Times New Roman" w:hAnsi="Times New Roman"/>
          <w:sz w:val="28"/>
          <w:szCs w:val="28"/>
          <w:lang w:val="uk-UA"/>
        </w:rPr>
        <w:t>– програмні засоби, алгоритм функціонування яких реалізується програмним забезпеченням, що функціонує під управлінням операційних систем електронно-обчислювальної техніки; окремі функції програмного засобу КЗІ (у тому числі криптографічні перетворення) можуть виконуватися апаратними або апаратно-програмними пристроями, що функціонують під управлінням програмного забезпечення засобу КЗІ.</w:t>
      </w:r>
      <w:r w:rsidRPr="00C95B2F">
        <w:rPr>
          <w:rStyle w:val="a9"/>
          <w:sz w:val="28"/>
          <w:szCs w:val="28"/>
          <w:lang w:val="uk-UA"/>
        </w:rPr>
        <w:footnoteReference w:id="10"/>
      </w:r>
    </w:p>
    <w:p w:rsidR="00961D04" w:rsidRPr="00C95B2F" w:rsidRDefault="00961D04" w:rsidP="00961D04">
      <w:pPr>
        <w:pStyle w:val="Just"/>
        <w:tabs>
          <w:tab w:val="left" w:pos="-2835"/>
          <w:tab w:val="left" w:pos="0"/>
          <w:tab w:val="left" w:pos="10992"/>
          <w:tab w:val="left" w:pos="11908"/>
          <w:tab w:val="left" w:pos="12824"/>
          <w:tab w:val="left" w:pos="13740"/>
          <w:tab w:val="left" w:pos="14656"/>
        </w:tabs>
        <w:spacing w:before="0" w:after="0"/>
        <w:ind w:left="-993" w:firstLine="420"/>
        <w:rPr>
          <w:rFonts w:ascii="Times New Roman" w:hAnsi="Times New Roman" w:cs="Times New Roman"/>
          <w:sz w:val="28"/>
          <w:szCs w:val="28"/>
          <w:lang w:val="uk-UA"/>
        </w:rPr>
      </w:pPr>
      <w:r w:rsidRPr="00C95B2F">
        <w:rPr>
          <w:rFonts w:ascii="Times New Roman" w:hAnsi="Times New Roman" w:cs="Times New Roman"/>
          <w:sz w:val="28"/>
          <w:szCs w:val="28"/>
          <w:lang w:val="uk-UA"/>
        </w:rPr>
        <w:t xml:space="preserve">Засоби криптографічного захисту інформації без уведених ключових даних мають </w:t>
      </w:r>
      <w:r w:rsidRPr="00C95B2F">
        <w:rPr>
          <w:rFonts w:ascii="Times New Roman" w:hAnsi="Times New Roman" w:cs="Times New Roman"/>
          <w:i/>
          <w:iCs/>
          <w:sz w:val="28"/>
          <w:szCs w:val="28"/>
          <w:lang w:val="uk-UA"/>
        </w:rPr>
        <w:t>гриф обмеження доступу</w:t>
      </w:r>
      <w:r w:rsidRPr="00C95B2F">
        <w:rPr>
          <w:rFonts w:ascii="Times New Roman" w:hAnsi="Times New Roman" w:cs="Times New Roman"/>
          <w:sz w:val="28"/>
          <w:szCs w:val="28"/>
          <w:lang w:val="uk-UA"/>
        </w:rPr>
        <w:t>, який відповідає грифу обмеження доступу опису криптосхеми. Гриф обмеження доступу засобів криптографічного захисту інформації з уведеними ключовими даними визначається грифом обмеження доступу ключових документів, але не нижче грифа обмеження доступу опису криптосхеми.</w:t>
      </w:r>
    </w:p>
    <w:p w:rsidR="00961D04" w:rsidRPr="00C95B2F" w:rsidRDefault="00961D04" w:rsidP="00961D04">
      <w:pPr>
        <w:pStyle w:val="Just"/>
        <w:tabs>
          <w:tab w:val="left" w:pos="-2835"/>
          <w:tab w:val="left" w:pos="0"/>
          <w:tab w:val="left" w:pos="10992"/>
          <w:tab w:val="left" w:pos="11908"/>
          <w:tab w:val="left" w:pos="12824"/>
          <w:tab w:val="left" w:pos="13740"/>
          <w:tab w:val="left" w:pos="14656"/>
        </w:tabs>
        <w:spacing w:before="0" w:after="0"/>
        <w:ind w:left="-993" w:firstLine="420"/>
        <w:rPr>
          <w:rFonts w:ascii="Times New Roman" w:hAnsi="Times New Roman" w:cs="Times New Roman"/>
          <w:sz w:val="28"/>
          <w:szCs w:val="28"/>
          <w:lang w:val="uk-UA"/>
        </w:rPr>
      </w:pPr>
      <w:r w:rsidRPr="00C95B2F">
        <w:rPr>
          <w:rFonts w:ascii="Times New Roman" w:hAnsi="Times New Roman" w:cs="Times New Roman"/>
          <w:sz w:val="28"/>
          <w:szCs w:val="28"/>
          <w:lang w:val="uk-UA"/>
        </w:rPr>
        <w:t>Гриф обмеження доступу ключових документів, що використовуються для криптографічного захисту інформації, повинен відповідати грифу обмеження доступу інформації, що захищається.</w:t>
      </w:r>
    </w:p>
    <w:p w:rsidR="00961D04" w:rsidRPr="00C95B2F" w:rsidRDefault="00961D04" w:rsidP="00961D04">
      <w:pPr>
        <w:tabs>
          <w:tab w:val="left" w:pos="0"/>
          <w:tab w:val="left" w:pos="993"/>
        </w:tabs>
        <w:spacing w:after="0"/>
        <w:ind w:left="-993" w:firstLine="420"/>
        <w:rPr>
          <w:rFonts w:ascii="Times New Roman" w:hAnsi="Times New Roman" w:cs="Times New Roman"/>
          <w:sz w:val="28"/>
          <w:szCs w:val="28"/>
          <w:lang w:val="uk-UA"/>
        </w:rPr>
      </w:pPr>
    </w:p>
    <w:p w:rsidR="00961D04" w:rsidRPr="00C95B2F" w:rsidRDefault="00961D04" w:rsidP="00961D04">
      <w:pPr>
        <w:tabs>
          <w:tab w:val="left" w:pos="-1276"/>
          <w:tab w:val="left" w:pos="0"/>
        </w:tabs>
        <w:spacing w:after="0"/>
        <w:ind w:left="-993" w:firstLine="420"/>
        <w:rPr>
          <w:rFonts w:ascii="Times New Roman" w:hAnsi="Times New Roman" w:cs="Times New Roman"/>
          <w:b/>
          <w:i/>
          <w:sz w:val="28"/>
          <w:szCs w:val="28"/>
        </w:rPr>
      </w:pPr>
      <w:r w:rsidRPr="00C95B2F">
        <w:rPr>
          <w:rFonts w:ascii="Times New Roman" w:hAnsi="Times New Roman" w:cs="Times New Roman"/>
          <w:b/>
          <w:i/>
          <w:sz w:val="28"/>
          <w:szCs w:val="28"/>
        </w:rPr>
        <w:t xml:space="preserve">2. Правове регулювання захисту інформації в засобах зв’язку </w:t>
      </w:r>
    </w:p>
    <w:p w:rsidR="00961D04" w:rsidRPr="00C95B2F" w:rsidRDefault="00961D04" w:rsidP="00961D04">
      <w:pPr>
        <w:pStyle w:val="Just"/>
        <w:tabs>
          <w:tab w:val="left" w:pos="0"/>
        </w:tabs>
        <w:spacing w:before="0" w:after="0"/>
        <w:ind w:left="-993" w:firstLine="420"/>
        <w:rPr>
          <w:rFonts w:ascii="Times New Roman" w:hAnsi="Times New Roman" w:cs="Times New Roman"/>
          <w:noProof/>
          <w:sz w:val="28"/>
          <w:szCs w:val="28"/>
          <w:lang w:val="uk-UA"/>
        </w:rPr>
      </w:pPr>
      <w:r w:rsidRPr="00C95B2F">
        <w:rPr>
          <w:rFonts w:ascii="Times New Roman" w:hAnsi="Times New Roman" w:cs="Times New Roman"/>
          <w:noProof/>
          <w:sz w:val="28"/>
          <w:szCs w:val="28"/>
          <w:lang w:val="uk-UA"/>
        </w:rPr>
        <w:t xml:space="preserve">Закон України «Про телекомунікації» </w:t>
      </w:r>
      <w:r w:rsidRPr="00C95B2F">
        <w:rPr>
          <w:rFonts w:ascii="Times New Roman" w:hAnsi="Times New Roman" w:cs="Times New Roman"/>
          <w:sz w:val="28"/>
          <w:szCs w:val="28"/>
        </w:rPr>
        <w:t xml:space="preserve">вiд 18 листоп. 2003 р. № 1280-IV </w:t>
      </w:r>
      <w:r w:rsidRPr="00C95B2F">
        <w:rPr>
          <w:rFonts w:ascii="Times New Roman" w:hAnsi="Times New Roman" w:cs="Times New Roman"/>
          <w:noProof/>
          <w:sz w:val="28"/>
          <w:szCs w:val="28"/>
          <w:lang w:val="uk-UA"/>
        </w:rPr>
        <w:t>визначає повноваження держави щодо управління та регулювання зазначеної діяльності, а також права, обов’язки та засади відповідальності фізичних і юридичних осіб, які беруть участь у даній діяльності або користуються телекомунікаційними послугами.</w:t>
      </w:r>
      <w:r w:rsidRPr="00C95B2F">
        <w:rPr>
          <w:rStyle w:val="a9"/>
          <w:noProof/>
          <w:sz w:val="28"/>
          <w:szCs w:val="28"/>
          <w:lang w:val="uk-UA"/>
        </w:rPr>
        <w:footnoteReference w:id="11"/>
      </w:r>
    </w:p>
    <w:p w:rsidR="00961D04" w:rsidRPr="00C95B2F" w:rsidRDefault="00961D04" w:rsidP="00961D04">
      <w:pPr>
        <w:pStyle w:val="Just"/>
        <w:tabs>
          <w:tab w:val="left" w:pos="0"/>
        </w:tabs>
        <w:spacing w:before="0" w:after="0"/>
        <w:ind w:left="-993" w:firstLine="420"/>
        <w:rPr>
          <w:rFonts w:ascii="Times New Roman" w:hAnsi="Times New Roman" w:cs="Times New Roman"/>
          <w:noProof/>
          <w:sz w:val="28"/>
          <w:szCs w:val="28"/>
          <w:lang w:val="uk-UA"/>
        </w:rPr>
      </w:pPr>
      <w:r w:rsidRPr="00C95B2F">
        <w:rPr>
          <w:rFonts w:ascii="Times New Roman" w:hAnsi="Times New Roman" w:cs="Times New Roman"/>
          <w:noProof/>
          <w:sz w:val="28"/>
          <w:szCs w:val="28"/>
          <w:lang w:val="uk-UA"/>
        </w:rPr>
        <w:t>Сфера телекомунікацій є складовою частиною галузі зв’язку України.</w:t>
      </w:r>
      <w:r w:rsidRPr="00C95B2F">
        <w:rPr>
          <w:rStyle w:val="a9"/>
          <w:noProof/>
          <w:sz w:val="28"/>
          <w:szCs w:val="28"/>
          <w:lang w:val="uk-UA"/>
        </w:rPr>
        <w:footnoteReference w:id="12"/>
      </w:r>
    </w:p>
    <w:p w:rsidR="00961D04" w:rsidRPr="00C95B2F" w:rsidRDefault="00961D04" w:rsidP="00961D04">
      <w:pPr>
        <w:pStyle w:val="Just"/>
        <w:tabs>
          <w:tab w:val="left" w:pos="0"/>
        </w:tabs>
        <w:spacing w:before="0" w:after="0"/>
        <w:ind w:left="-993" w:firstLine="420"/>
        <w:rPr>
          <w:rFonts w:ascii="Times New Roman" w:hAnsi="Times New Roman" w:cs="Times New Roman"/>
          <w:noProof/>
          <w:sz w:val="28"/>
          <w:szCs w:val="28"/>
          <w:lang w:val="uk-UA"/>
        </w:rPr>
      </w:pPr>
      <w:r w:rsidRPr="00C95B2F">
        <w:rPr>
          <w:rFonts w:ascii="Times New Roman" w:hAnsi="Times New Roman" w:cs="Times New Roman"/>
          <w:i/>
          <w:noProof/>
          <w:sz w:val="28"/>
          <w:szCs w:val="28"/>
          <w:lang w:val="uk-UA"/>
        </w:rPr>
        <w:t>Метою регулювання у сфері телекомунікацій</w:t>
      </w:r>
      <w:r w:rsidRPr="00C95B2F">
        <w:rPr>
          <w:rFonts w:ascii="Times New Roman" w:hAnsi="Times New Roman" w:cs="Times New Roman"/>
          <w:noProof/>
          <w:sz w:val="28"/>
          <w:szCs w:val="28"/>
          <w:lang w:val="uk-UA"/>
        </w:rPr>
        <w:t xml:space="preserve"> є максимальне задоволення попиту споживачів на телекомунікаційні послуги, створення сприятливих організаційних та економічних умов для залучення інвестицій, збільшення обсягів послуг та </w:t>
      </w:r>
      <w:r w:rsidRPr="00C95B2F">
        <w:rPr>
          <w:rFonts w:ascii="Times New Roman" w:hAnsi="Times New Roman" w:cs="Times New Roman"/>
          <w:noProof/>
          <w:sz w:val="28"/>
          <w:szCs w:val="28"/>
          <w:lang w:val="uk-UA"/>
        </w:rPr>
        <w:lastRenderedPageBreak/>
        <w:t>підвищення їх якості, розвитку та модернізації телекомунікаційних мереж з урахуванням інтересів національної безпеки.</w:t>
      </w:r>
    </w:p>
    <w:p w:rsidR="00961D04" w:rsidRPr="00C95B2F" w:rsidRDefault="00961D04" w:rsidP="00961D04">
      <w:pPr>
        <w:pStyle w:val="Just"/>
        <w:tabs>
          <w:tab w:val="left" w:pos="0"/>
        </w:tabs>
        <w:spacing w:before="0" w:after="0"/>
        <w:ind w:left="-993" w:firstLine="420"/>
        <w:rPr>
          <w:rFonts w:ascii="Times New Roman" w:hAnsi="Times New Roman" w:cs="Times New Roman"/>
          <w:noProof/>
          <w:sz w:val="28"/>
          <w:szCs w:val="28"/>
          <w:lang w:val="uk-UA"/>
        </w:rPr>
      </w:pPr>
      <w:r w:rsidRPr="00C95B2F">
        <w:rPr>
          <w:rFonts w:ascii="Times New Roman" w:hAnsi="Times New Roman" w:cs="Times New Roman"/>
          <w:noProof/>
          <w:sz w:val="28"/>
          <w:szCs w:val="28"/>
          <w:lang w:val="uk-UA"/>
        </w:rPr>
        <w:t>Надання телекомунікаційних послуг на території України є виключним правом юридичних осіб з місцезнаходженням на території України, які зареєстровані відповідно до законодавства України, та/або фізичних осіб – суб’єктів підприємницької діяльності з постійним місцем проживання на території України.</w:t>
      </w:r>
      <w:r w:rsidRPr="00C95B2F">
        <w:rPr>
          <w:rStyle w:val="a9"/>
          <w:noProof/>
          <w:sz w:val="28"/>
          <w:szCs w:val="28"/>
          <w:lang w:val="uk-UA"/>
        </w:rPr>
        <w:footnoteReference w:id="13"/>
      </w:r>
    </w:p>
    <w:p w:rsidR="00961D04" w:rsidRPr="00C95B2F" w:rsidRDefault="00961D04" w:rsidP="00961D04">
      <w:pPr>
        <w:pStyle w:val="Just"/>
        <w:tabs>
          <w:tab w:val="left" w:pos="0"/>
        </w:tabs>
        <w:spacing w:before="0" w:after="0"/>
        <w:ind w:left="-993" w:firstLine="420"/>
        <w:rPr>
          <w:rFonts w:ascii="Times New Roman" w:hAnsi="Times New Roman" w:cs="Times New Roman"/>
          <w:noProof/>
          <w:sz w:val="28"/>
          <w:szCs w:val="28"/>
          <w:lang w:val="uk-UA"/>
        </w:rPr>
      </w:pPr>
      <w:r w:rsidRPr="00C95B2F">
        <w:rPr>
          <w:rFonts w:ascii="Times New Roman" w:hAnsi="Times New Roman" w:cs="Times New Roman"/>
          <w:noProof/>
          <w:sz w:val="28"/>
          <w:szCs w:val="28"/>
          <w:lang w:val="uk-UA"/>
        </w:rPr>
        <w:t>Оператори, провайдери телекомунікацій зобов’язані вживати відповідно до законодавства технічних та організаційних заходів із захисту телекомунікаційних мереж, засобів телекомунікацій, інформації з обмеженим доступом про організацію телекомунікаційних мереж та інформації, що передається цими мережами.</w:t>
      </w:r>
    </w:p>
    <w:p w:rsidR="00961D04" w:rsidRPr="00C95B2F" w:rsidRDefault="00961D04" w:rsidP="00961D04">
      <w:pPr>
        <w:pStyle w:val="Just"/>
        <w:tabs>
          <w:tab w:val="left" w:pos="0"/>
        </w:tabs>
        <w:spacing w:before="0" w:after="0"/>
        <w:ind w:left="-993" w:firstLine="420"/>
        <w:rPr>
          <w:rFonts w:ascii="Times New Roman" w:hAnsi="Times New Roman" w:cs="Times New Roman"/>
          <w:noProof/>
          <w:sz w:val="28"/>
          <w:szCs w:val="28"/>
          <w:lang w:val="uk-UA"/>
        </w:rPr>
      </w:pPr>
      <w:r w:rsidRPr="00C95B2F">
        <w:rPr>
          <w:rFonts w:ascii="Times New Roman" w:hAnsi="Times New Roman" w:cs="Times New Roman"/>
          <w:noProof/>
          <w:sz w:val="28"/>
          <w:szCs w:val="28"/>
          <w:lang w:val="uk-UA"/>
        </w:rPr>
        <w:t>Оператори, провайдери телекомунікацій повинні забезпечувати і нести відповідальність за схоронність відомостей щодо споживача, отриманих при укладенні договору, наданих телекомунікаційних послуг, у тому числі отримання послуг, їх тривалості, змісту, маршрутів передавання тощо.</w:t>
      </w:r>
      <w:r w:rsidRPr="00C95B2F">
        <w:rPr>
          <w:rStyle w:val="a9"/>
          <w:noProof/>
          <w:sz w:val="28"/>
          <w:szCs w:val="28"/>
          <w:lang w:val="uk-UA"/>
        </w:rPr>
        <w:footnoteReference w:id="14"/>
      </w:r>
    </w:p>
    <w:p w:rsidR="00961D04" w:rsidRPr="00C95B2F" w:rsidRDefault="00961D04" w:rsidP="00961D04">
      <w:pPr>
        <w:pStyle w:val="Just"/>
        <w:tabs>
          <w:tab w:val="left" w:pos="0"/>
        </w:tabs>
        <w:spacing w:before="0" w:after="0"/>
        <w:ind w:left="-993" w:firstLine="420"/>
        <w:rPr>
          <w:rFonts w:ascii="Times New Roman" w:hAnsi="Times New Roman" w:cs="Times New Roman"/>
          <w:noProof/>
          <w:sz w:val="28"/>
          <w:szCs w:val="28"/>
          <w:lang w:val="uk-UA"/>
        </w:rPr>
      </w:pPr>
      <w:r w:rsidRPr="00C95B2F">
        <w:rPr>
          <w:rFonts w:ascii="Times New Roman" w:hAnsi="Times New Roman" w:cs="Times New Roman"/>
          <w:noProof/>
          <w:sz w:val="28"/>
          <w:szCs w:val="28"/>
          <w:lang w:val="uk-UA"/>
        </w:rPr>
        <w:t>Персонал оператора, провайдера телекомунікацій несе відповідальність за порушення вимог законодавства України щодо збереження таємниці телефонних розмов, телеграфної чи іншої кореспонденції, що передаються засобами зв’язку або через комп’ютер, а також інформації з обмеженим доступом щодо організації та функціонування телекомунікаційних мереж в інтересах національної безпеки, оборони та охорони правопорядку.</w:t>
      </w:r>
    </w:p>
    <w:p w:rsidR="00961D04" w:rsidRPr="00C95B2F" w:rsidRDefault="00961D04" w:rsidP="00961D04">
      <w:pPr>
        <w:pStyle w:val="Just"/>
        <w:tabs>
          <w:tab w:val="left" w:pos="0"/>
        </w:tabs>
        <w:spacing w:before="0" w:after="0"/>
        <w:ind w:left="-993" w:firstLine="420"/>
        <w:rPr>
          <w:rFonts w:ascii="Times New Roman" w:hAnsi="Times New Roman" w:cs="Times New Roman"/>
          <w:noProof/>
          <w:sz w:val="28"/>
          <w:szCs w:val="28"/>
          <w:lang w:val="uk-UA"/>
        </w:rPr>
      </w:pPr>
      <w:r w:rsidRPr="00C95B2F">
        <w:rPr>
          <w:rFonts w:ascii="Times New Roman" w:hAnsi="Times New Roman" w:cs="Times New Roman"/>
          <w:sz w:val="28"/>
          <w:szCs w:val="28"/>
          <w:lang w:val="uk-UA"/>
        </w:rPr>
        <w:t>Закон України «Про Національну систему конфіденційного зв’язку» від 10</w:t>
      </w:r>
      <w:r w:rsidRPr="00C95B2F">
        <w:rPr>
          <w:rFonts w:ascii="Times New Roman" w:hAnsi="Times New Roman" w:cs="Times New Roman"/>
          <w:sz w:val="28"/>
          <w:szCs w:val="28"/>
        </w:rPr>
        <w:t> </w:t>
      </w:r>
      <w:r w:rsidRPr="00C95B2F">
        <w:rPr>
          <w:rFonts w:ascii="Times New Roman" w:hAnsi="Times New Roman" w:cs="Times New Roman"/>
          <w:sz w:val="28"/>
          <w:szCs w:val="28"/>
          <w:lang w:val="uk-UA"/>
        </w:rPr>
        <w:t>січня 2002</w:t>
      </w:r>
      <w:r w:rsidRPr="00C95B2F">
        <w:rPr>
          <w:rFonts w:ascii="Times New Roman" w:hAnsi="Times New Roman" w:cs="Times New Roman"/>
          <w:sz w:val="28"/>
          <w:szCs w:val="28"/>
        </w:rPr>
        <w:t> </w:t>
      </w:r>
      <w:r w:rsidRPr="00C95B2F">
        <w:rPr>
          <w:rFonts w:ascii="Times New Roman" w:hAnsi="Times New Roman" w:cs="Times New Roman"/>
          <w:sz w:val="28"/>
          <w:szCs w:val="28"/>
          <w:lang w:val="uk-UA"/>
        </w:rPr>
        <w:t>р. №</w:t>
      </w:r>
      <w:r w:rsidRPr="00C95B2F">
        <w:rPr>
          <w:rFonts w:ascii="Times New Roman" w:hAnsi="Times New Roman" w:cs="Times New Roman"/>
          <w:sz w:val="28"/>
          <w:szCs w:val="28"/>
        </w:rPr>
        <w:t> </w:t>
      </w:r>
      <w:r w:rsidRPr="00C95B2F">
        <w:rPr>
          <w:rFonts w:ascii="Times New Roman" w:hAnsi="Times New Roman" w:cs="Times New Roman"/>
          <w:sz w:val="28"/>
          <w:szCs w:val="28"/>
          <w:lang w:val="uk-UA"/>
        </w:rPr>
        <w:t xml:space="preserve">2919-ІІІ зазначає, що </w:t>
      </w:r>
      <w:r w:rsidRPr="00C95B2F">
        <w:rPr>
          <w:rFonts w:ascii="Times New Roman" w:hAnsi="Times New Roman" w:cs="Times New Roman"/>
          <w:i/>
          <w:noProof/>
          <w:sz w:val="28"/>
          <w:szCs w:val="28"/>
          <w:lang w:val="uk-UA"/>
        </w:rPr>
        <w:t>Національна система конфіденційного зв’язку</w:t>
      </w:r>
      <w:r w:rsidRPr="00C95B2F">
        <w:rPr>
          <w:rFonts w:ascii="Times New Roman" w:hAnsi="Times New Roman" w:cs="Times New Roman"/>
          <w:noProof/>
          <w:sz w:val="28"/>
          <w:szCs w:val="28"/>
          <w:lang w:val="uk-UA"/>
        </w:rPr>
        <w:t xml:space="preserve">  сукупність спеціальних телекомунікаційних систем (мереж) подвійного призначення, які за допомогою криптографічних та/або технічних засобів забезпечують обмін конфіденційною інформацією в інтересах органів державної влади та органів місцевого самоврядування, створюють належні умови для їх взаємодії в мирний час та у разі введення надзвичайного і воєнного стану. </w:t>
      </w:r>
    </w:p>
    <w:p w:rsidR="00961D04" w:rsidRPr="00C95B2F" w:rsidRDefault="00961D04" w:rsidP="00961D04">
      <w:pPr>
        <w:pStyle w:val="Just"/>
        <w:tabs>
          <w:tab w:val="left" w:pos="0"/>
        </w:tabs>
        <w:spacing w:before="0" w:after="0"/>
        <w:ind w:left="-993" w:firstLine="420"/>
        <w:rPr>
          <w:rFonts w:ascii="Times New Roman" w:hAnsi="Times New Roman" w:cs="Times New Roman"/>
          <w:noProof/>
          <w:sz w:val="28"/>
          <w:szCs w:val="28"/>
          <w:lang w:val="uk-UA"/>
        </w:rPr>
      </w:pPr>
      <w:r w:rsidRPr="00C95B2F">
        <w:rPr>
          <w:rFonts w:ascii="Times New Roman" w:hAnsi="Times New Roman" w:cs="Times New Roman"/>
          <w:i/>
          <w:noProof/>
          <w:sz w:val="28"/>
          <w:szCs w:val="28"/>
          <w:lang w:val="uk-UA"/>
        </w:rPr>
        <w:t>Суб’єкти Національної системи конфіденційного зв’язку</w:t>
      </w:r>
      <w:r w:rsidRPr="00C95B2F">
        <w:rPr>
          <w:rFonts w:ascii="Times New Roman" w:hAnsi="Times New Roman" w:cs="Times New Roman"/>
          <w:noProof/>
          <w:sz w:val="28"/>
          <w:szCs w:val="28"/>
          <w:lang w:val="uk-UA"/>
        </w:rPr>
        <w:t> – органи державної влади та органи місцевого самоврядування, юридичні та фізичні особи, що беруть участь у створенні, функціонуванні, розвитку та використанні цієї системи.</w:t>
      </w:r>
    </w:p>
    <w:p w:rsidR="00961D04" w:rsidRPr="00C95B2F" w:rsidRDefault="00961D04" w:rsidP="00961D04">
      <w:pPr>
        <w:pStyle w:val="Just"/>
        <w:tabs>
          <w:tab w:val="left" w:pos="0"/>
        </w:tabs>
        <w:spacing w:before="0" w:after="0"/>
        <w:ind w:left="-993" w:firstLine="420"/>
        <w:rPr>
          <w:rFonts w:ascii="Times New Roman" w:hAnsi="Times New Roman" w:cs="Times New Roman"/>
          <w:noProof/>
          <w:sz w:val="28"/>
          <w:szCs w:val="28"/>
          <w:lang w:val="uk-UA"/>
        </w:rPr>
      </w:pPr>
      <w:r w:rsidRPr="00C95B2F">
        <w:rPr>
          <w:rFonts w:ascii="Times New Roman" w:hAnsi="Times New Roman" w:cs="Times New Roman"/>
          <w:i/>
          <w:noProof/>
          <w:sz w:val="28"/>
          <w:szCs w:val="28"/>
          <w:lang w:val="uk-UA"/>
        </w:rPr>
        <w:t>Складовими Національної системи конфіденційного зв’язку</w:t>
      </w:r>
      <w:r w:rsidRPr="00C95B2F">
        <w:rPr>
          <w:rFonts w:ascii="Times New Roman" w:hAnsi="Times New Roman" w:cs="Times New Roman"/>
          <w:noProof/>
          <w:sz w:val="28"/>
          <w:szCs w:val="28"/>
          <w:lang w:val="uk-UA"/>
        </w:rPr>
        <w:t xml:space="preserve"> є спеціальні телекомунікаційні системи (мережі), їх фіксовані і мобільні компоненти, централізовані системи захисту інформації та оперативно-технічного управління. (Частина друга статті 5 із змінами, внесеними згідно із Законом N 2599-IV від 31.05.2005)</w:t>
      </w:r>
    </w:p>
    <w:p w:rsidR="00961D04" w:rsidRPr="00C95B2F" w:rsidRDefault="00961D04" w:rsidP="00961D04">
      <w:pPr>
        <w:pStyle w:val="Just"/>
        <w:tabs>
          <w:tab w:val="left" w:pos="0"/>
        </w:tabs>
        <w:spacing w:before="0" w:after="0"/>
        <w:ind w:left="-993" w:firstLine="420"/>
        <w:rPr>
          <w:rFonts w:ascii="Times New Roman" w:hAnsi="Times New Roman" w:cs="Times New Roman"/>
          <w:noProof/>
          <w:sz w:val="28"/>
          <w:szCs w:val="28"/>
          <w:lang w:val="uk-UA"/>
        </w:rPr>
      </w:pPr>
      <w:r w:rsidRPr="00C95B2F">
        <w:rPr>
          <w:rFonts w:ascii="Times New Roman" w:hAnsi="Times New Roman" w:cs="Times New Roman"/>
          <w:i/>
          <w:noProof/>
          <w:sz w:val="28"/>
          <w:szCs w:val="28"/>
          <w:lang w:val="uk-UA"/>
        </w:rPr>
        <w:lastRenderedPageBreak/>
        <w:t>Структура побудови Національної системи конфіденційного зв’язку</w:t>
      </w:r>
      <w:r w:rsidRPr="00C95B2F">
        <w:rPr>
          <w:rFonts w:ascii="Times New Roman" w:hAnsi="Times New Roman" w:cs="Times New Roman"/>
          <w:noProof/>
          <w:sz w:val="28"/>
          <w:szCs w:val="28"/>
          <w:lang w:val="uk-UA"/>
        </w:rPr>
        <w:t xml:space="preserve"> повинна забезпечувати відокремлення конфіденційної інформації органів державної влади та органів місцевого самоврядування, інших юридичних та фізичних осіб з використанням криптографічних та/або технічних засобів.</w:t>
      </w:r>
    </w:p>
    <w:p w:rsidR="00961D04" w:rsidRPr="00C95B2F" w:rsidRDefault="00961D04" w:rsidP="00961D04">
      <w:pPr>
        <w:tabs>
          <w:tab w:val="left" w:pos="0"/>
        </w:tabs>
        <w:spacing w:after="0"/>
        <w:ind w:left="-993" w:firstLine="420"/>
        <w:rPr>
          <w:rFonts w:ascii="Times New Roman" w:hAnsi="Times New Roman" w:cs="Times New Roman"/>
          <w:sz w:val="28"/>
          <w:szCs w:val="28"/>
          <w:lang w:val="uk-UA"/>
        </w:rPr>
      </w:pPr>
    </w:p>
    <w:p w:rsidR="00961D04" w:rsidRPr="00C95B2F" w:rsidRDefault="00961D04" w:rsidP="00961D04">
      <w:pPr>
        <w:tabs>
          <w:tab w:val="left" w:pos="0"/>
        </w:tabs>
        <w:spacing w:after="0"/>
        <w:ind w:left="-993" w:firstLine="420"/>
        <w:rPr>
          <w:rFonts w:ascii="Times New Roman" w:hAnsi="Times New Roman" w:cs="Times New Roman"/>
          <w:b/>
          <w:i/>
          <w:sz w:val="28"/>
          <w:szCs w:val="28"/>
        </w:rPr>
      </w:pPr>
      <w:r w:rsidRPr="00C95B2F">
        <w:rPr>
          <w:rFonts w:ascii="Times New Roman" w:hAnsi="Times New Roman" w:cs="Times New Roman"/>
          <w:b/>
          <w:i/>
          <w:sz w:val="28"/>
          <w:szCs w:val="28"/>
        </w:rPr>
        <w:t xml:space="preserve">3. Правове регулювання використання цифрового </w:t>
      </w:r>
      <w:proofErr w:type="gramStart"/>
      <w:r w:rsidRPr="00C95B2F">
        <w:rPr>
          <w:rFonts w:ascii="Times New Roman" w:hAnsi="Times New Roman" w:cs="Times New Roman"/>
          <w:b/>
          <w:i/>
          <w:sz w:val="28"/>
          <w:szCs w:val="28"/>
        </w:rPr>
        <w:t>п</w:t>
      </w:r>
      <w:proofErr w:type="gramEnd"/>
      <w:r w:rsidRPr="00C95B2F">
        <w:rPr>
          <w:rFonts w:ascii="Times New Roman" w:hAnsi="Times New Roman" w:cs="Times New Roman"/>
          <w:b/>
          <w:i/>
          <w:sz w:val="28"/>
          <w:szCs w:val="28"/>
        </w:rPr>
        <w:t>ідпису і захисту інформації в системах і засобах електронного документообігу</w:t>
      </w:r>
    </w:p>
    <w:p w:rsidR="00961D04" w:rsidRPr="00C95B2F" w:rsidRDefault="00961D04" w:rsidP="00961D04">
      <w:pPr>
        <w:tabs>
          <w:tab w:val="left" w:pos="-2835"/>
          <w:tab w:val="left" w:pos="0"/>
          <w:tab w:val="left" w:pos="10992"/>
          <w:tab w:val="left" w:pos="11908"/>
          <w:tab w:val="left" w:pos="12824"/>
          <w:tab w:val="left" w:pos="13740"/>
          <w:tab w:val="left" w:pos="14656"/>
        </w:tabs>
        <w:spacing w:after="0"/>
        <w:ind w:left="-993" w:firstLine="420"/>
        <w:rPr>
          <w:rFonts w:ascii="Times New Roman" w:hAnsi="Times New Roman" w:cs="Times New Roman"/>
          <w:sz w:val="28"/>
          <w:szCs w:val="28"/>
        </w:rPr>
      </w:pPr>
      <w:r w:rsidRPr="00C95B2F">
        <w:rPr>
          <w:rFonts w:ascii="Times New Roman" w:hAnsi="Times New Roman" w:cs="Times New Roman"/>
          <w:sz w:val="28"/>
          <w:szCs w:val="28"/>
        </w:rPr>
        <w:t xml:space="preserve">Основна </w:t>
      </w:r>
      <w:r w:rsidRPr="00C95B2F">
        <w:rPr>
          <w:rFonts w:ascii="Times New Roman" w:hAnsi="Times New Roman" w:cs="Times New Roman"/>
          <w:i/>
          <w:sz w:val="28"/>
          <w:szCs w:val="28"/>
        </w:rPr>
        <w:t xml:space="preserve">мета застосування електронного цифрового </w:t>
      </w:r>
      <w:proofErr w:type="gramStart"/>
      <w:r w:rsidRPr="00C95B2F">
        <w:rPr>
          <w:rFonts w:ascii="Times New Roman" w:hAnsi="Times New Roman" w:cs="Times New Roman"/>
          <w:i/>
          <w:sz w:val="28"/>
          <w:szCs w:val="28"/>
        </w:rPr>
        <w:t>п</w:t>
      </w:r>
      <w:proofErr w:type="gramEnd"/>
      <w:r w:rsidRPr="00C95B2F">
        <w:rPr>
          <w:rFonts w:ascii="Times New Roman" w:hAnsi="Times New Roman" w:cs="Times New Roman"/>
          <w:i/>
          <w:sz w:val="28"/>
          <w:szCs w:val="28"/>
        </w:rPr>
        <w:t>ідпису</w:t>
      </w:r>
      <w:r w:rsidRPr="00C95B2F">
        <w:rPr>
          <w:rFonts w:ascii="Times New Roman" w:hAnsi="Times New Roman" w:cs="Times New Roman"/>
          <w:sz w:val="28"/>
          <w:szCs w:val="28"/>
        </w:rPr>
        <w:t xml:space="preserve"> разом з інститутом сертифікації «відкритих ключів» – це надання електронному повідомленню статусу електронного документа за принципом функціональної еквівалентності.</w:t>
      </w:r>
      <w:r w:rsidRPr="00C95B2F">
        <w:rPr>
          <w:rStyle w:val="a9"/>
          <w:sz w:val="28"/>
          <w:szCs w:val="28"/>
        </w:rPr>
        <w:footnoteReference w:id="15"/>
      </w:r>
    </w:p>
    <w:p w:rsidR="00961D04" w:rsidRPr="00C95B2F" w:rsidRDefault="00961D04" w:rsidP="00961D04">
      <w:pPr>
        <w:tabs>
          <w:tab w:val="left" w:pos="-2835"/>
          <w:tab w:val="left" w:pos="0"/>
          <w:tab w:val="left" w:pos="10992"/>
          <w:tab w:val="left" w:pos="11908"/>
          <w:tab w:val="left" w:pos="12824"/>
          <w:tab w:val="left" w:pos="13740"/>
          <w:tab w:val="left" w:pos="14656"/>
        </w:tabs>
        <w:spacing w:after="0"/>
        <w:ind w:left="-993" w:firstLine="420"/>
        <w:rPr>
          <w:rFonts w:ascii="Times New Roman" w:hAnsi="Times New Roman" w:cs="Times New Roman"/>
          <w:sz w:val="28"/>
          <w:szCs w:val="28"/>
        </w:rPr>
      </w:pPr>
      <w:r w:rsidRPr="00C95B2F">
        <w:rPr>
          <w:rFonts w:ascii="Times New Roman" w:hAnsi="Times New Roman" w:cs="Times New Roman"/>
          <w:sz w:val="28"/>
          <w:szCs w:val="28"/>
        </w:rPr>
        <w:t xml:space="preserve">Електронний зв’язок та комерція обумовлюють використання електронних </w:t>
      </w:r>
      <w:proofErr w:type="gramStart"/>
      <w:r w:rsidRPr="00C95B2F">
        <w:rPr>
          <w:rFonts w:ascii="Times New Roman" w:hAnsi="Times New Roman" w:cs="Times New Roman"/>
          <w:sz w:val="28"/>
          <w:szCs w:val="28"/>
        </w:rPr>
        <w:t>п</w:t>
      </w:r>
      <w:proofErr w:type="gramEnd"/>
      <w:r w:rsidRPr="00C95B2F">
        <w:rPr>
          <w:rFonts w:ascii="Times New Roman" w:hAnsi="Times New Roman" w:cs="Times New Roman"/>
          <w:sz w:val="28"/>
          <w:szCs w:val="28"/>
        </w:rPr>
        <w:t>ідписів та суміжних послуг, що роблять можливим засвідчення достовірності інформації.</w:t>
      </w:r>
      <w:r w:rsidRPr="00C95B2F">
        <w:rPr>
          <w:rStyle w:val="a9"/>
          <w:sz w:val="28"/>
          <w:szCs w:val="28"/>
        </w:rPr>
        <w:footnoteReference w:id="16"/>
      </w:r>
    </w:p>
    <w:p w:rsidR="00961D04" w:rsidRPr="00C95B2F" w:rsidRDefault="00961D04" w:rsidP="00961D04">
      <w:pPr>
        <w:pStyle w:val="Just"/>
        <w:tabs>
          <w:tab w:val="left" w:pos="-2835"/>
          <w:tab w:val="left" w:pos="0"/>
          <w:tab w:val="left" w:pos="10992"/>
          <w:tab w:val="left" w:pos="11908"/>
          <w:tab w:val="left" w:pos="12824"/>
          <w:tab w:val="left" w:pos="13740"/>
          <w:tab w:val="left" w:pos="14656"/>
        </w:tabs>
        <w:spacing w:before="0" w:after="0"/>
        <w:ind w:left="-993" w:firstLine="420"/>
        <w:rPr>
          <w:rFonts w:ascii="Times New Roman" w:hAnsi="Times New Roman" w:cs="Times New Roman"/>
          <w:sz w:val="28"/>
          <w:szCs w:val="28"/>
          <w:lang w:val="uk-UA"/>
        </w:rPr>
      </w:pPr>
      <w:r w:rsidRPr="00C95B2F">
        <w:rPr>
          <w:rFonts w:ascii="Times New Roman" w:hAnsi="Times New Roman" w:cs="Times New Roman"/>
          <w:sz w:val="28"/>
          <w:szCs w:val="28"/>
          <w:lang w:val="uk-UA"/>
        </w:rPr>
        <w:t>Закон України «Про електронний цифровий підпис» від 22</w:t>
      </w:r>
      <w:r w:rsidRPr="00C95B2F">
        <w:rPr>
          <w:rFonts w:ascii="Times New Roman" w:hAnsi="Times New Roman" w:cs="Times New Roman"/>
          <w:sz w:val="28"/>
          <w:szCs w:val="28"/>
        </w:rPr>
        <w:t> </w:t>
      </w:r>
      <w:r w:rsidRPr="00C95B2F">
        <w:rPr>
          <w:rFonts w:ascii="Times New Roman" w:hAnsi="Times New Roman" w:cs="Times New Roman"/>
          <w:sz w:val="28"/>
          <w:szCs w:val="28"/>
          <w:lang w:val="uk-UA"/>
        </w:rPr>
        <w:t>травня 2003</w:t>
      </w:r>
      <w:r w:rsidRPr="00C95B2F">
        <w:rPr>
          <w:rFonts w:ascii="Times New Roman" w:hAnsi="Times New Roman" w:cs="Times New Roman"/>
          <w:sz w:val="28"/>
          <w:szCs w:val="28"/>
        </w:rPr>
        <w:t> </w:t>
      </w:r>
      <w:r w:rsidRPr="00C95B2F">
        <w:rPr>
          <w:rFonts w:ascii="Times New Roman" w:hAnsi="Times New Roman" w:cs="Times New Roman"/>
          <w:sz w:val="28"/>
          <w:szCs w:val="28"/>
          <w:lang w:val="uk-UA"/>
        </w:rPr>
        <w:t>р. №</w:t>
      </w:r>
      <w:r w:rsidRPr="00C95B2F">
        <w:rPr>
          <w:rFonts w:ascii="Times New Roman" w:hAnsi="Times New Roman" w:cs="Times New Roman"/>
          <w:sz w:val="28"/>
          <w:szCs w:val="28"/>
        </w:rPr>
        <w:t> </w:t>
      </w:r>
      <w:r w:rsidRPr="00C95B2F">
        <w:rPr>
          <w:rFonts w:ascii="Times New Roman" w:hAnsi="Times New Roman" w:cs="Times New Roman"/>
          <w:sz w:val="28"/>
          <w:szCs w:val="28"/>
          <w:lang w:val="uk-UA"/>
        </w:rPr>
        <w:t>852-</w:t>
      </w:r>
      <w:r w:rsidRPr="00C95B2F">
        <w:rPr>
          <w:rFonts w:ascii="Times New Roman" w:hAnsi="Times New Roman" w:cs="Times New Roman"/>
          <w:sz w:val="28"/>
          <w:szCs w:val="28"/>
        </w:rPr>
        <w:t>IV</w:t>
      </w:r>
      <w:r w:rsidRPr="00C95B2F">
        <w:rPr>
          <w:rFonts w:ascii="Times New Roman" w:hAnsi="Times New Roman" w:cs="Times New Roman"/>
          <w:sz w:val="28"/>
          <w:szCs w:val="28"/>
          <w:lang w:val="uk-UA"/>
        </w:rPr>
        <w:t xml:space="preserve"> визначає правовий статус електронного цифрового підпису, регулює відносини, що виникають при його використанні та визначає основні терміни в цій сфері:</w:t>
      </w:r>
    </w:p>
    <w:p w:rsidR="00961D04" w:rsidRPr="00C95B2F" w:rsidRDefault="00961D04" w:rsidP="00961D04">
      <w:pPr>
        <w:pStyle w:val="msonormalbullet3gif"/>
        <w:tabs>
          <w:tab w:val="left" w:pos="-2835"/>
          <w:tab w:val="left" w:pos="0"/>
          <w:tab w:val="left" w:pos="10992"/>
          <w:tab w:val="left" w:pos="11908"/>
          <w:tab w:val="left" w:pos="12824"/>
          <w:tab w:val="left" w:pos="13740"/>
          <w:tab w:val="left" w:pos="14656"/>
        </w:tabs>
        <w:spacing w:before="0" w:beforeAutospacing="0" w:after="0" w:afterAutospacing="0"/>
        <w:ind w:left="-993" w:firstLine="420"/>
        <w:jc w:val="both"/>
        <w:rPr>
          <w:sz w:val="28"/>
          <w:szCs w:val="28"/>
        </w:rPr>
      </w:pPr>
      <w:r w:rsidRPr="00C95B2F">
        <w:rPr>
          <w:sz w:val="28"/>
          <w:szCs w:val="28"/>
        </w:rPr>
        <w:t xml:space="preserve">Відповідно до ст. 4 Закону України «Про електронний цифровий підпис», </w:t>
      </w:r>
      <w:r w:rsidRPr="00C95B2F">
        <w:rPr>
          <w:i/>
          <w:sz w:val="28"/>
          <w:szCs w:val="28"/>
        </w:rPr>
        <w:t>електронний цифровий підпис призначений для забезпечення діяльності фізичних та юридичних осіб, яка здійснюється з використанням електронних документів</w:t>
      </w:r>
      <w:r w:rsidRPr="00C95B2F">
        <w:rPr>
          <w:sz w:val="28"/>
          <w:szCs w:val="28"/>
        </w:rPr>
        <w:t>.</w:t>
      </w:r>
    </w:p>
    <w:p w:rsidR="00961D04" w:rsidRPr="00C95B2F" w:rsidRDefault="00961D04" w:rsidP="00961D04">
      <w:pPr>
        <w:tabs>
          <w:tab w:val="left" w:pos="-2835"/>
          <w:tab w:val="left" w:pos="0"/>
          <w:tab w:val="left" w:pos="709"/>
          <w:tab w:val="left" w:pos="993"/>
          <w:tab w:val="left" w:pos="10992"/>
          <w:tab w:val="left" w:pos="11908"/>
          <w:tab w:val="left" w:pos="12824"/>
          <w:tab w:val="left" w:pos="13740"/>
          <w:tab w:val="left" w:pos="14656"/>
        </w:tabs>
        <w:spacing w:after="0"/>
        <w:ind w:left="-993" w:firstLine="420"/>
        <w:rPr>
          <w:rFonts w:ascii="Times New Roman" w:hAnsi="Times New Roman" w:cs="Times New Roman"/>
          <w:sz w:val="28"/>
          <w:szCs w:val="28"/>
          <w:lang w:val="uk-UA"/>
        </w:rPr>
      </w:pPr>
      <w:r w:rsidRPr="00C95B2F">
        <w:rPr>
          <w:rFonts w:ascii="Times New Roman" w:hAnsi="Times New Roman" w:cs="Times New Roman"/>
          <w:bCs/>
          <w:i/>
          <w:sz w:val="28"/>
          <w:szCs w:val="28"/>
          <w:lang w:val="uk-UA"/>
        </w:rPr>
        <w:t>Електронний підпис</w:t>
      </w:r>
      <w:r w:rsidRPr="00C95B2F">
        <w:rPr>
          <w:rFonts w:ascii="Times New Roman" w:hAnsi="Times New Roman" w:cs="Times New Roman"/>
          <w:sz w:val="28"/>
          <w:szCs w:val="28"/>
          <w:lang w:val="uk-UA"/>
        </w:rPr>
        <w:t xml:space="preserve"> – дані в електронній формі, які додаються до інших електронних даних або логічно з ними пов’язані та призначені для ідентифікації підписувача цих даних.</w:t>
      </w:r>
    </w:p>
    <w:p w:rsidR="00961D04" w:rsidRPr="00C95B2F" w:rsidRDefault="00961D04" w:rsidP="00961D04">
      <w:pPr>
        <w:tabs>
          <w:tab w:val="left" w:pos="-2835"/>
          <w:tab w:val="left" w:pos="0"/>
          <w:tab w:val="left" w:pos="709"/>
          <w:tab w:val="left" w:pos="993"/>
          <w:tab w:val="left" w:pos="10992"/>
          <w:tab w:val="left" w:pos="11908"/>
          <w:tab w:val="left" w:pos="12824"/>
          <w:tab w:val="left" w:pos="13740"/>
          <w:tab w:val="left" w:pos="14656"/>
        </w:tabs>
        <w:spacing w:after="0"/>
        <w:ind w:left="-993" w:firstLine="420"/>
        <w:rPr>
          <w:rFonts w:ascii="Times New Roman" w:hAnsi="Times New Roman" w:cs="Times New Roman"/>
          <w:sz w:val="28"/>
          <w:szCs w:val="28"/>
        </w:rPr>
      </w:pPr>
      <w:r w:rsidRPr="00C95B2F">
        <w:rPr>
          <w:rFonts w:ascii="Times New Roman" w:hAnsi="Times New Roman" w:cs="Times New Roman"/>
          <w:bCs/>
          <w:i/>
          <w:sz w:val="28"/>
          <w:szCs w:val="28"/>
          <w:lang w:val="uk-UA"/>
        </w:rPr>
        <w:t>Електронний цифровий підпис</w:t>
      </w:r>
      <w:r w:rsidRPr="00C95B2F">
        <w:rPr>
          <w:rFonts w:ascii="Times New Roman" w:hAnsi="Times New Roman" w:cs="Times New Roman"/>
          <w:sz w:val="28"/>
          <w:szCs w:val="28"/>
          <w:lang w:val="uk-UA"/>
        </w:rPr>
        <w:t xml:space="preserve"> – вид електронного підпису, отриманого за результатом криптографічного перетворення набору електронних даних, який додається до цього набору або логічно з ним поєднується і дає змогу підтвердити </w:t>
      </w:r>
      <w:r w:rsidRPr="00C95B2F">
        <w:rPr>
          <w:rFonts w:ascii="Times New Roman" w:hAnsi="Times New Roman" w:cs="Times New Roman"/>
          <w:sz w:val="28"/>
          <w:szCs w:val="28"/>
          <w:lang w:val="uk-UA"/>
        </w:rPr>
        <w:lastRenderedPageBreak/>
        <w:t xml:space="preserve">його цілісність та ідентифікувати підписувача. </w:t>
      </w:r>
      <w:r w:rsidRPr="00C95B2F">
        <w:rPr>
          <w:rFonts w:ascii="Times New Roman" w:hAnsi="Times New Roman" w:cs="Times New Roman"/>
          <w:sz w:val="28"/>
          <w:szCs w:val="28"/>
        </w:rPr>
        <w:t xml:space="preserve">Електронний цифровий </w:t>
      </w:r>
      <w:proofErr w:type="gramStart"/>
      <w:r w:rsidRPr="00C95B2F">
        <w:rPr>
          <w:rFonts w:ascii="Times New Roman" w:hAnsi="Times New Roman" w:cs="Times New Roman"/>
          <w:sz w:val="28"/>
          <w:szCs w:val="28"/>
        </w:rPr>
        <w:t>п</w:t>
      </w:r>
      <w:proofErr w:type="gramEnd"/>
      <w:r w:rsidRPr="00C95B2F">
        <w:rPr>
          <w:rFonts w:ascii="Times New Roman" w:hAnsi="Times New Roman" w:cs="Times New Roman"/>
          <w:sz w:val="28"/>
          <w:szCs w:val="28"/>
        </w:rPr>
        <w:t>ідпис накладається за допомогою особистого ключа та перевіряється за допомогою відкритого ключа.</w:t>
      </w:r>
      <w:r w:rsidRPr="00C95B2F">
        <w:rPr>
          <w:rStyle w:val="a9"/>
          <w:sz w:val="28"/>
          <w:szCs w:val="28"/>
        </w:rPr>
        <w:footnoteReference w:id="17"/>
      </w:r>
    </w:p>
    <w:p w:rsidR="00961D04" w:rsidRPr="00C95B2F" w:rsidRDefault="00961D04" w:rsidP="00961D04">
      <w:pPr>
        <w:pStyle w:val="msonormalbullet3gif"/>
        <w:tabs>
          <w:tab w:val="left" w:pos="-2835"/>
          <w:tab w:val="left" w:pos="0"/>
          <w:tab w:val="left" w:pos="10992"/>
          <w:tab w:val="left" w:pos="11908"/>
          <w:tab w:val="left" w:pos="12824"/>
          <w:tab w:val="left" w:pos="13740"/>
          <w:tab w:val="left" w:pos="14656"/>
        </w:tabs>
        <w:spacing w:before="0" w:beforeAutospacing="0" w:after="0" w:afterAutospacing="0"/>
        <w:ind w:left="-993" w:firstLine="420"/>
        <w:jc w:val="both"/>
        <w:rPr>
          <w:sz w:val="28"/>
          <w:szCs w:val="28"/>
        </w:rPr>
      </w:pPr>
      <w:r w:rsidRPr="00C95B2F">
        <w:rPr>
          <w:sz w:val="28"/>
          <w:szCs w:val="28"/>
        </w:rPr>
        <w:t>Електронний цифровий підпис використовується фізичними та юридичними особами – суб’єктами електронного документообігу для ідентифікації підписувача та підтвердження цілісності даних в електронній формі.</w:t>
      </w:r>
    </w:p>
    <w:p w:rsidR="00961D04" w:rsidRPr="00C95B2F" w:rsidRDefault="00961D04" w:rsidP="00961D04">
      <w:pPr>
        <w:pStyle w:val="msonormalbullet3gif"/>
        <w:tabs>
          <w:tab w:val="left" w:pos="-2835"/>
          <w:tab w:val="left" w:pos="0"/>
          <w:tab w:val="left" w:pos="10992"/>
          <w:tab w:val="left" w:pos="11908"/>
          <w:tab w:val="left" w:pos="12824"/>
          <w:tab w:val="left" w:pos="13740"/>
          <w:tab w:val="left" w:pos="14656"/>
        </w:tabs>
        <w:spacing w:before="0" w:beforeAutospacing="0" w:after="0" w:afterAutospacing="0"/>
        <w:ind w:left="-993" w:firstLine="420"/>
        <w:jc w:val="both"/>
        <w:rPr>
          <w:sz w:val="28"/>
          <w:szCs w:val="28"/>
        </w:rPr>
      </w:pPr>
      <w:r w:rsidRPr="00C95B2F">
        <w:rPr>
          <w:sz w:val="28"/>
          <w:szCs w:val="28"/>
        </w:rPr>
        <w:t>Використання електронного цифрового підпису не змінює порядку підписання договорів та інших документів, встановленого законом для вчинення правочинів у письмовій формі.</w:t>
      </w:r>
      <w:r w:rsidRPr="00C95B2F">
        <w:rPr>
          <w:rStyle w:val="a9"/>
          <w:sz w:val="28"/>
          <w:szCs w:val="28"/>
        </w:rPr>
        <w:footnoteReference w:id="18"/>
      </w:r>
    </w:p>
    <w:p w:rsidR="00961D04" w:rsidRPr="00C95B2F" w:rsidRDefault="00961D04" w:rsidP="00961D04">
      <w:pPr>
        <w:pStyle w:val="Just"/>
        <w:tabs>
          <w:tab w:val="left" w:pos="-2835"/>
          <w:tab w:val="left" w:pos="0"/>
          <w:tab w:val="left" w:pos="10992"/>
          <w:tab w:val="left" w:pos="11908"/>
          <w:tab w:val="left" w:pos="12824"/>
          <w:tab w:val="left" w:pos="13740"/>
          <w:tab w:val="left" w:pos="14656"/>
        </w:tabs>
        <w:spacing w:before="0" w:after="0"/>
        <w:ind w:left="-993" w:firstLine="420"/>
        <w:rPr>
          <w:rFonts w:ascii="Times New Roman" w:hAnsi="Times New Roman" w:cs="Times New Roman"/>
          <w:sz w:val="28"/>
          <w:szCs w:val="28"/>
          <w:lang w:val="uk-UA"/>
        </w:rPr>
      </w:pPr>
      <w:r w:rsidRPr="00C95B2F">
        <w:rPr>
          <w:rFonts w:ascii="Times New Roman" w:hAnsi="Times New Roman" w:cs="Times New Roman"/>
          <w:sz w:val="28"/>
          <w:szCs w:val="28"/>
          <w:lang w:val="uk-UA"/>
        </w:rPr>
        <w:t>Електронний цифровий підпис за правовим статусом прирівнюється до власноручного підпису (печатки) у тому разі, якщо:</w:t>
      </w:r>
    </w:p>
    <w:p w:rsidR="00961D04" w:rsidRPr="00C95B2F" w:rsidRDefault="00961D04" w:rsidP="00961D04">
      <w:pPr>
        <w:pStyle w:val="Just"/>
        <w:tabs>
          <w:tab w:val="left" w:pos="-2835"/>
          <w:tab w:val="left" w:pos="0"/>
          <w:tab w:val="left" w:pos="10992"/>
          <w:tab w:val="left" w:pos="11908"/>
          <w:tab w:val="left" w:pos="12824"/>
          <w:tab w:val="left" w:pos="13740"/>
          <w:tab w:val="left" w:pos="14656"/>
        </w:tabs>
        <w:spacing w:before="0" w:after="0"/>
        <w:ind w:left="-993" w:firstLine="420"/>
        <w:rPr>
          <w:rFonts w:ascii="Times New Roman" w:hAnsi="Times New Roman" w:cs="Times New Roman"/>
          <w:sz w:val="28"/>
          <w:szCs w:val="28"/>
          <w:lang w:val="uk-UA"/>
        </w:rPr>
      </w:pPr>
      <w:r w:rsidRPr="00C95B2F">
        <w:rPr>
          <w:rFonts w:ascii="Times New Roman" w:hAnsi="Times New Roman" w:cs="Times New Roman"/>
          <w:sz w:val="28"/>
          <w:szCs w:val="28"/>
          <w:lang w:val="uk-UA"/>
        </w:rPr>
        <w:t>– електронний цифровий підпис підтверджено з використанням посиленого сертифіката ключа за допомогою надійних засобів цифрового підпису;</w:t>
      </w:r>
    </w:p>
    <w:p w:rsidR="00961D04" w:rsidRPr="00C95B2F" w:rsidRDefault="00961D04" w:rsidP="00961D04">
      <w:pPr>
        <w:pStyle w:val="Just"/>
        <w:tabs>
          <w:tab w:val="left" w:pos="-2835"/>
          <w:tab w:val="left" w:pos="0"/>
          <w:tab w:val="left" w:pos="10992"/>
          <w:tab w:val="left" w:pos="11908"/>
          <w:tab w:val="left" w:pos="12824"/>
          <w:tab w:val="left" w:pos="13740"/>
          <w:tab w:val="left" w:pos="14656"/>
        </w:tabs>
        <w:spacing w:before="0" w:after="0"/>
        <w:ind w:left="-993" w:firstLine="420"/>
        <w:rPr>
          <w:rFonts w:ascii="Times New Roman" w:hAnsi="Times New Roman" w:cs="Times New Roman"/>
          <w:sz w:val="28"/>
          <w:szCs w:val="28"/>
          <w:lang w:val="uk-UA"/>
        </w:rPr>
      </w:pPr>
      <w:r w:rsidRPr="00C95B2F">
        <w:rPr>
          <w:rFonts w:ascii="Times New Roman" w:hAnsi="Times New Roman" w:cs="Times New Roman"/>
          <w:sz w:val="28"/>
          <w:szCs w:val="28"/>
          <w:lang w:val="uk-UA"/>
        </w:rPr>
        <w:t>– під час перевірки використовувався посилений сертифікат ключа, чинний на момент накладення електронного цифрового підпису;</w:t>
      </w:r>
    </w:p>
    <w:p w:rsidR="00961D04" w:rsidRPr="00C95B2F" w:rsidRDefault="00961D04" w:rsidP="00961D04">
      <w:pPr>
        <w:pStyle w:val="Just"/>
        <w:tabs>
          <w:tab w:val="left" w:pos="-2835"/>
          <w:tab w:val="left" w:pos="0"/>
          <w:tab w:val="left" w:pos="10992"/>
          <w:tab w:val="left" w:pos="11908"/>
          <w:tab w:val="left" w:pos="12824"/>
          <w:tab w:val="left" w:pos="13740"/>
          <w:tab w:val="left" w:pos="14656"/>
        </w:tabs>
        <w:spacing w:before="0" w:after="0"/>
        <w:ind w:left="-993" w:firstLine="420"/>
        <w:rPr>
          <w:rFonts w:ascii="Times New Roman" w:hAnsi="Times New Roman" w:cs="Times New Roman"/>
          <w:sz w:val="28"/>
          <w:szCs w:val="28"/>
          <w:lang w:val="uk-UA"/>
        </w:rPr>
      </w:pPr>
      <w:r w:rsidRPr="00C95B2F">
        <w:rPr>
          <w:rFonts w:ascii="Times New Roman" w:hAnsi="Times New Roman" w:cs="Times New Roman"/>
          <w:sz w:val="28"/>
          <w:szCs w:val="28"/>
          <w:lang w:val="uk-UA"/>
        </w:rPr>
        <w:t>– особистий ключ підписувача відповідає відкритому ключу, зазначеному в сертифікаті.</w:t>
      </w:r>
    </w:p>
    <w:p w:rsidR="00961D04" w:rsidRPr="00C95B2F" w:rsidRDefault="00961D04" w:rsidP="00961D04">
      <w:pPr>
        <w:pStyle w:val="Just"/>
        <w:tabs>
          <w:tab w:val="left" w:pos="-2835"/>
          <w:tab w:val="left" w:pos="0"/>
          <w:tab w:val="left" w:pos="10992"/>
          <w:tab w:val="left" w:pos="11908"/>
          <w:tab w:val="left" w:pos="12824"/>
          <w:tab w:val="left" w:pos="13740"/>
          <w:tab w:val="left" w:pos="14656"/>
        </w:tabs>
        <w:spacing w:before="0" w:after="0"/>
        <w:ind w:left="-993" w:firstLine="420"/>
        <w:rPr>
          <w:rFonts w:ascii="Times New Roman" w:hAnsi="Times New Roman" w:cs="Times New Roman"/>
          <w:sz w:val="28"/>
          <w:szCs w:val="28"/>
          <w:lang w:val="uk-UA"/>
        </w:rPr>
      </w:pPr>
      <w:r w:rsidRPr="00C95B2F">
        <w:rPr>
          <w:rFonts w:ascii="Times New Roman" w:hAnsi="Times New Roman" w:cs="Times New Roman"/>
          <w:sz w:val="28"/>
          <w:szCs w:val="28"/>
          <w:lang w:val="uk-UA"/>
        </w:rPr>
        <w:t>Електронний цифровий підпис не може бути визнаний недійсним лише через те, що він має електронну форму або не ґрунтується на посиленому сертифікаті ключа.</w:t>
      </w:r>
      <w:r w:rsidRPr="00C95B2F">
        <w:rPr>
          <w:rStyle w:val="a9"/>
          <w:sz w:val="28"/>
          <w:szCs w:val="28"/>
          <w:lang w:val="uk-UA"/>
        </w:rPr>
        <w:footnoteReference w:id="19"/>
      </w:r>
    </w:p>
    <w:p w:rsidR="00961D04" w:rsidRPr="00C95B2F" w:rsidRDefault="00961D04" w:rsidP="00961D04">
      <w:pPr>
        <w:pStyle w:val="Just"/>
        <w:tabs>
          <w:tab w:val="left" w:pos="-2835"/>
          <w:tab w:val="left" w:pos="0"/>
          <w:tab w:val="left" w:pos="10992"/>
          <w:tab w:val="left" w:pos="11908"/>
          <w:tab w:val="left" w:pos="12824"/>
          <w:tab w:val="left" w:pos="13740"/>
          <w:tab w:val="left" w:pos="14656"/>
        </w:tabs>
        <w:spacing w:before="0" w:after="0"/>
        <w:ind w:left="-993" w:firstLine="420"/>
        <w:rPr>
          <w:rFonts w:ascii="Times New Roman" w:hAnsi="Times New Roman" w:cs="Times New Roman"/>
          <w:sz w:val="28"/>
          <w:szCs w:val="28"/>
          <w:lang w:val="uk-UA"/>
        </w:rPr>
      </w:pPr>
      <w:r w:rsidRPr="00C95B2F">
        <w:rPr>
          <w:rFonts w:ascii="Times New Roman" w:hAnsi="Times New Roman" w:cs="Times New Roman"/>
          <w:sz w:val="28"/>
          <w:szCs w:val="28"/>
          <w:lang w:val="uk-UA"/>
        </w:rPr>
        <w:t>Відносини, пов’язані з електронним документообігом та використанням електронних документів, регулюються Конституцією України, ЦК України, законами України «Про інформацію», «Про електронні документи та електронний документообіг» від 22</w:t>
      </w:r>
      <w:r w:rsidRPr="00C95B2F">
        <w:rPr>
          <w:rFonts w:ascii="Times New Roman" w:hAnsi="Times New Roman" w:cs="Times New Roman"/>
          <w:sz w:val="28"/>
          <w:szCs w:val="28"/>
          <w:lang w:val="en-US"/>
        </w:rPr>
        <w:t> </w:t>
      </w:r>
      <w:r w:rsidRPr="00C95B2F">
        <w:rPr>
          <w:rFonts w:ascii="Times New Roman" w:hAnsi="Times New Roman" w:cs="Times New Roman"/>
          <w:sz w:val="28"/>
          <w:szCs w:val="28"/>
          <w:lang w:val="uk-UA"/>
        </w:rPr>
        <w:t>травня 2003 р. № 851</w:t>
      </w:r>
      <w:r w:rsidRPr="00C95B2F">
        <w:rPr>
          <w:rFonts w:ascii="Times New Roman" w:hAnsi="Times New Roman" w:cs="Times New Roman"/>
          <w:sz w:val="28"/>
          <w:szCs w:val="28"/>
          <w:lang w:val="uk-UA"/>
        </w:rPr>
        <w:noBreakHyphen/>
        <w:t>IV, «Про захист інформації в автоматизованих системах», «Про державну таємницю», «Про телекомунікації», «Про обов’язковий примірник документів» від 9 квітня 1999 р. № 595-ХІ</w:t>
      </w:r>
      <w:r w:rsidRPr="00C95B2F">
        <w:rPr>
          <w:rFonts w:ascii="Times New Roman" w:hAnsi="Times New Roman" w:cs="Times New Roman"/>
          <w:sz w:val="28"/>
          <w:szCs w:val="28"/>
          <w:lang w:val="en-US"/>
        </w:rPr>
        <w:t>V</w:t>
      </w:r>
      <w:r w:rsidRPr="00C95B2F">
        <w:rPr>
          <w:rFonts w:ascii="Times New Roman" w:hAnsi="Times New Roman" w:cs="Times New Roman"/>
          <w:sz w:val="28"/>
          <w:szCs w:val="28"/>
          <w:lang w:val="uk-UA"/>
        </w:rPr>
        <w:t>, «Про Національний архівний фонд та архівні установи» від 24 грудня 1993 р. № 3814-ХІІ, а також іншими нормативно-правовими актами.</w:t>
      </w:r>
    </w:p>
    <w:p w:rsidR="00961D04" w:rsidRPr="00C95B2F" w:rsidRDefault="00961D04" w:rsidP="00961D04">
      <w:pPr>
        <w:pStyle w:val="Just"/>
        <w:tabs>
          <w:tab w:val="left" w:pos="-2835"/>
          <w:tab w:val="left" w:pos="0"/>
          <w:tab w:val="left" w:pos="10992"/>
          <w:tab w:val="left" w:pos="11908"/>
          <w:tab w:val="left" w:pos="12824"/>
          <w:tab w:val="left" w:pos="13740"/>
          <w:tab w:val="left" w:pos="14656"/>
        </w:tabs>
        <w:spacing w:before="0" w:after="0"/>
        <w:ind w:left="-993" w:firstLine="420"/>
        <w:rPr>
          <w:rFonts w:ascii="Times New Roman" w:hAnsi="Times New Roman" w:cs="Times New Roman"/>
          <w:sz w:val="28"/>
          <w:szCs w:val="28"/>
          <w:lang w:val="uk-UA"/>
        </w:rPr>
      </w:pPr>
      <w:r w:rsidRPr="00C95B2F">
        <w:rPr>
          <w:rFonts w:ascii="Times New Roman" w:hAnsi="Times New Roman" w:cs="Times New Roman"/>
          <w:bCs/>
          <w:i/>
          <w:sz w:val="28"/>
          <w:szCs w:val="28"/>
          <w:lang w:val="uk-UA"/>
        </w:rPr>
        <w:lastRenderedPageBreak/>
        <w:t>Електронний документ</w:t>
      </w:r>
      <w:r w:rsidRPr="00C95B2F">
        <w:rPr>
          <w:rFonts w:ascii="Times New Roman" w:hAnsi="Times New Roman" w:cs="Times New Roman"/>
          <w:sz w:val="28"/>
          <w:szCs w:val="28"/>
          <w:lang w:val="uk-UA"/>
        </w:rPr>
        <w:t xml:space="preserve"> – документ, інформація в якому зафіксована у вигляді електронних даних, включаючи обов’язкові реквізити документа.</w:t>
      </w:r>
    </w:p>
    <w:p w:rsidR="00961D04" w:rsidRPr="00C95B2F" w:rsidRDefault="00961D04" w:rsidP="00961D04">
      <w:pPr>
        <w:pStyle w:val="Just"/>
        <w:tabs>
          <w:tab w:val="left" w:pos="-2835"/>
          <w:tab w:val="left" w:pos="0"/>
          <w:tab w:val="left" w:pos="10992"/>
          <w:tab w:val="left" w:pos="11908"/>
          <w:tab w:val="left" w:pos="12824"/>
          <w:tab w:val="left" w:pos="13740"/>
          <w:tab w:val="left" w:pos="14656"/>
        </w:tabs>
        <w:spacing w:before="0" w:after="0"/>
        <w:ind w:left="-993" w:firstLine="420"/>
        <w:rPr>
          <w:rFonts w:ascii="Times New Roman" w:hAnsi="Times New Roman" w:cs="Times New Roman"/>
          <w:sz w:val="28"/>
          <w:szCs w:val="28"/>
          <w:lang w:val="uk-UA"/>
        </w:rPr>
      </w:pPr>
      <w:r w:rsidRPr="00C95B2F">
        <w:rPr>
          <w:rFonts w:ascii="Times New Roman" w:hAnsi="Times New Roman" w:cs="Times New Roman"/>
          <w:sz w:val="28"/>
          <w:szCs w:val="28"/>
          <w:lang w:val="uk-UA"/>
        </w:rPr>
        <w:t xml:space="preserve">Склад та порядок розміщення обов’язкових реквізитів електронних документів визначається законодавством. </w:t>
      </w:r>
      <w:r w:rsidRPr="00C95B2F">
        <w:rPr>
          <w:rFonts w:ascii="Times New Roman" w:hAnsi="Times New Roman" w:cs="Times New Roman"/>
          <w:i/>
          <w:iCs/>
          <w:sz w:val="28"/>
          <w:szCs w:val="28"/>
          <w:lang w:val="uk-UA"/>
        </w:rPr>
        <w:t>Обов’язковий реквізит електронного документа</w:t>
      </w:r>
      <w:r w:rsidRPr="00C95B2F">
        <w:rPr>
          <w:rFonts w:ascii="Times New Roman" w:hAnsi="Times New Roman" w:cs="Times New Roman"/>
          <w:sz w:val="28"/>
          <w:szCs w:val="28"/>
          <w:lang w:val="uk-UA"/>
        </w:rPr>
        <w:t xml:space="preserve"> – обов’язкові дані в електронному документі, без яких він не може бути підставою для його обліку і не матиме юридичної сили.</w:t>
      </w:r>
    </w:p>
    <w:p w:rsidR="00961D04" w:rsidRPr="00C95B2F" w:rsidRDefault="00961D04" w:rsidP="00961D04">
      <w:pPr>
        <w:pStyle w:val="Just"/>
        <w:tabs>
          <w:tab w:val="left" w:pos="-2835"/>
          <w:tab w:val="left" w:pos="0"/>
          <w:tab w:val="left" w:pos="10992"/>
          <w:tab w:val="left" w:pos="11908"/>
          <w:tab w:val="left" w:pos="12824"/>
          <w:tab w:val="left" w:pos="13740"/>
          <w:tab w:val="left" w:pos="14656"/>
        </w:tabs>
        <w:spacing w:before="0" w:after="0"/>
        <w:ind w:left="-993" w:firstLine="420"/>
        <w:rPr>
          <w:rFonts w:ascii="Times New Roman" w:hAnsi="Times New Roman" w:cs="Times New Roman"/>
          <w:b/>
          <w:bCs/>
          <w:sz w:val="28"/>
          <w:szCs w:val="28"/>
          <w:lang w:val="uk-UA"/>
        </w:rPr>
      </w:pPr>
      <w:r w:rsidRPr="00C95B2F">
        <w:rPr>
          <w:rFonts w:ascii="Times New Roman" w:hAnsi="Times New Roman" w:cs="Times New Roman"/>
          <w:sz w:val="28"/>
          <w:szCs w:val="28"/>
          <w:lang w:val="uk-UA"/>
        </w:rPr>
        <w:t>Електронний підпис є обов’язковим реквізитом електронного документа, який використовується для ідентифікації автора та/або підписувача електронного документа іншими суб’єктами електронного документообігу.Накладанням електронного підпису завершується створення електронного документа. Юридична сила електронного документа не може бути заперечена виключно через те, що він має електронну форму.</w:t>
      </w:r>
    </w:p>
    <w:p w:rsidR="00961D04" w:rsidRPr="00C95B2F" w:rsidRDefault="00961D04" w:rsidP="00961D04">
      <w:pPr>
        <w:pStyle w:val="Just"/>
        <w:tabs>
          <w:tab w:val="left" w:pos="-2835"/>
          <w:tab w:val="left" w:pos="0"/>
          <w:tab w:val="left" w:pos="10992"/>
          <w:tab w:val="left" w:pos="11908"/>
          <w:tab w:val="left" w:pos="12824"/>
          <w:tab w:val="left" w:pos="13740"/>
          <w:tab w:val="left" w:pos="14656"/>
        </w:tabs>
        <w:spacing w:before="0" w:after="0"/>
        <w:ind w:left="-993" w:firstLine="420"/>
        <w:rPr>
          <w:rFonts w:ascii="Times New Roman" w:hAnsi="Times New Roman" w:cs="Times New Roman"/>
          <w:sz w:val="28"/>
          <w:szCs w:val="28"/>
          <w:lang w:val="uk-UA"/>
        </w:rPr>
      </w:pPr>
      <w:r w:rsidRPr="00C95B2F">
        <w:rPr>
          <w:rFonts w:ascii="Times New Roman" w:hAnsi="Times New Roman" w:cs="Times New Roman"/>
          <w:bCs/>
          <w:i/>
          <w:sz w:val="28"/>
          <w:szCs w:val="28"/>
          <w:lang w:val="uk-UA"/>
        </w:rPr>
        <w:t>Електронний документообіг</w:t>
      </w:r>
      <w:r w:rsidRPr="00C95B2F">
        <w:rPr>
          <w:rFonts w:ascii="Times New Roman" w:hAnsi="Times New Roman" w:cs="Times New Roman"/>
          <w:sz w:val="28"/>
          <w:szCs w:val="28"/>
          <w:lang w:val="uk-UA"/>
        </w:rPr>
        <w:t xml:space="preserve"> (обіг електронних документів) – сукупність процесів створення, оброблення, відправлення, передавання, одержання, зберігання, використання та знищення електронних документів, які виконуються із застосуванням перевірки цілісності та в разі необхідності з підтвердженням факту одержання таких документів.</w:t>
      </w:r>
    </w:p>
    <w:p w:rsidR="00961D04" w:rsidRPr="00C95B2F" w:rsidRDefault="00961D04" w:rsidP="00961D04">
      <w:pPr>
        <w:pStyle w:val="Just"/>
        <w:tabs>
          <w:tab w:val="left" w:pos="-2835"/>
          <w:tab w:val="left" w:pos="0"/>
          <w:tab w:val="left" w:pos="10992"/>
          <w:tab w:val="left" w:pos="11908"/>
          <w:tab w:val="left" w:pos="12824"/>
          <w:tab w:val="left" w:pos="13740"/>
          <w:tab w:val="left" w:pos="14656"/>
        </w:tabs>
        <w:spacing w:before="0" w:after="0"/>
        <w:ind w:left="-993" w:firstLine="420"/>
        <w:rPr>
          <w:rFonts w:ascii="Times New Roman" w:hAnsi="Times New Roman" w:cs="Times New Roman"/>
          <w:sz w:val="28"/>
          <w:szCs w:val="28"/>
          <w:lang w:val="uk-UA"/>
        </w:rPr>
      </w:pPr>
      <w:r w:rsidRPr="00C95B2F">
        <w:rPr>
          <w:rFonts w:ascii="Times New Roman" w:hAnsi="Times New Roman" w:cs="Times New Roman"/>
          <w:sz w:val="28"/>
          <w:szCs w:val="28"/>
          <w:lang w:val="uk-UA"/>
        </w:rPr>
        <w:t>Електронний документообіг здійснюється відповідно до законодавства України або на підставі договорів, що визначають взаємовідносини суб’єктів електронного документообігу. Використання електронного документа в цивільних відносинах здійснюється згідно із загальними вимогами вчинення правочинів, встановлених цивільним законодавством. При зберіганні електронних документів обов’язкове додержання таких вимог:</w:t>
      </w:r>
    </w:p>
    <w:p w:rsidR="00961D04" w:rsidRPr="00C95B2F" w:rsidRDefault="00961D04" w:rsidP="00961D04">
      <w:pPr>
        <w:pStyle w:val="Just"/>
        <w:tabs>
          <w:tab w:val="left" w:pos="-2835"/>
          <w:tab w:val="left" w:pos="0"/>
          <w:tab w:val="left" w:pos="10992"/>
          <w:tab w:val="left" w:pos="11908"/>
          <w:tab w:val="left" w:pos="12824"/>
          <w:tab w:val="left" w:pos="13740"/>
          <w:tab w:val="left" w:pos="14656"/>
        </w:tabs>
        <w:spacing w:before="0" w:after="0"/>
        <w:ind w:left="-993" w:firstLine="420"/>
        <w:rPr>
          <w:rFonts w:ascii="Times New Roman" w:hAnsi="Times New Roman" w:cs="Times New Roman"/>
          <w:b/>
          <w:bCs/>
          <w:i/>
          <w:iCs/>
          <w:sz w:val="28"/>
          <w:szCs w:val="28"/>
          <w:lang w:val="uk-UA"/>
        </w:rPr>
      </w:pPr>
      <w:r w:rsidRPr="00C95B2F">
        <w:rPr>
          <w:rFonts w:ascii="Times New Roman" w:hAnsi="Times New Roman" w:cs="Times New Roman"/>
          <w:sz w:val="28"/>
          <w:szCs w:val="28"/>
          <w:lang w:val="uk-UA"/>
        </w:rPr>
        <w:t>– інформація, що міститься в електронних документах, повинна бути доступною для її подальшого використання;</w:t>
      </w:r>
    </w:p>
    <w:p w:rsidR="00961D04" w:rsidRPr="00C95B2F" w:rsidRDefault="00961D04" w:rsidP="00961D04">
      <w:pPr>
        <w:pStyle w:val="Just"/>
        <w:tabs>
          <w:tab w:val="left" w:pos="-2835"/>
          <w:tab w:val="left" w:pos="0"/>
          <w:tab w:val="left" w:pos="10992"/>
          <w:tab w:val="left" w:pos="11908"/>
          <w:tab w:val="left" w:pos="12824"/>
          <w:tab w:val="left" w:pos="13740"/>
          <w:tab w:val="left" w:pos="14656"/>
        </w:tabs>
        <w:spacing w:before="0" w:after="0"/>
        <w:ind w:left="-993" w:firstLine="420"/>
        <w:rPr>
          <w:rFonts w:ascii="Times New Roman" w:hAnsi="Times New Roman" w:cs="Times New Roman"/>
          <w:b/>
          <w:bCs/>
          <w:i/>
          <w:iCs/>
          <w:sz w:val="28"/>
          <w:szCs w:val="28"/>
          <w:lang w:val="uk-UA"/>
        </w:rPr>
      </w:pPr>
      <w:r w:rsidRPr="00C95B2F">
        <w:rPr>
          <w:rFonts w:ascii="Times New Roman" w:hAnsi="Times New Roman" w:cs="Times New Roman"/>
          <w:sz w:val="28"/>
          <w:szCs w:val="28"/>
          <w:lang w:val="uk-UA"/>
        </w:rPr>
        <w:t>– має бути забезпечена можливість відновлення електронного документа в тому форматі, у якому він був створений, відправлений або одержаний;</w:t>
      </w:r>
    </w:p>
    <w:p w:rsidR="00961D04" w:rsidRPr="00C95B2F" w:rsidRDefault="00961D04" w:rsidP="00961D04">
      <w:pPr>
        <w:pStyle w:val="Just"/>
        <w:tabs>
          <w:tab w:val="left" w:pos="-2835"/>
          <w:tab w:val="left" w:pos="0"/>
          <w:tab w:val="left" w:pos="10992"/>
          <w:tab w:val="left" w:pos="11908"/>
          <w:tab w:val="left" w:pos="12824"/>
          <w:tab w:val="left" w:pos="13740"/>
          <w:tab w:val="left" w:pos="14656"/>
        </w:tabs>
        <w:spacing w:before="0" w:after="0"/>
        <w:ind w:left="-993" w:firstLine="420"/>
        <w:rPr>
          <w:rFonts w:ascii="Times New Roman" w:hAnsi="Times New Roman" w:cs="Times New Roman"/>
          <w:b/>
          <w:bCs/>
          <w:i/>
          <w:iCs/>
          <w:sz w:val="28"/>
          <w:szCs w:val="28"/>
          <w:lang w:val="uk-UA"/>
        </w:rPr>
      </w:pPr>
      <w:r w:rsidRPr="00C95B2F">
        <w:rPr>
          <w:rFonts w:ascii="Times New Roman" w:hAnsi="Times New Roman" w:cs="Times New Roman"/>
          <w:sz w:val="28"/>
          <w:szCs w:val="28"/>
          <w:lang w:val="uk-UA"/>
        </w:rPr>
        <w:t>– у разі наявності повинна зберігатися інформація, яка дає змогу встановити походження та призначення електронного документа, а також дату і час його відправлення чи одержання.</w:t>
      </w:r>
    </w:p>
    <w:p w:rsidR="00961D04" w:rsidRPr="00C95B2F" w:rsidRDefault="00961D04" w:rsidP="00961D04">
      <w:pPr>
        <w:pStyle w:val="Just"/>
        <w:tabs>
          <w:tab w:val="left" w:pos="-2835"/>
          <w:tab w:val="left" w:pos="0"/>
          <w:tab w:val="left" w:pos="10992"/>
          <w:tab w:val="left" w:pos="11908"/>
          <w:tab w:val="left" w:pos="12824"/>
          <w:tab w:val="left" w:pos="13740"/>
          <w:tab w:val="left" w:pos="14656"/>
        </w:tabs>
        <w:spacing w:before="0" w:after="0"/>
        <w:ind w:left="-993" w:firstLine="420"/>
        <w:rPr>
          <w:rFonts w:ascii="Times New Roman" w:hAnsi="Times New Roman" w:cs="Times New Roman"/>
          <w:sz w:val="28"/>
          <w:szCs w:val="28"/>
          <w:lang w:val="uk-UA"/>
        </w:rPr>
      </w:pPr>
      <w:r w:rsidRPr="00C95B2F">
        <w:rPr>
          <w:rFonts w:ascii="Times New Roman" w:hAnsi="Times New Roman" w:cs="Times New Roman"/>
          <w:sz w:val="28"/>
          <w:szCs w:val="28"/>
          <w:lang w:val="uk-UA"/>
        </w:rPr>
        <w:t>В інформаційних, телекомунікаційних, інформаційно-телекомунікаційних системах, які забезпечують обмін електронними документами, що містять інформацію, яка є власністю держави, або інформацію з обмеженим доступом, повинен забезпечуватися захист цієї інформації відповідно до законодавства. Особи, винні в порушенні законодавства про електронні документи та електронний документообіг, несуть відповідальність згідно з законами України.</w:t>
      </w:r>
    </w:p>
    <w:p w:rsidR="00961D04" w:rsidRPr="00C95B2F" w:rsidRDefault="00961D04" w:rsidP="00961D04">
      <w:pPr>
        <w:pStyle w:val="Just"/>
        <w:tabs>
          <w:tab w:val="left" w:pos="-2835"/>
          <w:tab w:val="left" w:pos="0"/>
          <w:tab w:val="left" w:pos="10992"/>
          <w:tab w:val="left" w:pos="11908"/>
          <w:tab w:val="left" w:pos="12824"/>
          <w:tab w:val="left" w:pos="13740"/>
          <w:tab w:val="left" w:pos="14656"/>
        </w:tabs>
        <w:spacing w:before="0" w:after="0"/>
        <w:ind w:left="-993" w:firstLine="420"/>
        <w:rPr>
          <w:rFonts w:ascii="Times New Roman" w:hAnsi="Times New Roman" w:cs="Times New Roman"/>
          <w:sz w:val="28"/>
          <w:szCs w:val="28"/>
          <w:lang w:val="uk-UA"/>
        </w:rPr>
      </w:pPr>
      <w:r w:rsidRPr="00C95B2F">
        <w:rPr>
          <w:rFonts w:ascii="Times New Roman" w:hAnsi="Times New Roman" w:cs="Times New Roman"/>
          <w:sz w:val="28"/>
          <w:szCs w:val="28"/>
          <w:lang w:val="uk-UA"/>
        </w:rPr>
        <w:t>Отже, сучасний документообіг викликав необхідність введення нового виду документа – електронного, у якому інформація представлена у формі електронних даних, включаючи відповідні реквізити, у тому числі й електронний підпис. Значення електронного підпису як посвідчення, що покликане підтвердити цілісність документа, а також необхідність ідентифікації особи, яка його підписала, зберігається.</w:t>
      </w:r>
      <w:r w:rsidRPr="00C95B2F">
        <w:rPr>
          <w:rStyle w:val="a9"/>
          <w:sz w:val="28"/>
          <w:szCs w:val="28"/>
          <w:lang w:val="uk-UA"/>
        </w:rPr>
        <w:footnoteReference w:id="20"/>
      </w:r>
    </w:p>
    <w:p w:rsidR="00961D04" w:rsidRPr="00C95B2F" w:rsidRDefault="00961D04" w:rsidP="00961D04">
      <w:pPr>
        <w:tabs>
          <w:tab w:val="left" w:pos="0"/>
        </w:tabs>
        <w:spacing w:after="0"/>
        <w:ind w:left="-993" w:firstLine="420"/>
        <w:rPr>
          <w:rFonts w:ascii="Times New Roman" w:hAnsi="Times New Roman" w:cs="Times New Roman"/>
          <w:sz w:val="28"/>
          <w:szCs w:val="28"/>
          <w:lang w:val="uk-UA"/>
        </w:rPr>
      </w:pPr>
    </w:p>
    <w:p w:rsidR="00961D04" w:rsidRPr="00C95B2F" w:rsidRDefault="00961D04" w:rsidP="00961D04">
      <w:pPr>
        <w:tabs>
          <w:tab w:val="left" w:pos="0"/>
        </w:tabs>
        <w:spacing w:after="0"/>
        <w:ind w:left="-993" w:firstLine="420"/>
        <w:rPr>
          <w:rFonts w:ascii="Times New Roman" w:hAnsi="Times New Roman" w:cs="Times New Roman"/>
          <w:b/>
          <w:sz w:val="28"/>
          <w:szCs w:val="28"/>
        </w:rPr>
      </w:pPr>
      <w:r w:rsidRPr="00C95B2F">
        <w:rPr>
          <w:rFonts w:ascii="Times New Roman" w:hAnsi="Times New Roman" w:cs="Times New Roman"/>
          <w:b/>
          <w:sz w:val="28"/>
          <w:szCs w:val="28"/>
        </w:rPr>
        <w:t>Література:</w:t>
      </w:r>
    </w:p>
    <w:p w:rsidR="00961D04" w:rsidRPr="00C95B2F" w:rsidRDefault="00961D04" w:rsidP="00961D04">
      <w:pPr>
        <w:numPr>
          <w:ilvl w:val="0"/>
          <w:numId w:val="10"/>
        </w:numPr>
        <w:tabs>
          <w:tab w:val="left" w:pos="0"/>
          <w:tab w:val="left" w:pos="426"/>
        </w:tabs>
        <w:spacing w:after="0" w:line="240" w:lineRule="auto"/>
        <w:ind w:left="-993" w:firstLine="420"/>
        <w:contextualSpacing/>
        <w:jc w:val="both"/>
        <w:rPr>
          <w:rFonts w:ascii="Times New Roman" w:hAnsi="Times New Roman" w:cs="Times New Roman"/>
          <w:spacing w:val="-6"/>
          <w:sz w:val="28"/>
          <w:szCs w:val="28"/>
          <w:lang w:eastAsia="uk-UA"/>
        </w:rPr>
      </w:pPr>
      <w:r w:rsidRPr="00C95B2F">
        <w:rPr>
          <w:rFonts w:ascii="Times New Roman" w:hAnsi="Times New Roman" w:cs="Times New Roman"/>
          <w:sz w:val="28"/>
          <w:szCs w:val="28"/>
          <w:lang w:eastAsia="uk-UA"/>
        </w:rPr>
        <w:t> Про електронний цифровий підпис: закон України від 22 трав. 2003 р. № 852-IV</w:t>
      </w:r>
      <w:proofErr w:type="gramStart"/>
      <w:r w:rsidRPr="00C95B2F">
        <w:rPr>
          <w:rFonts w:ascii="Times New Roman" w:hAnsi="Times New Roman" w:cs="Times New Roman"/>
          <w:spacing w:val="-50"/>
          <w:sz w:val="28"/>
          <w:szCs w:val="28"/>
          <w:lang w:eastAsia="uk-UA"/>
        </w:rPr>
        <w:t>/</w:t>
      </w:r>
      <w:r w:rsidRPr="00C95B2F">
        <w:rPr>
          <w:rFonts w:ascii="Times New Roman" w:hAnsi="Times New Roman" w:cs="Times New Roman"/>
          <w:spacing w:val="-3"/>
          <w:sz w:val="28"/>
          <w:szCs w:val="28"/>
          <w:lang w:eastAsia="uk-UA"/>
        </w:rPr>
        <w:t>/</w:t>
      </w:r>
      <w:r w:rsidRPr="00C95B2F">
        <w:rPr>
          <w:rFonts w:ascii="Times New Roman" w:hAnsi="Times New Roman" w:cs="Times New Roman"/>
          <w:sz w:val="28"/>
          <w:szCs w:val="28"/>
          <w:lang w:eastAsia="uk-UA"/>
        </w:rPr>
        <w:t xml:space="preserve"> В</w:t>
      </w:r>
      <w:proofErr w:type="gramEnd"/>
      <w:r w:rsidRPr="00C95B2F">
        <w:rPr>
          <w:rFonts w:ascii="Times New Roman" w:hAnsi="Times New Roman" w:cs="Times New Roman"/>
          <w:sz w:val="28"/>
          <w:szCs w:val="28"/>
          <w:lang w:eastAsia="uk-UA"/>
        </w:rPr>
        <w:t xml:space="preserve">ідомості Верховної Ради </w:t>
      </w:r>
      <w:r w:rsidRPr="00C95B2F">
        <w:rPr>
          <w:rFonts w:ascii="Times New Roman" w:hAnsi="Times New Roman" w:cs="Times New Roman"/>
          <w:spacing w:val="-6"/>
          <w:sz w:val="28"/>
          <w:szCs w:val="28"/>
          <w:lang w:eastAsia="uk-UA"/>
        </w:rPr>
        <w:t>України. – 2003. – № 36. – Ст. 276. – Редакція від 4 лют. 2009 р.</w:t>
      </w:r>
    </w:p>
    <w:p w:rsidR="00961D04" w:rsidRPr="00C95B2F" w:rsidRDefault="00961D04" w:rsidP="00961D04">
      <w:pPr>
        <w:numPr>
          <w:ilvl w:val="0"/>
          <w:numId w:val="10"/>
        </w:numPr>
        <w:tabs>
          <w:tab w:val="left" w:pos="0"/>
          <w:tab w:val="left" w:pos="426"/>
        </w:tabs>
        <w:spacing w:after="0" w:line="240" w:lineRule="auto"/>
        <w:ind w:left="-993" w:firstLine="420"/>
        <w:contextualSpacing/>
        <w:jc w:val="both"/>
        <w:rPr>
          <w:rFonts w:ascii="Times New Roman" w:hAnsi="Times New Roman" w:cs="Times New Roman"/>
          <w:spacing w:val="-6"/>
          <w:sz w:val="28"/>
          <w:szCs w:val="28"/>
          <w:lang w:eastAsia="uk-UA"/>
        </w:rPr>
      </w:pPr>
      <w:r w:rsidRPr="00C95B2F">
        <w:rPr>
          <w:rFonts w:ascii="Times New Roman" w:hAnsi="Times New Roman" w:cs="Times New Roman"/>
          <w:spacing w:val="-2"/>
          <w:sz w:val="28"/>
          <w:szCs w:val="28"/>
          <w:lang w:eastAsia="uk-UA"/>
        </w:rPr>
        <w:t> Про електронні документи та електронний документо</w:t>
      </w:r>
      <w:r w:rsidRPr="00C95B2F">
        <w:rPr>
          <w:rFonts w:ascii="Times New Roman" w:hAnsi="Times New Roman" w:cs="Times New Roman"/>
          <w:spacing w:val="-2"/>
          <w:sz w:val="28"/>
          <w:szCs w:val="28"/>
          <w:lang w:eastAsia="uk-UA"/>
        </w:rPr>
        <w:softHyphen/>
        <w:t>обіг</w:t>
      </w:r>
      <w:r w:rsidRPr="00C95B2F">
        <w:rPr>
          <w:rFonts w:ascii="Times New Roman" w:hAnsi="Times New Roman" w:cs="Times New Roman"/>
          <w:sz w:val="28"/>
          <w:szCs w:val="28"/>
          <w:lang w:eastAsia="uk-UA"/>
        </w:rPr>
        <w:t xml:space="preserve">: </w:t>
      </w:r>
      <w:r w:rsidRPr="00C95B2F">
        <w:rPr>
          <w:rFonts w:ascii="Times New Roman" w:hAnsi="Times New Roman" w:cs="Times New Roman"/>
          <w:spacing w:val="-4"/>
          <w:sz w:val="28"/>
          <w:szCs w:val="28"/>
          <w:lang w:eastAsia="uk-UA"/>
        </w:rPr>
        <w:t>закон України від 22</w:t>
      </w:r>
      <w:r w:rsidRPr="00C95B2F">
        <w:rPr>
          <w:rFonts w:ascii="Times New Roman" w:hAnsi="Times New Roman" w:cs="Times New Roman"/>
          <w:spacing w:val="-4"/>
          <w:sz w:val="28"/>
          <w:szCs w:val="28"/>
          <w:lang w:val="en-US" w:eastAsia="uk-UA"/>
        </w:rPr>
        <w:t> </w:t>
      </w:r>
      <w:r w:rsidRPr="00C95B2F">
        <w:rPr>
          <w:rFonts w:ascii="Times New Roman" w:hAnsi="Times New Roman" w:cs="Times New Roman"/>
          <w:spacing w:val="-4"/>
          <w:sz w:val="28"/>
          <w:szCs w:val="28"/>
          <w:lang w:eastAsia="uk-UA"/>
        </w:rPr>
        <w:t>трав. 2003 р. № 851-IV</w:t>
      </w:r>
      <w:proofErr w:type="gramStart"/>
      <w:r w:rsidRPr="00C95B2F">
        <w:rPr>
          <w:rFonts w:ascii="Times New Roman" w:hAnsi="Times New Roman" w:cs="Times New Roman"/>
          <w:spacing w:val="-50"/>
          <w:sz w:val="28"/>
          <w:szCs w:val="28"/>
          <w:lang w:eastAsia="uk-UA"/>
        </w:rPr>
        <w:t>/</w:t>
      </w:r>
      <w:r w:rsidRPr="00C95B2F">
        <w:rPr>
          <w:rFonts w:ascii="Times New Roman" w:hAnsi="Times New Roman" w:cs="Times New Roman"/>
          <w:spacing w:val="-3"/>
          <w:sz w:val="28"/>
          <w:szCs w:val="28"/>
          <w:lang w:eastAsia="uk-UA"/>
        </w:rPr>
        <w:t>/</w:t>
      </w:r>
      <w:r w:rsidRPr="00C95B2F">
        <w:rPr>
          <w:rFonts w:ascii="Times New Roman" w:hAnsi="Times New Roman" w:cs="Times New Roman"/>
          <w:spacing w:val="-4"/>
          <w:sz w:val="28"/>
          <w:szCs w:val="28"/>
          <w:lang w:eastAsia="uk-UA"/>
        </w:rPr>
        <w:t>В</w:t>
      </w:r>
      <w:proofErr w:type="gramEnd"/>
      <w:r w:rsidRPr="00C95B2F">
        <w:rPr>
          <w:rFonts w:ascii="Times New Roman" w:hAnsi="Times New Roman" w:cs="Times New Roman"/>
          <w:spacing w:val="-4"/>
          <w:sz w:val="28"/>
          <w:szCs w:val="28"/>
          <w:lang w:eastAsia="uk-UA"/>
        </w:rPr>
        <w:t>ідомості Верховної Ради України. – 2003. – № 36. – Ст. 275. – Редакція</w:t>
      </w:r>
      <w:r w:rsidRPr="00C95B2F">
        <w:rPr>
          <w:rFonts w:ascii="Times New Roman" w:hAnsi="Times New Roman" w:cs="Times New Roman"/>
          <w:sz w:val="28"/>
          <w:szCs w:val="28"/>
          <w:lang w:eastAsia="uk-UA"/>
        </w:rPr>
        <w:t xml:space="preserve"> від 24 черв. 2005 р.</w:t>
      </w:r>
    </w:p>
    <w:p w:rsidR="00961D04" w:rsidRPr="00C95B2F" w:rsidRDefault="00961D04" w:rsidP="00961D04">
      <w:pPr>
        <w:numPr>
          <w:ilvl w:val="0"/>
          <w:numId w:val="10"/>
        </w:numPr>
        <w:tabs>
          <w:tab w:val="left" w:pos="0"/>
          <w:tab w:val="left" w:pos="426"/>
        </w:tabs>
        <w:spacing w:after="0" w:line="240" w:lineRule="auto"/>
        <w:ind w:left="-993" w:firstLine="420"/>
        <w:contextualSpacing/>
        <w:jc w:val="both"/>
        <w:rPr>
          <w:rFonts w:ascii="Times New Roman" w:hAnsi="Times New Roman" w:cs="Times New Roman"/>
          <w:sz w:val="28"/>
          <w:szCs w:val="28"/>
          <w:lang w:eastAsia="uk-UA"/>
        </w:rPr>
      </w:pPr>
      <w:r w:rsidRPr="00C95B2F">
        <w:rPr>
          <w:rFonts w:ascii="Times New Roman" w:hAnsi="Times New Roman" w:cs="Times New Roman"/>
          <w:bCs/>
          <w:sz w:val="28"/>
          <w:szCs w:val="28"/>
          <w:lang w:eastAsia="uk-UA"/>
        </w:rPr>
        <w:t> </w:t>
      </w:r>
      <w:r w:rsidRPr="00C95B2F">
        <w:rPr>
          <w:rFonts w:ascii="Times New Roman" w:hAnsi="Times New Roman" w:cs="Times New Roman"/>
          <w:spacing w:val="-6"/>
          <w:sz w:val="28"/>
          <w:szCs w:val="28"/>
          <w:lang w:eastAsia="uk-UA"/>
        </w:rPr>
        <w:t>Про затвердження Положення про державний контрольза станом технічного захисту інформації [Електронний ресурс]</w:t>
      </w:r>
      <w:r w:rsidRPr="00C95B2F">
        <w:rPr>
          <w:rFonts w:ascii="Times New Roman" w:hAnsi="Times New Roman" w:cs="Times New Roman"/>
          <w:sz w:val="28"/>
          <w:szCs w:val="28"/>
          <w:lang w:eastAsia="uk-UA"/>
        </w:rPr>
        <w:t>: наказ Адміністрац</w:t>
      </w:r>
      <w:proofErr w:type="gramStart"/>
      <w:r w:rsidRPr="00C95B2F">
        <w:rPr>
          <w:rFonts w:ascii="Times New Roman" w:hAnsi="Times New Roman" w:cs="Times New Roman"/>
          <w:sz w:val="28"/>
          <w:szCs w:val="28"/>
          <w:lang w:eastAsia="uk-UA"/>
        </w:rPr>
        <w:t>ії Д</w:t>
      </w:r>
      <w:proofErr w:type="gramEnd"/>
      <w:r w:rsidRPr="00C95B2F">
        <w:rPr>
          <w:rFonts w:ascii="Times New Roman" w:hAnsi="Times New Roman" w:cs="Times New Roman"/>
          <w:sz w:val="28"/>
          <w:szCs w:val="28"/>
          <w:lang w:eastAsia="uk-UA"/>
        </w:rPr>
        <w:t xml:space="preserve">ержавної служби спеціального зв’язку та захисту інформації України від 16 трав. 2007 р. № 87. – </w:t>
      </w:r>
      <w:r w:rsidRPr="00C95B2F">
        <w:rPr>
          <w:rFonts w:ascii="Times New Roman" w:hAnsi="Times New Roman" w:cs="Times New Roman"/>
          <w:spacing w:val="-8"/>
          <w:sz w:val="28"/>
          <w:szCs w:val="28"/>
          <w:lang w:eastAsia="uk-UA"/>
        </w:rPr>
        <w:t xml:space="preserve">Режим доступу: </w:t>
      </w:r>
      <w:hyperlink r:id="rId9" w:history="1">
        <w:r w:rsidRPr="00C95B2F">
          <w:rPr>
            <w:rStyle w:val="aa"/>
            <w:spacing w:val="-8"/>
            <w:sz w:val="28"/>
            <w:szCs w:val="28"/>
            <w:lang w:eastAsia="uk-UA"/>
          </w:rPr>
          <w:t>http</w:t>
        </w:r>
        <w:r w:rsidRPr="00C95B2F">
          <w:rPr>
            <w:rStyle w:val="aa"/>
            <w:spacing w:val="-6"/>
            <w:sz w:val="28"/>
            <w:szCs w:val="28"/>
            <w:lang w:eastAsia="uk-UA"/>
          </w:rPr>
          <w:t>:</w:t>
        </w:r>
        <w:r w:rsidRPr="00C95B2F">
          <w:rPr>
            <w:rStyle w:val="aa"/>
            <w:spacing w:val="-50"/>
            <w:sz w:val="28"/>
            <w:szCs w:val="28"/>
            <w:lang w:eastAsia="uk-UA"/>
          </w:rPr>
          <w:t>/</w:t>
        </w:r>
        <w:r w:rsidRPr="00C95B2F">
          <w:rPr>
            <w:rStyle w:val="aa"/>
            <w:spacing w:val="-3"/>
            <w:sz w:val="28"/>
            <w:szCs w:val="28"/>
            <w:lang w:eastAsia="uk-UA"/>
          </w:rPr>
          <w:t>/</w:t>
        </w:r>
        <w:r w:rsidRPr="00C95B2F">
          <w:rPr>
            <w:rStyle w:val="aa"/>
            <w:spacing w:val="-8"/>
            <w:sz w:val="28"/>
            <w:szCs w:val="28"/>
            <w:lang w:eastAsia="uk-UA"/>
          </w:rPr>
          <w:t>zakon1.rada.gov.ua/cgi-bin/laws/main.cgi</w:t>
        </w:r>
      </w:hyperlink>
      <w:r w:rsidRPr="00C95B2F">
        <w:rPr>
          <w:rFonts w:ascii="Times New Roman" w:hAnsi="Times New Roman" w:cs="Times New Roman"/>
          <w:spacing w:val="-8"/>
          <w:sz w:val="28"/>
          <w:szCs w:val="28"/>
          <w:lang w:eastAsia="uk-UA"/>
        </w:rPr>
        <w:t>?</w:t>
      </w:r>
      <w:r w:rsidRPr="00C95B2F">
        <w:rPr>
          <w:rFonts w:ascii="Times New Roman" w:hAnsi="Times New Roman" w:cs="Times New Roman"/>
          <w:spacing w:val="-6"/>
          <w:sz w:val="28"/>
          <w:szCs w:val="28"/>
          <w:lang w:eastAsia="uk-UA"/>
        </w:rPr>
        <w:t xml:space="preserve"> nreg=</w:t>
      </w:r>
      <w:r w:rsidRPr="00C95B2F">
        <w:rPr>
          <w:rFonts w:ascii="Times New Roman" w:hAnsi="Times New Roman" w:cs="Times New Roman"/>
          <w:sz w:val="28"/>
          <w:szCs w:val="28"/>
          <w:lang w:eastAsia="uk-UA"/>
        </w:rPr>
        <w:t>z0785-07. – Редакція від 27 січ. 2009 р.</w:t>
      </w:r>
    </w:p>
    <w:p w:rsidR="00961D04" w:rsidRPr="00C95B2F" w:rsidRDefault="00961D04" w:rsidP="00961D04">
      <w:pPr>
        <w:numPr>
          <w:ilvl w:val="0"/>
          <w:numId w:val="10"/>
        </w:numPr>
        <w:tabs>
          <w:tab w:val="left" w:pos="0"/>
          <w:tab w:val="left" w:pos="426"/>
        </w:tabs>
        <w:spacing w:after="0" w:line="240" w:lineRule="auto"/>
        <w:ind w:left="-993" w:firstLine="420"/>
        <w:contextualSpacing/>
        <w:jc w:val="both"/>
        <w:rPr>
          <w:rFonts w:ascii="Times New Roman" w:hAnsi="Times New Roman" w:cs="Times New Roman"/>
          <w:sz w:val="28"/>
          <w:szCs w:val="28"/>
          <w:lang w:eastAsia="uk-UA"/>
        </w:rPr>
      </w:pPr>
      <w:r w:rsidRPr="00C95B2F">
        <w:rPr>
          <w:rFonts w:ascii="Times New Roman" w:hAnsi="Times New Roman" w:cs="Times New Roman"/>
          <w:noProof/>
          <w:spacing w:val="-6"/>
          <w:sz w:val="28"/>
          <w:szCs w:val="28"/>
          <w:lang w:eastAsia="uk-UA"/>
        </w:rPr>
        <w:t>Про захист інформації в інформаційно-телекомунікацій</w:t>
      </w:r>
      <w:r w:rsidRPr="00C95B2F">
        <w:rPr>
          <w:rFonts w:ascii="Times New Roman" w:hAnsi="Times New Roman" w:cs="Times New Roman"/>
          <w:noProof/>
          <w:spacing w:val="-6"/>
          <w:sz w:val="28"/>
          <w:szCs w:val="28"/>
          <w:lang w:eastAsia="uk-UA"/>
        </w:rPr>
        <w:softHyphen/>
        <w:t>них</w:t>
      </w:r>
      <w:r w:rsidRPr="00C95B2F">
        <w:rPr>
          <w:rFonts w:ascii="Times New Roman" w:hAnsi="Times New Roman" w:cs="Times New Roman"/>
          <w:noProof/>
          <w:spacing w:val="-4"/>
          <w:sz w:val="28"/>
          <w:szCs w:val="28"/>
          <w:lang w:eastAsia="uk-UA"/>
        </w:rPr>
        <w:t>системах: закон України від 5 лип. 1994 р. № 80/94-</w:t>
      </w:r>
      <w:r w:rsidRPr="00C95B2F">
        <w:rPr>
          <w:rFonts w:ascii="Times New Roman" w:hAnsi="Times New Roman" w:cs="Times New Roman"/>
          <w:noProof/>
          <w:sz w:val="28"/>
          <w:szCs w:val="28"/>
          <w:lang w:eastAsia="uk-UA"/>
        </w:rPr>
        <w:t xml:space="preserve">ВР </w:t>
      </w:r>
      <w:r w:rsidRPr="00C95B2F">
        <w:rPr>
          <w:rFonts w:ascii="Times New Roman" w:hAnsi="Times New Roman" w:cs="Times New Roman"/>
          <w:spacing w:val="-50"/>
          <w:sz w:val="28"/>
          <w:szCs w:val="28"/>
          <w:lang w:eastAsia="uk-UA"/>
        </w:rPr>
        <w:t>/</w:t>
      </w:r>
      <w:r w:rsidRPr="00C95B2F">
        <w:rPr>
          <w:rFonts w:ascii="Times New Roman" w:hAnsi="Times New Roman" w:cs="Times New Roman"/>
          <w:spacing w:val="-3"/>
          <w:sz w:val="28"/>
          <w:szCs w:val="28"/>
          <w:lang w:eastAsia="uk-UA"/>
        </w:rPr>
        <w:t>/</w:t>
      </w:r>
      <w:r w:rsidRPr="00C95B2F">
        <w:rPr>
          <w:rFonts w:ascii="Times New Roman" w:hAnsi="Times New Roman" w:cs="Times New Roman"/>
          <w:noProof/>
          <w:spacing w:val="-8"/>
          <w:sz w:val="28"/>
          <w:szCs w:val="28"/>
          <w:lang w:eastAsia="uk-UA"/>
        </w:rPr>
        <w:t xml:space="preserve"> Відомості Верховної Ради України. – 1994. – № 31. – Ст. 286. </w:t>
      </w:r>
      <w:r w:rsidRPr="00C95B2F">
        <w:rPr>
          <w:rFonts w:ascii="Times New Roman" w:hAnsi="Times New Roman" w:cs="Times New Roman"/>
          <w:noProof/>
          <w:spacing w:val="-4"/>
          <w:sz w:val="28"/>
          <w:szCs w:val="28"/>
          <w:lang w:eastAsia="uk-UA"/>
        </w:rPr>
        <w:t xml:space="preserve">– </w:t>
      </w:r>
      <w:r w:rsidRPr="00C95B2F">
        <w:rPr>
          <w:rFonts w:ascii="Times New Roman" w:hAnsi="Times New Roman" w:cs="Times New Roman"/>
          <w:noProof/>
          <w:sz w:val="28"/>
          <w:szCs w:val="28"/>
          <w:lang w:eastAsia="uk-UA"/>
        </w:rPr>
        <w:t>Редакція від 30 квіт. 2009 р.</w:t>
      </w:r>
    </w:p>
    <w:p w:rsidR="00961D04" w:rsidRPr="00C95B2F" w:rsidRDefault="00961D04" w:rsidP="00961D04">
      <w:pPr>
        <w:numPr>
          <w:ilvl w:val="0"/>
          <w:numId w:val="10"/>
        </w:numPr>
        <w:tabs>
          <w:tab w:val="left" w:pos="0"/>
          <w:tab w:val="left" w:pos="426"/>
        </w:tabs>
        <w:spacing w:after="0" w:line="240" w:lineRule="auto"/>
        <w:ind w:left="-993" w:firstLine="420"/>
        <w:contextualSpacing/>
        <w:jc w:val="both"/>
        <w:rPr>
          <w:rFonts w:ascii="Times New Roman" w:hAnsi="Times New Roman" w:cs="Times New Roman"/>
          <w:noProof/>
          <w:sz w:val="28"/>
          <w:szCs w:val="28"/>
          <w:lang w:eastAsia="uk-UA"/>
        </w:rPr>
      </w:pPr>
      <w:r w:rsidRPr="00C95B2F">
        <w:rPr>
          <w:rFonts w:ascii="Times New Roman" w:hAnsi="Times New Roman" w:cs="Times New Roman"/>
          <w:noProof/>
          <w:sz w:val="28"/>
          <w:szCs w:val="28"/>
          <w:lang w:eastAsia="uk-UA"/>
        </w:rPr>
        <w:t xml:space="preserve">Про Положення про технічний захист інформації в Україні [Електронний ресурс]: указ Президента України </w:t>
      </w:r>
      <w:r w:rsidRPr="00C95B2F">
        <w:rPr>
          <w:rFonts w:ascii="Times New Roman" w:hAnsi="Times New Roman" w:cs="Times New Roman"/>
          <w:noProof/>
          <w:spacing w:val="-6"/>
          <w:sz w:val="28"/>
          <w:szCs w:val="28"/>
          <w:lang w:eastAsia="uk-UA"/>
        </w:rPr>
        <w:t xml:space="preserve">від 27 верес. 1999 р. № 1229/99. – Режим доступу: </w:t>
      </w:r>
      <w:hyperlink r:id="rId10" w:history="1">
        <w:r w:rsidRPr="00C95B2F">
          <w:rPr>
            <w:rStyle w:val="aa"/>
            <w:noProof/>
            <w:spacing w:val="-6"/>
            <w:sz w:val="28"/>
            <w:szCs w:val="28"/>
            <w:lang w:eastAsia="uk-UA"/>
          </w:rPr>
          <w:t>http</w:t>
        </w:r>
        <w:r w:rsidRPr="00C95B2F">
          <w:rPr>
            <w:rStyle w:val="aa"/>
            <w:noProof/>
            <w:sz w:val="28"/>
            <w:szCs w:val="28"/>
            <w:lang w:eastAsia="uk-UA"/>
          </w:rPr>
          <w:t>:</w:t>
        </w:r>
        <w:r w:rsidRPr="00C95B2F">
          <w:rPr>
            <w:rStyle w:val="aa"/>
            <w:spacing w:val="-50"/>
            <w:sz w:val="28"/>
            <w:szCs w:val="28"/>
            <w:lang w:eastAsia="uk-UA"/>
          </w:rPr>
          <w:t>/</w:t>
        </w:r>
        <w:r w:rsidRPr="00C95B2F">
          <w:rPr>
            <w:rStyle w:val="aa"/>
            <w:spacing w:val="-3"/>
            <w:sz w:val="28"/>
            <w:szCs w:val="28"/>
            <w:lang w:eastAsia="uk-UA"/>
          </w:rPr>
          <w:t>/</w:t>
        </w:r>
        <w:r w:rsidRPr="00C95B2F">
          <w:rPr>
            <w:rStyle w:val="aa"/>
            <w:noProof/>
            <w:spacing w:val="-6"/>
            <w:sz w:val="28"/>
            <w:szCs w:val="28"/>
            <w:lang w:eastAsia="uk-UA"/>
          </w:rPr>
          <w:t>zakon</w:t>
        </w:r>
      </w:hyperlink>
      <w:r w:rsidRPr="00C95B2F">
        <w:rPr>
          <w:rFonts w:ascii="Times New Roman" w:hAnsi="Times New Roman" w:cs="Times New Roman"/>
          <w:noProof/>
          <w:spacing w:val="-6"/>
          <w:sz w:val="28"/>
          <w:szCs w:val="28"/>
          <w:lang w:eastAsia="uk-UA"/>
        </w:rPr>
        <w:t xml:space="preserve">. </w:t>
      </w:r>
      <w:r w:rsidRPr="00C95B2F">
        <w:rPr>
          <w:rFonts w:ascii="Times New Roman" w:hAnsi="Times New Roman" w:cs="Times New Roman"/>
          <w:noProof/>
          <w:spacing w:val="-4"/>
          <w:sz w:val="28"/>
          <w:szCs w:val="28"/>
          <w:lang w:eastAsia="uk-UA"/>
        </w:rPr>
        <w:t>rada.gov.ua/cgi-bin/laws/main.cgi?nreg=1229%2F99. – Редакція</w:t>
      </w:r>
      <w:r w:rsidRPr="00C95B2F">
        <w:rPr>
          <w:rFonts w:ascii="Times New Roman" w:hAnsi="Times New Roman" w:cs="Times New Roman"/>
          <w:noProof/>
          <w:sz w:val="28"/>
          <w:szCs w:val="28"/>
          <w:lang w:eastAsia="uk-UA"/>
        </w:rPr>
        <w:t xml:space="preserve"> від 4 трав. 2008 р.</w:t>
      </w:r>
    </w:p>
    <w:p w:rsidR="00961D04" w:rsidRPr="00C95B2F" w:rsidRDefault="00961D04" w:rsidP="00961D04">
      <w:pPr>
        <w:numPr>
          <w:ilvl w:val="0"/>
          <w:numId w:val="10"/>
        </w:numPr>
        <w:tabs>
          <w:tab w:val="left" w:pos="0"/>
          <w:tab w:val="left" w:pos="426"/>
        </w:tabs>
        <w:spacing w:after="0" w:line="240" w:lineRule="auto"/>
        <w:ind w:left="-993" w:firstLine="420"/>
        <w:contextualSpacing/>
        <w:jc w:val="both"/>
        <w:rPr>
          <w:rFonts w:ascii="Times New Roman" w:hAnsi="Times New Roman" w:cs="Times New Roman"/>
          <w:sz w:val="28"/>
          <w:szCs w:val="28"/>
          <w:lang w:eastAsia="uk-UA"/>
        </w:rPr>
      </w:pPr>
      <w:r w:rsidRPr="00C95B2F">
        <w:rPr>
          <w:rFonts w:ascii="Times New Roman" w:hAnsi="Times New Roman" w:cs="Times New Roman"/>
          <w:noProof/>
          <w:sz w:val="28"/>
          <w:szCs w:val="28"/>
          <w:lang w:eastAsia="uk-UA"/>
        </w:rPr>
        <w:t>Про телекомунікації</w:t>
      </w:r>
      <w:r w:rsidRPr="00C95B2F">
        <w:rPr>
          <w:rFonts w:ascii="Times New Roman" w:hAnsi="Times New Roman" w:cs="Times New Roman"/>
          <w:sz w:val="28"/>
          <w:szCs w:val="28"/>
          <w:lang w:eastAsia="uk-UA"/>
        </w:rPr>
        <w:t>: закон України від 18 листоп. 2003 р. № 1280-IV</w:t>
      </w:r>
      <w:proofErr w:type="gramStart"/>
      <w:r w:rsidRPr="00C95B2F">
        <w:rPr>
          <w:rFonts w:ascii="Times New Roman" w:hAnsi="Times New Roman" w:cs="Times New Roman"/>
          <w:spacing w:val="-50"/>
          <w:sz w:val="28"/>
          <w:szCs w:val="28"/>
          <w:lang w:eastAsia="uk-UA"/>
        </w:rPr>
        <w:t>/</w:t>
      </w:r>
      <w:r w:rsidRPr="00C95B2F">
        <w:rPr>
          <w:rFonts w:ascii="Times New Roman" w:hAnsi="Times New Roman" w:cs="Times New Roman"/>
          <w:spacing w:val="-3"/>
          <w:sz w:val="28"/>
          <w:szCs w:val="28"/>
          <w:lang w:eastAsia="uk-UA"/>
        </w:rPr>
        <w:t>/</w:t>
      </w:r>
      <w:r w:rsidRPr="00C95B2F">
        <w:rPr>
          <w:rFonts w:ascii="Times New Roman" w:hAnsi="Times New Roman" w:cs="Times New Roman"/>
          <w:sz w:val="28"/>
          <w:szCs w:val="28"/>
          <w:lang w:eastAsia="uk-UA"/>
        </w:rPr>
        <w:t xml:space="preserve"> В</w:t>
      </w:r>
      <w:proofErr w:type="gramEnd"/>
      <w:r w:rsidRPr="00C95B2F">
        <w:rPr>
          <w:rFonts w:ascii="Times New Roman" w:hAnsi="Times New Roman" w:cs="Times New Roman"/>
          <w:sz w:val="28"/>
          <w:szCs w:val="28"/>
          <w:lang w:eastAsia="uk-UA"/>
        </w:rPr>
        <w:t>ідомості Верховної Ради України. – 2004. – № 12. – Ст. 155. – Редакція від 27 січ. 2011 р.</w:t>
      </w:r>
    </w:p>
    <w:p w:rsidR="00961D04" w:rsidRPr="00C95B2F" w:rsidRDefault="00961D04" w:rsidP="00961D04">
      <w:pPr>
        <w:numPr>
          <w:ilvl w:val="0"/>
          <w:numId w:val="10"/>
        </w:numPr>
        <w:tabs>
          <w:tab w:val="left" w:pos="0"/>
          <w:tab w:val="left" w:pos="426"/>
        </w:tabs>
        <w:spacing w:after="0" w:line="240" w:lineRule="auto"/>
        <w:ind w:left="-993" w:firstLine="420"/>
        <w:contextualSpacing/>
        <w:jc w:val="both"/>
        <w:rPr>
          <w:rFonts w:ascii="Times New Roman" w:hAnsi="Times New Roman" w:cs="Times New Roman"/>
          <w:sz w:val="28"/>
          <w:szCs w:val="28"/>
          <w:lang w:eastAsia="uk-UA"/>
        </w:rPr>
      </w:pPr>
      <w:r w:rsidRPr="00C95B2F">
        <w:rPr>
          <w:rFonts w:ascii="Times New Roman" w:hAnsi="Times New Roman" w:cs="Times New Roman"/>
          <w:spacing w:val="-2"/>
          <w:sz w:val="28"/>
          <w:szCs w:val="28"/>
          <w:lang w:eastAsia="uk-UA"/>
        </w:rPr>
        <w:t>Антонюк</w:t>
      </w:r>
      <w:r w:rsidRPr="00C95B2F">
        <w:rPr>
          <w:rFonts w:ascii="Times New Roman" w:hAnsi="Times New Roman" w:cs="Times New Roman"/>
          <w:spacing w:val="-2"/>
          <w:sz w:val="28"/>
          <w:szCs w:val="28"/>
          <w:lang w:val="en-US" w:eastAsia="uk-UA"/>
        </w:rPr>
        <w:t> </w:t>
      </w:r>
      <w:r w:rsidRPr="00C95B2F">
        <w:rPr>
          <w:rFonts w:ascii="Times New Roman" w:hAnsi="Times New Roman" w:cs="Times New Roman"/>
          <w:spacing w:val="-2"/>
          <w:sz w:val="28"/>
          <w:szCs w:val="28"/>
          <w:lang w:eastAsia="uk-UA"/>
        </w:rPr>
        <w:t>А.</w:t>
      </w:r>
      <w:r w:rsidRPr="00C95B2F">
        <w:rPr>
          <w:rFonts w:ascii="Times New Roman" w:hAnsi="Times New Roman" w:cs="Times New Roman"/>
          <w:spacing w:val="-2"/>
          <w:sz w:val="28"/>
          <w:szCs w:val="28"/>
          <w:lang w:val="en-US" w:eastAsia="uk-UA"/>
        </w:rPr>
        <w:t> </w:t>
      </w:r>
      <w:r w:rsidRPr="00C95B2F">
        <w:rPr>
          <w:rFonts w:ascii="Times New Roman" w:hAnsi="Times New Roman" w:cs="Times New Roman"/>
          <w:spacing w:val="-2"/>
          <w:sz w:val="28"/>
          <w:szCs w:val="28"/>
          <w:lang w:eastAsia="uk-UA"/>
        </w:rPr>
        <w:t>О. Основи захисту інформації в автоматизованих</w:t>
      </w:r>
      <w:r w:rsidRPr="00C95B2F">
        <w:rPr>
          <w:rFonts w:ascii="Times New Roman" w:hAnsi="Times New Roman" w:cs="Times New Roman"/>
          <w:sz w:val="28"/>
          <w:szCs w:val="28"/>
          <w:lang w:eastAsia="uk-UA"/>
        </w:rPr>
        <w:t xml:space="preserve"> системах: навч. </w:t>
      </w:r>
      <w:proofErr w:type="gramStart"/>
      <w:r w:rsidRPr="00C95B2F">
        <w:rPr>
          <w:rFonts w:ascii="Times New Roman" w:hAnsi="Times New Roman" w:cs="Times New Roman"/>
          <w:sz w:val="28"/>
          <w:szCs w:val="28"/>
          <w:lang w:eastAsia="uk-UA"/>
        </w:rPr>
        <w:t>пос</w:t>
      </w:r>
      <w:proofErr w:type="gramEnd"/>
      <w:r w:rsidRPr="00C95B2F">
        <w:rPr>
          <w:rFonts w:ascii="Times New Roman" w:hAnsi="Times New Roman" w:cs="Times New Roman"/>
          <w:sz w:val="28"/>
          <w:szCs w:val="28"/>
          <w:lang w:eastAsia="uk-UA"/>
        </w:rPr>
        <w:t>іб. / А. О. Антонюк. – К.: Академія, 2003. – 242 с.</w:t>
      </w:r>
    </w:p>
    <w:p w:rsidR="00961D04" w:rsidRPr="00C95B2F" w:rsidRDefault="00961D04" w:rsidP="00961D04">
      <w:pPr>
        <w:numPr>
          <w:ilvl w:val="0"/>
          <w:numId w:val="10"/>
        </w:numPr>
        <w:tabs>
          <w:tab w:val="left" w:pos="-3720"/>
          <w:tab w:val="left" w:pos="0"/>
          <w:tab w:val="left" w:pos="426"/>
        </w:tabs>
        <w:spacing w:after="0" w:line="240" w:lineRule="auto"/>
        <w:ind w:left="-993" w:firstLine="420"/>
        <w:contextualSpacing/>
        <w:jc w:val="both"/>
        <w:rPr>
          <w:rFonts w:ascii="Times New Roman" w:hAnsi="Times New Roman" w:cs="Times New Roman"/>
          <w:sz w:val="28"/>
          <w:szCs w:val="28"/>
          <w:lang w:eastAsia="uk-UA"/>
        </w:rPr>
      </w:pPr>
      <w:r w:rsidRPr="00C95B2F">
        <w:rPr>
          <w:rFonts w:ascii="Times New Roman" w:hAnsi="Times New Roman" w:cs="Times New Roman"/>
          <w:spacing w:val="-6"/>
          <w:sz w:val="28"/>
          <w:szCs w:val="28"/>
          <w:lang w:eastAsia="uk-UA"/>
        </w:rPr>
        <w:t> Домарев В. В. Защита информации и безопасностькомпьютерных систем / В. В. Домарев. – К.: DiaSoft, 1999. – 453 с.</w:t>
      </w:r>
    </w:p>
    <w:p w:rsidR="00961D04" w:rsidRPr="00C95B2F" w:rsidRDefault="00961D04" w:rsidP="00961D04">
      <w:pPr>
        <w:pStyle w:val="a5"/>
        <w:numPr>
          <w:ilvl w:val="0"/>
          <w:numId w:val="10"/>
        </w:numPr>
        <w:tabs>
          <w:tab w:val="left" w:pos="0"/>
          <w:tab w:val="left" w:pos="426"/>
        </w:tabs>
        <w:ind w:left="-993" w:firstLine="420"/>
        <w:jc w:val="both"/>
        <w:rPr>
          <w:rFonts w:ascii="Times New Roman" w:hAnsi="Times New Roman"/>
          <w:sz w:val="28"/>
          <w:szCs w:val="28"/>
        </w:rPr>
      </w:pPr>
      <w:r w:rsidRPr="00C95B2F">
        <w:rPr>
          <w:rFonts w:ascii="Times New Roman" w:hAnsi="Times New Roman"/>
          <w:spacing w:val="-4"/>
          <w:sz w:val="28"/>
          <w:szCs w:val="28"/>
        </w:rPr>
        <w:t>Гавловський В. Д. Інформаційна безпека: захист інформації</w:t>
      </w:r>
      <w:r w:rsidRPr="00C95B2F">
        <w:rPr>
          <w:rFonts w:ascii="Times New Roman" w:hAnsi="Times New Roman"/>
          <w:sz w:val="28"/>
          <w:szCs w:val="28"/>
        </w:rPr>
        <w:t xml:space="preserve"> в автоматизованих системах (організаційно-правовий аспект) / В. Д. Гавловський </w:t>
      </w:r>
      <w:r w:rsidRPr="00C95B2F">
        <w:rPr>
          <w:rFonts w:ascii="Times New Roman" w:hAnsi="Times New Roman"/>
          <w:spacing w:val="-50"/>
          <w:sz w:val="28"/>
          <w:szCs w:val="28"/>
          <w:lang w:val="ru-RU"/>
        </w:rPr>
        <w:t>/</w:t>
      </w:r>
      <w:r w:rsidRPr="00C95B2F">
        <w:rPr>
          <w:rFonts w:ascii="Times New Roman" w:hAnsi="Times New Roman"/>
          <w:sz w:val="28"/>
          <w:szCs w:val="28"/>
          <w:lang w:val="ru-RU"/>
        </w:rPr>
        <w:t>/</w:t>
      </w:r>
      <w:r w:rsidRPr="00C95B2F">
        <w:rPr>
          <w:rFonts w:ascii="Times New Roman" w:hAnsi="Times New Roman"/>
          <w:sz w:val="28"/>
          <w:szCs w:val="28"/>
        </w:rPr>
        <w:t xml:space="preserve"> Правове, нормативне та метрологічне забезпечення систем захисту інформації в автоматизованих системах України. – К.: </w:t>
      </w:r>
      <w:r w:rsidRPr="00C95B2F">
        <w:rPr>
          <w:rFonts w:ascii="Times New Roman" w:hAnsi="Times New Roman"/>
          <w:sz w:val="28"/>
          <w:szCs w:val="28"/>
          <w:lang w:val="ru-RU"/>
        </w:rPr>
        <w:t>ЕКМР</w:t>
      </w:r>
      <w:r w:rsidRPr="00C95B2F">
        <w:rPr>
          <w:rFonts w:ascii="Times New Roman" w:hAnsi="Times New Roman"/>
          <w:sz w:val="28"/>
          <w:szCs w:val="28"/>
        </w:rPr>
        <w:t>, 2000. – С. 50–53.</w:t>
      </w:r>
    </w:p>
    <w:p w:rsidR="00961D04" w:rsidRPr="00C95B2F" w:rsidRDefault="00961D04" w:rsidP="00961D04">
      <w:pPr>
        <w:pStyle w:val="ab"/>
        <w:tabs>
          <w:tab w:val="left" w:pos="0"/>
        </w:tabs>
        <w:ind w:left="-993" w:firstLine="420"/>
        <w:jc w:val="both"/>
        <w:rPr>
          <w:rFonts w:ascii="Times New Roman" w:hAnsi="Times New Roman" w:cs="Times New Roman"/>
          <w:iCs/>
          <w:sz w:val="28"/>
          <w:szCs w:val="28"/>
        </w:rPr>
      </w:pPr>
    </w:p>
    <w:p w:rsidR="00961D04" w:rsidRPr="00C95B2F" w:rsidRDefault="00961D04" w:rsidP="00961D04">
      <w:pPr>
        <w:pStyle w:val="ab"/>
        <w:tabs>
          <w:tab w:val="left" w:pos="0"/>
        </w:tabs>
        <w:ind w:left="-993" w:firstLine="420"/>
        <w:jc w:val="both"/>
        <w:rPr>
          <w:rFonts w:ascii="Times New Roman" w:hAnsi="Times New Roman" w:cs="Times New Roman"/>
          <w:bCs w:val="0"/>
          <w:sz w:val="28"/>
          <w:szCs w:val="28"/>
        </w:rPr>
      </w:pPr>
      <w:r w:rsidRPr="00C95B2F">
        <w:rPr>
          <w:rFonts w:ascii="Times New Roman" w:hAnsi="Times New Roman" w:cs="Times New Roman"/>
          <w:i/>
          <w:iCs/>
          <w:sz w:val="28"/>
          <w:szCs w:val="28"/>
        </w:rPr>
        <w:t xml:space="preserve">Тема № </w:t>
      </w:r>
      <w:r w:rsidRPr="00C95B2F">
        <w:rPr>
          <w:rFonts w:ascii="Times New Roman" w:hAnsi="Times New Roman" w:cs="Times New Roman"/>
          <w:i/>
          <w:iCs/>
          <w:sz w:val="28"/>
          <w:szCs w:val="28"/>
          <w:lang w:val="ru-RU"/>
        </w:rPr>
        <w:t>4</w:t>
      </w:r>
      <w:r w:rsidRPr="00C95B2F">
        <w:rPr>
          <w:rFonts w:ascii="Times New Roman" w:hAnsi="Times New Roman" w:cs="Times New Roman"/>
          <w:i/>
          <w:iCs/>
          <w:sz w:val="28"/>
          <w:szCs w:val="28"/>
        </w:rPr>
        <w:t>.</w:t>
      </w:r>
      <w:r w:rsidRPr="00C95B2F">
        <w:rPr>
          <w:rFonts w:ascii="Times New Roman" w:hAnsi="Times New Roman" w:cs="Times New Roman"/>
          <w:bCs w:val="0"/>
          <w:sz w:val="28"/>
          <w:szCs w:val="28"/>
        </w:rPr>
        <w:t xml:space="preserve"> «Загрози інформаційній безпеці»</w:t>
      </w:r>
    </w:p>
    <w:p w:rsidR="00961D04" w:rsidRPr="00C95B2F" w:rsidRDefault="00961D04" w:rsidP="00961D04">
      <w:pPr>
        <w:shd w:val="clear" w:color="auto" w:fill="FFFFFF"/>
        <w:spacing w:after="45"/>
        <w:contextualSpacing/>
        <w:rPr>
          <w:rFonts w:ascii="Times New Roman" w:hAnsi="Times New Roman" w:cs="Times New Roman"/>
          <w:bCs/>
          <w:spacing w:val="-15"/>
          <w:sz w:val="28"/>
          <w:szCs w:val="28"/>
          <w:bdr w:val="none" w:sz="0" w:space="0" w:color="auto" w:frame="1"/>
          <w:lang w:val="uk-UA"/>
        </w:rPr>
      </w:pPr>
      <w:r w:rsidRPr="00C95B2F">
        <w:rPr>
          <w:rFonts w:ascii="Times New Roman" w:hAnsi="Times New Roman" w:cs="Times New Roman"/>
          <w:bCs/>
          <w:spacing w:val="-15"/>
          <w:sz w:val="28"/>
          <w:szCs w:val="28"/>
          <w:bdr w:val="none" w:sz="0" w:space="0" w:color="auto" w:frame="1"/>
          <w:lang w:val="uk-UA"/>
        </w:rPr>
        <w:t>(Питання до самостійної роботи)</w:t>
      </w:r>
    </w:p>
    <w:p w:rsidR="00961D04" w:rsidRPr="00C95B2F" w:rsidRDefault="00961D04" w:rsidP="00961D04">
      <w:pPr>
        <w:shd w:val="clear" w:color="auto" w:fill="FFFFFF"/>
        <w:tabs>
          <w:tab w:val="left" w:pos="0"/>
          <w:tab w:val="left" w:pos="993"/>
        </w:tabs>
        <w:spacing w:after="0"/>
        <w:ind w:left="-993" w:firstLine="420"/>
        <w:rPr>
          <w:rFonts w:ascii="Times New Roman" w:hAnsi="Times New Roman" w:cs="Times New Roman"/>
          <w:b/>
          <w:bCs/>
          <w:i/>
          <w:color w:val="000000"/>
          <w:sz w:val="28"/>
          <w:szCs w:val="28"/>
          <w:lang w:val="uk-UA"/>
        </w:rPr>
      </w:pPr>
    </w:p>
    <w:p w:rsidR="00961D04" w:rsidRPr="00C95B2F" w:rsidRDefault="00961D04" w:rsidP="00961D04">
      <w:pPr>
        <w:pStyle w:val="msonormalbullet2gif"/>
        <w:numPr>
          <w:ilvl w:val="0"/>
          <w:numId w:val="11"/>
        </w:numPr>
        <w:shd w:val="clear" w:color="auto" w:fill="FFFFFF"/>
        <w:tabs>
          <w:tab w:val="left" w:pos="0"/>
          <w:tab w:val="left" w:pos="709"/>
          <w:tab w:val="left" w:pos="993"/>
        </w:tabs>
        <w:autoSpaceDN w:val="0"/>
        <w:spacing w:before="0" w:beforeAutospacing="0" w:after="0" w:afterAutospacing="0"/>
        <w:ind w:left="-993" w:firstLine="420"/>
        <w:contextualSpacing/>
        <w:jc w:val="both"/>
        <w:rPr>
          <w:sz w:val="28"/>
          <w:szCs w:val="28"/>
        </w:rPr>
      </w:pPr>
      <w:r w:rsidRPr="00C95B2F">
        <w:rPr>
          <w:sz w:val="28"/>
          <w:szCs w:val="28"/>
        </w:rPr>
        <w:t xml:space="preserve">Класифікація загроз інформаційній безпеці. </w:t>
      </w:r>
    </w:p>
    <w:p w:rsidR="00961D04" w:rsidRPr="00C95B2F" w:rsidRDefault="00961D04" w:rsidP="00961D04">
      <w:pPr>
        <w:pStyle w:val="msonormalbullet2gif"/>
        <w:numPr>
          <w:ilvl w:val="0"/>
          <w:numId w:val="11"/>
        </w:numPr>
        <w:shd w:val="clear" w:color="auto" w:fill="FFFFFF"/>
        <w:tabs>
          <w:tab w:val="left" w:pos="0"/>
          <w:tab w:val="left" w:pos="993"/>
        </w:tabs>
        <w:autoSpaceDN w:val="0"/>
        <w:spacing w:before="0" w:beforeAutospacing="0" w:after="0" w:afterAutospacing="0"/>
        <w:ind w:left="-993" w:firstLine="420"/>
        <w:contextualSpacing/>
        <w:jc w:val="both"/>
        <w:rPr>
          <w:sz w:val="28"/>
          <w:szCs w:val="28"/>
        </w:rPr>
      </w:pPr>
      <w:r w:rsidRPr="00C95B2F">
        <w:rPr>
          <w:sz w:val="28"/>
          <w:szCs w:val="28"/>
        </w:rPr>
        <w:t xml:space="preserve">Ієрархічна класифікація загроз інформаційній безпеці. </w:t>
      </w:r>
    </w:p>
    <w:p w:rsidR="00961D04" w:rsidRPr="00C95B2F" w:rsidRDefault="00961D04" w:rsidP="00961D04">
      <w:pPr>
        <w:pStyle w:val="msonormalbullet2gif"/>
        <w:numPr>
          <w:ilvl w:val="0"/>
          <w:numId w:val="11"/>
        </w:numPr>
        <w:shd w:val="clear" w:color="auto" w:fill="FFFFFF"/>
        <w:tabs>
          <w:tab w:val="left" w:pos="0"/>
          <w:tab w:val="left" w:pos="993"/>
        </w:tabs>
        <w:autoSpaceDN w:val="0"/>
        <w:spacing w:before="0" w:beforeAutospacing="0" w:after="0" w:afterAutospacing="0"/>
        <w:ind w:left="-993" w:firstLine="420"/>
        <w:contextualSpacing/>
        <w:jc w:val="both"/>
        <w:rPr>
          <w:sz w:val="28"/>
          <w:szCs w:val="28"/>
        </w:rPr>
      </w:pPr>
      <w:r w:rsidRPr="00C95B2F">
        <w:rPr>
          <w:sz w:val="28"/>
          <w:szCs w:val="28"/>
        </w:rPr>
        <w:t xml:space="preserve">Джерела загроз інформаційній безпеці. </w:t>
      </w:r>
    </w:p>
    <w:p w:rsidR="00961D04" w:rsidRPr="00C95B2F" w:rsidRDefault="00961D04" w:rsidP="00961D04">
      <w:pPr>
        <w:pStyle w:val="msonormalbullet2gif"/>
        <w:numPr>
          <w:ilvl w:val="0"/>
          <w:numId w:val="11"/>
        </w:numPr>
        <w:shd w:val="clear" w:color="auto" w:fill="FFFFFF"/>
        <w:tabs>
          <w:tab w:val="left" w:pos="0"/>
          <w:tab w:val="left" w:pos="993"/>
        </w:tabs>
        <w:autoSpaceDN w:val="0"/>
        <w:spacing w:before="0" w:beforeAutospacing="0" w:after="0" w:afterAutospacing="0"/>
        <w:ind w:left="-993" w:firstLine="420"/>
        <w:contextualSpacing/>
        <w:jc w:val="both"/>
        <w:rPr>
          <w:b/>
          <w:bCs/>
          <w:i/>
          <w:color w:val="000000"/>
          <w:sz w:val="28"/>
          <w:szCs w:val="28"/>
        </w:rPr>
      </w:pPr>
      <w:r w:rsidRPr="00C95B2F">
        <w:rPr>
          <w:sz w:val="28"/>
          <w:szCs w:val="28"/>
        </w:rPr>
        <w:lastRenderedPageBreak/>
        <w:t>Методи і засоби забезпечення інформаційної безпеки: основні принципи, система забезпечення, основні фактори і способи.</w:t>
      </w:r>
    </w:p>
    <w:p w:rsidR="00961D04" w:rsidRPr="00C95B2F" w:rsidRDefault="00961D04" w:rsidP="00961D04">
      <w:pPr>
        <w:pStyle w:val="msonormalbullet2gif"/>
        <w:shd w:val="clear" w:color="auto" w:fill="FFFFFF"/>
        <w:tabs>
          <w:tab w:val="left" w:pos="0"/>
          <w:tab w:val="left" w:pos="993"/>
        </w:tabs>
        <w:autoSpaceDN w:val="0"/>
        <w:spacing w:before="0" w:beforeAutospacing="0" w:after="0" w:afterAutospacing="0"/>
        <w:contextualSpacing/>
        <w:jc w:val="both"/>
        <w:rPr>
          <w:sz w:val="28"/>
          <w:szCs w:val="28"/>
        </w:rPr>
      </w:pPr>
    </w:p>
    <w:p w:rsidR="00961D04" w:rsidRPr="00C95B2F" w:rsidRDefault="00961D04" w:rsidP="00961D04">
      <w:pPr>
        <w:pStyle w:val="msonormalbullet2gif"/>
        <w:shd w:val="clear" w:color="auto" w:fill="FFFFFF"/>
        <w:tabs>
          <w:tab w:val="left" w:pos="0"/>
          <w:tab w:val="left" w:pos="993"/>
        </w:tabs>
        <w:autoSpaceDN w:val="0"/>
        <w:spacing w:before="0" w:beforeAutospacing="0" w:after="0" w:afterAutospacing="0"/>
        <w:contextualSpacing/>
        <w:jc w:val="both"/>
        <w:rPr>
          <w:sz w:val="28"/>
          <w:szCs w:val="28"/>
        </w:rPr>
      </w:pPr>
    </w:p>
    <w:p w:rsidR="00961D04" w:rsidRPr="00C95B2F" w:rsidRDefault="00961D04" w:rsidP="00961D04">
      <w:pPr>
        <w:pStyle w:val="ab"/>
        <w:ind w:left="-993" w:right="-427"/>
        <w:jc w:val="center"/>
        <w:rPr>
          <w:rFonts w:ascii="Times New Roman" w:hAnsi="Times New Roman" w:cs="Times New Roman"/>
          <w:bCs w:val="0"/>
          <w:sz w:val="28"/>
          <w:szCs w:val="28"/>
        </w:rPr>
      </w:pPr>
      <w:r w:rsidRPr="00C95B2F">
        <w:rPr>
          <w:rFonts w:ascii="Times New Roman" w:hAnsi="Times New Roman" w:cs="Times New Roman"/>
          <w:iCs/>
          <w:sz w:val="28"/>
          <w:szCs w:val="28"/>
        </w:rPr>
        <w:t>Тема № 5</w:t>
      </w:r>
      <w:r w:rsidRPr="00C95B2F">
        <w:rPr>
          <w:rFonts w:ascii="Times New Roman" w:hAnsi="Times New Roman" w:cs="Times New Roman"/>
          <w:bCs w:val="0"/>
          <w:sz w:val="28"/>
          <w:szCs w:val="28"/>
        </w:rPr>
        <w:t xml:space="preserve"> «Юридична відповідальність за порушення правових норм в сфері інформаційної безпеки»</w:t>
      </w:r>
    </w:p>
    <w:p w:rsidR="00961D04" w:rsidRPr="00C95B2F" w:rsidRDefault="00961D04" w:rsidP="00961D04">
      <w:pPr>
        <w:rPr>
          <w:rFonts w:ascii="Times New Roman" w:hAnsi="Times New Roman" w:cs="Times New Roman"/>
          <w:sz w:val="28"/>
          <w:szCs w:val="28"/>
          <w:lang w:val="uk-UA" w:eastAsia="ru-RU"/>
        </w:rPr>
      </w:pPr>
      <w:r w:rsidRPr="00C95B2F">
        <w:rPr>
          <w:rFonts w:ascii="Times New Roman" w:hAnsi="Times New Roman" w:cs="Times New Roman"/>
          <w:b/>
          <w:sz w:val="28"/>
          <w:szCs w:val="28"/>
          <w:lang w:val="uk-UA"/>
        </w:rPr>
        <w:t>( до самостійного опрацювання)</w:t>
      </w:r>
    </w:p>
    <w:p w:rsidR="00961D04" w:rsidRPr="00C95B2F" w:rsidRDefault="00961D04" w:rsidP="00961D04">
      <w:pPr>
        <w:spacing w:after="0"/>
        <w:ind w:left="-993" w:right="-427"/>
        <w:rPr>
          <w:rFonts w:ascii="Times New Roman" w:hAnsi="Times New Roman" w:cs="Times New Roman"/>
          <w:sz w:val="28"/>
          <w:szCs w:val="28"/>
          <w:lang w:eastAsia="ru-RU"/>
        </w:rPr>
      </w:pPr>
    </w:p>
    <w:p w:rsidR="00961D04" w:rsidRPr="00C95B2F" w:rsidRDefault="00961D04" w:rsidP="00961D04">
      <w:pPr>
        <w:pStyle w:val="a4"/>
        <w:numPr>
          <w:ilvl w:val="0"/>
          <w:numId w:val="4"/>
        </w:numPr>
        <w:tabs>
          <w:tab w:val="num" w:pos="-3119"/>
          <w:tab w:val="left" w:pos="993"/>
        </w:tabs>
        <w:spacing w:before="0" w:beforeAutospacing="0" w:after="0" w:afterAutospacing="0"/>
        <w:ind w:left="-993" w:right="-427"/>
        <w:jc w:val="both"/>
        <w:rPr>
          <w:rFonts w:ascii="Times New Roman" w:hAnsi="Times New Roman" w:cs="Times New Roman"/>
          <w:color w:val="auto"/>
          <w:sz w:val="28"/>
          <w:szCs w:val="28"/>
          <w:lang w:val="uk-UA"/>
        </w:rPr>
      </w:pPr>
      <w:r w:rsidRPr="00C95B2F">
        <w:rPr>
          <w:rFonts w:ascii="Times New Roman" w:hAnsi="Times New Roman" w:cs="Times New Roman"/>
          <w:color w:val="auto"/>
          <w:sz w:val="28"/>
          <w:szCs w:val="28"/>
          <w:lang w:val="uk-UA"/>
        </w:rPr>
        <w:t>Поняття і види юридичної відповідальності за порушення правових норм в сфері інформаційної безпеки.</w:t>
      </w:r>
    </w:p>
    <w:p w:rsidR="00961D04" w:rsidRPr="00C95B2F" w:rsidRDefault="00961D04" w:rsidP="00961D04">
      <w:pPr>
        <w:pStyle w:val="af"/>
        <w:rPr>
          <w:rFonts w:ascii="Times New Roman" w:hAnsi="Times New Roman" w:cs="Times New Roman"/>
          <w:sz w:val="28"/>
          <w:szCs w:val="28"/>
        </w:rPr>
      </w:pPr>
      <w:r w:rsidRPr="00C95B2F">
        <w:rPr>
          <w:rFonts w:ascii="Times New Roman" w:hAnsi="Times New Roman" w:cs="Times New Roman"/>
          <w:sz w:val="28"/>
          <w:szCs w:val="28"/>
        </w:rPr>
        <w:t>Кримінальна відповідальність за порушення правових норм в сфері інформаційної безпеки.</w:t>
      </w:r>
    </w:p>
    <w:p w:rsidR="00961D04" w:rsidRPr="00C95B2F" w:rsidRDefault="00961D04" w:rsidP="00961D04">
      <w:pPr>
        <w:pStyle w:val="a4"/>
        <w:numPr>
          <w:ilvl w:val="0"/>
          <w:numId w:val="4"/>
        </w:numPr>
        <w:tabs>
          <w:tab w:val="num" w:pos="-3119"/>
          <w:tab w:val="left" w:pos="993"/>
        </w:tabs>
        <w:spacing w:before="0" w:beforeAutospacing="0" w:after="0" w:afterAutospacing="0"/>
        <w:ind w:left="-993" w:right="-427"/>
        <w:jc w:val="both"/>
        <w:rPr>
          <w:rFonts w:ascii="Times New Roman" w:hAnsi="Times New Roman" w:cs="Times New Roman"/>
          <w:color w:val="auto"/>
          <w:sz w:val="28"/>
          <w:szCs w:val="28"/>
          <w:lang w:val="uk-UA"/>
        </w:rPr>
      </w:pPr>
      <w:r w:rsidRPr="00C95B2F">
        <w:rPr>
          <w:rFonts w:ascii="Times New Roman" w:hAnsi="Times New Roman" w:cs="Times New Roman"/>
          <w:color w:val="auto"/>
          <w:sz w:val="28"/>
          <w:szCs w:val="28"/>
          <w:lang w:val="uk-UA"/>
        </w:rPr>
        <w:t>Адміністративна відповідальність за порушення правових норм в сфері інформаційної безпеки.</w:t>
      </w:r>
    </w:p>
    <w:p w:rsidR="00961D04" w:rsidRPr="00C95B2F" w:rsidRDefault="00961D04" w:rsidP="00961D04">
      <w:pPr>
        <w:pStyle w:val="a3"/>
        <w:widowControl w:val="0"/>
        <w:numPr>
          <w:ilvl w:val="0"/>
          <w:numId w:val="4"/>
        </w:numPr>
        <w:tabs>
          <w:tab w:val="num" w:pos="-3119"/>
          <w:tab w:val="left" w:pos="993"/>
        </w:tabs>
        <w:autoSpaceDE w:val="0"/>
        <w:autoSpaceDN w:val="0"/>
        <w:adjustRightInd w:val="0"/>
        <w:spacing w:after="0" w:line="240" w:lineRule="auto"/>
        <w:ind w:left="-993" w:right="-427"/>
        <w:jc w:val="both"/>
        <w:rPr>
          <w:sz w:val="28"/>
          <w:szCs w:val="28"/>
        </w:rPr>
      </w:pPr>
      <w:r w:rsidRPr="00C95B2F">
        <w:rPr>
          <w:sz w:val="28"/>
          <w:szCs w:val="28"/>
        </w:rPr>
        <w:t>Особливості юридичної відповідальності за порушення правових норм інформаційної безпеки в галузі трудових норм і цивільно-правових відносин.</w:t>
      </w:r>
    </w:p>
    <w:p w:rsidR="00961D04" w:rsidRPr="00C95B2F" w:rsidRDefault="00961D04" w:rsidP="00961D04">
      <w:pPr>
        <w:pStyle w:val="a4"/>
        <w:tabs>
          <w:tab w:val="num" w:pos="-3119"/>
        </w:tabs>
        <w:spacing w:before="0" w:beforeAutospacing="0" w:after="0" w:afterAutospacing="0"/>
        <w:ind w:left="-993" w:right="-427" w:hanging="284"/>
        <w:jc w:val="both"/>
        <w:rPr>
          <w:rFonts w:ascii="Times New Roman" w:hAnsi="Times New Roman" w:cs="Times New Roman"/>
          <w:color w:val="auto"/>
          <w:sz w:val="28"/>
          <w:szCs w:val="28"/>
          <w:lang w:val="uk-UA"/>
        </w:rPr>
      </w:pPr>
    </w:p>
    <w:p w:rsidR="00961D04" w:rsidRPr="00C95B2F" w:rsidRDefault="00961D04" w:rsidP="00961D04">
      <w:pPr>
        <w:pStyle w:val="a4"/>
        <w:numPr>
          <w:ilvl w:val="0"/>
          <w:numId w:val="12"/>
        </w:numPr>
        <w:tabs>
          <w:tab w:val="left" w:pos="993"/>
        </w:tabs>
        <w:spacing w:before="0" w:beforeAutospacing="0" w:after="0" w:afterAutospacing="0"/>
        <w:ind w:left="-993" w:right="-427" w:firstLine="709"/>
        <w:jc w:val="both"/>
        <w:rPr>
          <w:rFonts w:ascii="Times New Roman" w:hAnsi="Times New Roman" w:cs="Times New Roman"/>
          <w:b/>
          <w:i/>
          <w:color w:val="auto"/>
          <w:sz w:val="28"/>
          <w:szCs w:val="28"/>
          <w:lang w:val="uk-UA"/>
        </w:rPr>
      </w:pPr>
      <w:r w:rsidRPr="00C95B2F">
        <w:rPr>
          <w:rFonts w:ascii="Times New Roman" w:hAnsi="Times New Roman" w:cs="Times New Roman"/>
          <w:b/>
          <w:i/>
          <w:color w:val="auto"/>
          <w:sz w:val="28"/>
          <w:szCs w:val="28"/>
          <w:lang w:val="uk-UA"/>
        </w:rPr>
        <w:t>Поняття та види юридичної відповідальності за порушення правових норм в сфері інформаційної безпеки</w:t>
      </w:r>
    </w:p>
    <w:p w:rsidR="00961D04" w:rsidRPr="00C95B2F" w:rsidRDefault="00961D04" w:rsidP="00961D04">
      <w:pPr>
        <w:pStyle w:val="a4"/>
        <w:spacing w:before="0" w:beforeAutospacing="0" w:after="0" w:afterAutospacing="0"/>
        <w:ind w:left="-993" w:right="-427" w:firstLine="709"/>
        <w:jc w:val="both"/>
        <w:rPr>
          <w:rFonts w:ascii="Times New Roman" w:hAnsi="Times New Roman" w:cs="Times New Roman"/>
          <w:color w:val="auto"/>
          <w:sz w:val="28"/>
          <w:szCs w:val="28"/>
          <w:lang w:val="uk-UA"/>
        </w:rPr>
      </w:pPr>
      <w:r w:rsidRPr="00C95B2F">
        <w:rPr>
          <w:rFonts w:ascii="Times New Roman" w:hAnsi="Times New Roman" w:cs="Times New Roman"/>
          <w:color w:val="auto"/>
          <w:sz w:val="28"/>
          <w:szCs w:val="28"/>
          <w:lang w:val="uk-UA"/>
        </w:rPr>
        <w:t xml:space="preserve">Юридична відповідальність – це важлива міра захисту інтересів особистості, суспільства і держави. </w:t>
      </w:r>
    </w:p>
    <w:p w:rsidR="00961D04" w:rsidRPr="00C95B2F" w:rsidRDefault="00961D04" w:rsidP="00961D04">
      <w:pPr>
        <w:pStyle w:val="a4"/>
        <w:spacing w:before="0" w:beforeAutospacing="0" w:after="0" w:afterAutospacing="0"/>
        <w:ind w:left="-993" w:right="-427"/>
        <w:jc w:val="both"/>
        <w:rPr>
          <w:rFonts w:ascii="Times New Roman" w:hAnsi="Times New Roman" w:cs="Times New Roman"/>
          <w:color w:val="auto"/>
          <w:sz w:val="28"/>
          <w:szCs w:val="28"/>
          <w:lang w:val="uk-UA"/>
        </w:rPr>
      </w:pPr>
      <w:r w:rsidRPr="00C95B2F">
        <w:rPr>
          <w:rFonts w:ascii="Times New Roman" w:hAnsi="Times New Roman" w:cs="Times New Roman"/>
          <w:color w:val="auto"/>
          <w:sz w:val="28"/>
          <w:szCs w:val="28"/>
          <w:lang w:val="uk-UA"/>
        </w:rPr>
        <w:tab/>
        <w:t xml:space="preserve">Найбільш розповсюджена класифікація юридичної відповідальності за галузевою належністю. Види юридичної відповідальності співпадають з видами правопорушень. Співвідношення правопорушень і юридичної відповідальності показані на рис. 1. </w:t>
      </w:r>
    </w:p>
    <w:p w:rsidR="00961D04" w:rsidRPr="00C95B2F" w:rsidRDefault="00961D04" w:rsidP="00961D04">
      <w:pPr>
        <w:spacing w:after="0"/>
        <w:ind w:left="-993" w:right="-427"/>
        <w:rPr>
          <w:rFonts w:ascii="Times New Roman" w:hAnsi="Times New Roman" w:cs="Times New Roman"/>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4"/>
        <w:gridCol w:w="980"/>
        <w:gridCol w:w="985"/>
        <w:gridCol w:w="1031"/>
        <w:gridCol w:w="1373"/>
        <w:gridCol w:w="1276"/>
        <w:gridCol w:w="21"/>
        <w:gridCol w:w="971"/>
        <w:gridCol w:w="1134"/>
        <w:gridCol w:w="1100"/>
      </w:tblGrid>
      <w:tr w:rsidR="00961D04" w:rsidRPr="00C95B2F" w:rsidTr="000A5DD7">
        <w:tc>
          <w:tcPr>
            <w:tcW w:w="2949" w:type="dxa"/>
            <w:gridSpan w:val="3"/>
            <w:vMerge w:val="restart"/>
            <w:tcBorders>
              <w:right w:val="nil"/>
            </w:tcBorders>
          </w:tcPr>
          <w:p w:rsidR="00961D04" w:rsidRPr="00C95B2F" w:rsidRDefault="00961D04" w:rsidP="000A5DD7">
            <w:pPr>
              <w:widowControl w:val="0"/>
              <w:autoSpaceDE w:val="0"/>
              <w:autoSpaceDN w:val="0"/>
              <w:adjustRightInd w:val="0"/>
              <w:spacing w:after="0"/>
              <w:ind w:left="-993" w:right="-427"/>
              <w:rPr>
                <w:rFonts w:ascii="Times New Roman" w:hAnsi="Times New Roman" w:cs="Times New Roman"/>
                <w:sz w:val="28"/>
                <w:szCs w:val="28"/>
                <w:lang w:val="uk-UA"/>
              </w:rPr>
            </w:pPr>
          </w:p>
        </w:tc>
        <w:tc>
          <w:tcPr>
            <w:tcW w:w="6906" w:type="dxa"/>
            <w:gridSpan w:val="7"/>
            <w:tcBorders>
              <w:left w:val="nil"/>
              <w:bottom w:val="nil"/>
            </w:tcBorders>
          </w:tcPr>
          <w:p w:rsidR="00961D04" w:rsidRPr="00C95B2F" w:rsidRDefault="00961D04" w:rsidP="000A5DD7">
            <w:pPr>
              <w:widowControl w:val="0"/>
              <w:autoSpaceDE w:val="0"/>
              <w:autoSpaceDN w:val="0"/>
              <w:adjustRightInd w:val="0"/>
              <w:spacing w:after="0"/>
              <w:ind w:left="-993" w:right="-427"/>
              <w:rPr>
                <w:rFonts w:ascii="Times New Roman" w:hAnsi="Times New Roman" w:cs="Times New Roman"/>
                <w:sz w:val="28"/>
                <w:szCs w:val="28"/>
              </w:rPr>
            </w:pPr>
            <w:r w:rsidRPr="00C95B2F">
              <w:rPr>
                <w:rFonts w:ascii="Times New Roman" w:hAnsi="Times New Roman" w:cs="Times New Roman"/>
                <w:sz w:val="28"/>
                <w:szCs w:val="28"/>
              </w:rPr>
              <w:t>Види правопорушень</w:t>
            </w:r>
          </w:p>
        </w:tc>
      </w:tr>
      <w:tr w:rsidR="00961D04" w:rsidRPr="00C95B2F" w:rsidTr="000A5DD7">
        <w:trPr>
          <w:trHeight w:val="70"/>
        </w:trPr>
        <w:tc>
          <w:tcPr>
            <w:tcW w:w="900" w:type="dxa"/>
            <w:gridSpan w:val="3"/>
            <w:vMerge/>
            <w:tcBorders>
              <w:right w:val="nil"/>
            </w:tcBorders>
            <w:vAlign w:val="center"/>
          </w:tcPr>
          <w:p w:rsidR="00961D04" w:rsidRPr="00C95B2F" w:rsidRDefault="00961D04" w:rsidP="000A5DD7">
            <w:pPr>
              <w:spacing w:after="0"/>
              <w:ind w:left="-993" w:right="-427"/>
              <w:rPr>
                <w:rFonts w:ascii="Times New Roman" w:hAnsi="Times New Roman" w:cs="Times New Roman"/>
                <w:sz w:val="28"/>
                <w:szCs w:val="28"/>
              </w:rPr>
            </w:pPr>
          </w:p>
        </w:tc>
        <w:tc>
          <w:tcPr>
            <w:tcW w:w="6906" w:type="dxa"/>
            <w:gridSpan w:val="7"/>
            <w:tcBorders>
              <w:top w:val="nil"/>
              <w:left w:val="nil"/>
            </w:tcBorders>
          </w:tcPr>
          <w:p w:rsidR="00961D04" w:rsidRPr="00C95B2F" w:rsidRDefault="00961D04" w:rsidP="000A5DD7">
            <w:pPr>
              <w:widowControl w:val="0"/>
              <w:autoSpaceDE w:val="0"/>
              <w:autoSpaceDN w:val="0"/>
              <w:adjustRightInd w:val="0"/>
              <w:spacing w:after="0"/>
              <w:ind w:left="-993" w:right="-427"/>
              <w:rPr>
                <w:rFonts w:ascii="Times New Roman" w:hAnsi="Times New Roman" w:cs="Times New Roman"/>
                <w:sz w:val="28"/>
                <w:szCs w:val="28"/>
              </w:rPr>
            </w:pPr>
          </w:p>
        </w:tc>
      </w:tr>
      <w:tr w:rsidR="00961D04" w:rsidRPr="00C95B2F" w:rsidTr="000A5DD7">
        <w:tc>
          <w:tcPr>
            <w:tcW w:w="9855" w:type="dxa"/>
            <w:gridSpan w:val="10"/>
            <w:tcBorders>
              <w:left w:val="nil"/>
              <w:bottom w:val="nil"/>
              <w:right w:val="nil"/>
            </w:tcBorders>
          </w:tcPr>
          <w:p w:rsidR="00961D04" w:rsidRPr="00C95B2F" w:rsidRDefault="00961D04" w:rsidP="000A5DD7">
            <w:pPr>
              <w:widowControl w:val="0"/>
              <w:autoSpaceDE w:val="0"/>
              <w:autoSpaceDN w:val="0"/>
              <w:adjustRightInd w:val="0"/>
              <w:spacing w:after="0"/>
              <w:ind w:left="-993" w:right="-427"/>
              <w:rPr>
                <w:rFonts w:ascii="Times New Roman" w:hAnsi="Times New Roman" w:cs="Times New Roman"/>
                <w:sz w:val="28"/>
                <w:szCs w:val="28"/>
              </w:rPr>
            </w:pPr>
            <w:r w:rsidRPr="00C95B2F">
              <w:rPr>
                <w:rFonts w:ascii="Times New Roman" w:hAnsi="Times New Roman" w:cs="Times New Roman"/>
                <w:sz w:val="28"/>
                <w:szCs w:val="28"/>
              </w:rPr>
              <w:t xml:space="preserve">                                        Проступок                                                                            Злочини</w:t>
            </w:r>
          </w:p>
        </w:tc>
      </w:tr>
      <w:tr w:rsidR="00961D04" w:rsidRPr="00C95B2F" w:rsidTr="000A5DD7">
        <w:tc>
          <w:tcPr>
            <w:tcW w:w="1964" w:type="dxa"/>
            <w:gridSpan w:val="2"/>
          </w:tcPr>
          <w:p w:rsidR="00961D04" w:rsidRPr="00C95B2F" w:rsidRDefault="00961D04" w:rsidP="000A5DD7">
            <w:pPr>
              <w:widowControl w:val="0"/>
              <w:autoSpaceDE w:val="0"/>
              <w:autoSpaceDN w:val="0"/>
              <w:adjustRightInd w:val="0"/>
              <w:spacing w:after="0"/>
              <w:ind w:left="-993" w:right="-427"/>
              <w:rPr>
                <w:rFonts w:ascii="Times New Roman" w:hAnsi="Times New Roman" w:cs="Times New Roman"/>
                <w:sz w:val="28"/>
                <w:szCs w:val="28"/>
              </w:rPr>
            </w:pPr>
            <w:r w:rsidRPr="00C95B2F">
              <w:rPr>
                <w:rFonts w:ascii="Times New Roman" w:hAnsi="Times New Roman" w:cs="Times New Roman"/>
                <w:sz w:val="28"/>
                <w:szCs w:val="28"/>
              </w:rPr>
              <w:t xml:space="preserve">   Цивільний</w:t>
            </w:r>
          </w:p>
        </w:tc>
        <w:tc>
          <w:tcPr>
            <w:tcW w:w="2016" w:type="dxa"/>
            <w:gridSpan w:val="2"/>
          </w:tcPr>
          <w:p w:rsidR="00961D04" w:rsidRPr="00C95B2F" w:rsidRDefault="00961D04" w:rsidP="000A5DD7">
            <w:pPr>
              <w:widowControl w:val="0"/>
              <w:autoSpaceDE w:val="0"/>
              <w:autoSpaceDN w:val="0"/>
              <w:adjustRightInd w:val="0"/>
              <w:spacing w:after="0"/>
              <w:ind w:left="-993" w:right="-427"/>
              <w:rPr>
                <w:rFonts w:ascii="Times New Roman" w:hAnsi="Times New Roman" w:cs="Times New Roman"/>
                <w:sz w:val="28"/>
                <w:szCs w:val="28"/>
              </w:rPr>
            </w:pPr>
            <w:r w:rsidRPr="00C95B2F">
              <w:rPr>
                <w:rFonts w:ascii="Times New Roman" w:hAnsi="Times New Roman" w:cs="Times New Roman"/>
                <w:sz w:val="28"/>
                <w:szCs w:val="28"/>
              </w:rPr>
              <w:t>Дисциплінарний</w:t>
            </w:r>
          </w:p>
        </w:tc>
        <w:tc>
          <w:tcPr>
            <w:tcW w:w="2649" w:type="dxa"/>
            <w:gridSpan w:val="2"/>
          </w:tcPr>
          <w:p w:rsidR="00961D04" w:rsidRPr="00C95B2F" w:rsidRDefault="00961D04" w:rsidP="000A5DD7">
            <w:pPr>
              <w:widowControl w:val="0"/>
              <w:autoSpaceDE w:val="0"/>
              <w:autoSpaceDN w:val="0"/>
              <w:adjustRightInd w:val="0"/>
              <w:spacing w:after="0"/>
              <w:ind w:left="-993" w:right="-427"/>
              <w:jc w:val="center"/>
              <w:rPr>
                <w:rFonts w:ascii="Times New Roman" w:hAnsi="Times New Roman" w:cs="Times New Roman"/>
                <w:sz w:val="28"/>
                <w:szCs w:val="28"/>
              </w:rPr>
            </w:pPr>
            <w:proofErr w:type="gramStart"/>
            <w:r w:rsidRPr="00C95B2F">
              <w:rPr>
                <w:rFonts w:ascii="Times New Roman" w:hAnsi="Times New Roman" w:cs="Times New Roman"/>
                <w:sz w:val="28"/>
                <w:szCs w:val="28"/>
              </w:rPr>
              <w:t>Адм</w:t>
            </w:r>
            <w:proofErr w:type="gramEnd"/>
            <w:r w:rsidRPr="00C95B2F">
              <w:rPr>
                <w:rFonts w:ascii="Times New Roman" w:hAnsi="Times New Roman" w:cs="Times New Roman"/>
                <w:sz w:val="28"/>
                <w:szCs w:val="28"/>
              </w:rPr>
              <w:t>іністративний</w:t>
            </w:r>
          </w:p>
        </w:tc>
        <w:tc>
          <w:tcPr>
            <w:tcW w:w="992" w:type="dxa"/>
            <w:gridSpan w:val="2"/>
            <w:tcBorders>
              <w:top w:val="nil"/>
              <w:bottom w:val="nil"/>
            </w:tcBorders>
          </w:tcPr>
          <w:p w:rsidR="00961D04" w:rsidRPr="00C95B2F" w:rsidRDefault="00961D04" w:rsidP="000A5DD7">
            <w:pPr>
              <w:widowControl w:val="0"/>
              <w:autoSpaceDE w:val="0"/>
              <w:autoSpaceDN w:val="0"/>
              <w:adjustRightInd w:val="0"/>
              <w:spacing w:after="0"/>
              <w:ind w:left="-993" w:right="-427"/>
              <w:rPr>
                <w:rFonts w:ascii="Times New Roman" w:hAnsi="Times New Roman" w:cs="Times New Roman"/>
                <w:sz w:val="28"/>
                <w:szCs w:val="28"/>
              </w:rPr>
            </w:pPr>
          </w:p>
        </w:tc>
        <w:tc>
          <w:tcPr>
            <w:tcW w:w="2234" w:type="dxa"/>
            <w:gridSpan w:val="2"/>
          </w:tcPr>
          <w:p w:rsidR="00961D04" w:rsidRPr="00C95B2F" w:rsidRDefault="00961D04" w:rsidP="000A5DD7">
            <w:pPr>
              <w:widowControl w:val="0"/>
              <w:autoSpaceDE w:val="0"/>
              <w:autoSpaceDN w:val="0"/>
              <w:adjustRightInd w:val="0"/>
              <w:spacing w:after="0"/>
              <w:ind w:left="-993" w:right="-427"/>
              <w:jc w:val="center"/>
              <w:rPr>
                <w:rFonts w:ascii="Times New Roman" w:hAnsi="Times New Roman" w:cs="Times New Roman"/>
                <w:sz w:val="28"/>
                <w:szCs w:val="28"/>
              </w:rPr>
            </w:pPr>
            <w:r w:rsidRPr="00C95B2F">
              <w:rPr>
                <w:rFonts w:ascii="Times New Roman" w:hAnsi="Times New Roman" w:cs="Times New Roman"/>
                <w:sz w:val="28"/>
                <w:szCs w:val="28"/>
              </w:rPr>
              <w:t>Кримінальні</w:t>
            </w:r>
          </w:p>
        </w:tc>
      </w:tr>
      <w:tr w:rsidR="00961D04" w:rsidRPr="00C95B2F" w:rsidTr="000A5DD7">
        <w:tc>
          <w:tcPr>
            <w:tcW w:w="984" w:type="dxa"/>
            <w:tcBorders>
              <w:left w:val="nil"/>
            </w:tcBorders>
          </w:tcPr>
          <w:p w:rsidR="00961D04" w:rsidRPr="00C95B2F" w:rsidRDefault="00961D04" w:rsidP="000A5DD7">
            <w:pPr>
              <w:widowControl w:val="0"/>
              <w:autoSpaceDE w:val="0"/>
              <w:autoSpaceDN w:val="0"/>
              <w:adjustRightInd w:val="0"/>
              <w:spacing w:after="0"/>
              <w:ind w:left="-993" w:right="-427"/>
              <w:rPr>
                <w:rFonts w:ascii="Times New Roman" w:hAnsi="Times New Roman" w:cs="Times New Roman"/>
                <w:sz w:val="28"/>
                <w:szCs w:val="28"/>
              </w:rPr>
            </w:pPr>
          </w:p>
        </w:tc>
        <w:tc>
          <w:tcPr>
            <w:tcW w:w="1965" w:type="dxa"/>
            <w:gridSpan w:val="2"/>
          </w:tcPr>
          <w:p w:rsidR="00961D04" w:rsidRPr="00C95B2F" w:rsidRDefault="00961D04" w:rsidP="000A5DD7">
            <w:pPr>
              <w:widowControl w:val="0"/>
              <w:autoSpaceDE w:val="0"/>
              <w:autoSpaceDN w:val="0"/>
              <w:adjustRightInd w:val="0"/>
              <w:spacing w:after="0"/>
              <w:ind w:left="-993" w:right="-427"/>
              <w:rPr>
                <w:rFonts w:ascii="Times New Roman" w:hAnsi="Times New Roman" w:cs="Times New Roman"/>
                <w:sz w:val="28"/>
                <w:szCs w:val="28"/>
              </w:rPr>
            </w:pPr>
          </w:p>
        </w:tc>
        <w:tc>
          <w:tcPr>
            <w:tcW w:w="2404" w:type="dxa"/>
            <w:gridSpan w:val="2"/>
          </w:tcPr>
          <w:p w:rsidR="00961D04" w:rsidRPr="00C95B2F" w:rsidRDefault="00961D04" w:rsidP="000A5DD7">
            <w:pPr>
              <w:widowControl w:val="0"/>
              <w:autoSpaceDE w:val="0"/>
              <w:autoSpaceDN w:val="0"/>
              <w:adjustRightInd w:val="0"/>
              <w:spacing w:after="0"/>
              <w:ind w:left="-993" w:right="-427"/>
              <w:rPr>
                <w:rFonts w:ascii="Times New Roman" w:hAnsi="Times New Roman" w:cs="Times New Roman"/>
                <w:sz w:val="28"/>
                <w:szCs w:val="28"/>
              </w:rPr>
            </w:pPr>
          </w:p>
        </w:tc>
        <w:tc>
          <w:tcPr>
            <w:tcW w:w="3402" w:type="dxa"/>
            <w:gridSpan w:val="4"/>
            <w:tcBorders>
              <w:top w:val="nil"/>
            </w:tcBorders>
          </w:tcPr>
          <w:p w:rsidR="00961D04" w:rsidRPr="00C95B2F" w:rsidRDefault="00961D04" w:rsidP="000A5DD7">
            <w:pPr>
              <w:widowControl w:val="0"/>
              <w:autoSpaceDE w:val="0"/>
              <w:autoSpaceDN w:val="0"/>
              <w:adjustRightInd w:val="0"/>
              <w:spacing w:after="0"/>
              <w:ind w:left="-993" w:right="-427"/>
              <w:rPr>
                <w:rFonts w:ascii="Times New Roman" w:hAnsi="Times New Roman" w:cs="Times New Roman"/>
                <w:sz w:val="28"/>
                <w:szCs w:val="28"/>
              </w:rPr>
            </w:pPr>
          </w:p>
        </w:tc>
        <w:tc>
          <w:tcPr>
            <w:tcW w:w="1100" w:type="dxa"/>
            <w:tcBorders>
              <w:right w:val="nil"/>
            </w:tcBorders>
          </w:tcPr>
          <w:p w:rsidR="00961D04" w:rsidRPr="00C95B2F" w:rsidRDefault="00961D04" w:rsidP="000A5DD7">
            <w:pPr>
              <w:widowControl w:val="0"/>
              <w:autoSpaceDE w:val="0"/>
              <w:autoSpaceDN w:val="0"/>
              <w:adjustRightInd w:val="0"/>
              <w:spacing w:after="0"/>
              <w:ind w:left="-993" w:right="-427"/>
              <w:rPr>
                <w:rFonts w:ascii="Times New Roman" w:hAnsi="Times New Roman" w:cs="Times New Roman"/>
                <w:sz w:val="28"/>
                <w:szCs w:val="28"/>
              </w:rPr>
            </w:pPr>
          </w:p>
        </w:tc>
      </w:tr>
      <w:tr w:rsidR="00961D04" w:rsidRPr="00C95B2F" w:rsidTr="000A5DD7">
        <w:tc>
          <w:tcPr>
            <w:tcW w:w="9855" w:type="dxa"/>
            <w:gridSpan w:val="10"/>
          </w:tcPr>
          <w:p w:rsidR="00961D04" w:rsidRPr="00C95B2F" w:rsidRDefault="00961D04" w:rsidP="000A5DD7">
            <w:pPr>
              <w:widowControl w:val="0"/>
              <w:autoSpaceDE w:val="0"/>
              <w:autoSpaceDN w:val="0"/>
              <w:adjustRightInd w:val="0"/>
              <w:spacing w:after="0"/>
              <w:ind w:left="-993" w:right="-427"/>
              <w:jc w:val="center"/>
              <w:rPr>
                <w:rFonts w:ascii="Times New Roman" w:hAnsi="Times New Roman" w:cs="Times New Roman"/>
                <w:sz w:val="28"/>
                <w:szCs w:val="28"/>
              </w:rPr>
            </w:pPr>
            <w:r w:rsidRPr="00C95B2F">
              <w:rPr>
                <w:rFonts w:ascii="Times New Roman" w:hAnsi="Times New Roman" w:cs="Times New Roman"/>
                <w:sz w:val="28"/>
                <w:szCs w:val="28"/>
              </w:rPr>
              <w:t>Види юридичної відповідальності</w:t>
            </w:r>
          </w:p>
        </w:tc>
      </w:tr>
      <w:tr w:rsidR="00961D04" w:rsidRPr="00C95B2F" w:rsidTr="000A5DD7">
        <w:tc>
          <w:tcPr>
            <w:tcW w:w="9855" w:type="dxa"/>
            <w:gridSpan w:val="10"/>
            <w:tcBorders>
              <w:left w:val="nil"/>
              <w:bottom w:val="nil"/>
              <w:right w:val="nil"/>
            </w:tcBorders>
          </w:tcPr>
          <w:p w:rsidR="00961D04" w:rsidRPr="00C95B2F" w:rsidRDefault="00B06B4B" w:rsidP="000A5DD7">
            <w:pPr>
              <w:widowControl w:val="0"/>
              <w:autoSpaceDE w:val="0"/>
              <w:autoSpaceDN w:val="0"/>
              <w:adjustRightInd w:val="0"/>
              <w:spacing w:after="0"/>
              <w:ind w:left="-993" w:right="-427"/>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AutoShape 2" o:spid="_x0000_s1026" type="#_x0000_t32" style="position:absolute;left:0;text-align:left;margin-left:142.05pt;margin-top:-.35pt;width:0;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PfhMQIAAFw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">
                  <v:stroke endarrow="block"/>
                </v:shape>
              </w:pict>
            </w:r>
            <w:r>
              <w:rPr>
                <w:rFonts w:ascii="Times New Roman" w:hAnsi="Times New Roman" w:cs="Times New Roman"/>
                <w:noProof/>
                <w:sz w:val="28"/>
                <w:szCs w:val="28"/>
                <w:lang w:eastAsia="ru-RU"/>
              </w:rPr>
              <w:pict>
                <v:shape id="AutoShape 3" o:spid="_x0000_s1027" type="#_x0000_t32" style="position:absolute;left:0;text-align:left;margin-left:432.3pt;margin-top:-.35pt;width:0;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">
                  <v:stroke endarrow="block"/>
                </v:shape>
              </w:pict>
            </w:r>
            <w:r>
              <w:rPr>
                <w:rFonts w:ascii="Times New Roman" w:hAnsi="Times New Roman" w:cs="Times New Roman"/>
                <w:noProof/>
                <w:sz w:val="28"/>
                <w:szCs w:val="28"/>
                <w:lang w:eastAsia="ru-RU"/>
              </w:rPr>
              <w:pict>
                <v:shape id="AutoShape 4" o:spid="_x0000_s1028" type="#_x0000_t32" style="position:absolute;left:0;text-align:left;margin-left:262.05pt;margin-top:-.35pt;width:0;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m6MQIAAFw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">
                  <v:stroke endarrow="block"/>
                </v:shape>
              </w:pict>
            </w:r>
          </w:p>
        </w:tc>
      </w:tr>
      <w:tr w:rsidR="00961D04" w:rsidRPr="00C95B2F" w:rsidTr="000A5DD7">
        <w:tc>
          <w:tcPr>
            <w:tcW w:w="1964" w:type="dxa"/>
            <w:gridSpan w:val="2"/>
          </w:tcPr>
          <w:p w:rsidR="00961D04" w:rsidRPr="00C95B2F" w:rsidRDefault="00961D04" w:rsidP="000A5DD7">
            <w:pPr>
              <w:widowControl w:val="0"/>
              <w:autoSpaceDE w:val="0"/>
              <w:autoSpaceDN w:val="0"/>
              <w:adjustRightInd w:val="0"/>
              <w:spacing w:after="0"/>
              <w:ind w:left="-993" w:right="-427"/>
              <w:jc w:val="center"/>
              <w:rPr>
                <w:rFonts w:ascii="Times New Roman" w:hAnsi="Times New Roman" w:cs="Times New Roman"/>
                <w:sz w:val="28"/>
                <w:szCs w:val="28"/>
              </w:rPr>
            </w:pPr>
            <w:r w:rsidRPr="00C95B2F">
              <w:rPr>
                <w:rFonts w:ascii="Times New Roman" w:hAnsi="Times New Roman" w:cs="Times New Roman"/>
                <w:sz w:val="28"/>
                <w:szCs w:val="28"/>
              </w:rPr>
              <w:t>Цивільна</w:t>
            </w:r>
          </w:p>
        </w:tc>
        <w:tc>
          <w:tcPr>
            <w:tcW w:w="2016" w:type="dxa"/>
            <w:gridSpan w:val="2"/>
          </w:tcPr>
          <w:p w:rsidR="00961D04" w:rsidRPr="00C95B2F" w:rsidRDefault="00961D04" w:rsidP="000A5DD7">
            <w:pPr>
              <w:widowControl w:val="0"/>
              <w:autoSpaceDE w:val="0"/>
              <w:autoSpaceDN w:val="0"/>
              <w:adjustRightInd w:val="0"/>
              <w:spacing w:after="0"/>
              <w:ind w:left="-993" w:right="-427"/>
              <w:jc w:val="center"/>
              <w:rPr>
                <w:rFonts w:ascii="Times New Roman" w:hAnsi="Times New Roman" w:cs="Times New Roman"/>
                <w:sz w:val="28"/>
                <w:szCs w:val="28"/>
              </w:rPr>
            </w:pPr>
            <w:r w:rsidRPr="00C95B2F">
              <w:rPr>
                <w:rFonts w:ascii="Times New Roman" w:hAnsi="Times New Roman" w:cs="Times New Roman"/>
                <w:sz w:val="28"/>
                <w:szCs w:val="28"/>
              </w:rPr>
              <w:t>Дисциплінарна</w:t>
            </w:r>
          </w:p>
        </w:tc>
        <w:tc>
          <w:tcPr>
            <w:tcW w:w="2670" w:type="dxa"/>
            <w:gridSpan w:val="3"/>
          </w:tcPr>
          <w:p w:rsidR="00961D04" w:rsidRPr="00C95B2F" w:rsidRDefault="00B06B4B" w:rsidP="000A5DD7">
            <w:pPr>
              <w:widowControl w:val="0"/>
              <w:autoSpaceDE w:val="0"/>
              <w:autoSpaceDN w:val="0"/>
              <w:adjustRightInd w:val="0"/>
              <w:spacing w:after="0"/>
              <w:ind w:left="-993" w:right="-427"/>
              <w:jc w:val="center"/>
              <w:rPr>
                <w:rFonts w:ascii="Times New Roman" w:hAnsi="Times New Roman" w:cs="Times New Roman"/>
                <w:sz w:val="28"/>
                <w:szCs w:val="28"/>
              </w:rPr>
            </w:pPr>
            <w:r>
              <w:rPr>
                <w:rFonts w:ascii="Times New Roman" w:hAnsi="Times New Roman" w:cs="Times New Roman"/>
                <w:noProof/>
                <w:sz w:val="28"/>
                <w:szCs w:val="28"/>
                <w:lang w:eastAsia="ru-RU"/>
              </w:rPr>
              <w:pict>
                <v:shape id="AutoShape 5" o:spid="_x0000_s1029" type="#_x0000_t32" style="position:absolute;left:0;text-align:left;margin-left:-155.95pt;margin-top:-14.65pt;width:0;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">
                  <v:stroke endarrow="block"/>
                </v:shape>
              </w:pict>
            </w:r>
            <w:proofErr w:type="gramStart"/>
            <w:r w:rsidR="00961D04" w:rsidRPr="00C95B2F">
              <w:rPr>
                <w:rFonts w:ascii="Times New Roman" w:hAnsi="Times New Roman" w:cs="Times New Roman"/>
                <w:sz w:val="28"/>
                <w:szCs w:val="28"/>
              </w:rPr>
              <w:t>Адм</w:t>
            </w:r>
            <w:proofErr w:type="gramEnd"/>
            <w:r w:rsidR="00961D04" w:rsidRPr="00C95B2F">
              <w:rPr>
                <w:rFonts w:ascii="Times New Roman" w:hAnsi="Times New Roman" w:cs="Times New Roman"/>
                <w:sz w:val="28"/>
                <w:szCs w:val="28"/>
              </w:rPr>
              <w:t>іністративна</w:t>
            </w:r>
          </w:p>
        </w:tc>
        <w:tc>
          <w:tcPr>
            <w:tcW w:w="971" w:type="dxa"/>
            <w:tcBorders>
              <w:top w:val="nil"/>
              <w:left w:val="single" w:sz="4" w:space="0" w:color="auto"/>
              <w:bottom w:val="nil"/>
            </w:tcBorders>
          </w:tcPr>
          <w:p w:rsidR="00961D04" w:rsidRPr="00C95B2F" w:rsidRDefault="00961D04" w:rsidP="000A5DD7">
            <w:pPr>
              <w:widowControl w:val="0"/>
              <w:autoSpaceDE w:val="0"/>
              <w:autoSpaceDN w:val="0"/>
              <w:adjustRightInd w:val="0"/>
              <w:spacing w:after="0"/>
              <w:ind w:left="-993" w:right="-427"/>
              <w:rPr>
                <w:rFonts w:ascii="Times New Roman" w:hAnsi="Times New Roman" w:cs="Times New Roman"/>
                <w:sz w:val="28"/>
                <w:szCs w:val="28"/>
              </w:rPr>
            </w:pPr>
          </w:p>
        </w:tc>
        <w:tc>
          <w:tcPr>
            <w:tcW w:w="2234" w:type="dxa"/>
            <w:gridSpan w:val="2"/>
          </w:tcPr>
          <w:p w:rsidR="00961D04" w:rsidRPr="00C95B2F" w:rsidRDefault="00961D04" w:rsidP="000A5DD7">
            <w:pPr>
              <w:widowControl w:val="0"/>
              <w:autoSpaceDE w:val="0"/>
              <w:autoSpaceDN w:val="0"/>
              <w:adjustRightInd w:val="0"/>
              <w:spacing w:after="0"/>
              <w:ind w:left="-993" w:right="-427"/>
              <w:jc w:val="center"/>
              <w:rPr>
                <w:rFonts w:ascii="Times New Roman" w:hAnsi="Times New Roman" w:cs="Times New Roman"/>
                <w:sz w:val="28"/>
                <w:szCs w:val="28"/>
              </w:rPr>
            </w:pPr>
            <w:r w:rsidRPr="00C95B2F">
              <w:rPr>
                <w:rFonts w:ascii="Times New Roman" w:hAnsi="Times New Roman" w:cs="Times New Roman"/>
                <w:sz w:val="28"/>
                <w:szCs w:val="28"/>
              </w:rPr>
              <w:t>Кримінальна</w:t>
            </w:r>
          </w:p>
        </w:tc>
      </w:tr>
    </w:tbl>
    <w:p w:rsidR="00961D04" w:rsidRPr="00C95B2F" w:rsidRDefault="00961D04" w:rsidP="00961D04">
      <w:pPr>
        <w:spacing w:after="0"/>
        <w:ind w:left="-993" w:right="-427"/>
        <w:rPr>
          <w:rFonts w:ascii="Times New Roman" w:hAnsi="Times New Roman" w:cs="Times New Roman"/>
          <w:sz w:val="28"/>
          <w:szCs w:val="28"/>
        </w:rPr>
      </w:pPr>
    </w:p>
    <w:p w:rsidR="00961D04" w:rsidRPr="00C95B2F" w:rsidRDefault="00961D04" w:rsidP="00961D04">
      <w:pPr>
        <w:spacing w:after="0"/>
        <w:ind w:left="-993" w:right="-427"/>
        <w:jc w:val="center"/>
        <w:rPr>
          <w:rFonts w:ascii="Times New Roman" w:hAnsi="Times New Roman" w:cs="Times New Roman"/>
          <w:sz w:val="28"/>
          <w:szCs w:val="28"/>
          <w:lang w:eastAsia="ru-RU"/>
        </w:rPr>
      </w:pPr>
      <w:r w:rsidRPr="00C95B2F">
        <w:rPr>
          <w:rFonts w:ascii="Times New Roman" w:hAnsi="Times New Roman" w:cs="Times New Roman"/>
          <w:sz w:val="28"/>
          <w:szCs w:val="28"/>
        </w:rPr>
        <w:t>Рис. 1. Спі</w:t>
      </w:r>
      <w:proofErr w:type="gramStart"/>
      <w:r w:rsidRPr="00C95B2F">
        <w:rPr>
          <w:rFonts w:ascii="Times New Roman" w:hAnsi="Times New Roman" w:cs="Times New Roman"/>
          <w:sz w:val="28"/>
          <w:szCs w:val="28"/>
        </w:rPr>
        <w:t>вв</w:t>
      </w:r>
      <w:proofErr w:type="gramEnd"/>
      <w:r w:rsidRPr="00C95B2F">
        <w:rPr>
          <w:rFonts w:ascii="Times New Roman" w:hAnsi="Times New Roman" w:cs="Times New Roman"/>
          <w:sz w:val="28"/>
          <w:szCs w:val="28"/>
        </w:rPr>
        <w:t>ідношення видів правопорушень і юридичної відповідальності</w:t>
      </w:r>
    </w:p>
    <w:p w:rsidR="00961D04" w:rsidRPr="00C95B2F" w:rsidRDefault="00961D04" w:rsidP="00961D04">
      <w:pPr>
        <w:spacing w:after="0"/>
        <w:ind w:left="-993" w:right="-427"/>
        <w:rPr>
          <w:rFonts w:ascii="Times New Roman" w:hAnsi="Times New Roman" w:cs="Times New Roman"/>
          <w:sz w:val="28"/>
          <w:szCs w:val="28"/>
        </w:rPr>
      </w:pPr>
    </w:p>
    <w:p w:rsidR="00961D04" w:rsidRPr="00C95B2F" w:rsidRDefault="00961D04" w:rsidP="00961D04">
      <w:pPr>
        <w:spacing w:after="0"/>
        <w:ind w:left="-993" w:right="-427" w:firstLine="708"/>
        <w:rPr>
          <w:rFonts w:ascii="Times New Roman" w:hAnsi="Times New Roman" w:cs="Times New Roman"/>
          <w:sz w:val="28"/>
          <w:szCs w:val="28"/>
        </w:rPr>
      </w:pPr>
      <w:r w:rsidRPr="00C95B2F">
        <w:rPr>
          <w:rFonts w:ascii="Times New Roman" w:hAnsi="Times New Roman" w:cs="Times New Roman"/>
          <w:sz w:val="28"/>
          <w:szCs w:val="28"/>
        </w:rPr>
        <w:t xml:space="preserve">Зазначені види правопорушень і юридична відповідальність є характерними і для галузі інформаційної безпеки – для захисту конфіденційної інформації, що обробляється в АСОД (автоматизовані системи обробки даних). </w:t>
      </w:r>
    </w:p>
    <w:p w:rsidR="00961D04" w:rsidRPr="00C95B2F" w:rsidRDefault="00961D04" w:rsidP="00961D04">
      <w:pPr>
        <w:spacing w:after="0"/>
        <w:ind w:left="-993" w:right="-427" w:firstLine="708"/>
        <w:rPr>
          <w:rFonts w:ascii="Times New Roman" w:hAnsi="Times New Roman" w:cs="Times New Roman"/>
          <w:sz w:val="28"/>
          <w:szCs w:val="28"/>
        </w:rPr>
      </w:pPr>
      <w:r w:rsidRPr="00C95B2F">
        <w:rPr>
          <w:rFonts w:ascii="Times New Roman" w:hAnsi="Times New Roman" w:cs="Times New Roman"/>
          <w:sz w:val="28"/>
          <w:szCs w:val="28"/>
        </w:rPr>
        <w:lastRenderedPageBreak/>
        <w:t xml:space="preserve">Відповідно, у зв’язку із </w:t>
      </w:r>
      <w:proofErr w:type="gramStart"/>
      <w:r w:rsidRPr="00C95B2F">
        <w:rPr>
          <w:rFonts w:ascii="Times New Roman" w:hAnsi="Times New Roman" w:cs="Times New Roman"/>
          <w:sz w:val="28"/>
          <w:szCs w:val="28"/>
        </w:rPr>
        <w:t>глобальною</w:t>
      </w:r>
      <w:proofErr w:type="gramEnd"/>
      <w:r w:rsidRPr="00C95B2F">
        <w:rPr>
          <w:rFonts w:ascii="Times New Roman" w:hAnsi="Times New Roman" w:cs="Times New Roman"/>
          <w:sz w:val="28"/>
          <w:szCs w:val="28"/>
        </w:rPr>
        <w:t xml:space="preserve"> комп’ютеризацією інформаційних процесів особливу увагу необхідно приділяти правопорушенням стосовно конфіденційної інформації, яка обробляється в АСОД. </w:t>
      </w:r>
    </w:p>
    <w:p w:rsidR="00961D04" w:rsidRPr="00C95B2F" w:rsidRDefault="00961D04" w:rsidP="00961D04">
      <w:pPr>
        <w:spacing w:after="0"/>
        <w:ind w:left="-993" w:right="-427" w:firstLine="708"/>
        <w:rPr>
          <w:rFonts w:ascii="Times New Roman" w:hAnsi="Times New Roman" w:cs="Times New Roman"/>
          <w:sz w:val="28"/>
          <w:szCs w:val="28"/>
        </w:rPr>
      </w:pPr>
      <w:r w:rsidRPr="00C95B2F">
        <w:rPr>
          <w:rFonts w:ascii="Times New Roman" w:hAnsi="Times New Roman" w:cs="Times New Roman"/>
          <w:sz w:val="28"/>
          <w:szCs w:val="28"/>
        </w:rPr>
        <w:t>При визначенні характеристик правопорушень інформаційної безпеки враховуються:</w:t>
      </w:r>
    </w:p>
    <w:p w:rsidR="00961D04" w:rsidRPr="00C95B2F" w:rsidRDefault="00961D04" w:rsidP="00961D04">
      <w:pPr>
        <w:spacing w:after="0"/>
        <w:ind w:left="-993" w:right="-427" w:firstLine="708"/>
        <w:rPr>
          <w:rFonts w:ascii="Times New Roman" w:hAnsi="Times New Roman" w:cs="Times New Roman"/>
          <w:sz w:val="28"/>
          <w:szCs w:val="28"/>
        </w:rPr>
      </w:pPr>
      <w:r w:rsidRPr="00C95B2F">
        <w:rPr>
          <w:rFonts w:ascii="Times New Roman" w:hAnsi="Times New Roman" w:cs="Times New Roman"/>
          <w:sz w:val="28"/>
          <w:szCs w:val="28"/>
        </w:rPr>
        <w:t>– властивості правопорушень, що розглядаються;</w:t>
      </w:r>
    </w:p>
    <w:p w:rsidR="00961D04" w:rsidRPr="00C95B2F" w:rsidRDefault="00961D04" w:rsidP="00961D04">
      <w:pPr>
        <w:spacing w:after="0"/>
        <w:ind w:left="-993" w:right="-427" w:firstLine="708"/>
        <w:rPr>
          <w:rFonts w:ascii="Times New Roman" w:hAnsi="Times New Roman" w:cs="Times New Roman"/>
          <w:sz w:val="28"/>
          <w:szCs w:val="28"/>
        </w:rPr>
      </w:pPr>
      <w:r w:rsidRPr="00C95B2F">
        <w:rPr>
          <w:rFonts w:ascii="Times New Roman" w:hAnsi="Times New Roman" w:cs="Times New Roman"/>
          <w:sz w:val="28"/>
          <w:szCs w:val="28"/>
        </w:rPr>
        <w:t>– залежність діянь від об’єктивних і суб’єктивних ознак злочинів</w:t>
      </w:r>
      <w:proofErr w:type="gramStart"/>
      <w:r w:rsidRPr="00C95B2F">
        <w:rPr>
          <w:rFonts w:ascii="Times New Roman" w:hAnsi="Times New Roman" w:cs="Times New Roman"/>
          <w:sz w:val="28"/>
          <w:szCs w:val="28"/>
        </w:rPr>
        <w:t xml:space="preserve"> ,</w:t>
      </w:r>
      <w:proofErr w:type="gramEnd"/>
      <w:r w:rsidRPr="00C95B2F">
        <w:rPr>
          <w:rFonts w:ascii="Times New Roman" w:hAnsi="Times New Roman" w:cs="Times New Roman"/>
          <w:sz w:val="28"/>
          <w:szCs w:val="28"/>
        </w:rPr>
        <w:t>що вчиняються в сфері інформаційної безпеки;</w:t>
      </w:r>
    </w:p>
    <w:p w:rsidR="00961D04" w:rsidRPr="00C95B2F" w:rsidRDefault="00961D04" w:rsidP="00961D04">
      <w:pPr>
        <w:spacing w:after="0"/>
        <w:ind w:left="-993" w:right="-427" w:firstLine="708"/>
        <w:rPr>
          <w:rFonts w:ascii="Times New Roman" w:hAnsi="Times New Roman" w:cs="Times New Roman"/>
          <w:sz w:val="28"/>
          <w:szCs w:val="28"/>
        </w:rPr>
      </w:pPr>
      <w:r w:rsidRPr="00C95B2F">
        <w:rPr>
          <w:rFonts w:ascii="Times New Roman" w:hAnsi="Times New Roman" w:cs="Times New Roman"/>
          <w:sz w:val="28"/>
          <w:szCs w:val="28"/>
        </w:rPr>
        <w:t>– ситуаційна безпека вчинення правопорушень інформаційної безпеки;</w:t>
      </w:r>
    </w:p>
    <w:p w:rsidR="00961D04" w:rsidRPr="00C95B2F" w:rsidRDefault="00961D04" w:rsidP="00961D04">
      <w:pPr>
        <w:spacing w:after="0"/>
        <w:ind w:left="-993" w:right="-427" w:firstLine="708"/>
        <w:rPr>
          <w:rFonts w:ascii="Times New Roman" w:hAnsi="Times New Roman" w:cs="Times New Roman"/>
          <w:sz w:val="28"/>
          <w:szCs w:val="28"/>
        </w:rPr>
      </w:pPr>
      <w:r w:rsidRPr="00C95B2F">
        <w:rPr>
          <w:rFonts w:ascii="Times New Roman" w:hAnsi="Times New Roman" w:cs="Times New Roman"/>
          <w:sz w:val="28"/>
          <w:szCs w:val="28"/>
        </w:rPr>
        <w:t xml:space="preserve">– залежність вирішення завдань попередження правопорушень інформаційної безпеки від заходів правового регулювання діяльності в </w:t>
      </w:r>
      <w:proofErr w:type="gramStart"/>
      <w:r w:rsidRPr="00C95B2F">
        <w:rPr>
          <w:rFonts w:ascii="Times New Roman" w:hAnsi="Times New Roman" w:cs="Times New Roman"/>
          <w:sz w:val="28"/>
          <w:szCs w:val="28"/>
        </w:rPr>
        <w:t>р</w:t>
      </w:r>
      <w:proofErr w:type="gramEnd"/>
      <w:r w:rsidRPr="00C95B2F">
        <w:rPr>
          <w:rFonts w:ascii="Times New Roman" w:hAnsi="Times New Roman" w:cs="Times New Roman"/>
          <w:sz w:val="28"/>
          <w:szCs w:val="28"/>
        </w:rPr>
        <w:t>ізних сферах (економіки, зовнішньої політики, воєнній сфері тощо);</w:t>
      </w:r>
    </w:p>
    <w:p w:rsidR="00961D04" w:rsidRPr="00C95B2F" w:rsidRDefault="00961D04" w:rsidP="00961D04">
      <w:pPr>
        <w:spacing w:after="0"/>
        <w:ind w:left="-993" w:right="-427" w:firstLine="708"/>
        <w:rPr>
          <w:rFonts w:ascii="Times New Roman" w:hAnsi="Times New Roman" w:cs="Times New Roman"/>
          <w:sz w:val="28"/>
          <w:szCs w:val="28"/>
        </w:rPr>
      </w:pPr>
      <w:r w:rsidRPr="00C95B2F">
        <w:rPr>
          <w:rFonts w:ascii="Times New Roman" w:hAnsi="Times New Roman" w:cs="Times New Roman"/>
          <w:sz w:val="28"/>
          <w:szCs w:val="28"/>
        </w:rPr>
        <w:t xml:space="preserve">– наявність </w:t>
      </w:r>
      <w:proofErr w:type="gramStart"/>
      <w:r w:rsidRPr="00C95B2F">
        <w:rPr>
          <w:rFonts w:ascii="Times New Roman" w:hAnsi="Times New Roman" w:cs="Times New Roman"/>
          <w:sz w:val="28"/>
          <w:szCs w:val="28"/>
        </w:rPr>
        <w:t>р</w:t>
      </w:r>
      <w:proofErr w:type="gramEnd"/>
      <w:r w:rsidRPr="00C95B2F">
        <w:rPr>
          <w:rFonts w:ascii="Times New Roman" w:hAnsi="Times New Roman" w:cs="Times New Roman"/>
          <w:sz w:val="28"/>
          <w:szCs w:val="28"/>
        </w:rPr>
        <w:t>ізних форм власності та ін..</w:t>
      </w:r>
    </w:p>
    <w:p w:rsidR="00961D04" w:rsidRPr="00C95B2F" w:rsidRDefault="00961D04" w:rsidP="00961D04">
      <w:pPr>
        <w:spacing w:after="0"/>
        <w:ind w:left="-993" w:right="-427" w:firstLine="708"/>
        <w:rPr>
          <w:rFonts w:ascii="Times New Roman" w:hAnsi="Times New Roman" w:cs="Times New Roman"/>
          <w:color w:val="7030A0"/>
          <w:sz w:val="28"/>
          <w:szCs w:val="28"/>
        </w:rPr>
      </w:pPr>
    </w:p>
    <w:p w:rsidR="00961D04" w:rsidRPr="00C95B2F" w:rsidRDefault="00961D04" w:rsidP="00961D04">
      <w:pPr>
        <w:pStyle w:val="a3"/>
        <w:widowControl w:val="0"/>
        <w:numPr>
          <w:ilvl w:val="0"/>
          <w:numId w:val="12"/>
        </w:numPr>
        <w:tabs>
          <w:tab w:val="left" w:pos="993"/>
        </w:tabs>
        <w:autoSpaceDE w:val="0"/>
        <w:autoSpaceDN w:val="0"/>
        <w:adjustRightInd w:val="0"/>
        <w:spacing w:after="0" w:line="240" w:lineRule="auto"/>
        <w:ind w:left="-993" w:right="-427" w:firstLine="709"/>
        <w:jc w:val="both"/>
        <w:rPr>
          <w:b/>
          <w:i/>
          <w:sz w:val="28"/>
          <w:szCs w:val="28"/>
        </w:rPr>
      </w:pPr>
      <w:r w:rsidRPr="00C95B2F">
        <w:rPr>
          <w:b/>
          <w:i/>
          <w:sz w:val="28"/>
          <w:szCs w:val="28"/>
        </w:rPr>
        <w:t xml:space="preserve">Кримінальна відповідальність за порушення правових норм </w:t>
      </w:r>
      <w:proofErr w:type="gramStart"/>
      <w:r w:rsidRPr="00C95B2F">
        <w:rPr>
          <w:b/>
          <w:i/>
          <w:sz w:val="28"/>
          <w:szCs w:val="28"/>
        </w:rPr>
        <w:t>в</w:t>
      </w:r>
      <w:proofErr w:type="gramEnd"/>
      <w:r w:rsidRPr="00C95B2F">
        <w:rPr>
          <w:b/>
          <w:i/>
          <w:sz w:val="28"/>
          <w:szCs w:val="28"/>
        </w:rPr>
        <w:t xml:space="preserve"> сфері інформаційної безпеки</w:t>
      </w:r>
    </w:p>
    <w:p w:rsidR="00961D04" w:rsidRPr="00C95B2F" w:rsidRDefault="00961D04" w:rsidP="00961D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93" w:right="-427" w:firstLine="340"/>
        <w:rPr>
          <w:rFonts w:ascii="Times New Roman" w:hAnsi="Times New Roman" w:cs="Times New Roman"/>
          <w:sz w:val="28"/>
          <w:szCs w:val="28"/>
        </w:rPr>
      </w:pPr>
      <w:r w:rsidRPr="00C95B2F">
        <w:rPr>
          <w:rFonts w:ascii="Times New Roman" w:hAnsi="Times New Roman" w:cs="Times New Roman"/>
          <w:sz w:val="28"/>
          <w:szCs w:val="28"/>
        </w:rPr>
        <w:tab/>
        <w:t>Кримінальний кодекс України визначає склад злочині</w:t>
      </w:r>
      <w:proofErr w:type="gramStart"/>
      <w:r w:rsidRPr="00C95B2F">
        <w:rPr>
          <w:rFonts w:ascii="Times New Roman" w:hAnsi="Times New Roman" w:cs="Times New Roman"/>
          <w:sz w:val="28"/>
          <w:szCs w:val="28"/>
        </w:rPr>
        <w:t>в</w:t>
      </w:r>
      <w:proofErr w:type="gramEnd"/>
      <w:r w:rsidRPr="00C95B2F">
        <w:rPr>
          <w:rFonts w:ascii="Times New Roman" w:hAnsi="Times New Roman" w:cs="Times New Roman"/>
          <w:sz w:val="28"/>
          <w:szCs w:val="28"/>
        </w:rPr>
        <w:t xml:space="preserve">, предметом яких є державна таємниця. Так, кримінально-правові норми, спрямовані на захист державної таємниці, містяться у розд. І «Злочини проти основ національної безпеки України», до якого </w:t>
      </w:r>
      <w:proofErr w:type="gramStart"/>
      <w:r w:rsidRPr="00C95B2F">
        <w:rPr>
          <w:rFonts w:ascii="Times New Roman" w:hAnsi="Times New Roman" w:cs="Times New Roman"/>
          <w:sz w:val="28"/>
          <w:szCs w:val="28"/>
        </w:rPr>
        <w:t>включен</w:t>
      </w:r>
      <w:proofErr w:type="gramEnd"/>
      <w:r w:rsidRPr="00C95B2F">
        <w:rPr>
          <w:rFonts w:ascii="Times New Roman" w:hAnsi="Times New Roman" w:cs="Times New Roman"/>
          <w:sz w:val="28"/>
          <w:szCs w:val="28"/>
        </w:rPr>
        <w:t>і ст. 111 «Державна зрада» та ст. 114 «Шпигунство», а також у розд. ХІ</w:t>
      </w:r>
      <w:r w:rsidRPr="00C95B2F">
        <w:rPr>
          <w:rFonts w:ascii="Times New Roman" w:hAnsi="Times New Roman" w:cs="Times New Roman"/>
          <w:sz w:val="28"/>
          <w:szCs w:val="28"/>
          <w:lang w:val="en-US"/>
        </w:rPr>
        <w:t>V</w:t>
      </w:r>
      <w:r w:rsidRPr="00C95B2F">
        <w:rPr>
          <w:rFonts w:ascii="Times New Roman" w:hAnsi="Times New Roman" w:cs="Times New Roman"/>
          <w:sz w:val="28"/>
          <w:szCs w:val="28"/>
        </w:rPr>
        <w:t xml:space="preserve"> «Злочини у сфері охорони державної таємниці, недоторканності кордонів, забезпечення призову та мобілізації», до якого входять ст. 328 «Розголошення державної таємниці» і ст. 329 «Втрата документів, що містять державну таємницю». </w:t>
      </w:r>
    </w:p>
    <w:p w:rsidR="00961D04" w:rsidRPr="00C95B2F" w:rsidRDefault="00961D04" w:rsidP="00961D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93" w:right="-427" w:firstLine="340"/>
        <w:rPr>
          <w:rFonts w:ascii="Times New Roman" w:hAnsi="Times New Roman" w:cs="Times New Roman"/>
          <w:sz w:val="28"/>
          <w:szCs w:val="28"/>
        </w:rPr>
      </w:pPr>
      <w:r w:rsidRPr="00C95B2F">
        <w:rPr>
          <w:rFonts w:ascii="Times New Roman" w:hAnsi="Times New Roman" w:cs="Times New Roman"/>
          <w:sz w:val="28"/>
          <w:szCs w:val="28"/>
        </w:rPr>
        <w:tab/>
        <w:t>Винні в розголошенні даних досудового слідства несуть кримінальну відповідальність за ст. 387 КК України.</w:t>
      </w:r>
    </w:p>
    <w:p w:rsidR="00961D04" w:rsidRPr="00C95B2F" w:rsidRDefault="00961D04" w:rsidP="00961D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93" w:right="-427" w:firstLine="340"/>
        <w:rPr>
          <w:rFonts w:ascii="Times New Roman" w:hAnsi="Times New Roman" w:cs="Times New Roman"/>
          <w:sz w:val="28"/>
          <w:szCs w:val="28"/>
        </w:rPr>
      </w:pPr>
      <w:r w:rsidRPr="00C95B2F">
        <w:rPr>
          <w:rFonts w:ascii="Times New Roman" w:hAnsi="Times New Roman" w:cs="Times New Roman"/>
          <w:sz w:val="28"/>
          <w:szCs w:val="28"/>
        </w:rPr>
        <w:tab/>
        <w:t xml:space="preserve">Кримінальним кодексом передбачена відповідальність за злочинні дії, що </w:t>
      </w:r>
      <w:proofErr w:type="gramStart"/>
      <w:r w:rsidRPr="00C95B2F">
        <w:rPr>
          <w:rFonts w:ascii="Times New Roman" w:hAnsi="Times New Roman" w:cs="Times New Roman"/>
          <w:sz w:val="28"/>
          <w:szCs w:val="28"/>
        </w:rPr>
        <w:t>пов’язан</w:t>
      </w:r>
      <w:proofErr w:type="gramEnd"/>
      <w:r w:rsidRPr="00C95B2F">
        <w:rPr>
          <w:rFonts w:ascii="Times New Roman" w:hAnsi="Times New Roman" w:cs="Times New Roman"/>
          <w:sz w:val="28"/>
          <w:szCs w:val="28"/>
        </w:rPr>
        <w:t>і з порушенням вимог охорони комерційної таємниці: незаконне збирання з метою використання або використання відомостей, що становлять комерційну або банківську таємницю (ст. 231), розголошення комерційної або банківської таємниці (ст. 232).</w:t>
      </w:r>
      <w:r w:rsidRPr="00C95B2F">
        <w:rPr>
          <w:rFonts w:ascii="Times New Roman" w:hAnsi="Times New Roman" w:cs="Times New Roman"/>
          <w:sz w:val="28"/>
          <w:szCs w:val="28"/>
        </w:rPr>
        <w:tab/>
        <w:t>Адвокати, винні в розголошенні конфіденційних відомостей</w:t>
      </w:r>
      <w:proofErr w:type="gramStart"/>
      <w:r w:rsidRPr="00C95B2F">
        <w:rPr>
          <w:rFonts w:ascii="Times New Roman" w:hAnsi="Times New Roman" w:cs="Times New Roman"/>
          <w:sz w:val="28"/>
          <w:szCs w:val="28"/>
        </w:rPr>
        <w:t>,щ</w:t>
      </w:r>
      <w:proofErr w:type="gramEnd"/>
      <w:r w:rsidRPr="00C95B2F">
        <w:rPr>
          <w:rFonts w:ascii="Times New Roman" w:hAnsi="Times New Roman" w:cs="Times New Roman"/>
          <w:sz w:val="28"/>
          <w:szCs w:val="28"/>
        </w:rPr>
        <w:t xml:space="preserve">остановлять адвокатську таємницю, несуть дисциплінарну відповідальність, а в разі розголошення ними без дозволу слідчого або прокурора даних попереднього слідства – і кримінальну відповідальність (ст. 387 КК України). </w:t>
      </w:r>
    </w:p>
    <w:p w:rsidR="00961D04" w:rsidRPr="00C95B2F" w:rsidRDefault="00961D04" w:rsidP="00961D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93" w:right="-427" w:firstLine="340"/>
        <w:rPr>
          <w:rFonts w:ascii="Times New Roman" w:hAnsi="Times New Roman" w:cs="Times New Roman"/>
          <w:sz w:val="28"/>
          <w:szCs w:val="28"/>
        </w:rPr>
      </w:pPr>
      <w:r w:rsidRPr="00C95B2F">
        <w:rPr>
          <w:rFonts w:ascii="Times New Roman" w:hAnsi="Times New Roman" w:cs="Times New Roman"/>
          <w:sz w:val="28"/>
          <w:szCs w:val="28"/>
        </w:rPr>
        <w:tab/>
      </w:r>
      <w:proofErr w:type="gramStart"/>
      <w:r w:rsidRPr="00C95B2F">
        <w:rPr>
          <w:rFonts w:ascii="Times New Roman" w:hAnsi="Times New Roman" w:cs="Times New Roman"/>
          <w:sz w:val="28"/>
          <w:szCs w:val="28"/>
        </w:rPr>
        <w:t>Зокрема, кримінальна відповідальність визначається ст. 132 «Розголошення відомостей про проведення медичного огляду на виявлення зараженням вірусом імунодефіциту людини чи іншої невиліковної інфекційної хвороби», ст. 140 «Неналежне виконання професійних обов’язків медичним або фармацевтичним працівником», ст. 145 «Незаконне розголошення лікарської таємниці».</w:t>
      </w:r>
      <w:proofErr w:type="gramEnd"/>
    </w:p>
    <w:p w:rsidR="00961D04" w:rsidRPr="00C95B2F" w:rsidRDefault="00961D04" w:rsidP="00961D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93" w:right="-427" w:firstLine="340"/>
        <w:rPr>
          <w:rFonts w:ascii="Times New Roman" w:hAnsi="Times New Roman" w:cs="Times New Roman"/>
          <w:sz w:val="28"/>
          <w:szCs w:val="28"/>
        </w:rPr>
      </w:pPr>
      <w:r w:rsidRPr="00C95B2F">
        <w:rPr>
          <w:rFonts w:ascii="Times New Roman" w:hAnsi="Times New Roman" w:cs="Times New Roman"/>
          <w:sz w:val="28"/>
          <w:szCs w:val="28"/>
        </w:rPr>
        <w:lastRenderedPageBreak/>
        <w:tab/>
        <w:t>Особи, винні у порушенні законодавства про психіатричну допомогу, несуть відповідальність згідно з законами України (ст. 33 Закону України «</w:t>
      </w:r>
      <w:proofErr w:type="gramStart"/>
      <w:r w:rsidRPr="00C95B2F">
        <w:rPr>
          <w:rFonts w:ascii="Times New Roman" w:hAnsi="Times New Roman" w:cs="Times New Roman"/>
          <w:sz w:val="28"/>
          <w:szCs w:val="28"/>
        </w:rPr>
        <w:t>Про</w:t>
      </w:r>
      <w:proofErr w:type="gramEnd"/>
      <w:r w:rsidRPr="00C95B2F">
        <w:rPr>
          <w:rFonts w:ascii="Times New Roman" w:hAnsi="Times New Roman" w:cs="Times New Roman"/>
          <w:sz w:val="28"/>
          <w:szCs w:val="28"/>
        </w:rPr>
        <w:t xml:space="preserve"> психіатричну допомогу»).</w:t>
      </w:r>
    </w:p>
    <w:p w:rsidR="00961D04" w:rsidRPr="00C95B2F" w:rsidRDefault="00961D04" w:rsidP="00961D04">
      <w:pPr>
        <w:pStyle w:val="ae"/>
        <w:widowControl/>
        <w:tabs>
          <w:tab w:val="left" w:pos="-2835"/>
          <w:tab w:val="left" w:pos="709"/>
          <w:tab w:val="left" w:pos="10992"/>
          <w:tab w:val="left" w:pos="11908"/>
          <w:tab w:val="left" w:pos="12824"/>
          <w:tab w:val="left" w:pos="13740"/>
          <w:tab w:val="left" w:pos="14656"/>
        </w:tabs>
        <w:spacing w:line="240" w:lineRule="auto"/>
        <w:ind w:left="-993" w:right="-427" w:firstLine="340"/>
        <w:rPr>
          <w:rFonts w:ascii="Times New Roman" w:hAnsi="Times New Roman" w:cs="Times New Roman"/>
        </w:rPr>
      </w:pPr>
      <w:r w:rsidRPr="00C95B2F">
        <w:rPr>
          <w:rFonts w:ascii="Times New Roman" w:hAnsi="Times New Roman" w:cs="Times New Roman"/>
        </w:rPr>
        <w:tab/>
        <w:t xml:space="preserve">У ст. 80 </w:t>
      </w:r>
      <w:bookmarkStart w:id="0" w:name="_Toc248933132"/>
      <w:r w:rsidRPr="00C95B2F">
        <w:rPr>
          <w:rFonts w:ascii="Times New Roman" w:hAnsi="Times New Roman" w:cs="Times New Roman"/>
        </w:rPr>
        <w:t xml:space="preserve">«Основ законодавства України про охорону </w:t>
      </w:r>
      <w:bookmarkEnd w:id="0"/>
      <w:r w:rsidRPr="00C95B2F">
        <w:rPr>
          <w:rFonts w:ascii="Times New Roman" w:hAnsi="Times New Roman" w:cs="Times New Roman"/>
        </w:rPr>
        <w:t>здоров’я» вказується, що особи, винні в порушенні законодавства про охорону здоров’я, несуть цивільну, адміністративну або кримінальну відповідальність згідно із законодавством.</w:t>
      </w:r>
    </w:p>
    <w:p w:rsidR="00961D04" w:rsidRPr="00C95B2F" w:rsidRDefault="00961D04" w:rsidP="00961D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93" w:right="-427" w:firstLine="340"/>
        <w:rPr>
          <w:rFonts w:ascii="Times New Roman" w:hAnsi="Times New Roman" w:cs="Times New Roman"/>
          <w:sz w:val="28"/>
          <w:szCs w:val="28"/>
        </w:rPr>
      </w:pPr>
    </w:p>
    <w:p w:rsidR="00961D04" w:rsidRPr="00C95B2F" w:rsidRDefault="00961D04" w:rsidP="00961D04">
      <w:pPr>
        <w:pStyle w:val="a3"/>
        <w:widowControl w:val="0"/>
        <w:numPr>
          <w:ilvl w:val="0"/>
          <w:numId w:val="12"/>
        </w:numPr>
        <w:tabs>
          <w:tab w:val="left" w:pos="709"/>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993" w:right="-427" w:firstLine="709"/>
        <w:jc w:val="both"/>
        <w:rPr>
          <w:b/>
          <w:i/>
          <w:sz w:val="28"/>
          <w:szCs w:val="28"/>
        </w:rPr>
      </w:pPr>
      <w:proofErr w:type="gramStart"/>
      <w:r w:rsidRPr="00C95B2F">
        <w:rPr>
          <w:b/>
          <w:i/>
          <w:sz w:val="28"/>
          <w:szCs w:val="28"/>
        </w:rPr>
        <w:t>Адм</w:t>
      </w:r>
      <w:proofErr w:type="gramEnd"/>
      <w:r w:rsidRPr="00C95B2F">
        <w:rPr>
          <w:b/>
          <w:i/>
          <w:sz w:val="28"/>
          <w:szCs w:val="28"/>
        </w:rPr>
        <w:t>іністративна відповідальність за порушення правових норм в сфері інформаційної безпеки</w:t>
      </w:r>
    </w:p>
    <w:p w:rsidR="00961D04" w:rsidRPr="00C95B2F" w:rsidRDefault="00961D04" w:rsidP="00961D0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93" w:right="-427" w:firstLine="709"/>
        <w:rPr>
          <w:rFonts w:ascii="Times New Roman" w:hAnsi="Times New Roman" w:cs="Times New Roman"/>
          <w:sz w:val="28"/>
          <w:szCs w:val="28"/>
        </w:rPr>
      </w:pPr>
      <w:r w:rsidRPr="00C95B2F">
        <w:rPr>
          <w:rFonts w:ascii="Times New Roman" w:hAnsi="Times New Roman" w:cs="Times New Roman"/>
          <w:sz w:val="28"/>
          <w:szCs w:val="28"/>
        </w:rPr>
        <w:t xml:space="preserve">Кодекс України про </w:t>
      </w:r>
      <w:proofErr w:type="gramStart"/>
      <w:r w:rsidRPr="00C95B2F">
        <w:rPr>
          <w:rFonts w:ascii="Times New Roman" w:hAnsi="Times New Roman" w:cs="Times New Roman"/>
          <w:sz w:val="28"/>
          <w:szCs w:val="28"/>
        </w:rPr>
        <w:t>адм</w:t>
      </w:r>
      <w:proofErr w:type="gramEnd"/>
      <w:r w:rsidRPr="00C95B2F">
        <w:rPr>
          <w:rFonts w:ascii="Times New Roman" w:hAnsi="Times New Roman" w:cs="Times New Roman"/>
          <w:sz w:val="28"/>
          <w:szCs w:val="28"/>
        </w:rPr>
        <w:t>іністративні правопорушення (далі – КУпАП) передбачає адміністративну відповідальність за порушення законодавства про державну таємницю (ст. 212–2), а саме:</w:t>
      </w:r>
    </w:p>
    <w:p w:rsidR="00961D04" w:rsidRPr="00C95B2F" w:rsidRDefault="00961D04" w:rsidP="00961D04">
      <w:pPr>
        <w:pStyle w:val="msonormalbullet2gifbullet1gif"/>
        <w:tabs>
          <w:tab w:val="left" w:pos="-2835"/>
          <w:tab w:val="left" w:pos="10992"/>
          <w:tab w:val="left" w:pos="11908"/>
          <w:tab w:val="left" w:pos="12824"/>
          <w:tab w:val="left" w:pos="13740"/>
          <w:tab w:val="left" w:pos="14656"/>
        </w:tabs>
        <w:autoSpaceDN w:val="0"/>
        <w:spacing w:before="0" w:beforeAutospacing="0" w:after="0" w:afterAutospacing="0"/>
        <w:ind w:left="-993" w:right="-427" w:firstLine="709"/>
        <w:jc w:val="both"/>
        <w:rPr>
          <w:rFonts w:ascii="Times New Roman" w:hAnsi="Times New Roman" w:cs="Times New Roman"/>
          <w:sz w:val="28"/>
          <w:szCs w:val="28"/>
        </w:rPr>
      </w:pPr>
      <w:r w:rsidRPr="00C95B2F">
        <w:rPr>
          <w:rFonts w:ascii="Times New Roman" w:hAnsi="Times New Roman" w:cs="Times New Roman"/>
          <w:spacing w:val="-3"/>
          <w:sz w:val="28"/>
          <w:szCs w:val="28"/>
        </w:rPr>
        <w:t>1) </w:t>
      </w:r>
      <w:r w:rsidRPr="00C95B2F">
        <w:rPr>
          <w:rFonts w:ascii="Times New Roman" w:hAnsi="Times New Roman" w:cs="Times New Roman"/>
          <w:sz w:val="28"/>
          <w:szCs w:val="28"/>
        </w:rPr>
        <w:t>недодержання встановленого законодавством порядку передачі державної таємниці іншій державі чи міжнародній організації;</w:t>
      </w:r>
    </w:p>
    <w:p w:rsidR="00961D04" w:rsidRPr="00C95B2F" w:rsidRDefault="00961D04" w:rsidP="00961D04">
      <w:pPr>
        <w:pStyle w:val="msonormalbullet2gifbullet2gifbullet1gif"/>
        <w:tabs>
          <w:tab w:val="left" w:pos="-2835"/>
          <w:tab w:val="left" w:pos="10992"/>
          <w:tab w:val="left" w:pos="11908"/>
          <w:tab w:val="left" w:pos="12824"/>
          <w:tab w:val="left" w:pos="13740"/>
          <w:tab w:val="left" w:pos="14656"/>
        </w:tabs>
        <w:autoSpaceDN w:val="0"/>
        <w:spacing w:before="0" w:beforeAutospacing="0" w:after="0" w:afterAutospacing="0"/>
        <w:ind w:left="-993" w:right="-427" w:firstLine="709"/>
        <w:jc w:val="both"/>
        <w:rPr>
          <w:sz w:val="28"/>
          <w:szCs w:val="28"/>
        </w:rPr>
      </w:pPr>
      <w:r w:rsidRPr="00C95B2F">
        <w:rPr>
          <w:spacing w:val="-3"/>
          <w:sz w:val="28"/>
          <w:szCs w:val="28"/>
        </w:rPr>
        <w:t>2) </w:t>
      </w:r>
      <w:r w:rsidRPr="00C95B2F">
        <w:rPr>
          <w:sz w:val="28"/>
          <w:szCs w:val="28"/>
        </w:rPr>
        <w:t>засекречування інформації:</w:t>
      </w:r>
    </w:p>
    <w:p w:rsidR="00961D04" w:rsidRPr="00C95B2F" w:rsidRDefault="00961D04" w:rsidP="00961D04">
      <w:pPr>
        <w:pStyle w:val="msonormalbullet2gifbullet2gifbullet1gif"/>
        <w:numPr>
          <w:ilvl w:val="0"/>
          <w:numId w:val="13"/>
        </w:numPr>
        <w:tabs>
          <w:tab w:val="left" w:pos="-2835"/>
          <w:tab w:val="left" w:pos="993"/>
          <w:tab w:val="left" w:pos="10992"/>
          <w:tab w:val="left" w:pos="11908"/>
          <w:tab w:val="left" w:pos="12824"/>
          <w:tab w:val="left" w:pos="13740"/>
          <w:tab w:val="left" w:pos="14656"/>
        </w:tabs>
        <w:autoSpaceDN w:val="0"/>
        <w:spacing w:before="0" w:beforeAutospacing="0" w:after="0" w:afterAutospacing="0"/>
        <w:ind w:left="-993" w:right="-427" w:firstLine="567"/>
        <w:jc w:val="both"/>
        <w:rPr>
          <w:sz w:val="28"/>
          <w:szCs w:val="28"/>
        </w:rPr>
      </w:pPr>
      <w:r w:rsidRPr="00C95B2F">
        <w:rPr>
          <w:sz w:val="28"/>
          <w:szCs w:val="28"/>
        </w:rPr>
        <w:t>про стан довкілля, про якість харчових продуктів і предметів побуту;</w:t>
      </w:r>
    </w:p>
    <w:p w:rsidR="00961D04" w:rsidRPr="00C95B2F" w:rsidRDefault="00961D04" w:rsidP="00961D04">
      <w:pPr>
        <w:pStyle w:val="msonormalbullet2gifbullet2gifbullet1gif"/>
        <w:numPr>
          <w:ilvl w:val="0"/>
          <w:numId w:val="13"/>
        </w:numPr>
        <w:tabs>
          <w:tab w:val="left" w:pos="-2835"/>
          <w:tab w:val="left" w:pos="993"/>
          <w:tab w:val="left" w:pos="10992"/>
          <w:tab w:val="left" w:pos="11908"/>
          <w:tab w:val="left" w:pos="12824"/>
          <w:tab w:val="left" w:pos="13740"/>
          <w:tab w:val="left" w:pos="14656"/>
        </w:tabs>
        <w:autoSpaceDN w:val="0"/>
        <w:spacing w:before="0" w:beforeAutospacing="0" w:after="0" w:afterAutospacing="0"/>
        <w:ind w:left="-993" w:right="-427" w:firstLine="567"/>
        <w:jc w:val="both"/>
        <w:rPr>
          <w:sz w:val="28"/>
          <w:szCs w:val="28"/>
        </w:rPr>
      </w:pPr>
      <w:r w:rsidRPr="00C95B2F">
        <w:rPr>
          <w:sz w:val="28"/>
          <w:szCs w:val="28"/>
        </w:rPr>
        <w:t>про аварії, катастрофи, небезпечні природні явища та інші надзвичайні події, які сталися або можуть статися та загрожують безпеці громадян;</w:t>
      </w:r>
    </w:p>
    <w:p w:rsidR="00961D04" w:rsidRPr="00C95B2F" w:rsidRDefault="00961D04" w:rsidP="00961D04">
      <w:pPr>
        <w:pStyle w:val="msonormalbullet2gifbullet2gifbullet1gif"/>
        <w:numPr>
          <w:ilvl w:val="0"/>
          <w:numId w:val="13"/>
        </w:numPr>
        <w:tabs>
          <w:tab w:val="left" w:pos="-2835"/>
          <w:tab w:val="left" w:pos="993"/>
          <w:tab w:val="left" w:pos="10992"/>
          <w:tab w:val="left" w:pos="11908"/>
          <w:tab w:val="left" w:pos="12824"/>
          <w:tab w:val="left" w:pos="13740"/>
          <w:tab w:val="left" w:pos="14656"/>
        </w:tabs>
        <w:autoSpaceDN w:val="0"/>
        <w:spacing w:before="0" w:beforeAutospacing="0" w:after="0" w:afterAutospacing="0"/>
        <w:ind w:left="-993" w:right="-427" w:firstLine="567"/>
        <w:jc w:val="both"/>
        <w:rPr>
          <w:sz w:val="28"/>
          <w:szCs w:val="28"/>
        </w:rPr>
      </w:pPr>
      <w:r w:rsidRPr="00C95B2F">
        <w:rPr>
          <w:sz w:val="28"/>
          <w:szCs w:val="28"/>
        </w:rPr>
        <w:t>про стан здоров’я населення, його життєвий рівень, включаючи харчування, одяг, житло, медичне обслуговування та соціальне забезпечення, а також про соціально-демографічні показники, стан правопорядку, освіти та культури населення;</w:t>
      </w:r>
    </w:p>
    <w:p w:rsidR="00961D04" w:rsidRPr="00C95B2F" w:rsidRDefault="00961D04" w:rsidP="00961D04">
      <w:pPr>
        <w:pStyle w:val="msonormalbullet2gifbullet2gifbullet1gif"/>
        <w:numPr>
          <w:ilvl w:val="0"/>
          <w:numId w:val="13"/>
        </w:numPr>
        <w:tabs>
          <w:tab w:val="left" w:pos="-2835"/>
          <w:tab w:val="left" w:pos="993"/>
          <w:tab w:val="left" w:pos="10992"/>
          <w:tab w:val="left" w:pos="11908"/>
          <w:tab w:val="left" w:pos="12824"/>
          <w:tab w:val="left" w:pos="13740"/>
          <w:tab w:val="left" w:pos="14656"/>
        </w:tabs>
        <w:autoSpaceDN w:val="0"/>
        <w:spacing w:before="0" w:beforeAutospacing="0" w:after="0" w:afterAutospacing="0"/>
        <w:ind w:left="-993" w:right="-427" w:firstLine="567"/>
        <w:jc w:val="both"/>
        <w:rPr>
          <w:sz w:val="28"/>
          <w:szCs w:val="28"/>
        </w:rPr>
      </w:pPr>
      <w:r w:rsidRPr="00C95B2F">
        <w:rPr>
          <w:sz w:val="28"/>
          <w:szCs w:val="28"/>
        </w:rPr>
        <w:t>про факти порушень прав і свобод людини і громадянина; про незаконні дії органів державної влади, органів місцевого самоврядування та їх посадових осіб;</w:t>
      </w:r>
    </w:p>
    <w:p w:rsidR="00961D04" w:rsidRPr="00C95B2F" w:rsidRDefault="00961D04" w:rsidP="00961D04">
      <w:pPr>
        <w:pStyle w:val="msonormalbullet2gifbullet2gifbullet1gif"/>
        <w:numPr>
          <w:ilvl w:val="0"/>
          <w:numId w:val="13"/>
        </w:numPr>
        <w:tabs>
          <w:tab w:val="left" w:pos="-2835"/>
          <w:tab w:val="left" w:pos="993"/>
          <w:tab w:val="left" w:pos="10992"/>
          <w:tab w:val="left" w:pos="11908"/>
          <w:tab w:val="left" w:pos="12824"/>
          <w:tab w:val="left" w:pos="13740"/>
          <w:tab w:val="left" w:pos="14656"/>
        </w:tabs>
        <w:autoSpaceDN w:val="0"/>
        <w:spacing w:before="0" w:beforeAutospacing="0" w:after="0" w:afterAutospacing="0"/>
        <w:ind w:left="-993" w:right="-427" w:firstLine="567"/>
        <w:jc w:val="both"/>
        <w:rPr>
          <w:sz w:val="28"/>
          <w:szCs w:val="28"/>
        </w:rPr>
      </w:pPr>
      <w:r w:rsidRPr="00C95B2F">
        <w:rPr>
          <w:sz w:val="28"/>
          <w:szCs w:val="28"/>
        </w:rPr>
        <w:t>іншої інформації, яка відповідно до законів та міжнародних договорів, згода на обов’язковість яких надана Верховною Радою України, не може бути засекречена;</w:t>
      </w:r>
    </w:p>
    <w:p w:rsidR="00961D04" w:rsidRPr="00C95B2F" w:rsidRDefault="00961D04" w:rsidP="00961D04">
      <w:pPr>
        <w:pStyle w:val="msonormalbullet2gifbullet2gifbullet2gifbullet1gif"/>
        <w:tabs>
          <w:tab w:val="left" w:pos="-2835"/>
          <w:tab w:val="left" w:pos="10992"/>
          <w:tab w:val="left" w:pos="11908"/>
          <w:tab w:val="left" w:pos="12824"/>
          <w:tab w:val="left" w:pos="13740"/>
          <w:tab w:val="left" w:pos="14656"/>
        </w:tabs>
        <w:autoSpaceDN w:val="0"/>
        <w:spacing w:before="0" w:beforeAutospacing="0" w:after="0" w:afterAutospacing="0"/>
        <w:ind w:left="-993" w:right="-427" w:firstLine="709"/>
        <w:jc w:val="both"/>
        <w:rPr>
          <w:sz w:val="28"/>
          <w:szCs w:val="28"/>
        </w:rPr>
      </w:pPr>
      <w:r w:rsidRPr="00C95B2F">
        <w:rPr>
          <w:spacing w:val="-3"/>
          <w:sz w:val="28"/>
          <w:szCs w:val="28"/>
        </w:rPr>
        <w:t>3) </w:t>
      </w:r>
      <w:r w:rsidRPr="00C95B2F">
        <w:rPr>
          <w:sz w:val="28"/>
          <w:szCs w:val="28"/>
        </w:rPr>
        <w:t>безпідставне засекречування інформації;</w:t>
      </w:r>
    </w:p>
    <w:p w:rsidR="00961D04" w:rsidRPr="00C95B2F" w:rsidRDefault="00961D04" w:rsidP="00961D04">
      <w:pPr>
        <w:pStyle w:val="msonormalbullet2gifbullet2gifbullet2gifbullet2gif"/>
        <w:tabs>
          <w:tab w:val="left" w:pos="-2835"/>
          <w:tab w:val="left" w:pos="10992"/>
          <w:tab w:val="left" w:pos="11908"/>
          <w:tab w:val="left" w:pos="12824"/>
          <w:tab w:val="left" w:pos="13740"/>
          <w:tab w:val="left" w:pos="14656"/>
        </w:tabs>
        <w:autoSpaceDN w:val="0"/>
        <w:spacing w:before="0" w:beforeAutospacing="0" w:after="0" w:afterAutospacing="0"/>
        <w:ind w:left="-993" w:right="-427" w:firstLine="709"/>
        <w:jc w:val="both"/>
        <w:rPr>
          <w:sz w:val="28"/>
          <w:szCs w:val="28"/>
        </w:rPr>
      </w:pPr>
      <w:r w:rsidRPr="00C95B2F">
        <w:rPr>
          <w:spacing w:val="-3"/>
          <w:sz w:val="28"/>
          <w:szCs w:val="28"/>
        </w:rPr>
        <w:t>4) </w:t>
      </w:r>
      <w:r w:rsidRPr="00C95B2F">
        <w:rPr>
          <w:sz w:val="28"/>
          <w:szCs w:val="28"/>
        </w:rPr>
        <w:t>надання грифа секретності матеріальним носіям конфіденційної або іншої таємної інформації, яка не становить державної таємниці, або ненадання грифа секретності матеріальним носіям інформації, що становить державну таємницю, а також безпідставне скасування чи зниження грифа секретності матеріальних носіїв секретної інформації;</w:t>
      </w:r>
    </w:p>
    <w:p w:rsidR="00961D04" w:rsidRPr="00C95B2F" w:rsidRDefault="00961D04" w:rsidP="00961D04">
      <w:pPr>
        <w:pStyle w:val="msonormalbullet2gifbullet2gifbullet2gifbullet2gif"/>
        <w:tabs>
          <w:tab w:val="left" w:pos="-2835"/>
          <w:tab w:val="left" w:pos="10992"/>
          <w:tab w:val="left" w:pos="11908"/>
          <w:tab w:val="left" w:pos="12824"/>
          <w:tab w:val="left" w:pos="13740"/>
          <w:tab w:val="left" w:pos="14656"/>
        </w:tabs>
        <w:autoSpaceDN w:val="0"/>
        <w:spacing w:before="0" w:beforeAutospacing="0" w:after="0" w:afterAutospacing="0"/>
        <w:ind w:left="-993" w:right="-427" w:firstLine="709"/>
        <w:jc w:val="both"/>
        <w:rPr>
          <w:sz w:val="28"/>
          <w:szCs w:val="28"/>
        </w:rPr>
      </w:pPr>
      <w:r w:rsidRPr="00C95B2F">
        <w:rPr>
          <w:spacing w:val="-3"/>
          <w:sz w:val="28"/>
          <w:szCs w:val="28"/>
        </w:rPr>
        <w:t>5) </w:t>
      </w:r>
      <w:r w:rsidRPr="00C95B2F">
        <w:rPr>
          <w:sz w:val="28"/>
          <w:szCs w:val="28"/>
        </w:rPr>
        <w:t>порушення встановленого законодавством порядку надання допуску та доступу до державної таємниці;</w:t>
      </w:r>
    </w:p>
    <w:p w:rsidR="00961D04" w:rsidRPr="00C95B2F" w:rsidRDefault="00961D04" w:rsidP="00961D04">
      <w:pPr>
        <w:pStyle w:val="msonormalbullet2gifbullet2gifbullet2gifbullet2gif"/>
        <w:tabs>
          <w:tab w:val="left" w:pos="-2835"/>
          <w:tab w:val="left" w:pos="10992"/>
          <w:tab w:val="left" w:pos="11908"/>
          <w:tab w:val="left" w:pos="12824"/>
          <w:tab w:val="left" w:pos="13740"/>
          <w:tab w:val="left" w:pos="14656"/>
        </w:tabs>
        <w:autoSpaceDN w:val="0"/>
        <w:spacing w:before="0" w:beforeAutospacing="0" w:after="0" w:afterAutospacing="0"/>
        <w:ind w:left="-993" w:right="-427" w:firstLine="709"/>
        <w:jc w:val="both"/>
        <w:rPr>
          <w:sz w:val="28"/>
          <w:szCs w:val="28"/>
        </w:rPr>
      </w:pPr>
      <w:r w:rsidRPr="00C95B2F">
        <w:rPr>
          <w:spacing w:val="-3"/>
          <w:sz w:val="28"/>
          <w:szCs w:val="28"/>
        </w:rPr>
        <w:t>6) </w:t>
      </w:r>
      <w:r w:rsidRPr="00C95B2F">
        <w:rPr>
          <w:sz w:val="28"/>
          <w:szCs w:val="28"/>
        </w:rPr>
        <w:t>невжиття заходів щодо забезпечення охорони державної таємниці та незабезпечення контролю за охороною державної таємниці;</w:t>
      </w:r>
    </w:p>
    <w:p w:rsidR="00961D04" w:rsidRPr="00C95B2F" w:rsidRDefault="00961D04" w:rsidP="00961D04">
      <w:pPr>
        <w:pStyle w:val="msonormalbullet2gifbullet2gifbullet2gifbullet3gif"/>
        <w:tabs>
          <w:tab w:val="left" w:pos="-2835"/>
          <w:tab w:val="left" w:pos="10992"/>
          <w:tab w:val="left" w:pos="11908"/>
          <w:tab w:val="left" w:pos="12824"/>
          <w:tab w:val="left" w:pos="13740"/>
          <w:tab w:val="left" w:pos="14656"/>
        </w:tabs>
        <w:autoSpaceDN w:val="0"/>
        <w:spacing w:before="0" w:beforeAutospacing="0" w:after="0" w:afterAutospacing="0"/>
        <w:ind w:left="-993" w:right="-427" w:firstLine="709"/>
        <w:jc w:val="both"/>
        <w:rPr>
          <w:sz w:val="28"/>
          <w:szCs w:val="28"/>
        </w:rPr>
      </w:pPr>
      <w:r w:rsidRPr="00C95B2F">
        <w:rPr>
          <w:spacing w:val="-3"/>
          <w:sz w:val="28"/>
          <w:szCs w:val="28"/>
        </w:rPr>
        <w:t>7) </w:t>
      </w:r>
      <w:r w:rsidRPr="00C95B2F">
        <w:rPr>
          <w:sz w:val="28"/>
          <w:szCs w:val="28"/>
        </w:rPr>
        <w:t>провадження діяльності, пов’язаної з державною таємницею, без отримання в установленому порядку спеціального дозволу на провадження такої діяльності, а також розміщення державних замовлень на виконання робіт, доведення мобілізаційних завдань, пов’язаних із державною таємницею, в органах державної влади, органах місцевого самоврядування, на підприємствах, в установах, організаціях, яким не надано спеціального дозволу на провадження діяльності, пов’язаної з державною таємницею;</w:t>
      </w:r>
    </w:p>
    <w:p w:rsidR="00961D04" w:rsidRPr="00C95B2F" w:rsidRDefault="00961D04" w:rsidP="00961D04">
      <w:pPr>
        <w:pStyle w:val="msonormalbullet2gifbullet2gifbullet3gif"/>
        <w:tabs>
          <w:tab w:val="left" w:pos="-2835"/>
          <w:tab w:val="left" w:pos="10992"/>
          <w:tab w:val="left" w:pos="11908"/>
          <w:tab w:val="left" w:pos="12824"/>
          <w:tab w:val="left" w:pos="13740"/>
          <w:tab w:val="left" w:pos="14656"/>
        </w:tabs>
        <w:autoSpaceDN w:val="0"/>
        <w:spacing w:before="0" w:beforeAutospacing="0" w:after="0" w:afterAutospacing="0"/>
        <w:ind w:left="-993" w:right="-427" w:firstLine="709"/>
        <w:jc w:val="both"/>
        <w:rPr>
          <w:sz w:val="28"/>
          <w:szCs w:val="28"/>
        </w:rPr>
      </w:pPr>
      <w:r w:rsidRPr="00C95B2F">
        <w:rPr>
          <w:spacing w:val="-3"/>
          <w:sz w:val="28"/>
          <w:szCs w:val="28"/>
        </w:rPr>
        <w:lastRenderedPageBreak/>
        <w:t>8) </w:t>
      </w:r>
      <w:r w:rsidRPr="00C95B2F">
        <w:rPr>
          <w:sz w:val="28"/>
          <w:szCs w:val="28"/>
        </w:rPr>
        <w:t>недодержання вимог законодавства щодо забезпечення охорони державної таємниці під час здійснення міжнародного співробітництва, прийому іноземних делегацій, груп, окремих іноземців та осіб без громадянства та проведення роботи з ними;</w:t>
      </w:r>
    </w:p>
    <w:p w:rsidR="00961D04" w:rsidRPr="00C95B2F" w:rsidRDefault="00961D04" w:rsidP="00961D04">
      <w:pPr>
        <w:pStyle w:val="msonormalbullet2gifbullet3gif"/>
        <w:tabs>
          <w:tab w:val="left" w:pos="-2835"/>
          <w:tab w:val="left" w:pos="10992"/>
          <w:tab w:val="left" w:pos="11908"/>
          <w:tab w:val="left" w:pos="12824"/>
          <w:tab w:val="left" w:pos="13740"/>
          <w:tab w:val="left" w:pos="14656"/>
        </w:tabs>
        <w:autoSpaceDN w:val="0"/>
        <w:spacing w:before="0" w:beforeAutospacing="0" w:after="0" w:afterAutospacing="0"/>
        <w:ind w:left="-993" w:right="-427" w:firstLine="709"/>
        <w:jc w:val="both"/>
        <w:rPr>
          <w:rFonts w:ascii="Times New Roman" w:hAnsi="Times New Roman" w:cs="Times New Roman"/>
          <w:sz w:val="28"/>
          <w:szCs w:val="28"/>
        </w:rPr>
      </w:pPr>
      <w:r w:rsidRPr="00C95B2F">
        <w:rPr>
          <w:rFonts w:ascii="Times New Roman" w:hAnsi="Times New Roman" w:cs="Times New Roman"/>
          <w:spacing w:val="-3"/>
          <w:sz w:val="28"/>
          <w:szCs w:val="28"/>
        </w:rPr>
        <w:t>9) </w:t>
      </w:r>
      <w:r w:rsidRPr="00C95B2F">
        <w:rPr>
          <w:rFonts w:ascii="Times New Roman" w:hAnsi="Times New Roman" w:cs="Times New Roman"/>
          <w:sz w:val="28"/>
          <w:szCs w:val="28"/>
        </w:rPr>
        <w:t>невиконання норм і вимог криптографічного та технічного захисту секретної інформації, внаслідок чого виникає реальна загроза порушення її конфіденційності, цілісності і доступності.</w:t>
      </w:r>
    </w:p>
    <w:p w:rsidR="00961D04" w:rsidRPr="00C95B2F" w:rsidRDefault="00961D04" w:rsidP="00961D04">
      <w:pPr>
        <w:pStyle w:val="msonormalbullet2gif"/>
        <w:shd w:val="clear" w:color="auto" w:fill="FFFFFF"/>
        <w:tabs>
          <w:tab w:val="left" w:pos="709"/>
        </w:tabs>
        <w:spacing w:before="0" w:beforeAutospacing="0" w:after="0" w:afterAutospacing="0"/>
        <w:ind w:left="-993" w:right="-427" w:firstLine="340"/>
        <w:jc w:val="both"/>
        <w:rPr>
          <w:sz w:val="28"/>
          <w:szCs w:val="28"/>
        </w:rPr>
      </w:pPr>
      <w:r w:rsidRPr="00C95B2F">
        <w:rPr>
          <w:sz w:val="28"/>
          <w:szCs w:val="28"/>
        </w:rPr>
        <w:tab/>
        <w:t>Кримінально-процесуальний кодекс (далі – КПК) відносить зазначені вище злочини до підслідності Служби безпеки України.</w:t>
      </w:r>
    </w:p>
    <w:p w:rsidR="00961D04" w:rsidRPr="00C95B2F" w:rsidRDefault="00961D04" w:rsidP="00961D04">
      <w:pPr>
        <w:pStyle w:val="msonormalbullet2gif"/>
        <w:shd w:val="clear" w:color="auto" w:fill="FFFFFF"/>
        <w:tabs>
          <w:tab w:val="left" w:pos="709"/>
        </w:tabs>
        <w:spacing w:before="0" w:beforeAutospacing="0" w:after="0" w:afterAutospacing="0"/>
        <w:ind w:left="-993" w:right="-427" w:firstLine="340"/>
        <w:jc w:val="both"/>
        <w:rPr>
          <w:sz w:val="28"/>
          <w:szCs w:val="28"/>
        </w:rPr>
      </w:pPr>
      <w:r w:rsidRPr="00C95B2F">
        <w:rPr>
          <w:sz w:val="28"/>
          <w:szCs w:val="28"/>
        </w:rPr>
        <w:tab/>
        <w:t>Адміністративна відповідальність за порушення, що пов’язані з комерційною таємницею, встановлюється за отримання, використання, розголошення комерційної таємниці ст. 164-3 КУпАП.</w:t>
      </w:r>
    </w:p>
    <w:p w:rsidR="00961D04" w:rsidRPr="00C95B2F" w:rsidRDefault="00961D04" w:rsidP="00961D04">
      <w:pPr>
        <w:pStyle w:val="ae"/>
        <w:widowControl/>
        <w:tabs>
          <w:tab w:val="left" w:pos="-2835"/>
          <w:tab w:val="left" w:pos="10992"/>
          <w:tab w:val="left" w:pos="11908"/>
          <w:tab w:val="left" w:pos="12824"/>
          <w:tab w:val="left" w:pos="13740"/>
          <w:tab w:val="left" w:pos="14656"/>
        </w:tabs>
        <w:spacing w:line="240" w:lineRule="auto"/>
        <w:ind w:left="-993" w:right="-427" w:firstLine="709"/>
        <w:rPr>
          <w:rFonts w:ascii="Times New Roman" w:hAnsi="Times New Roman" w:cs="Times New Roman"/>
          <w:b/>
          <w:i/>
        </w:rPr>
      </w:pPr>
    </w:p>
    <w:p w:rsidR="00961D04" w:rsidRPr="00C95B2F" w:rsidRDefault="00961D04" w:rsidP="00961D04">
      <w:pPr>
        <w:pStyle w:val="ae"/>
        <w:widowControl/>
        <w:numPr>
          <w:ilvl w:val="0"/>
          <w:numId w:val="12"/>
        </w:numPr>
        <w:tabs>
          <w:tab w:val="left" w:pos="-2835"/>
          <w:tab w:val="left" w:pos="993"/>
          <w:tab w:val="left" w:pos="10992"/>
          <w:tab w:val="left" w:pos="11908"/>
          <w:tab w:val="left" w:pos="12824"/>
          <w:tab w:val="left" w:pos="13740"/>
          <w:tab w:val="left" w:pos="14656"/>
        </w:tabs>
        <w:spacing w:line="240" w:lineRule="auto"/>
        <w:ind w:left="-993" w:right="-427" w:firstLine="709"/>
        <w:rPr>
          <w:rFonts w:ascii="Times New Roman" w:hAnsi="Times New Roman" w:cs="Times New Roman"/>
          <w:b/>
          <w:i/>
        </w:rPr>
      </w:pPr>
      <w:r w:rsidRPr="00C95B2F">
        <w:rPr>
          <w:rFonts w:ascii="Times New Roman" w:hAnsi="Times New Roman" w:cs="Times New Roman"/>
          <w:b/>
          <w:i/>
        </w:rPr>
        <w:t>Особливості юридичної відповідальності за порушення правових норм інформаційної безпеки в сфері трудових норм і цивільно-правових відносин</w:t>
      </w:r>
    </w:p>
    <w:p w:rsidR="00961D04" w:rsidRPr="00C95B2F" w:rsidRDefault="00961D04" w:rsidP="00961D04">
      <w:pPr>
        <w:pStyle w:val="ae"/>
        <w:widowControl/>
        <w:tabs>
          <w:tab w:val="left" w:pos="-2835"/>
          <w:tab w:val="left" w:pos="10992"/>
          <w:tab w:val="left" w:pos="11908"/>
          <w:tab w:val="left" w:pos="12824"/>
          <w:tab w:val="left" w:pos="13740"/>
          <w:tab w:val="left" w:pos="14656"/>
        </w:tabs>
        <w:spacing w:line="240" w:lineRule="auto"/>
        <w:ind w:left="-993" w:right="-427" w:firstLine="709"/>
        <w:rPr>
          <w:rFonts w:ascii="Times New Roman" w:hAnsi="Times New Roman" w:cs="Times New Roman"/>
          <w:b/>
          <w:i/>
        </w:rPr>
      </w:pPr>
      <w:r w:rsidRPr="00C95B2F">
        <w:rPr>
          <w:rFonts w:ascii="Times New Roman" w:hAnsi="Times New Roman" w:cs="Times New Roman"/>
        </w:rPr>
        <w:t>Законом України «Про захист від недобросовісної конкуренції» від 7 червня 1996 р. № 236/96-ВР передбачена відповідальність:</w:t>
      </w:r>
    </w:p>
    <w:p w:rsidR="00961D04" w:rsidRPr="00C95B2F" w:rsidRDefault="00961D04" w:rsidP="00961D04">
      <w:pPr>
        <w:pStyle w:val="Just"/>
        <w:numPr>
          <w:ilvl w:val="0"/>
          <w:numId w:val="14"/>
        </w:numPr>
        <w:tabs>
          <w:tab w:val="left" w:pos="-2835"/>
          <w:tab w:val="left" w:pos="993"/>
          <w:tab w:val="left" w:pos="10992"/>
          <w:tab w:val="left" w:pos="11908"/>
          <w:tab w:val="left" w:pos="12824"/>
          <w:tab w:val="left" w:pos="13740"/>
          <w:tab w:val="left" w:pos="14656"/>
        </w:tabs>
        <w:spacing w:before="0" w:after="0"/>
        <w:ind w:left="-993" w:right="-427" w:firstLine="709"/>
        <w:rPr>
          <w:rFonts w:ascii="Times New Roman" w:hAnsi="Times New Roman" w:cs="Times New Roman"/>
          <w:sz w:val="28"/>
          <w:szCs w:val="28"/>
          <w:lang w:val="uk-UA"/>
        </w:rPr>
      </w:pPr>
      <w:r w:rsidRPr="00C95B2F">
        <w:rPr>
          <w:rFonts w:ascii="Times New Roman" w:hAnsi="Times New Roman" w:cs="Times New Roman"/>
          <w:sz w:val="28"/>
          <w:szCs w:val="28"/>
          <w:lang w:val="uk-UA"/>
        </w:rPr>
        <w:t>статтею 16 – за неправомірне збирання комерційної таємниці, яким уважається добування протиправним способом відомостей, що відповідно до законодавства України становлять комерційну таємницю, якщо це завдало чи могло завдати шкоди суб’єкту господарювання;</w:t>
      </w:r>
    </w:p>
    <w:p w:rsidR="00961D04" w:rsidRPr="00C95B2F" w:rsidRDefault="00961D04" w:rsidP="00961D04">
      <w:pPr>
        <w:pStyle w:val="Just"/>
        <w:numPr>
          <w:ilvl w:val="0"/>
          <w:numId w:val="14"/>
        </w:numPr>
        <w:tabs>
          <w:tab w:val="left" w:pos="-2835"/>
          <w:tab w:val="left" w:pos="993"/>
          <w:tab w:val="left" w:pos="10992"/>
          <w:tab w:val="left" w:pos="11908"/>
          <w:tab w:val="left" w:pos="12824"/>
          <w:tab w:val="left" w:pos="13740"/>
          <w:tab w:val="left" w:pos="14656"/>
        </w:tabs>
        <w:spacing w:before="0" w:after="0"/>
        <w:ind w:left="-993" w:right="-427" w:firstLine="709"/>
        <w:rPr>
          <w:rFonts w:ascii="Times New Roman" w:hAnsi="Times New Roman" w:cs="Times New Roman"/>
          <w:sz w:val="28"/>
          <w:szCs w:val="28"/>
          <w:lang w:val="uk-UA"/>
        </w:rPr>
      </w:pPr>
      <w:r w:rsidRPr="00C95B2F">
        <w:rPr>
          <w:rFonts w:ascii="Times New Roman" w:hAnsi="Times New Roman" w:cs="Times New Roman"/>
          <w:sz w:val="28"/>
          <w:szCs w:val="28"/>
          <w:lang w:val="uk-UA"/>
        </w:rPr>
        <w:t>статтею 17 – за розголошення комерційної таємниці, яким є ознайомлення іншої особи без згоди особи, уповноваженої на те, з відомостями, що відповідно до чинного законодавства України становлять комерційну таємницю, особою, якій ці відомості були довірені у встановленому порядку або стали відомі у зв’язку з виконанням службових обов’язків, якщо це завдало чи могло завдати шкоди господарюючому суб’єкту господарювання;</w:t>
      </w:r>
    </w:p>
    <w:p w:rsidR="00961D04" w:rsidRPr="00C95B2F" w:rsidRDefault="00961D04" w:rsidP="00961D04">
      <w:pPr>
        <w:pStyle w:val="Just"/>
        <w:numPr>
          <w:ilvl w:val="0"/>
          <w:numId w:val="14"/>
        </w:numPr>
        <w:tabs>
          <w:tab w:val="left" w:pos="-2835"/>
          <w:tab w:val="left" w:pos="993"/>
          <w:tab w:val="left" w:pos="10992"/>
          <w:tab w:val="left" w:pos="11908"/>
          <w:tab w:val="left" w:pos="12824"/>
          <w:tab w:val="left" w:pos="13740"/>
          <w:tab w:val="left" w:pos="14656"/>
        </w:tabs>
        <w:spacing w:before="0" w:after="0"/>
        <w:ind w:left="-993" w:right="-427" w:firstLine="709"/>
        <w:rPr>
          <w:rFonts w:ascii="Times New Roman" w:hAnsi="Times New Roman" w:cs="Times New Roman"/>
          <w:sz w:val="28"/>
          <w:szCs w:val="28"/>
          <w:lang w:val="uk-UA"/>
        </w:rPr>
      </w:pPr>
      <w:r w:rsidRPr="00C95B2F">
        <w:rPr>
          <w:rFonts w:ascii="Times New Roman" w:hAnsi="Times New Roman" w:cs="Times New Roman"/>
          <w:sz w:val="28"/>
          <w:szCs w:val="28"/>
          <w:lang w:val="uk-UA"/>
        </w:rPr>
        <w:t>статтею 18 – за схилення до розголошення комерційної таємниці, яким є спонукання особи, якій були довірені у встановленому порядку або стали відомі у зв’язку з виконанням службових обов’язків відомості, що відповідно до законодавства України становлять комерційну таємницю, до розкриття цих відомостей, якщо це завдало чи могло завдати шкоди господарюючому суб’єкту господарювання;</w:t>
      </w:r>
    </w:p>
    <w:p w:rsidR="00961D04" w:rsidRPr="00C95B2F" w:rsidRDefault="00961D04" w:rsidP="00961D04">
      <w:pPr>
        <w:pStyle w:val="Just"/>
        <w:numPr>
          <w:ilvl w:val="0"/>
          <w:numId w:val="14"/>
        </w:numPr>
        <w:tabs>
          <w:tab w:val="left" w:pos="-2835"/>
          <w:tab w:val="left" w:pos="993"/>
          <w:tab w:val="left" w:pos="10992"/>
          <w:tab w:val="left" w:pos="11908"/>
          <w:tab w:val="left" w:pos="12824"/>
          <w:tab w:val="left" w:pos="13740"/>
          <w:tab w:val="left" w:pos="14656"/>
        </w:tabs>
        <w:spacing w:before="0" w:after="0"/>
        <w:ind w:left="-993" w:right="-427" w:firstLine="709"/>
        <w:rPr>
          <w:rFonts w:ascii="Times New Roman" w:hAnsi="Times New Roman" w:cs="Times New Roman"/>
          <w:sz w:val="28"/>
          <w:szCs w:val="28"/>
          <w:lang w:val="uk-UA"/>
        </w:rPr>
      </w:pPr>
      <w:r w:rsidRPr="00C95B2F">
        <w:rPr>
          <w:rFonts w:ascii="Times New Roman" w:hAnsi="Times New Roman" w:cs="Times New Roman"/>
          <w:sz w:val="28"/>
          <w:szCs w:val="28"/>
          <w:lang w:val="uk-UA"/>
        </w:rPr>
        <w:t>статтею 19 – за неправомірне використанням комерційної таємниці, яким є впровадження у виробництво або врахування під час планування чи здійснення підприємницької діяльності без дозволу уповноваженої на те особи відомостей, що становлять відповідно до законодавства України комерційну таємницю.</w:t>
      </w:r>
    </w:p>
    <w:p w:rsidR="00961D04" w:rsidRPr="00C95B2F" w:rsidRDefault="00961D04" w:rsidP="00961D04">
      <w:pPr>
        <w:spacing w:after="0"/>
        <w:ind w:left="-993" w:right="-427" w:firstLine="709"/>
        <w:rPr>
          <w:rFonts w:ascii="Times New Roman" w:hAnsi="Times New Roman" w:cs="Times New Roman"/>
          <w:noProof/>
          <w:sz w:val="28"/>
          <w:szCs w:val="28"/>
          <w:highlight w:val="green"/>
        </w:rPr>
      </w:pPr>
      <w:r w:rsidRPr="00C95B2F">
        <w:rPr>
          <w:rFonts w:ascii="Times New Roman" w:hAnsi="Times New Roman" w:cs="Times New Roman"/>
          <w:noProof/>
          <w:sz w:val="28"/>
          <w:szCs w:val="28"/>
        </w:rPr>
        <w:t>Правові гарантії захисту особистої інформації встановлені і ЦК України, у якому зазаначається:</w:t>
      </w:r>
    </w:p>
    <w:p w:rsidR="00961D04" w:rsidRPr="00C95B2F" w:rsidRDefault="00961D04" w:rsidP="00961D04">
      <w:pPr>
        <w:numPr>
          <w:ilvl w:val="0"/>
          <w:numId w:val="15"/>
        </w:numPr>
        <w:tabs>
          <w:tab w:val="left" w:pos="993"/>
        </w:tabs>
        <w:spacing w:after="0" w:line="240" w:lineRule="auto"/>
        <w:ind w:left="-993" w:right="-427" w:firstLine="709"/>
        <w:contextualSpacing/>
        <w:jc w:val="both"/>
        <w:rPr>
          <w:rFonts w:ascii="Times New Roman" w:hAnsi="Times New Roman" w:cs="Times New Roman"/>
          <w:noProof/>
          <w:sz w:val="28"/>
          <w:szCs w:val="28"/>
        </w:rPr>
      </w:pPr>
      <w:r w:rsidRPr="00C95B2F">
        <w:rPr>
          <w:rFonts w:ascii="Times New Roman" w:hAnsi="Times New Roman" w:cs="Times New Roman"/>
          <w:noProof/>
          <w:sz w:val="28"/>
          <w:szCs w:val="28"/>
        </w:rPr>
        <w:t>негативна інформація, поширена про особу, уважається недостовірною, якщо особа, яка її поширила, не доведе протилежного (ч. 3 ст. 277);</w:t>
      </w:r>
    </w:p>
    <w:p w:rsidR="00961D04" w:rsidRPr="00C95B2F" w:rsidRDefault="00961D04" w:rsidP="00961D04">
      <w:pPr>
        <w:numPr>
          <w:ilvl w:val="0"/>
          <w:numId w:val="15"/>
        </w:numPr>
        <w:tabs>
          <w:tab w:val="left" w:pos="993"/>
        </w:tabs>
        <w:spacing w:after="0" w:line="240" w:lineRule="auto"/>
        <w:ind w:left="-993" w:right="-427" w:firstLine="709"/>
        <w:contextualSpacing/>
        <w:jc w:val="both"/>
        <w:rPr>
          <w:rFonts w:ascii="Times New Roman" w:hAnsi="Times New Roman" w:cs="Times New Roman"/>
          <w:noProof/>
          <w:sz w:val="28"/>
          <w:szCs w:val="28"/>
        </w:rPr>
      </w:pPr>
      <w:r w:rsidRPr="00C95B2F">
        <w:rPr>
          <w:rFonts w:ascii="Times New Roman" w:hAnsi="Times New Roman" w:cs="Times New Roman"/>
          <w:noProof/>
          <w:sz w:val="28"/>
          <w:szCs w:val="28"/>
        </w:rPr>
        <w:t xml:space="preserve">якщо особисте немайнове право фізичної особи порушене в газеті, книзі, кінофільмі, теле-, радіопередачі тощо, які готуються до випуску у світ, суд може заборонити розповсюдження відповідної інформації; </w:t>
      </w:r>
      <w:proofErr w:type="gramStart"/>
      <w:r w:rsidRPr="00C95B2F">
        <w:rPr>
          <w:rFonts w:ascii="Times New Roman" w:hAnsi="Times New Roman" w:cs="Times New Roman"/>
          <w:noProof/>
          <w:sz w:val="28"/>
          <w:szCs w:val="28"/>
        </w:rPr>
        <w:t xml:space="preserve">якщо особисте немайнове право фізичної особи порушене в номері (випуску) газети, книзі, кінофільмі, теле-, </w:t>
      </w:r>
      <w:r w:rsidRPr="00C95B2F">
        <w:rPr>
          <w:rFonts w:ascii="Times New Roman" w:hAnsi="Times New Roman" w:cs="Times New Roman"/>
          <w:noProof/>
          <w:sz w:val="28"/>
          <w:szCs w:val="28"/>
        </w:rPr>
        <w:lastRenderedPageBreak/>
        <w:t>радіопередачі тощо, які випущені у світ, суд може заборонити (припинити) їх розповсюдження до усунення цього порушення, а якщо усунення порушення неможливе, вилучити тираж газети, книги тощо з метою його знищення (ст. 278);</w:t>
      </w:r>
      <w:proofErr w:type="gramEnd"/>
    </w:p>
    <w:p w:rsidR="00961D04" w:rsidRPr="00C95B2F" w:rsidRDefault="00961D04" w:rsidP="00961D04">
      <w:pPr>
        <w:numPr>
          <w:ilvl w:val="0"/>
          <w:numId w:val="15"/>
        </w:numPr>
        <w:tabs>
          <w:tab w:val="left" w:pos="993"/>
        </w:tabs>
        <w:spacing w:after="0" w:line="240" w:lineRule="auto"/>
        <w:ind w:left="-993" w:right="-427" w:firstLine="709"/>
        <w:contextualSpacing/>
        <w:jc w:val="both"/>
        <w:rPr>
          <w:rFonts w:ascii="Times New Roman" w:hAnsi="Times New Roman" w:cs="Times New Roman"/>
          <w:noProof/>
          <w:sz w:val="28"/>
          <w:szCs w:val="28"/>
        </w:rPr>
      </w:pPr>
      <w:r w:rsidRPr="00C95B2F">
        <w:rPr>
          <w:rFonts w:ascii="Times New Roman" w:hAnsi="Times New Roman" w:cs="Times New Roman"/>
          <w:noProof/>
          <w:sz w:val="28"/>
          <w:szCs w:val="28"/>
        </w:rPr>
        <w:t> </w:t>
      </w:r>
      <w:proofErr w:type="gramStart"/>
      <w:r w:rsidRPr="00C95B2F">
        <w:rPr>
          <w:rFonts w:ascii="Times New Roman" w:hAnsi="Times New Roman" w:cs="Times New Roman"/>
          <w:noProof/>
          <w:sz w:val="28"/>
          <w:szCs w:val="28"/>
        </w:rPr>
        <w:t>ім’я фізичної особи, яка затримана, підозрюється чи обвинувачується у вчиненні злочину, або особи, яка вчинила адміністративне правопорушення, може бути використане (обнародуване) лише в разі набрання законної сили обвинувальним вироком суду щодо неї або винесення постанови у справі про адміністративне правопорушення та в інших випадках, передбачених законом (ч. 4 ст. 296);</w:t>
      </w:r>
      <w:proofErr w:type="gramEnd"/>
    </w:p>
    <w:p w:rsidR="00961D04" w:rsidRPr="00C95B2F" w:rsidRDefault="00961D04" w:rsidP="00961D04">
      <w:pPr>
        <w:numPr>
          <w:ilvl w:val="0"/>
          <w:numId w:val="15"/>
        </w:numPr>
        <w:shd w:val="clear" w:color="auto" w:fill="FFFFFF"/>
        <w:tabs>
          <w:tab w:val="left" w:pos="709"/>
          <w:tab w:val="left" w:pos="993"/>
        </w:tabs>
        <w:spacing w:after="0" w:line="240" w:lineRule="auto"/>
        <w:ind w:left="-993" w:right="-427" w:firstLine="709"/>
        <w:contextualSpacing/>
        <w:jc w:val="both"/>
        <w:rPr>
          <w:rFonts w:ascii="Times New Roman" w:hAnsi="Times New Roman" w:cs="Times New Roman"/>
          <w:sz w:val="28"/>
          <w:szCs w:val="28"/>
        </w:rPr>
      </w:pPr>
      <w:r w:rsidRPr="00C95B2F">
        <w:rPr>
          <w:rFonts w:ascii="Times New Roman" w:hAnsi="Times New Roman" w:cs="Times New Roman"/>
          <w:noProof/>
          <w:sz w:val="28"/>
          <w:szCs w:val="28"/>
        </w:rPr>
        <w:t>збирання, зберігання, використання і поширення інформації про особисте життя фізичної особи без її згоди не допускаються, крім випадків, визначених законом, і лише в інтересах національної безпеки, економічного добробуту та прав людини; фізична особа, яка поширює інформацію, зобов’язана переконатися в її достовірності; фізична особа, яка поширює інформацію, отриману з офіційних джерел (інформація органів державної влади, органів місцевого самоврядування, звіти, стенограми тощо), не зобов’язана перевіряти її достовірність та не несе відповідальності в разі її спростування; фізична особа, яка поширює інформацію, отриману з офіційних джерел, зобов’язана робити посилання на таке джерело (ст. 302).</w:t>
      </w:r>
    </w:p>
    <w:p w:rsidR="00961D04" w:rsidRPr="00C95B2F" w:rsidRDefault="00961D04" w:rsidP="00961D04">
      <w:pPr>
        <w:tabs>
          <w:tab w:val="left" w:pos="-2835"/>
          <w:tab w:val="left" w:pos="10992"/>
          <w:tab w:val="left" w:pos="11908"/>
          <w:tab w:val="left" w:pos="12824"/>
          <w:tab w:val="left" w:pos="13740"/>
          <w:tab w:val="left" w:pos="14656"/>
        </w:tabs>
        <w:spacing w:after="0"/>
        <w:ind w:left="-993" w:right="-427" w:firstLine="709"/>
        <w:rPr>
          <w:rFonts w:ascii="Times New Roman" w:hAnsi="Times New Roman" w:cs="Times New Roman"/>
          <w:sz w:val="28"/>
          <w:szCs w:val="28"/>
        </w:rPr>
      </w:pPr>
      <w:r w:rsidRPr="00C95B2F">
        <w:rPr>
          <w:rFonts w:ascii="Times New Roman" w:hAnsi="Times New Roman" w:cs="Times New Roman"/>
          <w:sz w:val="28"/>
          <w:szCs w:val="28"/>
        </w:rPr>
        <w:t>Одним із основних видів правопорушень щодо програм</w:t>
      </w:r>
      <w:r w:rsidRPr="00C95B2F">
        <w:rPr>
          <w:rFonts w:ascii="Times New Roman" w:hAnsi="Times New Roman" w:cs="Times New Roman"/>
          <w:sz w:val="28"/>
          <w:szCs w:val="28"/>
        </w:rPr>
        <w:softHyphen/>
        <w:t xml:space="preserve">ного забезпечення є контрафакція, </w:t>
      </w:r>
      <w:proofErr w:type="gramStart"/>
      <w:r w:rsidRPr="00C95B2F">
        <w:rPr>
          <w:rFonts w:ascii="Times New Roman" w:hAnsi="Times New Roman" w:cs="Times New Roman"/>
          <w:sz w:val="28"/>
          <w:szCs w:val="28"/>
        </w:rPr>
        <w:t>р</w:t>
      </w:r>
      <w:proofErr w:type="gramEnd"/>
      <w:r w:rsidRPr="00C95B2F">
        <w:rPr>
          <w:rFonts w:ascii="Times New Roman" w:hAnsi="Times New Roman" w:cs="Times New Roman"/>
          <w:sz w:val="28"/>
          <w:szCs w:val="28"/>
        </w:rPr>
        <w:t>ізновидом якої є відтворення, розповсюдження та використання програмного забезпечення без дозволу власника авторських прав на ці твори (комп’ютерне піратство).</w:t>
      </w:r>
    </w:p>
    <w:p w:rsidR="00961D04" w:rsidRPr="00C95B2F" w:rsidRDefault="00961D04" w:rsidP="00961D04">
      <w:pPr>
        <w:tabs>
          <w:tab w:val="left" w:pos="-2835"/>
          <w:tab w:val="left" w:pos="10992"/>
          <w:tab w:val="left" w:pos="11908"/>
          <w:tab w:val="left" w:pos="12824"/>
          <w:tab w:val="left" w:pos="13740"/>
          <w:tab w:val="left" w:pos="14656"/>
        </w:tabs>
        <w:spacing w:after="0"/>
        <w:ind w:left="-993" w:right="-427" w:firstLine="709"/>
        <w:rPr>
          <w:rFonts w:ascii="Times New Roman" w:hAnsi="Times New Roman" w:cs="Times New Roman"/>
          <w:noProof/>
          <w:sz w:val="28"/>
          <w:szCs w:val="28"/>
        </w:rPr>
      </w:pPr>
      <w:r w:rsidRPr="00C95B2F">
        <w:rPr>
          <w:rFonts w:ascii="Times New Roman" w:hAnsi="Times New Roman" w:cs="Times New Roman"/>
          <w:noProof/>
          <w:sz w:val="28"/>
          <w:szCs w:val="28"/>
        </w:rPr>
        <w:t>За формами порушення авторських прав, що зустріча</w:t>
      </w:r>
      <w:r w:rsidRPr="00C95B2F">
        <w:rPr>
          <w:rFonts w:ascii="Times New Roman" w:hAnsi="Times New Roman" w:cs="Times New Roman"/>
          <w:noProof/>
          <w:sz w:val="28"/>
          <w:szCs w:val="28"/>
        </w:rPr>
        <w:softHyphen/>
        <w:t xml:space="preserve">ються в процесі придбання та використання комп’ютерних програм, можна виділити наступні: </w:t>
      </w:r>
    </w:p>
    <w:p w:rsidR="00961D04" w:rsidRPr="00C95B2F" w:rsidRDefault="00961D04" w:rsidP="00961D04">
      <w:pPr>
        <w:numPr>
          <w:ilvl w:val="0"/>
          <w:numId w:val="16"/>
        </w:numPr>
        <w:tabs>
          <w:tab w:val="left" w:pos="-2835"/>
          <w:tab w:val="left" w:pos="993"/>
          <w:tab w:val="left" w:pos="10992"/>
          <w:tab w:val="left" w:pos="11908"/>
          <w:tab w:val="left" w:pos="12824"/>
          <w:tab w:val="left" w:pos="13740"/>
          <w:tab w:val="left" w:pos="14656"/>
        </w:tabs>
        <w:spacing w:after="0" w:line="240" w:lineRule="auto"/>
        <w:ind w:left="-993" w:right="-427" w:firstLine="567"/>
        <w:contextualSpacing/>
        <w:jc w:val="both"/>
        <w:rPr>
          <w:rFonts w:ascii="Times New Roman" w:hAnsi="Times New Roman" w:cs="Times New Roman"/>
          <w:noProof/>
          <w:sz w:val="28"/>
          <w:szCs w:val="28"/>
        </w:rPr>
      </w:pPr>
      <w:r w:rsidRPr="00C95B2F">
        <w:rPr>
          <w:rFonts w:ascii="Times New Roman" w:hAnsi="Times New Roman" w:cs="Times New Roman"/>
          <w:noProof/>
          <w:sz w:val="28"/>
          <w:szCs w:val="28"/>
        </w:rPr>
        <w:t xml:space="preserve">придбання контрафактних примірників комп’ютерних програм, виготовлених, наприклад, шляхом запису програм </w:t>
      </w:r>
      <w:r w:rsidRPr="00C95B2F">
        <w:rPr>
          <w:rFonts w:ascii="Times New Roman" w:hAnsi="Times New Roman" w:cs="Times New Roman"/>
          <w:noProof/>
          <w:spacing w:val="-6"/>
          <w:sz w:val="28"/>
          <w:szCs w:val="28"/>
        </w:rPr>
        <w:t>на магнітні або оптичні диски та їх розповсюдження за цінами</w:t>
      </w:r>
      <w:r w:rsidRPr="00C95B2F">
        <w:rPr>
          <w:rFonts w:ascii="Times New Roman" w:hAnsi="Times New Roman" w:cs="Times New Roman"/>
          <w:noProof/>
          <w:sz w:val="28"/>
          <w:szCs w:val="28"/>
        </w:rPr>
        <w:t xml:space="preserve">, що значно нижчі за оригінальні примірники; </w:t>
      </w:r>
    </w:p>
    <w:p w:rsidR="00961D04" w:rsidRPr="00C95B2F" w:rsidRDefault="00961D04" w:rsidP="00961D04">
      <w:pPr>
        <w:numPr>
          <w:ilvl w:val="0"/>
          <w:numId w:val="16"/>
        </w:numPr>
        <w:tabs>
          <w:tab w:val="left" w:pos="-2835"/>
          <w:tab w:val="left" w:pos="993"/>
          <w:tab w:val="left" w:pos="10992"/>
          <w:tab w:val="left" w:pos="11908"/>
          <w:tab w:val="left" w:pos="12824"/>
          <w:tab w:val="left" w:pos="13740"/>
          <w:tab w:val="left" w:pos="14656"/>
        </w:tabs>
        <w:spacing w:after="0" w:line="240" w:lineRule="auto"/>
        <w:ind w:left="-993" w:right="-427" w:firstLine="567"/>
        <w:contextualSpacing/>
        <w:jc w:val="both"/>
        <w:rPr>
          <w:rFonts w:ascii="Times New Roman" w:hAnsi="Times New Roman" w:cs="Times New Roman"/>
          <w:noProof/>
          <w:sz w:val="28"/>
          <w:szCs w:val="28"/>
        </w:rPr>
      </w:pPr>
      <w:r w:rsidRPr="00C95B2F">
        <w:rPr>
          <w:rFonts w:ascii="Times New Roman" w:hAnsi="Times New Roman" w:cs="Times New Roman"/>
          <w:noProof/>
          <w:spacing w:val="-2"/>
          <w:sz w:val="28"/>
          <w:szCs w:val="28"/>
        </w:rPr>
        <w:t>придбання комп’ютерної техніки з попередньо встанов</w:t>
      </w:r>
      <w:r w:rsidRPr="00C95B2F">
        <w:rPr>
          <w:rFonts w:ascii="Times New Roman" w:hAnsi="Times New Roman" w:cs="Times New Roman"/>
          <w:noProof/>
          <w:spacing w:val="-2"/>
          <w:sz w:val="28"/>
          <w:szCs w:val="28"/>
        </w:rPr>
        <w:softHyphen/>
        <w:t>леним</w:t>
      </w:r>
      <w:r w:rsidRPr="00C95B2F">
        <w:rPr>
          <w:rFonts w:ascii="Times New Roman" w:hAnsi="Times New Roman" w:cs="Times New Roman"/>
          <w:noProof/>
          <w:sz w:val="28"/>
          <w:szCs w:val="28"/>
        </w:rPr>
        <w:t xml:space="preserve"> на жорсткі диски таких комп’ютерів неліцензійним програмним забезпеченням; </w:t>
      </w:r>
      <w:proofErr w:type="gramStart"/>
      <w:r w:rsidRPr="00C95B2F">
        <w:rPr>
          <w:rFonts w:ascii="Times New Roman" w:hAnsi="Times New Roman" w:cs="Times New Roman"/>
          <w:noProof/>
          <w:spacing w:val="-6"/>
          <w:sz w:val="28"/>
          <w:szCs w:val="28"/>
        </w:rPr>
        <w:t>створення в організації контрафактних примірників про</w:t>
      </w:r>
      <w:r w:rsidRPr="00C95B2F">
        <w:rPr>
          <w:rFonts w:ascii="Times New Roman" w:hAnsi="Times New Roman" w:cs="Times New Roman"/>
          <w:noProof/>
          <w:spacing w:val="-6"/>
          <w:sz w:val="28"/>
          <w:szCs w:val="28"/>
        </w:rPr>
        <w:softHyphen/>
        <w:t>грам як шляхом запису на магнітні диски, так і шляхом вста</w:t>
      </w:r>
      <w:r w:rsidRPr="00C95B2F">
        <w:rPr>
          <w:rFonts w:ascii="Times New Roman" w:hAnsi="Times New Roman" w:cs="Times New Roman"/>
          <w:noProof/>
          <w:spacing w:val="-6"/>
          <w:sz w:val="28"/>
          <w:szCs w:val="28"/>
        </w:rPr>
        <w:softHyphen/>
        <w:t xml:space="preserve">новлення на жорсткі диски персональних комп’ютерів в об’ємі, </w:t>
      </w:r>
      <w:r w:rsidRPr="00C95B2F">
        <w:rPr>
          <w:rFonts w:ascii="Times New Roman" w:hAnsi="Times New Roman" w:cs="Times New Roman"/>
          <w:noProof/>
          <w:spacing w:val="-2"/>
          <w:sz w:val="28"/>
          <w:szCs w:val="28"/>
        </w:rPr>
        <w:t>що перевищує кількість примірників комп’ютерних програм</w:t>
      </w:r>
      <w:r w:rsidRPr="00C95B2F">
        <w:rPr>
          <w:rFonts w:ascii="Times New Roman" w:hAnsi="Times New Roman" w:cs="Times New Roman"/>
          <w:noProof/>
          <w:spacing w:val="-6"/>
          <w:sz w:val="28"/>
          <w:szCs w:val="28"/>
        </w:rPr>
        <w:t>, до</w:t>
      </w:r>
      <w:r w:rsidRPr="00C95B2F">
        <w:rPr>
          <w:rFonts w:ascii="Times New Roman" w:hAnsi="Times New Roman" w:cs="Times New Roman"/>
          <w:noProof/>
          <w:spacing w:val="-2"/>
          <w:sz w:val="28"/>
          <w:szCs w:val="28"/>
        </w:rPr>
        <w:t>зволену правовласником за умовами договору щодо розп</w:t>
      </w:r>
      <w:r w:rsidRPr="00C95B2F">
        <w:rPr>
          <w:rFonts w:ascii="Times New Roman" w:hAnsi="Times New Roman" w:cs="Times New Roman"/>
          <w:noProof/>
          <w:spacing w:val="-6"/>
          <w:sz w:val="28"/>
          <w:szCs w:val="28"/>
        </w:rPr>
        <w:t>о</w:t>
      </w:r>
      <w:r w:rsidRPr="00C95B2F">
        <w:rPr>
          <w:rFonts w:ascii="Times New Roman" w:hAnsi="Times New Roman" w:cs="Times New Roman"/>
          <w:noProof/>
          <w:spacing w:val="-6"/>
          <w:sz w:val="28"/>
          <w:szCs w:val="28"/>
        </w:rPr>
        <w:softHyphen/>
        <w:t>рядження майновими правами інтелектуальної власності.</w:t>
      </w:r>
      <w:proofErr w:type="gramEnd"/>
    </w:p>
    <w:p w:rsidR="00961D04" w:rsidRPr="00C95B2F" w:rsidRDefault="00961D04" w:rsidP="00961D04">
      <w:pPr>
        <w:tabs>
          <w:tab w:val="left" w:pos="-3119"/>
          <w:tab w:val="left" w:pos="-2835"/>
          <w:tab w:val="left" w:pos="-2694"/>
          <w:tab w:val="left" w:pos="-2410"/>
          <w:tab w:val="left" w:pos="10992"/>
          <w:tab w:val="left" w:pos="11908"/>
          <w:tab w:val="left" w:pos="12824"/>
          <w:tab w:val="left" w:pos="13740"/>
          <w:tab w:val="left" w:pos="14656"/>
        </w:tabs>
        <w:spacing w:after="0"/>
        <w:ind w:left="-993" w:right="-427" w:firstLine="709"/>
        <w:rPr>
          <w:rFonts w:ascii="Times New Roman" w:hAnsi="Times New Roman" w:cs="Times New Roman"/>
          <w:noProof/>
          <w:sz w:val="28"/>
          <w:szCs w:val="28"/>
        </w:rPr>
      </w:pPr>
      <w:proofErr w:type="gramStart"/>
      <w:r w:rsidRPr="00C95B2F">
        <w:rPr>
          <w:rFonts w:ascii="Times New Roman" w:hAnsi="Times New Roman" w:cs="Times New Roman"/>
          <w:noProof/>
          <w:sz w:val="28"/>
          <w:szCs w:val="28"/>
        </w:rPr>
        <w:t>Використання комп’ютерної програми без відповідного дозволу (ліцензії) автора, невиконання умов договору є пору</w:t>
      </w:r>
      <w:r w:rsidRPr="00C95B2F">
        <w:rPr>
          <w:rFonts w:ascii="Times New Roman" w:hAnsi="Times New Roman" w:cs="Times New Roman"/>
          <w:noProof/>
          <w:sz w:val="28"/>
          <w:szCs w:val="28"/>
        </w:rPr>
        <w:softHyphen/>
        <w:t xml:space="preserve">шенням авторських прав і може бути підставою для </w:t>
      </w:r>
      <w:r w:rsidRPr="00C95B2F">
        <w:rPr>
          <w:rFonts w:ascii="Times New Roman" w:hAnsi="Times New Roman" w:cs="Times New Roman"/>
          <w:noProof/>
          <w:spacing w:val="-2"/>
          <w:sz w:val="28"/>
          <w:szCs w:val="28"/>
        </w:rPr>
        <w:t>при</w:t>
      </w:r>
      <w:r w:rsidRPr="00C95B2F">
        <w:rPr>
          <w:rFonts w:ascii="Times New Roman" w:hAnsi="Times New Roman" w:cs="Times New Roman"/>
          <w:noProof/>
          <w:spacing w:val="-2"/>
          <w:sz w:val="28"/>
          <w:szCs w:val="28"/>
        </w:rPr>
        <w:softHyphen/>
        <w:t>тягнення особи-порушника до наступних видів відповідаль</w:t>
      </w:r>
      <w:r w:rsidRPr="00C95B2F">
        <w:rPr>
          <w:rFonts w:ascii="Times New Roman" w:hAnsi="Times New Roman" w:cs="Times New Roman"/>
          <w:noProof/>
          <w:spacing w:val="-2"/>
          <w:sz w:val="28"/>
          <w:szCs w:val="28"/>
        </w:rPr>
        <w:softHyphen/>
        <w:t>ності</w:t>
      </w:r>
      <w:r w:rsidRPr="00C95B2F">
        <w:rPr>
          <w:rFonts w:ascii="Times New Roman" w:hAnsi="Times New Roman" w:cs="Times New Roman"/>
          <w:noProof/>
          <w:sz w:val="28"/>
          <w:szCs w:val="28"/>
        </w:rPr>
        <w:t xml:space="preserve"> згідно з чинним законодавством України:  </w:t>
      </w:r>
      <w:r w:rsidRPr="00C95B2F">
        <w:rPr>
          <w:rFonts w:ascii="Times New Roman" w:hAnsi="Times New Roman" w:cs="Times New Roman"/>
          <w:noProof/>
          <w:spacing w:val="-6"/>
          <w:sz w:val="28"/>
          <w:szCs w:val="28"/>
        </w:rPr>
        <w:t>цивільно-правової (майнової) – ст. 431 ЦК та ст. 52 Закону</w:t>
      </w:r>
      <w:r w:rsidRPr="00C95B2F">
        <w:rPr>
          <w:rFonts w:ascii="Times New Roman" w:hAnsi="Times New Roman" w:cs="Times New Roman"/>
          <w:noProof/>
          <w:sz w:val="28"/>
          <w:szCs w:val="28"/>
        </w:rPr>
        <w:t xml:space="preserve"> України </w:t>
      </w:r>
      <w:r w:rsidRPr="00C95B2F">
        <w:rPr>
          <w:rFonts w:ascii="Times New Roman" w:hAnsi="Times New Roman" w:cs="Times New Roman"/>
          <w:sz w:val="28"/>
          <w:szCs w:val="28"/>
        </w:rPr>
        <w:t>«Про авторське право і суміжні права»</w:t>
      </w:r>
      <w:r w:rsidRPr="00C95B2F">
        <w:rPr>
          <w:rFonts w:ascii="Times New Roman" w:hAnsi="Times New Roman" w:cs="Times New Roman"/>
          <w:noProof/>
          <w:sz w:val="28"/>
          <w:szCs w:val="28"/>
        </w:rPr>
        <w:t>;</w:t>
      </w:r>
      <w:proofErr w:type="gramEnd"/>
      <w:r w:rsidRPr="00C95B2F">
        <w:rPr>
          <w:rFonts w:ascii="Times New Roman" w:hAnsi="Times New Roman" w:cs="Times New Roman"/>
          <w:noProof/>
          <w:sz w:val="28"/>
          <w:szCs w:val="28"/>
        </w:rPr>
        <w:t xml:space="preserve"> кримінальної – ст. 176 КК України.</w:t>
      </w:r>
    </w:p>
    <w:p w:rsidR="00961D04" w:rsidRPr="00C95B2F" w:rsidRDefault="00961D04" w:rsidP="00961D04">
      <w:pPr>
        <w:pStyle w:val="ae"/>
        <w:widowControl/>
        <w:tabs>
          <w:tab w:val="left" w:pos="-2835"/>
          <w:tab w:val="left" w:pos="709"/>
          <w:tab w:val="left" w:pos="10992"/>
          <w:tab w:val="left" w:pos="11908"/>
          <w:tab w:val="left" w:pos="12824"/>
          <w:tab w:val="left" w:pos="13740"/>
          <w:tab w:val="left" w:pos="14656"/>
        </w:tabs>
        <w:spacing w:line="240" w:lineRule="auto"/>
        <w:ind w:left="-993" w:right="-427" w:firstLine="340"/>
        <w:rPr>
          <w:rFonts w:ascii="Times New Roman" w:hAnsi="Times New Roman" w:cs="Times New Roman"/>
        </w:rPr>
      </w:pPr>
      <w:r w:rsidRPr="00C95B2F">
        <w:rPr>
          <w:rFonts w:ascii="Times New Roman" w:hAnsi="Times New Roman" w:cs="Times New Roman"/>
          <w:noProof/>
        </w:rPr>
        <w:tab/>
        <w:t>У зв’язку із цим до КУпАП були внесені зміни: спочатку включено ст. 51-2, якою передбачено відповідальність за порушення права на об’єкт права інтелектуальної власності, а потім ст. 164-9, якою передбачено відповідальність за незаконне розповсюдження примір</w:t>
      </w:r>
      <w:r w:rsidRPr="00C95B2F">
        <w:rPr>
          <w:rFonts w:ascii="Times New Roman" w:hAnsi="Times New Roman" w:cs="Times New Roman"/>
          <w:noProof/>
        </w:rPr>
        <w:softHyphen/>
        <w:t xml:space="preserve">ників аудіовізуальних творів, фонограм, відеограм, комп’ютерних програм, баз даних. Право інтелектуальної власності – суб’єктне право, а це означає, що завдання адміністративного розслідування у справах за ст. 51-2 КУпАП </w:t>
      </w:r>
      <w:r w:rsidRPr="00C95B2F">
        <w:rPr>
          <w:rFonts w:ascii="Times New Roman" w:hAnsi="Times New Roman" w:cs="Times New Roman"/>
          <w:noProof/>
        </w:rPr>
        <w:lastRenderedPageBreak/>
        <w:t>необхідно виконувати в повному обсязі і вживати всіх заходів для встановлення суб’єкта права, повідомляти останнього про порушення його права та долучати відповідну інформацію до матеріалів справи.</w:t>
      </w:r>
    </w:p>
    <w:p w:rsidR="00961D04" w:rsidRPr="00C95B2F" w:rsidRDefault="00961D04" w:rsidP="00961D04">
      <w:pPr>
        <w:tabs>
          <w:tab w:val="left" w:pos="-3119"/>
          <w:tab w:val="left" w:pos="-2835"/>
          <w:tab w:val="left" w:pos="-2694"/>
          <w:tab w:val="left" w:pos="-2410"/>
          <w:tab w:val="left" w:pos="993"/>
          <w:tab w:val="left" w:pos="10992"/>
          <w:tab w:val="left" w:pos="11908"/>
          <w:tab w:val="left" w:pos="12824"/>
          <w:tab w:val="left" w:pos="13740"/>
          <w:tab w:val="left" w:pos="14656"/>
        </w:tabs>
        <w:spacing w:after="0"/>
        <w:ind w:left="-993" w:right="-427" w:firstLine="709"/>
        <w:rPr>
          <w:rFonts w:ascii="Times New Roman" w:hAnsi="Times New Roman" w:cs="Times New Roman"/>
          <w:noProof/>
          <w:sz w:val="28"/>
          <w:szCs w:val="28"/>
        </w:rPr>
      </w:pPr>
      <w:r w:rsidRPr="00C95B2F">
        <w:rPr>
          <w:rFonts w:ascii="Times New Roman" w:hAnsi="Times New Roman" w:cs="Times New Roman"/>
          <w:noProof/>
          <w:sz w:val="28"/>
          <w:szCs w:val="28"/>
        </w:rPr>
        <w:t>Використання комп’ютерної програми без відповідного дозволу (ліцензії) автора, невиконання умов договору є порушенням авторських прав і може бути підставою для притягнення особи-порушника до наступних видів відповідальності згідно з чинним законодавством України:</w:t>
      </w:r>
    </w:p>
    <w:p w:rsidR="00961D04" w:rsidRPr="00C95B2F" w:rsidRDefault="00961D04" w:rsidP="00961D04">
      <w:pPr>
        <w:pStyle w:val="Just"/>
        <w:numPr>
          <w:ilvl w:val="0"/>
          <w:numId w:val="17"/>
        </w:numPr>
        <w:tabs>
          <w:tab w:val="left" w:pos="-2268"/>
          <w:tab w:val="left" w:pos="-2127"/>
          <w:tab w:val="left" w:pos="993"/>
        </w:tabs>
        <w:spacing w:before="0" w:after="0"/>
        <w:ind w:left="-993" w:right="-427" w:firstLine="709"/>
        <w:rPr>
          <w:rFonts w:ascii="Times New Roman" w:hAnsi="Times New Roman" w:cs="Times New Roman"/>
          <w:noProof/>
          <w:sz w:val="28"/>
          <w:szCs w:val="28"/>
          <w:lang w:val="uk-UA"/>
        </w:rPr>
      </w:pPr>
      <w:r w:rsidRPr="00C95B2F">
        <w:rPr>
          <w:rFonts w:ascii="Times New Roman" w:hAnsi="Times New Roman" w:cs="Times New Roman"/>
          <w:noProof/>
          <w:sz w:val="28"/>
          <w:szCs w:val="28"/>
          <w:lang w:val="uk-UA"/>
        </w:rPr>
        <w:t xml:space="preserve">цивільно-правової (майнової) – ст. 431 ЦК та ст. 52 Закону України </w:t>
      </w:r>
      <w:r w:rsidRPr="00C95B2F">
        <w:rPr>
          <w:rFonts w:ascii="Times New Roman" w:hAnsi="Times New Roman" w:cs="Times New Roman"/>
          <w:sz w:val="28"/>
          <w:szCs w:val="28"/>
        </w:rPr>
        <w:t>«Про авторське право і суміжні права»</w:t>
      </w:r>
      <w:r w:rsidRPr="00C95B2F">
        <w:rPr>
          <w:rFonts w:ascii="Times New Roman" w:hAnsi="Times New Roman" w:cs="Times New Roman"/>
          <w:noProof/>
          <w:sz w:val="28"/>
          <w:szCs w:val="28"/>
          <w:lang w:val="uk-UA"/>
        </w:rPr>
        <w:t>;</w:t>
      </w:r>
    </w:p>
    <w:p w:rsidR="00961D04" w:rsidRPr="00C95B2F" w:rsidRDefault="00961D04" w:rsidP="00961D04">
      <w:pPr>
        <w:pStyle w:val="Just"/>
        <w:numPr>
          <w:ilvl w:val="0"/>
          <w:numId w:val="17"/>
        </w:numPr>
        <w:tabs>
          <w:tab w:val="left" w:pos="-2268"/>
          <w:tab w:val="left" w:pos="-2127"/>
          <w:tab w:val="left" w:pos="993"/>
        </w:tabs>
        <w:spacing w:before="0" w:after="0"/>
        <w:ind w:left="-993" w:right="-427" w:firstLine="709"/>
        <w:rPr>
          <w:rFonts w:ascii="Times New Roman" w:hAnsi="Times New Roman" w:cs="Times New Roman"/>
          <w:noProof/>
          <w:sz w:val="28"/>
          <w:szCs w:val="28"/>
          <w:lang w:val="uk-UA"/>
        </w:rPr>
      </w:pPr>
      <w:r w:rsidRPr="00C95B2F">
        <w:rPr>
          <w:rFonts w:ascii="Times New Roman" w:hAnsi="Times New Roman" w:cs="Times New Roman"/>
          <w:noProof/>
          <w:sz w:val="28"/>
          <w:szCs w:val="28"/>
          <w:lang w:val="uk-UA"/>
        </w:rPr>
        <w:t>адміністративної – ст. 51-2 КУпАП;</w:t>
      </w:r>
    </w:p>
    <w:p w:rsidR="00961D04" w:rsidRPr="00C95B2F" w:rsidRDefault="00961D04" w:rsidP="00961D04">
      <w:pPr>
        <w:pStyle w:val="Just"/>
        <w:numPr>
          <w:ilvl w:val="0"/>
          <w:numId w:val="17"/>
        </w:numPr>
        <w:tabs>
          <w:tab w:val="left" w:pos="-2268"/>
          <w:tab w:val="left" w:pos="-2127"/>
          <w:tab w:val="left" w:pos="993"/>
        </w:tabs>
        <w:spacing w:before="0" w:after="0"/>
        <w:ind w:left="-993" w:right="-427" w:firstLine="709"/>
        <w:rPr>
          <w:rFonts w:ascii="Times New Roman" w:hAnsi="Times New Roman" w:cs="Times New Roman"/>
          <w:noProof/>
          <w:sz w:val="28"/>
          <w:szCs w:val="28"/>
          <w:lang w:val="uk-UA"/>
        </w:rPr>
      </w:pPr>
      <w:r w:rsidRPr="00C95B2F">
        <w:rPr>
          <w:rFonts w:ascii="Times New Roman" w:hAnsi="Times New Roman" w:cs="Times New Roman"/>
          <w:noProof/>
          <w:sz w:val="28"/>
          <w:szCs w:val="28"/>
          <w:lang w:val="uk-UA"/>
        </w:rPr>
        <w:t>кримінальної – ст. 176 КК України.</w:t>
      </w:r>
    </w:p>
    <w:p w:rsidR="00961D04" w:rsidRPr="00C95B2F" w:rsidRDefault="00961D04" w:rsidP="00961D04">
      <w:pPr>
        <w:pStyle w:val="Just"/>
        <w:tabs>
          <w:tab w:val="left" w:pos="-3261"/>
          <w:tab w:val="left" w:pos="-2268"/>
          <w:tab w:val="left" w:pos="-2127"/>
        </w:tabs>
        <w:spacing w:before="0" w:after="0"/>
        <w:ind w:left="-993" w:right="-427" w:firstLine="709"/>
        <w:rPr>
          <w:rFonts w:ascii="Times New Roman" w:hAnsi="Times New Roman" w:cs="Times New Roman"/>
          <w:sz w:val="28"/>
          <w:szCs w:val="28"/>
          <w:lang w:val="uk-UA"/>
        </w:rPr>
      </w:pPr>
      <w:r w:rsidRPr="00C95B2F">
        <w:rPr>
          <w:rFonts w:ascii="Times New Roman" w:hAnsi="Times New Roman" w:cs="Times New Roman"/>
          <w:sz w:val="28"/>
          <w:szCs w:val="28"/>
          <w:lang w:val="uk-UA"/>
        </w:rPr>
        <w:t xml:space="preserve">Сьогодні у судовій практиці розгляду даної категорії справ існують такі проблеми, як неправильна кваліфікація дій правопорушників та неоперативність розгляду справ. </w:t>
      </w:r>
      <w:r w:rsidRPr="00C95B2F">
        <w:rPr>
          <w:rFonts w:ascii="Times New Roman" w:hAnsi="Times New Roman" w:cs="Times New Roman"/>
          <w:spacing w:val="-6"/>
          <w:sz w:val="28"/>
          <w:szCs w:val="28"/>
          <w:lang w:val="uk-UA"/>
        </w:rPr>
        <w:t>Так, судді не розмежовують незаконне використання та не</w:t>
      </w:r>
      <w:r w:rsidRPr="00C95B2F">
        <w:rPr>
          <w:rFonts w:ascii="Times New Roman" w:hAnsi="Times New Roman" w:cs="Times New Roman"/>
          <w:spacing w:val="-6"/>
          <w:sz w:val="28"/>
          <w:szCs w:val="28"/>
          <w:lang w:val="uk-UA"/>
        </w:rPr>
        <w:softHyphen/>
        <w:t>законне</w:t>
      </w:r>
      <w:r w:rsidRPr="00C95B2F">
        <w:rPr>
          <w:rFonts w:ascii="Times New Roman" w:hAnsi="Times New Roman" w:cs="Times New Roman"/>
          <w:sz w:val="28"/>
          <w:szCs w:val="28"/>
          <w:lang w:val="uk-UA"/>
        </w:rPr>
        <w:t xml:space="preserve"> розповсюдження об’єктів інтелектуальної власності. Наприклад, за незаконне використання, комп’ютерної програми помилково притягають до адміністративної </w:t>
      </w:r>
      <w:r w:rsidRPr="00C95B2F">
        <w:rPr>
          <w:rFonts w:ascii="Times New Roman" w:hAnsi="Times New Roman" w:cs="Times New Roman"/>
          <w:spacing w:val="-2"/>
          <w:sz w:val="28"/>
          <w:szCs w:val="28"/>
          <w:lang w:val="uk-UA"/>
        </w:rPr>
        <w:t>відповідальності за ст. 164-9 КУпАП та, навпаки, за наявності фактунезаконного розповсюдження (шляхом продажу) примірниківкомп’ютерних програм, баз даних притягують до адміністра</w:t>
      </w:r>
      <w:r w:rsidRPr="00C95B2F">
        <w:rPr>
          <w:rFonts w:ascii="Times New Roman" w:hAnsi="Times New Roman" w:cs="Times New Roman"/>
          <w:spacing w:val="-2"/>
          <w:sz w:val="28"/>
          <w:szCs w:val="28"/>
          <w:lang w:val="uk-UA"/>
        </w:rPr>
        <w:softHyphen/>
        <w:t>тивної</w:t>
      </w:r>
      <w:r w:rsidRPr="00C95B2F">
        <w:rPr>
          <w:rFonts w:ascii="Times New Roman" w:hAnsi="Times New Roman" w:cs="Times New Roman"/>
          <w:sz w:val="28"/>
          <w:szCs w:val="28"/>
          <w:lang w:val="uk-UA"/>
        </w:rPr>
        <w:t xml:space="preserve"> відповідальності за ст. 51</w:t>
      </w:r>
      <w:r w:rsidRPr="00C95B2F">
        <w:rPr>
          <w:rFonts w:ascii="Times New Roman" w:hAnsi="Times New Roman" w:cs="Times New Roman"/>
          <w:sz w:val="28"/>
          <w:szCs w:val="28"/>
          <w:lang w:val="uk-UA"/>
        </w:rPr>
        <w:noBreakHyphen/>
        <w:t>2 КУпАП.</w:t>
      </w:r>
    </w:p>
    <w:p w:rsidR="00961D04" w:rsidRPr="00C95B2F" w:rsidRDefault="00961D04" w:rsidP="00961D04">
      <w:pPr>
        <w:pStyle w:val="msonormalbullet2gif"/>
        <w:tabs>
          <w:tab w:val="left" w:pos="-2835"/>
          <w:tab w:val="left" w:pos="709"/>
          <w:tab w:val="left" w:pos="10992"/>
          <w:tab w:val="left" w:pos="11908"/>
          <w:tab w:val="left" w:pos="12824"/>
          <w:tab w:val="left" w:pos="13740"/>
          <w:tab w:val="left" w:pos="14656"/>
        </w:tabs>
        <w:spacing w:before="0" w:beforeAutospacing="0" w:after="0" w:afterAutospacing="0"/>
        <w:ind w:left="-993" w:right="-427"/>
        <w:jc w:val="both"/>
        <w:rPr>
          <w:sz w:val="28"/>
          <w:szCs w:val="28"/>
          <w:lang w:eastAsia="ru-RU"/>
        </w:rPr>
      </w:pPr>
      <w:r w:rsidRPr="00C95B2F">
        <w:rPr>
          <w:spacing w:val="-4"/>
          <w:sz w:val="28"/>
          <w:szCs w:val="28"/>
          <w:lang w:eastAsia="ru-RU"/>
        </w:rPr>
        <w:tab/>
        <w:t>Під час розгляду справ щодо неправомірного використан</w:t>
      </w:r>
      <w:r w:rsidRPr="00C95B2F">
        <w:rPr>
          <w:spacing w:val="-4"/>
          <w:sz w:val="28"/>
          <w:szCs w:val="28"/>
          <w:lang w:eastAsia="ru-RU"/>
        </w:rPr>
        <w:softHyphen/>
        <w:t>ня</w:t>
      </w:r>
      <w:r w:rsidRPr="00C95B2F">
        <w:rPr>
          <w:sz w:val="28"/>
          <w:szCs w:val="28"/>
          <w:lang w:eastAsia="ru-RU"/>
        </w:rPr>
        <w:t xml:space="preserve"> комп’ютерних програм не всі судді враховують, що важливою є оперативність, оскільки відповідно до п. 7 ст. 247 КУпАП, закінчення на момент розгляду справи про </w:t>
      </w:r>
      <w:r w:rsidRPr="00C95B2F">
        <w:rPr>
          <w:spacing w:val="-6"/>
          <w:sz w:val="28"/>
          <w:szCs w:val="28"/>
          <w:lang w:eastAsia="ru-RU"/>
        </w:rPr>
        <w:t>адмініс</w:t>
      </w:r>
      <w:r w:rsidRPr="00C95B2F">
        <w:rPr>
          <w:spacing w:val="-6"/>
          <w:sz w:val="28"/>
          <w:szCs w:val="28"/>
          <w:lang w:eastAsia="ru-RU"/>
        </w:rPr>
        <w:softHyphen/>
        <w:t>тративне правопорушення строків, передбачених ст. 38 КУпАП</w:t>
      </w:r>
      <w:r w:rsidRPr="00C95B2F">
        <w:rPr>
          <w:spacing w:val="-4"/>
          <w:sz w:val="28"/>
          <w:szCs w:val="28"/>
          <w:lang w:eastAsia="ru-RU"/>
        </w:rPr>
        <w:t>(два місяці), є обставиною, що виключає провадження в такій</w:t>
      </w:r>
      <w:r w:rsidRPr="00C95B2F">
        <w:rPr>
          <w:sz w:val="28"/>
          <w:szCs w:val="28"/>
          <w:lang w:eastAsia="ru-RU"/>
        </w:rPr>
        <w:t xml:space="preserve"> справі, і, як наслідок, справа має бути закрита, а вилучена контрафактна продукція повернена власнику.</w:t>
      </w:r>
    </w:p>
    <w:p w:rsidR="00961D04" w:rsidRPr="00C95B2F" w:rsidRDefault="00961D04" w:rsidP="00961D04">
      <w:pPr>
        <w:pStyle w:val="msonormalbullet2gif"/>
        <w:tabs>
          <w:tab w:val="left" w:pos="-2835"/>
          <w:tab w:val="left" w:pos="709"/>
          <w:tab w:val="left" w:pos="10992"/>
          <w:tab w:val="left" w:pos="11908"/>
          <w:tab w:val="left" w:pos="12824"/>
          <w:tab w:val="left" w:pos="13740"/>
          <w:tab w:val="left" w:pos="14656"/>
        </w:tabs>
        <w:spacing w:before="0" w:beforeAutospacing="0" w:after="0" w:afterAutospacing="0"/>
        <w:ind w:left="-993" w:right="-427"/>
        <w:jc w:val="both"/>
        <w:rPr>
          <w:sz w:val="28"/>
          <w:szCs w:val="28"/>
          <w:lang w:eastAsia="ru-RU"/>
        </w:rPr>
      </w:pPr>
      <w:r w:rsidRPr="00C95B2F">
        <w:rPr>
          <w:sz w:val="28"/>
          <w:szCs w:val="28"/>
          <w:lang w:eastAsia="ru-RU"/>
        </w:rPr>
        <w:tab/>
        <w:t xml:space="preserve">Під час розгляду справ про правопорушення у сфері інтелектуальної власності судді, вирішуючи питання про притягнення правопорушника до адміністративної відповідальності та накладення адміністративного стягнення, мають </w:t>
      </w:r>
      <w:r w:rsidRPr="00C95B2F">
        <w:rPr>
          <w:spacing w:val="-4"/>
          <w:sz w:val="28"/>
          <w:szCs w:val="28"/>
          <w:lang w:eastAsia="ru-RU"/>
        </w:rPr>
        <w:t>одночасно вирішувати й питання про відшкодування винним</w:t>
      </w:r>
      <w:r w:rsidRPr="00C95B2F">
        <w:rPr>
          <w:sz w:val="28"/>
          <w:szCs w:val="28"/>
          <w:lang w:eastAsia="ru-RU"/>
        </w:rPr>
        <w:t xml:space="preserve"> майнової шкоди за завдані суб’єкту права протиправними </w:t>
      </w:r>
      <w:r w:rsidRPr="00C95B2F">
        <w:rPr>
          <w:spacing w:val="-4"/>
          <w:sz w:val="28"/>
          <w:szCs w:val="28"/>
          <w:lang w:eastAsia="ru-RU"/>
        </w:rPr>
        <w:t>діями збитки. У такому разі в постанові суду суддя має зазначити</w:t>
      </w:r>
      <w:r w:rsidRPr="00C95B2F">
        <w:rPr>
          <w:sz w:val="28"/>
          <w:szCs w:val="28"/>
          <w:lang w:eastAsia="ru-RU"/>
        </w:rPr>
        <w:t xml:space="preserve"> розмір шкоди, що підлягає стягненню, порядок і строк </w:t>
      </w:r>
      <w:r w:rsidRPr="00C95B2F">
        <w:rPr>
          <w:spacing w:val="-6"/>
          <w:sz w:val="28"/>
          <w:szCs w:val="28"/>
          <w:lang w:eastAsia="ru-RU"/>
        </w:rPr>
        <w:t xml:space="preserve">її </w:t>
      </w:r>
      <w:r w:rsidRPr="00C95B2F">
        <w:rPr>
          <w:spacing w:val="-4"/>
          <w:sz w:val="28"/>
          <w:szCs w:val="28"/>
          <w:lang w:eastAsia="ru-RU"/>
        </w:rPr>
        <w:t>відшкодування. Розмір спричинених збитків має істотне зна</w:t>
      </w:r>
      <w:r w:rsidRPr="00C95B2F">
        <w:rPr>
          <w:spacing w:val="-4"/>
          <w:sz w:val="28"/>
          <w:szCs w:val="28"/>
          <w:lang w:eastAsia="ru-RU"/>
        </w:rPr>
        <w:softHyphen/>
        <w:t>чення</w:t>
      </w:r>
      <w:r w:rsidRPr="00C95B2F">
        <w:rPr>
          <w:spacing w:val="-6"/>
          <w:sz w:val="28"/>
          <w:szCs w:val="28"/>
          <w:lang w:eastAsia="ru-RU"/>
        </w:rPr>
        <w:t xml:space="preserve"> і для правильної кваліфікації дій правопорушника, розмежування адміністративної та кримінальної відповідальності.</w:t>
      </w:r>
    </w:p>
    <w:p w:rsidR="00961D04" w:rsidRPr="00C95B2F" w:rsidRDefault="00961D04" w:rsidP="00961D04">
      <w:pPr>
        <w:tabs>
          <w:tab w:val="left" w:pos="-3119"/>
          <w:tab w:val="left" w:pos="-2835"/>
          <w:tab w:val="left" w:pos="-2694"/>
          <w:tab w:val="left" w:pos="-2410"/>
          <w:tab w:val="left" w:pos="709"/>
          <w:tab w:val="left" w:pos="10992"/>
          <w:tab w:val="left" w:pos="11908"/>
          <w:tab w:val="left" w:pos="12824"/>
          <w:tab w:val="left" w:pos="13740"/>
          <w:tab w:val="left" w:pos="14656"/>
        </w:tabs>
        <w:spacing w:after="0"/>
        <w:ind w:left="-993" w:right="-427" w:firstLine="340"/>
        <w:rPr>
          <w:rFonts w:ascii="Times New Roman" w:hAnsi="Times New Roman" w:cs="Times New Roman"/>
          <w:noProof/>
          <w:sz w:val="28"/>
          <w:szCs w:val="28"/>
          <w:lang w:eastAsia="ru-RU"/>
        </w:rPr>
      </w:pPr>
      <w:r w:rsidRPr="00C95B2F">
        <w:rPr>
          <w:rFonts w:ascii="Times New Roman" w:hAnsi="Times New Roman" w:cs="Times New Roman"/>
          <w:sz w:val="28"/>
          <w:szCs w:val="28"/>
          <w:lang w:val="uk-UA"/>
        </w:rPr>
        <w:tab/>
      </w:r>
      <w:r w:rsidRPr="00C95B2F">
        <w:rPr>
          <w:rFonts w:ascii="Times New Roman" w:hAnsi="Times New Roman" w:cs="Times New Roman"/>
          <w:sz w:val="28"/>
          <w:szCs w:val="28"/>
        </w:rPr>
        <w:t>Так, ст. 431 ЦК встановлю</w:t>
      </w:r>
      <w:proofErr w:type="gramStart"/>
      <w:r w:rsidRPr="00C95B2F">
        <w:rPr>
          <w:rFonts w:ascii="Times New Roman" w:hAnsi="Times New Roman" w:cs="Times New Roman"/>
          <w:sz w:val="28"/>
          <w:szCs w:val="28"/>
        </w:rPr>
        <w:t>є,</w:t>
      </w:r>
      <w:proofErr w:type="gramEnd"/>
      <w:r w:rsidRPr="00C95B2F">
        <w:rPr>
          <w:rFonts w:ascii="Times New Roman" w:hAnsi="Times New Roman" w:cs="Times New Roman"/>
          <w:sz w:val="28"/>
          <w:szCs w:val="28"/>
        </w:rPr>
        <w:t xml:space="preserve"> що порушення права інтелектуальної власності, у тому числі невизнання цього права чи посягання на нього, тягне за собою відповідальність, встановлену цим Кодексом, іншим законом чи договором. </w:t>
      </w:r>
      <w:proofErr w:type="gramStart"/>
      <w:r w:rsidRPr="00C95B2F">
        <w:rPr>
          <w:rFonts w:ascii="Times New Roman" w:hAnsi="Times New Roman" w:cs="Times New Roman"/>
          <w:sz w:val="28"/>
          <w:szCs w:val="28"/>
        </w:rPr>
        <w:t>З</w:t>
      </w:r>
      <w:proofErr w:type="gramEnd"/>
      <w:r w:rsidRPr="00C95B2F">
        <w:rPr>
          <w:rFonts w:ascii="Times New Roman" w:hAnsi="Times New Roman" w:cs="Times New Roman"/>
          <w:sz w:val="28"/>
          <w:szCs w:val="28"/>
        </w:rPr>
        <w:t xml:space="preserve"> цього визначення випливає, що порушення права інтелектуальної власності можливе як у формі дій (посягання на прав</w:t>
      </w:r>
      <w:r w:rsidRPr="00C95B2F">
        <w:rPr>
          <w:rFonts w:ascii="Times New Roman" w:hAnsi="Times New Roman" w:cs="Times New Roman"/>
          <w:noProof/>
          <w:sz w:val="28"/>
          <w:szCs w:val="28"/>
        </w:rPr>
        <w:t>о інтелектуальної власності), так і у формі бездіяльності (невизнання права інтелектуальної власності). При цьому порушником права інтелектуальної власності може бути фізична або юридична особа.</w:t>
      </w:r>
    </w:p>
    <w:p w:rsidR="00961D04" w:rsidRPr="00C95B2F" w:rsidRDefault="00961D04" w:rsidP="00961D04">
      <w:pPr>
        <w:pStyle w:val="ae"/>
        <w:widowControl/>
        <w:tabs>
          <w:tab w:val="left" w:pos="-2835"/>
          <w:tab w:val="left" w:pos="709"/>
          <w:tab w:val="left" w:pos="10992"/>
          <w:tab w:val="left" w:pos="11908"/>
          <w:tab w:val="left" w:pos="12824"/>
          <w:tab w:val="left" w:pos="13740"/>
          <w:tab w:val="left" w:pos="14656"/>
        </w:tabs>
        <w:spacing w:line="240" w:lineRule="auto"/>
        <w:ind w:left="-993" w:right="-427" w:firstLine="340"/>
        <w:rPr>
          <w:rFonts w:ascii="Times New Roman" w:hAnsi="Times New Roman" w:cs="Times New Roman"/>
          <w:lang w:val="ru-RU"/>
        </w:rPr>
      </w:pPr>
      <w:r w:rsidRPr="00C95B2F">
        <w:rPr>
          <w:rFonts w:ascii="Times New Roman" w:hAnsi="Times New Roman" w:cs="Times New Roman"/>
        </w:rPr>
        <w:tab/>
      </w:r>
    </w:p>
    <w:p w:rsidR="00961D04" w:rsidRPr="00C95B2F" w:rsidRDefault="00961D04" w:rsidP="00961D04">
      <w:pPr>
        <w:tabs>
          <w:tab w:val="left" w:pos="709"/>
        </w:tabs>
        <w:spacing w:after="0"/>
        <w:ind w:left="-993" w:right="-427"/>
        <w:rPr>
          <w:rFonts w:ascii="Times New Roman" w:hAnsi="Times New Roman" w:cs="Times New Roman"/>
          <w:b/>
          <w:sz w:val="28"/>
          <w:szCs w:val="28"/>
        </w:rPr>
      </w:pPr>
      <w:r w:rsidRPr="00C95B2F">
        <w:rPr>
          <w:rFonts w:ascii="Times New Roman" w:hAnsi="Times New Roman" w:cs="Times New Roman"/>
          <w:sz w:val="28"/>
          <w:szCs w:val="28"/>
        </w:rPr>
        <w:tab/>
      </w:r>
      <w:r w:rsidRPr="00C95B2F">
        <w:rPr>
          <w:rFonts w:ascii="Times New Roman" w:hAnsi="Times New Roman" w:cs="Times New Roman"/>
          <w:b/>
          <w:sz w:val="28"/>
          <w:szCs w:val="28"/>
        </w:rPr>
        <w:t>Література:</w:t>
      </w:r>
    </w:p>
    <w:p w:rsidR="00961D04" w:rsidRPr="00C95B2F" w:rsidRDefault="00961D04" w:rsidP="00961D04">
      <w:pPr>
        <w:numPr>
          <w:ilvl w:val="0"/>
          <w:numId w:val="18"/>
        </w:numPr>
        <w:tabs>
          <w:tab w:val="left" w:pos="284"/>
        </w:tabs>
        <w:spacing w:after="0" w:line="240" w:lineRule="auto"/>
        <w:ind w:left="-993" w:right="-427" w:firstLine="0"/>
        <w:contextualSpacing/>
        <w:jc w:val="both"/>
        <w:rPr>
          <w:rFonts w:ascii="Times New Roman" w:hAnsi="Times New Roman" w:cs="Times New Roman"/>
          <w:spacing w:val="-3"/>
          <w:sz w:val="28"/>
          <w:szCs w:val="28"/>
        </w:rPr>
      </w:pPr>
      <w:r w:rsidRPr="00C95B2F">
        <w:rPr>
          <w:rFonts w:ascii="Times New Roman" w:hAnsi="Times New Roman" w:cs="Times New Roman"/>
          <w:spacing w:val="-3"/>
          <w:sz w:val="28"/>
          <w:szCs w:val="28"/>
        </w:rPr>
        <w:lastRenderedPageBreak/>
        <w:t xml:space="preserve">Кодекс України про </w:t>
      </w:r>
      <w:proofErr w:type="gramStart"/>
      <w:r w:rsidRPr="00C95B2F">
        <w:rPr>
          <w:rFonts w:ascii="Times New Roman" w:hAnsi="Times New Roman" w:cs="Times New Roman"/>
          <w:spacing w:val="-3"/>
          <w:sz w:val="28"/>
          <w:szCs w:val="28"/>
        </w:rPr>
        <w:t>адм</w:t>
      </w:r>
      <w:proofErr w:type="gramEnd"/>
      <w:r w:rsidRPr="00C95B2F">
        <w:rPr>
          <w:rFonts w:ascii="Times New Roman" w:hAnsi="Times New Roman" w:cs="Times New Roman"/>
          <w:spacing w:val="-3"/>
          <w:sz w:val="28"/>
          <w:szCs w:val="28"/>
        </w:rPr>
        <w:t xml:space="preserve">іністративні правопорушення [Електронний ресурс]: станом на 15 берез. 2011 р. – Режим </w:t>
      </w:r>
      <w:r w:rsidRPr="00C95B2F">
        <w:rPr>
          <w:rFonts w:ascii="Times New Roman" w:hAnsi="Times New Roman" w:cs="Times New Roman"/>
          <w:spacing w:val="-4"/>
          <w:sz w:val="28"/>
          <w:szCs w:val="28"/>
        </w:rPr>
        <w:t>доступу: http:</w:t>
      </w:r>
      <w:r w:rsidRPr="00C95B2F">
        <w:rPr>
          <w:rFonts w:ascii="Times New Roman" w:hAnsi="Times New Roman" w:cs="Times New Roman"/>
          <w:spacing w:val="-50"/>
          <w:sz w:val="28"/>
          <w:szCs w:val="28"/>
        </w:rPr>
        <w:t>/</w:t>
      </w:r>
      <w:r w:rsidRPr="00C95B2F">
        <w:rPr>
          <w:rFonts w:ascii="Times New Roman" w:hAnsi="Times New Roman" w:cs="Times New Roman"/>
          <w:spacing w:val="-3"/>
          <w:sz w:val="28"/>
          <w:szCs w:val="28"/>
        </w:rPr>
        <w:t>/</w:t>
      </w:r>
      <w:r w:rsidRPr="00C95B2F">
        <w:rPr>
          <w:rFonts w:ascii="Times New Roman" w:hAnsi="Times New Roman" w:cs="Times New Roman"/>
          <w:spacing w:val="-4"/>
          <w:sz w:val="28"/>
          <w:szCs w:val="28"/>
        </w:rPr>
        <w:t>zakon.rada.gov.ua/cgi-bin/laws/main.cgi?nreg=</w:t>
      </w:r>
      <w:r w:rsidRPr="00C95B2F">
        <w:rPr>
          <w:rFonts w:ascii="Times New Roman" w:hAnsi="Times New Roman" w:cs="Times New Roman"/>
          <w:spacing w:val="-10"/>
          <w:sz w:val="28"/>
          <w:szCs w:val="28"/>
        </w:rPr>
        <w:t>80731-10.</w:t>
      </w:r>
    </w:p>
    <w:p w:rsidR="00961D04" w:rsidRPr="00C95B2F" w:rsidRDefault="00961D04" w:rsidP="00961D04">
      <w:pPr>
        <w:numPr>
          <w:ilvl w:val="0"/>
          <w:numId w:val="18"/>
        </w:numPr>
        <w:tabs>
          <w:tab w:val="left" w:pos="284"/>
        </w:tabs>
        <w:spacing w:after="0" w:line="240" w:lineRule="auto"/>
        <w:ind w:left="-993" w:right="-427" w:firstLine="0"/>
        <w:contextualSpacing/>
        <w:jc w:val="both"/>
        <w:rPr>
          <w:rFonts w:ascii="Times New Roman" w:hAnsi="Times New Roman" w:cs="Times New Roman"/>
          <w:spacing w:val="-3"/>
          <w:sz w:val="28"/>
          <w:szCs w:val="28"/>
        </w:rPr>
      </w:pPr>
      <w:r w:rsidRPr="00C95B2F">
        <w:rPr>
          <w:rFonts w:ascii="Times New Roman" w:hAnsi="Times New Roman" w:cs="Times New Roman"/>
          <w:spacing w:val="-3"/>
          <w:sz w:val="28"/>
          <w:szCs w:val="28"/>
        </w:rPr>
        <w:t>Кримінальний кодекс України [Електронний ресурс]: станом на 8 берез. 2011 р. – Режим доступу: http:</w:t>
      </w:r>
      <w:r w:rsidRPr="00C95B2F">
        <w:rPr>
          <w:rFonts w:ascii="Times New Roman" w:hAnsi="Times New Roman" w:cs="Times New Roman"/>
          <w:spacing w:val="-50"/>
          <w:sz w:val="28"/>
          <w:szCs w:val="28"/>
        </w:rPr>
        <w:t>/</w:t>
      </w:r>
      <w:r w:rsidRPr="00C95B2F">
        <w:rPr>
          <w:rFonts w:ascii="Times New Roman" w:hAnsi="Times New Roman" w:cs="Times New Roman"/>
          <w:spacing w:val="-3"/>
          <w:sz w:val="28"/>
          <w:szCs w:val="28"/>
        </w:rPr>
        <w:t>/zakon.rada.gov.ua/cgi-bin/laws/main.cgi?nreg=2341-14.</w:t>
      </w:r>
    </w:p>
    <w:p w:rsidR="00961D04" w:rsidRPr="00C95B2F" w:rsidRDefault="00961D04" w:rsidP="00961D04">
      <w:pPr>
        <w:numPr>
          <w:ilvl w:val="0"/>
          <w:numId w:val="18"/>
        </w:numPr>
        <w:tabs>
          <w:tab w:val="left" w:pos="284"/>
        </w:tabs>
        <w:spacing w:after="0" w:line="240" w:lineRule="auto"/>
        <w:ind w:left="-993" w:right="-427" w:firstLine="0"/>
        <w:contextualSpacing/>
        <w:jc w:val="both"/>
        <w:rPr>
          <w:rFonts w:ascii="Times New Roman" w:hAnsi="Times New Roman" w:cs="Times New Roman"/>
          <w:sz w:val="28"/>
          <w:szCs w:val="28"/>
        </w:rPr>
      </w:pPr>
      <w:r w:rsidRPr="00C95B2F">
        <w:rPr>
          <w:rFonts w:ascii="Times New Roman" w:hAnsi="Times New Roman" w:cs="Times New Roman"/>
          <w:sz w:val="28"/>
          <w:szCs w:val="28"/>
        </w:rPr>
        <w:t xml:space="preserve">Основи законодавства України про охорону здоров’я: закон України від 19 листоп. 1992 р. № 2801-ХІІ </w:t>
      </w:r>
      <w:r w:rsidRPr="00C95B2F">
        <w:rPr>
          <w:rFonts w:ascii="Times New Roman" w:hAnsi="Times New Roman" w:cs="Times New Roman"/>
          <w:spacing w:val="-50"/>
          <w:sz w:val="28"/>
          <w:szCs w:val="28"/>
        </w:rPr>
        <w:t>/</w:t>
      </w:r>
      <w:r w:rsidRPr="00C95B2F">
        <w:rPr>
          <w:rFonts w:ascii="Times New Roman" w:hAnsi="Times New Roman" w:cs="Times New Roman"/>
          <w:spacing w:val="-3"/>
          <w:sz w:val="28"/>
          <w:szCs w:val="28"/>
        </w:rPr>
        <w:t>/</w:t>
      </w:r>
      <w:r w:rsidRPr="00C95B2F">
        <w:rPr>
          <w:rFonts w:ascii="Times New Roman" w:hAnsi="Times New Roman" w:cs="Times New Roman"/>
          <w:spacing w:val="-2"/>
          <w:sz w:val="28"/>
          <w:szCs w:val="28"/>
        </w:rPr>
        <w:t>Відомості</w:t>
      </w:r>
      <w:r w:rsidRPr="00C95B2F">
        <w:rPr>
          <w:rFonts w:ascii="Times New Roman" w:hAnsi="Times New Roman" w:cs="Times New Roman"/>
          <w:sz w:val="28"/>
          <w:szCs w:val="28"/>
        </w:rPr>
        <w:t xml:space="preserve"> Верховно</w:t>
      </w:r>
      <w:proofErr w:type="gramStart"/>
      <w:r w:rsidRPr="00C95B2F">
        <w:rPr>
          <w:rFonts w:ascii="Times New Roman" w:hAnsi="Times New Roman" w:cs="Times New Roman"/>
          <w:sz w:val="28"/>
          <w:szCs w:val="28"/>
        </w:rPr>
        <w:t>ї Р</w:t>
      </w:r>
      <w:proofErr w:type="gramEnd"/>
      <w:r w:rsidRPr="00C95B2F">
        <w:rPr>
          <w:rFonts w:ascii="Times New Roman" w:hAnsi="Times New Roman" w:cs="Times New Roman"/>
          <w:sz w:val="28"/>
          <w:szCs w:val="28"/>
        </w:rPr>
        <w:t>ади України. – 1993. – № 4. – Ст. 19. – Редакція від 13 жовт. 2010 р.</w:t>
      </w:r>
    </w:p>
    <w:p w:rsidR="00961D04" w:rsidRPr="00C95B2F" w:rsidRDefault="00961D04" w:rsidP="00961D04">
      <w:pPr>
        <w:numPr>
          <w:ilvl w:val="0"/>
          <w:numId w:val="18"/>
        </w:numPr>
        <w:tabs>
          <w:tab w:val="left" w:pos="284"/>
        </w:tabs>
        <w:spacing w:after="0" w:line="240" w:lineRule="auto"/>
        <w:ind w:left="-993" w:right="-427" w:firstLine="0"/>
        <w:contextualSpacing/>
        <w:jc w:val="both"/>
        <w:rPr>
          <w:rFonts w:ascii="Times New Roman" w:hAnsi="Times New Roman" w:cs="Times New Roman"/>
          <w:spacing w:val="-3"/>
          <w:sz w:val="28"/>
          <w:szCs w:val="28"/>
        </w:rPr>
      </w:pPr>
      <w:r w:rsidRPr="00C95B2F">
        <w:rPr>
          <w:rFonts w:ascii="Times New Roman" w:hAnsi="Times New Roman" w:cs="Times New Roman"/>
          <w:spacing w:val="-4"/>
          <w:sz w:val="28"/>
          <w:szCs w:val="28"/>
        </w:rPr>
        <w:t xml:space="preserve">Цивільний кодекс України [Електронний ресурс]: </w:t>
      </w:r>
      <w:r w:rsidRPr="00C95B2F">
        <w:rPr>
          <w:rFonts w:ascii="Times New Roman" w:hAnsi="Times New Roman" w:cs="Times New Roman"/>
          <w:spacing w:val="-6"/>
          <w:sz w:val="28"/>
          <w:szCs w:val="28"/>
        </w:rPr>
        <w:t>станом на 10 квіт. 2011 р. – Режим доступу: http</w:t>
      </w:r>
      <w:r w:rsidRPr="00C95B2F">
        <w:rPr>
          <w:rFonts w:ascii="Times New Roman" w:hAnsi="Times New Roman" w:cs="Times New Roman"/>
          <w:spacing w:val="-3"/>
          <w:sz w:val="28"/>
          <w:szCs w:val="28"/>
        </w:rPr>
        <w:t>:</w:t>
      </w:r>
      <w:r w:rsidRPr="00C95B2F">
        <w:rPr>
          <w:rFonts w:ascii="Times New Roman" w:hAnsi="Times New Roman" w:cs="Times New Roman"/>
          <w:spacing w:val="-50"/>
          <w:sz w:val="28"/>
          <w:szCs w:val="28"/>
        </w:rPr>
        <w:t>/</w:t>
      </w:r>
      <w:r w:rsidRPr="00C95B2F">
        <w:rPr>
          <w:rFonts w:ascii="Times New Roman" w:hAnsi="Times New Roman" w:cs="Times New Roman"/>
          <w:spacing w:val="-3"/>
          <w:sz w:val="28"/>
          <w:szCs w:val="28"/>
        </w:rPr>
        <w:t>/</w:t>
      </w:r>
      <w:r w:rsidRPr="00C95B2F">
        <w:rPr>
          <w:rFonts w:ascii="Times New Roman" w:hAnsi="Times New Roman" w:cs="Times New Roman"/>
          <w:spacing w:val="-6"/>
          <w:sz w:val="28"/>
          <w:szCs w:val="28"/>
        </w:rPr>
        <w:t>zakon1.rada.gov.ua/cgi-bin/laws/main.cgi</w:t>
      </w:r>
      <w:r w:rsidRPr="00C95B2F">
        <w:rPr>
          <w:rFonts w:ascii="Times New Roman" w:hAnsi="Times New Roman" w:cs="Times New Roman"/>
          <w:spacing w:val="-3"/>
          <w:sz w:val="28"/>
          <w:szCs w:val="28"/>
        </w:rPr>
        <w:t>?nreg=435-15.</w:t>
      </w:r>
    </w:p>
    <w:p w:rsidR="00961D04" w:rsidRPr="00C95B2F" w:rsidRDefault="00961D04" w:rsidP="00961D04">
      <w:pPr>
        <w:numPr>
          <w:ilvl w:val="0"/>
          <w:numId w:val="18"/>
        </w:numPr>
        <w:tabs>
          <w:tab w:val="left" w:pos="284"/>
        </w:tabs>
        <w:spacing w:after="0" w:line="240" w:lineRule="auto"/>
        <w:ind w:left="-993" w:right="-427" w:firstLine="0"/>
        <w:contextualSpacing/>
        <w:jc w:val="both"/>
        <w:rPr>
          <w:rFonts w:ascii="Times New Roman" w:hAnsi="Times New Roman" w:cs="Times New Roman"/>
          <w:sz w:val="28"/>
          <w:szCs w:val="28"/>
        </w:rPr>
      </w:pPr>
      <w:r w:rsidRPr="00C95B2F">
        <w:rPr>
          <w:rFonts w:ascii="Times New Roman" w:hAnsi="Times New Roman" w:cs="Times New Roman"/>
          <w:noProof/>
          <w:sz w:val="28"/>
          <w:szCs w:val="28"/>
        </w:rPr>
        <w:t>Про авторське право і суміжні права</w:t>
      </w:r>
      <w:r w:rsidRPr="00C95B2F">
        <w:rPr>
          <w:rFonts w:ascii="Times New Roman" w:hAnsi="Times New Roman" w:cs="Times New Roman"/>
          <w:sz w:val="28"/>
          <w:szCs w:val="28"/>
        </w:rPr>
        <w:t xml:space="preserve">: закон України </w:t>
      </w:r>
      <w:r w:rsidRPr="00C95B2F">
        <w:rPr>
          <w:rFonts w:ascii="Times New Roman" w:hAnsi="Times New Roman" w:cs="Times New Roman"/>
          <w:noProof/>
          <w:sz w:val="28"/>
          <w:szCs w:val="28"/>
        </w:rPr>
        <w:t xml:space="preserve">від 23 груд. 1993 р. № 3792-ХІІ </w:t>
      </w:r>
      <w:r w:rsidRPr="00C95B2F">
        <w:rPr>
          <w:rFonts w:ascii="Times New Roman" w:hAnsi="Times New Roman" w:cs="Times New Roman"/>
          <w:spacing w:val="-50"/>
          <w:sz w:val="28"/>
          <w:szCs w:val="28"/>
        </w:rPr>
        <w:t>/</w:t>
      </w:r>
      <w:r w:rsidRPr="00C95B2F">
        <w:rPr>
          <w:rFonts w:ascii="Times New Roman" w:hAnsi="Times New Roman" w:cs="Times New Roman"/>
          <w:spacing w:val="-3"/>
          <w:sz w:val="28"/>
          <w:szCs w:val="28"/>
        </w:rPr>
        <w:t>/</w:t>
      </w:r>
      <w:r w:rsidRPr="00C95B2F">
        <w:rPr>
          <w:rFonts w:ascii="Times New Roman" w:hAnsi="Times New Roman" w:cs="Times New Roman"/>
          <w:noProof/>
          <w:sz w:val="28"/>
          <w:szCs w:val="28"/>
        </w:rPr>
        <w:t xml:space="preserve"> Відомості Верховної Ради </w:t>
      </w:r>
      <w:r w:rsidRPr="00C95B2F">
        <w:rPr>
          <w:rFonts w:ascii="Times New Roman" w:hAnsi="Times New Roman" w:cs="Times New Roman"/>
          <w:noProof/>
          <w:spacing w:val="-4"/>
          <w:sz w:val="28"/>
          <w:szCs w:val="28"/>
        </w:rPr>
        <w:t>України. – 1994. – № 13. – Ст. 64. – Редакція від 9 трав. 2011 р.</w:t>
      </w:r>
    </w:p>
    <w:p w:rsidR="00961D04" w:rsidRPr="00C95B2F" w:rsidRDefault="00961D04" w:rsidP="00961D04">
      <w:pPr>
        <w:numPr>
          <w:ilvl w:val="0"/>
          <w:numId w:val="18"/>
        </w:numPr>
        <w:tabs>
          <w:tab w:val="left" w:pos="284"/>
        </w:tabs>
        <w:spacing w:after="0" w:line="240" w:lineRule="auto"/>
        <w:ind w:left="-993" w:right="-427" w:firstLine="0"/>
        <w:contextualSpacing/>
        <w:jc w:val="both"/>
        <w:rPr>
          <w:rFonts w:ascii="Times New Roman" w:hAnsi="Times New Roman" w:cs="Times New Roman"/>
          <w:sz w:val="28"/>
          <w:szCs w:val="28"/>
        </w:rPr>
      </w:pPr>
      <w:bookmarkStart w:id="1" w:name="_GoBack"/>
      <w:bookmarkEnd w:id="1"/>
      <w:r w:rsidRPr="00C95B2F">
        <w:rPr>
          <w:rFonts w:ascii="Times New Roman" w:hAnsi="Times New Roman" w:cs="Times New Roman"/>
          <w:spacing w:val="-6"/>
          <w:sz w:val="28"/>
          <w:szCs w:val="28"/>
        </w:rPr>
        <w:t>Петренко С. Правовий захист програмного забезпечен</w:t>
      </w:r>
      <w:r w:rsidRPr="00C95B2F">
        <w:rPr>
          <w:rFonts w:ascii="Times New Roman" w:hAnsi="Times New Roman" w:cs="Times New Roman"/>
          <w:spacing w:val="-2"/>
          <w:sz w:val="28"/>
          <w:szCs w:val="28"/>
        </w:rPr>
        <w:t xml:space="preserve">ня / С. Петренко </w:t>
      </w:r>
      <w:r w:rsidRPr="00C95B2F">
        <w:rPr>
          <w:rFonts w:ascii="Times New Roman" w:hAnsi="Times New Roman" w:cs="Times New Roman"/>
          <w:spacing w:val="-50"/>
          <w:sz w:val="28"/>
          <w:szCs w:val="28"/>
        </w:rPr>
        <w:t>/</w:t>
      </w:r>
      <w:r w:rsidRPr="00C95B2F">
        <w:rPr>
          <w:rFonts w:ascii="Times New Roman" w:hAnsi="Times New Roman" w:cs="Times New Roman"/>
          <w:sz w:val="28"/>
          <w:szCs w:val="28"/>
        </w:rPr>
        <w:t xml:space="preserve">/ </w:t>
      </w:r>
      <w:r w:rsidRPr="00C95B2F">
        <w:rPr>
          <w:rFonts w:ascii="Times New Roman" w:hAnsi="Times New Roman" w:cs="Times New Roman"/>
          <w:spacing w:val="-4"/>
          <w:sz w:val="28"/>
          <w:szCs w:val="28"/>
        </w:rPr>
        <w:t>Право України. – 2003. – № 6. – С. 62–65.</w:t>
      </w:r>
    </w:p>
    <w:p w:rsidR="00961D04" w:rsidRPr="00C95B2F" w:rsidRDefault="00961D04" w:rsidP="00961D04">
      <w:pPr>
        <w:tabs>
          <w:tab w:val="left" w:pos="284"/>
        </w:tabs>
        <w:spacing w:after="0"/>
        <w:ind w:left="-993" w:right="-427"/>
        <w:rPr>
          <w:rFonts w:ascii="Times New Roman" w:hAnsi="Times New Roman" w:cs="Times New Roman"/>
          <w:b/>
          <w:sz w:val="28"/>
          <w:szCs w:val="28"/>
        </w:rPr>
      </w:pPr>
    </w:p>
    <w:p w:rsidR="00961D04" w:rsidRPr="00C95B2F" w:rsidRDefault="00961D04" w:rsidP="00961D04">
      <w:pPr>
        <w:tabs>
          <w:tab w:val="left" w:pos="284"/>
        </w:tabs>
        <w:spacing w:after="0"/>
        <w:ind w:left="-993" w:right="-427" w:firstLine="709"/>
        <w:rPr>
          <w:rFonts w:ascii="Times New Roman" w:hAnsi="Times New Roman" w:cs="Times New Roman"/>
          <w:b/>
          <w:sz w:val="28"/>
          <w:szCs w:val="28"/>
          <w:lang w:val="uk-UA"/>
        </w:rPr>
      </w:pPr>
      <w:r w:rsidRPr="00C95B2F">
        <w:rPr>
          <w:rFonts w:ascii="Times New Roman" w:hAnsi="Times New Roman" w:cs="Times New Roman"/>
          <w:b/>
          <w:sz w:val="28"/>
          <w:szCs w:val="28"/>
          <w:lang w:val="uk-UA"/>
        </w:rPr>
        <w:t xml:space="preserve">Практичні завдання: </w:t>
      </w:r>
    </w:p>
    <w:p w:rsidR="00961D04" w:rsidRPr="00C95B2F" w:rsidRDefault="00961D04" w:rsidP="00961D04">
      <w:pPr>
        <w:pStyle w:val="msonormalbullet2gif"/>
        <w:shd w:val="clear" w:color="auto" w:fill="FFFFFF"/>
        <w:tabs>
          <w:tab w:val="left" w:pos="0"/>
          <w:tab w:val="left" w:pos="993"/>
        </w:tabs>
        <w:autoSpaceDN w:val="0"/>
        <w:spacing w:before="0" w:beforeAutospacing="0" w:after="0" w:afterAutospacing="0"/>
        <w:ind w:left="-993" w:firstLine="709"/>
        <w:contextualSpacing/>
        <w:jc w:val="both"/>
        <w:rPr>
          <w:b/>
          <w:bCs/>
          <w:i/>
          <w:color w:val="000000"/>
          <w:sz w:val="28"/>
          <w:szCs w:val="28"/>
          <w:lang w:val="ru-RU"/>
        </w:rPr>
      </w:pPr>
    </w:p>
    <w:p w:rsidR="00961D04" w:rsidRPr="00C95B2F" w:rsidRDefault="00961D04" w:rsidP="00961D04">
      <w:pPr>
        <w:pStyle w:val="Default"/>
        <w:ind w:left="-993" w:firstLine="709"/>
        <w:jc w:val="both"/>
        <w:rPr>
          <w:sz w:val="28"/>
          <w:szCs w:val="28"/>
        </w:rPr>
      </w:pPr>
      <w:r w:rsidRPr="00C95B2F">
        <w:rPr>
          <w:b/>
          <w:bCs/>
          <w:i/>
          <w:iCs/>
          <w:sz w:val="28"/>
          <w:szCs w:val="28"/>
        </w:rPr>
        <w:t xml:space="preserve">Задача № 1 </w:t>
      </w:r>
    </w:p>
    <w:p w:rsidR="00961D04" w:rsidRPr="00C95B2F" w:rsidRDefault="00961D04" w:rsidP="00961D04">
      <w:pPr>
        <w:pStyle w:val="Default"/>
        <w:ind w:left="-993" w:firstLine="709"/>
        <w:jc w:val="both"/>
        <w:rPr>
          <w:sz w:val="28"/>
          <w:szCs w:val="28"/>
        </w:rPr>
      </w:pPr>
      <w:r w:rsidRPr="00C95B2F">
        <w:rPr>
          <w:sz w:val="28"/>
          <w:szCs w:val="28"/>
        </w:rPr>
        <w:t>У телепередачі «</w:t>
      </w:r>
      <w:proofErr w:type="gramStart"/>
      <w:r w:rsidRPr="00C95B2F">
        <w:rPr>
          <w:sz w:val="28"/>
          <w:szCs w:val="28"/>
        </w:rPr>
        <w:t>Смачна</w:t>
      </w:r>
      <w:proofErr w:type="gramEnd"/>
      <w:r w:rsidRPr="00C95B2F">
        <w:rPr>
          <w:sz w:val="28"/>
          <w:szCs w:val="28"/>
        </w:rPr>
        <w:t xml:space="preserve"> їжа» ведучий Соцков, демонструючи приготування блюд, цілеспрямовано звертав увагу телеглядачів на декілька продуктів, що представляються по сюжету передачі. При цьому він постійно згадував харчовий концентрат «Том» — одну з дуже смачних сучасних добавок. </w:t>
      </w:r>
    </w:p>
    <w:p w:rsidR="00961D04" w:rsidRPr="00C95B2F" w:rsidRDefault="00961D04" w:rsidP="00961D04">
      <w:pPr>
        <w:pStyle w:val="Default"/>
        <w:ind w:left="-993" w:firstLine="709"/>
        <w:jc w:val="both"/>
        <w:rPr>
          <w:color w:val="auto"/>
          <w:sz w:val="28"/>
          <w:szCs w:val="28"/>
        </w:rPr>
      </w:pPr>
      <w:r w:rsidRPr="00C95B2F">
        <w:rPr>
          <w:sz w:val="28"/>
          <w:szCs w:val="28"/>
        </w:rPr>
        <w:t xml:space="preserve">Проглядання цієї передачі викликало у фірми «Турист» живий інтерес до продукту «Том», який вона купила для продовольчого постачання туристичної компанії. Проте </w:t>
      </w:r>
      <w:proofErr w:type="gramStart"/>
      <w:r w:rsidRPr="00C95B2F">
        <w:rPr>
          <w:sz w:val="28"/>
          <w:szCs w:val="28"/>
        </w:rPr>
        <w:t>п</w:t>
      </w:r>
      <w:proofErr w:type="gramEnd"/>
      <w:r w:rsidRPr="00C95B2F">
        <w:rPr>
          <w:sz w:val="28"/>
          <w:szCs w:val="28"/>
        </w:rPr>
        <w:t>ісля вживання харчового</w:t>
      </w:r>
      <w:r w:rsidRPr="00C95B2F">
        <w:rPr>
          <w:color w:val="auto"/>
          <w:sz w:val="28"/>
          <w:szCs w:val="28"/>
        </w:rPr>
        <w:t xml:space="preserve">продукту клієнтами і його аналізу незалежними експертами було відмічено, що рекламовані по телебаченню смакові якості «Тома» явно не відповідають тим характеристикам, про які говорив ведучий Соцков в передачі. Деякі клієнти фірми, одержуючи продукт «Том» як приправу, одержали алергічні розлади і ці неприємні факти були зафіксовані лікарями. </w:t>
      </w:r>
    </w:p>
    <w:p w:rsidR="00961D04" w:rsidRPr="00C95B2F" w:rsidRDefault="00961D04" w:rsidP="00961D04">
      <w:pPr>
        <w:pStyle w:val="Default"/>
        <w:ind w:left="-993" w:firstLine="709"/>
        <w:jc w:val="both"/>
        <w:rPr>
          <w:color w:val="auto"/>
          <w:sz w:val="28"/>
          <w:szCs w:val="28"/>
        </w:rPr>
      </w:pPr>
      <w:r w:rsidRPr="00C95B2F">
        <w:rPr>
          <w:color w:val="auto"/>
          <w:sz w:val="28"/>
          <w:szCs w:val="28"/>
        </w:rPr>
        <w:t xml:space="preserve">В результаті керівництво фірми «Турист» охарактеризувало дії Соцкова як приховану і недостовірну рекламу і звернулося з позовом </w:t>
      </w:r>
      <w:proofErr w:type="gramStart"/>
      <w:r w:rsidRPr="00C95B2F">
        <w:rPr>
          <w:color w:val="auto"/>
          <w:sz w:val="28"/>
          <w:szCs w:val="28"/>
        </w:rPr>
        <w:t>до</w:t>
      </w:r>
      <w:proofErr w:type="gramEnd"/>
      <w:r w:rsidRPr="00C95B2F">
        <w:rPr>
          <w:color w:val="auto"/>
          <w:sz w:val="28"/>
          <w:szCs w:val="28"/>
        </w:rPr>
        <w:t xml:space="preserve"> суду до телевізійної компанії, зажадавши від неї компенсацію морального збитку і відшкодування шкоди, заподіяної здоров'ю своїх клієнтів. </w:t>
      </w:r>
    </w:p>
    <w:p w:rsidR="00961D04" w:rsidRPr="00C95B2F" w:rsidRDefault="00961D04" w:rsidP="00961D04">
      <w:pPr>
        <w:pStyle w:val="Default"/>
        <w:ind w:left="-993" w:firstLine="709"/>
        <w:jc w:val="both"/>
        <w:rPr>
          <w:color w:val="auto"/>
          <w:sz w:val="28"/>
          <w:szCs w:val="28"/>
        </w:rPr>
      </w:pPr>
      <w:r w:rsidRPr="00C95B2F">
        <w:rPr>
          <w:i/>
          <w:iCs/>
          <w:color w:val="auto"/>
          <w:sz w:val="28"/>
          <w:szCs w:val="28"/>
        </w:rPr>
        <w:t xml:space="preserve">Як необхідно кваліфікувати дії Соцкова і чи правомірні вимоги фірми «Турист»? </w:t>
      </w:r>
    </w:p>
    <w:p w:rsidR="00961D04" w:rsidRPr="00C95B2F" w:rsidRDefault="00961D04" w:rsidP="00961D04">
      <w:pPr>
        <w:pStyle w:val="Default"/>
        <w:ind w:left="-993" w:firstLine="709"/>
        <w:jc w:val="both"/>
        <w:rPr>
          <w:color w:val="auto"/>
          <w:sz w:val="28"/>
          <w:szCs w:val="28"/>
        </w:rPr>
      </w:pPr>
      <w:r w:rsidRPr="00C95B2F">
        <w:rPr>
          <w:i/>
          <w:iCs/>
          <w:color w:val="auto"/>
          <w:sz w:val="28"/>
          <w:szCs w:val="28"/>
        </w:rPr>
        <w:t xml:space="preserve">Відповідь </w:t>
      </w:r>
    </w:p>
    <w:p w:rsidR="00961D04" w:rsidRPr="00C95B2F" w:rsidRDefault="00961D04" w:rsidP="00961D04">
      <w:pPr>
        <w:pStyle w:val="Default"/>
        <w:ind w:left="-993" w:firstLine="709"/>
        <w:jc w:val="both"/>
        <w:rPr>
          <w:color w:val="auto"/>
          <w:sz w:val="28"/>
          <w:szCs w:val="28"/>
        </w:rPr>
      </w:pPr>
      <w:r w:rsidRPr="00C95B2F">
        <w:rPr>
          <w:i/>
          <w:iCs/>
          <w:color w:val="auto"/>
          <w:sz w:val="28"/>
          <w:szCs w:val="28"/>
        </w:rPr>
        <w:t xml:space="preserve">Дивіться Закон «Про рекламу» </w:t>
      </w:r>
    </w:p>
    <w:p w:rsidR="00961D04" w:rsidRPr="00C95B2F" w:rsidRDefault="00961D04" w:rsidP="00961D04">
      <w:pPr>
        <w:pStyle w:val="Default"/>
        <w:ind w:left="-993" w:firstLine="709"/>
        <w:jc w:val="both"/>
        <w:rPr>
          <w:b/>
          <w:bCs/>
          <w:i/>
          <w:iCs/>
          <w:color w:val="auto"/>
          <w:sz w:val="28"/>
          <w:szCs w:val="28"/>
          <w:lang w:val="uk-UA"/>
        </w:rPr>
      </w:pPr>
    </w:p>
    <w:p w:rsidR="00961D04" w:rsidRPr="00C95B2F" w:rsidRDefault="00961D04" w:rsidP="00961D04">
      <w:pPr>
        <w:pStyle w:val="Default"/>
        <w:ind w:left="-993" w:firstLine="709"/>
        <w:jc w:val="both"/>
        <w:rPr>
          <w:b/>
          <w:bCs/>
          <w:i/>
          <w:iCs/>
          <w:color w:val="auto"/>
          <w:sz w:val="28"/>
          <w:szCs w:val="28"/>
          <w:lang w:val="uk-UA"/>
        </w:rPr>
      </w:pPr>
    </w:p>
    <w:p w:rsidR="00961D04" w:rsidRPr="00C95B2F" w:rsidRDefault="00961D04" w:rsidP="00961D04">
      <w:pPr>
        <w:pStyle w:val="Default"/>
        <w:ind w:left="-993" w:firstLine="709"/>
        <w:jc w:val="both"/>
        <w:rPr>
          <w:b/>
          <w:bCs/>
          <w:i/>
          <w:iCs/>
          <w:color w:val="auto"/>
          <w:sz w:val="28"/>
          <w:szCs w:val="28"/>
          <w:lang w:val="uk-UA"/>
        </w:rPr>
      </w:pPr>
    </w:p>
    <w:p w:rsidR="00961D04" w:rsidRPr="00961D04" w:rsidRDefault="00961D04" w:rsidP="00961D04">
      <w:pPr>
        <w:pStyle w:val="Default"/>
        <w:ind w:left="-993" w:firstLine="709"/>
        <w:jc w:val="both"/>
        <w:rPr>
          <w:color w:val="auto"/>
          <w:sz w:val="28"/>
          <w:szCs w:val="28"/>
          <w:lang w:val="uk-UA"/>
        </w:rPr>
      </w:pPr>
      <w:r w:rsidRPr="00961D04">
        <w:rPr>
          <w:b/>
          <w:bCs/>
          <w:i/>
          <w:iCs/>
          <w:color w:val="auto"/>
          <w:sz w:val="28"/>
          <w:szCs w:val="28"/>
          <w:lang w:val="uk-UA"/>
        </w:rPr>
        <w:t xml:space="preserve">№ 2 </w:t>
      </w:r>
    </w:p>
    <w:p w:rsidR="00961D04" w:rsidRPr="00961D04" w:rsidRDefault="00961D04" w:rsidP="00961D04">
      <w:pPr>
        <w:pStyle w:val="Default"/>
        <w:ind w:left="-993" w:firstLine="709"/>
        <w:jc w:val="both"/>
        <w:rPr>
          <w:color w:val="auto"/>
          <w:sz w:val="28"/>
          <w:szCs w:val="28"/>
          <w:lang w:val="uk-UA"/>
        </w:rPr>
      </w:pPr>
      <w:r w:rsidRPr="00961D04">
        <w:rPr>
          <w:color w:val="auto"/>
          <w:sz w:val="28"/>
          <w:szCs w:val="28"/>
          <w:lang w:val="uk-UA"/>
        </w:rPr>
        <w:t xml:space="preserve">Адміністрація Енської області в цілях недопущення публікації неперевіреної інформації про стан справ в області і, бажаючи підсилити контроль за </w:t>
      </w:r>
      <w:r w:rsidRPr="00961D04">
        <w:rPr>
          <w:color w:val="auto"/>
          <w:sz w:val="28"/>
          <w:szCs w:val="28"/>
          <w:lang w:val="uk-UA"/>
        </w:rPr>
        <w:lastRenderedPageBreak/>
        <w:t xml:space="preserve">функціонуванням підвідомчих служб, ухвалила рішення про додаткове уточнення і перевірку всіх матеріалів з цієї тематики, що підлягають публікації в місцевих засобах масової інформації. </w:t>
      </w:r>
    </w:p>
    <w:p w:rsidR="00961D04" w:rsidRPr="00961D04" w:rsidRDefault="00961D04" w:rsidP="00961D04">
      <w:pPr>
        <w:pStyle w:val="Default"/>
        <w:ind w:left="-993" w:firstLine="709"/>
        <w:jc w:val="both"/>
        <w:rPr>
          <w:color w:val="auto"/>
          <w:sz w:val="28"/>
          <w:szCs w:val="28"/>
          <w:lang w:val="uk-UA"/>
        </w:rPr>
      </w:pPr>
      <w:r w:rsidRPr="00961D04">
        <w:rPr>
          <w:i/>
          <w:iCs/>
          <w:color w:val="auto"/>
          <w:sz w:val="28"/>
          <w:szCs w:val="28"/>
          <w:lang w:val="uk-UA"/>
        </w:rPr>
        <w:t xml:space="preserve">Оцініть законність рішення, прийнятого адміністрацією Енської області. </w:t>
      </w:r>
    </w:p>
    <w:p w:rsidR="00961D04" w:rsidRPr="00C95B2F" w:rsidRDefault="00961D04" w:rsidP="00961D04">
      <w:pPr>
        <w:pStyle w:val="Default"/>
        <w:ind w:left="-993" w:firstLine="709"/>
        <w:jc w:val="both"/>
        <w:rPr>
          <w:color w:val="auto"/>
          <w:sz w:val="28"/>
          <w:szCs w:val="28"/>
        </w:rPr>
      </w:pPr>
      <w:r w:rsidRPr="00C95B2F">
        <w:rPr>
          <w:i/>
          <w:iCs/>
          <w:color w:val="auto"/>
          <w:sz w:val="28"/>
          <w:szCs w:val="28"/>
        </w:rPr>
        <w:t xml:space="preserve">Відповідь </w:t>
      </w:r>
    </w:p>
    <w:p w:rsidR="00961D04" w:rsidRPr="00C95B2F" w:rsidRDefault="00961D04" w:rsidP="00961D04">
      <w:pPr>
        <w:pStyle w:val="Default"/>
        <w:ind w:left="-993" w:firstLine="709"/>
        <w:jc w:val="both"/>
        <w:rPr>
          <w:color w:val="auto"/>
          <w:sz w:val="28"/>
          <w:szCs w:val="28"/>
        </w:rPr>
      </w:pPr>
      <w:r w:rsidRPr="00C95B2F">
        <w:rPr>
          <w:i/>
          <w:iCs/>
          <w:color w:val="auto"/>
          <w:sz w:val="28"/>
          <w:szCs w:val="28"/>
        </w:rPr>
        <w:t xml:space="preserve">Дивіться Конституцію України; Закон України «Про друковані засоби масової інформації (пресу) в Україні». </w:t>
      </w:r>
    </w:p>
    <w:p w:rsidR="00961D04" w:rsidRPr="00C95B2F" w:rsidRDefault="00961D04" w:rsidP="00961D04">
      <w:pPr>
        <w:pStyle w:val="Default"/>
        <w:ind w:left="-993" w:firstLine="709"/>
        <w:jc w:val="both"/>
        <w:rPr>
          <w:b/>
          <w:bCs/>
          <w:i/>
          <w:iCs/>
          <w:color w:val="auto"/>
          <w:sz w:val="28"/>
          <w:szCs w:val="28"/>
          <w:lang w:val="uk-UA"/>
        </w:rPr>
      </w:pPr>
    </w:p>
    <w:p w:rsidR="00961D04" w:rsidRPr="00C95B2F" w:rsidRDefault="00961D04" w:rsidP="00961D04">
      <w:pPr>
        <w:pStyle w:val="Default"/>
        <w:ind w:left="-993" w:firstLine="709"/>
        <w:jc w:val="both"/>
        <w:rPr>
          <w:b/>
          <w:bCs/>
          <w:i/>
          <w:iCs/>
          <w:color w:val="auto"/>
          <w:sz w:val="28"/>
          <w:szCs w:val="28"/>
          <w:lang w:val="uk-UA"/>
        </w:rPr>
      </w:pPr>
    </w:p>
    <w:p w:rsidR="00961D04" w:rsidRPr="00C95B2F" w:rsidRDefault="00961D04" w:rsidP="00961D04">
      <w:pPr>
        <w:pStyle w:val="Default"/>
        <w:ind w:left="-993" w:firstLine="709"/>
        <w:jc w:val="both"/>
        <w:rPr>
          <w:color w:val="auto"/>
          <w:sz w:val="28"/>
          <w:szCs w:val="28"/>
        </w:rPr>
      </w:pPr>
      <w:r w:rsidRPr="00C95B2F">
        <w:rPr>
          <w:b/>
          <w:bCs/>
          <w:i/>
          <w:iCs/>
          <w:color w:val="auto"/>
          <w:sz w:val="28"/>
          <w:szCs w:val="28"/>
        </w:rPr>
        <w:t xml:space="preserve">Задача № 3 </w:t>
      </w:r>
    </w:p>
    <w:p w:rsidR="00961D04" w:rsidRPr="00C95B2F" w:rsidRDefault="00961D04" w:rsidP="00961D04">
      <w:pPr>
        <w:pStyle w:val="Default"/>
        <w:ind w:left="-993" w:firstLine="709"/>
        <w:jc w:val="both"/>
        <w:rPr>
          <w:color w:val="auto"/>
          <w:sz w:val="28"/>
          <w:szCs w:val="28"/>
        </w:rPr>
      </w:pPr>
      <w:r w:rsidRPr="00C95B2F">
        <w:rPr>
          <w:color w:val="auto"/>
          <w:sz w:val="28"/>
          <w:szCs w:val="28"/>
        </w:rPr>
        <w:t xml:space="preserve">Журналісти молодіжного відділу газети «Голос» </w:t>
      </w:r>
      <w:proofErr w:type="gramStart"/>
      <w:r w:rsidRPr="00C95B2F">
        <w:rPr>
          <w:color w:val="auto"/>
          <w:sz w:val="28"/>
          <w:szCs w:val="28"/>
        </w:rPr>
        <w:t>п</w:t>
      </w:r>
      <w:proofErr w:type="gramEnd"/>
      <w:r w:rsidRPr="00C95B2F">
        <w:rPr>
          <w:color w:val="auto"/>
          <w:sz w:val="28"/>
          <w:szCs w:val="28"/>
        </w:rPr>
        <w:t xml:space="preserve">ідготували підбірку листів читачів, велика частина яких розділяла погляди легально діючих в країні лівих політичних партій. Цю </w:t>
      </w:r>
      <w:proofErr w:type="gramStart"/>
      <w:r w:rsidRPr="00C95B2F">
        <w:rPr>
          <w:color w:val="auto"/>
          <w:sz w:val="28"/>
          <w:szCs w:val="28"/>
        </w:rPr>
        <w:t>п</w:t>
      </w:r>
      <w:proofErr w:type="gramEnd"/>
      <w:r w:rsidRPr="00C95B2F">
        <w:rPr>
          <w:color w:val="auto"/>
          <w:sz w:val="28"/>
          <w:szCs w:val="28"/>
        </w:rPr>
        <w:t xml:space="preserve">ідбірку планували опублікувати окремим додатком до газети і вже направили її в друкарню. </w:t>
      </w:r>
    </w:p>
    <w:p w:rsidR="00961D04" w:rsidRPr="00C95B2F" w:rsidRDefault="00961D04" w:rsidP="00961D04">
      <w:pPr>
        <w:pStyle w:val="Default"/>
        <w:ind w:left="-993" w:firstLine="709"/>
        <w:jc w:val="both"/>
        <w:rPr>
          <w:color w:val="auto"/>
          <w:sz w:val="28"/>
          <w:szCs w:val="28"/>
        </w:rPr>
      </w:pPr>
      <w:r w:rsidRPr="00C95B2F">
        <w:rPr>
          <w:color w:val="auto"/>
          <w:sz w:val="28"/>
          <w:szCs w:val="28"/>
        </w:rPr>
        <w:t>Проте директор друкарні Хватков відмовився друкувати вказаний додаток до газети. Він мотивував свою відмову тим, що до нього звернувся голова адміністрації області і попросив не публікувати матеріали, які можуть призвести до поляризації місцевих політичних сил напередодні виборів в місцев</w:t>
      </w:r>
      <w:proofErr w:type="gramStart"/>
      <w:r w:rsidRPr="00C95B2F">
        <w:rPr>
          <w:color w:val="auto"/>
          <w:sz w:val="28"/>
          <w:szCs w:val="28"/>
        </w:rPr>
        <w:t>і Р</w:t>
      </w:r>
      <w:proofErr w:type="gramEnd"/>
      <w:r w:rsidRPr="00C95B2F">
        <w:rPr>
          <w:color w:val="auto"/>
          <w:sz w:val="28"/>
          <w:szCs w:val="28"/>
        </w:rPr>
        <w:t xml:space="preserve">ади. </w:t>
      </w:r>
    </w:p>
    <w:p w:rsidR="00961D04" w:rsidRPr="00C95B2F" w:rsidRDefault="00961D04" w:rsidP="00961D04">
      <w:pPr>
        <w:pStyle w:val="Default"/>
        <w:ind w:left="-993" w:firstLine="709"/>
        <w:jc w:val="both"/>
        <w:rPr>
          <w:color w:val="auto"/>
          <w:sz w:val="28"/>
          <w:szCs w:val="28"/>
        </w:rPr>
      </w:pPr>
      <w:r w:rsidRPr="00C95B2F">
        <w:rPr>
          <w:i/>
          <w:iCs/>
          <w:color w:val="auto"/>
          <w:sz w:val="28"/>
          <w:szCs w:val="28"/>
        </w:rPr>
        <w:t xml:space="preserve">Чи відповідають закону офіційне звернення голови </w:t>
      </w:r>
      <w:proofErr w:type="gramStart"/>
      <w:r w:rsidRPr="00C95B2F">
        <w:rPr>
          <w:i/>
          <w:iCs/>
          <w:color w:val="auto"/>
          <w:sz w:val="28"/>
          <w:szCs w:val="28"/>
        </w:rPr>
        <w:t>адм</w:t>
      </w:r>
      <w:proofErr w:type="gramEnd"/>
      <w:r w:rsidRPr="00C95B2F">
        <w:rPr>
          <w:i/>
          <w:iCs/>
          <w:color w:val="auto"/>
          <w:sz w:val="28"/>
          <w:szCs w:val="28"/>
        </w:rPr>
        <w:t xml:space="preserve">іністрації і рішення самого Хваткова? </w:t>
      </w:r>
    </w:p>
    <w:p w:rsidR="00961D04" w:rsidRPr="00C95B2F" w:rsidRDefault="00961D04" w:rsidP="00961D04">
      <w:pPr>
        <w:pStyle w:val="Default"/>
        <w:ind w:left="-993" w:firstLine="709"/>
        <w:jc w:val="both"/>
        <w:rPr>
          <w:color w:val="auto"/>
          <w:sz w:val="28"/>
          <w:szCs w:val="28"/>
        </w:rPr>
      </w:pPr>
      <w:r w:rsidRPr="00C95B2F">
        <w:rPr>
          <w:i/>
          <w:iCs/>
          <w:color w:val="auto"/>
          <w:sz w:val="28"/>
          <w:szCs w:val="28"/>
        </w:rPr>
        <w:t xml:space="preserve">Відповідь </w:t>
      </w:r>
    </w:p>
    <w:p w:rsidR="00961D04" w:rsidRPr="00C95B2F" w:rsidRDefault="00961D04" w:rsidP="00961D04">
      <w:pPr>
        <w:pStyle w:val="Default"/>
        <w:ind w:left="-993" w:firstLine="709"/>
        <w:jc w:val="both"/>
        <w:rPr>
          <w:color w:val="auto"/>
          <w:sz w:val="28"/>
          <w:szCs w:val="28"/>
        </w:rPr>
      </w:pPr>
      <w:r w:rsidRPr="00C95B2F">
        <w:rPr>
          <w:i/>
          <w:iCs/>
          <w:color w:val="auto"/>
          <w:sz w:val="28"/>
          <w:szCs w:val="28"/>
        </w:rPr>
        <w:t xml:space="preserve">Дивіться Конституцію України, Закон України «Про друковані засоби масової інформації (пресу) в Україні». </w:t>
      </w:r>
    </w:p>
    <w:p w:rsidR="00961D04" w:rsidRPr="00C95B2F" w:rsidRDefault="00961D04" w:rsidP="00961D04">
      <w:pPr>
        <w:pStyle w:val="Default"/>
        <w:ind w:left="-993" w:firstLine="709"/>
        <w:jc w:val="both"/>
        <w:rPr>
          <w:b/>
          <w:bCs/>
          <w:i/>
          <w:iCs/>
          <w:color w:val="auto"/>
          <w:sz w:val="28"/>
          <w:szCs w:val="28"/>
          <w:lang w:val="uk-UA"/>
        </w:rPr>
      </w:pPr>
    </w:p>
    <w:p w:rsidR="00961D04" w:rsidRPr="00C95B2F" w:rsidRDefault="00961D04" w:rsidP="00961D04">
      <w:pPr>
        <w:pStyle w:val="Default"/>
        <w:ind w:left="-993" w:firstLine="709"/>
        <w:jc w:val="both"/>
        <w:rPr>
          <w:b/>
          <w:bCs/>
          <w:i/>
          <w:iCs/>
          <w:color w:val="auto"/>
          <w:sz w:val="28"/>
          <w:szCs w:val="28"/>
          <w:lang w:val="uk-UA"/>
        </w:rPr>
      </w:pPr>
    </w:p>
    <w:p w:rsidR="00961D04" w:rsidRPr="00C95B2F" w:rsidRDefault="00961D04" w:rsidP="00961D04">
      <w:pPr>
        <w:pStyle w:val="Default"/>
        <w:ind w:left="-993" w:firstLine="709"/>
        <w:jc w:val="both"/>
        <w:rPr>
          <w:color w:val="auto"/>
          <w:sz w:val="28"/>
          <w:szCs w:val="28"/>
        </w:rPr>
      </w:pPr>
      <w:r w:rsidRPr="00C95B2F">
        <w:rPr>
          <w:b/>
          <w:bCs/>
          <w:i/>
          <w:iCs/>
          <w:color w:val="auto"/>
          <w:sz w:val="28"/>
          <w:szCs w:val="28"/>
        </w:rPr>
        <w:t xml:space="preserve">Задача № 4 </w:t>
      </w:r>
    </w:p>
    <w:p w:rsidR="00961D04" w:rsidRPr="00C95B2F" w:rsidRDefault="00961D04" w:rsidP="00961D04">
      <w:pPr>
        <w:pStyle w:val="Default"/>
        <w:ind w:left="-993" w:firstLine="709"/>
        <w:jc w:val="both"/>
        <w:rPr>
          <w:color w:val="auto"/>
          <w:sz w:val="28"/>
          <w:szCs w:val="28"/>
        </w:rPr>
      </w:pPr>
      <w:r w:rsidRPr="00C95B2F">
        <w:rPr>
          <w:color w:val="auto"/>
          <w:sz w:val="28"/>
          <w:szCs w:val="28"/>
        </w:rPr>
        <w:t xml:space="preserve">На закритому хімічному </w:t>
      </w:r>
      <w:proofErr w:type="gramStart"/>
      <w:r w:rsidRPr="00C95B2F">
        <w:rPr>
          <w:color w:val="auto"/>
          <w:sz w:val="28"/>
          <w:szCs w:val="28"/>
        </w:rPr>
        <w:t>п</w:t>
      </w:r>
      <w:proofErr w:type="gramEnd"/>
      <w:r w:rsidRPr="00C95B2F">
        <w:rPr>
          <w:color w:val="auto"/>
          <w:sz w:val="28"/>
          <w:szCs w:val="28"/>
        </w:rPr>
        <w:t xml:space="preserve">ідприємстві, розташованому у межі міста і що знаходиться в близькості від державного кордону, в результаті аварії відбувся викид шкідливих речовин в атмосферу. Обласна </w:t>
      </w:r>
      <w:proofErr w:type="gramStart"/>
      <w:r w:rsidRPr="00C95B2F">
        <w:rPr>
          <w:color w:val="auto"/>
          <w:sz w:val="28"/>
          <w:szCs w:val="28"/>
        </w:rPr>
        <w:t>адм</w:t>
      </w:r>
      <w:proofErr w:type="gramEnd"/>
      <w:r w:rsidRPr="00C95B2F">
        <w:rPr>
          <w:color w:val="auto"/>
          <w:sz w:val="28"/>
          <w:szCs w:val="28"/>
        </w:rPr>
        <w:t xml:space="preserve">іністрація вжила необхідні заходи по евакуації громадян із заражених місць і запобіганню витоку небажаної інформації про аварію. При цьому вона заборонила керівництву </w:t>
      </w:r>
      <w:proofErr w:type="gramStart"/>
      <w:r w:rsidRPr="00C95B2F">
        <w:rPr>
          <w:color w:val="auto"/>
          <w:sz w:val="28"/>
          <w:szCs w:val="28"/>
        </w:rPr>
        <w:t>п</w:t>
      </w:r>
      <w:proofErr w:type="gramEnd"/>
      <w:r w:rsidRPr="00C95B2F">
        <w:rPr>
          <w:color w:val="auto"/>
          <w:sz w:val="28"/>
          <w:szCs w:val="28"/>
        </w:rPr>
        <w:t xml:space="preserve">ідприємства передавати ЗМІ і фахівцям інформацію про масштаби аварії і відомості, які стосуються життя населених пунктів, що входять в зону досяжності розповсюдження шкідливих речовин. Одночасно </w:t>
      </w:r>
      <w:proofErr w:type="gramStart"/>
      <w:r w:rsidRPr="00C95B2F">
        <w:rPr>
          <w:color w:val="auto"/>
          <w:sz w:val="28"/>
          <w:szCs w:val="28"/>
        </w:rPr>
        <w:t>адм</w:t>
      </w:r>
      <w:proofErr w:type="gramEnd"/>
      <w:r w:rsidRPr="00C95B2F">
        <w:rPr>
          <w:color w:val="auto"/>
          <w:sz w:val="28"/>
          <w:szCs w:val="28"/>
        </w:rPr>
        <w:t xml:space="preserve">іністрація, ухвалюючи рішення про нерозповсюдження вказаної інформації, посилалася на закритість виробництва хімічного підприємства. </w:t>
      </w:r>
    </w:p>
    <w:p w:rsidR="00961D04" w:rsidRPr="00C95B2F" w:rsidRDefault="00961D04" w:rsidP="00961D04">
      <w:pPr>
        <w:pStyle w:val="Default"/>
        <w:ind w:left="-993" w:firstLine="709"/>
        <w:jc w:val="both"/>
        <w:rPr>
          <w:color w:val="auto"/>
          <w:sz w:val="28"/>
          <w:szCs w:val="28"/>
        </w:rPr>
      </w:pPr>
      <w:r w:rsidRPr="00C95B2F">
        <w:rPr>
          <w:i/>
          <w:iCs/>
          <w:color w:val="auto"/>
          <w:sz w:val="28"/>
          <w:szCs w:val="28"/>
        </w:rPr>
        <w:t xml:space="preserve">Чи правомірні дії </w:t>
      </w:r>
      <w:proofErr w:type="gramStart"/>
      <w:r w:rsidRPr="00C95B2F">
        <w:rPr>
          <w:i/>
          <w:iCs/>
          <w:color w:val="auto"/>
          <w:sz w:val="28"/>
          <w:szCs w:val="28"/>
        </w:rPr>
        <w:t>адм</w:t>
      </w:r>
      <w:proofErr w:type="gramEnd"/>
      <w:r w:rsidRPr="00C95B2F">
        <w:rPr>
          <w:i/>
          <w:iCs/>
          <w:color w:val="auto"/>
          <w:sz w:val="28"/>
          <w:szCs w:val="28"/>
        </w:rPr>
        <w:t xml:space="preserve">іністрації? </w:t>
      </w:r>
    </w:p>
    <w:p w:rsidR="00961D04" w:rsidRPr="00C95B2F" w:rsidRDefault="00961D04" w:rsidP="00961D04">
      <w:pPr>
        <w:pStyle w:val="Default"/>
        <w:ind w:left="-993" w:firstLine="709"/>
        <w:jc w:val="both"/>
        <w:rPr>
          <w:color w:val="auto"/>
          <w:sz w:val="28"/>
          <w:szCs w:val="28"/>
        </w:rPr>
      </w:pPr>
      <w:r w:rsidRPr="00C95B2F">
        <w:rPr>
          <w:i/>
          <w:iCs/>
          <w:color w:val="auto"/>
          <w:sz w:val="28"/>
          <w:szCs w:val="28"/>
        </w:rPr>
        <w:t xml:space="preserve">Відповідь </w:t>
      </w:r>
    </w:p>
    <w:p w:rsidR="00961D04" w:rsidRPr="00C95B2F" w:rsidRDefault="00961D04" w:rsidP="00961D04">
      <w:pPr>
        <w:pStyle w:val="Default"/>
        <w:ind w:left="-993" w:firstLine="709"/>
        <w:jc w:val="both"/>
        <w:rPr>
          <w:color w:val="auto"/>
          <w:sz w:val="28"/>
          <w:szCs w:val="28"/>
        </w:rPr>
      </w:pPr>
      <w:r w:rsidRPr="00C95B2F">
        <w:rPr>
          <w:i/>
          <w:iCs/>
          <w:color w:val="auto"/>
          <w:sz w:val="28"/>
          <w:szCs w:val="28"/>
        </w:rPr>
        <w:t xml:space="preserve">Дивіться Конституцію України, Закон України «Про друковані засоби масової інформації (пресу) в Україні», Конвенцію «Про доступ до інформації, участь громадськості в процесі прийняття </w:t>
      </w:r>
      <w:proofErr w:type="gramStart"/>
      <w:r w:rsidRPr="00C95B2F">
        <w:rPr>
          <w:i/>
          <w:iCs/>
          <w:color w:val="auto"/>
          <w:sz w:val="28"/>
          <w:szCs w:val="28"/>
        </w:rPr>
        <w:t>р</w:t>
      </w:r>
      <w:proofErr w:type="gramEnd"/>
      <w:r w:rsidRPr="00C95B2F">
        <w:rPr>
          <w:i/>
          <w:iCs/>
          <w:color w:val="auto"/>
          <w:sz w:val="28"/>
          <w:szCs w:val="28"/>
        </w:rPr>
        <w:t xml:space="preserve">ішень та доступ до правосуддя з питань, що стосуються довкілля» від 25.06.1998 (ратифікована Верховною Радою України 6 липня 1999 року) </w:t>
      </w:r>
    </w:p>
    <w:p w:rsidR="00961D04" w:rsidRPr="00C95B2F" w:rsidRDefault="00961D04" w:rsidP="00961D04">
      <w:pPr>
        <w:pStyle w:val="Default"/>
        <w:ind w:left="-993" w:firstLine="709"/>
        <w:jc w:val="both"/>
        <w:rPr>
          <w:color w:val="auto"/>
          <w:sz w:val="28"/>
          <w:szCs w:val="28"/>
        </w:rPr>
      </w:pPr>
      <w:r w:rsidRPr="00C95B2F">
        <w:rPr>
          <w:b/>
          <w:bCs/>
          <w:color w:val="auto"/>
          <w:sz w:val="28"/>
          <w:szCs w:val="28"/>
        </w:rPr>
        <w:t xml:space="preserve">Задача № 5 </w:t>
      </w:r>
    </w:p>
    <w:p w:rsidR="00961D04" w:rsidRPr="00C95B2F" w:rsidRDefault="00961D04" w:rsidP="00961D04">
      <w:pPr>
        <w:pStyle w:val="Default"/>
        <w:ind w:left="-993" w:firstLine="709"/>
        <w:jc w:val="both"/>
        <w:rPr>
          <w:color w:val="auto"/>
          <w:sz w:val="28"/>
          <w:szCs w:val="28"/>
        </w:rPr>
      </w:pPr>
      <w:r w:rsidRPr="00C95B2F">
        <w:rPr>
          <w:color w:val="auto"/>
          <w:sz w:val="28"/>
          <w:szCs w:val="28"/>
        </w:rPr>
        <w:t xml:space="preserve">В кінці року по телебаченню повідомили, що всі борги по зарплаті працівникам бюджетної сфери погашені. В той же час в деяких районах Енської області вчителі </w:t>
      </w:r>
      <w:r w:rsidRPr="00C95B2F">
        <w:rPr>
          <w:color w:val="auto"/>
          <w:sz w:val="28"/>
          <w:szCs w:val="28"/>
        </w:rPr>
        <w:lastRenderedPageBreak/>
        <w:t>оголосили страйк у зв'язку з невиплатою заробітної платні за останні чотири місяці. Журналі</w:t>
      </w:r>
      <w:proofErr w:type="gramStart"/>
      <w:r w:rsidRPr="00C95B2F">
        <w:rPr>
          <w:color w:val="auto"/>
          <w:sz w:val="28"/>
          <w:szCs w:val="28"/>
        </w:rPr>
        <w:t>ст</w:t>
      </w:r>
      <w:proofErr w:type="gramEnd"/>
      <w:r w:rsidRPr="00C95B2F">
        <w:rPr>
          <w:color w:val="auto"/>
          <w:sz w:val="28"/>
          <w:szCs w:val="28"/>
        </w:rPr>
        <w:t xml:space="preserve"> Воронцов звернувся в адміністрацію Енської області з проханням надати йому документи, що містять докладні відомості про використання бюджетних коштів області за минулий </w:t>
      </w:r>
      <w:proofErr w:type="gramStart"/>
      <w:r w:rsidRPr="00C95B2F">
        <w:rPr>
          <w:color w:val="auto"/>
          <w:sz w:val="28"/>
          <w:szCs w:val="28"/>
        </w:rPr>
        <w:t>р</w:t>
      </w:r>
      <w:proofErr w:type="gramEnd"/>
      <w:r w:rsidRPr="00C95B2F">
        <w:rPr>
          <w:color w:val="auto"/>
          <w:sz w:val="28"/>
          <w:szCs w:val="28"/>
        </w:rPr>
        <w:t>ік. Йому в цьому проханні відмовили, посилаючись на те, що запрошувана інформація має обмежений доступ. Журналі</w:t>
      </w:r>
      <w:proofErr w:type="gramStart"/>
      <w:r w:rsidRPr="00C95B2F">
        <w:rPr>
          <w:color w:val="auto"/>
          <w:sz w:val="28"/>
          <w:szCs w:val="28"/>
        </w:rPr>
        <w:t>ст</w:t>
      </w:r>
      <w:proofErr w:type="gramEnd"/>
      <w:r w:rsidRPr="00C95B2F">
        <w:rPr>
          <w:color w:val="auto"/>
          <w:sz w:val="28"/>
          <w:szCs w:val="28"/>
        </w:rPr>
        <w:t xml:space="preserve"> написав скаргу. </w:t>
      </w:r>
    </w:p>
    <w:p w:rsidR="00961D04" w:rsidRPr="00C95B2F" w:rsidRDefault="00961D04" w:rsidP="00961D04">
      <w:pPr>
        <w:pStyle w:val="Default"/>
        <w:ind w:left="-993" w:firstLine="709"/>
        <w:jc w:val="both"/>
        <w:rPr>
          <w:color w:val="auto"/>
          <w:sz w:val="28"/>
          <w:szCs w:val="28"/>
        </w:rPr>
      </w:pPr>
      <w:proofErr w:type="gramStart"/>
      <w:r w:rsidRPr="00C95B2F">
        <w:rPr>
          <w:i/>
          <w:iCs/>
          <w:color w:val="auto"/>
          <w:sz w:val="28"/>
          <w:szCs w:val="28"/>
        </w:rPr>
        <w:t>Чи ма</w:t>
      </w:r>
      <w:proofErr w:type="gramEnd"/>
      <w:r w:rsidRPr="00C95B2F">
        <w:rPr>
          <w:i/>
          <w:iCs/>
          <w:color w:val="auto"/>
          <w:sz w:val="28"/>
          <w:szCs w:val="28"/>
        </w:rPr>
        <w:t xml:space="preserve">є рацію Воронцов? Необхідно дати інформаційно-правову оцінку позиції </w:t>
      </w:r>
      <w:proofErr w:type="gramStart"/>
      <w:r w:rsidRPr="00C95B2F">
        <w:rPr>
          <w:i/>
          <w:iCs/>
          <w:color w:val="auto"/>
          <w:sz w:val="28"/>
          <w:szCs w:val="28"/>
        </w:rPr>
        <w:t>адм</w:t>
      </w:r>
      <w:proofErr w:type="gramEnd"/>
      <w:r w:rsidRPr="00C95B2F">
        <w:rPr>
          <w:i/>
          <w:iCs/>
          <w:color w:val="auto"/>
          <w:sz w:val="28"/>
          <w:szCs w:val="28"/>
        </w:rPr>
        <w:t xml:space="preserve">іністрації області. </w:t>
      </w:r>
    </w:p>
    <w:p w:rsidR="00961D04" w:rsidRPr="00C95B2F" w:rsidRDefault="00961D04" w:rsidP="00961D04">
      <w:pPr>
        <w:pStyle w:val="Default"/>
        <w:ind w:left="-993" w:firstLine="709"/>
        <w:jc w:val="both"/>
        <w:rPr>
          <w:color w:val="auto"/>
          <w:sz w:val="28"/>
          <w:szCs w:val="28"/>
        </w:rPr>
      </w:pPr>
      <w:r w:rsidRPr="00C95B2F">
        <w:rPr>
          <w:i/>
          <w:iCs/>
          <w:color w:val="auto"/>
          <w:sz w:val="28"/>
          <w:szCs w:val="28"/>
        </w:rPr>
        <w:t xml:space="preserve">Відповідь </w:t>
      </w:r>
    </w:p>
    <w:p w:rsidR="00961D04" w:rsidRPr="00C95B2F" w:rsidRDefault="00961D04" w:rsidP="00961D04">
      <w:pPr>
        <w:pStyle w:val="Default"/>
        <w:ind w:left="-993" w:firstLine="709"/>
        <w:jc w:val="both"/>
        <w:rPr>
          <w:color w:val="auto"/>
          <w:sz w:val="28"/>
          <w:szCs w:val="28"/>
        </w:rPr>
      </w:pPr>
      <w:r w:rsidRPr="00C95B2F">
        <w:rPr>
          <w:i/>
          <w:iCs/>
          <w:color w:val="auto"/>
          <w:sz w:val="28"/>
          <w:szCs w:val="28"/>
        </w:rPr>
        <w:t xml:space="preserve">Дивіться Конституцію України, Закон України «Про інформацію», Закон України «Про друковані засоби масової інформації (пресу) в Україні» </w:t>
      </w:r>
    </w:p>
    <w:p w:rsidR="00961D04" w:rsidRPr="00C95B2F" w:rsidRDefault="00961D04" w:rsidP="00961D04">
      <w:pPr>
        <w:pStyle w:val="Default"/>
        <w:ind w:left="-993" w:firstLine="709"/>
        <w:jc w:val="both"/>
        <w:rPr>
          <w:b/>
          <w:bCs/>
          <w:color w:val="auto"/>
          <w:sz w:val="28"/>
          <w:szCs w:val="28"/>
          <w:lang w:val="uk-UA"/>
        </w:rPr>
      </w:pPr>
    </w:p>
    <w:p w:rsidR="00961D04" w:rsidRPr="00C95B2F" w:rsidRDefault="00961D04" w:rsidP="00961D04">
      <w:pPr>
        <w:pStyle w:val="Default"/>
        <w:ind w:left="-993" w:firstLine="709"/>
        <w:jc w:val="both"/>
        <w:rPr>
          <w:b/>
          <w:bCs/>
          <w:color w:val="auto"/>
          <w:sz w:val="28"/>
          <w:szCs w:val="28"/>
          <w:lang w:val="uk-UA"/>
        </w:rPr>
      </w:pPr>
    </w:p>
    <w:p w:rsidR="00961D04" w:rsidRPr="00C95B2F" w:rsidRDefault="00961D04" w:rsidP="00961D04">
      <w:pPr>
        <w:pStyle w:val="Default"/>
        <w:ind w:left="-993" w:firstLine="709"/>
        <w:jc w:val="both"/>
        <w:rPr>
          <w:color w:val="auto"/>
          <w:sz w:val="28"/>
          <w:szCs w:val="28"/>
        </w:rPr>
      </w:pPr>
      <w:r w:rsidRPr="00C95B2F">
        <w:rPr>
          <w:b/>
          <w:bCs/>
          <w:color w:val="auto"/>
          <w:sz w:val="28"/>
          <w:szCs w:val="28"/>
        </w:rPr>
        <w:t xml:space="preserve">Задача №6 </w:t>
      </w:r>
    </w:p>
    <w:p w:rsidR="00961D04" w:rsidRPr="00C95B2F" w:rsidRDefault="00961D04" w:rsidP="00961D04">
      <w:pPr>
        <w:pStyle w:val="Default"/>
        <w:ind w:left="-993" w:firstLine="709"/>
        <w:jc w:val="both"/>
        <w:rPr>
          <w:color w:val="auto"/>
          <w:sz w:val="28"/>
          <w:szCs w:val="28"/>
        </w:rPr>
      </w:pPr>
      <w:r w:rsidRPr="00C95B2F">
        <w:rPr>
          <w:color w:val="auto"/>
          <w:sz w:val="28"/>
          <w:szCs w:val="28"/>
        </w:rPr>
        <w:t xml:space="preserve">Хімічний комбінат м. Енська здійснив викид отруйних речовин в </w:t>
      </w:r>
      <w:proofErr w:type="gramStart"/>
      <w:r w:rsidRPr="00C95B2F">
        <w:rPr>
          <w:color w:val="auto"/>
          <w:sz w:val="28"/>
          <w:szCs w:val="28"/>
        </w:rPr>
        <w:t>р</w:t>
      </w:r>
      <w:proofErr w:type="gramEnd"/>
      <w:r w:rsidRPr="00C95B2F">
        <w:rPr>
          <w:color w:val="auto"/>
          <w:sz w:val="28"/>
          <w:szCs w:val="28"/>
        </w:rPr>
        <w:t xml:space="preserve">ічку Дністер. Міські власті, одержавши від санепідемслужби міста відповідну інформацію, не оповістили громадян про небезпеку. В результаті купання в </w:t>
      </w:r>
      <w:proofErr w:type="gramStart"/>
      <w:r w:rsidRPr="00C95B2F">
        <w:rPr>
          <w:color w:val="auto"/>
          <w:sz w:val="28"/>
          <w:szCs w:val="28"/>
        </w:rPr>
        <w:t>р</w:t>
      </w:r>
      <w:proofErr w:type="gramEnd"/>
      <w:r w:rsidRPr="00C95B2F">
        <w:rPr>
          <w:color w:val="auto"/>
          <w:sz w:val="28"/>
          <w:szCs w:val="28"/>
        </w:rPr>
        <w:t xml:space="preserve">ічці діти — п'ять хлопчиків і одна дівчинка — одержали серйозні шкірні захворювання. </w:t>
      </w:r>
    </w:p>
    <w:p w:rsidR="00961D04" w:rsidRPr="00C95B2F" w:rsidRDefault="00961D04" w:rsidP="00961D04">
      <w:pPr>
        <w:pStyle w:val="Default"/>
        <w:ind w:left="-993" w:firstLine="709"/>
        <w:jc w:val="both"/>
        <w:rPr>
          <w:color w:val="auto"/>
          <w:sz w:val="28"/>
          <w:szCs w:val="28"/>
        </w:rPr>
      </w:pPr>
      <w:r w:rsidRPr="00C95B2F">
        <w:rPr>
          <w:i/>
          <w:iCs/>
          <w:color w:val="auto"/>
          <w:sz w:val="28"/>
          <w:szCs w:val="28"/>
        </w:rPr>
        <w:t xml:space="preserve">Хто </w:t>
      </w:r>
      <w:proofErr w:type="gramStart"/>
      <w:r w:rsidRPr="00C95B2F">
        <w:rPr>
          <w:i/>
          <w:iCs/>
          <w:color w:val="auto"/>
          <w:sz w:val="28"/>
          <w:szCs w:val="28"/>
        </w:rPr>
        <w:t>повинен</w:t>
      </w:r>
      <w:proofErr w:type="gramEnd"/>
      <w:r w:rsidRPr="00C95B2F">
        <w:rPr>
          <w:i/>
          <w:iCs/>
          <w:color w:val="auto"/>
          <w:sz w:val="28"/>
          <w:szCs w:val="28"/>
        </w:rPr>
        <w:t xml:space="preserve"> нести відповідальність за приховання даної інформації? </w:t>
      </w:r>
    </w:p>
    <w:p w:rsidR="00961D04" w:rsidRPr="00C95B2F" w:rsidRDefault="00961D04" w:rsidP="00961D04">
      <w:pPr>
        <w:pStyle w:val="Default"/>
        <w:ind w:left="-993" w:firstLine="709"/>
        <w:jc w:val="both"/>
        <w:rPr>
          <w:color w:val="auto"/>
          <w:sz w:val="28"/>
          <w:szCs w:val="28"/>
        </w:rPr>
      </w:pPr>
      <w:r w:rsidRPr="00C95B2F">
        <w:rPr>
          <w:i/>
          <w:iCs/>
          <w:color w:val="auto"/>
          <w:sz w:val="28"/>
          <w:szCs w:val="28"/>
        </w:rPr>
        <w:t xml:space="preserve">Відповідь </w:t>
      </w:r>
    </w:p>
    <w:p w:rsidR="00961D04" w:rsidRPr="00C95B2F" w:rsidRDefault="00961D04" w:rsidP="00961D04">
      <w:pPr>
        <w:pStyle w:val="Default"/>
        <w:ind w:left="-993" w:firstLine="709"/>
        <w:jc w:val="both"/>
        <w:rPr>
          <w:color w:val="auto"/>
          <w:sz w:val="28"/>
          <w:szCs w:val="28"/>
        </w:rPr>
      </w:pPr>
      <w:r w:rsidRPr="00C95B2F">
        <w:rPr>
          <w:i/>
          <w:iCs/>
          <w:color w:val="auto"/>
          <w:sz w:val="28"/>
          <w:szCs w:val="28"/>
        </w:rPr>
        <w:t xml:space="preserve">Дивіться Конституцію України, Конвенцію «Про доступ до інформації, для громадськості в процесі прийняття </w:t>
      </w:r>
      <w:proofErr w:type="gramStart"/>
      <w:r w:rsidRPr="00C95B2F">
        <w:rPr>
          <w:i/>
          <w:iCs/>
          <w:color w:val="auto"/>
          <w:sz w:val="28"/>
          <w:szCs w:val="28"/>
        </w:rPr>
        <w:t>р</w:t>
      </w:r>
      <w:proofErr w:type="gramEnd"/>
      <w:r w:rsidRPr="00C95B2F">
        <w:rPr>
          <w:i/>
          <w:iCs/>
          <w:color w:val="auto"/>
          <w:sz w:val="28"/>
          <w:szCs w:val="28"/>
        </w:rPr>
        <w:t xml:space="preserve">ішень та доступ до правосуддя з питань, що стосуються довкілля» від 25.06.1998 (ратифікована Верховною Радою України 6 липня 1999 року), Кримінальний кодекс України. </w:t>
      </w:r>
    </w:p>
    <w:p w:rsidR="00961D04" w:rsidRDefault="00961D04" w:rsidP="00961D04">
      <w:pPr>
        <w:pStyle w:val="Default"/>
        <w:ind w:left="-993" w:firstLine="709"/>
        <w:jc w:val="both"/>
        <w:rPr>
          <w:b/>
          <w:bCs/>
          <w:color w:val="auto"/>
          <w:sz w:val="28"/>
          <w:szCs w:val="28"/>
          <w:lang w:val="uk-UA"/>
        </w:rPr>
      </w:pPr>
    </w:p>
    <w:p w:rsidR="00961D04" w:rsidRDefault="00961D04" w:rsidP="00961D04">
      <w:pPr>
        <w:pStyle w:val="Default"/>
        <w:ind w:left="-993" w:firstLine="709"/>
        <w:jc w:val="both"/>
        <w:rPr>
          <w:b/>
          <w:bCs/>
          <w:color w:val="auto"/>
          <w:sz w:val="28"/>
          <w:szCs w:val="28"/>
          <w:lang w:val="uk-UA"/>
        </w:rPr>
      </w:pPr>
    </w:p>
    <w:p w:rsidR="00961D04" w:rsidRPr="00C95B2F" w:rsidRDefault="00961D04" w:rsidP="00961D04">
      <w:pPr>
        <w:pStyle w:val="Default"/>
        <w:ind w:left="-993" w:firstLine="709"/>
        <w:jc w:val="both"/>
        <w:rPr>
          <w:color w:val="auto"/>
          <w:sz w:val="28"/>
          <w:szCs w:val="28"/>
        </w:rPr>
      </w:pPr>
      <w:r w:rsidRPr="00C95B2F">
        <w:rPr>
          <w:b/>
          <w:bCs/>
          <w:color w:val="auto"/>
          <w:sz w:val="28"/>
          <w:szCs w:val="28"/>
        </w:rPr>
        <w:t xml:space="preserve">Задача №7 </w:t>
      </w:r>
    </w:p>
    <w:p w:rsidR="00961D04" w:rsidRPr="00C95B2F" w:rsidRDefault="00961D04" w:rsidP="00961D04">
      <w:pPr>
        <w:pStyle w:val="Default"/>
        <w:ind w:left="-993" w:firstLine="709"/>
        <w:jc w:val="both"/>
        <w:rPr>
          <w:color w:val="auto"/>
          <w:sz w:val="28"/>
          <w:szCs w:val="28"/>
        </w:rPr>
      </w:pPr>
      <w:r w:rsidRPr="00C95B2F">
        <w:rPr>
          <w:color w:val="auto"/>
          <w:sz w:val="28"/>
          <w:szCs w:val="28"/>
        </w:rPr>
        <w:t xml:space="preserve">Головний редактор філіалу іноземного журналу «Екологія» дав завдання журналісту зібрати дані для статті про стан води у місцевій </w:t>
      </w:r>
      <w:proofErr w:type="gramStart"/>
      <w:r w:rsidRPr="00C95B2F">
        <w:rPr>
          <w:color w:val="auto"/>
          <w:sz w:val="28"/>
          <w:szCs w:val="28"/>
        </w:rPr>
        <w:t>р</w:t>
      </w:r>
      <w:proofErr w:type="gramEnd"/>
      <w:r w:rsidRPr="00C95B2F">
        <w:rPr>
          <w:color w:val="auto"/>
          <w:sz w:val="28"/>
          <w:szCs w:val="28"/>
        </w:rPr>
        <w:t>ічці. Журналіст звернувся до державного науково-дослідного інституту зі зразками води для експертизи. Дані експертизи показали значний вмі</w:t>
      </w:r>
      <w:proofErr w:type="gramStart"/>
      <w:r w:rsidRPr="00C95B2F">
        <w:rPr>
          <w:color w:val="auto"/>
          <w:sz w:val="28"/>
          <w:szCs w:val="28"/>
        </w:rPr>
        <w:t>ст</w:t>
      </w:r>
      <w:proofErr w:type="gramEnd"/>
      <w:r w:rsidRPr="00C95B2F">
        <w:rPr>
          <w:color w:val="auto"/>
          <w:sz w:val="28"/>
          <w:szCs w:val="28"/>
        </w:rPr>
        <w:t xml:space="preserve"> шкідливих речовин. На питання про </w:t>
      </w:r>
      <w:proofErr w:type="gramStart"/>
      <w:r w:rsidRPr="00C95B2F">
        <w:rPr>
          <w:color w:val="auto"/>
          <w:sz w:val="28"/>
          <w:szCs w:val="28"/>
        </w:rPr>
        <w:t>п</w:t>
      </w:r>
      <w:proofErr w:type="gramEnd"/>
      <w:r w:rsidRPr="00C95B2F">
        <w:rPr>
          <w:color w:val="auto"/>
          <w:sz w:val="28"/>
          <w:szCs w:val="28"/>
        </w:rPr>
        <w:t xml:space="preserve">ідприємства, які займаються дослідами з цими речовинами журналіст дізнався, що досліди проводить цей науково-дослідний інститут. </w:t>
      </w:r>
      <w:proofErr w:type="gramStart"/>
      <w:r w:rsidRPr="00C95B2F">
        <w:rPr>
          <w:color w:val="auto"/>
          <w:sz w:val="28"/>
          <w:szCs w:val="28"/>
        </w:rPr>
        <w:t>На</w:t>
      </w:r>
      <w:proofErr w:type="gramEnd"/>
      <w:r w:rsidRPr="00C95B2F">
        <w:rPr>
          <w:color w:val="auto"/>
          <w:sz w:val="28"/>
          <w:szCs w:val="28"/>
        </w:rPr>
        <w:t xml:space="preserve"> запит про надання інформації було відмовлено, мотивуючи тим, що така інформація є комерційною таємницею. Тоді журналі</w:t>
      </w:r>
      <w:proofErr w:type="gramStart"/>
      <w:r w:rsidRPr="00C95B2F">
        <w:rPr>
          <w:color w:val="auto"/>
          <w:sz w:val="28"/>
          <w:szCs w:val="28"/>
        </w:rPr>
        <w:t>ст</w:t>
      </w:r>
      <w:proofErr w:type="gramEnd"/>
      <w:r w:rsidRPr="00C95B2F">
        <w:rPr>
          <w:color w:val="auto"/>
          <w:sz w:val="28"/>
          <w:szCs w:val="28"/>
        </w:rPr>
        <w:t xml:space="preserve"> звернувся до органу місцевого самоврядування із запитом щодо надання інформації про це підприємство. Відповідь на </w:t>
      </w:r>
      <w:proofErr w:type="gramStart"/>
      <w:r w:rsidRPr="00C95B2F">
        <w:rPr>
          <w:color w:val="auto"/>
          <w:sz w:val="28"/>
          <w:szCs w:val="28"/>
        </w:rPr>
        <w:t>св</w:t>
      </w:r>
      <w:proofErr w:type="gramEnd"/>
      <w:r w:rsidRPr="00C95B2F">
        <w:rPr>
          <w:color w:val="auto"/>
          <w:sz w:val="28"/>
          <w:szCs w:val="28"/>
        </w:rPr>
        <w:t xml:space="preserve">ій запит журналіст отримав через 1,5 місяці, причому ця інформація не відповідала дійсності. </w:t>
      </w:r>
    </w:p>
    <w:p w:rsidR="00961D04" w:rsidRPr="00C95B2F" w:rsidRDefault="00961D04" w:rsidP="00961D04">
      <w:pPr>
        <w:pStyle w:val="Default"/>
        <w:ind w:left="-993" w:firstLine="709"/>
        <w:jc w:val="both"/>
        <w:rPr>
          <w:color w:val="auto"/>
          <w:sz w:val="28"/>
          <w:szCs w:val="28"/>
        </w:rPr>
      </w:pPr>
      <w:r w:rsidRPr="00C95B2F">
        <w:rPr>
          <w:color w:val="auto"/>
          <w:sz w:val="28"/>
          <w:szCs w:val="28"/>
        </w:rPr>
        <w:t>Через 2 місяці журналі</w:t>
      </w:r>
      <w:proofErr w:type="gramStart"/>
      <w:r w:rsidRPr="00C95B2F">
        <w:rPr>
          <w:color w:val="auto"/>
          <w:sz w:val="28"/>
          <w:szCs w:val="28"/>
        </w:rPr>
        <w:t>ст</w:t>
      </w:r>
      <w:proofErr w:type="gramEnd"/>
      <w:r w:rsidRPr="00C95B2F">
        <w:rPr>
          <w:color w:val="auto"/>
          <w:sz w:val="28"/>
          <w:szCs w:val="28"/>
        </w:rPr>
        <w:t xml:space="preserve"> звернувся до провідного спеціаліста архіву, де за окрему плату йому допомогли знайти інформацію стосовно шкідливих речовин, виявлених в річці, дані про грошові перекази на проведення дослідів з цими речовинами, та розподілення прибутку від утилізації шкідливих речовин. Знайдені документи журналі</w:t>
      </w:r>
      <w:proofErr w:type="gramStart"/>
      <w:r w:rsidRPr="00C95B2F">
        <w:rPr>
          <w:color w:val="auto"/>
          <w:sz w:val="28"/>
          <w:szCs w:val="28"/>
        </w:rPr>
        <w:t>ст</w:t>
      </w:r>
      <w:proofErr w:type="gramEnd"/>
      <w:r w:rsidRPr="00C95B2F">
        <w:rPr>
          <w:color w:val="auto"/>
          <w:sz w:val="28"/>
          <w:szCs w:val="28"/>
        </w:rPr>
        <w:t xml:space="preserve"> сфотографував, після чого підготував статтю з оціночними судженнями про діяльність підприємства, що проводить досліди зі шкідливими речовинами, в кінці статті журналіст навів фотографії документів, зроблені ним в архіві. </w:t>
      </w:r>
    </w:p>
    <w:p w:rsidR="00961D04" w:rsidRPr="00C95B2F" w:rsidRDefault="00961D04" w:rsidP="00961D04">
      <w:pPr>
        <w:pStyle w:val="Default"/>
        <w:ind w:left="-993" w:firstLine="709"/>
        <w:jc w:val="both"/>
        <w:rPr>
          <w:color w:val="auto"/>
          <w:sz w:val="28"/>
          <w:szCs w:val="28"/>
        </w:rPr>
      </w:pPr>
      <w:r w:rsidRPr="00C95B2F">
        <w:rPr>
          <w:color w:val="auto"/>
          <w:sz w:val="28"/>
          <w:szCs w:val="28"/>
        </w:rPr>
        <w:lastRenderedPageBreak/>
        <w:t xml:space="preserve">Наступного дня до редакції прибув посадовець органу місцевого самоврядування </w:t>
      </w:r>
      <w:proofErr w:type="gramStart"/>
      <w:r w:rsidRPr="00C95B2F">
        <w:rPr>
          <w:color w:val="auto"/>
          <w:sz w:val="28"/>
          <w:szCs w:val="28"/>
        </w:rPr>
        <w:t>та</w:t>
      </w:r>
      <w:proofErr w:type="gramEnd"/>
      <w:r w:rsidRPr="00C95B2F">
        <w:rPr>
          <w:color w:val="auto"/>
          <w:sz w:val="28"/>
          <w:szCs w:val="28"/>
        </w:rPr>
        <w:t xml:space="preserve"> заборонив публікацію інформації, що була отримана на його думку з порушенням чинного законодавства про інформацію. </w:t>
      </w:r>
    </w:p>
    <w:p w:rsidR="00961D04" w:rsidRPr="00C95B2F" w:rsidRDefault="00961D04" w:rsidP="00961D04">
      <w:pPr>
        <w:pStyle w:val="Default"/>
        <w:ind w:left="-993" w:firstLine="709"/>
        <w:jc w:val="both"/>
        <w:rPr>
          <w:color w:val="auto"/>
          <w:sz w:val="28"/>
          <w:szCs w:val="28"/>
        </w:rPr>
      </w:pPr>
      <w:r w:rsidRPr="00C95B2F">
        <w:rPr>
          <w:i/>
          <w:iCs/>
          <w:color w:val="auto"/>
          <w:sz w:val="28"/>
          <w:szCs w:val="28"/>
        </w:rPr>
        <w:t xml:space="preserve">Дайте правову оцінку ситуації. Чи є правомірними дії журналіста та посадовця органу </w:t>
      </w:r>
      <w:proofErr w:type="gramStart"/>
      <w:r w:rsidRPr="00C95B2F">
        <w:rPr>
          <w:i/>
          <w:iCs/>
          <w:color w:val="auto"/>
          <w:sz w:val="28"/>
          <w:szCs w:val="28"/>
        </w:rPr>
        <w:t>м</w:t>
      </w:r>
      <w:proofErr w:type="gramEnd"/>
      <w:r w:rsidRPr="00C95B2F">
        <w:rPr>
          <w:i/>
          <w:iCs/>
          <w:color w:val="auto"/>
          <w:sz w:val="28"/>
          <w:szCs w:val="28"/>
        </w:rPr>
        <w:t xml:space="preserve">ісцевого самоврядування? </w:t>
      </w:r>
    </w:p>
    <w:p w:rsidR="00961D04" w:rsidRPr="00C95B2F" w:rsidRDefault="00961D04" w:rsidP="00961D04">
      <w:pPr>
        <w:pStyle w:val="Default"/>
        <w:ind w:left="-993" w:firstLine="709"/>
        <w:jc w:val="both"/>
        <w:rPr>
          <w:color w:val="auto"/>
          <w:sz w:val="28"/>
          <w:szCs w:val="28"/>
        </w:rPr>
      </w:pPr>
      <w:r w:rsidRPr="00C95B2F">
        <w:rPr>
          <w:i/>
          <w:iCs/>
          <w:color w:val="auto"/>
          <w:sz w:val="28"/>
          <w:szCs w:val="28"/>
        </w:rPr>
        <w:t xml:space="preserve">Відповідь </w:t>
      </w:r>
    </w:p>
    <w:p w:rsidR="00961D04" w:rsidRPr="00C95B2F" w:rsidRDefault="00961D04" w:rsidP="00961D04">
      <w:pPr>
        <w:pStyle w:val="Default"/>
        <w:ind w:left="-993" w:firstLine="709"/>
        <w:jc w:val="both"/>
        <w:rPr>
          <w:color w:val="auto"/>
          <w:sz w:val="28"/>
          <w:szCs w:val="28"/>
        </w:rPr>
      </w:pPr>
      <w:r w:rsidRPr="00C95B2F">
        <w:rPr>
          <w:i/>
          <w:iCs/>
          <w:color w:val="auto"/>
          <w:sz w:val="28"/>
          <w:szCs w:val="28"/>
        </w:rPr>
        <w:t xml:space="preserve">Дивіться Конституцію України, Конвенцію «Про доступ до інформації, для громадськості в процесі прийняття </w:t>
      </w:r>
      <w:proofErr w:type="gramStart"/>
      <w:r w:rsidRPr="00C95B2F">
        <w:rPr>
          <w:i/>
          <w:iCs/>
          <w:color w:val="auto"/>
          <w:sz w:val="28"/>
          <w:szCs w:val="28"/>
        </w:rPr>
        <w:t>р</w:t>
      </w:r>
      <w:proofErr w:type="gramEnd"/>
      <w:r w:rsidRPr="00C95B2F">
        <w:rPr>
          <w:i/>
          <w:iCs/>
          <w:color w:val="auto"/>
          <w:sz w:val="28"/>
          <w:szCs w:val="28"/>
        </w:rPr>
        <w:t xml:space="preserve">ішень та доступ до правосуддя з питань, що стосуються довкілля» від 25.06.1998 (ратифікована Верховною Радою України 6 липня 1999 року), Закон України «Про інформацію», Закон України «Про порядок висвітлення діяльності органів державної влади та органів </w:t>
      </w:r>
      <w:proofErr w:type="gramStart"/>
      <w:r w:rsidRPr="00C95B2F">
        <w:rPr>
          <w:i/>
          <w:iCs/>
          <w:color w:val="auto"/>
          <w:sz w:val="28"/>
          <w:szCs w:val="28"/>
        </w:rPr>
        <w:t>м</w:t>
      </w:r>
      <w:proofErr w:type="gramEnd"/>
      <w:r w:rsidRPr="00C95B2F">
        <w:rPr>
          <w:i/>
          <w:iCs/>
          <w:color w:val="auto"/>
          <w:sz w:val="28"/>
          <w:szCs w:val="28"/>
        </w:rPr>
        <w:t xml:space="preserve">ісцевого самоврядування в Україні засобами масової інформації», Закон України «Про друковані засоби масової інформації (пресу) в Україні» </w:t>
      </w:r>
    </w:p>
    <w:p w:rsidR="00961D04" w:rsidRPr="00C95B2F" w:rsidRDefault="00961D04" w:rsidP="00961D04">
      <w:pPr>
        <w:pStyle w:val="Default"/>
        <w:ind w:left="-993" w:firstLine="709"/>
        <w:jc w:val="both"/>
        <w:rPr>
          <w:b/>
          <w:bCs/>
          <w:color w:val="auto"/>
          <w:sz w:val="28"/>
          <w:szCs w:val="28"/>
          <w:lang w:val="uk-UA"/>
        </w:rPr>
      </w:pPr>
    </w:p>
    <w:p w:rsidR="00961D04" w:rsidRPr="00C95B2F" w:rsidRDefault="00961D04" w:rsidP="00961D04">
      <w:pPr>
        <w:pStyle w:val="Default"/>
        <w:ind w:left="-993" w:firstLine="709"/>
        <w:jc w:val="both"/>
        <w:rPr>
          <w:b/>
          <w:bCs/>
          <w:color w:val="auto"/>
          <w:sz w:val="28"/>
          <w:szCs w:val="28"/>
          <w:lang w:val="uk-UA"/>
        </w:rPr>
      </w:pPr>
    </w:p>
    <w:p w:rsidR="00961D04" w:rsidRPr="00C95B2F" w:rsidRDefault="00961D04" w:rsidP="00961D04">
      <w:pPr>
        <w:pStyle w:val="Default"/>
        <w:ind w:left="-993" w:firstLine="709"/>
        <w:jc w:val="both"/>
        <w:rPr>
          <w:color w:val="auto"/>
          <w:sz w:val="28"/>
          <w:szCs w:val="28"/>
        </w:rPr>
      </w:pPr>
      <w:r w:rsidRPr="00C95B2F">
        <w:rPr>
          <w:b/>
          <w:bCs/>
          <w:color w:val="auto"/>
          <w:sz w:val="28"/>
          <w:szCs w:val="28"/>
        </w:rPr>
        <w:t xml:space="preserve">Задача №8 </w:t>
      </w:r>
    </w:p>
    <w:p w:rsidR="00961D04" w:rsidRPr="00C95B2F" w:rsidRDefault="00961D04" w:rsidP="00961D04">
      <w:pPr>
        <w:pStyle w:val="Default"/>
        <w:ind w:left="-993" w:firstLine="709"/>
        <w:jc w:val="both"/>
        <w:rPr>
          <w:color w:val="auto"/>
          <w:sz w:val="28"/>
          <w:szCs w:val="28"/>
        </w:rPr>
      </w:pPr>
      <w:r w:rsidRPr="00C95B2F">
        <w:rPr>
          <w:color w:val="auto"/>
          <w:sz w:val="28"/>
          <w:szCs w:val="28"/>
        </w:rPr>
        <w:t xml:space="preserve">26 липня громадянин Сидоров П.В., який проживає за адресою: м. Барханськ, вул. </w:t>
      </w:r>
      <w:proofErr w:type="gramStart"/>
      <w:r w:rsidRPr="00C95B2F">
        <w:rPr>
          <w:color w:val="auto"/>
          <w:sz w:val="28"/>
          <w:szCs w:val="28"/>
        </w:rPr>
        <w:t>Леніна 2/55, звернувся до органів виконавчої влади м. Костишів із запитом про надання йому можливості ознайомлення з усіма документами, що стосуються діяльності міської влади та особисто мера Нікіфорова С.І. м. Костишів у питаннях ремонту стадіону «Ротор».</w:t>
      </w:r>
      <w:proofErr w:type="gramEnd"/>
      <w:r w:rsidRPr="00C95B2F">
        <w:rPr>
          <w:color w:val="auto"/>
          <w:sz w:val="28"/>
          <w:szCs w:val="28"/>
        </w:rPr>
        <w:t xml:space="preserve"> Актуальність цього питання виникла </w:t>
      </w:r>
      <w:proofErr w:type="gramStart"/>
      <w:r w:rsidRPr="00C95B2F">
        <w:rPr>
          <w:color w:val="auto"/>
          <w:sz w:val="28"/>
          <w:szCs w:val="28"/>
        </w:rPr>
        <w:t>п</w:t>
      </w:r>
      <w:proofErr w:type="gramEnd"/>
      <w:r w:rsidRPr="00C95B2F">
        <w:rPr>
          <w:color w:val="auto"/>
          <w:sz w:val="28"/>
          <w:szCs w:val="28"/>
        </w:rPr>
        <w:t xml:space="preserve">ісля офіційної заяви Нікіфорова про те, що він бере під свій особистий контроль будівельні роботи на стадіоні. Цю заяву мер зробив 20 липня по місцевому телебаченню. </w:t>
      </w:r>
    </w:p>
    <w:p w:rsidR="00961D04" w:rsidRPr="00C95B2F" w:rsidRDefault="00961D04" w:rsidP="00961D04">
      <w:pPr>
        <w:pStyle w:val="Default"/>
        <w:ind w:left="-993" w:firstLine="709"/>
        <w:jc w:val="both"/>
        <w:rPr>
          <w:color w:val="auto"/>
          <w:sz w:val="28"/>
          <w:szCs w:val="28"/>
        </w:rPr>
      </w:pPr>
      <w:r w:rsidRPr="00C95B2F">
        <w:rPr>
          <w:color w:val="auto"/>
          <w:sz w:val="28"/>
          <w:szCs w:val="28"/>
        </w:rPr>
        <w:t>30 липня громадянину Сидорову зателефонувала секретар Нікіфорова та повідомила про відмову у наданні даних, що цікавлять Сидорова, через те що він не є мешканцем м. Костиші</w:t>
      </w:r>
      <w:proofErr w:type="gramStart"/>
      <w:r w:rsidRPr="00C95B2F">
        <w:rPr>
          <w:color w:val="auto"/>
          <w:sz w:val="28"/>
          <w:szCs w:val="28"/>
        </w:rPr>
        <w:t>в</w:t>
      </w:r>
      <w:proofErr w:type="gramEnd"/>
      <w:r w:rsidRPr="00C95B2F">
        <w:rPr>
          <w:color w:val="auto"/>
          <w:sz w:val="28"/>
          <w:szCs w:val="28"/>
        </w:rPr>
        <w:t xml:space="preserve">. </w:t>
      </w:r>
    </w:p>
    <w:p w:rsidR="00961D04" w:rsidRPr="00C95B2F" w:rsidRDefault="00961D04" w:rsidP="00961D04">
      <w:pPr>
        <w:pStyle w:val="Default"/>
        <w:ind w:left="-993" w:firstLine="709"/>
        <w:jc w:val="both"/>
        <w:rPr>
          <w:color w:val="auto"/>
          <w:sz w:val="28"/>
          <w:szCs w:val="28"/>
        </w:rPr>
      </w:pPr>
      <w:r w:rsidRPr="00C95B2F">
        <w:rPr>
          <w:i/>
          <w:iCs/>
          <w:color w:val="auto"/>
          <w:sz w:val="28"/>
          <w:szCs w:val="28"/>
        </w:rPr>
        <w:t xml:space="preserve">Дайте правову оцінку ситуації. Чи правомірною </w:t>
      </w:r>
      <w:proofErr w:type="gramStart"/>
      <w:r w:rsidRPr="00C95B2F">
        <w:rPr>
          <w:i/>
          <w:iCs/>
          <w:color w:val="auto"/>
          <w:sz w:val="28"/>
          <w:szCs w:val="28"/>
        </w:rPr>
        <w:t>була в</w:t>
      </w:r>
      <w:proofErr w:type="gramEnd"/>
      <w:r w:rsidRPr="00C95B2F">
        <w:rPr>
          <w:i/>
          <w:iCs/>
          <w:color w:val="auto"/>
          <w:sz w:val="28"/>
          <w:szCs w:val="28"/>
        </w:rPr>
        <w:t>ідмова у наданні даних? Чи зміниться відповідь у випадку, якщо Сидорова П.В. зробити запит попросив його приятель, що мешкає в мі</w:t>
      </w:r>
      <w:proofErr w:type="gramStart"/>
      <w:r w:rsidRPr="00C95B2F">
        <w:rPr>
          <w:i/>
          <w:iCs/>
          <w:color w:val="auto"/>
          <w:sz w:val="28"/>
          <w:szCs w:val="28"/>
        </w:rPr>
        <w:t>ст</w:t>
      </w:r>
      <w:proofErr w:type="gramEnd"/>
      <w:r w:rsidRPr="00C95B2F">
        <w:rPr>
          <w:i/>
          <w:iCs/>
          <w:color w:val="auto"/>
          <w:sz w:val="28"/>
          <w:szCs w:val="28"/>
        </w:rPr>
        <w:t xml:space="preserve">і Костишів? Яку інформацію повинен містити запит про надання можливості ознайомлення з офіційними документами? </w:t>
      </w:r>
    </w:p>
    <w:p w:rsidR="00961D04" w:rsidRPr="00C95B2F" w:rsidRDefault="00961D04" w:rsidP="00961D04">
      <w:pPr>
        <w:pStyle w:val="Default"/>
        <w:ind w:left="-993" w:firstLine="709"/>
        <w:jc w:val="both"/>
        <w:rPr>
          <w:color w:val="auto"/>
          <w:sz w:val="28"/>
          <w:szCs w:val="28"/>
        </w:rPr>
      </w:pPr>
      <w:r w:rsidRPr="00C95B2F">
        <w:rPr>
          <w:i/>
          <w:iCs/>
          <w:color w:val="auto"/>
          <w:sz w:val="28"/>
          <w:szCs w:val="28"/>
        </w:rPr>
        <w:t xml:space="preserve">Відповідь </w:t>
      </w:r>
    </w:p>
    <w:p w:rsidR="00961D04" w:rsidRPr="00C95B2F" w:rsidRDefault="00961D04" w:rsidP="00961D04">
      <w:pPr>
        <w:tabs>
          <w:tab w:val="left" w:pos="0"/>
        </w:tabs>
        <w:ind w:left="-993" w:firstLine="709"/>
        <w:rPr>
          <w:rFonts w:ascii="Times New Roman" w:hAnsi="Times New Roman" w:cs="Times New Roman"/>
          <w:sz w:val="28"/>
          <w:szCs w:val="28"/>
          <w:lang w:val="uk-UA" w:eastAsia="ru-RU"/>
        </w:rPr>
      </w:pPr>
      <w:r w:rsidRPr="00C95B2F">
        <w:rPr>
          <w:rFonts w:ascii="Times New Roman" w:hAnsi="Times New Roman" w:cs="Times New Roman"/>
          <w:i/>
          <w:iCs/>
          <w:sz w:val="28"/>
          <w:szCs w:val="28"/>
        </w:rPr>
        <w:t>Дивіться Конституцію України, Закон України «Про інформацію», Закон України «Про порядок висвітлення діяльності органі</w:t>
      </w:r>
      <w:proofErr w:type="gramStart"/>
      <w:r w:rsidRPr="00C95B2F">
        <w:rPr>
          <w:rFonts w:ascii="Times New Roman" w:hAnsi="Times New Roman" w:cs="Times New Roman"/>
          <w:i/>
          <w:iCs/>
          <w:sz w:val="28"/>
          <w:szCs w:val="28"/>
        </w:rPr>
        <w:t>в</w:t>
      </w:r>
      <w:proofErr w:type="gramEnd"/>
      <w:r w:rsidRPr="00C95B2F">
        <w:rPr>
          <w:rFonts w:ascii="Times New Roman" w:hAnsi="Times New Roman" w:cs="Times New Roman"/>
          <w:i/>
          <w:iCs/>
          <w:sz w:val="28"/>
          <w:szCs w:val="28"/>
        </w:rPr>
        <w:t xml:space="preserve"> державної влади </w:t>
      </w:r>
      <w:proofErr w:type="gramStart"/>
      <w:r w:rsidRPr="00C95B2F">
        <w:rPr>
          <w:rFonts w:ascii="Times New Roman" w:hAnsi="Times New Roman" w:cs="Times New Roman"/>
          <w:i/>
          <w:iCs/>
          <w:sz w:val="28"/>
          <w:szCs w:val="28"/>
        </w:rPr>
        <w:t>та</w:t>
      </w:r>
      <w:proofErr w:type="gramEnd"/>
      <w:r w:rsidRPr="00C95B2F">
        <w:rPr>
          <w:rFonts w:ascii="Times New Roman" w:hAnsi="Times New Roman" w:cs="Times New Roman"/>
          <w:i/>
          <w:iCs/>
          <w:sz w:val="28"/>
          <w:szCs w:val="28"/>
        </w:rPr>
        <w:t xml:space="preserve"> органів місцевого самоврядування в Україні засобами масової інформації</w:t>
      </w:r>
    </w:p>
    <w:p w:rsidR="00961D04" w:rsidRPr="00C95B2F" w:rsidRDefault="00961D04" w:rsidP="00961D04">
      <w:pPr>
        <w:tabs>
          <w:tab w:val="left" w:pos="0"/>
        </w:tabs>
        <w:ind w:left="-993" w:firstLine="709"/>
        <w:rPr>
          <w:rFonts w:ascii="Times New Roman" w:hAnsi="Times New Roman" w:cs="Times New Roman"/>
          <w:sz w:val="28"/>
          <w:szCs w:val="28"/>
        </w:rPr>
      </w:pPr>
    </w:p>
    <w:p w:rsidR="00961D04" w:rsidRPr="00C95B2F" w:rsidRDefault="00961D04" w:rsidP="00961D04">
      <w:pPr>
        <w:ind w:left="-993" w:firstLine="709"/>
        <w:rPr>
          <w:rFonts w:ascii="Times New Roman" w:hAnsi="Times New Roman" w:cs="Times New Roman"/>
          <w:sz w:val="28"/>
          <w:szCs w:val="28"/>
        </w:rPr>
      </w:pPr>
    </w:p>
    <w:p w:rsidR="00961D04" w:rsidRPr="00C95B2F" w:rsidRDefault="00961D04" w:rsidP="00961D04">
      <w:pPr>
        <w:ind w:left="-993" w:firstLine="709"/>
        <w:rPr>
          <w:rFonts w:ascii="Times New Roman" w:hAnsi="Times New Roman" w:cs="Times New Roman"/>
          <w:sz w:val="28"/>
          <w:szCs w:val="28"/>
        </w:rPr>
      </w:pPr>
    </w:p>
    <w:p w:rsidR="00145B7E" w:rsidRPr="00961D04" w:rsidRDefault="00145B7E" w:rsidP="00961D04">
      <w:pPr>
        <w:tabs>
          <w:tab w:val="left" w:pos="2268"/>
        </w:tabs>
        <w:spacing w:after="0" w:line="240" w:lineRule="auto"/>
        <w:ind w:left="44" w:right="-1" w:hanging="8"/>
        <w:jc w:val="both"/>
      </w:pPr>
    </w:p>
    <w:sectPr w:rsidR="00145B7E" w:rsidRPr="00961D04" w:rsidSect="00145B7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B4B" w:rsidRDefault="00B06B4B" w:rsidP="00961D04">
      <w:pPr>
        <w:spacing w:after="0" w:line="240" w:lineRule="auto"/>
      </w:pPr>
      <w:r>
        <w:separator/>
      </w:r>
    </w:p>
  </w:endnote>
  <w:endnote w:type="continuationSeparator" w:id="0">
    <w:p w:rsidR="00B06B4B" w:rsidRDefault="00B06B4B" w:rsidP="00961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B4B" w:rsidRDefault="00B06B4B" w:rsidP="00961D04">
      <w:pPr>
        <w:spacing w:after="0" w:line="240" w:lineRule="auto"/>
      </w:pPr>
      <w:r>
        <w:separator/>
      </w:r>
    </w:p>
  </w:footnote>
  <w:footnote w:type="continuationSeparator" w:id="0">
    <w:p w:rsidR="00B06B4B" w:rsidRDefault="00B06B4B" w:rsidP="00961D04">
      <w:pPr>
        <w:spacing w:after="0" w:line="240" w:lineRule="auto"/>
      </w:pPr>
      <w:r>
        <w:continuationSeparator/>
      </w:r>
    </w:p>
  </w:footnote>
  <w:footnote w:id="1">
    <w:p w:rsidR="00961D04" w:rsidRDefault="00961D04" w:rsidP="00961D04">
      <w:pPr>
        <w:pStyle w:val="a8"/>
        <w:ind w:firstLine="0"/>
      </w:pPr>
      <w:r w:rsidRPr="000978C3">
        <w:rPr>
          <w:rStyle w:val="a9"/>
          <w:sz w:val="20"/>
          <w:szCs w:val="20"/>
        </w:rPr>
        <w:footnoteRef/>
      </w:r>
      <w:r w:rsidRPr="0000566C">
        <w:rPr>
          <w:rFonts w:ascii="Times New Roman" w:hAnsi="Times New Roman" w:cs="Times New Roman"/>
          <w:sz w:val="20"/>
          <w:szCs w:val="20"/>
        </w:rPr>
        <w:t>Див</w:t>
      </w:r>
      <w:proofErr w:type="gramStart"/>
      <w:r w:rsidRPr="0000566C">
        <w:rPr>
          <w:rFonts w:ascii="Times New Roman" w:hAnsi="Times New Roman" w:cs="Times New Roman"/>
          <w:sz w:val="20"/>
          <w:szCs w:val="20"/>
        </w:rPr>
        <w:t xml:space="preserve">.: </w:t>
      </w:r>
      <w:proofErr w:type="gramEnd"/>
      <w:r w:rsidRPr="0000566C">
        <w:rPr>
          <w:rFonts w:ascii="Times New Roman" w:hAnsi="Times New Roman" w:cs="Times New Roman"/>
          <w:sz w:val="20"/>
          <w:szCs w:val="20"/>
        </w:rPr>
        <w:t>Рассолов М. М. Информационное право / М. М. Рассолов. – М.</w:t>
      </w:r>
      <w:proofErr w:type="gramStart"/>
      <w:r w:rsidRPr="0000566C">
        <w:rPr>
          <w:rFonts w:ascii="Times New Roman" w:hAnsi="Times New Roman" w:cs="Times New Roman"/>
          <w:sz w:val="20"/>
          <w:szCs w:val="20"/>
        </w:rPr>
        <w:t xml:space="preserve"> :</w:t>
      </w:r>
      <w:proofErr w:type="gramEnd"/>
      <w:r w:rsidRPr="0000566C">
        <w:rPr>
          <w:rFonts w:ascii="Times New Roman" w:hAnsi="Times New Roman" w:cs="Times New Roman"/>
          <w:sz w:val="20"/>
          <w:szCs w:val="20"/>
        </w:rPr>
        <w:t xml:space="preserve"> Юристъ, 1999. – С. 41.</w:t>
      </w:r>
    </w:p>
  </w:footnote>
  <w:footnote w:id="2">
    <w:p w:rsidR="00961D04" w:rsidRDefault="00961D04" w:rsidP="00961D04">
      <w:pPr>
        <w:pStyle w:val="a5"/>
        <w:tabs>
          <w:tab w:val="left" w:pos="-3261"/>
          <w:tab w:val="left" w:pos="-2127"/>
          <w:tab w:val="left" w:pos="10992"/>
          <w:tab w:val="left" w:pos="11908"/>
          <w:tab w:val="left" w:pos="12824"/>
          <w:tab w:val="left" w:pos="13740"/>
          <w:tab w:val="left" w:pos="14656"/>
        </w:tabs>
      </w:pPr>
      <w:r w:rsidRPr="000978C3">
        <w:rPr>
          <w:rStyle w:val="a9"/>
        </w:rPr>
        <w:footnoteRef/>
      </w:r>
      <w:r>
        <w:rPr>
          <w:rFonts w:ascii="Times New Roman" w:hAnsi="Times New Roman"/>
        </w:rPr>
        <w:t xml:space="preserve">Див.: Про затвердження Зводу відомостей, що становлять державну таємницю </w:t>
      </w:r>
      <w:r>
        <w:rPr>
          <w:rFonts w:ascii="Times New Roman" w:hAnsi="Times New Roman"/>
          <w:lang w:val="ru-RU"/>
        </w:rPr>
        <w:t>[</w:t>
      </w:r>
      <w:r>
        <w:rPr>
          <w:rFonts w:ascii="Times New Roman" w:hAnsi="Times New Roman"/>
        </w:rPr>
        <w:t>Електронний ресурс</w:t>
      </w:r>
      <w:r>
        <w:rPr>
          <w:rFonts w:ascii="Times New Roman" w:hAnsi="Times New Roman"/>
          <w:lang w:val="ru-RU"/>
        </w:rPr>
        <w:t>]</w:t>
      </w:r>
      <w:r>
        <w:rPr>
          <w:rFonts w:ascii="Times New Roman" w:hAnsi="Times New Roman"/>
        </w:rPr>
        <w:t>: наказ Служби безпеки України від 12 серп. 2005 р. № 440. – Режим доступу: http://zakon1.rada.gov.ua/cgi-bin/laws/main.cgi?nreg=z0902-05.</w:t>
      </w:r>
    </w:p>
  </w:footnote>
  <w:footnote w:id="3">
    <w:p w:rsidR="00961D04" w:rsidRDefault="00961D04" w:rsidP="00961D04">
      <w:pPr>
        <w:pStyle w:val="HTML"/>
        <w:jc w:val="both"/>
      </w:pPr>
      <w:r w:rsidRPr="000978C3">
        <w:rPr>
          <w:rStyle w:val="a9"/>
          <w:color w:val="auto"/>
          <w:sz w:val="20"/>
          <w:szCs w:val="20"/>
        </w:rPr>
        <w:footnoteRef/>
      </w:r>
      <w:r>
        <w:rPr>
          <w:rFonts w:ascii="Times New Roman" w:hAnsi="Times New Roman" w:cs="Times New Roman"/>
          <w:i/>
          <w:color w:val="auto"/>
          <w:spacing w:val="-3"/>
          <w:sz w:val="20"/>
          <w:szCs w:val="20"/>
        </w:rPr>
        <w:t>Рівень таємності відомостей</w:t>
      </w:r>
      <w:r>
        <w:rPr>
          <w:rFonts w:ascii="Times New Roman" w:hAnsi="Times New Roman" w:cs="Times New Roman"/>
          <w:color w:val="auto"/>
          <w:spacing w:val="-3"/>
          <w:sz w:val="20"/>
          <w:szCs w:val="20"/>
        </w:rPr>
        <w:t>, віднесених до Зводу, залежить від змісту цих відомостей та від конкретного об’єкта, інформацію щодо якого ці відомості розкривають. Державну таємницю можуть становити відомості, що не перелічені у Зводі, – випадки міжнародного передання секретної інформації. Відповідно до ст. 3 Закону «Про державну таємницю», передані Україні відомості, що становлять таємницю іноземної держави чи міжнародної організації, охороняються в порядку, передбаченому цим Законом.</w:t>
      </w:r>
    </w:p>
  </w:footnote>
  <w:footnote w:id="4">
    <w:p w:rsidR="00961D04" w:rsidRDefault="00961D04" w:rsidP="00961D04">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Pr>
          <w:rStyle w:val="a9"/>
          <w:sz w:val="20"/>
          <w:szCs w:val="20"/>
        </w:rPr>
        <w:footnoteRef/>
      </w:r>
      <w:r w:rsidRPr="000A08C8">
        <w:rPr>
          <w:rFonts w:ascii="Times New Roman" w:hAnsi="Times New Roman" w:cs="Times New Roman"/>
          <w:sz w:val="20"/>
          <w:szCs w:val="20"/>
          <w:lang w:val="uk-UA"/>
        </w:rPr>
        <w:t xml:space="preserve"> </w:t>
      </w:r>
      <w:r w:rsidRPr="000A08C8">
        <w:rPr>
          <w:rFonts w:ascii="Times New Roman" w:hAnsi="Times New Roman" w:cs="Times New Roman"/>
          <w:sz w:val="20"/>
          <w:szCs w:val="20"/>
          <w:lang w:val="uk-UA"/>
        </w:rPr>
        <w:t xml:space="preserve">Англомовний тлумачний юридичний словник визначає </w:t>
      </w:r>
      <w:r>
        <w:rPr>
          <w:rFonts w:ascii="Times New Roman" w:hAnsi="Times New Roman" w:cs="Times New Roman"/>
          <w:i/>
          <w:sz w:val="20"/>
          <w:szCs w:val="20"/>
          <w:lang w:val="en-US"/>
        </w:rPr>
        <w:t>juscogens</w:t>
      </w:r>
      <w:r w:rsidRPr="000A08C8">
        <w:rPr>
          <w:rFonts w:ascii="Times New Roman" w:hAnsi="Times New Roman" w:cs="Times New Roman"/>
          <w:sz w:val="20"/>
          <w:szCs w:val="20"/>
          <w:lang w:val="uk-UA"/>
        </w:rPr>
        <w:t xml:space="preserve"> як «обов’язкову норму міжнародного права, від виконання якої жодна нація не може себе звільнити або не може бути звільнена іншою нацією». </w:t>
      </w:r>
      <w:r>
        <w:rPr>
          <w:rFonts w:ascii="Times New Roman" w:hAnsi="Times New Roman" w:cs="Times New Roman"/>
          <w:i/>
          <w:sz w:val="20"/>
          <w:szCs w:val="20"/>
        </w:rPr>
        <w:t xml:space="preserve">Термін </w:t>
      </w:r>
      <w:r>
        <w:rPr>
          <w:rFonts w:ascii="Times New Roman" w:hAnsi="Times New Roman" w:cs="Times New Roman"/>
          <w:i/>
          <w:sz w:val="20"/>
          <w:szCs w:val="20"/>
          <w:lang w:val="en-US"/>
        </w:rPr>
        <w:t>juscogens</w:t>
      </w:r>
      <w:r>
        <w:rPr>
          <w:rFonts w:ascii="Times New Roman" w:hAnsi="Times New Roman" w:cs="Times New Roman"/>
          <w:sz w:val="20"/>
          <w:szCs w:val="20"/>
        </w:rPr>
        <w:t xml:space="preserve"> застосовують для позначення певних «базових принципів </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іжнародного права».</w:t>
      </w:r>
    </w:p>
  </w:footnote>
  <w:footnote w:id="5">
    <w:p w:rsidR="00961D04" w:rsidRDefault="00961D04" w:rsidP="00961D04">
      <w:pPr>
        <w:pStyle w:val="Just"/>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rPr>
          <w:rFonts w:ascii="Times New Roman" w:hAnsi="Times New Roman" w:cs="Times New Roman"/>
          <w:noProof/>
          <w:sz w:val="20"/>
          <w:szCs w:val="20"/>
          <w:lang w:val="uk-UA"/>
        </w:rPr>
      </w:pPr>
      <w:r>
        <w:rPr>
          <w:rStyle w:val="a9"/>
          <w:sz w:val="20"/>
          <w:szCs w:val="20"/>
        </w:rPr>
        <w:footnoteRef/>
      </w:r>
      <w:r>
        <w:rPr>
          <w:rFonts w:ascii="Times New Roman" w:hAnsi="Times New Roman" w:cs="Times New Roman"/>
          <w:spacing w:val="-3"/>
          <w:sz w:val="20"/>
          <w:szCs w:val="20"/>
          <w:lang w:val="uk-UA"/>
        </w:rPr>
        <w:t>Підставою для передачі є міжнародний договір України, згода на обов’язковість якого надана Верховною Радою України, або мотивоване розпорядження Президента України. Дозвіл на передачу секретної інформації відповідно до цього Положення оформляється Службою безпеки України за наявності зобов’язань або письмових гарантій іноземної держави щодо забезпечення охорони секретної інформації, у тому числі недопущення її надання третій стороні.</w:t>
      </w:r>
    </w:p>
    <w:p w:rsidR="00961D04" w:rsidRPr="000A08C8" w:rsidRDefault="00961D04" w:rsidP="00961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eastAsia="ru-RU"/>
        </w:rPr>
      </w:pPr>
    </w:p>
    <w:p w:rsidR="00961D04" w:rsidRPr="000A08C8" w:rsidRDefault="00961D04" w:rsidP="00961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footnote>
  <w:footnote w:id="6">
    <w:p w:rsidR="00961D04" w:rsidRPr="000A08C8" w:rsidRDefault="00961D04" w:rsidP="00961D04">
      <w:pPr>
        <w:tabs>
          <w:tab w:val="left" w:pos="-2835"/>
          <w:tab w:val="left" w:pos="10992"/>
          <w:tab w:val="left" w:pos="11908"/>
          <w:tab w:val="left" w:pos="12824"/>
          <w:tab w:val="left" w:pos="13740"/>
          <w:tab w:val="left" w:pos="14656"/>
        </w:tabs>
        <w:spacing w:after="0"/>
        <w:rPr>
          <w:lang w:val="uk-UA"/>
        </w:rPr>
      </w:pPr>
      <w:r w:rsidRPr="000C1200">
        <w:rPr>
          <w:rStyle w:val="a9"/>
          <w:sz w:val="20"/>
          <w:szCs w:val="20"/>
        </w:rPr>
        <w:footnoteRef/>
      </w:r>
      <w:r w:rsidRPr="000A08C8">
        <w:rPr>
          <w:rFonts w:ascii="Times New Roman" w:hAnsi="Times New Roman"/>
          <w:sz w:val="20"/>
          <w:szCs w:val="20"/>
          <w:lang w:val="uk-UA"/>
        </w:rPr>
        <w:t xml:space="preserve"> </w:t>
      </w:r>
      <w:r w:rsidRPr="000A08C8">
        <w:rPr>
          <w:rFonts w:ascii="Times New Roman" w:hAnsi="Times New Roman"/>
          <w:sz w:val="20"/>
          <w:szCs w:val="20"/>
          <w:lang w:val="uk-UA"/>
        </w:rPr>
        <w:t>Прогрес у різних галузях науки і техніки призвів до створення компактних та високоефективних технічних засобів, за допомогою яких можна підключатись до ліній телекомунікацій та різноманітних технічних засобів оброблення інформації вітчизняного та іноземного виробництва з метою здобування, пересилання та аналізу розвідувальних даних. Для цього може використовуватись апаратура радіо-, радіотехнічної, оптико-електронної, радіотеплової, акустичної, хімічної, магнітометричної, сейсмічної та радіаційної розвідок. Комунікаційне обладнання іноземного виробництва, яке використовується в мережах зв’язку, передбачає дистанційний доступ до його апаратних та програмних засобів, у тому числі з-за кордону, що створює умови для несанкціонованого впливу на їх функціонування і контролю за організацією зв’язку та змістом повідомлень, які пересилаються.</w:t>
      </w:r>
    </w:p>
  </w:footnote>
  <w:footnote w:id="7">
    <w:p w:rsidR="00961D04" w:rsidRDefault="00961D04" w:rsidP="00961D04">
      <w:pPr>
        <w:pStyle w:val="a5"/>
        <w:jc w:val="both"/>
      </w:pPr>
      <w:r w:rsidRPr="000C1200">
        <w:rPr>
          <w:rStyle w:val="a9"/>
        </w:rPr>
        <w:footnoteRef/>
      </w:r>
      <w:r>
        <w:rPr>
          <w:rFonts w:ascii="Times New Roman" w:hAnsi="Times New Roman"/>
        </w:rPr>
        <w:t xml:space="preserve">Див.: Про затвердження Концепції технічного захисту інформації в Україні [Електронний ресурс]: постанова Кабінету Міністрів України від 8 жовт. 1997 р. № 1126. – Режим доступу: </w:t>
      </w:r>
      <w:r>
        <w:rPr>
          <w:rFonts w:ascii="Times New Roman" w:hAnsi="Times New Roman"/>
          <w:lang w:val="en-US"/>
        </w:rPr>
        <w:t>http</w:t>
      </w:r>
      <w:r>
        <w:rPr>
          <w:rFonts w:ascii="Times New Roman" w:hAnsi="Times New Roman"/>
        </w:rPr>
        <w:t>://</w:t>
      </w:r>
      <w:r>
        <w:rPr>
          <w:rFonts w:ascii="Times New Roman" w:hAnsi="Times New Roman"/>
          <w:lang w:val="en-US"/>
        </w:rPr>
        <w:t>zakon</w:t>
      </w:r>
      <w:r>
        <w:rPr>
          <w:rFonts w:ascii="Times New Roman" w:hAnsi="Times New Roman"/>
        </w:rPr>
        <w:t>.</w:t>
      </w:r>
      <w:r>
        <w:rPr>
          <w:rFonts w:ascii="Times New Roman" w:hAnsi="Times New Roman"/>
          <w:lang w:val="en-US"/>
        </w:rPr>
        <w:t>rada</w:t>
      </w:r>
      <w:r>
        <w:rPr>
          <w:rFonts w:ascii="Times New Roman" w:hAnsi="Times New Roman"/>
        </w:rPr>
        <w:t>.</w:t>
      </w:r>
      <w:r>
        <w:rPr>
          <w:rFonts w:ascii="Times New Roman" w:hAnsi="Times New Roman"/>
          <w:lang w:val="en-US"/>
        </w:rPr>
        <w:t>gov</w:t>
      </w:r>
      <w:r>
        <w:rPr>
          <w:rFonts w:ascii="Times New Roman" w:hAnsi="Times New Roman"/>
        </w:rPr>
        <w:t>.</w:t>
      </w:r>
      <w:r>
        <w:rPr>
          <w:rFonts w:ascii="Times New Roman" w:hAnsi="Times New Roman"/>
          <w:lang w:val="en-US"/>
        </w:rPr>
        <w:t>ua</w:t>
      </w:r>
      <w:r>
        <w:rPr>
          <w:rFonts w:ascii="Times New Roman" w:hAnsi="Times New Roman"/>
        </w:rPr>
        <w:t>/</w:t>
      </w:r>
      <w:r>
        <w:rPr>
          <w:rFonts w:ascii="Times New Roman" w:hAnsi="Times New Roman"/>
          <w:lang w:val="en-US"/>
        </w:rPr>
        <w:t>cgi</w:t>
      </w:r>
      <w:r>
        <w:rPr>
          <w:rFonts w:ascii="Times New Roman" w:hAnsi="Times New Roman"/>
        </w:rPr>
        <w:t>–</w:t>
      </w:r>
      <w:r>
        <w:rPr>
          <w:rFonts w:ascii="Times New Roman" w:hAnsi="Times New Roman"/>
          <w:lang w:val="en-US"/>
        </w:rPr>
        <w:t>bin</w:t>
      </w:r>
      <w:r>
        <w:rPr>
          <w:rFonts w:ascii="Times New Roman" w:hAnsi="Times New Roman"/>
        </w:rPr>
        <w:t>/</w:t>
      </w:r>
      <w:r>
        <w:rPr>
          <w:rFonts w:ascii="Times New Roman" w:hAnsi="Times New Roman"/>
          <w:lang w:val="en-US"/>
        </w:rPr>
        <w:t>laws</w:t>
      </w:r>
      <w:r>
        <w:rPr>
          <w:rFonts w:ascii="Times New Roman" w:hAnsi="Times New Roman"/>
        </w:rPr>
        <w:t>/</w:t>
      </w:r>
      <w:r>
        <w:rPr>
          <w:rFonts w:ascii="Times New Roman" w:hAnsi="Times New Roman"/>
          <w:lang w:val="en-US"/>
        </w:rPr>
        <w:t>mair</w:t>
      </w:r>
      <w:r>
        <w:rPr>
          <w:rFonts w:ascii="Times New Roman" w:hAnsi="Times New Roman"/>
        </w:rPr>
        <w:t>.</w:t>
      </w:r>
      <w:r>
        <w:rPr>
          <w:rFonts w:ascii="Times New Roman" w:hAnsi="Times New Roman"/>
          <w:lang w:val="en-US"/>
        </w:rPr>
        <w:t>cgi</w:t>
      </w:r>
      <w:r>
        <w:rPr>
          <w:rFonts w:ascii="Times New Roman" w:hAnsi="Times New Roman"/>
        </w:rPr>
        <w:t>?</w:t>
      </w:r>
      <w:r>
        <w:rPr>
          <w:rFonts w:ascii="Times New Roman" w:hAnsi="Times New Roman"/>
          <w:lang w:val="en-US"/>
        </w:rPr>
        <w:t>nreg</w:t>
      </w:r>
      <w:r>
        <w:rPr>
          <w:rFonts w:ascii="Times New Roman" w:hAnsi="Times New Roman"/>
        </w:rPr>
        <w:t>= 1126-97-%</w:t>
      </w:r>
      <w:r>
        <w:rPr>
          <w:rFonts w:ascii="Times New Roman" w:hAnsi="Times New Roman"/>
          <w:lang w:val="en-US"/>
        </w:rPr>
        <w:t>EF</w:t>
      </w:r>
      <w:r>
        <w:rPr>
          <w:rFonts w:ascii="Times New Roman" w:hAnsi="Times New Roman"/>
          <w:lang w:val="ru-RU"/>
        </w:rPr>
        <w:t>/.</w:t>
      </w:r>
    </w:p>
  </w:footnote>
  <w:footnote w:id="8">
    <w:p w:rsidR="00961D04" w:rsidRDefault="00961D04" w:rsidP="00961D04">
      <w:pPr>
        <w:pStyle w:val="Just"/>
        <w:tabs>
          <w:tab w:val="left" w:pos="-2835"/>
          <w:tab w:val="left" w:pos="10992"/>
          <w:tab w:val="left" w:pos="11908"/>
          <w:tab w:val="left" w:pos="12824"/>
          <w:tab w:val="left" w:pos="13740"/>
          <w:tab w:val="left" w:pos="14656"/>
        </w:tabs>
        <w:spacing w:before="0" w:after="0"/>
        <w:ind w:firstLine="0"/>
      </w:pPr>
      <w:r w:rsidRPr="000C1200">
        <w:rPr>
          <w:rStyle w:val="a9"/>
          <w:sz w:val="22"/>
          <w:szCs w:val="22"/>
        </w:rPr>
        <w:footnoteRef/>
      </w:r>
      <w:r>
        <w:rPr>
          <w:rFonts w:ascii="Times New Roman" w:hAnsi="Times New Roman" w:cs="Times New Roman"/>
          <w:sz w:val="20"/>
          <w:szCs w:val="20"/>
          <w:lang w:val="uk-UA"/>
        </w:rPr>
        <w:t>Організаційно-технічні принципи, порядок здійснення заходів із технічного захисту інформації, порядок контролю в цій сфері, характеристики загроз для інформації, норми та вимоги з технічного захисту інформації, порядок атестації та експертизи комплексів технічного захисту інформації визначаються нормативно-правовими актами, прийнятими в установленому порядку відповідними органами.</w:t>
      </w:r>
    </w:p>
  </w:footnote>
  <w:footnote w:id="9">
    <w:p w:rsidR="00961D04" w:rsidRDefault="00961D04" w:rsidP="00961D04">
      <w:pPr>
        <w:pStyle w:val="ac"/>
        <w:jc w:val="both"/>
        <w:rPr>
          <w:rFonts w:ascii="Times New Roman" w:hAnsi="Times New Roman"/>
          <w:lang w:val="uk-UA"/>
        </w:rPr>
      </w:pPr>
      <w:r>
        <w:rPr>
          <w:rStyle w:val="a9"/>
          <w:sz w:val="22"/>
          <w:szCs w:val="22"/>
        </w:rPr>
        <w:footnoteRef/>
      </w:r>
      <w:r>
        <w:rPr>
          <w:rFonts w:ascii="Times New Roman" w:hAnsi="Times New Roman"/>
          <w:lang w:val="uk-UA"/>
        </w:rPr>
        <w:t>Засоби КЗІ повинні розроблятися з урахуванням можливих загроз з боку середовища, у якому передбачається їх застосування. Розробник повинен передбачити організаційно-технічні заходи щодо захисту від несанкціонованого доступу, контролю цілісності програмного забезпечення засобу КЗІ, забезпечення надійного механізму тестування засобу КЗІ на правильність функціонування, а також обов’язкового блокування роботи засобу КЗІ у разі виявлення порушень. У засобах КЗІ повинні використовуватися криптоалгоритми та криптопротоколи, які є державними стандартами України або рекомендовані Департаментом. Для розробки засобів КЗІ використовується тільки ліцензійне програмне забезпечення.</w:t>
      </w:r>
    </w:p>
    <w:p w:rsidR="00961D04" w:rsidRPr="00F35CBA" w:rsidRDefault="00961D04" w:rsidP="00961D04">
      <w:pPr>
        <w:pStyle w:val="ac"/>
        <w:jc w:val="both"/>
        <w:rPr>
          <w:lang w:val="uk-UA"/>
        </w:rPr>
      </w:pPr>
    </w:p>
  </w:footnote>
  <w:footnote w:id="10">
    <w:p w:rsidR="00961D04" w:rsidRPr="00F35CBA" w:rsidRDefault="00961D04" w:rsidP="00961D04">
      <w:pPr>
        <w:pStyle w:val="Just"/>
        <w:tabs>
          <w:tab w:val="left" w:pos="-2835"/>
          <w:tab w:val="left" w:pos="10992"/>
          <w:tab w:val="left" w:pos="11908"/>
          <w:tab w:val="left" w:pos="12824"/>
          <w:tab w:val="left" w:pos="13740"/>
          <w:tab w:val="left" w:pos="14656"/>
        </w:tabs>
        <w:spacing w:before="0" w:after="0"/>
        <w:ind w:firstLine="0"/>
        <w:rPr>
          <w:lang w:val="uk-UA"/>
        </w:rPr>
      </w:pPr>
      <w:r w:rsidRPr="000C1200">
        <w:rPr>
          <w:rStyle w:val="a9"/>
          <w:sz w:val="20"/>
          <w:szCs w:val="20"/>
        </w:rPr>
        <w:footnoteRef/>
      </w:r>
      <w:r>
        <w:rPr>
          <w:rFonts w:ascii="Times New Roman" w:hAnsi="Times New Roman" w:cs="Times New Roman"/>
          <w:sz w:val="20"/>
          <w:szCs w:val="20"/>
          <w:lang w:val="uk-UA"/>
        </w:rPr>
        <w:t>Звичайно користувач апаратних засобів криптографічного захисту інформації не має доступу до змісту запам’ятовувальних елементів, що зберігають мікропрограми керування пристроєм, алгоритм функціонування пристрою змінюється тільки їх розробником або виробником.</w:t>
      </w:r>
    </w:p>
  </w:footnote>
  <w:footnote w:id="11">
    <w:p w:rsidR="00961D04" w:rsidRPr="000C1200" w:rsidRDefault="00961D04" w:rsidP="00961D04">
      <w:pPr>
        <w:pStyle w:val="Just"/>
        <w:spacing w:before="0" w:after="0"/>
        <w:ind w:firstLine="0"/>
        <w:rPr>
          <w:rFonts w:ascii="Times New Roman" w:hAnsi="Times New Roman" w:cs="Times New Roman"/>
          <w:noProof/>
          <w:sz w:val="20"/>
          <w:szCs w:val="20"/>
          <w:lang w:val="uk-UA"/>
        </w:rPr>
      </w:pPr>
      <w:r w:rsidRPr="000C1200">
        <w:rPr>
          <w:rStyle w:val="a9"/>
          <w:sz w:val="20"/>
          <w:szCs w:val="20"/>
        </w:rPr>
        <w:footnoteRef/>
      </w:r>
      <w:r w:rsidRPr="000C1200">
        <w:rPr>
          <w:rFonts w:ascii="Times New Roman" w:hAnsi="Times New Roman" w:cs="Times New Roman"/>
          <w:noProof/>
          <w:sz w:val="20"/>
          <w:szCs w:val="20"/>
          <w:lang w:val="uk-UA"/>
        </w:rPr>
        <w:t>Телекомунікації (електрозв’язок) – передавання, випромінювання та/або приймання знаків, сигналів, письмового тексту, зображень та звуків або повідомлень будь-якого роду по радіо, проводових, оптичних або інших електромагнітних системах.</w:t>
      </w:r>
    </w:p>
    <w:p w:rsidR="00961D04" w:rsidRPr="000C1200" w:rsidRDefault="00961D04" w:rsidP="00961D04">
      <w:pPr>
        <w:pStyle w:val="Just"/>
        <w:spacing w:before="0" w:after="0"/>
        <w:ind w:firstLine="0"/>
        <w:rPr>
          <w:rFonts w:ascii="Times New Roman" w:hAnsi="Times New Roman" w:cs="Times New Roman"/>
          <w:noProof/>
          <w:sz w:val="20"/>
          <w:szCs w:val="20"/>
          <w:lang w:val="uk-UA"/>
        </w:rPr>
      </w:pPr>
      <w:r w:rsidRPr="000C1200">
        <w:rPr>
          <w:rFonts w:ascii="Times New Roman" w:hAnsi="Times New Roman" w:cs="Times New Roman"/>
          <w:noProof/>
          <w:sz w:val="20"/>
          <w:szCs w:val="20"/>
          <w:lang w:val="uk-UA"/>
        </w:rPr>
        <w:t xml:space="preserve">   Телекомунікаційна мережа – комплекс технічних засобів телекомунікацій та споруд, призначених для маршрутизації, комутації, передавання та/або приймання знаків, сигналів, письмового тексту, зображень та звуків або повідомлень будь-якого роду по радіо, проводових, оптичних чи інших електромагнітних системах між кінцевим обладнанням.</w:t>
      </w:r>
    </w:p>
    <w:p w:rsidR="00961D04" w:rsidRDefault="00961D04" w:rsidP="00961D04">
      <w:pPr>
        <w:pStyle w:val="Just"/>
        <w:spacing w:before="0" w:after="0"/>
        <w:ind w:firstLine="0"/>
      </w:pPr>
      <w:r w:rsidRPr="000C1200">
        <w:rPr>
          <w:rFonts w:ascii="Times New Roman" w:hAnsi="Times New Roman" w:cs="Times New Roman"/>
          <w:noProof/>
          <w:sz w:val="20"/>
          <w:szCs w:val="20"/>
          <w:lang w:val="uk-UA"/>
        </w:rPr>
        <w:t xml:space="preserve">   Технічні засоби телекомунікацій – обладнання, станційні та лінійні споруди, призначені для утво</w:t>
      </w:r>
      <w:r>
        <w:rPr>
          <w:rFonts w:ascii="Times New Roman" w:hAnsi="Times New Roman" w:cs="Times New Roman"/>
          <w:noProof/>
          <w:sz w:val="20"/>
          <w:szCs w:val="20"/>
          <w:lang w:val="uk-UA"/>
        </w:rPr>
        <w:t>рення телекомунікаційних мереж.</w:t>
      </w:r>
    </w:p>
  </w:footnote>
  <w:footnote w:id="12">
    <w:p w:rsidR="00961D04" w:rsidRPr="0034539F" w:rsidRDefault="00961D04" w:rsidP="00961D04">
      <w:pPr>
        <w:pStyle w:val="Just"/>
        <w:spacing w:before="0" w:after="0"/>
        <w:ind w:firstLine="0"/>
        <w:rPr>
          <w:rFonts w:ascii="Times New Roman" w:hAnsi="Times New Roman" w:cs="Times New Roman"/>
          <w:noProof/>
          <w:sz w:val="20"/>
          <w:szCs w:val="20"/>
          <w:lang w:val="uk-UA"/>
        </w:rPr>
      </w:pPr>
      <w:r w:rsidRPr="0034539F">
        <w:rPr>
          <w:rStyle w:val="a9"/>
          <w:sz w:val="20"/>
          <w:szCs w:val="20"/>
        </w:rPr>
        <w:footnoteRef/>
      </w:r>
      <w:r w:rsidRPr="0034539F">
        <w:rPr>
          <w:rFonts w:ascii="Times New Roman" w:hAnsi="Times New Roman" w:cs="Times New Roman"/>
          <w:noProof/>
          <w:sz w:val="20"/>
          <w:szCs w:val="20"/>
          <w:lang w:val="uk-UA"/>
        </w:rPr>
        <w:t>Телекомунікації є невід’ємною частиною виробничої та соціальної інфраструктури України і призначені для задоволення потреб фізичних та юридичних осіб, органів державної влади в телекомунікаційних послугах.</w:t>
      </w:r>
    </w:p>
    <w:p w:rsidR="00961D04" w:rsidRDefault="00961D04" w:rsidP="00961D04">
      <w:pPr>
        <w:pStyle w:val="Just"/>
        <w:spacing w:before="0" w:after="0"/>
        <w:ind w:firstLine="0"/>
      </w:pPr>
      <w:r w:rsidRPr="0034539F">
        <w:rPr>
          <w:rFonts w:ascii="Times New Roman" w:hAnsi="Times New Roman" w:cs="Times New Roman"/>
          <w:noProof/>
          <w:sz w:val="20"/>
          <w:szCs w:val="20"/>
          <w:lang w:val="uk-UA"/>
        </w:rPr>
        <w:t>Основними принципами діяльності у сфері телекомунікацій є доступ споживачів до загальнодоступних телекомунікаційних послуг, які необхідні їм для задоволення власних потреб, участі в політичному, економі</w:t>
      </w:r>
      <w:r>
        <w:rPr>
          <w:rFonts w:ascii="Times New Roman" w:hAnsi="Times New Roman" w:cs="Times New Roman"/>
          <w:noProof/>
          <w:sz w:val="20"/>
          <w:szCs w:val="20"/>
          <w:lang w:val="uk-UA"/>
        </w:rPr>
        <w:t>чному та громадському житті.</w:t>
      </w:r>
    </w:p>
  </w:footnote>
  <w:footnote w:id="13">
    <w:p w:rsidR="00961D04" w:rsidRDefault="00961D04" w:rsidP="00961D04">
      <w:pPr>
        <w:pStyle w:val="Just"/>
        <w:spacing w:before="0" w:after="0"/>
        <w:ind w:firstLine="0"/>
      </w:pPr>
      <w:r w:rsidRPr="0034539F">
        <w:rPr>
          <w:rStyle w:val="a9"/>
          <w:sz w:val="20"/>
          <w:szCs w:val="20"/>
        </w:rPr>
        <w:footnoteRef/>
      </w:r>
      <w:r w:rsidRPr="0034539F">
        <w:rPr>
          <w:rFonts w:ascii="Times New Roman" w:hAnsi="Times New Roman" w:cs="Times New Roman"/>
          <w:noProof/>
          <w:sz w:val="20"/>
          <w:szCs w:val="20"/>
          <w:lang w:val="uk-UA"/>
        </w:rPr>
        <w:t xml:space="preserve">Охорона таємниці телефонних розмов, телеграфної чи іншої кореспонденції, що передаються технічними засобами телекомунікацій, та інформаційна безпека телекомунікаційних мереж гарантуються Конституцією та законами України.Зняття інформації з телекомунікаційних мереж заборонене, крім </w:t>
      </w:r>
      <w:r>
        <w:rPr>
          <w:rFonts w:ascii="Times New Roman" w:hAnsi="Times New Roman" w:cs="Times New Roman"/>
          <w:noProof/>
          <w:sz w:val="20"/>
          <w:szCs w:val="20"/>
          <w:lang w:val="uk-UA"/>
        </w:rPr>
        <w:t>випадків, передбачених законом.</w:t>
      </w:r>
    </w:p>
  </w:footnote>
  <w:footnote w:id="14">
    <w:p w:rsidR="00961D04" w:rsidRDefault="00961D04" w:rsidP="00961D04">
      <w:pPr>
        <w:pStyle w:val="a5"/>
        <w:jc w:val="both"/>
      </w:pPr>
      <w:r w:rsidRPr="0034539F">
        <w:rPr>
          <w:rStyle w:val="a9"/>
        </w:rPr>
        <w:footnoteRef/>
      </w:r>
      <w:r w:rsidRPr="0034539F">
        <w:rPr>
          <w:rFonts w:ascii="Times New Roman" w:hAnsi="Times New Roman"/>
          <w:noProof/>
        </w:rPr>
        <w:t>Призначені для оприлюднення телефонні довідники, у тому числі електронні версії та бази даних інформаційно-довідкових служб, можуть містити інформацію про прізвище, ім’я, по батькові, найменування, адресу та номер телефону абонента в разі, якщо в договорі про надання телекомунікаційних послуг міститься згода споживача на опублікування такої інформації. Під час автоматизованої обробки інформації про абонентів оператор телекомунікацій забезпечує її захист відповідно до закону. Споживач має право на безоплатне вилучення відомостей про нього повністю або частково з електронних версій баз даних інформаційно-довідкових служб.</w:t>
      </w:r>
    </w:p>
  </w:footnote>
  <w:footnote w:id="15">
    <w:p w:rsidR="00961D04" w:rsidRPr="0034539F" w:rsidRDefault="00961D04" w:rsidP="00961D04">
      <w:pPr>
        <w:pStyle w:val="Just"/>
        <w:spacing w:before="0" w:after="0"/>
        <w:ind w:firstLine="0"/>
        <w:rPr>
          <w:rFonts w:ascii="Times New Roman" w:hAnsi="Times New Roman" w:cs="Times New Roman"/>
          <w:noProof/>
          <w:sz w:val="20"/>
          <w:szCs w:val="20"/>
          <w:lang w:val="uk-UA"/>
        </w:rPr>
      </w:pPr>
      <w:r w:rsidRPr="0034539F">
        <w:rPr>
          <w:rStyle w:val="a9"/>
          <w:sz w:val="20"/>
          <w:szCs w:val="20"/>
          <w:lang w:val="uk-UA"/>
        </w:rPr>
        <w:footnoteRef/>
      </w:r>
      <w:r w:rsidRPr="0034539F">
        <w:rPr>
          <w:rFonts w:ascii="Times New Roman" w:hAnsi="Times New Roman" w:cs="Times New Roman"/>
          <w:sz w:val="20"/>
          <w:szCs w:val="20"/>
          <w:lang w:val="uk-UA"/>
        </w:rPr>
        <w:t>Це зафіксовано в модельному законі Комісії ООН з міжнародного торговельного права про електронну комерцію, схваленому Резолюцією Генеральної асамблеї ООН від 16 грудня 1996 р. № А/31/628. Основним принципом використання електронного цифрового підпису є те, що повідомлення даних з таким підписом повинно розглядатися як еквівалент «паперового» документа з власноручним підписом.</w:t>
      </w:r>
    </w:p>
    <w:p w:rsidR="00961D04" w:rsidRDefault="00961D04" w:rsidP="00961D04">
      <w:pPr>
        <w:tabs>
          <w:tab w:val="left" w:pos="-2835"/>
          <w:tab w:val="left" w:pos="10992"/>
          <w:tab w:val="left" w:pos="11908"/>
          <w:tab w:val="left" w:pos="12824"/>
          <w:tab w:val="left" w:pos="13740"/>
          <w:tab w:val="left" w:pos="14656"/>
        </w:tabs>
        <w:spacing w:after="0"/>
      </w:pPr>
      <w:r>
        <w:rPr>
          <w:rFonts w:ascii="Times New Roman" w:hAnsi="Times New Roman"/>
          <w:i/>
          <w:sz w:val="20"/>
          <w:szCs w:val="20"/>
        </w:rPr>
        <w:t xml:space="preserve">    Електронний цифровий </w:t>
      </w:r>
      <w:proofErr w:type="gramStart"/>
      <w:r>
        <w:rPr>
          <w:rFonts w:ascii="Times New Roman" w:hAnsi="Times New Roman"/>
          <w:i/>
          <w:sz w:val="20"/>
          <w:szCs w:val="20"/>
        </w:rPr>
        <w:t>п</w:t>
      </w:r>
      <w:proofErr w:type="gramEnd"/>
      <w:r>
        <w:rPr>
          <w:rFonts w:ascii="Times New Roman" w:hAnsi="Times New Roman"/>
          <w:i/>
          <w:sz w:val="20"/>
          <w:szCs w:val="20"/>
        </w:rPr>
        <w:t>ідпис</w:t>
      </w:r>
      <w:r>
        <w:rPr>
          <w:rFonts w:ascii="Times New Roman" w:hAnsi="Times New Roman"/>
          <w:sz w:val="20"/>
          <w:szCs w:val="20"/>
        </w:rPr>
        <w:t xml:space="preserve"> не є прямим аналогом власноручного підпису і пов’язаний із певною технологією, що допускає специфічні умови і методики його застосування. Якщо обіг звичайного паперового документа пов’язаний із діяльністю двох сторін, то в разі застосування електронного цифрового </w:t>
      </w:r>
      <w:proofErr w:type="gramStart"/>
      <w:r>
        <w:rPr>
          <w:rFonts w:ascii="Times New Roman" w:hAnsi="Times New Roman"/>
          <w:sz w:val="20"/>
          <w:szCs w:val="20"/>
        </w:rPr>
        <w:t>п</w:t>
      </w:r>
      <w:proofErr w:type="gramEnd"/>
      <w:r>
        <w:rPr>
          <w:rFonts w:ascii="Times New Roman" w:hAnsi="Times New Roman"/>
          <w:sz w:val="20"/>
          <w:szCs w:val="20"/>
        </w:rPr>
        <w:t xml:space="preserve">ідпису необхідною є третя сторона – особа, яка користується довірою і може засвідчити вимогу однієї або двох сторін, що підпис було згенеровано особою, зазначеною в документі як людина, котра його підписала. Сукупність таких гарантів повинна становити інфраструктуру центрів сертифікації «відкритих ключів», головне завдання яких полягає в тому, щоб гарантувати новому учаснику електронного документообігу, що наявні в нього копії «відкритих ключів» інших учасників, котрі він використовує для перевірки їхніх </w:t>
      </w:r>
      <w:proofErr w:type="gramStart"/>
      <w:r>
        <w:rPr>
          <w:rFonts w:ascii="Times New Roman" w:hAnsi="Times New Roman"/>
          <w:sz w:val="20"/>
          <w:szCs w:val="20"/>
        </w:rPr>
        <w:t>п</w:t>
      </w:r>
      <w:proofErr w:type="gramEnd"/>
      <w:r>
        <w:rPr>
          <w:rFonts w:ascii="Times New Roman" w:hAnsi="Times New Roman"/>
          <w:sz w:val="20"/>
          <w:szCs w:val="20"/>
        </w:rPr>
        <w:t>ідписів, належать їм.</w:t>
      </w:r>
    </w:p>
  </w:footnote>
  <w:footnote w:id="16">
    <w:p w:rsidR="00961D04" w:rsidRDefault="00961D04" w:rsidP="00961D04">
      <w:pPr>
        <w:pStyle w:val="a5"/>
        <w:jc w:val="both"/>
      </w:pPr>
      <w:r w:rsidRPr="000C1200">
        <w:rPr>
          <w:rStyle w:val="a9"/>
        </w:rPr>
        <w:footnoteRef/>
      </w:r>
      <w:r w:rsidRPr="00847657">
        <w:rPr>
          <w:rFonts w:ascii="Times New Roman" w:hAnsi="Times New Roman"/>
        </w:rPr>
        <w:t>Захист інформації визначається як забезпечення виконання постачальниками послуг із сертифікації та державними органами, відповідальними за акредитацію чи нагляд, вимог, передбачених Директивою Європейського парламенту та Ради про захист осіб від втручання у зв’язку із обробленням особистої інформації та вільним переміщенням такої інформації від 24 жовтня 1995 р. № 95/46/ЄС</w:t>
      </w:r>
      <w:r>
        <w:rPr>
          <w:rFonts w:ascii="Times New Roman" w:hAnsi="Times New Roman"/>
        </w:rPr>
        <w:t xml:space="preserve">. Директива Європейського парламенту та Ради про систему електронних підписів, що застосовуються в межах Співтовариства від 13 грудня 1999 р. № 1999/93 ЄС сприяє використанню підписів та їх юридичному визнанню, закладаючи правову основу для використання електронних підписів і певних послуг сертифікації з метою забезпечення належного функціонування внутрішнього ринку, а також містить вимоги до безпечних засобів створення підпису з метою забезпечення функціонування вдосконалених електронних підписів. </w:t>
      </w:r>
    </w:p>
  </w:footnote>
  <w:footnote w:id="17">
    <w:p w:rsidR="00961D04" w:rsidRDefault="00961D04" w:rsidP="00961D04">
      <w:pPr>
        <w:tabs>
          <w:tab w:val="left" w:pos="-2835"/>
          <w:tab w:val="left" w:pos="-2127"/>
          <w:tab w:val="left" w:pos="10992"/>
          <w:tab w:val="left" w:pos="11908"/>
          <w:tab w:val="left" w:pos="12824"/>
          <w:tab w:val="left" w:pos="13740"/>
          <w:tab w:val="left" w:pos="14656"/>
        </w:tabs>
        <w:spacing w:after="0"/>
      </w:pPr>
      <w:r w:rsidRPr="000C1200">
        <w:rPr>
          <w:rStyle w:val="a9"/>
          <w:sz w:val="20"/>
          <w:szCs w:val="20"/>
        </w:rPr>
        <w:footnoteRef/>
      </w:r>
      <w:r>
        <w:rPr>
          <w:rFonts w:ascii="Times New Roman" w:hAnsi="Times New Roman"/>
          <w:bCs/>
          <w:i/>
          <w:sz w:val="20"/>
          <w:szCs w:val="20"/>
        </w:rPr>
        <w:t xml:space="preserve">Засіб електронного цифрового </w:t>
      </w:r>
      <w:proofErr w:type="gramStart"/>
      <w:r>
        <w:rPr>
          <w:rFonts w:ascii="Times New Roman" w:hAnsi="Times New Roman"/>
          <w:bCs/>
          <w:i/>
          <w:sz w:val="20"/>
          <w:szCs w:val="20"/>
        </w:rPr>
        <w:t>п</w:t>
      </w:r>
      <w:proofErr w:type="gramEnd"/>
      <w:r>
        <w:rPr>
          <w:rFonts w:ascii="Times New Roman" w:hAnsi="Times New Roman"/>
          <w:bCs/>
          <w:i/>
          <w:sz w:val="20"/>
          <w:szCs w:val="20"/>
        </w:rPr>
        <w:t>ідпису</w:t>
      </w:r>
      <w:r>
        <w:rPr>
          <w:rFonts w:ascii="Times New Roman" w:hAnsi="Times New Roman"/>
          <w:sz w:val="20"/>
          <w:szCs w:val="20"/>
        </w:rPr>
        <w:t xml:space="preserve">– програмний засіб, програмно-апаратний або апаратний пристрій, призначені для генерації ключів, накладення та/або перевірки електронного цифрового підпису. </w:t>
      </w:r>
      <w:r>
        <w:rPr>
          <w:rFonts w:ascii="Times New Roman" w:hAnsi="Times New Roman"/>
          <w:bCs/>
          <w:i/>
          <w:sz w:val="20"/>
          <w:szCs w:val="20"/>
        </w:rPr>
        <w:t xml:space="preserve">Надійний засіб електронного цифрового </w:t>
      </w:r>
      <w:proofErr w:type="gramStart"/>
      <w:r>
        <w:rPr>
          <w:rFonts w:ascii="Times New Roman" w:hAnsi="Times New Roman"/>
          <w:bCs/>
          <w:i/>
          <w:sz w:val="20"/>
          <w:szCs w:val="20"/>
        </w:rPr>
        <w:t>п</w:t>
      </w:r>
      <w:proofErr w:type="gramEnd"/>
      <w:r>
        <w:rPr>
          <w:rFonts w:ascii="Times New Roman" w:hAnsi="Times New Roman"/>
          <w:bCs/>
          <w:i/>
          <w:sz w:val="20"/>
          <w:szCs w:val="20"/>
        </w:rPr>
        <w:t>ідпису</w:t>
      </w:r>
      <w:r>
        <w:rPr>
          <w:rFonts w:ascii="Times New Roman" w:hAnsi="Times New Roman"/>
          <w:sz w:val="20"/>
          <w:szCs w:val="20"/>
        </w:rPr>
        <w:t xml:space="preserve"> – засіб електронного цифрового підпису, що має сертифікат відповідності або позитивний експертний висновок за результатами державної експертизи у сфері криптографічного захисту інформації. Підтвердження відповідності та проведення державної експертизи цих засобів здійснюється в порядку, визначеному законодавством.</w:t>
      </w:r>
    </w:p>
  </w:footnote>
  <w:footnote w:id="18">
    <w:p w:rsidR="00961D04" w:rsidRDefault="00961D04" w:rsidP="00961D04">
      <w:pPr>
        <w:pStyle w:val="Just"/>
        <w:tabs>
          <w:tab w:val="left" w:pos="-2835"/>
          <w:tab w:val="left" w:pos="10992"/>
          <w:tab w:val="left" w:pos="11908"/>
          <w:tab w:val="left" w:pos="12824"/>
          <w:tab w:val="left" w:pos="13740"/>
          <w:tab w:val="left" w:pos="14656"/>
        </w:tabs>
        <w:spacing w:before="0" w:after="0"/>
        <w:ind w:firstLine="0"/>
      </w:pPr>
      <w:r w:rsidRPr="000C1200">
        <w:rPr>
          <w:rStyle w:val="a9"/>
          <w:sz w:val="20"/>
          <w:szCs w:val="20"/>
        </w:rPr>
        <w:footnoteRef/>
      </w:r>
      <w:r>
        <w:rPr>
          <w:rFonts w:ascii="Times New Roman" w:hAnsi="Times New Roman" w:cs="Times New Roman"/>
          <w:sz w:val="20"/>
          <w:szCs w:val="20"/>
          <w:lang w:val="uk-UA"/>
        </w:rPr>
        <w:t>Нотаріальні дії із засвідчення справжності електронного цифрового підпису на електронних документах вчиняються відповідно до порядку, встановленого законом. Важливим напрямом регулювання відносин у сфері використання цифрового підпису є визначення умов признання рівнозначності цифрового підпису і власноручного підпису.</w:t>
      </w:r>
    </w:p>
  </w:footnote>
  <w:footnote w:id="19">
    <w:p w:rsidR="00961D04" w:rsidRDefault="00961D04" w:rsidP="00961D04">
      <w:pPr>
        <w:pStyle w:val="Just"/>
        <w:tabs>
          <w:tab w:val="left" w:pos="-2835"/>
          <w:tab w:val="left" w:pos="10992"/>
          <w:tab w:val="left" w:pos="11908"/>
          <w:tab w:val="left" w:pos="12824"/>
          <w:tab w:val="left" w:pos="13740"/>
          <w:tab w:val="left" w:pos="14656"/>
        </w:tabs>
        <w:spacing w:before="0" w:after="0"/>
        <w:ind w:firstLine="0"/>
        <w:rPr>
          <w:rFonts w:ascii="Times New Roman" w:hAnsi="Times New Roman" w:cs="Times New Roman"/>
          <w:sz w:val="20"/>
          <w:szCs w:val="20"/>
          <w:lang w:val="uk-UA"/>
        </w:rPr>
      </w:pPr>
      <w:r w:rsidRPr="000C1200">
        <w:rPr>
          <w:rStyle w:val="a9"/>
          <w:sz w:val="20"/>
          <w:szCs w:val="20"/>
        </w:rPr>
        <w:footnoteRef/>
      </w:r>
      <w:r>
        <w:rPr>
          <w:rFonts w:ascii="Times New Roman" w:hAnsi="Times New Roman" w:cs="Times New Roman"/>
          <w:sz w:val="20"/>
          <w:szCs w:val="20"/>
          <w:lang w:val="uk-UA"/>
        </w:rPr>
        <w:t>Захист прав споживачів послуг електронного цифрового підпису, а також механізм реалізації захисту цих прав регулюються законами «Про електронний цифровий підпис» та «Про захист прав споживачів». У випадках, коли відповідно до законодавства необхідне засвідчення дійсності підпису на документах та відповідності копій документів оригіналам печаткою, на електронний документ накладається ще один електронний цифровий підпис юридичної особи, спеціально призначений для цього.</w:t>
      </w:r>
    </w:p>
    <w:p w:rsidR="00961D04" w:rsidRDefault="00961D04" w:rsidP="00961D04">
      <w:pPr>
        <w:pStyle w:val="Just"/>
        <w:tabs>
          <w:tab w:val="left" w:pos="-2835"/>
          <w:tab w:val="left" w:pos="10992"/>
          <w:tab w:val="left" w:pos="11908"/>
          <w:tab w:val="left" w:pos="12824"/>
          <w:tab w:val="left" w:pos="13740"/>
          <w:tab w:val="left" w:pos="14656"/>
        </w:tabs>
        <w:spacing w:before="0" w:after="0"/>
        <w:ind w:firstLine="0"/>
        <w:rPr>
          <w:rFonts w:ascii="Times New Roman" w:hAnsi="Times New Roman" w:cs="Times New Roman"/>
          <w:sz w:val="20"/>
          <w:szCs w:val="20"/>
          <w:lang w:val="uk-UA"/>
        </w:rPr>
      </w:pPr>
      <w:r>
        <w:rPr>
          <w:rFonts w:ascii="Times New Roman" w:hAnsi="Times New Roman" w:cs="Times New Roman"/>
          <w:sz w:val="20"/>
          <w:szCs w:val="20"/>
          <w:lang w:val="uk-UA"/>
        </w:rPr>
        <w:t xml:space="preserve">   Порядок застосування електронного цифрового підпису органами державної влади, органами місцевого самоврядування, підприємствами, установами та організаціями державної форми власності визначається Кабінетом Міністрів України. Порядок застосування цифрового підпису в банківській діяльності визначається Національним банком України.</w:t>
      </w:r>
    </w:p>
    <w:p w:rsidR="00961D04" w:rsidRDefault="00961D04" w:rsidP="00961D04">
      <w:pPr>
        <w:pStyle w:val="Just"/>
        <w:tabs>
          <w:tab w:val="left" w:pos="-2835"/>
          <w:tab w:val="left" w:pos="10992"/>
          <w:tab w:val="left" w:pos="11908"/>
          <w:tab w:val="left" w:pos="12824"/>
          <w:tab w:val="left" w:pos="13740"/>
          <w:tab w:val="left" w:pos="14656"/>
        </w:tabs>
        <w:spacing w:before="0" w:after="0"/>
        <w:ind w:firstLine="0"/>
      </w:pPr>
    </w:p>
  </w:footnote>
  <w:footnote w:id="20">
    <w:p w:rsidR="00961D04" w:rsidRDefault="00961D04" w:rsidP="00961D04">
      <w:pPr>
        <w:pStyle w:val="Just"/>
        <w:tabs>
          <w:tab w:val="left" w:pos="-2835"/>
          <w:tab w:val="left" w:pos="10992"/>
          <w:tab w:val="left" w:pos="11908"/>
          <w:tab w:val="left" w:pos="12824"/>
          <w:tab w:val="left" w:pos="13740"/>
          <w:tab w:val="left" w:pos="14656"/>
        </w:tabs>
        <w:spacing w:before="0" w:after="0"/>
        <w:ind w:firstLine="0"/>
        <w:rPr>
          <w:rFonts w:ascii="Times New Roman" w:hAnsi="Times New Roman" w:cs="Times New Roman"/>
          <w:sz w:val="20"/>
          <w:szCs w:val="20"/>
          <w:lang w:val="uk-UA"/>
        </w:rPr>
      </w:pPr>
      <w:r w:rsidRPr="000C1200">
        <w:rPr>
          <w:rStyle w:val="a9"/>
          <w:sz w:val="20"/>
          <w:szCs w:val="20"/>
        </w:rPr>
        <w:footnoteRef/>
      </w:r>
      <w:r>
        <w:rPr>
          <w:rFonts w:ascii="Times New Roman" w:hAnsi="Times New Roman" w:cs="Times New Roman"/>
          <w:sz w:val="20"/>
          <w:szCs w:val="20"/>
          <w:lang w:val="uk-UA"/>
        </w:rPr>
        <w:t>Хоча електронний цифровий підпис не залежить від навичок особи, при його безпосередньому виконанні також можуть виникнути певні проблеми, зокрема йдеться про можливість ненавмисного викривлення через незвичні умови виконання та навмисне викривлення з метою подальшої відмови від підпису, а тому перед законодавцем стоять питання необхідності удосконалення наявних та розроблення нових способів захисту такої інформації від несанкціонованого доступу.</w:t>
      </w:r>
    </w:p>
    <w:p w:rsidR="00961D04" w:rsidRDefault="00961D04" w:rsidP="00961D04">
      <w:pPr>
        <w:ind w:firstLine="709"/>
        <w:rPr>
          <w:rFonts w:ascii="Times New Roman" w:hAnsi="Times New Roman"/>
          <w:sz w:val="20"/>
          <w:szCs w:val="20"/>
        </w:rPr>
      </w:pPr>
    </w:p>
    <w:p w:rsidR="00961D04" w:rsidRDefault="00961D04" w:rsidP="00961D04">
      <w:pPr>
        <w:ind w:firstLine="70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0919"/>
    <w:multiLevelType w:val="hybridMultilevel"/>
    <w:tmpl w:val="D3E81D16"/>
    <w:lvl w:ilvl="0" w:tplc="1D62BE9A">
      <w:start w:val="1"/>
      <w:numFmt w:val="decimal"/>
      <w:lvlText w:val="%1."/>
      <w:lvlJc w:val="left"/>
      <w:pPr>
        <w:ind w:left="720" w:hanging="360"/>
      </w:pPr>
      <w:rPr>
        <w:rFonts w:cs="Times New Roman"/>
        <w:b w:val="0"/>
        <w:i w:val="0"/>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
    <w:nsid w:val="0D2505CC"/>
    <w:multiLevelType w:val="hybridMultilevel"/>
    <w:tmpl w:val="13A4DEF2"/>
    <w:lvl w:ilvl="0" w:tplc="8E9216B8">
      <w:start w:val="1"/>
      <w:numFmt w:val="bullet"/>
      <w:lvlText w:val="–"/>
      <w:lvlJc w:val="left"/>
      <w:pPr>
        <w:ind w:left="1429" w:hanging="360"/>
      </w:pPr>
      <w:rPr>
        <w:rFonts w:ascii="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2">
    <w:nsid w:val="14455DC8"/>
    <w:multiLevelType w:val="hybridMultilevel"/>
    <w:tmpl w:val="337A5892"/>
    <w:lvl w:ilvl="0" w:tplc="5CDA9938">
      <w:start w:val="1"/>
      <w:numFmt w:val="bullet"/>
      <w:lvlText w:val="−"/>
      <w:lvlJc w:val="left"/>
      <w:pPr>
        <w:ind w:left="1069"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C9D5CBB"/>
    <w:multiLevelType w:val="hybridMultilevel"/>
    <w:tmpl w:val="2E8E5990"/>
    <w:lvl w:ilvl="0" w:tplc="0419000F">
      <w:start w:val="1"/>
      <w:numFmt w:val="decimal"/>
      <w:lvlText w:val="%1."/>
      <w:lvlJc w:val="left"/>
      <w:pPr>
        <w:ind w:left="532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2016242A"/>
    <w:multiLevelType w:val="hybridMultilevel"/>
    <w:tmpl w:val="27D0DC8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42E26E6"/>
    <w:multiLevelType w:val="hybridMultilevel"/>
    <w:tmpl w:val="FEDCC67C"/>
    <w:lvl w:ilvl="0" w:tplc="8E9216B8">
      <w:start w:val="1"/>
      <w:numFmt w:val="bullet"/>
      <w:lvlText w:val="–"/>
      <w:lvlJc w:val="left"/>
      <w:pPr>
        <w:ind w:left="1429" w:hanging="360"/>
      </w:pPr>
      <w:rPr>
        <w:rFonts w:ascii="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6">
    <w:nsid w:val="2FC43714"/>
    <w:multiLevelType w:val="hybridMultilevel"/>
    <w:tmpl w:val="8A16DC60"/>
    <w:lvl w:ilvl="0" w:tplc="8E9216B8">
      <w:start w:val="1"/>
      <w:numFmt w:val="bullet"/>
      <w:lvlText w:val="–"/>
      <w:lvlJc w:val="left"/>
      <w:pPr>
        <w:ind w:left="1429" w:hanging="360"/>
      </w:pPr>
      <w:rPr>
        <w:rFonts w:ascii="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7">
    <w:nsid w:val="308B0173"/>
    <w:multiLevelType w:val="hybridMultilevel"/>
    <w:tmpl w:val="86CEF2C8"/>
    <w:lvl w:ilvl="0" w:tplc="8E9216B8">
      <w:start w:val="1"/>
      <w:numFmt w:val="bullet"/>
      <w:lvlText w:val="–"/>
      <w:lvlJc w:val="left"/>
      <w:pPr>
        <w:ind w:left="1423" w:hanging="360"/>
      </w:pPr>
      <w:rPr>
        <w:rFonts w:ascii="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8">
    <w:nsid w:val="3DD72B1E"/>
    <w:multiLevelType w:val="hybridMultilevel"/>
    <w:tmpl w:val="8FFE6ADE"/>
    <w:lvl w:ilvl="0" w:tplc="8E9216B8">
      <w:start w:val="1"/>
      <w:numFmt w:val="bullet"/>
      <w:lvlText w:val="–"/>
      <w:lvlJc w:val="left"/>
      <w:pPr>
        <w:ind w:left="1429" w:hanging="360"/>
      </w:pPr>
      <w:rPr>
        <w:rFonts w:ascii="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9">
    <w:nsid w:val="3E0F0E79"/>
    <w:multiLevelType w:val="hybridMultilevel"/>
    <w:tmpl w:val="689EDA70"/>
    <w:lvl w:ilvl="0" w:tplc="AD923542">
      <w:start w:val="1"/>
      <w:numFmt w:val="decimal"/>
      <w:lvlText w:val="%1."/>
      <w:lvlJc w:val="left"/>
      <w:pPr>
        <w:ind w:left="1069" w:hanging="360"/>
      </w:pPr>
      <w:rPr>
        <w:rFonts w:cs="Times New Roman"/>
        <w:color w:val="auto"/>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0">
    <w:nsid w:val="4433185A"/>
    <w:multiLevelType w:val="singleLevel"/>
    <w:tmpl w:val="0419000F"/>
    <w:lvl w:ilvl="0">
      <w:start w:val="1"/>
      <w:numFmt w:val="decimal"/>
      <w:lvlText w:val="%1."/>
      <w:lvlJc w:val="left"/>
      <w:pPr>
        <w:tabs>
          <w:tab w:val="num" w:pos="360"/>
        </w:tabs>
        <w:ind w:left="360" w:hanging="360"/>
      </w:pPr>
    </w:lvl>
  </w:abstractNum>
  <w:abstractNum w:abstractNumId="11">
    <w:nsid w:val="48053664"/>
    <w:multiLevelType w:val="hybridMultilevel"/>
    <w:tmpl w:val="9A18F432"/>
    <w:lvl w:ilvl="0" w:tplc="8E9216B8">
      <w:start w:val="1"/>
      <w:numFmt w:val="bullet"/>
      <w:lvlText w:val="–"/>
      <w:lvlJc w:val="left"/>
      <w:pPr>
        <w:ind w:left="1429" w:hanging="360"/>
      </w:pPr>
      <w:rPr>
        <w:rFonts w:ascii="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2">
    <w:nsid w:val="4EA0128A"/>
    <w:multiLevelType w:val="hybridMultilevel"/>
    <w:tmpl w:val="7464893C"/>
    <w:lvl w:ilvl="0" w:tplc="3734273C">
      <w:start w:val="1"/>
      <w:numFmt w:val="decimal"/>
      <w:lvlText w:val="%1."/>
      <w:lvlJc w:val="left"/>
      <w:pPr>
        <w:ind w:left="720" w:hanging="360"/>
      </w:pPr>
      <w:rPr>
        <w:rFonts w:cs="Times New Roman"/>
        <w:b w:val="0"/>
        <w:i w:val="0"/>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3">
    <w:nsid w:val="62726AE7"/>
    <w:multiLevelType w:val="hybridMultilevel"/>
    <w:tmpl w:val="39A869FE"/>
    <w:lvl w:ilvl="0" w:tplc="B816A6A8">
      <w:start w:val="1"/>
      <w:numFmt w:val="decimal"/>
      <w:lvlText w:val="%1."/>
      <w:lvlJc w:val="left"/>
      <w:pPr>
        <w:tabs>
          <w:tab w:val="num" w:pos="1134"/>
        </w:tabs>
        <w:ind w:left="0" w:firstLine="709"/>
      </w:pPr>
      <w:rPr>
        <w:rFonts w:cs="Times New Roman"/>
        <w:color w:val="auto"/>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4">
    <w:nsid w:val="6A271F7F"/>
    <w:multiLevelType w:val="hybridMultilevel"/>
    <w:tmpl w:val="E2545D44"/>
    <w:lvl w:ilvl="0" w:tplc="0419000F">
      <w:start w:val="1"/>
      <w:numFmt w:val="decimal"/>
      <w:lvlText w:val="%1."/>
      <w:lvlJc w:val="left"/>
      <w:pPr>
        <w:ind w:left="1423"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5">
    <w:nsid w:val="6B7E121D"/>
    <w:multiLevelType w:val="hybridMultilevel"/>
    <w:tmpl w:val="4F1C657A"/>
    <w:lvl w:ilvl="0" w:tplc="0419000F">
      <w:start w:val="1"/>
      <w:numFmt w:val="decimal"/>
      <w:lvlText w:val="%1."/>
      <w:lvlJc w:val="left"/>
      <w:pPr>
        <w:ind w:left="1423"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6">
    <w:nsid w:val="6F6E1941"/>
    <w:multiLevelType w:val="hybridMultilevel"/>
    <w:tmpl w:val="8E02501A"/>
    <w:lvl w:ilvl="0" w:tplc="3CE46992">
      <w:start w:val="1"/>
      <w:numFmt w:val="decimal"/>
      <w:lvlText w:val="%1."/>
      <w:lvlJc w:val="left"/>
      <w:pPr>
        <w:ind w:left="1063"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7">
    <w:nsid w:val="753B3589"/>
    <w:multiLevelType w:val="hybridMultilevel"/>
    <w:tmpl w:val="FB5C8284"/>
    <w:lvl w:ilvl="0" w:tplc="1D62BE9A">
      <w:start w:val="1"/>
      <w:numFmt w:val="decimal"/>
      <w:lvlText w:val="%1."/>
      <w:lvlJc w:val="left"/>
      <w:pPr>
        <w:ind w:left="720" w:hanging="360"/>
      </w:pPr>
      <w:rPr>
        <w:rFonts w:cs="Times New Roman"/>
        <w:b w:val="0"/>
        <w:i w:val="0"/>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num w:numId="1">
    <w:abstractNumId w:val="10"/>
    <w:lvlOverride w:ilvl="0">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6760F"/>
    <w:rsid w:val="00145B7E"/>
    <w:rsid w:val="002325DA"/>
    <w:rsid w:val="002A0230"/>
    <w:rsid w:val="00961D04"/>
    <w:rsid w:val="00B06B4B"/>
    <w:rsid w:val="00C01778"/>
    <w:rsid w:val="00E67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AutoShape 2"/>
        <o:r id="V:Rule2" type="connector" idref="#AutoShape 4"/>
        <o:r id="V:Rule3" type="connector" idref="#AutoShape 3"/>
        <o:r id="V:Rule4" type="connector" idref="#AutoShape 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60F"/>
    <w:pPr>
      <w:spacing w:line="276" w:lineRule="auto"/>
      <w:jc w:val="left"/>
    </w:pPr>
  </w:style>
  <w:style w:type="paragraph" w:styleId="1">
    <w:name w:val="heading 1"/>
    <w:basedOn w:val="a"/>
    <w:next w:val="a"/>
    <w:link w:val="10"/>
    <w:qFormat/>
    <w:rsid w:val="00E6760F"/>
    <w:pPr>
      <w:keepNext/>
      <w:spacing w:after="0" w:line="240" w:lineRule="auto"/>
      <w:jc w:val="center"/>
      <w:outlineLvl w:val="0"/>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760F"/>
    <w:rPr>
      <w:rFonts w:ascii="Times New Roman" w:eastAsia="Times New Roman" w:hAnsi="Times New Roman" w:cs="Times New Roman"/>
      <w:sz w:val="28"/>
      <w:szCs w:val="24"/>
      <w:lang w:val="uk-UA" w:eastAsia="ru-RU"/>
    </w:rPr>
  </w:style>
  <w:style w:type="paragraph" w:styleId="a3">
    <w:name w:val="List Paragraph"/>
    <w:basedOn w:val="a"/>
    <w:uiPriority w:val="99"/>
    <w:qFormat/>
    <w:rsid w:val="00E6760F"/>
    <w:pPr>
      <w:ind w:left="720"/>
      <w:contextualSpacing/>
    </w:pPr>
    <w:rPr>
      <w:rFonts w:ascii="Calibri" w:eastAsia="Times New Roman" w:hAnsi="Calibri" w:cs="Times New Roman"/>
      <w:lang w:eastAsia="ru-RU"/>
    </w:rPr>
  </w:style>
  <w:style w:type="paragraph" w:styleId="a4">
    <w:name w:val="Normal (Web)"/>
    <w:basedOn w:val="a"/>
    <w:uiPriority w:val="99"/>
    <w:rsid w:val="00961D04"/>
    <w:pPr>
      <w:spacing w:before="100" w:beforeAutospacing="1" w:after="100" w:afterAutospacing="1" w:line="240" w:lineRule="auto"/>
    </w:pPr>
    <w:rPr>
      <w:rFonts w:ascii="Verdana" w:eastAsia="Times New Roman" w:hAnsi="Verdana" w:cs="Arial"/>
      <w:color w:val="260751"/>
      <w:sz w:val="20"/>
      <w:szCs w:val="20"/>
      <w:lang w:eastAsia="ru-RU"/>
    </w:rPr>
  </w:style>
  <w:style w:type="paragraph" w:styleId="a5">
    <w:name w:val="footnote text"/>
    <w:basedOn w:val="a"/>
    <w:link w:val="a6"/>
    <w:uiPriority w:val="99"/>
    <w:semiHidden/>
    <w:rsid w:val="00961D04"/>
    <w:pPr>
      <w:spacing w:after="0" w:line="240" w:lineRule="auto"/>
    </w:pPr>
    <w:rPr>
      <w:rFonts w:ascii="Calibri" w:eastAsia="Calibri" w:hAnsi="Calibri" w:cs="Times New Roman"/>
      <w:sz w:val="20"/>
      <w:szCs w:val="20"/>
      <w:lang w:val="uk-UA"/>
    </w:rPr>
  </w:style>
  <w:style w:type="character" w:customStyle="1" w:styleId="a6">
    <w:name w:val="Текст сноски Знак"/>
    <w:basedOn w:val="a0"/>
    <w:link w:val="a5"/>
    <w:uiPriority w:val="99"/>
    <w:semiHidden/>
    <w:rsid w:val="00961D04"/>
    <w:rPr>
      <w:rFonts w:ascii="Calibri" w:eastAsia="Calibri" w:hAnsi="Calibri" w:cs="Times New Roman"/>
      <w:sz w:val="20"/>
      <w:szCs w:val="20"/>
      <w:lang w:val="uk-UA"/>
    </w:rPr>
  </w:style>
  <w:style w:type="character" w:customStyle="1" w:styleId="a7">
    <w:name w:val="Сноска Знак"/>
    <w:basedOn w:val="a0"/>
    <w:link w:val="a8"/>
    <w:uiPriority w:val="99"/>
    <w:semiHidden/>
    <w:locked/>
    <w:rsid w:val="00961D04"/>
    <w:rPr>
      <w:rFonts w:ascii="Bookman Old Style" w:hAnsi="Bookman Old Style" w:cs="Bookman Old Style"/>
      <w:sz w:val="16"/>
      <w:szCs w:val="16"/>
    </w:rPr>
  </w:style>
  <w:style w:type="paragraph" w:customStyle="1" w:styleId="a8">
    <w:name w:val="Сноска"/>
    <w:basedOn w:val="a5"/>
    <w:link w:val="a7"/>
    <w:uiPriority w:val="99"/>
    <w:semiHidden/>
    <w:rsid w:val="00961D04"/>
    <w:pPr>
      <w:ind w:firstLine="340"/>
      <w:jc w:val="both"/>
    </w:pPr>
    <w:rPr>
      <w:rFonts w:ascii="Bookman Old Style" w:eastAsiaTheme="minorHAnsi" w:hAnsi="Bookman Old Style" w:cs="Bookman Old Style"/>
      <w:sz w:val="16"/>
      <w:szCs w:val="16"/>
      <w:lang w:val="ru-RU"/>
    </w:rPr>
  </w:style>
  <w:style w:type="paragraph" w:customStyle="1" w:styleId="Just">
    <w:name w:val="Just"/>
    <w:uiPriority w:val="99"/>
    <w:rsid w:val="00961D04"/>
    <w:pPr>
      <w:autoSpaceDE w:val="0"/>
      <w:autoSpaceDN w:val="0"/>
      <w:adjustRightInd w:val="0"/>
      <w:spacing w:before="40" w:after="40"/>
      <w:ind w:firstLine="568"/>
    </w:pPr>
    <w:rPr>
      <w:rFonts w:ascii="Bookman Old Style" w:eastAsia="Times New Roman" w:hAnsi="Bookman Old Style" w:cs="Bookman Old Style"/>
      <w:sz w:val="24"/>
      <w:szCs w:val="24"/>
      <w:lang w:eastAsia="ru-RU"/>
    </w:rPr>
  </w:style>
  <w:style w:type="character" w:styleId="a9">
    <w:name w:val="footnote reference"/>
    <w:basedOn w:val="a0"/>
    <w:uiPriority w:val="99"/>
    <w:semiHidden/>
    <w:rsid w:val="00961D04"/>
    <w:rPr>
      <w:rFonts w:ascii="Times New Roman" w:hAnsi="Times New Roman" w:cs="Times New Roman"/>
      <w:sz w:val="16"/>
      <w:szCs w:val="16"/>
      <w:vertAlign w:val="superscript"/>
    </w:rPr>
  </w:style>
  <w:style w:type="character" w:styleId="aa">
    <w:name w:val="Hyperlink"/>
    <w:basedOn w:val="a0"/>
    <w:uiPriority w:val="99"/>
    <w:rsid w:val="00961D04"/>
    <w:rPr>
      <w:rFonts w:cs="Times New Roman"/>
      <w:color w:val="0000FF"/>
      <w:u w:val="single"/>
    </w:rPr>
  </w:style>
  <w:style w:type="paragraph" w:styleId="HTML">
    <w:name w:val="HTML Preformatted"/>
    <w:basedOn w:val="a"/>
    <w:link w:val="HTML1"/>
    <w:uiPriority w:val="99"/>
    <w:semiHidden/>
    <w:rsid w:val="00961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val="uk-UA" w:eastAsia="uk-UA"/>
    </w:rPr>
  </w:style>
  <w:style w:type="character" w:customStyle="1" w:styleId="HTML0">
    <w:name w:val="Стандартный HTML Знак"/>
    <w:basedOn w:val="a0"/>
    <w:uiPriority w:val="99"/>
    <w:semiHidden/>
    <w:rsid w:val="00961D04"/>
    <w:rPr>
      <w:rFonts w:ascii="Consolas" w:hAnsi="Consolas" w:cs="Consolas"/>
      <w:sz w:val="20"/>
      <w:szCs w:val="20"/>
    </w:rPr>
  </w:style>
  <w:style w:type="character" w:customStyle="1" w:styleId="HTML1">
    <w:name w:val="Стандартный HTML Знак1"/>
    <w:basedOn w:val="a0"/>
    <w:link w:val="HTML"/>
    <w:uiPriority w:val="99"/>
    <w:semiHidden/>
    <w:locked/>
    <w:rsid w:val="00961D04"/>
    <w:rPr>
      <w:rFonts w:ascii="Courier New" w:eastAsia="Times New Roman" w:hAnsi="Courier New" w:cs="Courier New"/>
      <w:color w:val="000000"/>
      <w:sz w:val="21"/>
      <w:szCs w:val="21"/>
      <w:lang w:val="uk-UA" w:eastAsia="uk-UA"/>
    </w:rPr>
  </w:style>
  <w:style w:type="paragraph" w:styleId="ab">
    <w:name w:val="caption"/>
    <w:basedOn w:val="a"/>
    <w:next w:val="a"/>
    <w:uiPriority w:val="99"/>
    <w:qFormat/>
    <w:rsid w:val="00961D04"/>
    <w:pPr>
      <w:spacing w:after="0" w:line="240" w:lineRule="auto"/>
    </w:pPr>
    <w:rPr>
      <w:rFonts w:ascii="Calibri" w:eastAsia="Calibri" w:hAnsi="Calibri" w:cs="Calibri"/>
      <w:b/>
      <w:bCs/>
      <w:sz w:val="20"/>
      <w:szCs w:val="20"/>
      <w:lang w:val="uk-UA" w:eastAsia="ru-RU"/>
    </w:rPr>
  </w:style>
  <w:style w:type="paragraph" w:customStyle="1" w:styleId="msonormalbullet2gifbullet1gif">
    <w:name w:val="msonormalbullet2gifbullet1.gif"/>
    <w:basedOn w:val="a"/>
    <w:uiPriority w:val="99"/>
    <w:rsid w:val="00961D04"/>
    <w:pPr>
      <w:spacing w:before="100" w:beforeAutospacing="1" w:after="100" w:afterAutospacing="1" w:line="240" w:lineRule="auto"/>
    </w:pPr>
    <w:rPr>
      <w:rFonts w:ascii="Calibri" w:eastAsia="Times New Roman" w:hAnsi="Calibri" w:cs="Calibri"/>
      <w:sz w:val="24"/>
      <w:szCs w:val="24"/>
      <w:lang w:val="uk-UA" w:eastAsia="uk-UA"/>
    </w:rPr>
  </w:style>
  <w:style w:type="paragraph" w:customStyle="1" w:styleId="msonormalbullet2gifbullet2gif">
    <w:name w:val="msonormalbullet2gifbullet2.gif"/>
    <w:basedOn w:val="a"/>
    <w:uiPriority w:val="99"/>
    <w:rsid w:val="00961D04"/>
    <w:pPr>
      <w:spacing w:before="100" w:beforeAutospacing="1" w:after="100" w:afterAutospacing="1" w:line="240" w:lineRule="auto"/>
    </w:pPr>
    <w:rPr>
      <w:rFonts w:ascii="Calibri" w:eastAsia="Times New Roman" w:hAnsi="Calibri" w:cs="Calibri"/>
      <w:sz w:val="24"/>
      <w:szCs w:val="24"/>
      <w:lang w:val="uk-UA" w:eastAsia="uk-UA"/>
    </w:rPr>
  </w:style>
  <w:style w:type="paragraph" w:customStyle="1" w:styleId="msonormalbullet2gifbullet3gif">
    <w:name w:val="msonormalbullet2gifbullet3.gif"/>
    <w:basedOn w:val="a"/>
    <w:uiPriority w:val="99"/>
    <w:rsid w:val="00961D04"/>
    <w:pPr>
      <w:spacing w:before="100" w:beforeAutospacing="1" w:after="100" w:afterAutospacing="1" w:line="240" w:lineRule="auto"/>
    </w:pPr>
    <w:rPr>
      <w:rFonts w:ascii="Calibri" w:eastAsia="Times New Roman" w:hAnsi="Calibri" w:cs="Calibri"/>
      <w:sz w:val="24"/>
      <w:szCs w:val="24"/>
      <w:lang w:val="uk-UA" w:eastAsia="uk-UA"/>
    </w:rPr>
  </w:style>
  <w:style w:type="paragraph" w:customStyle="1" w:styleId="msonormalbullet2gifbullet2gifbullet2gif">
    <w:name w:val="msonormalbullet2gifbullet2gifbullet2.gif"/>
    <w:basedOn w:val="a"/>
    <w:uiPriority w:val="99"/>
    <w:semiHidden/>
    <w:rsid w:val="00961D0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bullet2gif">
    <w:name w:val="msonormalbullet2.gif"/>
    <w:basedOn w:val="a"/>
    <w:uiPriority w:val="99"/>
    <w:rsid w:val="00961D0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bullet1gifbullet1gif">
    <w:name w:val="msonormalbullet1gifbullet1.gif"/>
    <w:basedOn w:val="a"/>
    <w:uiPriority w:val="99"/>
    <w:semiHidden/>
    <w:rsid w:val="00961D0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c">
    <w:name w:val="Plain Text"/>
    <w:basedOn w:val="a"/>
    <w:link w:val="11"/>
    <w:uiPriority w:val="99"/>
    <w:semiHidden/>
    <w:rsid w:val="00961D04"/>
    <w:pPr>
      <w:spacing w:after="0" w:line="240" w:lineRule="auto"/>
    </w:pPr>
    <w:rPr>
      <w:rFonts w:ascii="Courier New" w:eastAsia="Times New Roman" w:hAnsi="Courier New" w:cs="Times New Roman"/>
      <w:sz w:val="20"/>
      <w:szCs w:val="20"/>
      <w:lang w:eastAsia="uk-UA"/>
    </w:rPr>
  </w:style>
  <w:style w:type="character" w:customStyle="1" w:styleId="ad">
    <w:name w:val="Текст Знак"/>
    <w:basedOn w:val="a0"/>
    <w:uiPriority w:val="99"/>
    <w:semiHidden/>
    <w:rsid w:val="00961D04"/>
    <w:rPr>
      <w:rFonts w:ascii="Consolas" w:hAnsi="Consolas" w:cs="Consolas"/>
      <w:sz w:val="21"/>
      <w:szCs w:val="21"/>
    </w:rPr>
  </w:style>
  <w:style w:type="character" w:customStyle="1" w:styleId="11">
    <w:name w:val="Текст Знак1"/>
    <w:basedOn w:val="a0"/>
    <w:link w:val="ac"/>
    <w:uiPriority w:val="99"/>
    <w:semiHidden/>
    <w:locked/>
    <w:rsid w:val="00961D04"/>
    <w:rPr>
      <w:rFonts w:ascii="Courier New" w:eastAsia="Times New Roman" w:hAnsi="Courier New" w:cs="Times New Roman"/>
      <w:sz w:val="20"/>
      <w:szCs w:val="20"/>
      <w:lang w:eastAsia="uk-UA"/>
    </w:rPr>
  </w:style>
  <w:style w:type="paragraph" w:customStyle="1" w:styleId="12">
    <w:name w:val="Абзац списка1"/>
    <w:basedOn w:val="a"/>
    <w:uiPriority w:val="99"/>
    <w:rsid w:val="00961D04"/>
    <w:pPr>
      <w:spacing w:after="0" w:line="240" w:lineRule="auto"/>
      <w:ind w:left="720"/>
      <w:contextualSpacing/>
      <w:jc w:val="both"/>
    </w:pPr>
    <w:rPr>
      <w:rFonts w:ascii="Calibri" w:eastAsia="Calibri" w:hAnsi="Calibri" w:cs="Times New Roman"/>
      <w:lang w:val="uk-UA"/>
    </w:rPr>
  </w:style>
  <w:style w:type="paragraph" w:customStyle="1" w:styleId="msonormalbullet3gif">
    <w:name w:val="msonormalbullet3.gif"/>
    <w:basedOn w:val="a"/>
    <w:uiPriority w:val="99"/>
    <w:rsid w:val="00961D0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bullet2gifbullet2gifbullet3gif">
    <w:name w:val="msonormalbullet2gifbullet2gifbullet3.gif"/>
    <w:basedOn w:val="a"/>
    <w:uiPriority w:val="99"/>
    <w:semiHidden/>
    <w:rsid w:val="00961D0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bullet2gifbullet2gifbullet1gif">
    <w:name w:val="msonormalbullet2gifbullet2gifbullet1.gif"/>
    <w:basedOn w:val="a"/>
    <w:uiPriority w:val="99"/>
    <w:semiHidden/>
    <w:rsid w:val="00961D0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bullet2gifbullet2gifbullet2gifbullet1gif">
    <w:name w:val="msonormalbullet2gifbullet2gifbullet2gifbullet1.gif"/>
    <w:basedOn w:val="a"/>
    <w:uiPriority w:val="99"/>
    <w:semiHidden/>
    <w:rsid w:val="00961D0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bullet2gifbullet2gifbullet2gifbullet2gif">
    <w:name w:val="msonormalbullet2gifbullet2gifbullet2gifbullet2.gif"/>
    <w:basedOn w:val="a"/>
    <w:uiPriority w:val="99"/>
    <w:semiHidden/>
    <w:rsid w:val="00961D0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bullet2gifbullet2gifbullet2gifbullet3gif">
    <w:name w:val="msonormalbullet2gifbullet2gifbullet2gifbullet3.gif"/>
    <w:basedOn w:val="a"/>
    <w:uiPriority w:val="99"/>
    <w:semiHidden/>
    <w:rsid w:val="00961D0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e">
    <w:name w:val="основной"/>
    <w:basedOn w:val="a"/>
    <w:uiPriority w:val="99"/>
    <w:semiHidden/>
    <w:rsid w:val="00961D04"/>
    <w:pPr>
      <w:widowControl w:val="0"/>
      <w:autoSpaceDE w:val="0"/>
      <w:autoSpaceDN w:val="0"/>
      <w:adjustRightInd w:val="0"/>
      <w:spacing w:after="0" w:line="360" w:lineRule="auto"/>
      <w:ind w:firstLine="720"/>
      <w:jc w:val="both"/>
    </w:pPr>
    <w:rPr>
      <w:rFonts w:ascii="Calibri" w:eastAsia="Times New Roman" w:hAnsi="Calibri" w:cs="Calibri"/>
      <w:sz w:val="28"/>
      <w:szCs w:val="28"/>
      <w:lang w:val="uk-UA" w:eastAsia="ru-RU"/>
    </w:rPr>
  </w:style>
  <w:style w:type="paragraph" w:styleId="af">
    <w:name w:val="Subtitle"/>
    <w:basedOn w:val="a"/>
    <w:next w:val="a"/>
    <w:link w:val="af0"/>
    <w:qFormat/>
    <w:rsid w:val="00961D04"/>
    <w:pPr>
      <w:spacing w:after="60"/>
      <w:jc w:val="center"/>
      <w:outlineLvl w:val="1"/>
    </w:pPr>
    <w:rPr>
      <w:rFonts w:asciiTheme="majorHAnsi" w:eastAsiaTheme="majorEastAsia" w:hAnsiTheme="majorHAnsi" w:cstheme="majorBidi"/>
      <w:sz w:val="24"/>
      <w:szCs w:val="24"/>
      <w:lang w:val="uk-UA"/>
    </w:rPr>
  </w:style>
  <w:style w:type="character" w:customStyle="1" w:styleId="af0">
    <w:name w:val="Подзаголовок Знак"/>
    <w:basedOn w:val="a0"/>
    <w:link w:val="af"/>
    <w:rsid w:val="00961D04"/>
    <w:rPr>
      <w:rFonts w:asciiTheme="majorHAnsi" w:eastAsiaTheme="majorEastAsia" w:hAnsiTheme="majorHAnsi" w:cstheme="majorBidi"/>
      <w:sz w:val="24"/>
      <w:szCs w:val="24"/>
      <w:lang w:val="uk-UA"/>
    </w:rPr>
  </w:style>
  <w:style w:type="paragraph" w:customStyle="1" w:styleId="Default">
    <w:name w:val="Default"/>
    <w:rsid w:val="00961D04"/>
    <w:pPr>
      <w:autoSpaceDE w:val="0"/>
      <w:autoSpaceDN w:val="0"/>
      <w:adjustRightInd w:val="0"/>
      <w:spacing w:after="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ed_2008_04_23/U377_08.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akon" TargetMode="External"/><Relationship Id="rId4" Type="http://schemas.openxmlformats.org/officeDocument/2006/relationships/settings" Target="settings.xml"/><Relationship Id="rId9" Type="http://schemas.openxmlformats.org/officeDocument/2006/relationships/hyperlink" Target="http://zakon1.rada.gov.ua/cgi-bin/laws/main.cg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28</Pages>
  <Words>10024</Words>
  <Characters>57142</Characters>
  <Application>Microsoft Office Word</Application>
  <DocSecurity>0</DocSecurity>
  <Lines>476</Lines>
  <Paragraphs>134</Paragraphs>
  <ScaleCrop>false</ScaleCrop>
  <Company>Melkosoft</Company>
  <LinksUpToDate>false</LinksUpToDate>
  <CharactersWithSpaces>67032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Пользователь</cp:lastModifiedBy>
  <cp:revision>3</cp:revision>
  <dcterms:created xsi:type="dcterms:W3CDTF">2017-11-27T06:40:00Z</dcterms:created>
  <dcterms:modified xsi:type="dcterms:W3CDTF">2022-11-16T09:55:00Z</dcterms:modified>
</cp:coreProperties>
</file>