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67" w:rsidRPr="00991D75" w:rsidRDefault="00640A67" w:rsidP="00640A67">
      <w:pPr>
        <w:pStyle w:val="a3"/>
      </w:pPr>
      <w:r w:rsidRPr="00991D75">
        <w:t>Міністерство освіти і науки України</w:t>
      </w:r>
    </w:p>
    <w:p w:rsidR="00640A67" w:rsidRPr="00991D75" w:rsidRDefault="00640A67" w:rsidP="00640A67">
      <w:pPr>
        <w:pStyle w:val="3"/>
        <w:rPr>
          <w:sz w:val="24"/>
        </w:rPr>
      </w:pPr>
      <w:r w:rsidRPr="00991D75">
        <w:rPr>
          <w:sz w:val="24"/>
        </w:rPr>
        <w:t>НАЦІОНАЛЬНИЙ ТЕХНІЧНИЙ УНІВЕРСИТЕТ “ХАРКІВСЬКИЙ ПОЛІТЕХНІЧНИЙ ІНСТИТУТ”</w:t>
      </w:r>
    </w:p>
    <w:p w:rsidR="00640A67" w:rsidRPr="00991D75" w:rsidRDefault="00640A67" w:rsidP="00640A67">
      <w:pPr>
        <w:jc w:val="center"/>
        <w:rPr>
          <w:b/>
          <w:sz w:val="28"/>
          <w:lang w:val="uk-UA"/>
        </w:rPr>
      </w:pPr>
    </w:p>
    <w:p w:rsidR="00640A67" w:rsidRDefault="00640A67" w:rsidP="00640A67">
      <w:pPr>
        <w:pStyle w:val="4"/>
        <w:ind w:firstLine="11160"/>
        <w:jc w:val="left"/>
        <w:rPr>
          <w:lang w:val="ru-RU"/>
        </w:rPr>
      </w:pPr>
      <w:r w:rsidRPr="00991D75">
        <w:t>“ЗАТВЕРДЖЕНО”</w:t>
      </w:r>
    </w:p>
    <w:p w:rsidR="00640A67" w:rsidRPr="00F673B9" w:rsidRDefault="00640A67" w:rsidP="00640A67"/>
    <w:p w:rsidR="00640A67" w:rsidRPr="00C1245B" w:rsidRDefault="00640A67" w:rsidP="00640A67">
      <w:pPr>
        <w:pStyle w:val="2"/>
        <w:tabs>
          <w:tab w:val="left" w:pos="9720"/>
        </w:tabs>
        <w:ind w:firstLine="10260"/>
        <w:jc w:val="left"/>
        <w:rPr>
          <w:sz w:val="24"/>
          <w:szCs w:val="24"/>
          <w:u w:val="single"/>
        </w:rPr>
      </w:pPr>
      <w:r w:rsidRPr="00F673B9">
        <w:rPr>
          <w:sz w:val="24"/>
          <w:szCs w:val="24"/>
          <w:u w:val="single"/>
        </w:rPr>
        <w:t xml:space="preserve">Декан </w:t>
      </w:r>
      <w:r w:rsidR="001B324A">
        <w:rPr>
          <w:sz w:val="24"/>
          <w:szCs w:val="24"/>
          <w:u w:val="single"/>
          <w:lang w:val="ru-RU"/>
        </w:rPr>
        <w:t>СГТ</w:t>
      </w:r>
      <w:r w:rsidR="001B324A" w:rsidRPr="00F673B9">
        <w:rPr>
          <w:sz w:val="24"/>
          <w:szCs w:val="24"/>
          <w:u w:val="single"/>
        </w:rPr>
        <w:t xml:space="preserve"> </w:t>
      </w:r>
      <w:r w:rsidRPr="00F673B9">
        <w:rPr>
          <w:sz w:val="24"/>
          <w:szCs w:val="24"/>
          <w:u w:val="single"/>
        </w:rPr>
        <w:t xml:space="preserve">факультету </w:t>
      </w:r>
    </w:p>
    <w:p w:rsidR="00640A67" w:rsidRPr="00F673B9" w:rsidRDefault="00640A67" w:rsidP="00640A67">
      <w:pPr>
        <w:pStyle w:val="2"/>
        <w:tabs>
          <w:tab w:val="left" w:pos="9720"/>
        </w:tabs>
        <w:ind w:firstLine="10260"/>
        <w:jc w:val="left"/>
        <w:rPr>
          <w:sz w:val="20"/>
          <w:u w:val="single"/>
        </w:rPr>
      </w:pPr>
    </w:p>
    <w:p w:rsidR="00640A67" w:rsidRPr="00991D75" w:rsidRDefault="00640A67" w:rsidP="00640A67">
      <w:pPr>
        <w:tabs>
          <w:tab w:val="left" w:pos="9720"/>
        </w:tabs>
        <w:ind w:firstLine="10260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ab/>
      </w:r>
      <w:r w:rsidR="001B324A">
        <w:rPr>
          <w:sz w:val="28"/>
          <w:u w:val="single"/>
          <w:lang w:val="uk-UA"/>
        </w:rPr>
        <w:tab/>
        <w:t xml:space="preserve">проф. </w:t>
      </w:r>
      <w:proofErr w:type="spellStart"/>
      <w:r w:rsidR="00D23B0A">
        <w:rPr>
          <w:sz w:val="28"/>
          <w:u w:val="single"/>
          <w:lang w:val="uk-UA"/>
        </w:rPr>
        <w:t>Кіпенський</w:t>
      </w:r>
      <w:proofErr w:type="spellEnd"/>
      <w:r w:rsidR="00D23B0A">
        <w:rPr>
          <w:sz w:val="28"/>
          <w:u w:val="single"/>
          <w:lang w:val="uk-UA"/>
        </w:rPr>
        <w:t xml:space="preserve"> А.В.</w:t>
      </w:r>
      <w:r>
        <w:rPr>
          <w:sz w:val="28"/>
          <w:u w:val="single"/>
          <w:lang w:val="uk-UA"/>
        </w:rPr>
        <w:tab/>
      </w:r>
    </w:p>
    <w:p w:rsidR="00640A67" w:rsidRPr="00991D75" w:rsidRDefault="00640A67" w:rsidP="00640A67">
      <w:pPr>
        <w:ind w:firstLine="11700"/>
        <w:rPr>
          <w:lang w:val="uk-UA"/>
        </w:rPr>
      </w:pPr>
      <w:r w:rsidRPr="00991D75">
        <w:rPr>
          <w:lang w:val="uk-UA"/>
        </w:rPr>
        <w:t xml:space="preserve"> (прізвище, ініціали)</w:t>
      </w:r>
    </w:p>
    <w:p w:rsidR="00640A67" w:rsidRPr="00991D75" w:rsidRDefault="00640A67" w:rsidP="00640A67">
      <w:pPr>
        <w:ind w:firstLine="10260"/>
        <w:rPr>
          <w:lang w:val="uk-UA"/>
        </w:rPr>
      </w:pPr>
      <w:r w:rsidRPr="00991D75">
        <w:rPr>
          <w:lang w:val="uk-UA"/>
        </w:rPr>
        <w:t xml:space="preserve">  ____________________________________</w:t>
      </w:r>
    </w:p>
    <w:p w:rsidR="00640A67" w:rsidRPr="00991D75" w:rsidRDefault="00640A67" w:rsidP="00640A67">
      <w:pPr>
        <w:ind w:firstLine="12240"/>
        <w:rPr>
          <w:lang w:val="uk-UA"/>
        </w:rPr>
      </w:pPr>
      <w:r w:rsidRPr="00991D75">
        <w:rPr>
          <w:lang w:val="uk-UA"/>
        </w:rPr>
        <w:t xml:space="preserve"> /підпис/</w:t>
      </w:r>
    </w:p>
    <w:p w:rsidR="00640A67" w:rsidRPr="00991D75" w:rsidRDefault="00640A67" w:rsidP="00640A67">
      <w:pPr>
        <w:ind w:firstLine="10773"/>
        <w:rPr>
          <w:lang w:val="uk-UA"/>
        </w:rPr>
      </w:pPr>
      <w:r w:rsidRPr="00991D75">
        <w:rPr>
          <w:lang w:val="uk-UA"/>
        </w:rPr>
        <w:t xml:space="preserve">“____” ______________________ </w:t>
      </w:r>
      <w:r w:rsidRPr="00991D75">
        <w:rPr>
          <w:sz w:val="24"/>
          <w:lang w:val="uk-UA"/>
        </w:rPr>
        <w:t>20</w:t>
      </w:r>
      <w:r>
        <w:rPr>
          <w:sz w:val="24"/>
          <w:lang w:val="uk-UA"/>
        </w:rPr>
        <w:t>1</w:t>
      </w:r>
      <w:r w:rsidR="00D23B0A">
        <w:rPr>
          <w:sz w:val="24"/>
          <w:lang w:val="uk-UA"/>
        </w:rPr>
        <w:t>6</w:t>
      </w:r>
      <w:r w:rsidRPr="00991D75">
        <w:rPr>
          <w:sz w:val="24"/>
          <w:lang w:val="uk-UA"/>
        </w:rPr>
        <w:t xml:space="preserve"> р.</w:t>
      </w:r>
    </w:p>
    <w:p w:rsidR="00640A67" w:rsidRDefault="00640A67" w:rsidP="00D23B0A">
      <w:pPr>
        <w:pStyle w:val="5"/>
        <w:jc w:val="left"/>
        <w:rPr>
          <w:lang w:val="ru-RU"/>
        </w:rPr>
      </w:pPr>
    </w:p>
    <w:p w:rsidR="00640A67" w:rsidRDefault="00640A67" w:rsidP="00640A67">
      <w:pPr>
        <w:pStyle w:val="5"/>
        <w:rPr>
          <w:lang w:val="ru-RU"/>
        </w:rPr>
      </w:pPr>
      <w:r w:rsidRPr="00991D75">
        <w:t>РОБОЧА НАВЧАЛЬНА ПРОГРАМА</w:t>
      </w:r>
    </w:p>
    <w:p w:rsidR="00640A67" w:rsidRPr="00F673B9" w:rsidRDefault="00640A67" w:rsidP="00640A67"/>
    <w:p w:rsidR="00640A67" w:rsidRPr="00991D75" w:rsidRDefault="00640A67" w:rsidP="00640A67">
      <w:pPr>
        <w:rPr>
          <w:lang w:val="uk-UA"/>
        </w:rPr>
      </w:pPr>
    </w:p>
    <w:p w:rsidR="00640A67" w:rsidRPr="00991D75" w:rsidRDefault="00640A67" w:rsidP="00640A67">
      <w:pPr>
        <w:rPr>
          <w:sz w:val="24"/>
          <w:lang w:val="uk-UA"/>
        </w:rPr>
      </w:pPr>
      <w:r w:rsidRPr="00991D75">
        <w:rPr>
          <w:sz w:val="24"/>
          <w:lang w:val="uk-UA"/>
        </w:rPr>
        <w:t xml:space="preserve">навчальної дисципліни </w:t>
      </w:r>
      <w:r w:rsidR="00C1245B">
        <w:rPr>
          <w:sz w:val="24"/>
          <w:u w:val="single"/>
          <w:lang w:val="uk-UA"/>
        </w:rPr>
        <w:tab/>
      </w:r>
      <w:r w:rsidR="005E5517" w:rsidRPr="005E5517">
        <w:rPr>
          <w:i/>
          <w:caps/>
          <w:sz w:val="24"/>
          <w:szCs w:val="24"/>
          <w:u w:val="single"/>
          <w:lang w:val="uk-UA"/>
        </w:rPr>
        <w:t>СОЦІОЛОГІ</w:t>
      </w:r>
      <w:r w:rsidR="00C1245B">
        <w:rPr>
          <w:i/>
          <w:caps/>
          <w:sz w:val="24"/>
          <w:szCs w:val="24"/>
          <w:u w:val="single"/>
          <w:lang w:val="uk-UA"/>
        </w:rPr>
        <w:t>Чне ЗаБезпечення Зв</w:t>
      </w:r>
      <w:r w:rsidR="00C1245B" w:rsidRPr="00C1245B">
        <w:rPr>
          <w:i/>
          <w:caps/>
          <w:sz w:val="24"/>
          <w:szCs w:val="24"/>
          <w:u w:val="single"/>
          <w:lang w:val="uk-UA"/>
        </w:rPr>
        <w:t>’</w:t>
      </w:r>
      <w:r w:rsidR="00C1245B">
        <w:rPr>
          <w:i/>
          <w:caps/>
          <w:sz w:val="24"/>
          <w:szCs w:val="24"/>
          <w:u w:val="single"/>
          <w:lang w:val="uk-UA"/>
        </w:rPr>
        <w:t>язків з</w:t>
      </w:r>
      <w:r w:rsidR="00C1245B" w:rsidRPr="00C1245B">
        <w:rPr>
          <w:i/>
          <w:caps/>
          <w:sz w:val="24"/>
          <w:szCs w:val="24"/>
          <w:u w:val="single"/>
          <w:lang w:val="uk-UA"/>
        </w:rPr>
        <w:t xml:space="preserve"> </w:t>
      </w:r>
      <w:r w:rsidR="00C1245B">
        <w:rPr>
          <w:i/>
          <w:caps/>
          <w:sz w:val="24"/>
          <w:szCs w:val="24"/>
          <w:u w:val="single"/>
          <w:lang w:val="uk-UA"/>
        </w:rPr>
        <w:t>Громадс</w:t>
      </w:r>
      <w:r w:rsidR="00C1245B" w:rsidRPr="00C1245B">
        <w:rPr>
          <w:i/>
          <w:caps/>
          <w:sz w:val="24"/>
          <w:szCs w:val="24"/>
          <w:u w:val="single"/>
          <w:lang w:val="uk-UA"/>
        </w:rPr>
        <w:t>Ь</w:t>
      </w:r>
      <w:r w:rsidR="00C1245B">
        <w:rPr>
          <w:i/>
          <w:caps/>
          <w:sz w:val="24"/>
          <w:szCs w:val="24"/>
          <w:u w:val="single"/>
          <w:lang w:val="uk-UA"/>
        </w:rPr>
        <w:t>кістю</w:t>
      </w:r>
      <w:r w:rsidR="0080709D">
        <w:rPr>
          <w:i/>
          <w:caps/>
          <w:sz w:val="24"/>
          <w:szCs w:val="24"/>
          <w:u w:val="single"/>
          <w:lang w:val="uk-UA"/>
        </w:rPr>
        <w:t>_____________________________________</w:t>
      </w:r>
    </w:p>
    <w:p w:rsidR="00640A67" w:rsidRPr="003149B5" w:rsidRDefault="00640A67" w:rsidP="00640A67">
      <w:pPr>
        <w:ind w:firstLine="4680"/>
        <w:rPr>
          <w:sz w:val="24"/>
          <w:szCs w:val="24"/>
          <w:lang w:val="uk-UA"/>
        </w:rPr>
      </w:pPr>
      <w:r w:rsidRPr="003149B5">
        <w:rPr>
          <w:sz w:val="24"/>
          <w:szCs w:val="24"/>
          <w:lang w:val="uk-UA"/>
        </w:rPr>
        <w:t>(найменування дисципліни)</w:t>
      </w:r>
    </w:p>
    <w:p w:rsidR="00640A67" w:rsidRPr="00991D75" w:rsidRDefault="00640A67" w:rsidP="00640A67">
      <w:pPr>
        <w:pStyle w:val="1"/>
        <w:spacing w:line="240" w:lineRule="auto"/>
        <w:rPr>
          <w:b/>
          <w:u w:val="single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2AAD2A" wp14:editId="0041D9D6">
                <wp:simplePos x="0" y="0"/>
                <wp:positionH relativeFrom="column">
                  <wp:posOffset>1005840</wp:posOffset>
                </wp:positionH>
                <wp:positionV relativeFrom="paragraph">
                  <wp:posOffset>182245</wp:posOffset>
                </wp:positionV>
                <wp:extent cx="0" cy="0"/>
                <wp:effectExtent l="6350" t="8255" r="1270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412E5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4.35pt" to="79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" o:allowincell="f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4E9559" wp14:editId="56C45ECB">
                <wp:simplePos x="0" y="0"/>
                <wp:positionH relativeFrom="column">
                  <wp:posOffset>1188720</wp:posOffset>
                </wp:positionH>
                <wp:positionV relativeFrom="paragraph">
                  <wp:posOffset>90805</wp:posOffset>
                </wp:positionV>
                <wp:extent cx="0" cy="0"/>
                <wp:effectExtent l="8255" t="12065" r="1079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BEE2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7.15pt" to="93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" o:allowincell="f"/>
            </w:pict>
          </mc:Fallback>
        </mc:AlternateContent>
      </w:r>
      <w:r w:rsidRPr="00991D75">
        <w:t xml:space="preserve">Підготовки </w:t>
      </w:r>
      <w:r w:rsidRPr="00991D75"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</w:p>
    <w:p w:rsidR="00640A67" w:rsidRPr="003149B5" w:rsidRDefault="00640A67" w:rsidP="00640A67">
      <w:pPr>
        <w:pStyle w:val="1"/>
        <w:spacing w:line="240" w:lineRule="auto"/>
        <w:ind w:firstLine="4140"/>
        <w:rPr>
          <w:sz w:val="22"/>
          <w:szCs w:val="22"/>
        </w:rPr>
      </w:pPr>
      <w:r w:rsidRPr="003149B5">
        <w:rPr>
          <w:sz w:val="22"/>
          <w:szCs w:val="22"/>
        </w:rPr>
        <w:t>(назва освітньо-кваліфікаційного рівня)</w:t>
      </w:r>
    </w:p>
    <w:p w:rsidR="00640A67" w:rsidRPr="00A42810" w:rsidRDefault="00640A67" w:rsidP="00640A67">
      <w:pPr>
        <w:pStyle w:val="1"/>
        <w:spacing w:line="240" w:lineRule="auto"/>
        <w:rPr>
          <w:lang w:val="ru-RU"/>
        </w:rPr>
      </w:pPr>
      <w:r w:rsidRPr="00991D75">
        <w:t>За спеціальністю</w:t>
      </w:r>
      <w:r w:rsidRPr="00A42810">
        <w:rPr>
          <w:u w:val="single"/>
          <w:lang w:val="ru-RU"/>
        </w:rPr>
        <w:tab/>
      </w:r>
      <w:r w:rsidRPr="00A42810">
        <w:rPr>
          <w:u w:val="single"/>
          <w:lang w:val="ru-RU"/>
        </w:rPr>
        <w:tab/>
      </w:r>
      <w:r w:rsidRPr="00A42810">
        <w:rPr>
          <w:u w:val="single"/>
          <w:lang w:val="ru-RU"/>
        </w:rPr>
        <w:tab/>
      </w:r>
      <w:r w:rsidRPr="00A42810">
        <w:rPr>
          <w:u w:val="single"/>
          <w:lang w:val="ru-RU"/>
        </w:rPr>
        <w:tab/>
      </w:r>
      <w:r w:rsidRPr="00A42810">
        <w:rPr>
          <w:u w:val="single"/>
          <w:lang w:val="ru-RU"/>
        </w:rPr>
        <w:tab/>
      </w:r>
      <w:r w:rsidRPr="00A42810">
        <w:rPr>
          <w:u w:val="single"/>
          <w:lang w:val="ru-RU"/>
        </w:rPr>
        <w:tab/>
      </w:r>
      <w:r w:rsidRPr="00A42810">
        <w:rPr>
          <w:u w:val="single"/>
          <w:lang w:val="ru-RU"/>
        </w:rPr>
        <w:tab/>
      </w:r>
      <w:r w:rsidRPr="00A42810">
        <w:rPr>
          <w:u w:val="single"/>
        </w:rPr>
        <w:t xml:space="preserve">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40A67" w:rsidRPr="003149B5" w:rsidRDefault="00640A67" w:rsidP="00640A67">
      <w:pPr>
        <w:ind w:firstLine="4680"/>
        <w:rPr>
          <w:sz w:val="22"/>
          <w:szCs w:val="22"/>
          <w:lang w:val="uk-UA"/>
        </w:rPr>
      </w:pPr>
      <w:r w:rsidRPr="003149B5">
        <w:rPr>
          <w:sz w:val="22"/>
          <w:szCs w:val="22"/>
          <w:lang w:val="uk-UA"/>
        </w:rPr>
        <w:t>(код і назва спеціальності)</w:t>
      </w:r>
    </w:p>
    <w:p w:rsidR="00640A67" w:rsidRPr="00991D75" w:rsidRDefault="00640A67" w:rsidP="00640A67">
      <w:pPr>
        <w:rPr>
          <w:sz w:val="28"/>
          <w:u w:val="single"/>
          <w:lang w:val="uk-UA"/>
        </w:rPr>
      </w:pPr>
      <w:r>
        <w:rPr>
          <w:noProof/>
          <w:sz w:val="28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758669" wp14:editId="25B23CDE">
                <wp:simplePos x="0" y="0"/>
                <wp:positionH relativeFrom="column">
                  <wp:posOffset>182880</wp:posOffset>
                </wp:positionH>
                <wp:positionV relativeFrom="paragraph">
                  <wp:posOffset>181610</wp:posOffset>
                </wp:positionV>
                <wp:extent cx="0" cy="0"/>
                <wp:effectExtent l="12065" t="12065" r="698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98959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3pt" to="1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" o:allowincell="f"/>
            </w:pict>
          </mc:Fallback>
        </mc:AlternateContent>
      </w:r>
      <w:r>
        <w:rPr>
          <w:noProof/>
          <w:sz w:val="28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D5D881" wp14:editId="43DFAE1F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0" cy="0"/>
                <wp:effectExtent l="10160" t="13970" r="889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93FA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0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" o:allowincell="f"/>
            </w:pict>
          </mc:Fallback>
        </mc:AlternateContent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</w:r>
      <w:r w:rsidRPr="00991D75">
        <w:rPr>
          <w:sz w:val="28"/>
          <w:u w:val="single"/>
          <w:lang w:val="uk-UA"/>
        </w:rPr>
        <w:tab/>
        <w:t xml:space="preserve"> </w:t>
      </w:r>
    </w:p>
    <w:p w:rsidR="00640A67" w:rsidRPr="00991D75" w:rsidRDefault="00640A67" w:rsidP="00640A67">
      <w:pPr>
        <w:pStyle w:val="6"/>
        <w:spacing w:line="240" w:lineRule="auto"/>
        <w:ind w:right="0"/>
        <w:rPr>
          <w:u w:val="single"/>
        </w:rPr>
      </w:pPr>
      <w:r>
        <w:rPr>
          <w:noProof/>
          <w:sz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27AC42" wp14:editId="48084761">
                <wp:simplePos x="0" y="0"/>
                <wp:positionH relativeFrom="column">
                  <wp:posOffset>3291840</wp:posOffset>
                </wp:positionH>
                <wp:positionV relativeFrom="paragraph">
                  <wp:posOffset>10795</wp:posOffset>
                </wp:positionV>
                <wp:extent cx="0" cy="0"/>
                <wp:effectExtent l="6350" t="762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293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.85pt" to="25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CXVNF82AAAAAcB&#10;AAAPAAAAAAAAAAAAAAAAAKAEAABkcnMvZG93bnJldi54bWxQSwUGAAAAAAQABADzAAAApQUAAAAA&#10;" o:allowincell="f"/>
            </w:pict>
          </mc:Fallback>
        </mc:AlternateContent>
      </w:r>
      <w:r w:rsidRPr="00991D75">
        <w:t>Напряму підготовки</w:t>
      </w:r>
      <w:r w:rsidRPr="00991D75"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="00C1245B">
        <w:rPr>
          <w:u w:val="single"/>
          <w:lang w:val="ru-RU"/>
        </w:rPr>
        <w:t>054</w:t>
      </w:r>
      <w:r w:rsidRPr="00991D75">
        <w:rPr>
          <w:u w:val="single"/>
        </w:rPr>
        <w:t xml:space="preserve"> „Соціологія”</w:t>
      </w:r>
      <w:r w:rsidRPr="00991D75">
        <w:rPr>
          <w:sz w:val="28"/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  <w:r w:rsidRPr="00991D75">
        <w:rPr>
          <w:u w:val="single"/>
        </w:rPr>
        <w:tab/>
      </w:r>
    </w:p>
    <w:p w:rsidR="00640A67" w:rsidRPr="003149B5" w:rsidRDefault="00640A67" w:rsidP="00640A67">
      <w:pPr>
        <w:pStyle w:val="6"/>
        <w:spacing w:line="240" w:lineRule="auto"/>
        <w:ind w:right="0" w:firstLine="4140"/>
        <w:rPr>
          <w:sz w:val="22"/>
          <w:szCs w:val="22"/>
        </w:rPr>
      </w:pPr>
      <w:r w:rsidRPr="003149B5">
        <w:rPr>
          <w:sz w:val="22"/>
          <w:szCs w:val="22"/>
        </w:rPr>
        <w:t>(код і назва напряму підготовки)</w:t>
      </w:r>
    </w:p>
    <w:p w:rsidR="00640A67" w:rsidRPr="00991D75" w:rsidRDefault="00640A67" w:rsidP="00640A67">
      <w:pPr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6486"/>
        <w:gridCol w:w="482"/>
        <w:gridCol w:w="798"/>
      </w:tblGrid>
      <w:tr w:rsidR="00640A67" w:rsidRPr="00991D75" w:rsidTr="008D591A">
        <w:trPr>
          <w:gridAfter w:val="1"/>
          <w:wAfter w:w="798" w:type="dxa"/>
        </w:trPr>
        <w:tc>
          <w:tcPr>
            <w:tcW w:w="6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A67" w:rsidRPr="00991D75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noProof/>
                <w:sz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80ADC9A" wp14:editId="03BDF2A9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358140</wp:posOffset>
                      </wp:positionV>
                      <wp:extent cx="2834640" cy="0"/>
                      <wp:effectExtent l="12065" t="13335" r="1079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46347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28.2pt" to="656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fbTQ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" o:allowincell="f"/>
                  </w:pict>
                </mc:Fallback>
              </mc:AlternateContent>
            </w:r>
            <w:r>
              <w:rPr>
                <w:noProof/>
                <w:sz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912ECC0" wp14:editId="561153CC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906780</wp:posOffset>
                      </wp:positionV>
                      <wp:extent cx="2103120" cy="0"/>
                      <wp:effectExtent l="10160" t="9525" r="1079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C1D6A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pt,71.4pt" to="656.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WMTgIAAFgEAAAOAAAAZHJzL2Uyb0RvYy54bWysVM1uEzEQviPxDpbv6e4ma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" o:allowincell="f"/>
                  </w:pict>
                </mc:Fallback>
              </mc:AlternateContent>
            </w:r>
            <w:r>
              <w:rPr>
                <w:noProof/>
                <w:sz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1C88EF9" wp14:editId="3621ECC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358140</wp:posOffset>
                      </wp:positionV>
                      <wp:extent cx="3657600" cy="0"/>
                      <wp:effectExtent l="12065" t="13335" r="698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63B87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8.2pt" to="288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lG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" o:allowincell="f"/>
                  </w:pict>
                </mc:Fallback>
              </mc:AlternateContent>
            </w:r>
            <w:r w:rsidRPr="00991D75">
              <w:rPr>
                <w:sz w:val="24"/>
                <w:lang w:val="uk-UA"/>
              </w:rPr>
              <w:t>Відповідальний лектор</w:t>
            </w:r>
          </w:p>
          <w:p w:rsidR="00640A67" w:rsidRPr="00991D75" w:rsidRDefault="0080709D" w:rsidP="0080709D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Байдак Т.М.</w:t>
            </w:r>
          </w:p>
          <w:p w:rsidR="00640A67" w:rsidRPr="00991D75" w:rsidRDefault="00640A67" w:rsidP="008D591A">
            <w:pPr>
              <w:ind w:firstLine="21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(прізвище, ініціали)</w:t>
            </w:r>
          </w:p>
          <w:p w:rsidR="00640A67" w:rsidRPr="00991D75" w:rsidRDefault="00640A67" w:rsidP="008D591A">
            <w:pPr>
              <w:rPr>
                <w:sz w:val="28"/>
                <w:lang w:val="uk-UA"/>
              </w:rPr>
            </w:pPr>
            <w:r w:rsidRPr="00991D75">
              <w:rPr>
                <w:sz w:val="28"/>
                <w:lang w:val="uk-UA"/>
              </w:rPr>
              <w:t>________________________________________</w:t>
            </w:r>
          </w:p>
          <w:p w:rsidR="00640A67" w:rsidRPr="00991D75" w:rsidRDefault="00640A67" w:rsidP="008D591A">
            <w:pPr>
              <w:ind w:firstLine="27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</w:t>
            </w:r>
            <w:r w:rsidRPr="00991D75">
              <w:rPr>
                <w:sz w:val="22"/>
                <w:lang w:val="uk-UA"/>
              </w:rPr>
              <w:t>підпис</w:t>
            </w:r>
            <w:r>
              <w:rPr>
                <w:sz w:val="22"/>
                <w:lang w:val="uk-UA"/>
              </w:rPr>
              <w:t>)</w:t>
            </w:r>
          </w:p>
          <w:p w:rsidR="00640A67" w:rsidRPr="00991D75" w:rsidRDefault="00640A67" w:rsidP="00D23B0A">
            <w:pPr>
              <w:rPr>
                <w:sz w:val="28"/>
                <w:lang w:val="uk-UA"/>
              </w:rPr>
            </w:pPr>
            <w:r w:rsidRPr="00991D75">
              <w:rPr>
                <w:sz w:val="28"/>
                <w:lang w:val="uk-UA"/>
              </w:rPr>
              <w:t xml:space="preserve">"_____" _________________________ </w:t>
            </w:r>
            <w:r w:rsidRPr="00991D75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>1</w:t>
            </w:r>
            <w:r w:rsidR="00D23B0A">
              <w:rPr>
                <w:sz w:val="24"/>
                <w:lang w:val="uk-UA"/>
              </w:rPr>
              <w:t>6</w:t>
            </w:r>
            <w:r w:rsidRPr="00991D75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696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40A67" w:rsidRPr="00F673B9" w:rsidRDefault="00640A67" w:rsidP="008D591A">
            <w:pPr>
              <w:jc w:val="center"/>
              <w:rPr>
                <w:sz w:val="24"/>
                <w:lang w:val="uk-UA"/>
              </w:rPr>
            </w:pPr>
            <w:r w:rsidRPr="00F673B9">
              <w:rPr>
                <w:sz w:val="24"/>
                <w:lang w:val="uk-UA"/>
              </w:rPr>
              <w:t>Розглянуто на засіданні кафедри</w:t>
            </w:r>
          </w:p>
          <w:p w:rsidR="00640A67" w:rsidRPr="00F673B9" w:rsidRDefault="00640A67" w:rsidP="008D591A">
            <w:pPr>
              <w:ind w:firstLine="2392"/>
              <w:rPr>
                <w:sz w:val="24"/>
                <w:lang w:val="uk-UA"/>
              </w:rPr>
            </w:pPr>
            <w:r w:rsidRPr="00F673B9">
              <w:rPr>
                <w:sz w:val="24"/>
                <w:lang w:val="uk-UA"/>
              </w:rPr>
              <w:t>соціології і політології</w:t>
            </w:r>
          </w:p>
          <w:p w:rsidR="00640A67" w:rsidRPr="00F673B9" w:rsidRDefault="00640A67" w:rsidP="008D591A">
            <w:pPr>
              <w:ind w:firstLine="1672"/>
              <w:rPr>
                <w:sz w:val="24"/>
                <w:u w:val="single"/>
                <w:lang w:val="uk-UA"/>
              </w:rPr>
            </w:pPr>
            <w:r w:rsidRPr="00F673B9">
              <w:rPr>
                <w:sz w:val="24"/>
                <w:u w:val="single"/>
                <w:lang w:val="uk-UA"/>
              </w:rPr>
              <w:t xml:space="preserve">“ </w:t>
            </w:r>
            <w:r w:rsidR="001B324A">
              <w:rPr>
                <w:sz w:val="24"/>
                <w:u w:val="single"/>
                <w:lang w:val="uk-UA"/>
              </w:rPr>
              <w:t>30</w:t>
            </w:r>
            <w:r w:rsidRPr="00F673B9">
              <w:rPr>
                <w:sz w:val="24"/>
                <w:u w:val="single"/>
                <w:lang w:val="uk-UA"/>
              </w:rPr>
              <w:t xml:space="preserve"> “         </w:t>
            </w:r>
            <w:r w:rsidR="001B324A">
              <w:rPr>
                <w:sz w:val="24"/>
                <w:u w:val="single"/>
                <w:lang w:val="uk-UA"/>
              </w:rPr>
              <w:t>серпня</w:t>
            </w:r>
            <w:r w:rsidRPr="00F673B9">
              <w:rPr>
                <w:sz w:val="24"/>
                <w:u w:val="single"/>
                <w:lang w:val="uk-UA"/>
              </w:rPr>
              <w:t xml:space="preserve">            20</w:t>
            </w:r>
            <w:r>
              <w:rPr>
                <w:sz w:val="24"/>
                <w:u w:val="single"/>
                <w:lang w:val="uk-UA"/>
              </w:rPr>
              <w:t>1</w:t>
            </w:r>
            <w:r w:rsidR="00D23B0A">
              <w:rPr>
                <w:sz w:val="24"/>
                <w:u w:val="single"/>
                <w:lang w:val="uk-UA"/>
              </w:rPr>
              <w:t>6</w:t>
            </w:r>
            <w:r w:rsidRPr="00F673B9">
              <w:rPr>
                <w:sz w:val="24"/>
                <w:u w:val="single"/>
                <w:lang w:val="uk-UA"/>
              </w:rPr>
              <w:t xml:space="preserve"> р.</w:t>
            </w:r>
          </w:p>
          <w:p w:rsidR="00640A67" w:rsidRPr="00991D75" w:rsidRDefault="00640A67" w:rsidP="008D591A">
            <w:pPr>
              <w:pStyle w:val="1"/>
              <w:spacing w:line="240" w:lineRule="auto"/>
              <w:ind w:firstLine="2392"/>
              <w:rPr>
                <w:u w:val="single"/>
              </w:rPr>
            </w:pPr>
            <w:r w:rsidRPr="00F673B9">
              <w:t>Протокол №</w:t>
            </w:r>
            <w:r w:rsidRPr="00F673B9">
              <w:rPr>
                <w:u w:val="single"/>
              </w:rPr>
              <w:t xml:space="preserve"> </w:t>
            </w:r>
            <w:r w:rsidR="001B324A">
              <w:rPr>
                <w:u w:val="single"/>
              </w:rPr>
              <w:t>1</w:t>
            </w:r>
            <w:bookmarkStart w:id="0" w:name="_GoBack"/>
            <w:bookmarkEnd w:id="0"/>
          </w:p>
          <w:p w:rsidR="00640A67" w:rsidRPr="00991D75" w:rsidRDefault="00640A67" w:rsidP="008D591A">
            <w:pPr>
              <w:ind w:firstLine="1672"/>
              <w:rPr>
                <w:sz w:val="24"/>
                <w:lang w:val="uk-UA"/>
              </w:rPr>
            </w:pPr>
            <w:r w:rsidRPr="00991D75">
              <w:rPr>
                <w:sz w:val="24"/>
                <w:lang w:val="uk-UA"/>
              </w:rPr>
              <w:t xml:space="preserve">Завідувач            </w:t>
            </w:r>
            <w:proofErr w:type="spellStart"/>
            <w:r w:rsidR="0080709D">
              <w:rPr>
                <w:sz w:val="24"/>
                <w:lang w:val="uk-UA"/>
              </w:rPr>
              <w:t>Бурега</w:t>
            </w:r>
            <w:proofErr w:type="spellEnd"/>
            <w:r w:rsidR="0080709D">
              <w:rPr>
                <w:sz w:val="24"/>
                <w:lang w:val="uk-UA"/>
              </w:rPr>
              <w:t xml:space="preserve"> В.В.</w:t>
            </w:r>
          </w:p>
          <w:p w:rsidR="00640A67" w:rsidRPr="00991D75" w:rsidRDefault="00640A67" w:rsidP="008D591A">
            <w:pPr>
              <w:ind w:firstLine="3292"/>
              <w:rPr>
                <w:lang w:val="uk-UA"/>
              </w:rPr>
            </w:pPr>
            <w:r>
              <w:rPr>
                <w:lang w:val="uk-UA"/>
              </w:rPr>
              <w:t>(прізвище, ініціали)</w:t>
            </w:r>
          </w:p>
          <w:p w:rsidR="00640A67" w:rsidRPr="00991D75" w:rsidRDefault="00640A67" w:rsidP="008D591A">
            <w:pPr>
              <w:rPr>
                <w:sz w:val="24"/>
                <w:lang w:val="uk-UA"/>
              </w:rPr>
            </w:pPr>
          </w:p>
        </w:tc>
      </w:tr>
      <w:tr w:rsidR="00640A67" w:rsidRPr="00991D75" w:rsidTr="008D591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13454" w:type="dxa"/>
          <w:trHeight w:val="180"/>
        </w:trPr>
        <w:tc>
          <w:tcPr>
            <w:tcW w:w="1280" w:type="dxa"/>
            <w:gridSpan w:val="2"/>
          </w:tcPr>
          <w:p w:rsidR="00640A67" w:rsidRPr="00991D75" w:rsidRDefault="00640A67" w:rsidP="008D591A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640A67" w:rsidRPr="00F673B9" w:rsidRDefault="00640A67" w:rsidP="00640A67">
      <w:pPr>
        <w:pStyle w:val="a5"/>
        <w:rPr>
          <w:b/>
          <w:lang w:val="ru-RU"/>
        </w:rPr>
      </w:pPr>
      <w:r w:rsidRPr="00F673B9">
        <w:rPr>
          <w:b/>
        </w:rPr>
        <w:t>Харків 20</w:t>
      </w:r>
      <w:r>
        <w:rPr>
          <w:b/>
        </w:rPr>
        <w:t>1</w:t>
      </w:r>
      <w:r w:rsidR="00D23B0A">
        <w:rPr>
          <w:b/>
        </w:rPr>
        <w:t>6</w:t>
      </w:r>
    </w:p>
    <w:p w:rsidR="00640A67" w:rsidRDefault="00640A67" w:rsidP="00640A67">
      <w:pPr>
        <w:pStyle w:val="3"/>
        <w:rPr>
          <w:sz w:val="32"/>
        </w:rPr>
      </w:pPr>
      <w:r>
        <w:rPr>
          <w:sz w:val="32"/>
        </w:rPr>
        <w:lastRenderedPageBreak/>
        <w:t>ЛИСТ ПОГОДЖЕННЯ</w:t>
      </w:r>
    </w:p>
    <w:p w:rsidR="00640A67" w:rsidRDefault="00640A67" w:rsidP="00640A67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6968"/>
      </w:tblGrid>
      <w:tr w:rsidR="00640A67" w:rsidTr="008D591A">
        <w:tc>
          <w:tcPr>
            <w:tcW w:w="6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"УЗГОДЖЕНО"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/найменування спеціальності/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/підпис завідувача кафедри/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"____" ______________   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  <w:tc>
          <w:tcPr>
            <w:tcW w:w="6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"УЗГОДЖЕНО"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__</w:t>
            </w:r>
            <w:r>
              <w:rPr>
                <w:sz w:val="28"/>
                <w:lang w:val="uk-UA"/>
              </w:rPr>
              <w:t>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"_____" ______________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</w:tr>
      <w:tr w:rsidR="00640A67" w:rsidTr="008D591A">
        <w:tc>
          <w:tcPr>
            <w:tcW w:w="6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"_____" ______________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  <w:tc>
          <w:tcPr>
            <w:tcW w:w="6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"_____" ______________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</w:tr>
      <w:tr w:rsidR="00640A67" w:rsidTr="008D591A">
        <w:tc>
          <w:tcPr>
            <w:tcW w:w="6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"_____" ______________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  <w:tc>
          <w:tcPr>
            <w:tcW w:w="6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"_____" ______________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</w:tr>
      <w:tr w:rsidR="00640A67" w:rsidTr="008D591A">
        <w:tc>
          <w:tcPr>
            <w:tcW w:w="6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"_____" ______________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  <w:tc>
          <w:tcPr>
            <w:tcW w:w="6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"_____" ______________            р.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</w:tr>
    </w:tbl>
    <w:p w:rsidR="00640A67" w:rsidRDefault="00640A67" w:rsidP="00640A67">
      <w:pPr>
        <w:rPr>
          <w:lang w:val="uk-UA"/>
        </w:rPr>
      </w:pPr>
    </w:p>
    <w:p w:rsidR="00640A67" w:rsidRDefault="00640A67" w:rsidP="00640A67">
      <w:pPr>
        <w:jc w:val="center"/>
        <w:rPr>
          <w:b/>
          <w:sz w:val="32"/>
          <w:lang w:val="uk-UA"/>
        </w:rPr>
      </w:pPr>
      <w:r>
        <w:rPr>
          <w:sz w:val="28"/>
          <w:lang w:val="uk-UA"/>
        </w:rPr>
        <w:br w:type="page"/>
      </w:r>
      <w:r>
        <w:rPr>
          <w:lang w:val="uk-UA"/>
        </w:rPr>
        <w:lastRenderedPageBreak/>
        <w:t xml:space="preserve"> </w:t>
      </w:r>
      <w:r>
        <w:rPr>
          <w:b/>
          <w:sz w:val="32"/>
          <w:lang w:val="uk-UA"/>
        </w:rPr>
        <w:t>ЛИСТ ПЕРЕЗАТВЕРДЖЕННЯ РОБОЧОЇ НАВЧАЛЬНОЇ ПРОГРАМИ</w:t>
      </w:r>
    </w:p>
    <w:p w:rsidR="00640A67" w:rsidRDefault="00640A67" w:rsidP="00640A67">
      <w:pPr>
        <w:jc w:val="center"/>
        <w:rPr>
          <w:b/>
          <w:sz w:val="32"/>
          <w:lang w:val="uk-UA"/>
        </w:rPr>
      </w:pPr>
    </w:p>
    <w:p w:rsidR="00640A67" w:rsidRDefault="00640A67" w:rsidP="00640A67">
      <w:pPr>
        <w:jc w:val="center"/>
        <w:rPr>
          <w:b/>
          <w:sz w:val="32"/>
          <w:lang w:val="uk-UA"/>
        </w:rPr>
      </w:pPr>
    </w:p>
    <w:p w:rsidR="00640A67" w:rsidRDefault="00640A67" w:rsidP="00640A67">
      <w:pPr>
        <w:jc w:val="center"/>
        <w:rPr>
          <w:b/>
          <w:sz w:val="32"/>
          <w:lang w:val="uk-UA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6"/>
        <w:gridCol w:w="2127"/>
        <w:gridCol w:w="2126"/>
        <w:gridCol w:w="2126"/>
        <w:gridCol w:w="2060"/>
      </w:tblGrid>
      <w:tr w:rsidR="00640A67" w:rsidTr="008D591A">
        <w:tc>
          <w:tcPr>
            <w:tcW w:w="3969" w:type="dxa"/>
          </w:tcPr>
          <w:p w:rsidR="00640A67" w:rsidRDefault="00640A67" w:rsidP="008D591A">
            <w:pPr>
              <w:pStyle w:val="7"/>
              <w:rPr>
                <w:b/>
              </w:rPr>
            </w:pPr>
            <w:r>
              <w:rPr>
                <w:b/>
              </w:rPr>
              <w:t>Дата засідання кафедри</w:t>
            </w: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0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</w:tr>
      <w:tr w:rsidR="00640A67" w:rsidTr="008D591A">
        <w:tc>
          <w:tcPr>
            <w:tcW w:w="3969" w:type="dxa"/>
          </w:tcPr>
          <w:p w:rsidR="00640A67" w:rsidRDefault="00640A67" w:rsidP="008D591A">
            <w:pPr>
              <w:pStyle w:val="7"/>
              <w:rPr>
                <w:b/>
              </w:rPr>
            </w:pPr>
            <w:r>
              <w:rPr>
                <w:b/>
              </w:rPr>
              <w:t>Номер протоколу</w:t>
            </w:r>
          </w:p>
          <w:p w:rsidR="00640A67" w:rsidRDefault="00640A67" w:rsidP="008D591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0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</w:tr>
      <w:tr w:rsidR="00640A67" w:rsidTr="008D591A">
        <w:tc>
          <w:tcPr>
            <w:tcW w:w="3969" w:type="dxa"/>
          </w:tcPr>
          <w:p w:rsidR="00640A67" w:rsidRDefault="00640A67" w:rsidP="008D591A">
            <w:pPr>
              <w:pStyle w:val="7"/>
              <w:rPr>
                <w:b/>
              </w:rPr>
            </w:pPr>
            <w:r>
              <w:rPr>
                <w:b/>
              </w:rPr>
              <w:t>Підпис завідувача кафедри</w:t>
            </w: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0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</w:tr>
      <w:tr w:rsidR="00640A67" w:rsidTr="008D591A">
        <w:tc>
          <w:tcPr>
            <w:tcW w:w="3969" w:type="dxa"/>
          </w:tcPr>
          <w:p w:rsidR="00640A67" w:rsidRDefault="00640A67" w:rsidP="008D591A">
            <w:pPr>
              <w:pStyle w:val="7"/>
              <w:rPr>
                <w:b/>
              </w:rPr>
            </w:pPr>
            <w:r>
              <w:rPr>
                <w:b/>
              </w:rPr>
              <w:t>Підпис декана  факультету</w:t>
            </w: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0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</w:tr>
      <w:tr w:rsidR="00640A67" w:rsidTr="008D591A">
        <w:tc>
          <w:tcPr>
            <w:tcW w:w="3969" w:type="dxa"/>
          </w:tcPr>
          <w:p w:rsidR="00640A67" w:rsidRDefault="00640A67" w:rsidP="008D591A">
            <w:pPr>
              <w:pStyle w:val="7"/>
              <w:rPr>
                <w:b/>
              </w:rPr>
            </w:pPr>
            <w:r>
              <w:rPr>
                <w:b/>
              </w:rPr>
              <w:t>Дата затвердження</w:t>
            </w: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0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640A67" w:rsidRDefault="00640A67" w:rsidP="00640A67">
      <w:pPr>
        <w:jc w:val="center"/>
        <w:rPr>
          <w:b/>
          <w:sz w:val="32"/>
          <w:lang w:val="uk-UA"/>
        </w:rPr>
      </w:pPr>
    </w:p>
    <w:p w:rsidR="00640A67" w:rsidRPr="00035C6F" w:rsidRDefault="00640A67" w:rsidP="005E5517">
      <w:pPr>
        <w:tabs>
          <w:tab w:val="left" w:pos="426"/>
        </w:tabs>
        <w:spacing w:after="240"/>
        <w:ind w:left="1276" w:hanging="127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>Розділ 1</w:t>
      </w:r>
      <w:bookmarkStart w:id="1" w:name="OCRUncertain009"/>
      <w:r w:rsidRPr="00035C6F">
        <w:rPr>
          <w:b/>
          <w:sz w:val="28"/>
          <w:szCs w:val="28"/>
          <w:lang w:val="uk-UA"/>
        </w:rPr>
        <w:t>.</w:t>
      </w:r>
      <w:bookmarkEnd w:id="1"/>
      <w:r w:rsidRPr="00035C6F">
        <w:rPr>
          <w:b/>
          <w:sz w:val="28"/>
          <w:szCs w:val="28"/>
          <w:lang w:val="uk-UA"/>
        </w:rPr>
        <w:t xml:space="preserve"> </w:t>
      </w:r>
      <w:r w:rsidRPr="007A676F">
        <w:rPr>
          <w:b/>
          <w:caps/>
          <w:sz w:val="28"/>
          <w:szCs w:val="28"/>
          <w:lang w:val="uk-UA"/>
        </w:rPr>
        <w:t>Предмет, наукові основи і цілі навчальної дисципліни “</w:t>
      </w:r>
      <w:r w:rsidR="00D23B0A" w:rsidRPr="00D23B0A">
        <w:rPr>
          <w:b/>
          <w:caps/>
          <w:sz w:val="28"/>
          <w:szCs w:val="28"/>
          <w:lang w:val="uk-UA"/>
        </w:rPr>
        <w:t xml:space="preserve">СОЦІОЛОГІЧНЕ ЗАБЕЗПЕЧЕННЯ ЗВ’ЯЗКІВ З ГРОМАДСЬКІСТЮ </w:t>
      </w:r>
      <w:r w:rsidRPr="007A676F">
        <w:rPr>
          <w:b/>
          <w:caps/>
          <w:sz w:val="28"/>
          <w:szCs w:val="28"/>
          <w:lang w:val="uk-UA"/>
        </w:rPr>
        <w:t>”</w:t>
      </w:r>
    </w:p>
    <w:tbl>
      <w:tblPr>
        <w:tblStyle w:val="a8"/>
        <w:tblW w:w="15250" w:type="dxa"/>
        <w:tblLook w:val="01E0" w:firstRow="1" w:lastRow="1" w:firstColumn="1" w:lastColumn="1" w:noHBand="0" w:noVBand="0"/>
      </w:tblPr>
      <w:tblGrid>
        <w:gridCol w:w="2268"/>
        <w:gridCol w:w="12982"/>
      </w:tblGrid>
      <w:tr w:rsidR="00640A67" w:rsidRPr="00640A67" w:rsidTr="008D591A">
        <w:tc>
          <w:tcPr>
            <w:tcW w:w="2268" w:type="dxa"/>
          </w:tcPr>
          <w:p w:rsidR="00640A67" w:rsidRPr="004A2857" w:rsidRDefault="00640A67" w:rsidP="008D591A">
            <w:pPr>
              <w:spacing w:line="228" w:lineRule="auto"/>
              <w:rPr>
                <w:b/>
                <w:sz w:val="24"/>
                <w:szCs w:val="24"/>
                <w:lang w:val="uk-UA"/>
              </w:rPr>
            </w:pPr>
            <w:r w:rsidRPr="004A2857">
              <w:rPr>
                <w:b/>
                <w:i/>
                <w:sz w:val="24"/>
                <w:szCs w:val="24"/>
                <w:lang w:val="uk-UA"/>
              </w:rPr>
              <w:t xml:space="preserve">Предмет курсу </w:t>
            </w:r>
          </w:p>
        </w:tc>
        <w:tc>
          <w:tcPr>
            <w:tcW w:w="12982" w:type="dxa"/>
          </w:tcPr>
          <w:p w:rsidR="00640A67" w:rsidRPr="005E5517" w:rsidRDefault="005E5517" w:rsidP="00D23B0A">
            <w:pPr>
              <w:spacing w:line="228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5E5517">
              <w:rPr>
                <w:color w:val="000000"/>
                <w:sz w:val="22"/>
                <w:szCs w:val="22"/>
                <w:lang w:val="uk-UA"/>
              </w:rPr>
              <w:t xml:space="preserve">Дисципліна являє собою курс лекцій, семінарів, практичних </w:t>
            </w:r>
            <w:r w:rsidRPr="005E5517">
              <w:rPr>
                <w:sz w:val="22"/>
                <w:szCs w:val="22"/>
                <w:lang w:val="uk-UA"/>
              </w:rPr>
              <w:t>занять</w:t>
            </w:r>
            <w:r w:rsidRPr="005E5517">
              <w:rPr>
                <w:color w:val="000000"/>
                <w:sz w:val="22"/>
                <w:szCs w:val="22"/>
                <w:lang w:val="uk-UA"/>
              </w:rPr>
              <w:t xml:space="preserve">, присвячених вивченню методів і процедур одержання інформації для виявлення і визначення властивостей і особливостей соціального життя, соціальних взаємодій, обумовлених </w:t>
            </w:r>
            <w:r w:rsidRPr="005E5517">
              <w:rPr>
                <w:color w:val="000000"/>
                <w:sz w:val="22"/>
                <w:szCs w:val="22"/>
                <w:lang w:val="en-US"/>
              </w:rPr>
              <w:t>PR</w:t>
            </w:r>
            <w:r w:rsidRPr="005E5517">
              <w:rPr>
                <w:color w:val="000000"/>
                <w:sz w:val="22"/>
                <w:szCs w:val="22"/>
                <w:lang w:val="uk-UA"/>
              </w:rPr>
              <w:t xml:space="preserve">, а також властивостей і особливостей </w:t>
            </w:r>
            <w:r w:rsidRPr="005E5517">
              <w:rPr>
                <w:color w:val="000000"/>
                <w:sz w:val="22"/>
                <w:szCs w:val="22"/>
                <w:lang w:val="en-US"/>
              </w:rPr>
              <w:t>PR</w:t>
            </w:r>
            <w:r w:rsidRPr="005E5517">
              <w:rPr>
                <w:color w:val="000000"/>
                <w:sz w:val="22"/>
                <w:szCs w:val="22"/>
                <w:lang w:val="uk-UA"/>
              </w:rPr>
              <w:t>, обумовлених соціальним життям і взаємодіями. Курс лекцій побудований з урахуванням специфіки роботи організацій на сучасному ринку. Курс орієнтований на сучасні економічні умови і ринкові відносини</w:t>
            </w:r>
            <w:r w:rsidRPr="005E5517">
              <w:rPr>
                <w:sz w:val="22"/>
                <w:szCs w:val="22"/>
                <w:lang w:val="uk-UA"/>
              </w:rPr>
              <w:t>, що</w:t>
            </w:r>
            <w:r w:rsidRPr="005E5517">
              <w:rPr>
                <w:color w:val="000000"/>
                <w:sz w:val="22"/>
                <w:szCs w:val="22"/>
                <w:lang w:val="uk-UA"/>
              </w:rPr>
              <w:t xml:space="preserve"> складаються в Україні.</w:t>
            </w:r>
          </w:p>
        </w:tc>
      </w:tr>
      <w:tr w:rsidR="00640A67" w:rsidRPr="001B324A" w:rsidTr="008D591A">
        <w:tc>
          <w:tcPr>
            <w:tcW w:w="2268" w:type="dxa"/>
          </w:tcPr>
          <w:p w:rsidR="00640A67" w:rsidRPr="004A2857" w:rsidRDefault="00640A67" w:rsidP="008D591A">
            <w:pPr>
              <w:spacing w:line="228" w:lineRule="auto"/>
              <w:rPr>
                <w:b/>
                <w:i/>
                <w:sz w:val="24"/>
                <w:szCs w:val="24"/>
                <w:lang w:val="uk-UA"/>
              </w:rPr>
            </w:pPr>
            <w:r w:rsidRPr="004A2857">
              <w:rPr>
                <w:b/>
                <w:i/>
                <w:sz w:val="24"/>
                <w:szCs w:val="24"/>
                <w:lang w:val="uk-UA"/>
              </w:rPr>
              <w:t xml:space="preserve">Методологічні та наукові основи </w:t>
            </w:r>
          </w:p>
          <w:p w:rsidR="00640A67" w:rsidRPr="004A2857" w:rsidRDefault="00640A67" w:rsidP="008D591A">
            <w:pPr>
              <w:spacing w:line="228" w:lineRule="auto"/>
              <w:rPr>
                <w:b/>
                <w:sz w:val="24"/>
                <w:szCs w:val="24"/>
                <w:lang w:val="uk-UA"/>
              </w:rPr>
            </w:pPr>
            <w:r w:rsidRPr="004A2857">
              <w:rPr>
                <w:b/>
                <w:i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12982" w:type="dxa"/>
          </w:tcPr>
          <w:p w:rsidR="00640A67" w:rsidRPr="004A2857" w:rsidRDefault="00640A67" w:rsidP="00F0759A">
            <w:pPr>
              <w:spacing w:line="228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4A2857">
              <w:rPr>
                <w:color w:val="000000"/>
                <w:sz w:val="22"/>
                <w:szCs w:val="22"/>
                <w:lang w:val="uk-UA"/>
              </w:rPr>
              <w:t>Дисципліна "</w:t>
            </w:r>
            <w:r w:rsidR="00D23B0A">
              <w:rPr>
                <w:bCs/>
                <w:sz w:val="22"/>
                <w:szCs w:val="22"/>
                <w:lang w:val="uk-UA"/>
              </w:rPr>
              <w:t>С</w:t>
            </w:r>
            <w:r w:rsidR="00D23B0A" w:rsidRPr="00D23B0A">
              <w:rPr>
                <w:bCs/>
                <w:sz w:val="22"/>
                <w:szCs w:val="22"/>
                <w:lang w:val="uk-UA"/>
              </w:rPr>
              <w:t>оціологічне забезп</w:t>
            </w:r>
            <w:r w:rsidR="00486948">
              <w:rPr>
                <w:bCs/>
                <w:sz w:val="22"/>
                <w:szCs w:val="22"/>
                <w:lang w:val="uk-UA"/>
              </w:rPr>
              <w:t xml:space="preserve">ечення </w:t>
            </w:r>
            <w:proofErr w:type="spellStart"/>
            <w:r w:rsidR="00486948">
              <w:rPr>
                <w:bCs/>
                <w:sz w:val="22"/>
                <w:szCs w:val="22"/>
                <w:lang w:val="uk-UA"/>
              </w:rPr>
              <w:t>зв’язків</w:t>
            </w:r>
            <w:proofErr w:type="spellEnd"/>
            <w:r w:rsidR="00486948">
              <w:rPr>
                <w:bCs/>
                <w:sz w:val="22"/>
                <w:szCs w:val="22"/>
                <w:lang w:val="uk-UA"/>
              </w:rPr>
              <w:t xml:space="preserve"> з громадськістю</w:t>
            </w:r>
            <w:r w:rsidRPr="004A2857">
              <w:rPr>
                <w:color w:val="000000"/>
                <w:sz w:val="22"/>
                <w:szCs w:val="22"/>
                <w:lang w:val="uk-UA"/>
              </w:rPr>
              <w:t xml:space="preserve">" заснована на сучасних економічних і соціальних теоріях та базується на отриманих студентами базових знаннях по економіці на </w:t>
            </w:r>
            <w:proofErr w:type="spellStart"/>
            <w:r w:rsidRPr="004A2857">
              <w:rPr>
                <w:sz w:val="22"/>
                <w:szCs w:val="22"/>
                <w:lang w:val="uk-UA"/>
              </w:rPr>
              <w:t>макро</w:t>
            </w:r>
            <w:proofErr w:type="spellEnd"/>
            <w:r w:rsidRPr="004A2857">
              <w:rPr>
                <w:color w:val="000000"/>
                <w:sz w:val="22"/>
                <w:szCs w:val="22"/>
                <w:lang w:val="uk-UA"/>
              </w:rPr>
              <w:t xml:space="preserve">- і мікрорівнях, загальній соціологічній теорії, загальній психології, соціальній психології, соціології економіки, </w:t>
            </w:r>
            <w:r w:rsidR="005E5517">
              <w:rPr>
                <w:color w:val="000000"/>
                <w:sz w:val="22"/>
                <w:szCs w:val="22"/>
                <w:lang w:val="uk-UA"/>
              </w:rPr>
              <w:t xml:space="preserve">соціології маркетингу, </w:t>
            </w:r>
            <w:r w:rsidR="00486948">
              <w:rPr>
                <w:color w:val="000000"/>
                <w:sz w:val="22"/>
                <w:szCs w:val="22"/>
                <w:lang w:val="uk-UA"/>
              </w:rPr>
              <w:t xml:space="preserve">соціології реклами, </w:t>
            </w:r>
            <w:r w:rsidRPr="004A2857">
              <w:rPr>
                <w:color w:val="000000"/>
                <w:sz w:val="22"/>
                <w:szCs w:val="22"/>
                <w:lang w:val="uk-UA"/>
              </w:rPr>
              <w:t>соціології управління та організації, соціології масових комунікацій, методологія та методи соціологічних досліджень й іншим навчальним дисциплінам.</w:t>
            </w:r>
          </w:p>
        </w:tc>
      </w:tr>
      <w:tr w:rsidR="00640A67" w:rsidRPr="001B324A" w:rsidTr="008D591A">
        <w:tc>
          <w:tcPr>
            <w:tcW w:w="2268" w:type="dxa"/>
          </w:tcPr>
          <w:p w:rsidR="00640A67" w:rsidRPr="004A2857" w:rsidRDefault="00640A67" w:rsidP="008D591A">
            <w:pPr>
              <w:spacing w:line="228" w:lineRule="auto"/>
              <w:rPr>
                <w:b/>
                <w:i/>
                <w:sz w:val="24"/>
                <w:szCs w:val="24"/>
                <w:lang w:val="uk-UA"/>
              </w:rPr>
            </w:pPr>
            <w:r w:rsidRPr="004A2857">
              <w:rPr>
                <w:b/>
                <w:i/>
                <w:sz w:val="24"/>
                <w:szCs w:val="24"/>
                <w:lang w:val="uk-UA"/>
              </w:rPr>
              <w:t>Зміст курсу.</w:t>
            </w:r>
          </w:p>
        </w:tc>
        <w:tc>
          <w:tcPr>
            <w:tcW w:w="12982" w:type="dxa"/>
          </w:tcPr>
          <w:p w:rsidR="00640A67" w:rsidRPr="004A2857" w:rsidRDefault="004535A3" w:rsidP="004535A3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4"/>
                <w:lang w:val="uk-UA"/>
              </w:rPr>
              <w:t xml:space="preserve">Предметом дисципліни є зв’язки особи або організації з різноманітними групами громадськості. Науковою та методологічною основою курсу є розробки закордонних та вітчизняних. Структура побудови навчальної дисципліни </w:t>
            </w:r>
            <w:proofErr w:type="spellStart"/>
            <w:r>
              <w:rPr>
                <w:sz w:val="24"/>
                <w:lang w:val="uk-UA"/>
              </w:rPr>
              <w:t>грунтується</w:t>
            </w:r>
            <w:proofErr w:type="spellEnd"/>
            <w:r>
              <w:rPr>
                <w:sz w:val="24"/>
                <w:lang w:val="uk-UA"/>
              </w:rPr>
              <w:t xml:space="preserve"> на визначенні «</w:t>
            </w:r>
            <w:proofErr w:type="spellStart"/>
            <w:r>
              <w:rPr>
                <w:sz w:val="24"/>
                <w:lang w:val="uk-UA"/>
              </w:rPr>
              <w:t>паблік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рілейшнз</w:t>
            </w:r>
            <w:proofErr w:type="spellEnd"/>
            <w:r>
              <w:rPr>
                <w:sz w:val="24"/>
                <w:lang w:val="uk-UA"/>
              </w:rPr>
              <w:t>» в структурі соціологічного знання та соціологічної діяльності, історії виникнення і розвитку «</w:t>
            </w:r>
            <w:proofErr w:type="spellStart"/>
            <w:r>
              <w:rPr>
                <w:sz w:val="24"/>
                <w:lang w:val="uk-UA"/>
              </w:rPr>
              <w:t>паблік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рілейшнз</w:t>
            </w:r>
            <w:proofErr w:type="spellEnd"/>
            <w:r>
              <w:rPr>
                <w:sz w:val="24"/>
                <w:lang w:val="uk-UA"/>
              </w:rPr>
              <w:t>» як професійної діяльності, головних принципів комунікації, використання «</w:t>
            </w:r>
            <w:proofErr w:type="spellStart"/>
            <w:r>
              <w:rPr>
                <w:sz w:val="24"/>
                <w:lang w:val="uk-UA"/>
              </w:rPr>
              <w:t>паблік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рілейшнз</w:t>
            </w:r>
            <w:proofErr w:type="spellEnd"/>
            <w:r>
              <w:rPr>
                <w:sz w:val="24"/>
                <w:lang w:val="uk-UA"/>
              </w:rPr>
              <w:t xml:space="preserve">» в управлінні та </w:t>
            </w:r>
            <w:proofErr w:type="spellStart"/>
            <w:r>
              <w:rPr>
                <w:sz w:val="24"/>
                <w:lang w:val="uk-UA"/>
              </w:rPr>
              <w:t>іміджелогії</w:t>
            </w:r>
            <w:proofErr w:type="spellEnd"/>
            <w:r>
              <w:rPr>
                <w:sz w:val="24"/>
                <w:lang w:val="uk-UA"/>
              </w:rPr>
              <w:t>, принципів управління процесом «</w:t>
            </w:r>
            <w:proofErr w:type="spellStart"/>
            <w:r>
              <w:rPr>
                <w:sz w:val="24"/>
                <w:lang w:val="uk-UA"/>
              </w:rPr>
              <w:t>паблік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рілейшнз</w:t>
            </w:r>
            <w:proofErr w:type="spellEnd"/>
            <w:r>
              <w:rPr>
                <w:sz w:val="24"/>
                <w:lang w:val="uk-UA"/>
              </w:rPr>
              <w:t>».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озглядаються специфіка організації </w:t>
            </w:r>
            <w:r w:rsidR="005E5517" w:rsidRPr="005E5517">
              <w:rPr>
                <w:sz w:val="22"/>
                <w:szCs w:val="22"/>
                <w:lang w:val="en-US"/>
              </w:rPr>
              <w:t>PR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 кампанії, визначаються типи </w:t>
            </w:r>
            <w:r w:rsidR="005E5517" w:rsidRPr="005E5517">
              <w:rPr>
                <w:sz w:val="22"/>
                <w:szCs w:val="22"/>
                <w:lang w:val="en-US"/>
              </w:rPr>
              <w:t>PR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- кампаній, етапи кампанії, </w:t>
            </w:r>
            <w:r w:rsidR="005E5517" w:rsidRPr="005E5517">
              <w:rPr>
                <w:sz w:val="22"/>
                <w:szCs w:val="22"/>
                <w:lang w:val="en-US"/>
              </w:rPr>
              <w:t>PR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- дослідження, проблеми ефективності </w:t>
            </w:r>
            <w:r w:rsidR="005E5517" w:rsidRPr="005E5517">
              <w:rPr>
                <w:sz w:val="22"/>
                <w:szCs w:val="22"/>
                <w:lang w:val="en-US"/>
              </w:rPr>
              <w:t>PR</w:t>
            </w:r>
            <w:r w:rsidR="005E5517" w:rsidRPr="005E5517">
              <w:rPr>
                <w:sz w:val="22"/>
                <w:szCs w:val="22"/>
                <w:lang w:val="uk-UA"/>
              </w:rPr>
              <w:t>-кампаній. Курс є послідовним викладанням матеріалу, починаючи з більш теоретичних питань із поступовим збільшенням практичної значущості.</w:t>
            </w:r>
          </w:p>
        </w:tc>
      </w:tr>
      <w:tr w:rsidR="00640A67" w:rsidRPr="004A2857" w:rsidTr="008D591A">
        <w:tc>
          <w:tcPr>
            <w:tcW w:w="2268" w:type="dxa"/>
          </w:tcPr>
          <w:p w:rsidR="00640A67" w:rsidRPr="004A2857" w:rsidRDefault="00640A67" w:rsidP="008D591A">
            <w:pPr>
              <w:spacing w:line="228" w:lineRule="auto"/>
              <w:rPr>
                <w:b/>
                <w:i/>
                <w:sz w:val="24"/>
                <w:szCs w:val="24"/>
                <w:lang w:val="uk-UA"/>
              </w:rPr>
            </w:pPr>
            <w:r w:rsidRPr="004A2857">
              <w:rPr>
                <w:b/>
                <w:i/>
                <w:sz w:val="24"/>
                <w:szCs w:val="24"/>
                <w:lang w:val="uk-UA"/>
              </w:rPr>
              <w:t xml:space="preserve">Структура курсу. </w:t>
            </w:r>
          </w:p>
        </w:tc>
        <w:tc>
          <w:tcPr>
            <w:tcW w:w="12982" w:type="dxa"/>
          </w:tcPr>
          <w:p w:rsidR="00640A67" w:rsidRPr="004A2857" w:rsidRDefault="00640A67" w:rsidP="008D591A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4A2857">
              <w:rPr>
                <w:sz w:val="22"/>
                <w:szCs w:val="22"/>
                <w:lang w:val="uk-UA"/>
              </w:rPr>
              <w:t xml:space="preserve">Курс складається з </w:t>
            </w:r>
            <w:r w:rsidRPr="001848A3">
              <w:rPr>
                <w:sz w:val="22"/>
                <w:szCs w:val="22"/>
                <w:lang w:val="uk-UA"/>
              </w:rPr>
              <w:t>2</w:t>
            </w:r>
            <w:r w:rsidRPr="004A2857">
              <w:rPr>
                <w:sz w:val="22"/>
                <w:szCs w:val="22"/>
                <w:lang w:val="uk-UA"/>
              </w:rPr>
              <w:t xml:space="preserve"> модулів</w:t>
            </w:r>
          </w:p>
        </w:tc>
      </w:tr>
      <w:tr w:rsidR="00640A67" w:rsidRPr="001B324A" w:rsidTr="008D591A">
        <w:tc>
          <w:tcPr>
            <w:tcW w:w="2268" w:type="dxa"/>
          </w:tcPr>
          <w:p w:rsidR="00640A67" w:rsidRPr="004A2857" w:rsidRDefault="00640A67" w:rsidP="008D591A">
            <w:pPr>
              <w:spacing w:line="228" w:lineRule="auto"/>
              <w:rPr>
                <w:b/>
                <w:i/>
                <w:sz w:val="24"/>
                <w:szCs w:val="24"/>
                <w:lang w:val="uk-UA"/>
              </w:rPr>
            </w:pPr>
            <w:r w:rsidRPr="004A2857">
              <w:rPr>
                <w:b/>
                <w:i/>
                <w:sz w:val="24"/>
                <w:szCs w:val="24"/>
                <w:lang w:val="uk-UA"/>
              </w:rPr>
              <w:t>Мета курсу</w:t>
            </w:r>
          </w:p>
        </w:tc>
        <w:tc>
          <w:tcPr>
            <w:tcW w:w="12982" w:type="dxa"/>
          </w:tcPr>
          <w:p w:rsidR="00640A67" w:rsidRPr="004A2857" w:rsidRDefault="00640A67" w:rsidP="004535A3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4A2857">
              <w:rPr>
                <w:sz w:val="22"/>
                <w:szCs w:val="22"/>
                <w:lang w:val="uk-UA"/>
              </w:rPr>
              <w:t xml:space="preserve">Сформувати </w:t>
            </w:r>
            <w:r w:rsidR="005E5517" w:rsidRPr="005E5517">
              <w:rPr>
                <w:sz w:val="22"/>
                <w:szCs w:val="22"/>
                <w:lang w:val="uk-UA"/>
              </w:rPr>
              <w:t>у студентів уявлення про сут</w:t>
            </w:r>
            <w:r w:rsidR="004535A3">
              <w:rPr>
                <w:sz w:val="22"/>
                <w:szCs w:val="22"/>
                <w:lang w:val="uk-UA"/>
              </w:rPr>
              <w:t>ність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 </w:t>
            </w:r>
            <w:r w:rsidR="005E5517" w:rsidRPr="005E5517">
              <w:rPr>
                <w:sz w:val="22"/>
                <w:szCs w:val="22"/>
                <w:lang w:val="en-US"/>
              </w:rPr>
              <w:t>PR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 комунікації, а також вміння аналізувати, планувати і контролювати </w:t>
            </w:r>
            <w:r w:rsidR="005E5517" w:rsidRPr="005E5517">
              <w:rPr>
                <w:sz w:val="22"/>
                <w:szCs w:val="22"/>
                <w:lang w:val="en-US"/>
              </w:rPr>
              <w:t>PR</w:t>
            </w:r>
            <w:r w:rsidR="005E5517" w:rsidRPr="005E5517">
              <w:rPr>
                <w:sz w:val="22"/>
                <w:szCs w:val="22"/>
                <w:lang w:val="uk-UA"/>
              </w:rPr>
              <w:t xml:space="preserve"> діяльність.</w:t>
            </w:r>
          </w:p>
        </w:tc>
      </w:tr>
      <w:tr w:rsidR="00640A67" w:rsidRPr="004A2857" w:rsidTr="008D591A">
        <w:tc>
          <w:tcPr>
            <w:tcW w:w="15250" w:type="dxa"/>
            <w:gridSpan w:val="2"/>
          </w:tcPr>
          <w:p w:rsidR="00640A67" w:rsidRPr="004A2857" w:rsidRDefault="00640A67" w:rsidP="00F0759A">
            <w:pPr>
              <w:spacing w:line="228" w:lineRule="auto"/>
              <w:rPr>
                <w:sz w:val="22"/>
                <w:szCs w:val="22"/>
                <w:lang w:val="uk-UA"/>
              </w:rPr>
            </w:pPr>
            <w:r w:rsidRPr="004A2857">
              <w:rPr>
                <w:sz w:val="22"/>
                <w:szCs w:val="22"/>
                <w:lang w:val="uk-UA"/>
              </w:rPr>
              <w:t>У результат</w:t>
            </w:r>
            <w:bookmarkStart w:id="2" w:name="OCRUncertain027"/>
            <w:r w:rsidRPr="004A2857">
              <w:rPr>
                <w:sz w:val="22"/>
                <w:szCs w:val="22"/>
                <w:lang w:val="uk-UA"/>
              </w:rPr>
              <w:t>і</w:t>
            </w:r>
            <w:bookmarkEnd w:id="2"/>
            <w:r w:rsidR="004535A3">
              <w:rPr>
                <w:sz w:val="22"/>
                <w:szCs w:val="22"/>
                <w:lang w:val="uk-UA"/>
              </w:rPr>
              <w:t xml:space="preserve"> вивчення курсу "</w:t>
            </w:r>
            <w:r w:rsidR="004535A3">
              <w:rPr>
                <w:bCs/>
                <w:sz w:val="22"/>
                <w:szCs w:val="22"/>
                <w:lang w:val="uk-UA"/>
              </w:rPr>
              <w:t>С</w:t>
            </w:r>
            <w:r w:rsidR="004535A3" w:rsidRPr="00D23B0A">
              <w:rPr>
                <w:bCs/>
                <w:sz w:val="22"/>
                <w:szCs w:val="22"/>
                <w:lang w:val="uk-UA"/>
              </w:rPr>
              <w:t>оціологічне забезп</w:t>
            </w:r>
            <w:r w:rsidR="004535A3">
              <w:rPr>
                <w:bCs/>
                <w:sz w:val="22"/>
                <w:szCs w:val="22"/>
                <w:lang w:val="uk-UA"/>
              </w:rPr>
              <w:t xml:space="preserve">ечення </w:t>
            </w:r>
            <w:proofErr w:type="spellStart"/>
            <w:r w:rsidR="004535A3">
              <w:rPr>
                <w:bCs/>
                <w:sz w:val="22"/>
                <w:szCs w:val="22"/>
                <w:lang w:val="uk-UA"/>
              </w:rPr>
              <w:t>зв’язків</w:t>
            </w:r>
            <w:proofErr w:type="spellEnd"/>
            <w:r w:rsidR="004535A3">
              <w:rPr>
                <w:bCs/>
                <w:sz w:val="22"/>
                <w:szCs w:val="22"/>
                <w:lang w:val="uk-UA"/>
              </w:rPr>
              <w:t xml:space="preserve"> з громадськістю</w:t>
            </w:r>
            <w:r w:rsidRPr="004A2857">
              <w:rPr>
                <w:sz w:val="22"/>
                <w:szCs w:val="22"/>
                <w:lang w:val="uk-UA"/>
              </w:rPr>
              <w:t xml:space="preserve">: </w:t>
            </w:r>
          </w:p>
        </w:tc>
      </w:tr>
      <w:tr w:rsidR="00640A67" w:rsidRPr="004A2857" w:rsidTr="008D591A">
        <w:tc>
          <w:tcPr>
            <w:tcW w:w="2268" w:type="dxa"/>
          </w:tcPr>
          <w:p w:rsidR="00640A67" w:rsidRPr="004A2857" w:rsidRDefault="00640A67" w:rsidP="008D591A">
            <w:pPr>
              <w:spacing w:line="228" w:lineRule="auto"/>
              <w:rPr>
                <w:b/>
                <w:i/>
                <w:sz w:val="24"/>
                <w:szCs w:val="24"/>
                <w:lang w:val="uk-UA"/>
              </w:rPr>
            </w:pPr>
            <w:r w:rsidRPr="004A2857">
              <w:rPr>
                <w:b/>
                <w:sz w:val="24"/>
                <w:szCs w:val="24"/>
                <w:lang w:val="uk-UA"/>
              </w:rPr>
              <w:t>Знати:</w:t>
            </w:r>
          </w:p>
        </w:tc>
        <w:tc>
          <w:tcPr>
            <w:tcW w:w="12982" w:type="dxa"/>
          </w:tcPr>
          <w:p w:rsidR="004535A3" w:rsidRPr="004535A3" w:rsidRDefault="004535A3" w:rsidP="00626FC1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роль соціальних технологій і PR (</w:t>
            </w:r>
            <w:proofErr w:type="spellStart"/>
            <w:r w:rsidRPr="004535A3">
              <w:rPr>
                <w:color w:val="000000"/>
                <w:sz w:val="22"/>
                <w:szCs w:val="22"/>
                <w:lang w:val="uk-UA"/>
              </w:rPr>
              <w:t>паблік</w:t>
            </w:r>
            <w:proofErr w:type="spellEnd"/>
            <w:r w:rsidRPr="004535A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5A3">
              <w:rPr>
                <w:color w:val="000000"/>
                <w:sz w:val="22"/>
                <w:szCs w:val="22"/>
                <w:lang w:val="uk-UA"/>
              </w:rPr>
              <w:t>рілейшнз</w:t>
            </w:r>
            <w:proofErr w:type="spellEnd"/>
            <w:r w:rsidRPr="004535A3">
              <w:rPr>
                <w:color w:val="000000"/>
                <w:sz w:val="22"/>
                <w:szCs w:val="22"/>
                <w:lang w:val="uk-UA"/>
              </w:rPr>
              <w:t>) як соціальної технології в системі соціологічного знання;</w:t>
            </w:r>
          </w:p>
          <w:p w:rsidR="004535A3" w:rsidRPr="004535A3" w:rsidRDefault="004535A3" w:rsidP="00626FC1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місце, яке займає PR в системі соціально-технологічної діяльності;</w:t>
            </w:r>
          </w:p>
          <w:p w:rsidR="004535A3" w:rsidRPr="004535A3" w:rsidRDefault="004535A3" w:rsidP="00626FC1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історію виникнення, значення і зміст PR та теоретичні основи діяльності в сфері PR;</w:t>
            </w:r>
          </w:p>
          <w:p w:rsidR="004535A3" w:rsidRPr="004535A3" w:rsidRDefault="004535A3" w:rsidP="00626FC1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головні принципи роботи PR з основними групами громадськості та в спілкуванні з державою і місцевою громадськістю;</w:t>
            </w:r>
          </w:p>
          <w:p w:rsidR="004535A3" w:rsidRPr="004535A3" w:rsidRDefault="004535A3" w:rsidP="00626FC1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комплексні напрямки діяльності PR та основні етапи проведення компаній PR і створення іміджу організацій;</w:t>
            </w:r>
          </w:p>
          <w:p w:rsidR="00640A67" w:rsidRPr="004A2857" w:rsidRDefault="004535A3" w:rsidP="00626FC1">
            <w:pPr>
              <w:numPr>
                <w:ilvl w:val="0"/>
                <w:numId w:val="19"/>
              </w:numPr>
              <w:tabs>
                <w:tab w:val="left" w:pos="252"/>
                <w:tab w:val="left" w:pos="432"/>
              </w:tabs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 xml:space="preserve">характер організації PR в </w:t>
            </w:r>
            <w:proofErr w:type="spellStart"/>
            <w:r w:rsidRPr="004535A3">
              <w:rPr>
                <w:color w:val="000000"/>
                <w:sz w:val="22"/>
                <w:szCs w:val="22"/>
                <w:lang w:val="uk-UA"/>
              </w:rPr>
              <w:t>мультікультурному</w:t>
            </w:r>
            <w:proofErr w:type="spellEnd"/>
            <w:r w:rsidRPr="004535A3">
              <w:rPr>
                <w:color w:val="000000"/>
                <w:sz w:val="22"/>
                <w:szCs w:val="22"/>
                <w:lang w:val="uk-UA"/>
              </w:rPr>
              <w:t xml:space="preserve"> середовищі</w:t>
            </w:r>
            <w:r w:rsidR="005E5517" w:rsidRPr="005E5517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640A67" w:rsidRPr="001B324A" w:rsidTr="008D591A">
        <w:tc>
          <w:tcPr>
            <w:tcW w:w="2268" w:type="dxa"/>
          </w:tcPr>
          <w:p w:rsidR="00640A67" w:rsidRPr="004A2857" w:rsidRDefault="00640A67" w:rsidP="008D591A">
            <w:pPr>
              <w:spacing w:line="228" w:lineRule="auto"/>
              <w:rPr>
                <w:b/>
                <w:i/>
                <w:sz w:val="22"/>
                <w:szCs w:val="22"/>
                <w:lang w:val="uk-UA"/>
              </w:rPr>
            </w:pPr>
            <w:r w:rsidRPr="004A2857">
              <w:rPr>
                <w:b/>
                <w:sz w:val="24"/>
                <w:szCs w:val="24"/>
                <w:lang w:val="uk-UA"/>
              </w:rPr>
              <w:t>Вміти</w:t>
            </w:r>
            <w:r w:rsidRPr="004A2857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12982" w:type="dxa"/>
          </w:tcPr>
          <w:p w:rsidR="004535A3" w:rsidRPr="004535A3" w:rsidRDefault="004535A3" w:rsidP="00626FC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оперувати основними термінами, що використовуються в PR;</w:t>
            </w:r>
          </w:p>
          <w:p w:rsidR="004535A3" w:rsidRPr="004535A3" w:rsidRDefault="004535A3" w:rsidP="00626FC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використовувати різноманітні методи вивчення громадської думки для практичної PR-діяльності;</w:t>
            </w:r>
          </w:p>
          <w:p w:rsidR="004535A3" w:rsidRPr="004535A3" w:rsidRDefault="004535A3" w:rsidP="00626FC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взаємодіяти з різними групами громадськості для здійснення PR-впливу;</w:t>
            </w:r>
          </w:p>
          <w:p w:rsidR="004535A3" w:rsidRPr="004535A3" w:rsidRDefault="004535A3" w:rsidP="00626FC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проводити аналіз матеріали засобів масової комунікації для вивчення прихованого PR-впливу;</w:t>
            </w:r>
          </w:p>
          <w:p w:rsidR="004535A3" w:rsidRPr="004535A3" w:rsidRDefault="004535A3" w:rsidP="00626FC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готувати матеріали для ЗМІ;</w:t>
            </w:r>
          </w:p>
          <w:p w:rsidR="004535A3" w:rsidRPr="004535A3" w:rsidRDefault="004535A3" w:rsidP="00626FC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розробляти програми PR;</w:t>
            </w:r>
          </w:p>
          <w:p w:rsidR="00640A67" w:rsidRPr="004A2857" w:rsidRDefault="004535A3" w:rsidP="00626FC1">
            <w:pPr>
              <w:widowControl w:val="0"/>
              <w:numPr>
                <w:ilvl w:val="0"/>
                <w:numId w:val="20"/>
              </w:numPr>
              <w:tabs>
                <w:tab w:val="left" w:pos="252"/>
                <w:tab w:val="num" w:pos="426"/>
              </w:tabs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4535A3">
              <w:rPr>
                <w:color w:val="000000"/>
                <w:sz w:val="22"/>
                <w:szCs w:val="22"/>
                <w:lang w:val="uk-UA"/>
              </w:rPr>
              <w:t>вивчати іміджі осіб та організацій і розробляти заходи щодо його корекції або формування потрібного іміджу</w:t>
            </w:r>
          </w:p>
        </w:tc>
      </w:tr>
    </w:tbl>
    <w:p w:rsidR="00640A67" w:rsidRDefault="00640A67" w:rsidP="00640A67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>Розділ 2. ТЕМАТИЧНИЙ ПЛАН</w:t>
      </w:r>
    </w:p>
    <w:p w:rsidR="00640A67" w:rsidRDefault="00640A67" w:rsidP="00626FC1">
      <w:pPr>
        <w:numPr>
          <w:ilvl w:val="1"/>
          <w:numId w:val="11"/>
        </w:numPr>
        <w:tabs>
          <w:tab w:val="clear" w:pos="3600"/>
          <w:tab w:val="num" w:pos="0"/>
          <w:tab w:val="left" w:pos="2340"/>
          <w:tab w:val="left" w:pos="2520"/>
        </w:tabs>
        <w:ind w:left="0" w:firstLine="1980"/>
        <w:rPr>
          <w:b/>
          <w:sz w:val="28"/>
          <w:lang w:val="uk-UA"/>
        </w:rPr>
      </w:pPr>
      <w:r>
        <w:rPr>
          <w:b/>
          <w:sz w:val="28"/>
          <w:lang w:val="uk-UA"/>
        </w:rPr>
        <w:t>Розподіл навчального часу за семестрами і видами навчальних занять</w:t>
      </w:r>
    </w:p>
    <w:tbl>
      <w:tblPr>
        <w:tblW w:w="154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16"/>
        <w:gridCol w:w="642"/>
        <w:gridCol w:w="642"/>
        <w:gridCol w:w="565"/>
        <w:gridCol w:w="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576"/>
        <w:gridCol w:w="825"/>
        <w:gridCol w:w="890"/>
      </w:tblGrid>
      <w:tr w:rsidR="0080709D" w:rsidRPr="00D27EBE" w:rsidTr="0080709D">
        <w:trPr>
          <w:cantSplit/>
        </w:trPr>
        <w:tc>
          <w:tcPr>
            <w:tcW w:w="776" w:type="dxa"/>
            <w:vMerge w:val="restart"/>
            <w:textDirection w:val="btLr"/>
          </w:tcPr>
          <w:p w:rsidR="0080709D" w:rsidRPr="00D27EBE" w:rsidRDefault="0080709D" w:rsidP="0080709D">
            <w:pPr>
              <w:ind w:left="113" w:right="113"/>
              <w:jc w:val="center"/>
              <w:rPr>
                <w:sz w:val="24"/>
              </w:rPr>
            </w:pPr>
            <w:r w:rsidRPr="00D27EBE">
              <w:rPr>
                <w:sz w:val="24"/>
              </w:rPr>
              <w:t>Семестр</w:t>
            </w:r>
          </w:p>
        </w:tc>
        <w:tc>
          <w:tcPr>
            <w:tcW w:w="816" w:type="dxa"/>
            <w:vMerge w:val="restart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Загальний обсяг (годин/кредитів)</w:t>
            </w:r>
          </w:p>
        </w:tc>
        <w:tc>
          <w:tcPr>
            <w:tcW w:w="1849" w:type="dxa"/>
            <w:gridSpan w:val="3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З них</w:t>
            </w:r>
          </w:p>
        </w:tc>
        <w:tc>
          <w:tcPr>
            <w:tcW w:w="3894" w:type="dxa"/>
            <w:gridSpan w:val="7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За видами навчальних занять /годин/</w:t>
            </w:r>
          </w:p>
        </w:tc>
        <w:tc>
          <w:tcPr>
            <w:tcW w:w="3210" w:type="dxa"/>
            <w:gridSpan w:val="5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Індивідуальні завдання студентам</w:t>
            </w:r>
          </w:p>
        </w:tc>
        <w:tc>
          <w:tcPr>
            <w:tcW w:w="3144" w:type="dxa"/>
            <w:gridSpan w:val="5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Контрольні заходи</w:t>
            </w:r>
          </w:p>
        </w:tc>
        <w:tc>
          <w:tcPr>
            <w:tcW w:w="1715" w:type="dxa"/>
            <w:gridSpan w:val="2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Звітність</w:t>
            </w:r>
          </w:p>
        </w:tc>
      </w:tr>
      <w:tr w:rsidR="0080709D" w:rsidRPr="00D27EBE" w:rsidTr="0080709D">
        <w:trPr>
          <w:cantSplit/>
          <w:trHeight w:hRule="exact" w:val="2800"/>
        </w:trPr>
        <w:tc>
          <w:tcPr>
            <w:tcW w:w="776" w:type="dxa"/>
            <w:vMerge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Merge/>
          </w:tcPr>
          <w:p w:rsidR="0080709D" w:rsidRPr="00120586" w:rsidRDefault="0080709D" w:rsidP="0080709D">
            <w:pPr>
              <w:rPr>
                <w:sz w:val="24"/>
                <w:lang w:val="uk-UA"/>
              </w:rPr>
            </w:pP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Кількість модулів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 xml:space="preserve">Аудиторні </w:t>
            </w:r>
            <w:proofErr w:type="spellStart"/>
            <w:r w:rsidRPr="00120586">
              <w:rPr>
                <w:sz w:val="24"/>
                <w:lang w:val="uk-UA"/>
              </w:rPr>
              <w:t>зан</w:t>
            </w:r>
            <w:proofErr w:type="spellEnd"/>
            <w:r w:rsidRPr="00120586">
              <w:rPr>
                <w:sz w:val="24"/>
                <w:lang w:val="uk-UA"/>
              </w:rPr>
              <w:t>. /годин/</w:t>
            </w:r>
          </w:p>
        </w:tc>
        <w:tc>
          <w:tcPr>
            <w:tcW w:w="607" w:type="dxa"/>
            <w:gridSpan w:val="2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 xml:space="preserve">Самостійні </w:t>
            </w:r>
            <w:proofErr w:type="spellStart"/>
            <w:r w:rsidRPr="00120586">
              <w:rPr>
                <w:sz w:val="24"/>
                <w:lang w:val="uk-UA"/>
              </w:rPr>
              <w:t>зан</w:t>
            </w:r>
            <w:proofErr w:type="spellEnd"/>
            <w:r w:rsidRPr="00120586">
              <w:rPr>
                <w:sz w:val="24"/>
                <w:lang w:val="uk-UA"/>
              </w:rPr>
              <w:t xml:space="preserve">. </w:t>
            </w:r>
            <w:proofErr w:type="spellStart"/>
            <w:r w:rsidRPr="00120586">
              <w:rPr>
                <w:sz w:val="24"/>
                <w:lang w:val="uk-UA"/>
              </w:rPr>
              <w:t>студ</w:t>
            </w:r>
            <w:proofErr w:type="spellEnd"/>
            <w:r w:rsidRPr="00120586">
              <w:rPr>
                <w:sz w:val="24"/>
                <w:lang w:val="uk-UA"/>
              </w:rPr>
              <w:t>. /годин/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Лекції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 xml:space="preserve">Лабораторні </w:t>
            </w:r>
            <w:proofErr w:type="spellStart"/>
            <w:r w:rsidRPr="00120586">
              <w:rPr>
                <w:sz w:val="24"/>
                <w:lang w:val="uk-UA"/>
              </w:rPr>
              <w:t>зан</w:t>
            </w:r>
            <w:proofErr w:type="spellEnd"/>
            <w:r w:rsidRPr="00120586">
              <w:rPr>
                <w:sz w:val="24"/>
                <w:lang w:val="uk-UA"/>
              </w:rPr>
              <w:t>.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 xml:space="preserve">Практичні </w:t>
            </w:r>
            <w:proofErr w:type="spellStart"/>
            <w:r w:rsidRPr="00120586">
              <w:rPr>
                <w:sz w:val="24"/>
                <w:lang w:val="uk-UA"/>
              </w:rPr>
              <w:t>зан</w:t>
            </w:r>
            <w:proofErr w:type="spellEnd"/>
            <w:r w:rsidRPr="00120586">
              <w:rPr>
                <w:sz w:val="24"/>
                <w:lang w:val="uk-UA"/>
              </w:rPr>
              <w:t>.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Семінари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Консультації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Самостійна робота під керівництвом викладача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Курсовий проект (робота)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РЕ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 xml:space="preserve">Забезпеч. </w:t>
            </w:r>
            <w:proofErr w:type="spellStart"/>
            <w:r w:rsidRPr="00120586">
              <w:rPr>
                <w:sz w:val="24"/>
                <w:lang w:val="uk-UA"/>
              </w:rPr>
              <w:t>Ауд</w:t>
            </w:r>
            <w:proofErr w:type="spellEnd"/>
            <w:r w:rsidRPr="00120586">
              <w:rPr>
                <w:sz w:val="24"/>
                <w:lang w:val="uk-UA"/>
              </w:rPr>
              <w:t>. занять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НДРС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Забезпечення сем. контролю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Модульна контрольна робота № 1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Модульна контрольна робота № 2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Модульна контрольна робота № 3</w:t>
            </w:r>
          </w:p>
        </w:tc>
        <w:tc>
          <w:tcPr>
            <w:tcW w:w="642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Контрольна робота</w:t>
            </w:r>
          </w:p>
        </w:tc>
        <w:tc>
          <w:tcPr>
            <w:tcW w:w="576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Колоквіум</w:t>
            </w:r>
          </w:p>
        </w:tc>
        <w:tc>
          <w:tcPr>
            <w:tcW w:w="825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Залік</w:t>
            </w:r>
          </w:p>
        </w:tc>
        <w:tc>
          <w:tcPr>
            <w:tcW w:w="890" w:type="dxa"/>
            <w:textDirection w:val="btLr"/>
          </w:tcPr>
          <w:p w:rsidR="0080709D" w:rsidRPr="00120586" w:rsidRDefault="0080709D" w:rsidP="0080709D">
            <w:pPr>
              <w:ind w:left="113" w:right="113"/>
              <w:rPr>
                <w:sz w:val="24"/>
                <w:lang w:val="uk-UA"/>
              </w:rPr>
            </w:pPr>
            <w:r w:rsidRPr="00120586">
              <w:rPr>
                <w:sz w:val="24"/>
                <w:lang w:val="uk-UA"/>
              </w:rPr>
              <w:t>Екзамен</w:t>
            </w:r>
          </w:p>
        </w:tc>
      </w:tr>
      <w:tr w:rsidR="0080709D" w:rsidRPr="00D27EBE" w:rsidTr="0080709D">
        <w:tc>
          <w:tcPr>
            <w:tcW w:w="7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4</w:t>
            </w:r>
          </w:p>
        </w:tc>
        <w:tc>
          <w:tcPr>
            <w:tcW w:w="607" w:type="dxa"/>
            <w:gridSpan w:val="2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5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6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7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8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9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10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11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12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13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14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15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16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17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18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19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20</w:t>
            </w: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21</w:t>
            </w: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22</w:t>
            </w:r>
          </w:p>
        </w:tc>
        <w:tc>
          <w:tcPr>
            <w:tcW w:w="890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  <w:r w:rsidRPr="00D27EBE">
              <w:rPr>
                <w:sz w:val="24"/>
              </w:rPr>
              <w:t>23</w:t>
            </w:r>
          </w:p>
        </w:tc>
      </w:tr>
      <w:tr w:rsidR="0080709D" w:rsidRPr="00D27EBE" w:rsidTr="0080709D">
        <w:tc>
          <w:tcPr>
            <w:tcW w:w="7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07" w:type="dxa"/>
            <w:gridSpan w:val="2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</w:tr>
      <w:tr w:rsidR="0080709D" w:rsidRPr="00D27EBE" w:rsidTr="001848A3">
        <w:tc>
          <w:tcPr>
            <w:tcW w:w="776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  <w:lang w:val="uk-UA"/>
              </w:rPr>
            </w:pPr>
            <w:r w:rsidRPr="001011EE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16" w:type="dxa"/>
          </w:tcPr>
          <w:p w:rsidR="0080709D" w:rsidRPr="001011EE" w:rsidRDefault="0080709D" w:rsidP="001B15C5">
            <w:pPr>
              <w:ind w:left="-137"/>
              <w:jc w:val="center"/>
              <w:rPr>
                <w:b/>
                <w:sz w:val="24"/>
                <w:lang w:val="uk-UA"/>
              </w:rPr>
            </w:pPr>
            <w:r w:rsidRPr="001011EE">
              <w:rPr>
                <w:b/>
                <w:sz w:val="24"/>
                <w:lang w:val="uk-UA"/>
              </w:rPr>
              <w:t>1</w:t>
            </w:r>
            <w:r w:rsidR="001B15C5">
              <w:rPr>
                <w:b/>
                <w:sz w:val="24"/>
                <w:lang w:val="uk-UA"/>
              </w:rPr>
              <w:t>8</w:t>
            </w:r>
            <w:r w:rsidRPr="001011EE">
              <w:rPr>
                <w:b/>
                <w:sz w:val="24"/>
                <w:lang w:val="uk-UA"/>
              </w:rPr>
              <w:t>0/</w:t>
            </w:r>
            <w:r w:rsidR="001B15C5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80709D" w:rsidRPr="001011EE" w:rsidRDefault="0080709D" w:rsidP="0080709D">
            <w:pPr>
              <w:jc w:val="center"/>
              <w:rPr>
                <w:b/>
                <w:sz w:val="24"/>
                <w:lang w:val="uk-UA"/>
              </w:rPr>
            </w:pPr>
            <w:r w:rsidRPr="001848A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642" w:type="dxa"/>
          </w:tcPr>
          <w:p w:rsidR="0080709D" w:rsidRPr="001011EE" w:rsidRDefault="001B15C5" w:rsidP="0080709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  <w:r w:rsidR="0080709D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607" w:type="dxa"/>
            <w:gridSpan w:val="2"/>
          </w:tcPr>
          <w:p w:rsidR="0080709D" w:rsidRPr="001011EE" w:rsidRDefault="001B15C5" w:rsidP="0080709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642" w:type="dxa"/>
          </w:tcPr>
          <w:p w:rsidR="0080709D" w:rsidRPr="001011EE" w:rsidRDefault="001B15C5" w:rsidP="0080709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80709D" w:rsidRPr="001011EE" w:rsidRDefault="001B15C5" w:rsidP="0080709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80709D" w:rsidRPr="001B15C5" w:rsidRDefault="001B15C5" w:rsidP="0080709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+</w:t>
            </w: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011EE" w:rsidRDefault="001B15C5" w:rsidP="0080709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64</w:t>
            </w:r>
          </w:p>
        </w:tc>
        <w:tc>
          <w:tcPr>
            <w:tcW w:w="642" w:type="dxa"/>
          </w:tcPr>
          <w:p w:rsidR="0080709D" w:rsidRPr="001011EE" w:rsidRDefault="001B15C5" w:rsidP="0080709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46</w:t>
            </w: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011EE" w:rsidRDefault="0080709D" w:rsidP="0080709D">
            <w:pPr>
              <w:rPr>
                <w:b/>
              </w:rPr>
            </w:pPr>
          </w:p>
        </w:tc>
        <w:tc>
          <w:tcPr>
            <w:tcW w:w="642" w:type="dxa"/>
          </w:tcPr>
          <w:p w:rsidR="0080709D" w:rsidRPr="001011EE" w:rsidRDefault="0080709D" w:rsidP="0080709D">
            <w:pPr>
              <w:rPr>
                <w:b/>
              </w:rPr>
            </w:pPr>
          </w:p>
        </w:tc>
        <w:tc>
          <w:tcPr>
            <w:tcW w:w="642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576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825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</w:p>
        </w:tc>
        <w:tc>
          <w:tcPr>
            <w:tcW w:w="890" w:type="dxa"/>
          </w:tcPr>
          <w:p w:rsidR="0080709D" w:rsidRPr="001011EE" w:rsidRDefault="0080709D" w:rsidP="0080709D">
            <w:pPr>
              <w:jc w:val="center"/>
              <w:rPr>
                <w:b/>
                <w:sz w:val="24"/>
              </w:rPr>
            </w:pPr>
            <w:r w:rsidRPr="001011EE">
              <w:rPr>
                <w:b/>
                <w:sz w:val="24"/>
                <w:lang w:val="uk-UA"/>
              </w:rPr>
              <w:t>+</w:t>
            </w:r>
          </w:p>
        </w:tc>
      </w:tr>
      <w:tr w:rsidR="0080709D" w:rsidRPr="00D27EBE" w:rsidTr="0080709D">
        <w:tc>
          <w:tcPr>
            <w:tcW w:w="77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Default="0080709D" w:rsidP="0080709D">
            <w:pPr>
              <w:ind w:left="-137"/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7" w:type="dxa"/>
            <w:gridSpan w:val="2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572D89" w:rsidRDefault="0080709D" w:rsidP="0080709D">
            <w:pPr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572D89" w:rsidRDefault="0080709D" w:rsidP="0080709D">
            <w:pPr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</w:tr>
      <w:tr w:rsidR="0080709D" w:rsidRPr="00D27EBE" w:rsidTr="0080709D">
        <w:tc>
          <w:tcPr>
            <w:tcW w:w="77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Default="0080709D" w:rsidP="0080709D">
            <w:pPr>
              <w:ind w:left="-13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них:</w:t>
            </w: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7" w:type="dxa"/>
            <w:gridSpan w:val="2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572D89" w:rsidRDefault="0080709D" w:rsidP="0080709D">
            <w:pPr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572D89" w:rsidRDefault="0080709D" w:rsidP="0080709D">
            <w:pPr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</w:tr>
      <w:tr w:rsidR="0080709D" w:rsidRPr="00D27EBE" w:rsidTr="0080709D">
        <w:tc>
          <w:tcPr>
            <w:tcW w:w="776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Pr="00120586" w:rsidRDefault="001B15C5" w:rsidP="001B15C5">
            <w:pPr>
              <w:ind w:left="-14" w:hanging="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  <w:r w:rsidR="0080709D">
              <w:rPr>
                <w:sz w:val="24"/>
                <w:lang w:val="uk-UA"/>
              </w:rPr>
              <w:t>/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1м</w:t>
            </w:r>
          </w:p>
        </w:tc>
        <w:tc>
          <w:tcPr>
            <w:tcW w:w="642" w:type="dxa"/>
          </w:tcPr>
          <w:p w:rsidR="0080709D" w:rsidRPr="00120586" w:rsidRDefault="001B15C5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07" w:type="dxa"/>
            <w:gridSpan w:val="2"/>
          </w:tcPr>
          <w:p w:rsidR="0080709D" w:rsidRPr="00120586" w:rsidRDefault="001B15C5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642" w:type="dxa"/>
          </w:tcPr>
          <w:p w:rsidR="0080709D" w:rsidRPr="00120586" w:rsidRDefault="001B15C5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120586" w:rsidRDefault="00BC78EA" w:rsidP="007845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9467EA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521A77" w:rsidRDefault="00BC78EA" w:rsidP="007845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642" w:type="dxa"/>
          </w:tcPr>
          <w:p w:rsidR="0080709D" w:rsidRPr="00521A77" w:rsidRDefault="00BC78EA" w:rsidP="007845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642" w:type="dxa"/>
          </w:tcPr>
          <w:p w:rsidR="0080709D" w:rsidRPr="00171703" w:rsidRDefault="0080709D" w:rsidP="0080709D">
            <w:pPr>
              <w:jc w:val="center"/>
              <w:rPr>
                <w:color w:val="FF0000"/>
              </w:rPr>
            </w:pPr>
          </w:p>
        </w:tc>
        <w:tc>
          <w:tcPr>
            <w:tcW w:w="642" w:type="dxa"/>
          </w:tcPr>
          <w:p w:rsidR="0080709D" w:rsidRPr="00F95D54" w:rsidRDefault="00F95D54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+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</w:pPr>
          </w:p>
        </w:tc>
        <w:tc>
          <w:tcPr>
            <w:tcW w:w="890" w:type="dxa"/>
          </w:tcPr>
          <w:p w:rsidR="0080709D" w:rsidRPr="00D27EBE" w:rsidRDefault="0080709D" w:rsidP="0080709D">
            <w:pPr>
              <w:jc w:val="center"/>
            </w:pPr>
          </w:p>
        </w:tc>
      </w:tr>
      <w:tr w:rsidR="0080709D" w:rsidRPr="00D27EBE" w:rsidTr="0080709D">
        <w:tc>
          <w:tcPr>
            <w:tcW w:w="77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Pr="00120586" w:rsidRDefault="001B15C5" w:rsidP="001B15C5">
            <w:pPr>
              <w:ind w:left="-14" w:hanging="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  <w:r w:rsidR="0080709D">
              <w:rPr>
                <w:sz w:val="24"/>
                <w:lang w:val="uk-UA"/>
              </w:rPr>
              <w:t>/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2м</w:t>
            </w:r>
          </w:p>
        </w:tc>
        <w:tc>
          <w:tcPr>
            <w:tcW w:w="642" w:type="dxa"/>
          </w:tcPr>
          <w:p w:rsidR="0080709D" w:rsidRPr="00120586" w:rsidRDefault="001B15C5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07" w:type="dxa"/>
            <w:gridSpan w:val="2"/>
          </w:tcPr>
          <w:p w:rsidR="0080709D" w:rsidRPr="00120586" w:rsidRDefault="001B15C5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642" w:type="dxa"/>
          </w:tcPr>
          <w:p w:rsidR="0080709D" w:rsidRPr="00120586" w:rsidRDefault="001B15C5" w:rsidP="007845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120586" w:rsidRDefault="00BC78EA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9467EA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521A77" w:rsidRDefault="00BC78EA" w:rsidP="007845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642" w:type="dxa"/>
          </w:tcPr>
          <w:p w:rsidR="0080709D" w:rsidRPr="00521A77" w:rsidRDefault="00BC78EA" w:rsidP="007845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642" w:type="dxa"/>
          </w:tcPr>
          <w:p w:rsidR="0080709D" w:rsidRPr="00171703" w:rsidRDefault="0080709D" w:rsidP="0080709D">
            <w:pPr>
              <w:jc w:val="center"/>
              <w:rPr>
                <w:color w:val="FF0000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F95D54" w:rsidP="008070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+</w:t>
            </w: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</w:pPr>
          </w:p>
        </w:tc>
        <w:tc>
          <w:tcPr>
            <w:tcW w:w="890" w:type="dxa"/>
          </w:tcPr>
          <w:p w:rsidR="0080709D" w:rsidRPr="00D27EBE" w:rsidRDefault="0080709D" w:rsidP="0080709D">
            <w:pPr>
              <w:jc w:val="center"/>
            </w:pPr>
          </w:p>
        </w:tc>
      </w:tr>
      <w:tr w:rsidR="0080709D" w:rsidRPr="00D27EBE" w:rsidTr="0080709D">
        <w:tc>
          <w:tcPr>
            <w:tcW w:w="77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7" w:type="dxa"/>
            <w:gridSpan w:val="2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9467EA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71703" w:rsidRDefault="0080709D" w:rsidP="0080709D">
            <w:pPr>
              <w:jc w:val="center"/>
              <w:rPr>
                <w:color w:val="FF0000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</w:pPr>
          </w:p>
        </w:tc>
        <w:tc>
          <w:tcPr>
            <w:tcW w:w="890" w:type="dxa"/>
          </w:tcPr>
          <w:p w:rsidR="0080709D" w:rsidRPr="003F28E9" w:rsidRDefault="0080709D" w:rsidP="0080709D">
            <w:pPr>
              <w:jc w:val="center"/>
              <w:rPr>
                <w:lang w:val="uk-UA"/>
              </w:rPr>
            </w:pPr>
          </w:p>
        </w:tc>
      </w:tr>
      <w:tr w:rsidR="0080709D" w:rsidRPr="00D27EBE" w:rsidTr="0080709D">
        <w:tc>
          <w:tcPr>
            <w:tcW w:w="77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7" w:type="dxa"/>
            <w:gridSpan w:val="2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9467EA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71703" w:rsidRDefault="0080709D" w:rsidP="0080709D">
            <w:pPr>
              <w:jc w:val="center"/>
              <w:rPr>
                <w:color w:val="FF0000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</w:pPr>
          </w:p>
        </w:tc>
        <w:tc>
          <w:tcPr>
            <w:tcW w:w="890" w:type="dxa"/>
          </w:tcPr>
          <w:p w:rsidR="0080709D" w:rsidRDefault="0080709D" w:rsidP="0080709D">
            <w:pPr>
              <w:jc w:val="center"/>
              <w:rPr>
                <w:lang w:val="uk-UA"/>
              </w:rPr>
            </w:pPr>
          </w:p>
        </w:tc>
      </w:tr>
      <w:tr w:rsidR="0080709D" w:rsidRPr="00D27EBE" w:rsidTr="0080709D">
        <w:tc>
          <w:tcPr>
            <w:tcW w:w="77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7" w:type="dxa"/>
            <w:gridSpan w:val="2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9467EA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521A77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521A77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71703" w:rsidRDefault="0080709D" w:rsidP="0080709D">
            <w:pPr>
              <w:jc w:val="center"/>
              <w:rPr>
                <w:color w:val="FF0000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3F28E9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</w:pPr>
          </w:p>
        </w:tc>
        <w:tc>
          <w:tcPr>
            <w:tcW w:w="890" w:type="dxa"/>
          </w:tcPr>
          <w:p w:rsidR="0080709D" w:rsidRPr="00D27EBE" w:rsidRDefault="0080709D" w:rsidP="0080709D">
            <w:pPr>
              <w:jc w:val="center"/>
            </w:pPr>
          </w:p>
        </w:tc>
      </w:tr>
      <w:tr w:rsidR="0080709D" w:rsidRPr="00D27EBE" w:rsidTr="0080709D">
        <w:tc>
          <w:tcPr>
            <w:tcW w:w="77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7" w:type="dxa"/>
            <w:gridSpan w:val="2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120586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9467EA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80709D" w:rsidRPr="00521A77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521A77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171703" w:rsidRDefault="0080709D" w:rsidP="0080709D">
            <w:pPr>
              <w:jc w:val="center"/>
              <w:rPr>
                <w:color w:val="FF0000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Default="0080709D" w:rsidP="0080709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2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80709D" w:rsidRPr="00D27EBE" w:rsidRDefault="0080709D" w:rsidP="0080709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0709D" w:rsidRPr="00D27EBE" w:rsidRDefault="0080709D" w:rsidP="0080709D">
            <w:pPr>
              <w:jc w:val="center"/>
            </w:pPr>
          </w:p>
        </w:tc>
        <w:tc>
          <w:tcPr>
            <w:tcW w:w="890" w:type="dxa"/>
          </w:tcPr>
          <w:p w:rsidR="0080709D" w:rsidRPr="003F28E9" w:rsidRDefault="0080709D" w:rsidP="0080709D">
            <w:pPr>
              <w:jc w:val="center"/>
              <w:rPr>
                <w:lang w:val="uk-UA"/>
              </w:rPr>
            </w:pPr>
          </w:p>
        </w:tc>
      </w:tr>
    </w:tbl>
    <w:p w:rsidR="00640A67" w:rsidRDefault="00640A67" w:rsidP="00640A67">
      <w:pPr>
        <w:rPr>
          <w:b/>
          <w:sz w:val="28"/>
          <w:lang w:val="uk-UA"/>
        </w:rPr>
      </w:pPr>
    </w:p>
    <w:p w:rsidR="004E4B9E" w:rsidRDefault="004E4B9E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640A67" w:rsidRDefault="00640A67" w:rsidP="00640A67">
      <w:pPr>
        <w:widowControl w:val="0"/>
        <w:jc w:val="both"/>
        <w:rPr>
          <w:b/>
          <w:sz w:val="28"/>
          <w:szCs w:val="28"/>
          <w:lang w:val="uk-UA"/>
        </w:rPr>
      </w:pPr>
      <w:r w:rsidRPr="00E971BA">
        <w:rPr>
          <w:b/>
          <w:caps/>
          <w:sz w:val="28"/>
          <w:szCs w:val="28"/>
          <w:lang w:val="uk-UA"/>
        </w:rPr>
        <w:lastRenderedPageBreak/>
        <w:t>Р</w:t>
      </w:r>
      <w:r w:rsidRPr="002E3751">
        <w:rPr>
          <w:b/>
          <w:sz w:val="28"/>
          <w:szCs w:val="28"/>
          <w:lang w:val="uk-UA"/>
        </w:rPr>
        <w:t>озділ</w:t>
      </w:r>
      <w:r w:rsidRPr="00E971BA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3</w:t>
      </w:r>
      <w:r w:rsidRPr="009A5C50">
        <w:rPr>
          <w:b/>
          <w:sz w:val="28"/>
          <w:szCs w:val="28"/>
          <w:lang w:val="uk-UA"/>
        </w:rPr>
        <w:t xml:space="preserve">. </w:t>
      </w:r>
      <w:r w:rsidRPr="002E3751">
        <w:rPr>
          <w:b/>
          <w:caps/>
          <w:sz w:val="28"/>
          <w:szCs w:val="28"/>
          <w:lang w:val="uk-UA"/>
        </w:rPr>
        <w:t>Розподіл навчального часу по розділах, темах та видах навчальних занять</w:t>
      </w:r>
      <w:r w:rsidRPr="000C58E1">
        <w:rPr>
          <w:b/>
          <w:sz w:val="28"/>
          <w:szCs w:val="28"/>
          <w:lang w:val="uk-UA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26"/>
        <w:gridCol w:w="1093"/>
        <w:gridCol w:w="817"/>
        <w:gridCol w:w="1078"/>
        <w:gridCol w:w="883"/>
        <w:gridCol w:w="817"/>
      </w:tblGrid>
      <w:tr w:rsidR="00640A67" w:rsidRPr="00B35C4B" w:rsidTr="008D591A">
        <w:trPr>
          <w:cantSplit/>
          <w:trHeight w:val="1428"/>
          <w:jc w:val="center"/>
        </w:trPr>
        <w:tc>
          <w:tcPr>
            <w:tcW w:w="3439" w:type="pct"/>
            <w:vAlign w:val="center"/>
          </w:tcPr>
          <w:p w:rsidR="00640A67" w:rsidRPr="00B35C4B" w:rsidRDefault="00640A67" w:rsidP="008D591A">
            <w:pPr>
              <w:pStyle w:val="6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4B">
              <w:rPr>
                <w:rFonts w:ascii="Times New Roman" w:hAnsi="Times New Roman"/>
                <w:sz w:val="24"/>
                <w:szCs w:val="24"/>
              </w:rPr>
              <w:t>Теми курсу</w:t>
            </w:r>
          </w:p>
        </w:tc>
        <w:tc>
          <w:tcPr>
            <w:tcW w:w="364" w:type="pct"/>
            <w:textDirection w:val="btLr"/>
            <w:vAlign w:val="center"/>
          </w:tcPr>
          <w:p w:rsidR="00640A67" w:rsidRPr="00B35C4B" w:rsidRDefault="00640A67" w:rsidP="008D591A">
            <w:pPr>
              <w:widowControl w:val="0"/>
              <w:ind w:left="113" w:right="113"/>
              <w:rPr>
                <w:sz w:val="24"/>
                <w:szCs w:val="24"/>
                <w:lang w:val="uk-UA"/>
              </w:rPr>
            </w:pPr>
            <w:r w:rsidRPr="00B35C4B">
              <w:rPr>
                <w:sz w:val="24"/>
                <w:szCs w:val="24"/>
                <w:lang w:val="uk-UA"/>
              </w:rPr>
              <w:t>Усього годин/</w:t>
            </w:r>
          </w:p>
          <w:p w:rsidR="00640A67" w:rsidRPr="00B35C4B" w:rsidRDefault="00640A67" w:rsidP="008D591A">
            <w:pPr>
              <w:widowControl w:val="0"/>
              <w:ind w:left="113" w:right="113"/>
              <w:rPr>
                <w:sz w:val="24"/>
                <w:szCs w:val="24"/>
                <w:lang w:val="uk-UA"/>
              </w:rPr>
            </w:pPr>
            <w:r w:rsidRPr="00B35C4B">
              <w:rPr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272" w:type="pct"/>
            <w:textDirection w:val="btLr"/>
            <w:vAlign w:val="center"/>
          </w:tcPr>
          <w:p w:rsidR="00640A67" w:rsidRPr="00B35C4B" w:rsidRDefault="00640A67" w:rsidP="008D591A">
            <w:pPr>
              <w:widowControl w:val="0"/>
              <w:ind w:left="113" w:right="113"/>
              <w:rPr>
                <w:sz w:val="24"/>
                <w:szCs w:val="24"/>
                <w:lang w:val="uk-UA"/>
              </w:rPr>
            </w:pPr>
            <w:r w:rsidRPr="00B35C4B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9" w:type="pct"/>
            <w:textDirection w:val="btLr"/>
            <w:vAlign w:val="center"/>
          </w:tcPr>
          <w:p w:rsidR="00640A67" w:rsidRPr="00B35C4B" w:rsidRDefault="00640A67" w:rsidP="008D591A">
            <w:pPr>
              <w:widowControl w:val="0"/>
              <w:ind w:left="113" w:right="113"/>
              <w:rPr>
                <w:sz w:val="24"/>
                <w:szCs w:val="24"/>
                <w:lang w:val="uk-UA"/>
              </w:rPr>
            </w:pPr>
            <w:r w:rsidRPr="00B35C4B">
              <w:rPr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294" w:type="pct"/>
            <w:textDirection w:val="btLr"/>
            <w:vAlign w:val="center"/>
          </w:tcPr>
          <w:p w:rsidR="00640A67" w:rsidRPr="00B35C4B" w:rsidRDefault="00640A67" w:rsidP="008D591A">
            <w:pPr>
              <w:widowControl w:val="0"/>
              <w:ind w:left="113" w:right="113"/>
              <w:rPr>
                <w:sz w:val="24"/>
                <w:szCs w:val="24"/>
                <w:lang w:val="uk-UA"/>
              </w:rPr>
            </w:pPr>
            <w:r w:rsidRPr="00B35C4B">
              <w:rPr>
                <w:sz w:val="24"/>
                <w:szCs w:val="24"/>
                <w:lang w:val="uk-UA"/>
              </w:rPr>
              <w:t>Сам. роб.</w:t>
            </w:r>
          </w:p>
        </w:tc>
        <w:tc>
          <w:tcPr>
            <w:tcW w:w="272" w:type="pct"/>
            <w:textDirection w:val="btLr"/>
          </w:tcPr>
          <w:p w:rsidR="00640A67" w:rsidRPr="00B35C4B" w:rsidRDefault="00640A67" w:rsidP="008D591A">
            <w:pPr>
              <w:widowControl w:val="0"/>
              <w:ind w:left="113" w:right="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ED5653" w:rsidRPr="00B35C4B" w:rsidTr="00D87F5F">
        <w:trPr>
          <w:trHeight w:val="282"/>
          <w:jc w:val="center"/>
        </w:trPr>
        <w:tc>
          <w:tcPr>
            <w:tcW w:w="3439" w:type="pct"/>
          </w:tcPr>
          <w:p w:rsidR="00ED5653" w:rsidRPr="0059435B" w:rsidRDefault="00ED5653" w:rsidP="000C7B2F">
            <w:pPr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 xml:space="preserve">Модуль 1. </w:t>
            </w:r>
            <w:r w:rsidR="007401CF">
              <w:rPr>
                <w:b/>
                <w:sz w:val="28"/>
                <w:szCs w:val="28"/>
                <w:lang w:val="uk-UA"/>
              </w:rPr>
              <w:t xml:space="preserve">Теоретичні </w:t>
            </w:r>
            <w:r w:rsidR="000C7B2F">
              <w:rPr>
                <w:b/>
                <w:sz w:val="28"/>
                <w:szCs w:val="28"/>
                <w:lang w:val="uk-UA"/>
              </w:rPr>
              <w:t>основи</w:t>
            </w:r>
            <w:r w:rsidR="007401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6059">
              <w:rPr>
                <w:b/>
                <w:sz w:val="28"/>
                <w:szCs w:val="28"/>
                <w:lang w:val="en-US"/>
              </w:rPr>
              <w:t>PR</w:t>
            </w:r>
            <w:r w:rsidR="007401CF">
              <w:rPr>
                <w:b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364" w:type="pct"/>
            <w:vAlign w:val="center"/>
          </w:tcPr>
          <w:p w:rsidR="00ED5653" w:rsidRPr="0059435B" w:rsidRDefault="00C608DF" w:rsidP="00C608D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  <w:r w:rsidR="00ED5653" w:rsidRPr="0059435B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2" w:type="pct"/>
            <w:vAlign w:val="center"/>
          </w:tcPr>
          <w:p w:rsidR="00ED5653" w:rsidRPr="0059435B" w:rsidRDefault="00B37E33" w:rsidP="0080709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59" w:type="pct"/>
            <w:vAlign w:val="center"/>
          </w:tcPr>
          <w:p w:rsidR="00ED5653" w:rsidRPr="0059435B" w:rsidRDefault="00ED5653" w:rsidP="00B37E3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B37E3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4" w:type="pct"/>
            <w:vAlign w:val="center"/>
          </w:tcPr>
          <w:p w:rsidR="00ED5653" w:rsidRPr="0059435B" w:rsidRDefault="00C608DF" w:rsidP="00D87F5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72" w:type="pct"/>
            <w:vAlign w:val="center"/>
          </w:tcPr>
          <w:p w:rsidR="00ED5653" w:rsidRPr="0059435B" w:rsidRDefault="00ED565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653" w:rsidRPr="00B35C4B" w:rsidTr="008D591A">
        <w:trPr>
          <w:jc w:val="center"/>
        </w:trPr>
        <w:tc>
          <w:tcPr>
            <w:tcW w:w="3439" w:type="pct"/>
            <w:vAlign w:val="center"/>
          </w:tcPr>
          <w:p w:rsidR="00ED5653" w:rsidRPr="0059435B" w:rsidRDefault="00ED5653" w:rsidP="00446AD7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1. </w:t>
            </w:r>
            <w:r w:rsidR="00446AD7" w:rsidRPr="00BD08D2">
              <w:rPr>
                <w:sz w:val="28"/>
                <w:szCs w:val="28"/>
                <w:lang w:val="uk-UA"/>
              </w:rPr>
              <w:t>Історія становлення</w:t>
            </w:r>
            <w:r w:rsidR="00446AD7" w:rsidRPr="00BD08D2">
              <w:rPr>
                <w:sz w:val="28"/>
                <w:szCs w:val="28"/>
              </w:rPr>
              <w:t xml:space="preserve"> та </w:t>
            </w:r>
            <w:r w:rsidR="00446AD7">
              <w:rPr>
                <w:sz w:val="28"/>
                <w:szCs w:val="28"/>
                <w:lang w:val="uk-UA"/>
              </w:rPr>
              <w:t>функціональний зміст</w:t>
            </w:r>
            <w:r w:rsidR="00446AD7" w:rsidRPr="00BD08D2">
              <w:rPr>
                <w:sz w:val="28"/>
                <w:szCs w:val="28"/>
              </w:rPr>
              <w:t xml:space="preserve"> </w:t>
            </w:r>
            <w:r w:rsidR="00446AD7" w:rsidRPr="00BD08D2"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364" w:type="pct"/>
            <w:vAlign w:val="center"/>
          </w:tcPr>
          <w:p w:rsidR="00ED5653" w:rsidRPr="0059435B" w:rsidRDefault="00C608DF" w:rsidP="00D87F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ED5653" w:rsidRPr="0059435B" w:rsidRDefault="00ED565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9" w:type="pct"/>
            <w:vAlign w:val="center"/>
          </w:tcPr>
          <w:p w:rsidR="00ED5653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ED5653" w:rsidRPr="0059435B" w:rsidRDefault="00C608DF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ED5653" w:rsidRPr="0059435B" w:rsidRDefault="00ED565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653" w:rsidRPr="00B35C4B" w:rsidTr="008D591A">
        <w:trPr>
          <w:jc w:val="center"/>
        </w:trPr>
        <w:tc>
          <w:tcPr>
            <w:tcW w:w="3439" w:type="pct"/>
            <w:vAlign w:val="center"/>
          </w:tcPr>
          <w:p w:rsidR="00ED5653" w:rsidRPr="0059435B" w:rsidRDefault="00ED5653" w:rsidP="00446AD7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2. </w:t>
            </w:r>
            <w:r w:rsidR="00446AD7" w:rsidRPr="00CF5913">
              <w:rPr>
                <w:color w:val="000000"/>
                <w:sz w:val="28"/>
                <w:szCs w:val="28"/>
                <w:lang w:val="uk-UA"/>
              </w:rPr>
              <w:t>Глобалізація PR як професійної системи.  Споріднена з PR діяльність</w:t>
            </w:r>
          </w:p>
        </w:tc>
        <w:tc>
          <w:tcPr>
            <w:tcW w:w="364" w:type="pct"/>
            <w:vAlign w:val="center"/>
          </w:tcPr>
          <w:p w:rsidR="00ED5653" w:rsidRPr="0059435B" w:rsidRDefault="00C608DF" w:rsidP="00D87F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ED5653" w:rsidRPr="0059435B" w:rsidRDefault="00ED565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9" w:type="pct"/>
            <w:vAlign w:val="center"/>
          </w:tcPr>
          <w:p w:rsidR="00ED5653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ED5653" w:rsidRPr="0059435B" w:rsidRDefault="00C608DF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ED5653" w:rsidRPr="0059435B" w:rsidRDefault="00ED565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653" w:rsidRPr="00B35C4B" w:rsidTr="008D591A">
        <w:trPr>
          <w:jc w:val="center"/>
        </w:trPr>
        <w:tc>
          <w:tcPr>
            <w:tcW w:w="3439" w:type="pct"/>
            <w:vAlign w:val="center"/>
          </w:tcPr>
          <w:p w:rsidR="00ED5653" w:rsidRPr="0059435B" w:rsidRDefault="00ED5653" w:rsidP="00AE59BF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3. </w:t>
            </w:r>
            <w:r w:rsidR="00446AD7" w:rsidRPr="008C426B">
              <w:rPr>
                <w:color w:val="000000"/>
                <w:sz w:val="28"/>
                <w:szCs w:val="28"/>
                <w:lang w:val="uk-UA"/>
              </w:rPr>
              <w:t xml:space="preserve">Громадськість в галузі </w:t>
            </w:r>
            <w:proofErr w:type="spellStart"/>
            <w:r w:rsidR="00446AD7" w:rsidRPr="008C426B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="00446AD7" w:rsidRPr="008C42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6AD7" w:rsidRPr="008C426B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="00446AD7" w:rsidRPr="008C426B">
              <w:rPr>
                <w:color w:val="000000"/>
                <w:sz w:val="28"/>
                <w:szCs w:val="28"/>
                <w:lang w:val="uk-UA"/>
              </w:rPr>
              <w:t xml:space="preserve">. Аудиторія в галузі </w:t>
            </w:r>
            <w:r w:rsidR="00AE59BF" w:rsidRPr="00CF5913">
              <w:rPr>
                <w:color w:val="000000"/>
                <w:sz w:val="28"/>
                <w:szCs w:val="28"/>
                <w:lang w:val="uk-UA"/>
              </w:rPr>
              <w:t>PR</w:t>
            </w:r>
          </w:p>
        </w:tc>
        <w:tc>
          <w:tcPr>
            <w:tcW w:w="364" w:type="pct"/>
            <w:vAlign w:val="center"/>
          </w:tcPr>
          <w:p w:rsidR="00ED5653" w:rsidRPr="0059435B" w:rsidRDefault="00C608DF" w:rsidP="00D87F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ED5653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ED5653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ED5653" w:rsidRPr="0059435B" w:rsidRDefault="00C608DF" w:rsidP="00807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ED5653" w:rsidRPr="0059435B" w:rsidRDefault="00ED565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6AD7" w:rsidRPr="00446AD7" w:rsidTr="008D591A">
        <w:trPr>
          <w:jc w:val="center"/>
        </w:trPr>
        <w:tc>
          <w:tcPr>
            <w:tcW w:w="3439" w:type="pct"/>
            <w:vAlign w:val="center"/>
          </w:tcPr>
          <w:p w:rsidR="00446AD7" w:rsidRPr="0059435B" w:rsidRDefault="00446AD7" w:rsidP="00446A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Pr="008C426B">
              <w:rPr>
                <w:color w:val="000000"/>
                <w:sz w:val="28"/>
                <w:szCs w:val="28"/>
                <w:lang w:val="uk-UA"/>
              </w:rPr>
              <w:t xml:space="preserve">Громадська думка як об’єкт діяльності у галузі </w:t>
            </w:r>
            <w:proofErr w:type="spellStart"/>
            <w:r w:rsidRPr="008C426B">
              <w:rPr>
                <w:color w:val="000000"/>
                <w:sz w:val="28"/>
                <w:szCs w:val="28"/>
                <w:lang w:val="uk-UA"/>
              </w:rPr>
              <w:t>зв’язків</w:t>
            </w:r>
            <w:proofErr w:type="spellEnd"/>
            <w:r w:rsidRPr="008C426B">
              <w:rPr>
                <w:color w:val="000000"/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364" w:type="pct"/>
            <w:vAlign w:val="center"/>
          </w:tcPr>
          <w:p w:rsidR="00446AD7" w:rsidRPr="0059435B" w:rsidRDefault="00C608DF" w:rsidP="00D87F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446AD7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446AD7" w:rsidRPr="00B37E33" w:rsidRDefault="00B37E3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446AD7" w:rsidRDefault="00C608DF" w:rsidP="00807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446AD7" w:rsidRPr="0059435B" w:rsidRDefault="00446AD7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6AD7" w:rsidRPr="00446AD7" w:rsidTr="008D591A">
        <w:trPr>
          <w:jc w:val="center"/>
        </w:trPr>
        <w:tc>
          <w:tcPr>
            <w:tcW w:w="3439" w:type="pct"/>
            <w:vAlign w:val="center"/>
          </w:tcPr>
          <w:p w:rsidR="00446AD7" w:rsidRDefault="00446AD7" w:rsidP="00446A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Тема 5. </w:t>
            </w:r>
            <w:r w:rsidRPr="008C426B">
              <w:rPr>
                <w:color w:val="000000"/>
                <w:sz w:val="28"/>
                <w:szCs w:val="28"/>
                <w:lang w:val="uk-UA"/>
              </w:rPr>
              <w:t xml:space="preserve">Соціально-психологічні основи управління громадською думкою в </w:t>
            </w:r>
            <w:r w:rsidR="00AE59BF" w:rsidRPr="00CF5913">
              <w:rPr>
                <w:color w:val="000000"/>
                <w:sz w:val="28"/>
                <w:szCs w:val="28"/>
                <w:lang w:val="uk-UA"/>
              </w:rPr>
              <w:t>PR</w:t>
            </w:r>
          </w:p>
        </w:tc>
        <w:tc>
          <w:tcPr>
            <w:tcW w:w="364" w:type="pct"/>
            <w:vAlign w:val="center"/>
          </w:tcPr>
          <w:p w:rsidR="00446AD7" w:rsidRPr="0059435B" w:rsidRDefault="00C608DF" w:rsidP="00D87F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2" w:type="pct"/>
            <w:vAlign w:val="center"/>
          </w:tcPr>
          <w:p w:rsidR="00446AD7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:rsidR="00446AD7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446AD7" w:rsidRDefault="00C608DF" w:rsidP="00807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446AD7" w:rsidRPr="0059435B" w:rsidRDefault="00446AD7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5913" w:rsidRPr="00B35C4B" w:rsidTr="008D591A">
        <w:trPr>
          <w:jc w:val="center"/>
        </w:trPr>
        <w:tc>
          <w:tcPr>
            <w:tcW w:w="3439" w:type="pct"/>
            <w:vAlign w:val="center"/>
          </w:tcPr>
          <w:p w:rsidR="00CF5913" w:rsidRPr="0059435B" w:rsidRDefault="00CF5913" w:rsidP="000C7B2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Тема </w:t>
            </w:r>
            <w:r w:rsidR="000C7B2F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446AD7" w:rsidRPr="00CF5913">
              <w:rPr>
                <w:color w:val="000000"/>
                <w:sz w:val="28"/>
                <w:szCs w:val="28"/>
                <w:lang w:val="uk-UA"/>
              </w:rPr>
              <w:t>Інформаційна та комунікативна діяльність. Канали комунікації в PR.</w:t>
            </w:r>
          </w:p>
        </w:tc>
        <w:tc>
          <w:tcPr>
            <w:tcW w:w="364" w:type="pct"/>
            <w:vAlign w:val="center"/>
          </w:tcPr>
          <w:p w:rsidR="00CF5913" w:rsidRPr="0059435B" w:rsidRDefault="00C608DF" w:rsidP="00D87F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CF5913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CF5913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CF5913" w:rsidRDefault="00C608DF" w:rsidP="00807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F5913" w:rsidRPr="0059435B" w:rsidRDefault="00CF5913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C6D" w:rsidRPr="00B35C4B" w:rsidTr="008D591A">
        <w:trPr>
          <w:jc w:val="center"/>
        </w:trPr>
        <w:tc>
          <w:tcPr>
            <w:tcW w:w="3439" w:type="pct"/>
            <w:vAlign w:val="center"/>
          </w:tcPr>
          <w:p w:rsidR="00203C6D" w:rsidRPr="00CE5B27" w:rsidRDefault="00203C6D" w:rsidP="00CE5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Тема 7. </w:t>
            </w:r>
            <w:r w:rsidR="00CE5B27">
              <w:rPr>
                <w:color w:val="000000"/>
                <w:sz w:val="28"/>
                <w:szCs w:val="28"/>
                <w:lang w:val="uk-UA"/>
              </w:rPr>
              <w:t xml:space="preserve">Галузі функціонування </w:t>
            </w:r>
            <w:r>
              <w:rPr>
                <w:color w:val="000000"/>
                <w:sz w:val="28"/>
                <w:szCs w:val="28"/>
                <w:lang w:val="en-US"/>
              </w:rPr>
              <w:t>PR</w:t>
            </w:r>
          </w:p>
        </w:tc>
        <w:tc>
          <w:tcPr>
            <w:tcW w:w="364" w:type="pct"/>
            <w:vAlign w:val="center"/>
          </w:tcPr>
          <w:p w:rsidR="00203C6D" w:rsidRPr="0059435B" w:rsidRDefault="00C608DF" w:rsidP="00D87F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2" w:type="pct"/>
            <w:vAlign w:val="center"/>
          </w:tcPr>
          <w:p w:rsidR="00203C6D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:rsidR="00203C6D" w:rsidRPr="00203C6D" w:rsidRDefault="00203C6D" w:rsidP="008070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203C6D" w:rsidRDefault="00C608DF" w:rsidP="00807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203C6D" w:rsidRPr="0059435B" w:rsidRDefault="00203C6D" w:rsidP="0080709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E33" w:rsidRPr="00B35C4B" w:rsidTr="003C3665">
        <w:trPr>
          <w:jc w:val="center"/>
        </w:trPr>
        <w:tc>
          <w:tcPr>
            <w:tcW w:w="3439" w:type="pct"/>
          </w:tcPr>
          <w:p w:rsidR="00B37E33" w:rsidRPr="00D87F5F" w:rsidRDefault="00B37E33" w:rsidP="00B37E33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7F5F">
              <w:rPr>
                <w:bCs/>
                <w:sz w:val="28"/>
                <w:szCs w:val="28"/>
                <w:lang w:val="uk-UA"/>
              </w:rPr>
              <w:t xml:space="preserve">Модульна контрольна робота №1 </w:t>
            </w:r>
          </w:p>
        </w:tc>
        <w:tc>
          <w:tcPr>
            <w:tcW w:w="364" w:type="pct"/>
            <w:vAlign w:val="center"/>
          </w:tcPr>
          <w:p w:rsidR="00B37E33" w:rsidRPr="00D87F5F" w:rsidRDefault="00C608DF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2" w:type="pct"/>
            <w:vAlign w:val="center"/>
          </w:tcPr>
          <w:p w:rsidR="00B37E33" w:rsidRPr="00D87F5F" w:rsidRDefault="00B37E33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B37E33" w:rsidRPr="00D87F5F" w:rsidRDefault="00B37E33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B37E33" w:rsidRPr="00D87F5F" w:rsidRDefault="00C608DF" w:rsidP="00B37E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B37E33" w:rsidRPr="00D87F5F" w:rsidRDefault="00B37E33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E33" w:rsidRPr="00B35C4B" w:rsidTr="003C3665">
        <w:trPr>
          <w:jc w:val="center"/>
        </w:trPr>
        <w:tc>
          <w:tcPr>
            <w:tcW w:w="3439" w:type="pct"/>
          </w:tcPr>
          <w:p w:rsidR="00B37E33" w:rsidRPr="00B37E33" w:rsidRDefault="00B37E33" w:rsidP="00B37E33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7F5F">
              <w:rPr>
                <w:sz w:val="28"/>
                <w:szCs w:val="28"/>
                <w:lang w:val="uk-UA"/>
              </w:rPr>
              <w:t xml:space="preserve">Забезпечення індивідуального завдання. Підготовка </w:t>
            </w:r>
            <w:r>
              <w:rPr>
                <w:sz w:val="28"/>
                <w:szCs w:val="28"/>
                <w:lang w:val="uk-UA"/>
              </w:rPr>
              <w:t>курсової роботи</w:t>
            </w:r>
          </w:p>
        </w:tc>
        <w:tc>
          <w:tcPr>
            <w:tcW w:w="364" w:type="pct"/>
            <w:vAlign w:val="center"/>
          </w:tcPr>
          <w:p w:rsidR="00B37E33" w:rsidRPr="00D87F5F" w:rsidRDefault="00B37E33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B37E33" w:rsidRPr="00D87F5F" w:rsidRDefault="00B37E33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B37E33" w:rsidRPr="00D87F5F" w:rsidRDefault="00B37E33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B37E33" w:rsidRPr="00D87F5F" w:rsidRDefault="00C608DF" w:rsidP="00B37E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72" w:type="pct"/>
            <w:vAlign w:val="center"/>
          </w:tcPr>
          <w:p w:rsidR="00B37E33" w:rsidRPr="00D87F5F" w:rsidRDefault="00B37E33" w:rsidP="00B37E3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8D591A">
        <w:trPr>
          <w:jc w:val="center"/>
        </w:trPr>
        <w:tc>
          <w:tcPr>
            <w:tcW w:w="3439" w:type="pct"/>
            <w:vAlign w:val="center"/>
          </w:tcPr>
          <w:p w:rsidR="00C608DF" w:rsidRDefault="00C608DF" w:rsidP="00C608DF">
            <w:pPr>
              <w:rPr>
                <w:color w:val="000000"/>
                <w:sz w:val="28"/>
                <w:szCs w:val="28"/>
                <w:lang w:val="uk-UA"/>
              </w:rPr>
            </w:pPr>
            <w:r w:rsidRPr="007401CF">
              <w:rPr>
                <w:b/>
                <w:sz w:val="28"/>
                <w:szCs w:val="28"/>
                <w:lang w:val="uk-UA"/>
              </w:rPr>
              <w:t>Модуль 2.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CD9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364CD9">
              <w:rPr>
                <w:b/>
                <w:sz w:val="28"/>
                <w:szCs w:val="28"/>
              </w:rPr>
              <w:t xml:space="preserve"> </w:t>
            </w:r>
            <w:r w:rsidRPr="000C1DA4">
              <w:rPr>
                <w:b/>
                <w:sz w:val="28"/>
                <w:szCs w:val="28"/>
                <w:lang w:val="en-US"/>
              </w:rPr>
              <w:t>PR</w:t>
            </w:r>
            <w:r w:rsidRPr="00364CD9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364CD9">
              <w:rPr>
                <w:b/>
                <w:sz w:val="28"/>
                <w:szCs w:val="28"/>
              </w:rPr>
              <w:t>управлінні</w:t>
            </w:r>
            <w:proofErr w:type="spellEnd"/>
            <w:r w:rsidRPr="00364C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64CD9">
              <w:rPr>
                <w:b/>
                <w:sz w:val="28"/>
                <w:szCs w:val="28"/>
              </w:rPr>
              <w:t>організацією</w:t>
            </w:r>
            <w:proofErr w:type="spellEnd"/>
            <w:r w:rsidRPr="000C7B2F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Pr="00295E65">
              <w:rPr>
                <w:b/>
                <w:color w:val="000000"/>
                <w:sz w:val="28"/>
                <w:szCs w:val="28"/>
                <w:lang w:val="uk-UA"/>
              </w:rPr>
              <w:t>планування, дослідження, оцінка</w:t>
            </w:r>
          </w:p>
        </w:tc>
        <w:tc>
          <w:tcPr>
            <w:tcW w:w="36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  <w:r w:rsidRPr="0059435B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59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9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446AD7" w:rsidTr="008D591A">
        <w:trPr>
          <w:jc w:val="center"/>
        </w:trPr>
        <w:tc>
          <w:tcPr>
            <w:tcW w:w="3439" w:type="pct"/>
            <w:vAlign w:val="center"/>
          </w:tcPr>
          <w:p w:rsidR="00C608DF" w:rsidRPr="0059435B" w:rsidRDefault="00C608DF" w:rsidP="00AE59B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1848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4CD9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364C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CD9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364CD9">
              <w:rPr>
                <w:color w:val="000000"/>
                <w:sz w:val="28"/>
                <w:szCs w:val="28"/>
                <w:lang w:val="uk-UA"/>
              </w:rPr>
              <w:t xml:space="preserve"> в функціональній структурі організації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CF5913">
              <w:rPr>
                <w:color w:val="000000"/>
                <w:sz w:val="28"/>
                <w:szCs w:val="28"/>
                <w:lang w:val="uk-UA"/>
              </w:rPr>
              <w:t xml:space="preserve">Імідж організації. </w:t>
            </w:r>
          </w:p>
        </w:tc>
        <w:tc>
          <w:tcPr>
            <w:tcW w:w="36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9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8D591A">
        <w:trPr>
          <w:jc w:val="center"/>
        </w:trPr>
        <w:tc>
          <w:tcPr>
            <w:tcW w:w="3439" w:type="pct"/>
            <w:vAlign w:val="center"/>
          </w:tcPr>
          <w:p w:rsidR="00C608DF" w:rsidRDefault="00C608DF" w:rsidP="00C608D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1848A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8C426B">
              <w:rPr>
                <w:color w:val="000000"/>
                <w:sz w:val="28"/>
                <w:szCs w:val="28"/>
                <w:lang w:val="uk-UA"/>
              </w:rPr>
              <w:t xml:space="preserve">Внутрішній PR. Спеціальні події в </w:t>
            </w:r>
            <w:proofErr w:type="spellStart"/>
            <w:r w:rsidRPr="008C426B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8C42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426B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</w:p>
        </w:tc>
        <w:tc>
          <w:tcPr>
            <w:tcW w:w="36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9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8D591A">
        <w:trPr>
          <w:jc w:val="center"/>
        </w:trPr>
        <w:tc>
          <w:tcPr>
            <w:tcW w:w="3439" w:type="pct"/>
            <w:vAlign w:val="center"/>
          </w:tcPr>
          <w:p w:rsidR="00C608DF" w:rsidRDefault="00C608DF" w:rsidP="00C608D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1848A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0C1DA4">
              <w:rPr>
                <w:color w:val="000000"/>
                <w:sz w:val="28"/>
                <w:szCs w:val="28"/>
                <w:lang w:val="uk-UA"/>
              </w:rPr>
              <w:t>Зовнішній PR. Організація відносин із ЗМІ</w:t>
            </w:r>
          </w:p>
        </w:tc>
        <w:tc>
          <w:tcPr>
            <w:tcW w:w="36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Pr="0059435B" w:rsidRDefault="00C608DF" w:rsidP="00C608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8D591A">
        <w:trPr>
          <w:jc w:val="center"/>
        </w:trPr>
        <w:tc>
          <w:tcPr>
            <w:tcW w:w="3439" w:type="pct"/>
            <w:vAlign w:val="center"/>
          </w:tcPr>
          <w:p w:rsidR="00C608DF" w:rsidRDefault="00C608DF" w:rsidP="00C608D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Тема 1</w:t>
            </w:r>
            <w:r w:rsidRPr="001848A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CF5913">
              <w:rPr>
                <w:color w:val="000000"/>
                <w:sz w:val="28"/>
                <w:szCs w:val="28"/>
                <w:lang w:val="uk-UA"/>
              </w:rPr>
              <w:t>PR в кризовій ситуації.</w:t>
            </w:r>
          </w:p>
        </w:tc>
        <w:tc>
          <w:tcPr>
            <w:tcW w:w="364" w:type="pct"/>
            <w:vAlign w:val="center"/>
          </w:tcPr>
          <w:p w:rsidR="00C608DF" w:rsidRPr="0059435B" w:rsidRDefault="00AE59B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2" w:type="pct"/>
            <w:vAlign w:val="center"/>
          </w:tcPr>
          <w:p w:rsidR="00C608DF" w:rsidRPr="00203C6D" w:rsidRDefault="00AE59BF" w:rsidP="00AE59B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:rsidR="00C608DF" w:rsidRPr="00B37E33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Default="00C608DF" w:rsidP="00C608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8D591A">
        <w:trPr>
          <w:jc w:val="center"/>
        </w:trPr>
        <w:tc>
          <w:tcPr>
            <w:tcW w:w="3439" w:type="pct"/>
            <w:vAlign w:val="center"/>
          </w:tcPr>
          <w:p w:rsidR="00C608DF" w:rsidRPr="008C426B" w:rsidRDefault="00C608DF" w:rsidP="00C608DF">
            <w:pPr>
              <w:shd w:val="clear" w:color="auto" w:fill="FFFFFF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Тема 1</w:t>
            </w:r>
            <w:r w:rsidRPr="001848A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8C426B">
              <w:rPr>
                <w:sz w:val="28"/>
                <w:szCs w:val="28"/>
                <w:lang w:val="uk-UA"/>
              </w:rPr>
              <w:t xml:space="preserve">Дослідницька робота в </w:t>
            </w:r>
            <w:proofErr w:type="spellStart"/>
            <w:r w:rsidRPr="008C426B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8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426B">
              <w:rPr>
                <w:sz w:val="28"/>
                <w:szCs w:val="28"/>
                <w:lang w:val="uk-UA"/>
              </w:rPr>
              <w:t>рилейшнз</w:t>
            </w:r>
            <w:proofErr w:type="spellEnd"/>
            <w:r w:rsidRPr="008C426B">
              <w:rPr>
                <w:sz w:val="28"/>
                <w:szCs w:val="28"/>
                <w:lang w:val="uk-UA"/>
              </w:rPr>
              <w:t xml:space="preserve"> Планування в </w:t>
            </w:r>
            <w:proofErr w:type="spellStart"/>
            <w:r w:rsidRPr="008C426B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8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426B">
              <w:rPr>
                <w:sz w:val="28"/>
                <w:szCs w:val="28"/>
                <w:lang w:val="uk-UA"/>
              </w:rPr>
              <w:t>рилейшнз</w:t>
            </w:r>
            <w:proofErr w:type="spellEnd"/>
          </w:p>
        </w:tc>
        <w:tc>
          <w:tcPr>
            <w:tcW w:w="364" w:type="pct"/>
            <w:vAlign w:val="center"/>
          </w:tcPr>
          <w:p w:rsidR="00C608DF" w:rsidRPr="0059435B" w:rsidRDefault="00AE59B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C608DF" w:rsidRPr="00203C6D" w:rsidRDefault="00AE59B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Default="00C608DF" w:rsidP="00C608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8D591A">
        <w:trPr>
          <w:jc w:val="center"/>
        </w:trPr>
        <w:tc>
          <w:tcPr>
            <w:tcW w:w="3439" w:type="pct"/>
            <w:vAlign w:val="center"/>
          </w:tcPr>
          <w:p w:rsidR="00C608DF" w:rsidRPr="008C426B" w:rsidRDefault="00C608DF" w:rsidP="00C608DF">
            <w:pPr>
              <w:shd w:val="clear" w:color="auto" w:fill="FFFFFF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0C1DA4">
              <w:rPr>
                <w:sz w:val="28"/>
                <w:szCs w:val="28"/>
                <w:lang w:val="uk-UA"/>
              </w:rPr>
              <w:t>Тема 1</w:t>
            </w:r>
            <w:r w:rsidRPr="001848A3">
              <w:rPr>
                <w:sz w:val="28"/>
                <w:szCs w:val="28"/>
              </w:rPr>
              <w:t>3</w:t>
            </w:r>
            <w:r w:rsidRPr="000C1DA4">
              <w:rPr>
                <w:sz w:val="28"/>
                <w:szCs w:val="28"/>
                <w:lang w:val="uk-UA"/>
              </w:rPr>
              <w:t xml:space="preserve">. </w:t>
            </w:r>
            <w:r w:rsidRPr="008C426B">
              <w:rPr>
                <w:sz w:val="28"/>
                <w:szCs w:val="28"/>
                <w:lang w:val="uk-UA"/>
              </w:rPr>
              <w:t>PR-програма. Реалізація PR-програми. Оцінка результатів PR-програми</w:t>
            </w:r>
          </w:p>
        </w:tc>
        <w:tc>
          <w:tcPr>
            <w:tcW w:w="36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2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Default="00C608DF" w:rsidP="00C608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8D591A">
        <w:trPr>
          <w:jc w:val="center"/>
        </w:trPr>
        <w:tc>
          <w:tcPr>
            <w:tcW w:w="3439" w:type="pct"/>
            <w:vAlign w:val="center"/>
          </w:tcPr>
          <w:p w:rsidR="00C608DF" w:rsidRPr="008C426B" w:rsidRDefault="00C608DF" w:rsidP="00C608DF">
            <w:pPr>
              <w:shd w:val="clear" w:color="auto" w:fill="FFFFFF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0C1DA4">
              <w:rPr>
                <w:sz w:val="28"/>
                <w:szCs w:val="28"/>
                <w:lang w:val="uk-UA"/>
              </w:rPr>
              <w:t>Тема 1</w:t>
            </w:r>
            <w:r w:rsidRPr="001848A3">
              <w:rPr>
                <w:sz w:val="28"/>
                <w:szCs w:val="28"/>
              </w:rPr>
              <w:t>4</w:t>
            </w:r>
            <w:r w:rsidRPr="000C1DA4">
              <w:rPr>
                <w:sz w:val="28"/>
                <w:szCs w:val="28"/>
                <w:lang w:val="uk-UA"/>
              </w:rPr>
              <w:t xml:space="preserve">. </w:t>
            </w:r>
            <w:r w:rsidRPr="003B3055">
              <w:rPr>
                <w:sz w:val="28"/>
                <w:szCs w:val="28"/>
                <w:lang w:val="uk-UA"/>
              </w:rPr>
              <w:t>PR-кампанія. Аналіз успішних PR-кампаній</w:t>
            </w:r>
          </w:p>
        </w:tc>
        <w:tc>
          <w:tcPr>
            <w:tcW w:w="364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2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:rsidR="00C608DF" w:rsidRPr="00203C6D" w:rsidRDefault="00C608DF" w:rsidP="00C608D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Default="00C608DF" w:rsidP="00C608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59435B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3C3665">
        <w:trPr>
          <w:jc w:val="center"/>
        </w:trPr>
        <w:tc>
          <w:tcPr>
            <w:tcW w:w="3439" w:type="pct"/>
          </w:tcPr>
          <w:p w:rsidR="00C608DF" w:rsidRPr="00D87F5F" w:rsidRDefault="00C608DF" w:rsidP="00C608DF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Модульна контрольна робота №2</w:t>
            </w:r>
            <w:r w:rsidRPr="00D87F5F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2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C608DF" w:rsidRPr="00D87F5F" w:rsidRDefault="00C608DF" w:rsidP="00C608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DF" w:rsidRPr="00B35C4B" w:rsidTr="003C3665">
        <w:trPr>
          <w:jc w:val="center"/>
        </w:trPr>
        <w:tc>
          <w:tcPr>
            <w:tcW w:w="3439" w:type="pct"/>
          </w:tcPr>
          <w:p w:rsidR="00C608DF" w:rsidRPr="00B37E33" w:rsidRDefault="00C608DF" w:rsidP="00C608DF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7F5F">
              <w:rPr>
                <w:sz w:val="28"/>
                <w:szCs w:val="28"/>
                <w:lang w:val="uk-UA"/>
              </w:rPr>
              <w:t xml:space="preserve">Забезпечення індивідуального завдання. Підготовка </w:t>
            </w:r>
            <w:r>
              <w:rPr>
                <w:sz w:val="28"/>
                <w:szCs w:val="28"/>
                <w:lang w:val="uk-UA"/>
              </w:rPr>
              <w:t>курсової роботи</w:t>
            </w:r>
          </w:p>
        </w:tc>
        <w:tc>
          <w:tcPr>
            <w:tcW w:w="364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C608DF" w:rsidRPr="00D87F5F" w:rsidRDefault="00C608DF" w:rsidP="00C608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72" w:type="pct"/>
            <w:vAlign w:val="center"/>
          </w:tcPr>
          <w:p w:rsidR="00C608DF" w:rsidRPr="00D87F5F" w:rsidRDefault="00C608DF" w:rsidP="00C608D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E33" w:rsidRPr="00B35C4B" w:rsidTr="008D591A">
        <w:trPr>
          <w:jc w:val="center"/>
        </w:trPr>
        <w:tc>
          <w:tcPr>
            <w:tcW w:w="3439" w:type="pct"/>
            <w:vAlign w:val="center"/>
          </w:tcPr>
          <w:p w:rsidR="00B37E33" w:rsidRPr="00E13387" w:rsidRDefault="00B37E33" w:rsidP="00B37E33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E13387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364" w:type="pct"/>
            <w:vAlign w:val="center"/>
          </w:tcPr>
          <w:p w:rsidR="00B37E33" w:rsidRPr="0059435B" w:rsidRDefault="00B37E33" w:rsidP="00AE59B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1</w:t>
            </w:r>
            <w:r w:rsidR="00AE59BF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59435B">
              <w:rPr>
                <w:b/>
                <w:sz w:val="28"/>
                <w:szCs w:val="28"/>
                <w:lang w:val="uk-UA"/>
              </w:rPr>
              <w:t>/</w:t>
            </w:r>
            <w:r w:rsidR="00AE59BF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2" w:type="pct"/>
            <w:vAlign w:val="center"/>
          </w:tcPr>
          <w:p w:rsidR="00B37E33" w:rsidRPr="0059435B" w:rsidRDefault="00AE59BF" w:rsidP="00B37E3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359" w:type="pct"/>
            <w:vAlign w:val="center"/>
          </w:tcPr>
          <w:p w:rsidR="00B37E33" w:rsidRPr="0059435B" w:rsidRDefault="00AE59BF" w:rsidP="00B37E3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94" w:type="pct"/>
            <w:vAlign w:val="center"/>
          </w:tcPr>
          <w:p w:rsidR="00B37E33" w:rsidRPr="0059435B" w:rsidRDefault="00AE59BF" w:rsidP="00B37E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B37E3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72" w:type="pct"/>
            <w:vAlign w:val="center"/>
          </w:tcPr>
          <w:p w:rsidR="00B37E33" w:rsidRPr="0059435B" w:rsidRDefault="00B37E33" w:rsidP="00B37E33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640A67" w:rsidRDefault="00640A67" w:rsidP="00640A67">
      <w:pPr>
        <w:ind w:left="2880"/>
        <w:rPr>
          <w:b/>
          <w:sz w:val="28"/>
          <w:lang w:val="uk-UA"/>
        </w:rPr>
      </w:pPr>
    </w:p>
    <w:p w:rsidR="00640A67" w:rsidRDefault="00640A67" w:rsidP="00640A67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 w:rsidRPr="00E971BA">
        <w:rPr>
          <w:b/>
          <w:caps/>
          <w:sz w:val="28"/>
          <w:szCs w:val="28"/>
          <w:lang w:val="uk-UA"/>
        </w:rPr>
        <w:lastRenderedPageBreak/>
        <w:t>Р</w:t>
      </w:r>
      <w:r w:rsidRPr="002E3751">
        <w:rPr>
          <w:b/>
          <w:sz w:val="28"/>
          <w:szCs w:val="28"/>
          <w:lang w:val="uk-UA"/>
        </w:rPr>
        <w:t>озділ</w:t>
      </w:r>
      <w:r w:rsidRPr="00E971BA">
        <w:rPr>
          <w:b/>
          <w:caps/>
          <w:sz w:val="28"/>
          <w:szCs w:val="28"/>
          <w:lang w:val="uk-UA"/>
        </w:rPr>
        <w:t xml:space="preserve"> 4.</w:t>
      </w:r>
      <w:r>
        <w:rPr>
          <w:b/>
          <w:sz w:val="28"/>
          <w:lang w:val="uk-UA"/>
        </w:rPr>
        <w:t xml:space="preserve"> ТЕМАТИЧНИЙ ПЛАН </w:t>
      </w:r>
    </w:p>
    <w:p w:rsidR="00640A67" w:rsidRPr="004861CD" w:rsidRDefault="00640A67" w:rsidP="00640A67">
      <w:pPr>
        <w:spacing w:after="120"/>
        <w:ind w:left="1980"/>
        <w:rPr>
          <w:b/>
          <w:sz w:val="28"/>
          <w:lang w:val="uk-UA"/>
        </w:rPr>
      </w:pPr>
      <w:r>
        <w:rPr>
          <w:b/>
          <w:sz w:val="28"/>
          <w:lang w:val="uk-UA"/>
        </w:rPr>
        <w:t>4.1. План вивчення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512"/>
        <w:gridCol w:w="1618"/>
        <w:gridCol w:w="5387"/>
        <w:gridCol w:w="2835"/>
        <w:gridCol w:w="2079"/>
      </w:tblGrid>
      <w:tr w:rsidR="00640A67" w:rsidTr="008D591A">
        <w:trPr>
          <w:cantSplit/>
          <w:trHeight w:hRule="exact" w:val="1576"/>
        </w:trPr>
        <w:tc>
          <w:tcPr>
            <w:tcW w:w="1228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Порядковий № </w:t>
            </w:r>
            <w:proofErr w:type="spellStart"/>
            <w:r>
              <w:rPr>
                <w:sz w:val="28"/>
                <w:lang w:val="uk-UA"/>
              </w:rPr>
              <w:t>зан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512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Види </w:t>
            </w:r>
            <w:proofErr w:type="spellStart"/>
            <w:r>
              <w:rPr>
                <w:sz w:val="28"/>
                <w:lang w:val="uk-UA"/>
              </w:rPr>
              <w:t>навчальн</w:t>
            </w:r>
            <w:proofErr w:type="spellEnd"/>
            <w:r>
              <w:rPr>
                <w:sz w:val="28"/>
                <w:lang w:val="uk-UA"/>
              </w:rPr>
              <w:t>. занять /Л; ПЗ; С/</w:t>
            </w:r>
          </w:p>
        </w:tc>
        <w:tc>
          <w:tcPr>
            <w:tcW w:w="1618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годин</w:t>
            </w:r>
          </w:p>
        </w:tc>
        <w:tc>
          <w:tcPr>
            <w:tcW w:w="5387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Номери семестрів, найменування тем і питань кожного заняття.</w:t>
            </w:r>
          </w:p>
          <w:p w:rsidR="00640A67" w:rsidRDefault="00640A67" w:rsidP="008D591A">
            <w:pPr>
              <w:pStyle w:val="8"/>
              <w:rPr>
                <w:sz w:val="28"/>
              </w:rPr>
            </w:pPr>
            <w:r>
              <w:rPr>
                <w:sz w:val="28"/>
              </w:rPr>
              <w:t>Завдання на самостійну роботу студентам</w:t>
            </w:r>
          </w:p>
        </w:tc>
        <w:tc>
          <w:tcPr>
            <w:tcW w:w="2835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Потрібний рівень </w:t>
            </w:r>
            <w:proofErr w:type="spellStart"/>
            <w:r>
              <w:rPr>
                <w:sz w:val="28"/>
                <w:lang w:val="uk-UA"/>
              </w:rPr>
              <w:t>сформованності</w:t>
            </w:r>
            <w:proofErr w:type="spellEnd"/>
            <w:r>
              <w:rPr>
                <w:sz w:val="28"/>
                <w:lang w:val="uk-UA"/>
              </w:rPr>
              <w:t xml:space="preserve"> знань та умінь для кожного питання</w:t>
            </w:r>
          </w:p>
        </w:tc>
        <w:tc>
          <w:tcPr>
            <w:tcW w:w="2079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Інформаційно-методичне забезпечення</w:t>
            </w:r>
          </w:p>
        </w:tc>
      </w:tr>
      <w:tr w:rsidR="00640A67" w:rsidTr="008D591A"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61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640A67" w:rsidTr="008D591A"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640A67" w:rsidRPr="00B35C4B" w:rsidRDefault="00640A67" w:rsidP="008D591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35C4B">
              <w:rPr>
                <w:b/>
                <w:sz w:val="28"/>
                <w:szCs w:val="28"/>
                <w:lang w:val="uk-UA"/>
              </w:rPr>
              <w:t xml:space="preserve">Модуль 1. </w:t>
            </w:r>
            <w:r w:rsidR="001067C5">
              <w:rPr>
                <w:b/>
                <w:sz w:val="28"/>
                <w:szCs w:val="28"/>
                <w:lang w:val="uk-UA"/>
              </w:rPr>
              <w:t xml:space="preserve">Теоретичні основи </w:t>
            </w:r>
            <w:r w:rsidR="001067C5">
              <w:rPr>
                <w:b/>
                <w:sz w:val="28"/>
                <w:szCs w:val="28"/>
                <w:lang w:val="en-US"/>
              </w:rPr>
              <w:t>PR</w:t>
            </w:r>
            <w:r w:rsidR="001067C5">
              <w:rPr>
                <w:b/>
                <w:sz w:val="28"/>
                <w:szCs w:val="28"/>
                <w:lang w:val="uk-UA"/>
              </w:rPr>
              <w:t xml:space="preserve"> діяльності</w:t>
            </w:r>
          </w:p>
          <w:p w:rsidR="00640A67" w:rsidRPr="00F5241E" w:rsidRDefault="00640A67" w:rsidP="008D591A">
            <w:pPr>
              <w:pStyle w:val="a9"/>
              <w:spacing w:after="0"/>
              <w:jc w:val="both"/>
              <w:rPr>
                <w:i/>
                <w:sz w:val="28"/>
                <w:szCs w:val="28"/>
                <w:lang w:val="uk-UA"/>
              </w:rPr>
            </w:pPr>
            <w:r w:rsidRPr="00F5241E">
              <w:rPr>
                <w:i/>
                <w:spacing w:val="-11"/>
                <w:sz w:val="28"/>
                <w:szCs w:val="28"/>
                <w:lang w:val="uk-UA"/>
              </w:rPr>
              <w:t xml:space="preserve">Тема 1. </w:t>
            </w:r>
            <w:r w:rsidR="001067C5" w:rsidRPr="001067C5">
              <w:rPr>
                <w:i/>
                <w:sz w:val="28"/>
                <w:szCs w:val="28"/>
                <w:lang w:val="uk-UA"/>
              </w:rPr>
              <w:t>Історія становлення та функціональний зміст PR</w:t>
            </w:r>
          </w:p>
          <w:p w:rsidR="001067C5" w:rsidRPr="001067C5" w:rsidRDefault="001067C5" w:rsidP="001067C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>Передумови виникнення PR</w:t>
            </w:r>
            <w:r>
              <w:rPr>
                <w:sz w:val="28"/>
                <w:szCs w:val="28"/>
                <w:lang w:val="uk-UA"/>
              </w:rPr>
              <w:t xml:space="preserve"> як сфери людсь</w:t>
            </w:r>
            <w:r w:rsidRPr="001067C5">
              <w:rPr>
                <w:sz w:val="28"/>
                <w:szCs w:val="28"/>
                <w:lang w:val="uk-UA"/>
              </w:rPr>
              <w:t>кої діяльності і наукової дисципліни</w:t>
            </w:r>
          </w:p>
          <w:p w:rsidR="001067C5" w:rsidRPr="001067C5" w:rsidRDefault="001067C5" w:rsidP="001067C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>Головні етапи формування концепції PR</w:t>
            </w:r>
          </w:p>
          <w:p w:rsidR="001067C5" w:rsidRPr="001067C5" w:rsidRDefault="001067C5" w:rsidP="001067C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 xml:space="preserve">Інституалізація діяльності, перші PR-фірми </w:t>
            </w:r>
          </w:p>
          <w:p w:rsidR="001067C5" w:rsidRPr="001067C5" w:rsidRDefault="001067C5" w:rsidP="001067C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 xml:space="preserve">Особливості PR як соціальної технології, визначення PR. </w:t>
            </w:r>
          </w:p>
          <w:p w:rsidR="00640A67" w:rsidRPr="001067C5" w:rsidRDefault="001067C5" w:rsidP="001067C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 xml:space="preserve">Принципи і функції PR. </w:t>
            </w:r>
          </w:p>
          <w:p w:rsidR="001067C5" w:rsidRPr="009274D7" w:rsidRDefault="001067C5" w:rsidP="001067C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Моделі </w:t>
            </w:r>
            <w:r w:rsidRPr="001067C5">
              <w:rPr>
                <w:sz w:val="28"/>
                <w:szCs w:val="28"/>
                <w:lang w:val="uk-UA"/>
              </w:rPr>
              <w:t>PR</w:t>
            </w:r>
          </w:p>
        </w:tc>
        <w:tc>
          <w:tcPr>
            <w:tcW w:w="2835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</w:tc>
      </w:tr>
      <w:tr w:rsidR="00640A67" w:rsidTr="008D591A"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640A67" w:rsidRDefault="00EB0E24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640A67" w:rsidRPr="00F5241E" w:rsidRDefault="00640A67" w:rsidP="008D591A">
            <w:pPr>
              <w:pStyle w:val="a9"/>
              <w:spacing w:after="0"/>
              <w:jc w:val="both"/>
              <w:rPr>
                <w:i/>
                <w:sz w:val="28"/>
                <w:szCs w:val="28"/>
                <w:lang w:val="uk-UA"/>
              </w:rPr>
            </w:pPr>
            <w:r w:rsidRPr="00F5241E">
              <w:rPr>
                <w:i/>
                <w:spacing w:val="-11"/>
                <w:sz w:val="28"/>
                <w:szCs w:val="28"/>
                <w:lang w:val="uk-UA"/>
              </w:rPr>
              <w:t xml:space="preserve">Тема 1. </w:t>
            </w:r>
            <w:r w:rsidR="001067C5" w:rsidRPr="001067C5">
              <w:rPr>
                <w:i/>
                <w:sz w:val="28"/>
                <w:szCs w:val="28"/>
                <w:lang w:val="uk-UA"/>
              </w:rPr>
              <w:t>Історія становлення та функціональний зміст PR</w:t>
            </w:r>
          </w:p>
          <w:p w:rsidR="001067C5" w:rsidRPr="001067C5" w:rsidRDefault="001067C5" w:rsidP="00626FC1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>Передумови виникнення PR як сфери людської діяльності і наукової дисципліни</w:t>
            </w:r>
          </w:p>
          <w:p w:rsidR="001067C5" w:rsidRPr="001067C5" w:rsidRDefault="001067C5" w:rsidP="00626FC1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 xml:space="preserve">Головні етапи формування концепції </w:t>
            </w:r>
            <w:r w:rsidRPr="001067C5">
              <w:rPr>
                <w:sz w:val="28"/>
                <w:szCs w:val="28"/>
                <w:lang w:val="uk-UA"/>
              </w:rPr>
              <w:lastRenderedPageBreak/>
              <w:t>PR</w:t>
            </w:r>
          </w:p>
          <w:p w:rsidR="001067C5" w:rsidRPr="001067C5" w:rsidRDefault="001067C5" w:rsidP="00626FC1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 xml:space="preserve">Інституалізація діяльності, перші PR-фірми </w:t>
            </w:r>
          </w:p>
          <w:p w:rsidR="001067C5" w:rsidRPr="001067C5" w:rsidRDefault="001067C5" w:rsidP="00626FC1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 xml:space="preserve">Особливості PR як соціальної технології, визначення PR. </w:t>
            </w:r>
          </w:p>
          <w:p w:rsidR="001067C5" w:rsidRPr="001067C5" w:rsidRDefault="001067C5" w:rsidP="00626FC1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 xml:space="preserve">Принципи і функції PR. </w:t>
            </w:r>
          </w:p>
          <w:p w:rsidR="00640A67" w:rsidRPr="0055224B" w:rsidRDefault="001067C5" w:rsidP="00626FC1">
            <w:pPr>
              <w:pStyle w:val="a9"/>
              <w:numPr>
                <w:ilvl w:val="0"/>
                <w:numId w:val="12"/>
              </w:numPr>
              <w:rPr>
                <w:i/>
                <w:spacing w:val="-11"/>
                <w:sz w:val="28"/>
                <w:szCs w:val="28"/>
                <w:lang w:val="uk-UA"/>
              </w:rPr>
            </w:pPr>
            <w:r w:rsidRPr="001067C5">
              <w:rPr>
                <w:sz w:val="28"/>
                <w:szCs w:val="28"/>
                <w:lang w:val="uk-UA"/>
              </w:rPr>
              <w:t>Моделі PR</w:t>
            </w:r>
            <w:r w:rsidR="00E730F8">
              <w:rPr>
                <w:color w:val="000000"/>
                <w:spacing w:val="-15"/>
                <w:sz w:val="28"/>
                <w:szCs w:val="28"/>
                <w:lang w:val="uk-UA"/>
              </w:rPr>
              <w:t xml:space="preserve"> </w:t>
            </w:r>
            <w:r w:rsidR="00640A67" w:rsidRPr="009706E5">
              <w:rPr>
                <w:color w:val="000000"/>
                <w:spacing w:val="-15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640A67" w:rsidRDefault="00640A67" w:rsidP="008D591A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>ЗР. Р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</w:tc>
      </w:tr>
      <w:tr w:rsidR="00640A67" w:rsidTr="008D591A"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640A67" w:rsidRDefault="00CE5B2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640A67" w:rsidRPr="00F5241E" w:rsidRDefault="00640A67" w:rsidP="008D591A">
            <w:pPr>
              <w:pStyle w:val="a9"/>
              <w:spacing w:after="0" w:line="233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F5241E">
              <w:rPr>
                <w:i/>
                <w:spacing w:val="-11"/>
                <w:sz w:val="28"/>
                <w:szCs w:val="28"/>
                <w:lang w:val="uk-UA"/>
              </w:rPr>
              <w:t xml:space="preserve">Тема 1. </w:t>
            </w:r>
            <w:r w:rsidR="001067C5" w:rsidRPr="001067C5">
              <w:rPr>
                <w:i/>
                <w:sz w:val="28"/>
                <w:szCs w:val="28"/>
                <w:lang w:val="uk-UA"/>
              </w:rPr>
              <w:t>Історія становлення та функціональний зміст PR</w:t>
            </w:r>
          </w:p>
          <w:p w:rsidR="001067C5" w:rsidRPr="001067C5" w:rsidRDefault="001067C5" w:rsidP="00626FC1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  <w:spacing w:val="-18"/>
                <w:sz w:val="28"/>
                <w:szCs w:val="28"/>
                <w:lang w:val="uk-UA"/>
              </w:rPr>
            </w:pPr>
            <w:r w:rsidRPr="001067C5">
              <w:rPr>
                <w:color w:val="000000"/>
                <w:spacing w:val="-18"/>
                <w:sz w:val="28"/>
                <w:szCs w:val="28"/>
                <w:lang w:val="uk-UA"/>
              </w:rPr>
              <w:t>PR як соціальна технологія.</w:t>
            </w:r>
          </w:p>
          <w:p w:rsidR="001067C5" w:rsidRPr="001067C5" w:rsidRDefault="001067C5" w:rsidP="00626FC1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  <w:spacing w:val="-18"/>
                <w:sz w:val="28"/>
                <w:szCs w:val="28"/>
                <w:lang w:val="uk-UA"/>
              </w:rPr>
            </w:pPr>
            <w:r w:rsidRPr="001067C5">
              <w:rPr>
                <w:color w:val="000000"/>
                <w:spacing w:val="-18"/>
                <w:sz w:val="28"/>
                <w:szCs w:val="28"/>
                <w:lang w:val="uk-UA"/>
              </w:rPr>
              <w:t xml:space="preserve">Передумови виникнення PR як сфери людської діяльності і наукової дисципліни. </w:t>
            </w:r>
          </w:p>
          <w:p w:rsidR="00CE5B27" w:rsidRDefault="00CE5B27" w:rsidP="00626FC1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  <w:spacing w:val="-18"/>
                <w:sz w:val="28"/>
                <w:szCs w:val="28"/>
                <w:lang w:val="uk-UA"/>
              </w:rPr>
            </w:pPr>
            <w:r>
              <w:rPr>
                <w:color w:val="000000"/>
                <w:spacing w:val="-18"/>
                <w:sz w:val="28"/>
                <w:szCs w:val="28"/>
                <w:lang w:val="uk-UA"/>
              </w:rPr>
              <w:t>Сутність, п</w:t>
            </w:r>
            <w:r w:rsidR="001067C5" w:rsidRPr="001067C5">
              <w:rPr>
                <w:color w:val="000000"/>
                <w:spacing w:val="-18"/>
                <w:sz w:val="28"/>
                <w:szCs w:val="28"/>
                <w:lang w:val="uk-UA"/>
              </w:rPr>
              <w:t xml:space="preserve">ринципи і функції PR. </w:t>
            </w:r>
          </w:p>
          <w:p w:rsidR="001067C5" w:rsidRPr="001067C5" w:rsidRDefault="001067C5" w:rsidP="00626FC1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  <w:spacing w:val="-18"/>
                <w:sz w:val="28"/>
                <w:szCs w:val="28"/>
                <w:lang w:val="uk-UA"/>
              </w:rPr>
            </w:pPr>
            <w:r w:rsidRPr="001067C5">
              <w:rPr>
                <w:color w:val="000000"/>
                <w:spacing w:val="-18"/>
                <w:sz w:val="28"/>
                <w:szCs w:val="28"/>
                <w:lang w:val="uk-UA"/>
              </w:rPr>
              <w:t xml:space="preserve">Головні етапи формування концепції PR. </w:t>
            </w:r>
          </w:p>
          <w:p w:rsidR="00640A67" w:rsidRPr="0055224B" w:rsidRDefault="001067C5" w:rsidP="00626FC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80"/>
              </w:tabs>
              <w:spacing w:line="233" w:lineRule="auto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1067C5">
              <w:rPr>
                <w:color w:val="000000"/>
                <w:spacing w:val="-18"/>
                <w:sz w:val="28"/>
                <w:szCs w:val="28"/>
                <w:lang w:val="uk-UA"/>
              </w:rPr>
              <w:t>Зародження і розвиток професійної PR-діяльності в США та у Великій Британії.</w:t>
            </w:r>
          </w:p>
        </w:tc>
        <w:tc>
          <w:tcPr>
            <w:tcW w:w="2835" w:type="dxa"/>
          </w:tcPr>
          <w:p w:rsidR="00640A67" w:rsidRDefault="00640A67" w:rsidP="008D591A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ЗР. Р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</w:tc>
      </w:tr>
      <w:tr w:rsidR="00640A67" w:rsidTr="00B518A8">
        <w:trPr>
          <w:trHeight w:val="840"/>
        </w:trPr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640A67" w:rsidRPr="000C1466" w:rsidRDefault="00640A67" w:rsidP="008D591A">
            <w:pPr>
              <w:shd w:val="clear" w:color="auto" w:fill="FFFFFF"/>
              <w:spacing w:line="233" w:lineRule="auto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0C1466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2. </w:t>
            </w:r>
            <w:r w:rsidR="00CE5B27" w:rsidRPr="00CE5B27">
              <w:rPr>
                <w:i/>
                <w:color w:val="000000"/>
                <w:sz w:val="28"/>
                <w:szCs w:val="28"/>
                <w:lang w:val="uk-UA"/>
              </w:rPr>
              <w:t>Глобалізація PR як професійної системи.  Споріднена з PR діяльність</w:t>
            </w:r>
          </w:p>
          <w:p w:rsidR="00CE5B27" w:rsidRDefault="00CE5B27" w:rsidP="00CE5B27">
            <w:pPr>
              <w:pStyle w:val="a9"/>
              <w:numPr>
                <w:ilvl w:val="0"/>
                <w:numId w:val="3"/>
              </w:numPr>
              <w:spacing w:after="0" w:line="233" w:lineRule="auto"/>
              <w:jc w:val="both"/>
              <w:rPr>
                <w:sz w:val="28"/>
                <w:szCs w:val="28"/>
                <w:lang w:val="uk-UA"/>
              </w:rPr>
            </w:pPr>
            <w:r w:rsidRPr="00CE5B27">
              <w:rPr>
                <w:sz w:val="28"/>
                <w:szCs w:val="28"/>
                <w:lang w:val="uk-UA"/>
              </w:rPr>
              <w:t xml:space="preserve">Формування і розвиток PR як сфери діяльності і наукової галузі </w:t>
            </w:r>
            <w:r>
              <w:rPr>
                <w:sz w:val="28"/>
                <w:szCs w:val="28"/>
                <w:lang w:val="uk-UA"/>
              </w:rPr>
              <w:t xml:space="preserve">у світі </w:t>
            </w:r>
          </w:p>
          <w:p w:rsidR="00CE5B27" w:rsidRDefault="00B518A8" w:rsidP="00CE5B27">
            <w:pPr>
              <w:pStyle w:val="a9"/>
              <w:numPr>
                <w:ilvl w:val="0"/>
                <w:numId w:val="3"/>
              </w:numPr>
              <w:spacing w:after="0" w:line="233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E5B27" w:rsidRPr="00CE5B27">
              <w:rPr>
                <w:sz w:val="28"/>
                <w:szCs w:val="28"/>
                <w:lang w:val="uk-UA"/>
              </w:rPr>
              <w:t>озвиток PR як сфери діяльності</w:t>
            </w:r>
            <w:r w:rsidR="00CE5B27">
              <w:rPr>
                <w:sz w:val="28"/>
                <w:szCs w:val="28"/>
                <w:lang w:val="uk-UA"/>
              </w:rPr>
              <w:t xml:space="preserve"> </w:t>
            </w:r>
            <w:r w:rsidR="00CE5B27" w:rsidRPr="00CE5B27">
              <w:rPr>
                <w:sz w:val="28"/>
                <w:szCs w:val="28"/>
                <w:lang w:val="uk-UA"/>
              </w:rPr>
              <w:t xml:space="preserve">в Україні. </w:t>
            </w:r>
          </w:p>
          <w:p w:rsidR="00CE5B27" w:rsidRDefault="00CE5B27" w:rsidP="00B518A8">
            <w:pPr>
              <w:pStyle w:val="a9"/>
              <w:numPr>
                <w:ilvl w:val="0"/>
                <w:numId w:val="3"/>
              </w:numPr>
              <w:spacing w:after="0" w:line="233" w:lineRule="auto"/>
              <w:jc w:val="both"/>
              <w:rPr>
                <w:sz w:val="28"/>
                <w:szCs w:val="28"/>
                <w:lang w:val="uk-UA"/>
              </w:rPr>
            </w:pPr>
            <w:r w:rsidRPr="00CE5B27">
              <w:rPr>
                <w:sz w:val="28"/>
                <w:szCs w:val="28"/>
                <w:lang w:val="uk-UA"/>
              </w:rPr>
              <w:t xml:space="preserve">Функції і завдання професійної </w:t>
            </w:r>
            <w:r w:rsidR="00B518A8" w:rsidRPr="00B518A8">
              <w:rPr>
                <w:sz w:val="28"/>
                <w:szCs w:val="28"/>
                <w:lang w:val="uk-UA"/>
              </w:rPr>
              <w:t>PR</w:t>
            </w:r>
            <w:r w:rsidR="00B518A8">
              <w:rPr>
                <w:sz w:val="28"/>
                <w:szCs w:val="28"/>
                <w:lang w:val="uk-UA"/>
              </w:rPr>
              <w:t>-</w:t>
            </w:r>
            <w:r w:rsidRPr="00CE5B27">
              <w:rPr>
                <w:sz w:val="28"/>
                <w:szCs w:val="28"/>
                <w:lang w:val="uk-UA"/>
              </w:rPr>
              <w:t>діяльності</w:t>
            </w:r>
          </w:p>
          <w:p w:rsidR="00B518A8" w:rsidRDefault="00B518A8" w:rsidP="00B518A8">
            <w:pPr>
              <w:pStyle w:val="a9"/>
              <w:numPr>
                <w:ilvl w:val="0"/>
                <w:numId w:val="3"/>
              </w:numPr>
              <w:spacing w:after="0" w:line="233" w:lineRule="auto"/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Вимоги до особистих і професійних якостей PR-менеджера</w:t>
            </w:r>
          </w:p>
          <w:p w:rsidR="00B518A8" w:rsidRPr="00B518A8" w:rsidRDefault="00B518A8" w:rsidP="003C3665">
            <w:pPr>
              <w:pStyle w:val="a9"/>
              <w:numPr>
                <w:ilvl w:val="0"/>
                <w:numId w:val="3"/>
              </w:numPr>
              <w:spacing w:after="0" w:line="233" w:lineRule="auto"/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Етика PR і соціальна відповідальність. Етичні кодекси в PR</w:t>
            </w:r>
          </w:p>
          <w:p w:rsidR="00640A67" w:rsidRPr="00E514C5" w:rsidRDefault="00CE5B27" w:rsidP="00CE5B27">
            <w:pPr>
              <w:pStyle w:val="a9"/>
              <w:numPr>
                <w:ilvl w:val="0"/>
                <w:numId w:val="3"/>
              </w:numPr>
              <w:spacing w:after="0" w:line="233" w:lineRule="auto"/>
              <w:jc w:val="both"/>
              <w:rPr>
                <w:sz w:val="28"/>
                <w:szCs w:val="28"/>
                <w:lang w:val="uk-UA"/>
              </w:rPr>
            </w:pPr>
            <w:r w:rsidRPr="00CE5B27">
              <w:rPr>
                <w:sz w:val="28"/>
                <w:szCs w:val="28"/>
                <w:lang w:val="uk-UA"/>
              </w:rPr>
              <w:t xml:space="preserve">Споріднені з PR сфери діяльності </w:t>
            </w:r>
            <w:r w:rsidRPr="00CE5B27">
              <w:rPr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CE5B27">
              <w:rPr>
                <w:sz w:val="28"/>
                <w:szCs w:val="28"/>
                <w:lang w:val="uk-UA"/>
              </w:rPr>
              <w:t>паблісіті</w:t>
            </w:r>
            <w:proofErr w:type="spellEnd"/>
            <w:r w:rsidRPr="00CE5B27">
              <w:rPr>
                <w:sz w:val="28"/>
                <w:szCs w:val="28"/>
                <w:lang w:val="uk-UA"/>
              </w:rPr>
              <w:t xml:space="preserve">, маркетинг, реклама, торгівля, </w:t>
            </w:r>
            <w:proofErr w:type="spellStart"/>
            <w:r w:rsidRPr="00CE5B27">
              <w:rPr>
                <w:sz w:val="28"/>
                <w:szCs w:val="28"/>
                <w:lang w:val="uk-UA"/>
              </w:rPr>
              <w:t>промоушн</w:t>
            </w:r>
            <w:proofErr w:type="spellEnd"/>
            <w:r w:rsidRPr="00CE5B27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CE5B27">
              <w:rPr>
                <w:sz w:val="28"/>
                <w:szCs w:val="28"/>
                <w:lang w:val="uk-UA"/>
              </w:rPr>
              <w:t>т.д</w:t>
            </w:r>
            <w:proofErr w:type="spellEnd"/>
            <w:r w:rsidRPr="00CE5B27">
              <w:rPr>
                <w:sz w:val="28"/>
                <w:szCs w:val="28"/>
                <w:lang w:val="uk-UA"/>
              </w:rPr>
              <w:t>.).</w:t>
            </w:r>
          </w:p>
        </w:tc>
        <w:tc>
          <w:tcPr>
            <w:tcW w:w="2835" w:type="dxa"/>
          </w:tcPr>
          <w:p w:rsidR="00640A67" w:rsidRPr="00F2604F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ЗР. Р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</w:tc>
      </w:tr>
      <w:tr w:rsidR="00640A67" w:rsidTr="008D591A">
        <w:trPr>
          <w:trHeight w:val="1608"/>
        </w:trPr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640A67" w:rsidRDefault="00B518A8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640A67" w:rsidRDefault="00640A67" w:rsidP="008D591A">
            <w:pPr>
              <w:shd w:val="clear" w:color="auto" w:fill="FFFFFF"/>
              <w:spacing w:line="233" w:lineRule="auto"/>
              <w:ind w:left="-49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0C1466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2. </w:t>
            </w:r>
            <w:r w:rsidR="00B518A8" w:rsidRPr="00B518A8">
              <w:rPr>
                <w:i/>
                <w:color w:val="000000"/>
                <w:sz w:val="28"/>
                <w:szCs w:val="28"/>
                <w:lang w:val="uk-UA"/>
              </w:rPr>
              <w:t>Глобалізація PR як професійної системи.  Споріднена з PR діяльність</w:t>
            </w:r>
          </w:p>
          <w:p w:rsidR="00B518A8" w:rsidRPr="00B518A8" w:rsidRDefault="00B518A8" w:rsidP="00626F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 xml:space="preserve">Формування і розвиток PR як сфери діяльності і наукової галузі у світі </w:t>
            </w:r>
          </w:p>
          <w:p w:rsidR="00B518A8" w:rsidRPr="00B518A8" w:rsidRDefault="00B518A8" w:rsidP="00626F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 xml:space="preserve">Розвиток PR як сфери діяльності в Україні. </w:t>
            </w:r>
          </w:p>
          <w:p w:rsidR="00B518A8" w:rsidRPr="00B518A8" w:rsidRDefault="00B518A8" w:rsidP="00626F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Функції і завдання професійної PR-діяльності</w:t>
            </w:r>
          </w:p>
          <w:p w:rsidR="00B518A8" w:rsidRPr="00B518A8" w:rsidRDefault="00B518A8" w:rsidP="00626F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Вимоги до особистих і професійних якостей PR-менеджера</w:t>
            </w:r>
          </w:p>
          <w:p w:rsidR="00B518A8" w:rsidRPr="00B518A8" w:rsidRDefault="00B518A8" w:rsidP="00626FC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Етика PR і соціальна відповідальність. Етичні кодекси в PR</w:t>
            </w:r>
          </w:p>
          <w:p w:rsidR="004E4B9E" w:rsidRPr="00EE794A" w:rsidRDefault="00B518A8" w:rsidP="00626FC1">
            <w:pPr>
              <w:numPr>
                <w:ilvl w:val="0"/>
                <w:numId w:val="21"/>
              </w:numPr>
              <w:shd w:val="clear" w:color="auto" w:fill="FFFFFF"/>
              <w:spacing w:line="233" w:lineRule="auto"/>
              <w:jc w:val="both"/>
              <w:rPr>
                <w:b/>
                <w:color w:val="000000"/>
                <w:spacing w:val="-11"/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Споріднені з PR сфери діяльності (</w:t>
            </w:r>
            <w:proofErr w:type="spellStart"/>
            <w:r w:rsidRPr="00B518A8">
              <w:rPr>
                <w:sz w:val="28"/>
                <w:szCs w:val="28"/>
                <w:lang w:val="uk-UA"/>
              </w:rPr>
              <w:t>паблісіті</w:t>
            </w:r>
            <w:proofErr w:type="spellEnd"/>
            <w:r w:rsidRPr="00B518A8">
              <w:rPr>
                <w:sz w:val="28"/>
                <w:szCs w:val="28"/>
                <w:lang w:val="uk-UA"/>
              </w:rPr>
              <w:t xml:space="preserve">, маркетинг, реклама, торгівля, </w:t>
            </w:r>
            <w:proofErr w:type="spellStart"/>
            <w:r w:rsidRPr="00B518A8">
              <w:rPr>
                <w:sz w:val="28"/>
                <w:szCs w:val="28"/>
                <w:lang w:val="uk-UA"/>
              </w:rPr>
              <w:t>промоушн</w:t>
            </w:r>
            <w:proofErr w:type="spellEnd"/>
            <w:r w:rsidRPr="00B518A8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518A8">
              <w:rPr>
                <w:sz w:val="28"/>
                <w:szCs w:val="28"/>
                <w:lang w:val="uk-UA"/>
              </w:rPr>
              <w:t>т.д</w:t>
            </w:r>
            <w:proofErr w:type="spellEnd"/>
            <w:r w:rsidRPr="00B518A8">
              <w:rPr>
                <w:sz w:val="28"/>
                <w:szCs w:val="28"/>
                <w:lang w:val="uk-UA"/>
              </w:rPr>
              <w:t>.).</w:t>
            </w:r>
          </w:p>
        </w:tc>
        <w:tc>
          <w:tcPr>
            <w:tcW w:w="2835" w:type="dxa"/>
          </w:tcPr>
          <w:p w:rsidR="00640A67" w:rsidRPr="0055224B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</w:tc>
      </w:tr>
      <w:tr w:rsidR="00640A67" w:rsidTr="008D591A">
        <w:trPr>
          <w:trHeight w:val="20"/>
        </w:trPr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640A67" w:rsidRDefault="00B518A8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640A67" w:rsidRPr="00C62950" w:rsidRDefault="00640A67" w:rsidP="00EB0E24">
            <w:pPr>
              <w:shd w:val="clear" w:color="auto" w:fill="FFFFFF"/>
              <w:ind w:left="7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0C1466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2. </w:t>
            </w:r>
            <w:r w:rsidR="00204E57" w:rsidRPr="00204E57">
              <w:rPr>
                <w:i/>
                <w:color w:val="000000"/>
                <w:sz w:val="28"/>
                <w:szCs w:val="28"/>
                <w:lang w:val="uk-UA"/>
              </w:rPr>
              <w:t>Глобалізація PR як професійної системи.  Споріднена з PR діяльність</w:t>
            </w:r>
          </w:p>
          <w:p w:rsidR="00B518A8" w:rsidRPr="00B518A8" w:rsidRDefault="00B518A8" w:rsidP="00626FC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Головні відмінності PR від споріднених сфер діяльності (</w:t>
            </w:r>
            <w:proofErr w:type="spellStart"/>
            <w:r w:rsidRPr="00B518A8">
              <w:rPr>
                <w:sz w:val="28"/>
                <w:szCs w:val="28"/>
                <w:lang w:val="uk-UA"/>
              </w:rPr>
              <w:t>паблісіті</w:t>
            </w:r>
            <w:proofErr w:type="spellEnd"/>
            <w:r w:rsidRPr="00B518A8">
              <w:rPr>
                <w:sz w:val="28"/>
                <w:szCs w:val="28"/>
                <w:lang w:val="uk-UA"/>
              </w:rPr>
              <w:t xml:space="preserve">, маркетинг, реклама, торгівля, </w:t>
            </w:r>
            <w:proofErr w:type="spellStart"/>
            <w:r w:rsidRPr="00B518A8">
              <w:rPr>
                <w:sz w:val="28"/>
                <w:szCs w:val="28"/>
                <w:lang w:val="uk-UA"/>
              </w:rPr>
              <w:t>промоушн</w:t>
            </w:r>
            <w:proofErr w:type="spellEnd"/>
            <w:r w:rsidRPr="00B518A8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518A8">
              <w:rPr>
                <w:sz w:val="28"/>
                <w:szCs w:val="28"/>
                <w:lang w:val="uk-UA"/>
              </w:rPr>
              <w:t>т.д</w:t>
            </w:r>
            <w:proofErr w:type="spellEnd"/>
            <w:r w:rsidRPr="00B518A8">
              <w:rPr>
                <w:sz w:val="28"/>
                <w:szCs w:val="28"/>
                <w:lang w:val="uk-UA"/>
              </w:rPr>
              <w:t>.).</w:t>
            </w:r>
          </w:p>
          <w:p w:rsidR="004E4B9E" w:rsidRPr="00B518A8" w:rsidRDefault="00B518A8" w:rsidP="00626FC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B518A8">
              <w:rPr>
                <w:sz w:val="28"/>
                <w:szCs w:val="28"/>
                <w:lang w:val="uk-UA"/>
              </w:rPr>
              <w:t>Становлення PR як професійної системи  у всесвітньому просторі</w:t>
            </w:r>
          </w:p>
          <w:p w:rsidR="00B518A8" w:rsidRPr="0055224B" w:rsidRDefault="00B518A8" w:rsidP="00626FC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  <w:spacing w:val="-15"/>
                <w:sz w:val="28"/>
                <w:szCs w:val="28"/>
                <w:lang w:val="uk-UA"/>
              </w:rPr>
            </w:pPr>
            <w:r w:rsidRPr="00B518A8">
              <w:rPr>
                <w:color w:val="000000"/>
                <w:spacing w:val="-15"/>
                <w:sz w:val="28"/>
                <w:szCs w:val="28"/>
                <w:lang w:val="uk-UA"/>
              </w:rPr>
              <w:t>Закони, що регулюють PR-діяльність</w:t>
            </w:r>
          </w:p>
        </w:tc>
        <w:tc>
          <w:tcPr>
            <w:tcW w:w="2835" w:type="dxa"/>
          </w:tcPr>
          <w:p w:rsidR="00640A67" w:rsidRPr="0055224B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</w:tc>
      </w:tr>
      <w:tr w:rsidR="00640A67" w:rsidTr="008D591A">
        <w:trPr>
          <w:trHeight w:val="1985"/>
        </w:trPr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640A67" w:rsidRDefault="008722AC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387" w:type="dxa"/>
          </w:tcPr>
          <w:p w:rsidR="00640A67" w:rsidRPr="000C1466" w:rsidRDefault="00640A67" w:rsidP="008D591A">
            <w:pPr>
              <w:shd w:val="clear" w:color="auto" w:fill="FFFFFF"/>
              <w:jc w:val="both"/>
              <w:rPr>
                <w:i/>
                <w:color w:val="000000"/>
                <w:spacing w:val="-8"/>
                <w:sz w:val="28"/>
                <w:szCs w:val="28"/>
                <w:lang w:val="uk-UA"/>
              </w:rPr>
            </w:pPr>
            <w:r w:rsidRPr="000C1466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3. </w:t>
            </w:r>
            <w:r w:rsidR="00B518A8" w:rsidRPr="00B518A8">
              <w:rPr>
                <w:i/>
                <w:color w:val="000000"/>
                <w:sz w:val="28"/>
                <w:szCs w:val="28"/>
                <w:lang w:val="uk-UA"/>
              </w:rPr>
              <w:t xml:space="preserve">Громадськість в галузі </w:t>
            </w:r>
            <w:proofErr w:type="spellStart"/>
            <w:r w:rsidR="00B518A8" w:rsidRPr="00B518A8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="00B518A8" w:rsidRPr="00B518A8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18A8" w:rsidRPr="00B518A8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="00B518A8" w:rsidRPr="00B518A8">
              <w:rPr>
                <w:i/>
                <w:color w:val="000000"/>
                <w:sz w:val="28"/>
                <w:szCs w:val="28"/>
                <w:lang w:val="uk-UA"/>
              </w:rPr>
              <w:t>. Аудиторія в галузі PR</w:t>
            </w:r>
          </w:p>
          <w:p w:rsidR="00060D0F" w:rsidRPr="00060D0F" w:rsidRDefault="008722AC" w:rsidP="008722A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Громадськість як група людей, які тим чи іншим чином пов’язані із життєдіяльністю організації або установи</w:t>
            </w:r>
            <w:r w:rsidR="00060D0F" w:rsidRPr="00060D0F">
              <w:rPr>
                <w:sz w:val="28"/>
                <w:szCs w:val="28"/>
                <w:lang w:val="uk-UA"/>
              </w:rPr>
              <w:t xml:space="preserve"> </w:t>
            </w:r>
          </w:p>
          <w:p w:rsidR="00060D0F" w:rsidRPr="00060D0F" w:rsidRDefault="008722AC" w:rsidP="008722A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Типологія груп громадськості. Зовнішня і внутрішня громадськість</w:t>
            </w:r>
            <w:r w:rsidR="00060D0F" w:rsidRPr="00060D0F">
              <w:rPr>
                <w:sz w:val="28"/>
                <w:szCs w:val="28"/>
                <w:lang w:val="uk-UA"/>
              </w:rPr>
              <w:t xml:space="preserve"> </w:t>
            </w:r>
          </w:p>
          <w:p w:rsidR="00060D0F" w:rsidRPr="00060D0F" w:rsidRDefault="008722AC" w:rsidP="008722A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 xml:space="preserve">Типологія громадськості за Д. </w:t>
            </w:r>
            <w:proofErr w:type="spellStart"/>
            <w:r w:rsidRPr="008722AC">
              <w:rPr>
                <w:sz w:val="28"/>
                <w:szCs w:val="28"/>
                <w:lang w:val="uk-UA"/>
              </w:rPr>
              <w:t>Гендріксом</w:t>
            </w:r>
            <w:proofErr w:type="spellEnd"/>
            <w:r w:rsidR="00060D0F" w:rsidRPr="00060D0F">
              <w:rPr>
                <w:sz w:val="28"/>
                <w:szCs w:val="28"/>
                <w:lang w:val="uk-UA"/>
              </w:rPr>
              <w:t xml:space="preserve"> </w:t>
            </w:r>
          </w:p>
          <w:p w:rsidR="008722AC" w:rsidRPr="008722AC" w:rsidRDefault="008722AC" w:rsidP="008722A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Аудиторія як активна громадськість.</w:t>
            </w:r>
          </w:p>
          <w:p w:rsidR="00640A67" w:rsidRPr="008722AC" w:rsidRDefault="008722AC" w:rsidP="008722A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Фактори перетворення латентної громадськості в аудиторію</w:t>
            </w:r>
          </w:p>
          <w:p w:rsidR="008722AC" w:rsidRPr="000C1466" w:rsidRDefault="008722AC" w:rsidP="008722A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8722AC">
              <w:rPr>
                <w:color w:val="000000"/>
                <w:spacing w:val="-16"/>
                <w:sz w:val="28"/>
                <w:szCs w:val="28"/>
                <w:lang w:val="uk-UA"/>
              </w:rPr>
              <w:t>Методи визначення цільових груп громадськості</w:t>
            </w:r>
          </w:p>
        </w:tc>
        <w:tc>
          <w:tcPr>
            <w:tcW w:w="2835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640A67" w:rsidRDefault="00640A67" w:rsidP="008D591A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1-3, 5-8, 10-11, 13, 15-18, 21-24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</w:tc>
      </w:tr>
      <w:tr w:rsidR="00640A67" w:rsidTr="008722AC">
        <w:trPr>
          <w:trHeight w:val="415"/>
        </w:trPr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640A67" w:rsidRDefault="008722AC" w:rsidP="004E4B9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8722AC" w:rsidRPr="000C1466" w:rsidRDefault="008722AC" w:rsidP="008722AC">
            <w:pPr>
              <w:shd w:val="clear" w:color="auto" w:fill="FFFFFF"/>
              <w:jc w:val="both"/>
              <w:rPr>
                <w:i/>
                <w:color w:val="000000"/>
                <w:spacing w:val="-8"/>
                <w:sz w:val="28"/>
                <w:szCs w:val="28"/>
                <w:lang w:val="uk-UA"/>
              </w:rPr>
            </w:pPr>
            <w:r w:rsidRPr="000C1466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3. </w:t>
            </w:r>
            <w:r w:rsidRPr="00B518A8">
              <w:rPr>
                <w:i/>
                <w:color w:val="000000"/>
                <w:sz w:val="28"/>
                <w:szCs w:val="28"/>
                <w:lang w:val="uk-UA"/>
              </w:rPr>
              <w:t xml:space="preserve">Громадськість в галузі </w:t>
            </w:r>
            <w:proofErr w:type="spellStart"/>
            <w:r w:rsidRPr="00B518A8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B518A8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8A8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B518A8">
              <w:rPr>
                <w:i/>
                <w:color w:val="000000"/>
                <w:sz w:val="28"/>
                <w:szCs w:val="28"/>
                <w:lang w:val="uk-UA"/>
              </w:rPr>
              <w:t>. Аудиторія в галузі PR</w:t>
            </w:r>
          </w:p>
          <w:p w:rsidR="008722AC" w:rsidRPr="00060D0F" w:rsidRDefault="008722AC" w:rsidP="00626FC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Громадськість як група людей, які тим чи іншим чином пов’язані із життєдіяльністю організації або установи</w:t>
            </w:r>
            <w:r w:rsidRPr="00060D0F">
              <w:rPr>
                <w:sz w:val="28"/>
                <w:szCs w:val="28"/>
                <w:lang w:val="uk-UA"/>
              </w:rPr>
              <w:t xml:space="preserve"> </w:t>
            </w:r>
          </w:p>
          <w:p w:rsidR="008722AC" w:rsidRPr="00060D0F" w:rsidRDefault="008722AC" w:rsidP="00626FC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Типологія груп громадськості. Зовнішня і внутрішня громадськість</w:t>
            </w:r>
            <w:r w:rsidRPr="00060D0F">
              <w:rPr>
                <w:sz w:val="28"/>
                <w:szCs w:val="28"/>
                <w:lang w:val="uk-UA"/>
              </w:rPr>
              <w:t xml:space="preserve"> </w:t>
            </w:r>
          </w:p>
          <w:p w:rsidR="008722AC" w:rsidRPr="00060D0F" w:rsidRDefault="008722AC" w:rsidP="00626FC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 xml:space="preserve">Типологія громадськості за Д. </w:t>
            </w:r>
            <w:proofErr w:type="spellStart"/>
            <w:r w:rsidRPr="008722AC">
              <w:rPr>
                <w:sz w:val="28"/>
                <w:szCs w:val="28"/>
                <w:lang w:val="uk-UA"/>
              </w:rPr>
              <w:t>Гендріксом</w:t>
            </w:r>
            <w:proofErr w:type="spellEnd"/>
            <w:r w:rsidRPr="00060D0F">
              <w:rPr>
                <w:sz w:val="28"/>
                <w:szCs w:val="28"/>
                <w:lang w:val="uk-UA"/>
              </w:rPr>
              <w:t xml:space="preserve"> </w:t>
            </w:r>
          </w:p>
          <w:p w:rsidR="008722AC" w:rsidRPr="008722AC" w:rsidRDefault="008722AC" w:rsidP="00626FC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Аудиторія як активна громадськість.</w:t>
            </w:r>
          </w:p>
          <w:p w:rsidR="008722AC" w:rsidRPr="008722AC" w:rsidRDefault="008722AC" w:rsidP="00626FC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Фактори перетворення латентної громадськості в аудиторію</w:t>
            </w:r>
          </w:p>
          <w:p w:rsidR="00640A67" w:rsidRPr="0055224B" w:rsidRDefault="008722AC" w:rsidP="00626FC1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8722AC">
              <w:rPr>
                <w:color w:val="000000"/>
                <w:spacing w:val="-16"/>
                <w:sz w:val="28"/>
                <w:szCs w:val="28"/>
                <w:lang w:val="uk-UA"/>
              </w:rPr>
              <w:t xml:space="preserve">Методи визначення цільових груп </w:t>
            </w:r>
            <w:r w:rsidRPr="008722AC">
              <w:rPr>
                <w:color w:val="000000"/>
                <w:spacing w:val="-16"/>
                <w:sz w:val="28"/>
                <w:szCs w:val="28"/>
                <w:lang w:val="uk-UA"/>
              </w:rPr>
              <w:lastRenderedPageBreak/>
              <w:t>громадськості</w:t>
            </w:r>
          </w:p>
        </w:tc>
        <w:tc>
          <w:tcPr>
            <w:tcW w:w="2835" w:type="dxa"/>
          </w:tcPr>
          <w:p w:rsidR="00640A67" w:rsidRPr="00240C27" w:rsidRDefault="00640A67" w:rsidP="008D591A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  <w:p w:rsidR="00640A67" w:rsidRPr="002A0DDD" w:rsidRDefault="00640A67" w:rsidP="008D591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24</w:t>
            </w:r>
          </w:p>
        </w:tc>
      </w:tr>
      <w:tr w:rsidR="00640A67" w:rsidTr="008D591A">
        <w:trPr>
          <w:trHeight w:val="1068"/>
        </w:trPr>
        <w:tc>
          <w:tcPr>
            <w:tcW w:w="122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</w:t>
            </w:r>
          </w:p>
        </w:tc>
        <w:tc>
          <w:tcPr>
            <w:tcW w:w="1512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640A67" w:rsidRDefault="008722AC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640A67" w:rsidRPr="00240C27" w:rsidRDefault="008722AC" w:rsidP="008D591A">
            <w:pPr>
              <w:shd w:val="clear" w:color="auto" w:fill="FFFFFF"/>
              <w:tabs>
                <w:tab w:val="left" w:pos="-49"/>
              </w:tabs>
              <w:ind w:left="70"/>
              <w:jc w:val="both"/>
              <w:rPr>
                <w:color w:val="000000"/>
                <w:spacing w:val="-18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Тема 3.</w:t>
            </w:r>
            <w:r w:rsidRPr="008722AC">
              <w:rPr>
                <w:i/>
                <w:color w:val="000000"/>
                <w:sz w:val="28"/>
                <w:szCs w:val="28"/>
                <w:lang w:val="uk-UA"/>
              </w:rPr>
              <w:t xml:space="preserve"> Громадськість в галузі </w:t>
            </w:r>
            <w:proofErr w:type="spellStart"/>
            <w:r w:rsidRPr="008722AC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8722AC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2AC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8722AC">
              <w:rPr>
                <w:i/>
                <w:color w:val="000000"/>
                <w:sz w:val="28"/>
                <w:szCs w:val="28"/>
                <w:lang w:val="uk-UA"/>
              </w:rPr>
              <w:t>. Аудиторія в галузі PR</w:t>
            </w:r>
          </w:p>
          <w:p w:rsidR="008722AC" w:rsidRPr="008722AC" w:rsidRDefault="008722AC" w:rsidP="00626FC1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 xml:space="preserve">Поняття громадськості. </w:t>
            </w:r>
          </w:p>
          <w:p w:rsidR="008722AC" w:rsidRPr="008722AC" w:rsidRDefault="008722AC" w:rsidP="00626FC1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Типологія груп громадськості.</w:t>
            </w:r>
          </w:p>
          <w:p w:rsidR="008722AC" w:rsidRPr="008722AC" w:rsidRDefault="008722AC" w:rsidP="00626FC1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Пріоритетні групи громадськості.</w:t>
            </w:r>
          </w:p>
          <w:p w:rsidR="00640A67" w:rsidRPr="0055224B" w:rsidRDefault="008722AC" w:rsidP="00626FC1">
            <w:pPr>
              <w:numPr>
                <w:ilvl w:val="0"/>
                <w:numId w:val="18"/>
              </w:numPr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8722AC">
              <w:rPr>
                <w:sz w:val="28"/>
                <w:szCs w:val="28"/>
                <w:lang w:val="uk-UA"/>
              </w:rPr>
              <w:t>Загальні технології взаємодії з певними цільовими групами</w:t>
            </w:r>
          </w:p>
        </w:tc>
        <w:tc>
          <w:tcPr>
            <w:tcW w:w="2835" w:type="dxa"/>
          </w:tcPr>
          <w:p w:rsidR="00640A67" w:rsidRPr="0055224B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1-3, 5-8, 10-11, 13, 15-18, 21, 24</w:t>
            </w:r>
          </w:p>
        </w:tc>
      </w:tr>
      <w:tr w:rsidR="000530F7" w:rsidTr="008D591A">
        <w:trPr>
          <w:trHeight w:val="1068"/>
        </w:trPr>
        <w:tc>
          <w:tcPr>
            <w:tcW w:w="1228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1512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0530F7" w:rsidRDefault="000530F7" w:rsidP="000530F7">
            <w:pPr>
              <w:pStyle w:val="31"/>
              <w:tabs>
                <w:tab w:val="left" w:pos="252"/>
              </w:tabs>
              <w:spacing w:after="0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4. Громадська думка як об’єкт діяльності у галузі </w:t>
            </w:r>
            <w:proofErr w:type="spellStart"/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зв’язків</w:t>
            </w:r>
            <w:proofErr w:type="spellEnd"/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 з громадськістю</w:t>
            </w:r>
          </w:p>
          <w:p w:rsidR="00DD7B24" w:rsidRPr="00DD7B24" w:rsidRDefault="00DD7B24" w:rsidP="00DD7B24">
            <w:pPr>
              <w:pStyle w:val="31"/>
              <w:tabs>
                <w:tab w:val="left" w:pos="495"/>
              </w:tabs>
              <w:spacing w:after="0"/>
              <w:ind w:left="493" w:hanging="425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1.</w:t>
            </w:r>
            <w:r w:rsidRPr="00DD7B24">
              <w:rPr>
                <w:sz w:val="28"/>
                <w:szCs w:val="28"/>
                <w:lang w:val="uk-UA"/>
              </w:rPr>
              <w:tab/>
              <w:t>Громадська думка як сукупність поглядів індивідів на певну проблему</w:t>
            </w:r>
          </w:p>
          <w:p w:rsidR="00DD7B24" w:rsidRPr="00DD7B24" w:rsidRDefault="00DD7B24" w:rsidP="00DD7B24">
            <w:pPr>
              <w:pStyle w:val="31"/>
              <w:tabs>
                <w:tab w:val="left" w:pos="495"/>
              </w:tabs>
              <w:spacing w:after="0"/>
              <w:ind w:left="493" w:hanging="425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2.</w:t>
            </w:r>
            <w:r w:rsidRPr="00DD7B24">
              <w:rPr>
                <w:sz w:val="28"/>
                <w:szCs w:val="28"/>
                <w:lang w:val="uk-UA"/>
              </w:rPr>
              <w:tab/>
              <w:t>Характерні ознаки громадської думки</w:t>
            </w:r>
          </w:p>
          <w:p w:rsidR="00DD7B24" w:rsidRPr="00DD7B24" w:rsidRDefault="00DD7B24" w:rsidP="00DD7B24">
            <w:pPr>
              <w:pStyle w:val="31"/>
              <w:tabs>
                <w:tab w:val="left" w:pos="495"/>
              </w:tabs>
              <w:spacing w:after="0"/>
              <w:ind w:left="493" w:hanging="425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3.</w:t>
            </w:r>
            <w:r w:rsidRPr="00DD7B24">
              <w:rPr>
                <w:sz w:val="28"/>
                <w:szCs w:val="28"/>
                <w:lang w:val="uk-UA"/>
              </w:rPr>
              <w:tab/>
              <w:t>Вплив на громадськість</w:t>
            </w:r>
          </w:p>
          <w:p w:rsidR="00DD7B24" w:rsidRPr="00DD7B24" w:rsidRDefault="00DD7B24" w:rsidP="00DD7B24">
            <w:pPr>
              <w:pStyle w:val="31"/>
              <w:tabs>
                <w:tab w:val="left" w:pos="495"/>
              </w:tabs>
              <w:spacing w:after="0"/>
              <w:ind w:left="493" w:hanging="425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4.</w:t>
            </w:r>
            <w:r w:rsidRPr="00DD7B24">
              <w:rPr>
                <w:sz w:val="28"/>
                <w:szCs w:val="28"/>
                <w:lang w:val="uk-UA"/>
              </w:rPr>
              <w:tab/>
              <w:t xml:space="preserve">Умови впливу на громадськість через програми </w:t>
            </w:r>
            <w:proofErr w:type="spellStart"/>
            <w:r w:rsidRPr="00DD7B24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DD7B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7B24">
              <w:rPr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DD7B24" w:rsidRPr="00DD7B24" w:rsidRDefault="00DD7B24" w:rsidP="00DD7B24">
            <w:pPr>
              <w:pStyle w:val="31"/>
              <w:tabs>
                <w:tab w:val="left" w:pos="495"/>
              </w:tabs>
              <w:spacing w:after="0"/>
              <w:ind w:left="493" w:hanging="425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5.</w:t>
            </w:r>
            <w:r w:rsidRPr="00DD7B24">
              <w:rPr>
                <w:sz w:val="28"/>
                <w:szCs w:val="28"/>
                <w:lang w:val="uk-UA"/>
              </w:rPr>
              <w:tab/>
              <w:t xml:space="preserve">Закони формування громадської думки </w:t>
            </w:r>
          </w:p>
          <w:p w:rsidR="000530F7" w:rsidRPr="000530F7" w:rsidRDefault="00DD7B24" w:rsidP="00DD7B24">
            <w:pPr>
              <w:pStyle w:val="31"/>
              <w:tabs>
                <w:tab w:val="left" w:pos="495"/>
              </w:tabs>
              <w:spacing w:after="0"/>
              <w:ind w:left="493" w:hanging="425"/>
              <w:jc w:val="both"/>
              <w:rPr>
                <w:i/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6.</w:t>
            </w:r>
            <w:r w:rsidRPr="00DD7B24">
              <w:rPr>
                <w:sz w:val="28"/>
                <w:szCs w:val="28"/>
                <w:lang w:val="uk-UA"/>
              </w:rPr>
              <w:tab/>
              <w:t>Інституалізація громадської думки</w:t>
            </w:r>
          </w:p>
        </w:tc>
        <w:tc>
          <w:tcPr>
            <w:tcW w:w="2835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0530F7" w:rsidRPr="00902043" w:rsidRDefault="000530F7" w:rsidP="000530F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79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 9, 12, 14, 19-20, 23</w:t>
            </w: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</w:tc>
      </w:tr>
      <w:tr w:rsidR="000530F7" w:rsidTr="008D591A">
        <w:trPr>
          <w:trHeight w:val="1068"/>
        </w:trPr>
        <w:tc>
          <w:tcPr>
            <w:tcW w:w="1228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1512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0530F7" w:rsidRDefault="000530F7" w:rsidP="000530F7">
            <w:pPr>
              <w:pStyle w:val="31"/>
              <w:tabs>
                <w:tab w:val="left" w:pos="252"/>
              </w:tabs>
              <w:spacing w:after="0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4. Громадська думка як об’єкт діяльності у галузі </w:t>
            </w:r>
            <w:proofErr w:type="spellStart"/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зв’язків</w:t>
            </w:r>
            <w:proofErr w:type="spellEnd"/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 з громадськістю</w:t>
            </w:r>
          </w:p>
          <w:p w:rsidR="000530F7" w:rsidRDefault="000530F7" w:rsidP="00626FC1">
            <w:pPr>
              <w:pStyle w:val="31"/>
              <w:numPr>
                <w:ilvl w:val="0"/>
                <w:numId w:val="26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>Громадська думка як сукупність поглядів індивідів на певну проблему</w:t>
            </w:r>
          </w:p>
          <w:p w:rsidR="000530F7" w:rsidRDefault="000530F7" w:rsidP="00626FC1">
            <w:pPr>
              <w:pStyle w:val="31"/>
              <w:numPr>
                <w:ilvl w:val="0"/>
                <w:numId w:val="26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>Характерні ознаки громадської думки</w:t>
            </w:r>
          </w:p>
          <w:p w:rsidR="000530F7" w:rsidRDefault="000530F7" w:rsidP="00626FC1">
            <w:pPr>
              <w:pStyle w:val="31"/>
              <w:numPr>
                <w:ilvl w:val="0"/>
                <w:numId w:val="26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>Вплив на громадськість</w:t>
            </w:r>
          </w:p>
          <w:p w:rsidR="000530F7" w:rsidRDefault="000530F7" w:rsidP="00626FC1">
            <w:pPr>
              <w:pStyle w:val="31"/>
              <w:numPr>
                <w:ilvl w:val="0"/>
                <w:numId w:val="26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 xml:space="preserve">Умови впливу на громадськість через програми </w:t>
            </w:r>
            <w:proofErr w:type="spellStart"/>
            <w:r w:rsidRPr="000530F7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0530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0F7">
              <w:rPr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0530F7" w:rsidRDefault="000530F7" w:rsidP="00626FC1">
            <w:pPr>
              <w:pStyle w:val="31"/>
              <w:numPr>
                <w:ilvl w:val="0"/>
                <w:numId w:val="26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 xml:space="preserve">Закони формування громадської думки </w:t>
            </w:r>
          </w:p>
          <w:p w:rsidR="000530F7" w:rsidRPr="000530F7" w:rsidRDefault="000530F7" w:rsidP="00626FC1">
            <w:pPr>
              <w:pStyle w:val="31"/>
              <w:numPr>
                <w:ilvl w:val="0"/>
                <w:numId w:val="26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Інституціалізація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громадської думки</w:t>
            </w:r>
          </w:p>
        </w:tc>
        <w:tc>
          <w:tcPr>
            <w:tcW w:w="2835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0530F7" w:rsidRPr="00902043" w:rsidRDefault="000530F7" w:rsidP="000530F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79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 9, 12, 14, 19-20, 23</w:t>
            </w: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</w:tc>
      </w:tr>
      <w:tr w:rsidR="000530F7" w:rsidTr="008D591A">
        <w:trPr>
          <w:trHeight w:val="1068"/>
        </w:trPr>
        <w:tc>
          <w:tcPr>
            <w:tcW w:w="1228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</w:t>
            </w:r>
          </w:p>
        </w:tc>
        <w:tc>
          <w:tcPr>
            <w:tcW w:w="1512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0530F7" w:rsidRDefault="000530F7" w:rsidP="000530F7">
            <w:pPr>
              <w:pStyle w:val="31"/>
              <w:tabs>
                <w:tab w:val="left" w:pos="252"/>
              </w:tabs>
              <w:spacing w:after="0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4. Громадська думка як об’єкт діяльності у галузі </w:t>
            </w:r>
            <w:proofErr w:type="spellStart"/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зв’язків</w:t>
            </w:r>
            <w:proofErr w:type="spellEnd"/>
            <w:r w:rsidRPr="000530F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 з громадськістю</w:t>
            </w:r>
          </w:p>
          <w:p w:rsidR="00DD7B24" w:rsidRPr="00DD7B24" w:rsidRDefault="00DD7B24" w:rsidP="00DD7B24">
            <w:pPr>
              <w:pStyle w:val="31"/>
              <w:tabs>
                <w:tab w:val="left" w:pos="354"/>
              </w:tabs>
              <w:spacing w:after="0"/>
              <w:ind w:left="352" w:hanging="352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1.</w:t>
            </w:r>
            <w:r w:rsidRPr="00DD7B24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Визначення поняття г</w:t>
            </w:r>
            <w:r w:rsidRPr="00DD7B24">
              <w:rPr>
                <w:sz w:val="28"/>
                <w:szCs w:val="28"/>
                <w:lang w:val="uk-UA"/>
              </w:rPr>
              <w:t>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DD7B24">
              <w:rPr>
                <w:sz w:val="28"/>
                <w:szCs w:val="28"/>
                <w:lang w:val="uk-UA"/>
              </w:rPr>
              <w:t xml:space="preserve"> думк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DD7B24">
              <w:rPr>
                <w:sz w:val="28"/>
                <w:szCs w:val="28"/>
                <w:lang w:val="uk-UA"/>
              </w:rPr>
              <w:t xml:space="preserve"> </w:t>
            </w:r>
          </w:p>
          <w:p w:rsidR="00DD7B24" w:rsidRPr="00DD7B24" w:rsidRDefault="00DD7B24" w:rsidP="00DD7B24">
            <w:pPr>
              <w:pStyle w:val="31"/>
              <w:tabs>
                <w:tab w:val="left" w:pos="354"/>
              </w:tabs>
              <w:spacing w:after="0"/>
              <w:ind w:left="352" w:hanging="352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2.</w:t>
            </w:r>
            <w:r w:rsidRPr="00DD7B24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О</w:t>
            </w:r>
            <w:r w:rsidRPr="00DD7B24">
              <w:rPr>
                <w:sz w:val="28"/>
                <w:szCs w:val="28"/>
                <w:lang w:val="uk-UA"/>
              </w:rPr>
              <w:t>знаки громадської думки</w:t>
            </w:r>
          </w:p>
          <w:p w:rsidR="00DD7B24" w:rsidRPr="00DD7B24" w:rsidRDefault="00DD7B24" w:rsidP="00DD7B24">
            <w:pPr>
              <w:pStyle w:val="31"/>
              <w:tabs>
                <w:tab w:val="left" w:pos="354"/>
              </w:tabs>
              <w:spacing w:after="0"/>
              <w:ind w:left="352" w:hanging="352"/>
              <w:jc w:val="both"/>
              <w:rPr>
                <w:sz w:val="28"/>
                <w:szCs w:val="28"/>
                <w:lang w:val="uk-UA"/>
              </w:rPr>
            </w:pPr>
            <w:r w:rsidRPr="00DD7B24">
              <w:rPr>
                <w:sz w:val="28"/>
                <w:szCs w:val="28"/>
                <w:lang w:val="uk-UA"/>
              </w:rPr>
              <w:t>3.</w:t>
            </w:r>
            <w:r w:rsidRPr="00DD7B24">
              <w:rPr>
                <w:sz w:val="28"/>
                <w:szCs w:val="28"/>
                <w:lang w:val="uk-UA"/>
              </w:rPr>
              <w:tab/>
            </w:r>
            <w:r w:rsidRPr="00DD7B24">
              <w:rPr>
                <w:sz w:val="28"/>
                <w:szCs w:val="28"/>
                <w:lang w:val="uk-UA"/>
              </w:rPr>
              <w:tab/>
              <w:t xml:space="preserve">Закони формування громадської думки за Х. </w:t>
            </w:r>
            <w:proofErr w:type="spellStart"/>
            <w:r w:rsidRPr="00DD7B24">
              <w:rPr>
                <w:sz w:val="28"/>
                <w:szCs w:val="28"/>
                <w:lang w:val="uk-UA"/>
              </w:rPr>
              <w:t>Кентрілом</w:t>
            </w:r>
            <w:proofErr w:type="spellEnd"/>
          </w:p>
          <w:p w:rsidR="000530F7" w:rsidRPr="00DD7B24" w:rsidRDefault="000530F7" w:rsidP="00DD7B24">
            <w:pPr>
              <w:pStyle w:val="31"/>
              <w:tabs>
                <w:tab w:val="left" w:pos="354"/>
              </w:tabs>
              <w:spacing w:after="0"/>
              <w:ind w:left="352" w:hanging="3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0530F7" w:rsidRPr="00902043" w:rsidRDefault="000530F7" w:rsidP="000530F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79" w:type="dxa"/>
          </w:tcPr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 9, 12, 14, 19-20, 23</w:t>
            </w:r>
          </w:p>
          <w:p w:rsidR="000530F7" w:rsidRDefault="000530F7" w:rsidP="000530F7">
            <w:pPr>
              <w:jc w:val="center"/>
              <w:rPr>
                <w:sz w:val="28"/>
                <w:lang w:val="uk-UA"/>
              </w:rPr>
            </w:pPr>
          </w:p>
        </w:tc>
      </w:tr>
      <w:tr w:rsidR="00B85C09" w:rsidTr="008D591A">
        <w:trPr>
          <w:trHeight w:val="1068"/>
        </w:trPr>
        <w:tc>
          <w:tcPr>
            <w:tcW w:w="1228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1512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B85C09" w:rsidRDefault="00B85C09" w:rsidP="00B85C09">
            <w:pPr>
              <w:pStyle w:val="31"/>
              <w:tabs>
                <w:tab w:val="left" w:pos="252"/>
              </w:tabs>
              <w:spacing w:after="0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 5. </w:t>
            </w:r>
            <w:r w:rsidR="00AC3F67" w:rsidRPr="00AC3F6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Громадська думка як об’єкт діяльності у галузі </w:t>
            </w:r>
            <w:proofErr w:type="spellStart"/>
            <w:r w:rsidR="00AC3F67" w:rsidRPr="00AC3F6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зв’язків</w:t>
            </w:r>
            <w:proofErr w:type="spellEnd"/>
            <w:r w:rsidR="00AC3F67" w:rsidRPr="00AC3F6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 з громадськістю</w:t>
            </w:r>
          </w:p>
          <w:p w:rsidR="00B85C09" w:rsidRDefault="00B85C09" w:rsidP="00626FC1">
            <w:pPr>
              <w:pStyle w:val="31"/>
              <w:numPr>
                <w:ilvl w:val="0"/>
                <w:numId w:val="27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Визначення і теоретичні підходи у дослідженні масової комунікації. </w:t>
            </w:r>
          </w:p>
          <w:p w:rsidR="00B85C09" w:rsidRDefault="00B85C09" w:rsidP="00626FC1">
            <w:pPr>
              <w:pStyle w:val="31"/>
              <w:numPr>
                <w:ilvl w:val="0"/>
                <w:numId w:val="27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Система масової комунікації.</w:t>
            </w:r>
          </w:p>
          <w:p w:rsidR="00B85C09" w:rsidRDefault="00B85C09" w:rsidP="00626FC1">
            <w:pPr>
              <w:pStyle w:val="31"/>
              <w:numPr>
                <w:ilvl w:val="0"/>
                <w:numId w:val="27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Натовп і закономірності його поведінки</w:t>
            </w:r>
          </w:p>
          <w:p w:rsidR="00B85C09" w:rsidRPr="00B85C09" w:rsidRDefault="00B85C09" w:rsidP="00626FC1">
            <w:pPr>
              <w:pStyle w:val="31"/>
              <w:numPr>
                <w:ilvl w:val="0"/>
                <w:numId w:val="27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Чутки як передача предметних відомостей по каналам міжособистісного спілкування</w:t>
            </w:r>
          </w:p>
        </w:tc>
        <w:tc>
          <w:tcPr>
            <w:tcW w:w="2835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B85C09" w:rsidRPr="00902043" w:rsidRDefault="00B85C09" w:rsidP="00B85C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79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 9, 12, 14, 19-20, 23</w:t>
            </w: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</w:tc>
      </w:tr>
      <w:tr w:rsidR="00B85C09" w:rsidTr="008D591A">
        <w:trPr>
          <w:trHeight w:val="1068"/>
        </w:trPr>
        <w:tc>
          <w:tcPr>
            <w:tcW w:w="1228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1512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B85C09" w:rsidRDefault="00B85C09" w:rsidP="00B85C0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85C09">
              <w:rPr>
                <w:i/>
                <w:color w:val="000000"/>
                <w:sz w:val="28"/>
                <w:szCs w:val="28"/>
                <w:lang w:val="uk-UA"/>
              </w:rPr>
              <w:t>Тема 5. Соціально-психологічні основи управління громадською думкою в PR</w:t>
            </w:r>
          </w:p>
          <w:p w:rsidR="00B85C09" w:rsidRDefault="00B85C09" w:rsidP="00626FC1">
            <w:pPr>
              <w:pStyle w:val="31"/>
              <w:numPr>
                <w:ilvl w:val="0"/>
                <w:numId w:val="28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Визначення і теоретичні підходи у дослідженні масової комунікації. </w:t>
            </w:r>
          </w:p>
          <w:p w:rsidR="00B85C09" w:rsidRDefault="00B85C09" w:rsidP="00626FC1">
            <w:pPr>
              <w:pStyle w:val="31"/>
              <w:numPr>
                <w:ilvl w:val="0"/>
                <w:numId w:val="28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Система масової комунікації.</w:t>
            </w:r>
          </w:p>
          <w:p w:rsidR="00B85C09" w:rsidRDefault="00B85C09" w:rsidP="00626FC1">
            <w:pPr>
              <w:pStyle w:val="31"/>
              <w:numPr>
                <w:ilvl w:val="0"/>
                <w:numId w:val="28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Натовп і закономірності його поведінки</w:t>
            </w:r>
          </w:p>
          <w:p w:rsidR="00B85C09" w:rsidRPr="00B85C09" w:rsidRDefault="00B85C09" w:rsidP="00626FC1">
            <w:pPr>
              <w:pStyle w:val="ac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Чутки як передача предметних відомостей по каналам міжособистісного спілкування</w:t>
            </w:r>
          </w:p>
          <w:p w:rsidR="00B85C09" w:rsidRPr="00B85C09" w:rsidRDefault="00B85C09" w:rsidP="00B85C09"/>
        </w:tc>
        <w:tc>
          <w:tcPr>
            <w:tcW w:w="2835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B85C09" w:rsidRPr="00902043" w:rsidRDefault="00B85C09" w:rsidP="00B85C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79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 9, 12, 14, 19-20, 23</w:t>
            </w: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</w:tc>
      </w:tr>
      <w:tr w:rsidR="00B85C09" w:rsidTr="009D1959">
        <w:trPr>
          <w:trHeight w:val="698"/>
        </w:trPr>
        <w:tc>
          <w:tcPr>
            <w:tcW w:w="1228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1512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B85C09" w:rsidRDefault="00B85C09" w:rsidP="00B85C0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85C09">
              <w:rPr>
                <w:i/>
                <w:color w:val="000000"/>
                <w:sz w:val="28"/>
                <w:szCs w:val="28"/>
                <w:lang w:val="uk-UA"/>
              </w:rPr>
              <w:t>Тема 5. Соціально-психологічні основи управління громадською думкою в PR</w:t>
            </w:r>
          </w:p>
          <w:p w:rsidR="009D1959" w:rsidRDefault="009D1959" w:rsidP="00626FC1">
            <w:pPr>
              <w:pStyle w:val="31"/>
              <w:numPr>
                <w:ilvl w:val="0"/>
                <w:numId w:val="29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Визначення і теоретичні підходи у дослідженні масової комунікації. </w:t>
            </w:r>
          </w:p>
          <w:p w:rsidR="009D1959" w:rsidRDefault="009D1959" w:rsidP="00626FC1">
            <w:pPr>
              <w:pStyle w:val="31"/>
              <w:numPr>
                <w:ilvl w:val="0"/>
                <w:numId w:val="29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Система масової комунікації.</w:t>
            </w:r>
          </w:p>
          <w:p w:rsidR="009D1959" w:rsidRDefault="009D1959" w:rsidP="00626FC1">
            <w:pPr>
              <w:pStyle w:val="31"/>
              <w:numPr>
                <w:ilvl w:val="0"/>
                <w:numId w:val="29"/>
              </w:numPr>
              <w:tabs>
                <w:tab w:val="clear" w:pos="360"/>
                <w:tab w:val="left" w:pos="354"/>
              </w:tabs>
              <w:spacing w:after="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t>Натовп і закономірності його поведінки</w:t>
            </w:r>
          </w:p>
          <w:p w:rsidR="009D1959" w:rsidRPr="00B85C09" w:rsidRDefault="009D1959" w:rsidP="009D1959">
            <w:pPr>
              <w:rPr>
                <w:i/>
              </w:rPr>
            </w:pPr>
            <w:r w:rsidRPr="00B85C09">
              <w:rPr>
                <w:color w:val="000000"/>
                <w:spacing w:val="-11"/>
                <w:sz w:val="28"/>
                <w:szCs w:val="28"/>
                <w:lang w:val="uk-UA"/>
              </w:rPr>
              <w:lastRenderedPageBreak/>
              <w:t>Чутки як передача предметних відомостей по каналам міжособистісного спілкування</w:t>
            </w:r>
          </w:p>
        </w:tc>
        <w:tc>
          <w:tcPr>
            <w:tcW w:w="2835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B85C09" w:rsidRPr="00902043" w:rsidRDefault="00B85C09" w:rsidP="00B85C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79" w:type="dxa"/>
          </w:tcPr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 9, 12, 14, 19-20, 23</w:t>
            </w:r>
          </w:p>
          <w:p w:rsidR="00B85C09" w:rsidRDefault="00B85C09" w:rsidP="00B85C09">
            <w:pPr>
              <w:jc w:val="center"/>
              <w:rPr>
                <w:sz w:val="28"/>
                <w:lang w:val="uk-UA"/>
              </w:rPr>
            </w:pPr>
          </w:p>
        </w:tc>
      </w:tr>
      <w:tr w:rsidR="009D1959" w:rsidTr="009D1959">
        <w:trPr>
          <w:trHeight w:val="698"/>
        </w:trPr>
        <w:tc>
          <w:tcPr>
            <w:tcW w:w="1228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16</w:t>
            </w:r>
          </w:p>
        </w:tc>
        <w:tc>
          <w:tcPr>
            <w:tcW w:w="1512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9D1959" w:rsidRDefault="009D1959" w:rsidP="009D195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9D1959">
              <w:rPr>
                <w:i/>
                <w:color w:val="000000"/>
                <w:sz w:val="28"/>
                <w:szCs w:val="28"/>
                <w:lang w:val="uk-UA"/>
              </w:rPr>
              <w:t>Тема 6. Інформаційна та комунікативна діяльність. Канали комунікації в PR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0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 xml:space="preserve">Теоретичні та прикладні моделі комунікації. 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0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>Моделі масової комунікації.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0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 xml:space="preserve">Види комунікацій. Візуальна та вербальна комунікації. 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0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 xml:space="preserve">Засоби інформації та інші канали комунікації. 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0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>Зв’язки з засобами масової комунікації..</w:t>
            </w:r>
          </w:p>
        </w:tc>
        <w:tc>
          <w:tcPr>
            <w:tcW w:w="2835" w:type="dxa"/>
          </w:tcPr>
          <w:p w:rsidR="009D1959" w:rsidRPr="007176C6" w:rsidRDefault="009D1959" w:rsidP="009D1959">
            <w:pPr>
              <w:jc w:val="center"/>
              <w:rPr>
                <w:sz w:val="28"/>
              </w:rPr>
            </w:pPr>
          </w:p>
          <w:p w:rsidR="009D1959" w:rsidRDefault="009D1959" w:rsidP="009D195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9D1959" w:rsidRDefault="009D1959" w:rsidP="009D1959">
            <w:pPr>
              <w:jc w:val="center"/>
              <w:rPr>
                <w:sz w:val="28"/>
                <w:lang w:val="en-US"/>
              </w:rPr>
            </w:pPr>
          </w:p>
          <w:p w:rsidR="009D1959" w:rsidRPr="002A0DDD" w:rsidRDefault="009D1959" w:rsidP="009D195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</w:p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</w:p>
        </w:tc>
      </w:tr>
      <w:tr w:rsidR="009D1959" w:rsidTr="009D1959">
        <w:trPr>
          <w:trHeight w:val="698"/>
        </w:trPr>
        <w:tc>
          <w:tcPr>
            <w:tcW w:w="1228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1512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9D1959" w:rsidRDefault="009D1959" w:rsidP="009D195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9D1959">
              <w:rPr>
                <w:i/>
                <w:color w:val="000000"/>
                <w:sz w:val="28"/>
                <w:szCs w:val="28"/>
                <w:lang w:val="uk-UA"/>
              </w:rPr>
              <w:t>Тема 6. Інформаційна та комунікативна діяльність. Канали комунікації в PR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1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 xml:space="preserve">Теоретичні та прикладні моделі комунікації. 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1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>Моделі масової комунікації.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1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 xml:space="preserve">Види комунікацій. Візуальна та вербальна комунікації. </w:t>
            </w:r>
          </w:p>
          <w:p w:rsidR="009D1959" w:rsidRDefault="009D1959" w:rsidP="00626FC1">
            <w:pPr>
              <w:pStyle w:val="ac"/>
              <w:numPr>
                <w:ilvl w:val="0"/>
                <w:numId w:val="31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 xml:space="preserve">Засоби інформації та інші канали комунікації. </w:t>
            </w:r>
          </w:p>
          <w:p w:rsidR="009D1959" w:rsidRPr="009D1959" w:rsidRDefault="009D1959" w:rsidP="00626FC1">
            <w:pPr>
              <w:pStyle w:val="ac"/>
              <w:numPr>
                <w:ilvl w:val="0"/>
                <w:numId w:val="31"/>
              </w:numPr>
              <w:ind w:left="354" w:hanging="284"/>
              <w:jc w:val="both"/>
              <w:rPr>
                <w:i/>
              </w:rPr>
            </w:pPr>
            <w:r w:rsidRPr="009D1959">
              <w:rPr>
                <w:sz w:val="28"/>
                <w:szCs w:val="28"/>
                <w:lang w:val="uk-UA"/>
              </w:rPr>
              <w:t>Зв’язки з засобами масової комунікації.</w:t>
            </w:r>
          </w:p>
        </w:tc>
        <w:tc>
          <w:tcPr>
            <w:tcW w:w="2835" w:type="dxa"/>
          </w:tcPr>
          <w:p w:rsidR="009D1959" w:rsidRPr="007176C6" w:rsidRDefault="009D1959" w:rsidP="009D1959">
            <w:pPr>
              <w:jc w:val="center"/>
              <w:rPr>
                <w:sz w:val="28"/>
              </w:rPr>
            </w:pPr>
          </w:p>
          <w:p w:rsidR="009D1959" w:rsidRDefault="009D1959" w:rsidP="009D195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9D1959" w:rsidRDefault="009D1959" w:rsidP="009D1959">
            <w:pPr>
              <w:jc w:val="center"/>
              <w:rPr>
                <w:sz w:val="28"/>
                <w:lang w:val="en-US"/>
              </w:rPr>
            </w:pPr>
          </w:p>
          <w:p w:rsidR="009D1959" w:rsidRPr="002A0DDD" w:rsidRDefault="009D1959" w:rsidP="009D195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</w:p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</w:p>
        </w:tc>
      </w:tr>
      <w:tr w:rsidR="009D1959" w:rsidTr="009D1959">
        <w:trPr>
          <w:trHeight w:val="698"/>
        </w:trPr>
        <w:tc>
          <w:tcPr>
            <w:tcW w:w="1228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1512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D1959" w:rsidRDefault="009D1959" w:rsidP="009D195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9D1959">
              <w:rPr>
                <w:i/>
                <w:color w:val="000000"/>
                <w:sz w:val="28"/>
                <w:szCs w:val="28"/>
                <w:lang w:val="uk-UA"/>
              </w:rPr>
              <w:t>Тема 6. Інформаційна та комунікативна діяльність. Канали комунікації в PR</w:t>
            </w:r>
          </w:p>
          <w:p w:rsidR="0031020D" w:rsidRPr="009D1959" w:rsidRDefault="0031020D" w:rsidP="00626FC1">
            <w:pPr>
              <w:pStyle w:val="ac"/>
              <w:numPr>
                <w:ilvl w:val="0"/>
                <w:numId w:val="32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>Моделі масової комунікації.</w:t>
            </w:r>
          </w:p>
          <w:p w:rsidR="0031020D" w:rsidRPr="009D1959" w:rsidRDefault="0031020D" w:rsidP="00626FC1">
            <w:pPr>
              <w:pStyle w:val="ac"/>
              <w:numPr>
                <w:ilvl w:val="0"/>
                <w:numId w:val="32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 xml:space="preserve">Візуальна та вербальна комунікації. </w:t>
            </w:r>
          </w:p>
          <w:p w:rsidR="0031020D" w:rsidRDefault="0031020D" w:rsidP="00626FC1">
            <w:pPr>
              <w:pStyle w:val="ac"/>
              <w:numPr>
                <w:ilvl w:val="0"/>
                <w:numId w:val="32"/>
              </w:numPr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9D1959">
              <w:rPr>
                <w:sz w:val="28"/>
                <w:szCs w:val="28"/>
                <w:lang w:val="uk-UA"/>
              </w:rPr>
              <w:t>Засоби інформації та інші канали комунікації.</w:t>
            </w:r>
          </w:p>
          <w:p w:rsidR="0031020D" w:rsidRPr="009D1959" w:rsidRDefault="0031020D" w:rsidP="00626FC1">
            <w:pPr>
              <w:pStyle w:val="ac"/>
              <w:numPr>
                <w:ilvl w:val="0"/>
                <w:numId w:val="32"/>
              </w:numPr>
              <w:ind w:left="354" w:hanging="284"/>
              <w:jc w:val="both"/>
              <w:rPr>
                <w:i/>
              </w:rPr>
            </w:pPr>
            <w:r>
              <w:rPr>
                <w:sz w:val="28"/>
                <w:szCs w:val="28"/>
                <w:lang w:val="uk-UA"/>
              </w:rPr>
              <w:t>Засоби медіа комунікації</w:t>
            </w:r>
          </w:p>
        </w:tc>
        <w:tc>
          <w:tcPr>
            <w:tcW w:w="2835" w:type="dxa"/>
          </w:tcPr>
          <w:p w:rsidR="009D1959" w:rsidRPr="007176C6" w:rsidRDefault="009D1959" w:rsidP="009D1959">
            <w:pPr>
              <w:jc w:val="center"/>
              <w:rPr>
                <w:sz w:val="28"/>
              </w:rPr>
            </w:pPr>
          </w:p>
          <w:p w:rsidR="009D1959" w:rsidRDefault="009D1959" w:rsidP="009D195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9D1959" w:rsidRDefault="009D1959" w:rsidP="009D1959">
            <w:pPr>
              <w:jc w:val="center"/>
              <w:rPr>
                <w:sz w:val="28"/>
                <w:lang w:val="en-US"/>
              </w:rPr>
            </w:pPr>
          </w:p>
          <w:p w:rsidR="009D1959" w:rsidRPr="002A0DDD" w:rsidRDefault="009D1959" w:rsidP="009D195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</w:p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9D1959" w:rsidRDefault="009D1959" w:rsidP="009D1959">
            <w:pPr>
              <w:jc w:val="center"/>
              <w:rPr>
                <w:sz w:val="28"/>
                <w:lang w:val="uk-UA"/>
              </w:rPr>
            </w:pPr>
          </w:p>
        </w:tc>
      </w:tr>
      <w:tr w:rsidR="0031020D" w:rsidTr="009D1959">
        <w:trPr>
          <w:trHeight w:val="698"/>
        </w:trPr>
        <w:tc>
          <w:tcPr>
            <w:tcW w:w="1228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19</w:t>
            </w:r>
          </w:p>
        </w:tc>
        <w:tc>
          <w:tcPr>
            <w:tcW w:w="1512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31020D" w:rsidRDefault="0031020D" w:rsidP="0031020D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31020D">
              <w:rPr>
                <w:i/>
                <w:color w:val="000000"/>
                <w:sz w:val="28"/>
                <w:szCs w:val="28"/>
                <w:lang w:val="uk-UA"/>
              </w:rPr>
              <w:t>Тема 7. Галузі функціонування PR</w:t>
            </w:r>
          </w:p>
          <w:p w:rsidR="0031020D" w:rsidRPr="00955833" w:rsidRDefault="0031020D" w:rsidP="00626FC1">
            <w:pPr>
              <w:pStyle w:val="ac"/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iCs/>
                <w:color w:val="000000"/>
                <w:sz w:val="28"/>
                <w:szCs w:val="28"/>
                <w:lang w:val="uk-UA"/>
              </w:rPr>
              <w:t xml:space="preserve">Політичні </w:t>
            </w:r>
            <w:r w:rsidRPr="00955833">
              <w:rPr>
                <w:iCs/>
                <w:color w:val="000000"/>
                <w:sz w:val="28"/>
                <w:szCs w:val="28"/>
                <w:lang w:val="en-US"/>
              </w:rPr>
              <w:t>PR</w:t>
            </w:r>
            <w:r w:rsidRPr="00955833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  <w:r w:rsidRPr="00955833">
              <w:rPr>
                <w:color w:val="000000"/>
                <w:sz w:val="28"/>
                <w:szCs w:val="28"/>
                <w:lang w:val="uk-UA"/>
              </w:rPr>
              <w:t xml:space="preserve"> Політик як об’єкт політичних </w:t>
            </w:r>
            <w:r w:rsidRPr="00955833">
              <w:rPr>
                <w:color w:val="000000"/>
                <w:sz w:val="28"/>
                <w:szCs w:val="28"/>
                <w:lang w:val="en-US"/>
              </w:rPr>
              <w:t>PR</w:t>
            </w:r>
            <w:r w:rsidRPr="0095583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1020D" w:rsidRPr="00955833" w:rsidRDefault="00955833" w:rsidP="00626FC1">
            <w:pPr>
              <w:pStyle w:val="ac"/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державних органів влади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Фінансові PR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силових структур і спецслужб</w:t>
            </w:r>
          </w:p>
          <w:p w:rsidR="00955833" w:rsidRDefault="00955833" w:rsidP="00626FC1">
            <w:pPr>
              <w:pStyle w:val="ac"/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некомерційних сфер як діяльність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Міжнародні PR</w:t>
            </w:r>
          </w:p>
        </w:tc>
        <w:tc>
          <w:tcPr>
            <w:tcW w:w="2835" w:type="dxa"/>
          </w:tcPr>
          <w:p w:rsidR="0031020D" w:rsidRP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  <w:p w:rsidR="0031020D" w:rsidRDefault="0031020D" w:rsidP="003102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31020D" w:rsidRDefault="0031020D" w:rsidP="0031020D">
            <w:pPr>
              <w:jc w:val="center"/>
              <w:rPr>
                <w:sz w:val="28"/>
                <w:lang w:val="en-US"/>
              </w:rPr>
            </w:pPr>
          </w:p>
          <w:p w:rsidR="0031020D" w:rsidRPr="002A0DDD" w:rsidRDefault="0031020D" w:rsidP="0031020D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</w:tc>
      </w:tr>
      <w:tr w:rsidR="0031020D" w:rsidTr="009D1959">
        <w:trPr>
          <w:trHeight w:val="698"/>
        </w:trPr>
        <w:tc>
          <w:tcPr>
            <w:tcW w:w="1228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1512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31020D" w:rsidRDefault="0031020D" w:rsidP="0031020D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3C75D2">
              <w:rPr>
                <w:i/>
                <w:color w:val="000000"/>
                <w:sz w:val="28"/>
                <w:szCs w:val="28"/>
                <w:lang w:val="uk-UA"/>
              </w:rPr>
              <w:t>Тема 7. Галузі функціонування PR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iCs/>
                <w:color w:val="000000"/>
                <w:sz w:val="28"/>
                <w:szCs w:val="28"/>
                <w:lang w:val="uk-UA"/>
              </w:rPr>
              <w:t xml:space="preserve">Політичні </w:t>
            </w:r>
            <w:r w:rsidRPr="00955833">
              <w:rPr>
                <w:iCs/>
                <w:color w:val="000000"/>
                <w:sz w:val="28"/>
                <w:szCs w:val="28"/>
                <w:lang w:val="en-US"/>
              </w:rPr>
              <w:t>PR</w:t>
            </w:r>
            <w:r w:rsidRPr="00955833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  <w:r w:rsidRPr="00955833">
              <w:rPr>
                <w:color w:val="000000"/>
                <w:sz w:val="28"/>
                <w:szCs w:val="28"/>
                <w:lang w:val="uk-UA"/>
              </w:rPr>
              <w:t xml:space="preserve"> Політик як об’єкт політичних </w:t>
            </w:r>
            <w:r w:rsidRPr="00955833">
              <w:rPr>
                <w:color w:val="000000"/>
                <w:sz w:val="28"/>
                <w:szCs w:val="28"/>
                <w:lang w:val="en-US"/>
              </w:rPr>
              <w:t>PR</w:t>
            </w:r>
            <w:r w:rsidRPr="0095583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державних органів влади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Фінансові PR</w:t>
            </w:r>
          </w:p>
          <w:p w:rsidR="00955833" w:rsidRDefault="00955833" w:rsidP="00626FC1">
            <w:pPr>
              <w:pStyle w:val="ac"/>
              <w:numPr>
                <w:ilvl w:val="0"/>
                <w:numId w:val="3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силових структур і спецслужб</w:t>
            </w:r>
          </w:p>
          <w:p w:rsidR="00955833" w:rsidRDefault="00955833" w:rsidP="00626FC1">
            <w:pPr>
              <w:pStyle w:val="ac"/>
              <w:numPr>
                <w:ilvl w:val="0"/>
                <w:numId w:val="34"/>
              </w:num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некомерційних сфер як діяльність</w:t>
            </w:r>
          </w:p>
        </w:tc>
        <w:tc>
          <w:tcPr>
            <w:tcW w:w="2835" w:type="dxa"/>
          </w:tcPr>
          <w:p w:rsidR="0031020D" w:rsidRPr="007176C6" w:rsidRDefault="0031020D" w:rsidP="0031020D">
            <w:pPr>
              <w:jc w:val="center"/>
              <w:rPr>
                <w:sz w:val="28"/>
              </w:rPr>
            </w:pPr>
          </w:p>
          <w:p w:rsidR="0031020D" w:rsidRDefault="0031020D" w:rsidP="003102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31020D" w:rsidRDefault="0031020D" w:rsidP="0031020D">
            <w:pPr>
              <w:jc w:val="center"/>
              <w:rPr>
                <w:sz w:val="28"/>
                <w:lang w:val="en-US"/>
              </w:rPr>
            </w:pPr>
          </w:p>
          <w:p w:rsidR="0031020D" w:rsidRPr="002A0DDD" w:rsidRDefault="0031020D" w:rsidP="0031020D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</w:tc>
      </w:tr>
      <w:tr w:rsidR="0031020D" w:rsidTr="009D1959">
        <w:trPr>
          <w:trHeight w:val="698"/>
        </w:trPr>
        <w:tc>
          <w:tcPr>
            <w:tcW w:w="1228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1512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31020D" w:rsidRDefault="0031020D" w:rsidP="0031020D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3C75D2">
              <w:rPr>
                <w:i/>
                <w:color w:val="000000"/>
                <w:sz w:val="28"/>
                <w:szCs w:val="28"/>
                <w:lang w:val="uk-UA"/>
              </w:rPr>
              <w:t>Тема 7. Галузі функціонування PR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5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iCs/>
                <w:color w:val="000000"/>
                <w:sz w:val="28"/>
                <w:szCs w:val="28"/>
                <w:lang w:val="uk-UA"/>
              </w:rPr>
              <w:t xml:space="preserve">Політичні </w:t>
            </w:r>
            <w:r w:rsidRPr="00955833">
              <w:rPr>
                <w:iCs/>
                <w:color w:val="000000"/>
                <w:sz w:val="28"/>
                <w:szCs w:val="28"/>
                <w:lang w:val="en-US"/>
              </w:rPr>
              <w:t>PR</w:t>
            </w:r>
            <w:r w:rsidRPr="00955833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  <w:r w:rsidRPr="00955833">
              <w:rPr>
                <w:color w:val="000000"/>
                <w:sz w:val="28"/>
                <w:szCs w:val="28"/>
                <w:lang w:val="uk-UA"/>
              </w:rPr>
              <w:t xml:space="preserve"> Політик як об’єкт політичних </w:t>
            </w:r>
            <w:r w:rsidRPr="00955833">
              <w:rPr>
                <w:color w:val="000000"/>
                <w:sz w:val="28"/>
                <w:szCs w:val="28"/>
                <w:lang w:val="en-US"/>
              </w:rPr>
              <w:t>PR</w:t>
            </w:r>
            <w:r w:rsidRPr="0095583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5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державних органів влади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5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Фінансові PR</w:t>
            </w:r>
          </w:p>
          <w:p w:rsidR="00955833" w:rsidRPr="00955833" w:rsidRDefault="00955833" w:rsidP="00626FC1">
            <w:pPr>
              <w:pStyle w:val="ac"/>
              <w:numPr>
                <w:ilvl w:val="0"/>
                <w:numId w:val="35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силових структур і спецслужб</w:t>
            </w:r>
          </w:p>
          <w:p w:rsidR="00955833" w:rsidRDefault="00955833" w:rsidP="00626FC1">
            <w:pPr>
              <w:pStyle w:val="ac"/>
              <w:numPr>
                <w:ilvl w:val="0"/>
                <w:numId w:val="35"/>
              </w:numPr>
              <w:rPr>
                <w:color w:val="000000"/>
                <w:sz w:val="28"/>
                <w:szCs w:val="28"/>
                <w:lang w:val="uk-UA"/>
              </w:r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PR некомерційних сфер як діяльність</w:t>
            </w:r>
          </w:p>
          <w:p w:rsidR="00955833" w:rsidRDefault="00955833" w:rsidP="00626FC1">
            <w:pPr>
              <w:pStyle w:val="ac"/>
              <w:numPr>
                <w:ilvl w:val="0"/>
                <w:numId w:val="35"/>
              </w:numPr>
            </w:pPr>
            <w:r w:rsidRPr="00955833">
              <w:rPr>
                <w:color w:val="000000"/>
                <w:sz w:val="28"/>
                <w:szCs w:val="28"/>
                <w:lang w:val="uk-UA"/>
              </w:rPr>
              <w:t>Міжнародні PR</w:t>
            </w:r>
          </w:p>
        </w:tc>
        <w:tc>
          <w:tcPr>
            <w:tcW w:w="2835" w:type="dxa"/>
          </w:tcPr>
          <w:p w:rsidR="0031020D" w:rsidRPr="007176C6" w:rsidRDefault="0031020D" w:rsidP="0031020D">
            <w:pPr>
              <w:jc w:val="center"/>
              <w:rPr>
                <w:sz w:val="28"/>
              </w:rPr>
            </w:pPr>
          </w:p>
          <w:p w:rsidR="0031020D" w:rsidRDefault="0031020D" w:rsidP="003102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31020D" w:rsidRDefault="0031020D" w:rsidP="0031020D">
            <w:pPr>
              <w:jc w:val="center"/>
              <w:rPr>
                <w:sz w:val="28"/>
                <w:lang w:val="en-US"/>
              </w:rPr>
            </w:pPr>
          </w:p>
          <w:p w:rsidR="0031020D" w:rsidRPr="002A0DDD" w:rsidRDefault="0031020D" w:rsidP="0031020D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</w:tc>
      </w:tr>
      <w:tr w:rsidR="0031020D" w:rsidTr="008D591A">
        <w:tc>
          <w:tcPr>
            <w:tcW w:w="1228" w:type="dxa"/>
          </w:tcPr>
          <w:p w:rsidR="0031020D" w:rsidRDefault="00955833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1512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18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31020D" w:rsidRPr="001C0E97" w:rsidRDefault="0031020D" w:rsidP="0031020D">
            <w:pPr>
              <w:shd w:val="clear" w:color="auto" w:fill="FFFFFF"/>
              <w:ind w:left="70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1C0E97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Модульна контрольна №1</w:t>
            </w:r>
          </w:p>
        </w:tc>
        <w:tc>
          <w:tcPr>
            <w:tcW w:w="2835" w:type="dxa"/>
          </w:tcPr>
          <w:p w:rsidR="0031020D" w:rsidRPr="002A0DDD" w:rsidRDefault="0031020D" w:rsidP="003102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</w:tc>
        <w:tc>
          <w:tcPr>
            <w:tcW w:w="2079" w:type="dxa"/>
          </w:tcPr>
          <w:p w:rsidR="0031020D" w:rsidRDefault="0031020D" w:rsidP="003102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</w:tc>
      </w:tr>
      <w:tr w:rsidR="00B60449" w:rsidTr="008D591A">
        <w:tc>
          <w:tcPr>
            <w:tcW w:w="1228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512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B60449" w:rsidRDefault="00B60449" w:rsidP="00B60449">
            <w:pPr>
              <w:pStyle w:val="31"/>
              <w:tabs>
                <w:tab w:val="left" w:pos="252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955833">
              <w:rPr>
                <w:b/>
                <w:sz w:val="28"/>
                <w:szCs w:val="28"/>
                <w:lang w:val="uk-UA"/>
              </w:rPr>
              <w:t xml:space="preserve">Модуль 2. </w:t>
            </w:r>
            <w:proofErr w:type="spellStart"/>
            <w:r w:rsidRPr="00955833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955833">
              <w:rPr>
                <w:b/>
                <w:sz w:val="28"/>
                <w:szCs w:val="28"/>
              </w:rPr>
              <w:t xml:space="preserve"> </w:t>
            </w:r>
            <w:r w:rsidRPr="00955833">
              <w:rPr>
                <w:b/>
                <w:sz w:val="28"/>
                <w:szCs w:val="28"/>
                <w:lang w:val="en-US"/>
              </w:rPr>
              <w:t>PR</w:t>
            </w:r>
            <w:r w:rsidRPr="00955833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955833">
              <w:rPr>
                <w:b/>
                <w:sz w:val="28"/>
                <w:szCs w:val="28"/>
              </w:rPr>
              <w:t>управлінні</w:t>
            </w:r>
            <w:proofErr w:type="spellEnd"/>
            <w:r w:rsidRPr="009558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5833">
              <w:rPr>
                <w:b/>
                <w:sz w:val="28"/>
                <w:szCs w:val="28"/>
              </w:rPr>
              <w:t>організацією</w:t>
            </w:r>
            <w:proofErr w:type="spellEnd"/>
            <w:r w:rsidRPr="00955833">
              <w:rPr>
                <w:sz w:val="28"/>
                <w:szCs w:val="28"/>
                <w:lang w:val="uk-UA"/>
              </w:rPr>
              <w:t xml:space="preserve">: </w:t>
            </w:r>
            <w:r w:rsidRPr="00955833">
              <w:rPr>
                <w:b/>
                <w:sz w:val="28"/>
                <w:szCs w:val="28"/>
                <w:lang w:val="uk-UA"/>
              </w:rPr>
              <w:t>планування, дослідження, оцінка</w:t>
            </w:r>
          </w:p>
          <w:p w:rsidR="00B60449" w:rsidRPr="00741C9A" w:rsidRDefault="00B60449" w:rsidP="00B60449">
            <w:pPr>
              <w:pStyle w:val="31"/>
              <w:tabs>
                <w:tab w:val="left" w:pos="252"/>
              </w:tabs>
              <w:spacing w:after="0"/>
              <w:jc w:val="both"/>
              <w:rPr>
                <w:i/>
                <w:sz w:val="28"/>
                <w:szCs w:val="28"/>
                <w:lang w:val="uk-UA"/>
              </w:rPr>
            </w:pPr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741C9A">
              <w:rPr>
                <w:i/>
                <w:color w:val="000000"/>
                <w:sz w:val="28"/>
                <w:szCs w:val="28"/>
              </w:rPr>
              <w:t>8</w:t>
            </w:r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 в функціональній </w:t>
            </w:r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>структурі організації. Імідж організації.</w:t>
            </w:r>
          </w:p>
          <w:p w:rsidR="00B60449" w:rsidRDefault="00B60449" w:rsidP="00626FC1">
            <w:pPr>
              <w:pStyle w:val="31"/>
              <w:numPr>
                <w:ilvl w:val="0"/>
                <w:numId w:val="36"/>
              </w:numPr>
              <w:tabs>
                <w:tab w:val="left" w:pos="354"/>
              </w:tabs>
              <w:spacing w:after="0"/>
              <w:ind w:left="35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41C9A">
              <w:rPr>
                <w:sz w:val="28"/>
                <w:szCs w:val="28"/>
                <w:lang w:val="uk-UA"/>
              </w:rPr>
              <w:t xml:space="preserve">бумовленість появи служби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в </w:t>
            </w:r>
            <w:r>
              <w:rPr>
                <w:sz w:val="28"/>
                <w:szCs w:val="28"/>
                <w:lang w:val="uk-UA"/>
              </w:rPr>
              <w:t>організації</w:t>
            </w:r>
            <w:r w:rsidRPr="00741C9A">
              <w:rPr>
                <w:sz w:val="28"/>
                <w:szCs w:val="28"/>
                <w:lang w:val="uk-UA"/>
              </w:rPr>
              <w:t xml:space="preserve"> </w:t>
            </w:r>
          </w:p>
          <w:p w:rsidR="00B60449" w:rsidRPr="00741C9A" w:rsidRDefault="00B60449" w:rsidP="00626FC1">
            <w:pPr>
              <w:pStyle w:val="31"/>
              <w:numPr>
                <w:ilvl w:val="0"/>
                <w:numId w:val="36"/>
              </w:numPr>
              <w:tabs>
                <w:tab w:val="left" w:pos="354"/>
              </w:tabs>
              <w:spacing w:after="0"/>
              <w:ind w:left="354" w:hanging="284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 xml:space="preserve">Типова структура відділу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громадськістю. </w:t>
            </w:r>
          </w:p>
          <w:p w:rsidR="00B60449" w:rsidRDefault="00B60449" w:rsidP="00626FC1">
            <w:pPr>
              <w:pStyle w:val="31"/>
              <w:numPr>
                <w:ilvl w:val="0"/>
                <w:numId w:val="36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 xml:space="preserve">Напрямки діяльності служби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 </w:t>
            </w:r>
          </w:p>
          <w:p w:rsidR="00B60449" w:rsidRDefault="00B60449" w:rsidP="00626FC1">
            <w:pPr>
              <w:pStyle w:val="31"/>
              <w:numPr>
                <w:ilvl w:val="0"/>
                <w:numId w:val="36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>Функції прес-центру (інформаційного центру)</w:t>
            </w:r>
          </w:p>
          <w:p w:rsidR="00B60449" w:rsidRDefault="00B60449" w:rsidP="00626FC1">
            <w:pPr>
              <w:pStyle w:val="31"/>
              <w:numPr>
                <w:ilvl w:val="0"/>
                <w:numId w:val="36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>Організація роботи PR консалтингових структур</w:t>
            </w:r>
          </w:p>
          <w:p w:rsidR="00B60449" w:rsidRDefault="00B60449" w:rsidP="00626FC1">
            <w:pPr>
              <w:pStyle w:val="31"/>
              <w:numPr>
                <w:ilvl w:val="0"/>
                <w:numId w:val="36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 xml:space="preserve">Імідж організації і соціальні стереотипи. </w:t>
            </w:r>
          </w:p>
          <w:p w:rsidR="00B60449" w:rsidRPr="00B90632" w:rsidRDefault="00B60449" w:rsidP="00626FC1">
            <w:pPr>
              <w:pStyle w:val="31"/>
              <w:numPr>
                <w:ilvl w:val="0"/>
                <w:numId w:val="36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>Соціальні стереотипи і громадське сумління.</w:t>
            </w:r>
          </w:p>
        </w:tc>
        <w:tc>
          <w:tcPr>
            <w:tcW w:w="2835" w:type="dxa"/>
          </w:tcPr>
          <w:p w:rsidR="00B60449" w:rsidRPr="007176C6" w:rsidRDefault="00B60449" w:rsidP="00B60449">
            <w:pPr>
              <w:jc w:val="center"/>
              <w:rPr>
                <w:sz w:val="28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B60449" w:rsidRDefault="00B60449" w:rsidP="00B60449">
            <w:pPr>
              <w:jc w:val="center"/>
              <w:rPr>
                <w:sz w:val="28"/>
                <w:lang w:val="en-US"/>
              </w:rPr>
            </w:pPr>
          </w:p>
          <w:p w:rsidR="00B60449" w:rsidRPr="002A0DDD" w:rsidRDefault="00B60449" w:rsidP="00B6044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</w:tc>
      </w:tr>
      <w:tr w:rsidR="00B60449" w:rsidTr="008D591A">
        <w:tc>
          <w:tcPr>
            <w:tcW w:w="1228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24</w:t>
            </w:r>
          </w:p>
        </w:tc>
        <w:tc>
          <w:tcPr>
            <w:tcW w:w="1512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B60449" w:rsidRDefault="00B60449" w:rsidP="00B6044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741C9A">
              <w:rPr>
                <w:i/>
                <w:color w:val="000000"/>
                <w:sz w:val="28"/>
                <w:szCs w:val="28"/>
              </w:rPr>
              <w:t>8</w:t>
            </w:r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 в функціональній структурі організації. Імідж організації. </w:t>
            </w:r>
          </w:p>
          <w:p w:rsidR="00B60449" w:rsidRDefault="00B60449" w:rsidP="00626FC1">
            <w:pPr>
              <w:pStyle w:val="31"/>
              <w:numPr>
                <w:ilvl w:val="0"/>
                <w:numId w:val="37"/>
              </w:numPr>
              <w:tabs>
                <w:tab w:val="left" w:pos="354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41C9A">
              <w:rPr>
                <w:sz w:val="28"/>
                <w:szCs w:val="28"/>
                <w:lang w:val="uk-UA"/>
              </w:rPr>
              <w:t xml:space="preserve">бумовленість появи служби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в </w:t>
            </w:r>
            <w:r>
              <w:rPr>
                <w:sz w:val="28"/>
                <w:szCs w:val="28"/>
                <w:lang w:val="uk-UA"/>
              </w:rPr>
              <w:t>організації</w:t>
            </w:r>
            <w:r w:rsidRPr="00741C9A">
              <w:rPr>
                <w:sz w:val="28"/>
                <w:szCs w:val="28"/>
                <w:lang w:val="uk-UA"/>
              </w:rPr>
              <w:t xml:space="preserve"> </w:t>
            </w:r>
          </w:p>
          <w:p w:rsidR="00B60449" w:rsidRPr="00741C9A" w:rsidRDefault="00B60449" w:rsidP="00626FC1">
            <w:pPr>
              <w:pStyle w:val="31"/>
              <w:numPr>
                <w:ilvl w:val="0"/>
                <w:numId w:val="37"/>
              </w:numPr>
              <w:tabs>
                <w:tab w:val="left" w:pos="354"/>
              </w:tabs>
              <w:spacing w:after="0"/>
              <w:ind w:left="354" w:hanging="284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 xml:space="preserve">Типова структура відділу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громадськістю. </w:t>
            </w:r>
          </w:p>
          <w:p w:rsidR="00B60449" w:rsidRDefault="00B60449" w:rsidP="00626FC1">
            <w:pPr>
              <w:pStyle w:val="31"/>
              <w:numPr>
                <w:ilvl w:val="0"/>
                <w:numId w:val="37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 xml:space="preserve">Напрямки діяльності служби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 </w:t>
            </w:r>
          </w:p>
          <w:p w:rsidR="00B60449" w:rsidRDefault="00B60449" w:rsidP="00626FC1">
            <w:pPr>
              <w:pStyle w:val="31"/>
              <w:numPr>
                <w:ilvl w:val="0"/>
                <w:numId w:val="37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>Функції прес-центру (інформаційного центру)</w:t>
            </w:r>
          </w:p>
          <w:p w:rsidR="00B60449" w:rsidRDefault="00B60449" w:rsidP="00626FC1">
            <w:pPr>
              <w:pStyle w:val="31"/>
              <w:numPr>
                <w:ilvl w:val="0"/>
                <w:numId w:val="37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>Організація роботи PR консалтингових структур</w:t>
            </w:r>
          </w:p>
          <w:p w:rsidR="00B60449" w:rsidRDefault="00B60449" w:rsidP="00626FC1">
            <w:pPr>
              <w:pStyle w:val="31"/>
              <w:numPr>
                <w:ilvl w:val="0"/>
                <w:numId w:val="37"/>
              </w:numPr>
              <w:tabs>
                <w:tab w:val="left" w:pos="354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 xml:space="preserve">Імідж організації і соціальні стереотипи. </w:t>
            </w:r>
          </w:p>
          <w:p w:rsidR="00B60449" w:rsidRPr="00741C9A" w:rsidRDefault="00B60449" w:rsidP="00B60449">
            <w:pPr>
              <w:rPr>
                <w:i/>
              </w:rPr>
            </w:pPr>
            <w:r w:rsidRPr="00DE76D2">
              <w:rPr>
                <w:sz w:val="28"/>
                <w:szCs w:val="28"/>
                <w:lang w:val="uk-UA"/>
              </w:rPr>
              <w:lastRenderedPageBreak/>
              <w:t>Соціальні стереотипи і громадське сумління</w:t>
            </w:r>
          </w:p>
        </w:tc>
        <w:tc>
          <w:tcPr>
            <w:tcW w:w="2835" w:type="dxa"/>
          </w:tcPr>
          <w:p w:rsidR="00B60449" w:rsidRPr="007176C6" w:rsidRDefault="00B60449" w:rsidP="00B60449">
            <w:pPr>
              <w:jc w:val="center"/>
              <w:rPr>
                <w:sz w:val="28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B60449" w:rsidRDefault="00B60449" w:rsidP="00B60449">
            <w:pPr>
              <w:jc w:val="center"/>
              <w:rPr>
                <w:sz w:val="28"/>
                <w:lang w:val="en-US"/>
              </w:rPr>
            </w:pPr>
          </w:p>
          <w:p w:rsidR="00B60449" w:rsidRPr="002A0DDD" w:rsidRDefault="00B60449" w:rsidP="00B6044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</w:tc>
      </w:tr>
      <w:tr w:rsidR="00B60449" w:rsidTr="008D591A">
        <w:tc>
          <w:tcPr>
            <w:tcW w:w="1228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25</w:t>
            </w:r>
          </w:p>
        </w:tc>
        <w:tc>
          <w:tcPr>
            <w:tcW w:w="1512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B60449" w:rsidRDefault="00B60449" w:rsidP="00B6044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741C9A">
              <w:rPr>
                <w:i/>
                <w:color w:val="000000"/>
                <w:sz w:val="28"/>
                <w:szCs w:val="28"/>
              </w:rPr>
              <w:t>8</w:t>
            </w:r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741C9A">
              <w:rPr>
                <w:i/>
                <w:color w:val="000000"/>
                <w:sz w:val="28"/>
                <w:szCs w:val="28"/>
                <w:lang w:val="uk-UA"/>
              </w:rPr>
              <w:t xml:space="preserve"> в функціональній структурі організації. Імідж організації.</w:t>
            </w:r>
          </w:p>
          <w:p w:rsidR="00B60449" w:rsidRPr="00741C9A" w:rsidRDefault="00B60449" w:rsidP="00626FC1">
            <w:pPr>
              <w:pStyle w:val="31"/>
              <w:numPr>
                <w:ilvl w:val="0"/>
                <w:numId w:val="38"/>
              </w:numPr>
              <w:tabs>
                <w:tab w:val="left" w:pos="495"/>
              </w:tabs>
              <w:spacing w:after="0"/>
              <w:ind w:left="35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41C9A">
              <w:rPr>
                <w:sz w:val="28"/>
                <w:szCs w:val="28"/>
                <w:lang w:val="uk-UA"/>
              </w:rPr>
              <w:t xml:space="preserve">труктура відділу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громадськістю. </w:t>
            </w:r>
          </w:p>
          <w:p w:rsidR="00B60449" w:rsidRDefault="00B60449" w:rsidP="00626FC1">
            <w:pPr>
              <w:pStyle w:val="31"/>
              <w:numPr>
                <w:ilvl w:val="0"/>
                <w:numId w:val="38"/>
              </w:numPr>
              <w:tabs>
                <w:tab w:val="left" w:pos="495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 xml:space="preserve">Напрямки діяльності служби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 </w:t>
            </w:r>
          </w:p>
          <w:p w:rsidR="00B60449" w:rsidRDefault="00B60449" w:rsidP="00626FC1">
            <w:pPr>
              <w:pStyle w:val="31"/>
              <w:numPr>
                <w:ilvl w:val="0"/>
                <w:numId w:val="38"/>
              </w:numPr>
              <w:tabs>
                <w:tab w:val="left" w:pos="495"/>
              </w:tabs>
              <w:spacing w:after="0"/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 xml:space="preserve">Імідж організації і соціальні стереотипи. </w:t>
            </w:r>
          </w:p>
          <w:p w:rsidR="00B60449" w:rsidRPr="00741C9A" w:rsidRDefault="00B60449" w:rsidP="00626FC1">
            <w:pPr>
              <w:pStyle w:val="31"/>
              <w:numPr>
                <w:ilvl w:val="0"/>
                <w:numId w:val="38"/>
              </w:numPr>
              <w:tabs>
                <w:tab w:val="left" w:pos="495"/>
              </w:tabs>
              <w:spacing w:after="0"/>
              <w:ind w:left="354" w:hanging="284"/>
              <w:jc w:val="both"/>
              <w:rPr>
                <w:i/>
              </w:rPr>
            </w:pPr>
            <w:r w:rsidRPr="00DE76D2">
              <w:rPr>
                <w:sz w:val="28"/>
                <w:szCs w:val="28"/>
                <w:lang w:val="uk-UA"/>
              </w:rPr>
              <w:t>Соціальні стереотипи і громадське сумління</w:t>
            </w:r>
          </w:p>
        </w:tc>
        <w:tc>
          <w:tcPr>
            <w:tcW w:w="2835" w:type="dxa"/>
          </w:tcPr>
          <w:p w:rsidR="00B60449" w:rsidRPr="007176C6" w:rsidRDefault="00B60449" w:rsidP="00B60449">
            <w:pPr>
              <w:jc w:val="center"/>
              <w:rPr>
                <w:sz w:val="28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B60449" w:rsidRDefault="00B60449" w:rsidP="00B60449">
            <w:pPr>
              <w:jc w:val="center"/>
              <w:rPr>
                <w:sz w:val="28"/>
                <w:lang w:val="en-US"/>
              </w:rPr>
            </w:pPr>
          </w:p>
          <w:p w:rsidR="00B60449" w:rsidRPr="002A0DDD" w:rsidRDefault="00B60449" w:rsidP="00B6044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B60449" w:rsidRDefault="00B60449" w:rsidP="00B60449">
            <w:pPr>
              <w:jc w:val="center"/>
              <w:rPr>
                <w:sz w:val="28"/>
                <w:lang w:val="uk-UA"/>
              </w:rPr>
            </w:pPr>
          </w:p>
        </w:tc>
      </w:tr>
      <w:tr w:rsidR="00D82EB9" w:rsidRPr="00B60449" w:rsidTr="008D591A">
        <w:tc>
          <w:tcPr>
            <w:tcW w:w="1228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1512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82EB9" w:rsidRDefault="00D82EB9" w:rsidP="00D82EB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 xml:space="preserve">Тема 9. Внутрішній PR. Спеціальні події в </w:t>
            </w:r>
            <w:proofErr w:type="spellStart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D82EB9" w:rsidRPr="00D82EB9" w:rsidRDefault="00D82EB9" w:rsidP="00626FC1">
            <w:pPr>
              <w:pStyle w:val="ac"/>
              <w:numPr>
                <w:ilvl w:val="0"/>
                <w:numId w:val="39"/>
              </w:numPr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Система внутрішнього інформування громадськості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39"/>
              </w:numPr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 xml:space="preserve">Корпоративна культура. 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39"/>
              </w:numPr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Спеціальні події в організації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39"/>
              </w:numPr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Псевдоподії в організації. Характерні ознаки псевдоподії.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39"/>
              </w:numPr>
              <w:tabs>
                <w:tab w:val="left" w:pos="709"/>
                <w:tab w:val="right" w:leader="dot" w:pos="9072"/>
              </w:tabs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Мотивування співробітників.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39"/>
              </w:numPr>
              <w:tabs>
                <w:tab w:val="left" w:pos="709"/>
                <w:tab w:val="right" w:leader="dot" w:pos="9072"/>
              </w:tabs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 xml:space="preserve">Корпоративний стиль. 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39"/>
              </w:numPr>
              <w:tabs>
                <w:tab w:val="left" w:pos="709"/>
                <w:tab w:val="right" w:leader="dot" w:pos="9072"/>
              </w:tabs>
              <w:ind w:left="354" w:hanging="284"/>
              <w:jc w:val="both"/>
              <w:rPr>
                <w:i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Імідж керівника організації</w:t>
            </w:r>
          </w:p>
        </w:tc>
        <w:tc>
          <w:tcPr>
            <w:tcW w:w="2835" w:type="dxa"/>
          </w:tcPr>
          <w:p w:rsidR="00D82EB9" w:rsidRPr="007176C6" w:rsidRDefault="00D82EB9" w:rsidP="00D82EB9">
            <w:pPr>
              <w:jc w:val="center"/>
              <w:rPr>
                <w:sz w:val="28"/>
              </w:rPr>
            </w:pPr>
          </w:p>
          <w:p w:rsidR="00D82EB9" w:rsidRDefault="00D82EB9" w:rsidP="00D82EB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D82EB9" w:rsidRDefault="00D82EB9" w:rsidP="00D82EB9">
            <w:pPr>
              <w:jc w:val="center"/>
              <w:rPr>
                <w:sz w:val="28"/>
                <w:lang w:val="en-US"/>
              </w:rPr>
            </w:pPr>
          </w:p>
          <w:p w:rsidR="00D82EB9" w:rsidRPr="002A0DDD" w:rsidRDefault="00D82EB9" w:rsidP="00D82EB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</w:p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</w:p>
        </w:tc>
      </w:tr>
      <w:tr w:rsidR="00D82EB9" w:rsidRPr="00B60449" w:rsidTr="008D591A">
        <w:tc>
          <w:tcPr>
            <w:tcW w:w="1228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1512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82EB9" w:rsidRDefault="00D82EB9" w:rsidP="00D82EB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 xml:space="preserve">Тема 9. Внутрішній PR. Спеціальні події в </w:t>
            </w:r>
            <w:proofErr w:type="spellStart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D82EB9" w:rsidRPr="00D82EB9" w:rsidRDefault="00D82EB9" w:rsidP="00626FC1">
            <w:pPr>
              <w:pStyle w:val="ac"/>
              <w:numPr>
                <w:ilvl w:val="0"/>
                <w:numId w:val="40"/>
              </w:numPr>
              <w:tabs>
                <w:tab w:val="left" w:pos="477"/>
              </w:tabs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Система внутрішнього інформування громадськості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40"/>
              </w:numPr>
              <w:tabs>
                <w:tab w:val="left" w:pos="477"/>
              </w:tabs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 xml:space="preserve">Корпоративна культура. 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40"/>
              </w:numPr>
              <w:tabs>
                <w:tab w:val="left" w:pos="477"/>
              </w:tabs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Спеціальні події в організації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40"/>
              </w:numPr>
              <w:tabs>
                <w:tab w:val="left" w:pos="477"/>
              </w:tabs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lastRenderedPageBreak/>
              <w:t>Псевдоподії в організації. Характерні ознаки псевдоподії.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40"/>
              </w:numPr>
              <w:tabs>
                <w:tab w:val="left" w:pos="477"/>
                <w:tab w:val="left" w:pos="709"/>
                <w:tab w:val="right" w:leader="dot" w:pos="9072"/>
              </w:tabs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Мотивування співробітників.</w:t>
            </w:r>
          </w:p>
          <w:p w:rsidR="00D82EB9" w:rsidRPr="00B60449" w:rsidRDefault="00D82EB9" w:rsidP="00626FC1">
            <w:pPr>
              <w:pStyle w:val="ac"/>
              <w:numPr>
                <w:ilvl w:val="0"/>
                <w:numId w:val="40"/>
              </w:numPr>
              <w:tabs>
                <w:tab w:val="left" w:pos="477"/>
                <w:tab w:val="left" w:pos="709"/>
                <w:tab w:val="right" w:leader="dot" w:pos="9072"/>
              </w:tabs>
              <w:ind w:left="354" w:hanging="284"/>
              <w:jc w:val="both"/>
              <w:rPr>
                <w:i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 xml:space="preserve">Корпоративний стиль. </w:t>
            </w:r>
          </w:p>
        </w:tc>
        <w:tc>
          <w:tcPr>
            <w:tcW w:w="2835" w:type="dxa"/>
          </w:tcPr>
          <w:p w:rsidR="00D82EB9" w:rsidRPr="007176C6" w:rsidRDefault="00D82EB9" w:rsidP="00D82EB9">
            <w:pPr>
              <w:jc w:val="center"/>
              <w:rPr>
                <w:sz w:val="28"/>
              </w:rPr>
            </w:pPr>
          </w:p>
          <w:p w:rsidR="00D82EB9" w:rsidRDefault="00D82EB9" w:rsidP="00D82EB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D82EB9" w:rsidRDefault="00D82EB9" w:rsidP="00D82EB9">
            <w:pPr>
              <w:jc w:val="center"/>
              <w:rPr>
                <w:sz w:val="28"/>
                <w:lang w:val="en-US"/>
              </w:rPr>
            </w:pPr>
          </w:p>
          <w:p w:rsidR="00D82EB9" w:rsidRPr="002A0DDD" w:rsidRDefault="00D82EB9" w:rsidP="00D82EB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</w:p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</w:p>
        </w:tc>
      </w:tr>
      <w:tr w:rsidR="00D82EB9" w:rsidRPr="00B60449" w:rsidTr="008D591A">
        <w:tc>
          <w:tcPr>
            <w:tcW w:w="1228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28</w:t>
            </w:r>
          </w:p>
        </w:tc>
        <w:tc>
          <w:tcPr>
            <w:tcW w:w="1512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D82EB9" w:rsidRDefault="00D82EB9" w:rsidP="00D82EB9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 xml:space="preserve">Тема 9. Внутрішній PR. Спеціальні події в </w:t>
            </w:r>
            <w:proofErr w:type="spellStart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449">
              <w:rPr>
                <w:i/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D82EB9" w:rsidRPr="00D82EB9" w:rsidRDefault="00D82EB9" w:rsidP="00626FC1">
            <w:pPr>
              <w:pStyle w:val="ac"/>
              <w:numPr>
                <w:ilvl w:val="0"/>
                <w:numId w:val="41"/>
              </w:numPr>
              <w:tabs>
                <w:tab w:val="left" w:pos="357"/>
              </w:tabs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Система внутрішнього інформування громадськості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41"/>
              </w:numPr>
              <w:tabs>
                <w:tab w:val="left" w:pos="357"/>
              </w:tabs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 xml:space="preserve">Корпоративна культура. 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41"/>
              </w:numPr>
              <w:tabs>
                <w:tab w:val="left" w:pos="357"/>
              </w:tabs>
              <w:ind w:left="354" w:hanging="284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Спеціальні події в організації</w:t>
            </w:r>
          </w:p>
          <w:p w:rsidR="00D82EB9" w:rsidRPr="00D82EB9" w:rsidRDefault="00D82EB9" w:rsidP="00626FC1">
            <w:pPr>
              <w:pStyle w:val="ac"/>
              <w:numPr>
                <w:ilvl w:val="0"/>
                <w:numId w:val="41"/>
              </w:numPr>
              <w:tabs>
                <w:tab w:val="left" w:pos="357"/>
                <w:tab w:val="left" w:pos="709"/>
                <w:tab w:val="right" w:leader="dot" w:pos="9072"/>
              </w:tabs>
              <w:ind w:left="354" w:hanging="284"/>
              <w:jc w:val="both"/>
              <w:rPr>
                <w:sz w:val="28"/>
                <w:szCs w:val="28"/>
                <w:lang w:val="uk-UA"/>
              </w:rPr>
            </w:pPr>
            <w:r w:rsidRPr="00D82EB9">
              <w:rPr>
                <w:sz w:val="28"/>
                <w:szCs w:val="28"/>
                <w:lang w:val="uk-UA"/>
              </w:rPr>
              <w:t>Імідж керівника організації</w:t>
            </w:r>
          </w:p>
          <w:p w:rsidR="00D82EB9" w:rsidRPr="00B60449" w:rsidRDefault="00D82EB9" w:rsidP="00D82EB9">
            <w:pPr>
              <w:tabs>
                <w:tab w:val="left" w:pos="357"/>
              </w:tabs>
              <w:ind w:left="354" w:hanging="284"/>
              <w:rPr>
                <w:i/>
                <w:lang w:val="uk-UA"/>
              </w:rPr>
            </w:pPr>
          </w:p>
        </w:tc>
        <w:tc>
          <w:tcPr>
            <w:tcW w:w="2835" w:type="dxa"/>
          </w:tcPr>
          <w:p w:rsidR="00D82EB9" w:rsidRPr="007176C6" w:rsidRDefault="00D82EB9" w:rsidP="00D82EB9">
            <w:pPr>
              <w:jc w:val="center"/>
              <w:rPr>
                <w:sz w:val="28"/>
              </w:rPr>
            </w:pPr>
          </w:p>
          <w:p w:rsidR="00D82EB9" w:rsidRDefault="00D82EB9" w:rsidP="00D82EB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D82EB9" w:rsidRDefault="00D82EB9" w:rsidP="00D82EB9">
            <w:pPr>
              <w:jc w:val="center"/>
              <w:rPr>
                <w:sz w:val="28"/>
                <w:lang w:val="en-US"/>
              </w:rPr>
            </w:pPr>
          </w:p>
          <w:p w:rsidR="00D82EB9" w:rsidRPr="002A0DDD" w:rsidRDefault="00D82EB9" w:rsidP="00D82EB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</w:p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D82EB9" w:rsidRDefault="00D82EB9" w:rsidP="00D82EB9">
            <w:pPr>
              <w:jc w:val="center"/>
              <w:rPr>
                <w:sz w:val="28"/>
                <w:lang w:val="uk-UA"/>
              </w:rPr>
            </w:pPr>
          </w:p>
        </w:tc>
      </w:tr>
      <w:tr w:rsidR="006D70B8" w:rsidRPr="00B60449" w:rsidTr="008D591A">
        <w:tc>
          <w:tcPr>
            <w:tcW w:w="122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1512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6D70B8" w:rsidRPr="006D70B8" w:rsidRDefault="006D70B8" w:rsidP="006D70B8">
            <w:pPr>
              <w:shd w:val="clear" w:color="auto" w:fill="FFFFFF"/>
              <w:jc w:val="both"/>
              <w:rPr>
                <w:i/>
                <w:sz w:val="26"/>
                <w:szCs w:val="26"/>
                <w:lang w:val="uk-UA"/>
              </w:rPr>
            </w:pPr>
            <w:r w:rsidRPr="006D70B8">
              <w:rPr>
                <w:i/>
                <w:color w:val="000000"/>
                <w:spacing w:val="-11"/>
                <w:sz w:val="26"/>
                <w:szCs w:val="26"/>
                <w:lang w:val="uk-UA"/>
              </w:rPr>
              <w:t xml:space="preserve">Тема 10. </w:t>
            </w:r>
            <w:r w:rsidRPr="006D70B8">
              <w:rPr>
                <w:i/>
                <w:color w:val="000000"/>
                <w:sz w:val="28"/>
                <w:szCs w:val="28"/>
                <w:lang w:val="uk-UA"/>
              </w:rPr>
              <w:t>Зовнішній PR. Організація відносин із ЗМІ</w:t>
            </w:r>
          </w:p>
          <w:p w:rsidR="006D70B8" w:rsidRPr="006D70B8" w:rsidRDefault="006D70B8" w:rsidP="00626FC1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6D70B8">
              <w:rPr>
                <w:sz w:val="28"/>
                <w:szCs w:val="28"/>
                <w:lang w:val="uk-UA"/>
              </w:rPr>
              <w:t>Презентаційні заходи організації</w:t>
            </w:r>
          </w:p>
          <w:p w:rsidR="006D70B8" w:rsidRPr="006D70B8" w:rsidRDefault="006D70B8" w:rsidP="00626FC1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6D70B8">
              <w:rPr>
                <w:sz w:val="28"/>
                <w:szCs w:val="28"/>
              </w:rPr>
              <w:t xml:space="preserve">Веб-сайт </w:t>
            </w:r>
            <w:proofErr w:type="spellStart"/>
            <w:r w:rsidRPr="006D70B8">
              <w:rPr>
                <w:sz w:val="28"/>
                <w:szCs w:val="28"/>
              </w:rPr>
              <w:t>організації</w:t>
            </w:r>
            <w:proofErr w:type="spellEnd"/>
          </w:p>
          <w:p w:rsidR="006D70B8" w:rsidRPr="006D70B8" w:rsidRDefault="006D70B8" w:rsidP="00626FC1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D70B8">
              <w:rPr>
                <w:sz w:val="28"/>
                <w:szCs w:val="28"/>
              </w:rPr>
              <w:t>Організація</w:t>
            </w:r>
            <w:proofErr w:type="spellEnd"/>
            <w:r w:rsidRPr="006D70B8">
              <w:rPr>
                <w:sz w:val="28"/>
                <w:szCs w:val="28"/>
              </w:rPr>
              <w:t xml:space="preserve"> </w:t>
            </w:r>
            <w:proofErr w:type="spellStart"/>
            <w:r w:rsidRPr="006D70B8">
              <w:rPr>
                <w:sz w:val="28"/>
                <w:szCs w:val="28"/>
              </w:rPr>
              <w:t>відносин</w:t>
            </w:r>
            <w:proofErr w:type="spellEnd"/>
            <w:r w:rsidRPr="006D70B8">
              <w:rPr>
                <w:sz w:val="28"/>
                <w:szCs w:val="28"/>
              </w:rPr>
              <w:t xml:space="preserve"> </w:t>
            </w:r>
            <w:proofErr w:type="spellStart"/>
            <w:r w:rsidRPr="006D70B8">
              <w:rPr>
                <w:sz w:val="28"/>
                <w:szCs w:val="28"/>
              </w:rPr>
              <w:t>із</w:t>
            </w:r>
            <w:proofErr w:type="spellEnd"/>
            <w:r w:rsidRPr="006D70B8">
              <w:rPr>
                <w:sz w:val="28"/>
                <w:szCs w:val="28"/>
              </w:rPr>
              <w:t xml:space="preserve"> ЗМІ</w:t>
            </w:r>
          </w:p>
          <w:p w:rsidR="006D70B8" w:rsidRPr="006D70B8" w:rsidRDefault="006D70B8" w:rsidP="00626FC1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70B8">
              <w:rPr>
                <w:sz w:val="28"/>
                <w:szCs w:val="28"/>
              </w:rPr>
              <w:t>Етика</w:t>
            </w:r>
            <w:proofErr w:type="spellEnd"/>
            <w:r w:rsidRPr="006D70B8">
              <w:rPr>
                <w:sz w:val="28"/>
                <w:szCs w:val="28"/>
              </w:rPr>
              <w:t xml:space="preserve"> </w:t>
            </w:r>
            <w:proofErr w:type="spellStart"/>
            <w:r w:rsidRPr="006D70B8">
              <w:rPr>
                <w:sz w:val="28"/>
                <w:szCs w:val="28"/>
              </w:rPr>
              <w:t>відносин</w:t>
            </w:r>
            <w:proofErr w:type="spellEnd"/>
            <w:r w:rsidRPr="006D70B8">
              <w:rPr>
                <w:sz w:val="28"/>
                <w:szCs w:val="28"/>
              </w:rPr>
              <w:t xml:space="preserve"> </w:t>
            </w:r>
            <w:proofErr w:type="spellStart"/>
            <w:r w:rsidRPr="006D70B8">
              <w:rPr>
                <w:sz w:val="28"/>
                <w:szCs w:val="28"/>
              </w:rPr>
              <w:t>організації</w:t>
            </w:r>
            <w:proofErr w:type="spellEnd"/>
            <w:r w:rsidRPr="006D70B8">
              <w:rPr>
                <w:sz w:val="28"/>
                <w:szCs w:val="28"/>
              </w:rPr>
              <w:t xml:space="preserve"> </w:t>
            </w:r>
            <w:proofErr w:type="spellStart"/>
            <w:r w:rsidRPr="006D70B8">
              <w:rPr>
                <w:sz w:val="28"/>
                <w:szCs w:val="28"/>
              </w:rPr>
              <w:t>із</w:t>
            </w:r>
            <w:proofErr w:type="spellEnd"/>
            <w:r w:rsidRPr="006D70B8">
              <w:rPr>
                <w:sz w:val="28"/>
                <w:szCs w:val="28"/>
              </w:rPr>
              <w:t xml:space="preserve"> ЗМІ.</w:t>
            </w:r>
          </w:p>
          <w:p w:rsidR="006D70B8" w:rsidRPr="006D70B8" w:rsidRDefault="006D70B8" w:rsidP="00626FC1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D70B8">
              <w:rPr>
                <w:color w:val="000000"/>
                <w:sz w:val="28"/>
                <w:szCs w:val="28"/>
                <w:lang w:val="uk-UA"/>
              </w:rPr>
              <w:t>Чинне регулювання відносин організації і ЗМІ</w:t>
            </w:r>
          </w:p>
          <w:p w:rsidR="006D70B8" w:rsidRPr="00B60449" w:rsidRDefault="006D70B8" w:rsidP="006D70B8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Засоби </w:t>
            </w:r>
            <w:proofErr w:type="spellStart"/>
            <w:r w:rsidRPr="006D70B8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70B8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 в організації ефективних відносин із ЗМІ</w:t>
            </w:r>
          </w:p>
        </w:tc>
        <w:tc>
          <w:tcPr>
            <w:tcW w:w="2835" w:type="dxa"/>
          </w:tcPr>
          <w:p w:rsidR="006D70B8" w:rsidRP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6D70B8" w:rsidRDefault="006D70B8" w:rsidP="006D70B8">
            <w:pPr>
              <w:jc w:val="center"/>
              <w:rPr>
                <w:sz w:val="28"/>
                <w:lang w:val="en-US"/>
              </w:rPr>
            </w:pPr>
          </w:p>
          <w:p w:rsidR="006D70B8" w:rsidRPr="002A0DDD" w:rsidRDefault="006D70B8" w:rsidP="006D70B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</w:tc>
      </w:tr>
      <w:tr w:rsidR="006D70B8" w:rsidTr="006D70B8">
        <w:trPr>
          <w:trHeight w:val="415"/>
        </w:trPr>
        <w:tc>
          <w:tcPr>
            <w:tcW w:w="122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1512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6D70B8" w:rsidRPr="001E6B59" w:rsidRDefault="006D70B8" w:rsidP="006D70B8">
            <w:pPr>
              <w:shd w:val="clear" w:color="auto" w:fill="FFFFFF"/>
              <w:jc w:val="both"/>
              <w:rPr>
                <w:i/>
                <w:sz w:val="26"/>
                <w:szCs w:val="26"/>
                <w:lang w:val="uk-UA"/>
              </w:rPr>
            </w:pPr>
            <w:r w:rsidRPr="001E6B59">
              <w:rPr>
                <w:i/>
                <w:color w:val="000000"/>
                <w:spacing w:val="-11"/>
                <w:sz w:val="26"/>
                <w:szCs w:val="26"/>
                <w:lang w:val="uk-UA"/>
              </w:rPr>
              <w:t xml:space="preserve">Тема </w:t>
            </w:r>
            <w:r>
              <w:rPr>
                <w:i/>
                <w:color w:val="000000"/>
                <w:spacing w:val="-11"/>
                <w:sz w:val="26"/>
                <w:szCs w:val="26"/>
                <w:lang w:val="uk-UA"/>
              </w:rPr>
              <w:t>10</w:t>
            </w:r>
            <w:r w:rsidRPr="001E6B59">
              <w:rPr>
                <w:i/>
                <w:color w:val="000000"/>
                <w:spacing w:val="-11"/>
                <w:sz w:val="26"/>
                <w:szCs w:val="26"/>
                <w:lang w:val="uk-UA"/>
              </w:rPr>
              <w:t xml:space="preserve">. </w:t>
            </w:r>
            <w:r w:rsidRPr="00D82EB9">
              <w:rPr>
                <w:i/>
                <w:color w:val="000000"/>
                <w:sz w:val="28"/>
                <w:szCs w:val="28"/>
                <w:lang w:val="uk-UA"/>
              </w:rPr>
              <w:t>Зовнішній PR. Організація відносин із ЗМІ</w:t>
            </w:r>
          </w:p>
          <w:p w:rsidR="006D70B8" w:rsidRPr="001056E5" w:rsidRDefault="006D70B8" w:rsidP="00626FC1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82EB9">
              <w:rPr>
                <w:sz w:val="28"/>
                <w:szCs w:val="28"/>
                <w:lang w:val="uk-UA"/>
              </w:rPr>
              <w:t>Презентаційні заходи організації</w:t>
            </w:r>
          </w:p>
          <w:p w:rsidR="006D70B8" w:rsidRDefault="006D70B8" w:rsidP="00626FC1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82EB9">
              <w:rPr>
                <w:sz w:val="28"/>
                <w:szCs w:val="28"/>
              </w:rPr>
              <w:t xml:space="preserve">Веб-сайт </w:t>
            </w:r>
            <w:proofErr w:type="spellStart"/>
            <w:r w:rsidRPr="00D82EB9">
              <w:rPr>
                <w:sz w:val="28"/>
                <w:szCs w:val="28"/>
              </w:rPr>
              <w:t>організації</w:t>
            </w:r>
            <w:proofErr w:type="spellEnd"/>
          </w:p>
          <w:p w:rsidR="006D70B8" w:rsidRPr="001056E5" w:rsidRDefault="006D70B8" w:rsidP="00626FC1">
            <w:pPr>
              <w:pStyle w:val="ac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spellStart"/>
            <w:r w:rsidRPr="00D82EB9">
              <w:rPr>
                <w:sz w:val="28"/>
                <w:szCs w:val="28"/>
              </w:rPr>
              <w:t>Організація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відносин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із</w:t>
            </w:r>
            <w:proofErr w:type="spellEnd"/>
            <w:r w:rsidRPr="00D82EB9">
              <w:rPr>
                <w:sz w:val="28"/>
                <w:szCs w:val="28"/>
              </w:rPr>
              <w:t xml:space="preserve"> ЗМІ</w:t>
            </w:r>
          </w:p>
          <w:p w:rsidR="006D70B8" w:rsidRPr="006D70B8" w:rsidRDefault="006D70B8" w:rsidP="00626FC1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2EB9">
              <w:rPr>
                <w:sz w:val="28"/>
                <w:szCs w:val="28"/>
              </w:rPr>
              <w:t>Етика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відносин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організації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із</w:t>
            </w:r>
            <w:proofErr w:type="spellEnd"/>
            <w:r w:rsidRPr="00D82EB9">
              <w:rPr>
                <w:sz w:val="28"/>
                <w:szCs w:val="28"/>
              </w:rPr>
              <w:t xml:space="preserve"> ЗМІ.</w:t>
            </w:r>
          </w:p>
          <w:p w:rsidR="006D70B8" w:rsidRPr="006D70B8" w:rsidRDefault="006D70B8" w:rsidP="00626FC1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D70B8">
              <w:rPr>
                <w:color w:val="000000"/>
                <w:sz w:val="28"/>
                <w:szCs w:val="28"/>
                <w:lang w:val="uk-UA"/>
              </w:rPr>
              <w:t>Чинне регулювання відносин організації і ЗМІ</w:t>
            </w:r>
          </w:p>
          <w:p w:rsidR="006D70B8" w:rsidRPr="003A39A5" w:rsidRDefault="006D70B8" w:rsidP="00626FC1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D70B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Засоби </w:t>
            </w:r>
            <w:proofErr w:type="spellStart"/>
            <w:r w:rsidRPr="006D70B8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70B8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 в організації ефективних відносин із ЗМІ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6D70B8" w:rsidRP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Р</w:t>
            </w:r>
          </w:p>
          <w:p w:rsidR="006D70B8" w:rsidRDefault="006D70B8" w:rsidP="006D70B8">
            <w:pPr>
              <w:jc w:val="center"/>
              <w:rPr>
                <w:sz w:val="28"/>
                <w:lang w:val="en-US"/>
              </w:rPr>
            </w:pPr>
          </w:p>
          <w:p w:rsidR="006D70B8" w:rsidRPr="002A0DDD" w:rsidRDefault="006D70B8" w:rsidP="006D70B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</w:tc>
      </w:tr>
      <w:tr w:rsidR="006D70B8" w:rsidTr="008D591A">
        <w:trPr>
          <w:trHeight w:val="2388"/>
        </w:trPr>
        <w:tc>
          <w:tcPr>
            <w:tcW w:w="122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31</w:t>
            </w:r>
          </w:p>
        </w:tc>
        <w:tc>
          <w:tcPr>
            <w:tcW w:w="1512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6D70B8" w:rsidRPr="001E6B59" w:rsidRDefault="006D70B8" w:rsidP="006D70B8">
            <w:pPr>
              <w:shd w:val="clear" w:color="auto" w:fill="FFFFFF"/>
              <w:jc w:val="both"/>
              <w:rPr>
                <w:i/>
                <w:sz w:val="26"/>
                <w:szCs w:val="26"/>
                <w:lang w:val="uk-UA"/>
              </w:rPr>
            </w:pPr>
            <w:r w:rsidRPr="001E6B59">
              <w:rPr>
                <w:i/>
                <w:color w:val="000000"/>
                <w:spacing w:val="-11"/>
                <w:sz w:val="26"/>
                <w:szCs w:val="26"/>
                <w:lang w:val="uk-UA"/>
              </w:rPr>
              <w:t xml:space="preserve">Тема </w:t>
            </w:r>
            <w:r>
              <w:rPr>
                <w:i/>
                <w:color w:val="000000"/>
                <w:spacing w:val="-11"/>
                <w:sz w:val="26"/>
                <w:szCs w:val="26"/>
                <w:lang w:val="uk-UA"/>
              </w:rPr>
              <w:t>10</w:t>
            </w:r>
            <w:r w:rsidRPr="001E6B59">
              <w:rPr>
                <w:i/>
                <w:color w:val="000000"/>
                <w:spacing w:val="-11"/>
                <w:sz w:val="26"/>
                <w:szCs w:val="26"/>
                <w:lang w:val="uk-UA"/>
              </w:rPr>
              <w:t xml:space="preserve">. </w:t>
            </w:r>
            <w:r w:rsidRPr="00D82EB9">
              <w:rPr>
                <w:i/>
                <w:color w:val="000000"/>
                <w:sz w:val="28"/>
                <w:szCs w:val="28"/>
                <w:lang w:val="uk-UA"/>
              </w:rPr>
              <w:t>Зовнішній PR. Організація відносин із ЗМІ</w:t>
            </w:r>
          </w:p>
          <w:p w:rsidR="006D70B8" w:rsidRPr="001056E5" w:rsidRDefault="006D70B8" w:rsidP="00626FC1">
            <w:pPr>
              <w:pStyle w:val="ac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D82EB9">
              <w:rPr>
                <w:sz w:val="28"/>
                <w:szCs w:val="28"/>
                <w:lang w:val="uk-UA"/>
              </w:rPr>
              <w:t>Презентаційні заходи організації</w:t>
            </w:r>
          </w:p>
          <w:p w:rsidR="006D70B8" w:rsidRDefault="006D70B8" w:rsidP="00626FC1">
            <w:pPr>
              <w:pStyle w:val="ac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6D70B8">
              <w:rPr>
                <w:sz w:val="28"/>
                <w:szCs w:val="28"/>
                <w:lang w:val="uk-UA"/>
              </w:rPr>
              <w:t xml:space="preserve">Інтернет в </w:t>
            </w:r>
            <w:proofErr w:type="spellStart"/>
            <w:r w:rsidRPr="006D70B8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6D7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70B8">
              <w:rPr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6D70B8" w:rsidRPr="001056E5" w:rsidRDefault="006D70B8" w:rsidP="00626FC1">
            <w:pPr>
              <w:pStyle w:val="ac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82EB9">
              <w:rPr>
                <w:sz w:val="28"/>
                <w:szCs w:val="28"/>
              </w:rPr>
              <w:t>Організація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відносин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із</w:t>
            </w:r>
            <w:proofErr w:type="spellEnd"/>
            <w:r w:rsidRPr="00D82EB9">
              <w:rPr>
                <w:sz w:val="28"/>
                <w:szCs w:val="28"/>
              </w:rPr>
              <w:t xml:space="preserve"> ЗМІ</w:t>
            </w:r>
          </w:p>
          <w:p w:rsidR="006D70B8" w:rsidRPr="006D70B8" w:rsidRDefault="006D70B8" w:rsidP="00626FC1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2EB9">
              <w:rPr>
                <w:sz w:val="28"/>
                <w:szCs w:val="28"/>
              </w:rPr>
              <w:t>Етика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відносин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організації</w:t>
            </w:r>
            <w:proofErr w:type="spellEnd"/>
            <w:r w:rsidRPr="00D82EB9">
              <w:rPr>
                <w:sz w:val="28"/>
                <w:szCs w:val="28"/>
              </w:rPr>
              <w:t xml:space="preserve"> </w:t>
            </w:r>
            <w:proofErr w:type="spellStart"/>
            <w:r w:rsidRPr="00D82EB9">
              <w:rPr>
                <w:sz w:val="28"/>
                <w:szCs w:val="28"/>
              </w:rPr>
              <w:t>із</w:t>
            </w:r>
            <w:proofErr w:type="spellEnd"/>
            <w:r w:rsidRPr="00D82EB9">
              <w:rPr>
                <w:sz w:val="28"/>
                <w:szCs w:val="28"/>
              </w:rPr>
              <w:t xml:space="preserve"> ЗМІ.</w:t>
            </w:r>
          </w:p>
          <w:p w:rsidR="006D70B8" w:rsidRPr="0055224B" w:rsidRDefault="006D70B8" w:rsidP="00626FC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Засоби </w:t>
            </w:r>
            <w:proofErr w:type="spellStart"/>
            <w:r w:rsidRPr="006D70B8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70B8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6D70B8">
              <w:rPr>
                <w:color w:val="000000"/>
                <w:sz w:val="28"/>
                <w:szCs w:val="28"/>
                <w:lang w:val="uk-UA"/>
              </w:rPr>
              <w:t xml:space="preserve"> в організації ефективних відносин із ЗМІ</w:t>
            </w:r>
          </w:p>
        </w:tc>
        <w:tc>
          <w:tcPr>
            <w:tcW w:w="2835" w:type="dxa"/>
          </w:tcPr>
          <w:p w:rsidR="006D70B8" w:rsidRPr="0055224B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Р</w:t>
            </w:r>
          </w:p>
        </w:tc>
        <w:tc>
          <w:tcPr>
            <w:tcW w:w="2079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21, 24</w:t>
            </w:r>
          </w:p>
        </w:tc>
      </w:tr>
      <w:tr w:rsidR="006D70B8" w:rsidTr="008D591A">
        <w:tc>
          <w:tcPr>
            <w:tcW w:w="122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3C3665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1512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6D70B8" w:rsidRPr="00B90632" w:rsidRDefault="006D70B8" w:rsidP="006D70B8">
            <w:pPr>
              <w:shd w:val="clear" w:color="auto" w:fill="FFFFFF"/>
              <w:spacing w:line="233" w:lineRule="auto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B90632">
              <w:rPr>
                <w:i/>
                <w:sz w:val="28"/>
                <w:szCs w:val="28"/>
                <w:lang w:val="uk-UA"/>
              </w:rPr>
              <w:t xml:space="preserve">Тема </w:t>
            </w:r>
            <w:r w:rsidR="003C3665">
              <w:rPr>
                <w:i/>
                <w:sz w:val="28"/>
                <w:szCs w:val="28"/>
                <w:lang w:val="uk-UA"/>
              </w:rPr>
              <w:t>11</w:t>
            </w:r>
            <w:r w:rsidRPr="00B90632">
              <w:rPr>
                <w:i/>
                <w:sz w:val="28"/>
                <w:szCs w:val="28"/>
                <w:lang w:val="uk-UA"/>
              </w:rPr>
              <w:t xml:space="preserve">. </w:t>
            </w:r>
            <w:r w:rsidR="003C3665" w:rsidRPr="003C3665">
              <w:rPr>
                <w:i/>
                <w:sz w:val="28"/>
                <w:szCs w:val="28"/>
                <w:lang w:val="uk-UA"/>
              </w:rPr>
              <w:t>PR в кризовій ситуації</w:t>
            </w:r>
          </w:p>
          <w:p w:rsidR="006D70B8" w:rsidRPr="00104E16" w:rsidRDefault="00104E16" w:rsidP="00626FC1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04E16">
              <w:rPr>
                <w:sz w:val="28"/>
                <w:szCs w:val="28"/>
                <w:lang w:val="uk-UA"/>
              </w:rPr>
              <w:t>Визначення та типологія криз</w:t>
            </w:r>
          </w:p>
          <w:p w:rsidR="006D70B8" w:rsidRPr="00F22F18" w:rsidRDefault="00104E16" w:rsidP="00626FC1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104E16">
              <w:rPr>
                <w:sz w:val="28"/>
                <w:szCs w:val="28"/>
              </w:rPr>
              <w:t>Управління</w:t>
            </w:r>
            <w:proofErr w:type="spellEnd"/>
            <w:r w:rsidRPr="00104E16">
              <w:rPr>
                <w:sz w:val="28"/>
                <w:szCs w:val="28"/>
              </w:rPr>
              <w:t xml:space="preserve"> проблемами з метою </w:t>
            </w:r>
            <w:proofErr w:type="spellStart"/>
            <w:r w:rsidRPr="00104E16">
              <w:rPr>
                <w:sz w:val="28"/>
                <w:szCs w:val="28"/>
              </w:rPr>
              <w:t>запобігання</w:t>
            </w:r>
            <w:proofErr w:type="spellEnd"/>
            <w:r w:rsidRPr="00104E16">
              <w:rPr>
                <w:sz w:val="28"/>
                <w:szCs w:val="28"/>
              </w:rPr>
              <w:t xml:space="preserve"> криз</w:t>
            </w:r>
          </w:p>
          <w:p w:rsidR="006D70B8" w:rsidRPr="0020787D" w:rsidRDefault="00104E16" w:rsidP="00626FC1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104E16">
              <w:rPr>
                <w:sz w:val="28"/>
                <w:szCs w:val="28"/>
                <w:lang w:val="uk-UA"/>
              </w:rPr>
              <w:t>Управління в умовах кризи. Помилки організацій в умовах кризи</w:t>
            </w:r>
          </w:p>
        </w:tc>
        <w:tc>
          <w:tcPr>
            <w:tcW w:w="2835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Pr="0020787D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21-22, 24</w:t>
            </w:r>
          </w:p>
        </w:tc>
      </w:tr>
      <w:tr w:rsidR="006D70B8" w:rsidTr="008D591A">
        <w:tc>
          <w:tcPr>
            <w:tcW w:w="1228" w:type="dxa"/>
          </w:tcPr>
          <w:p w:rsidR="006D70B8" w:rsidRDefault="003C3665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</w:t>
            </w:r>
          </w:p>
        </w:tc>
        <w:tc>
          <w:tcPr>
            <w:tcW w:w="1512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6D70B8" w:rsidRPr="0055224B" w:rsidRDefault="006D70B8" w:rsidP="006D70B8">
            <w:pPr>
              <w:shd w:val="clear" w:color="auto" w:fill="FFFFFF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55224B">
              <w:rPr>
                <w:i/>
                <w:sz w:val="28"/>
                <w:szCs w:val="28"/>
                <w:lang w:val="uk-UA"/>
              </w:rPr>
              <w:t xml:space="preserve">Тема </w:t>
            </w:r>
            <w:r w:rsidR="003C3665">
              <w:rPr>
                <w:i/>
                <w:sz w:val="28"/>
                <w:szCs w:val="28"/>
                <w:lang w:val="uk-UA"/>
              </w:rPr>
              <w:t>11</w: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 w:rsidR="003C3665" w:rsidRPr="003C3665">
              <w:rPr>
                <w:i/>
                <w:color w:val="000000"/>
                <w:sz w:val="28"/>
                <w:szCs w:val="28"/>
                <w:lang w:val="uk-UA"/>
              </w:rPr>
              <w:t>PR в кризовій ситуації</w:t>
            </w:r>
          </w:p>
          <w:p w:rsidR="00104E16" w:rsidRPr="00104E16" w:rsidRDefault="00104E16" w:rsidP="00626FC1">
            <w:pPr>
              <w:pStyle w:val="ac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 w:rsidRPr="00104E16">
              <w:rPr>
                <w:sz w:val="28"/>
                <w:szCs w:val="28"/>
              </w:rPr>
              <w:t>Визначення</w:t>
            </w:r>
            <w:proofErr w:type="spellEnd"/>
            <w:r w:rsidRPr="00104E16">
              <w:rPr>
                <w:sz w:val="28"/>
                <w:szCs w:val="28"/>
              </w:rPr>
              <w:t xml:space="preserve"> та </w:t>
            </w:r>
            <w:proofErr w:type="spellStart"/>
            <w:r w:rsidRPr="00104E16">
              <w:rPr>
                <w:sz w:val="28"/>
                <w:szCs w:val="28"/>
              </w:rPr>
              <w:t>типологія</w:t>
            </w:r>
            <w:proofErr w:type="spellEnd"/>
            <w:r w:rsidRPr="00104E16">
              <w:rPr>
                <w:sz w:val="28"/>
                <w:szCs w:val="28"/>
              </w:rPr>
              <w:t xml:space="preserve"> криз</w:t>
            </w:r>
          </w:p>
          <w:p w:rsidR="00104E16" w:rsidRPr="00104E16" w:rsidRDefault="00104E16" w:rsidP="00626FC1">
            <w:pPr>
              <w:pStyle w:val="ac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 w:rsidRPr="00104E16">
              <w:rPr>
                <w:sz w:val="28"/>
                <w:szCs w:val="28"/>
              </w:rPr>
              <w:t>Управління</w:t>
            </w:r>
            <w:proofErr w:type="spellEnd"/>
            <w:r w:rsidRPr="00104E16">
              <w:rPr>
                <w:sz w:val="28"/>
                <w:szCs w:val="28"/>
              </w:rPr>
              <w:t xml:space="preserve"> проблемами з метою </w:t>
            </w:r>
            <w:proofErr w:type="spellStart"/>
            <w:r w:rsidRPr="00104E16">
              <w:rPr>
                <w:sz w:val="28"/>
                <w:szCs w:val="28"/>
              </w:rPr>
              <w:t>запобігання</w:t>
            </w:r>
            <w:proofErr w:type="spellEnd"/>
            <w:r w:rsidRPr="00104E16">
              <w:rPr>
                <w:sz w:val="28"/>
                <w:szCs w:val="28"/>
              </w:rPr>
              <w:t xml:space="preserve"> криз</w:t>
            </w:r>
          </w:p>
          <w:p w:rsidR="006D70B8" w:rsidRPr="0055224B" w:rsidRDefault="00104E16" w:rsidP="00626FC1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104E16">
              <w:rPr>
                <w:sz w:val="28"/>
                <w:szCs w:val="28"/>
              </w:rPr>
              <w:t>Управління</w:t>
            </w:r>
            <w:proofErr w:type="spellEnd"/>
            <w:r w:rsidRPr="00104E16">
              <w:rPr>
                <w:sz w:val="28"/>
                <w:szCs w:val="28"/>
              </w:rPr>
              <w:t xml:space="preserve"> в </w:t>
            </w:r>
            <w:proofErr w:type="spellStart"/>
            <w:r w:rsidRPr="00104E16">
              <w:rPr>
                <w:sz w:val="28"/>
                <w:szCs w:val="28"/>
              </w:rPr>
              <w:t>умовах</w:t>
            </w:r>
            <w:proofErr w:type="spellEnd"/>
            <w:r w:rsidRPr="00104E16">
              <w:rPr>
                <w:sz w:val="28"/>
                <w:szCs w:val="28"/>
              </w:rPr>
              <w:t xml:space="preserve"> </w:t>
            </w:r>
            <w:proofErr w:type="spellStart"/>
            <w:r w:rsidRPr="00104E16">
              <w:rPr>
                <w:sz w:val="28"/>
                <w:szCs w:val="28"/>
              </w:rPr>
              <w:t>кризи</w:t>
            </w:r>
            <w:proofErr w:type="spellEnd"/>
            <w:r w:rsidRPr="00104E16">
              <w:rPr>
                <w:sz w:val="28"/>
                <w:szCs w:val="28"/>
              </w:rPr>
              <w:t xml:space="preserve">. </w:t>
            </w:r>
            <w:proofErr w:type="spellStart"/>
            <w:r w:rsidRPr="00104E16">
              <w:rPr>
                <w:sz w:val="28"/>
                <w:szCs w:val="28"/>
              </w:rPr>
              <w:t>Помилки</w:t>
            </w:r>
            <w:proofErr w:type="spellEnd"/>
            <w:r w:rsidRPr="00104E16">
              <w:rPr>
                <w:sz w:val="28"/>
                <w:szCs w:val="28"/>
              </w:rPr>
              <w:t xml:space="preserve"> </w:t>
            </w:r>
            <w:proofErr w:type="spellStart"/>
            <w:r w:rsidRPr="00104E16">
              <w:rPr>
                <w:sz w:val="28"/>
                <w:szCs w:val="28"/>
              </w:rPr>
              <w:t>організацій</w:t>
            </w:r>
            <w:proofErr w:type="spellEnd"/>
            <w:r w:rsidRPr="00104E16">
              <w:rPr>
                <w:sz w:val="28"/>
                <w:szCs w:val="28"/>
              </w:rPr>
              <w:t xml:space="preserve"> в </w:t>
            </w:r>
            <w:proofErr w:type="spellStart"/>
            <w:r w:rsidRPr="00104E16">
              <w:rPr>
                <w:sz w:val="28"/>
                <w:szCs w:val="28"/>
              </w:rPr>
              <w:t>умовах</w:t>
            </w:r>
            <w:proofErr w:type="spellEnd"/>
            <w:r w:rsidRPr="00104E16">
              <w:rPr>
                <w:sz w:val="28"/>
                <w:szCs w:val="28"/>
              </w:rPr>
              <w:t xml:space="preserve"> </w:t>
            </w:r>
            <w:proofErr w:type="spellStart"/>
            <w:r w:rsidRPr="00104E16">
              <w:rPr>
                <w:sz w:val="28"/>
                <w:szCs w:val="28"/>
              </w:rPr>
              <w:t>кризи</w:t>
            </w:r>
            <w:proofErr w:type="spellEnd"/>
          </w:p>
        </w:tc>
        <w:tc>
          <w:tcPr>
            <w:tcW w:w="2835" w:type="dxa"/>
          </w:tcPr>
          <w:p w:rsidR="006D70B8" w:rsidRPr="0055224B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21-22, 24</w:t>
            </w:r>
          </w:p>
        </w:tc>
      </w:tr>
      <w:tr w:rsidR="006D70B8" w:rsidTr="008D591A">
        <w:tc>
          <w:tcPr>
            <w:tcW w:w="1228" w:type="dxa"/>
          </w:tcPr>
          <w:p w:rsidR="006D70B8" w:rsidRDefault="003C3665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1512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6D70B8" w:rsidRDefault="00104E16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6D70B8" w:rsidRPr="0055224B" w:rsidRDefault="006D70B8" w:rsidP="006D70B8">
            <w:pPr>
              <w:shd w:val="clear" w:color="auto" w:fill="FFFFFF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55224B">
              <w:rPr>
                <w:i/>
                <w:sz w:val="28"/>
                <w:szCs w:val="28"/>
                <w:lang w:val="uk-UA"/>
              </w:rPr>
              <w:t xml:space="preserve">Тема </w:t>
            </w:r>
            <w:r w:rsidR="003C3665">
              <w:rPr>
                <w:i/>
                <w:sz w:val="28"/>
                <w:szCs w:val="28"/>
                <w:lang w:val="uk-UA"/>
              </w:rPr>
              <w:t>11</w: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 w:rsidR="003C3665" w:rsidRPr="003C3665">
              <w:rPr>
                <w:i/>
                <w:color w:val="000000"/>
                <w:sz w:val="28"/>
                <w:szCs w:val="28"/>
                <w:lang w:val="uk-UA"/>
              </w:rPr>
              <w:t>PR в кризовій ситуації</w:t>
            </w:r>
          </w:p>
          <w:p w:rsidR="00104E16" w:rsidRPr="00104E16" w:rsidRDefault="00104E16" w:rsidP="00626FC1">
            <w:pPr>
              <w:pStyle w:val="ac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r w:rsidRPr="00104E16">
              <w:rPr>
                <w:sz w:val="28"/>
                <w:szCs w:val="28"/>
              </w:rPr>
              <w:t>Визначення</w:t>
            </w:r>
            <w:proofErr w:type="spellEnd"/>
            <w:r w:rsidRPr="00104E16">
              <w:rPr>
                <w:sz w:val="28"/>
                <w:szCs w:val="28"/>
              </w:rPr>
              <w:t xml:space="preserve"> та </w:t>
            </w:r>
            <w:proofErr w:type="spellStart"/>
            <w:r w:rsidRPr="00104E16">
              <w:rPr>
                <w:sz w:val="28"/>
                <w:szCs w:val="28"/>
              </w:rPr>
              <w:t>типологія</w:t>
            </w:r>
            <w:proofErr w:type="spellEnd"/>
            <w:r w:rsidRPr="00104E16">
              <w:rPr>
                <w:sz w:val="28"/>
                <w:szCs w:val="28"/>
              </w:rPr>
              <w:t xml:space="preserve"> криз</w:t>
            </w:r>
          </w:p>
          <w:p w:rsidR="00104E16" w:rsidRPr="00104E16" w:rsidRDefault="00104E16" w:rsidP="00626FC1">
            <w:pPr>
              <w:pStyle w:val="ac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r w:rsidRPr="00104E16">
              <w:rPr>
                <w:sz w:val="28"/>
                <w:szCs w:val="28"/>
              </w:rPr>
              <w:t>Управління</w:t>
            </w:r>
            <w:proofErr w:type="spellEnd"/>
            <w:r w:rsidRPr="00104E16">
              <w:rPr>
                <w:sz w:val="28"/>
                <w:szCs w:val="28"/>
              </w:rPr>
              <w:t xml:space="preserve"> проблемами з метою </w:t>
            </w:r>
            <w:proofErr w:type="spellStart"/>
            <w:r w:rsidRPr="00104E16">
              <w:rPr>
                <w:sz w:val="28"/>
                <w:szCs w:val="28"/>
              </w:rPr>
              <w:t>запобігання</w:t>
            </w:r>
            <w:proofErr w:type="spellEnd"/>
            <w:r w:rsidRPr="00104E16">
              <w:rPr>
                <w:sz w:val="28"/>
                <w:szCs w:val="28"/>
              </w:rPr>
              <w:t xml:space="preserve"> криз</w:t>
            </w:r>
          </w:p>
          <w:p w:rsidR="006D70B8" w:rsidRPr="0055224B" w:rsidRDefault="00104E16" w:rsidP="00626FC1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proofErr w:type="spellStart"/>
            <w:r w:rsidRPr="00104E16">
              <w:rPr>
                <w:sz w:val="28"/>
                <w:szCs w:val="28"/>
              </w:rPr>
              <w:t>Управління</w:t>
            </w:r>
            <w:proofErr w:type="spellEnd"/>
            <w:r w:rsidRPr="00104E16">
              <w:rPr>
                <w:sz w:val="28"/>
                <w:szCs w:val="28"/>
              </w:rPr>
              <w:t xml:space="preserve"> в </w:t>
            </w:r>
            <w:proofErr w:type="spellStart"/>
            <w:r w:rsidRPr="00104E16">
              <w:rPr>
                <w:sz w:val="28"/>
                <w:szCs w:val="28"/>
              </w:rPr>
              <w:t>умовах</w:t>
            </w:r>
            <w:proofErr w:type="spellEnd"/>
            <w:r w:rsidRPr="00104E16">
              <w:rPr>
                <w:sz w:val="28"/>
                <w:szCs w:val="28"/>
              </w:rPr>
              <w:t xml:space="preserve"> </w:t>
            </w:r>
            <w:proofErr w:type="spellStart"/>
            <w:r w:rsidRPr="00104E16">
              <w:rPr>
                <w:sz w:val="28"/>
                <w:szCs w:val="28"/>
              </w:rPr>
              <w:t>кризи</w:t>
            </w:r>
            <w:proofErr w:type="spellEnd"/>
            <w:r w:rsidRPr="00104E16">
              <w:rPr>
                <w:sz w:val="28"/>
                <w:szCs w:val="28"/>
              </w:rPr>
              <w:t xml:space="preserve">. </w:t>
            </w:r>
            <w:proofErr w:type="spellStart"/>
            <w:r w:rsidRPr="00104E16">
              <w:rPr>
                <w:sz w:val="28"/>
                <w:szCs w:val="28"/>
              </w:rPr>
              <w:t>Помилки</w:t>
            </w:r>
            <w:proofErr w:type="spellEnd"/>
            <w:r w:rsidRPr="00104E16">
              <w:rPr>
                <w:sz w:val="28"/>
                <w:szCs w:val="28"/>
              </w:rPr>
              <w:t xml:space="preserve"> </w:t>
            </w:r>
            <w:proofErr w:type="spellStart"/>
            <w:r w:rsidRPr="00104E16">
              <w:rPr>
                <w:sz w:val="28"/>
                <w:szCs w:val="28"/>
              </w:rPr>
              <w:t>організацій</w:t>
            </w:r>
            <w:proofErr w:type="spellEnd"/>
            <w:r w:rsidRPr="00104E16">
              <w:rPr>
                <w:sz w:val="28"/>
                <w:szCs w:val="28"/>
              </w:rPr>
              <w:t xml:space="preserve"> в </w:t>
            </w:r>
            <w:proofErr w:type="spellStart"/>
            <w:r w:rsidRPr="00104E16">
              <w:rPr>
                <w:sz w:val="28"/>
                <w:szCs w:val="28"/>
              </w:rPr>
              <w:t>умовах</w:t>
            </w:r>
            <w:proofErr w:type="spellEnd"/>
            <w:r w:rsidRPr="00104E16">
              <w:rPr>
                <w:sz w:val="28"/>
                <w:szCs w:val="28"/>
              </w:rPr>
              <w:t xml:space="preserve"> </w:t>
            </w:r>
            <w:proofErr w:type="spellStart"/>
            <w:r w:rsidRPr="00104E16">
              <w:rPr>
                <w:sz w:val="28"/>
                <w:szCs w:val="28"/>
              </w:rPr>
              <w:t>кризи</w:t>
            </w:r>
            <w:proofErr w:type="spellEnd"/>
            <w:r w:rsidR="006D70B8" w:rsidRPr="00F22F1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6D70B8" w:rsidRPr="0055224B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1-11, 13, 15-18, 21-22, 24</w:t>
            </w:r>
          </w:p>
        </w:tc>
      </w:tr>
      <w:tr w:rsidR="006D70B8" w:rsidTr="008D591A">
        <w:trPr>
          <w:trHeight w:val="1701"/>
        </w:trPr>
        <w:tc>
          <w:tcPr>
            <w:tcW w:w="1228" w:type="dxa"/>
          </w:tcPr>
          <w:p w:rsidR="006D70B8" w:rsidRDefault="00104E16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35</w:t>
            </w:r>
          </w:p>
        </w:tc>
        <w:tc>
          <w:tcPr>
            <w:tcW w:w="1512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387" w:type="dxa"/>
          </w:tcPr>
          <w:p w:rsidR="006D70B8" w:rsidRPr="00507202" w:rsidRDefault="006D70B8" w:rsidP="006D70B8">
            <w:pPr>
              <w:shd w:val="clear" w:color="auto" w:fill="FFFFFF"/>
              <w:spacing w:line="233" w:lineRule="auto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F94933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Тема. </w:t>
            </w:r>
            <w:r w:rsidR="00104E16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12</w:t>
            </w:r>
            <w:r w:rsidRPr="00F94933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. </w:t>
            </w:r>
            <w:r w:rsidR="00104E16" w:rsidRPr="00104E16">
              <w:rPr>
                <w:i/>
                <w:sz w:val="28"/>
                <w:szCs w:val="28"/>
                <w:lang w:val="uk-UA"/>
              </w:rPr>
              <w:t xml:space="preserve">Дослідницька робота в </w:t>
            </w:r>
            <w:proofErr w:type="spellStart"/>
            <w:r w:rsidR="00104E16" w:rsidRPr="00104E16">
              <w:rPr>
                <w:i/>
                <w:sz w:val="28"/>
                <w:szCs w:val="28"/>
                <w:lang w:val="uk-UA"/>
              </w:rPr>
              <w:t>паблік</w:t>
            </w:r>
            <w:proofErr w:type="spellEnd"/>
            <w:r w:rsidR="00104E16" w:rsidRPr="00104E16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4E16" w:rsidRPr="00104E16">
              <w:rPr>
                <w:i/>
                <w:sz w:val="28"/>
                <w:szCs w:val="28"/>
                <w:lang w:val="uk-UA"/>
              </w:rPr>
              <w:t>рилейшнз</w:t>
            </w:r>
            <w:proofErr w:type="spellEnd"/>
            <w:r w:rsidR="00104E16" w:rsidRPr="00104E16">
              <w:rPr>
                <w:i/>
                <w:sz w:val="28"/>
                <w:szCs w:val="28"/>
                <w:lang w:val="uk-UA"/>
              </w:rPr>
              <w:t xml:space="preserve"> Планування в </w:t>
            </w:r>
            <w:proofErr w:type="spellStart"/>
            <w:r w:rsidR="00104E16" w:rsidRPr="00104E16">
              <w:rPr>
                <w:i/>
                <w:sz w:val="28"/>
                <w:szCs w:val="28"/>
                <w:lang w:val="uk-UA"/>
              </w:rPr>
              <w:t>паблік</w:t>
            </w:r>
            <w:proofErr w:type="spellEnd"/>
            <w:r w:rsidR="00104E16" w:rsidRPr="00104E16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4E16" w:rsidRPr="00104E16">
              <w:rPr>
                <w:i/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6D70B8" w:rsidRPr="00F22F18" w:rsidRDefault="00DD5BB5" w:rsidP="00626FC1">
            <w:pPr>
              <w:pStyle w:val="ac"/>
              <w:numPr>
                <w:ilvl w:val="0"/>
                <w:numId w:val="6"/>
              </w:numPr>
              <w:ind w:left="3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D5BB5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DD5B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BB5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DD5BB5">
              <w:rPr>
                <w:color w:val="000000"/>
                <w:sz w:val="28"/>
                <w:szCs w:val="28"/>
                <w:lang w:val="uk-UA"/>
              </w:rPr>
              <w:t xml:space="preserve"> і дослідження громадськості </w:t>
            </w:r>
          </w:p>
          <w:p w:rsidR="006D70B8" w:rsidRPr="00DD5BB5" w:rsidRDefault="00DD5BB5" w:rsidP="00626FC1">
            <w:pPr>
              <w:numPr>
                <w:ilvl w:val="0"/>
                <w:numId w:val="6"/>
              </w:numPr>
              <w:shd w:val="clear" w:color="auto" w:fill="FFFFFF"/>
              <w:spacing w:line="233" w:lineRule="auto"/>
              <w:ind w:left="36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color w:val="000000"/>
                <w:sz w:val="28"/>
                <w:szCs w:val="28"/>
                <w:lang w:val="uk-UA"/>
              </w:rPr>
              <w:t>Типи досліджень громадської думки</w:t>
            </w:r>
          </w:p>
          <w:p w:rsidR="00DD5BB5" w:rsidRPr="00DD5BB5" w:rsidRDefault="00DD5BB5" w:rsidP="00626FC1">
            <w:pPr>
              <w:numPr>
                <w:ilvl w:val="0"/>
                <w:numId w:val="6"/>
              </w:numPr>
              <w:shd w:val="clear" w:color="auto" w:fill="FFFFFF"/>
              <w:spacing w:line="233" w:lineRule="auto"/>
              <w:ind w:left="36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iCs/>
                <w:color w:val="000000"/>
                <w:spacing w:val="-11"/>
                <w:sz w:val="28"/>
                <w:szCs w:val="28"/>
                <w:lang w:val="uk-UA"/>
              </w:rPr>
              <w:t>Неформальні дослідження</w:t>
            </w:r>
          </w:p>
          <w:p w:rsidR="00DD5BB5" w:rsidRPr="00DD5BB5" w:rsidRDefault="00DD5BB5" w:rsidP="00626FC1">
            <w:pPr>
              <w:numPr>
                <w:ilvl w:val="0"/>
                <w:numId w:val="6"/>
              </w:numPr>
              <w:shd w:val="clear" w:color="auto" w:fill="FFFFFF"/>
              <w:spacing w:line="233" w:lineRule="auto"/>
              <w:ind w:left="36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iCs/>
                <w:color w:val="000000"/>
                <w:spacing w:val="-11"/>
                <w:sz w:val="28"/>
                <w:szCs w:val="28"/>
                <w:lang w:val="uk-UA"/>
              </w:rPr>
              <w:t>Формальні дослідження</w:t>
            </w:r>
          </w:p>
          <w:p w:rsidR="00DD5BB5" w:rsidRDefault="00DD5BB5" w:rsidP="00626FC1">
            <w:pPr>
              <w:numPr>
                <w:ilvl w:val="0"/>
                <w:numId w:val="6"/>
              </w:numPr>
              <w:shd w:val="clear" w:color="auto" w:fill="FFFFFF"/>
              <w:spacing w:line="233" w:lineRule="auto"/>
              <w:ind w:left="36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iCs/>
                <w:color w:val="000000"/>
                <w:spacing w:val="-11"/>
                <w:sz w:val="28"/>
                <w:szCs w:val="28"/>
                <w:lang w:val="uk-UA"/>
              </w:rPr>
              <w:t>Стратегічне планування</w:t>
            </w:r>
            <w:r w:rsidRPr="00DD5BB5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 як засіб використання можливостей і нейтралізації перешкод. </w:t>
            </w:r>
          </w:p>
          <w:p w:rsidR="00DD5BB5" w:rsidRPr="00F94933" w:rsidRDefault="00DD5BB5" w:rsidP="00626FC1">
            <w:pPr>
              <w:numPr>
                <w:ilvl w:val="0"/>
                <w:numId w:val="6"/>
              </w:numPr>
              <w:shd w:val="clear" w:color="auto" w:fill="FFFFFF"/>
              <w:spacing w:line="233" w:lineRule="auto"/>
              <w:ind w:left="360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color w:val="000000"/>
                <w:spacing w:val="-11"/>
                <w:sz w:val="28"/>
                <w:szCs w:val="28"/>
                <w:lang w:val="uk-UA"/>
              </w:rPr>
              <w:t>Основні етапи стратегічного планування</w:t>
            </w:r>
          </w:p>
        </w:tc>
        <w:tc>
          <w:tcPr>
            <w:tcW w:w="2835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  <w:p w:rsidR="006D70B8" w:rsidRPr="000D2B4A" w:rsidRDefault="006D70B8" w:rsidP="006D70B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79" w:type="dxa"/>
          </w:tcPr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  <w:p w:rsidR="006D70B8" w:rsidRDefault="006D70B8" w:rsidP="006D70B8">
            <w:pPr>
              <w:jc w:val="center"/>
              <w:rPr>
                <w:sz w:val="28"/>
                <w:lang w:val="uk-UA"/>
              </w:rPr>
            </w:pPr>
          </w:p>
        </w:tc>
      </w:tr>
      <w:tr w:rsidR="00DD5BB5" w:rsidTr="008D591A">
        <w:trPr>
          <w:trHeight w:val="1701"/>
        </w:trPr>
        <w:tc>
          <w:tcPr>
            <w:tcW w:w="122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1512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D5BB5" w:rsidRPr="00507202" w:rsidRDefault="00DD5BB5" w:rsidP="00DD5BB5">
            <w:pPr>
              <w:shd w:val="clear" w:color="auto" w:fill="FFFFFF"/>
              <w:spacing w:line="233" w:lineRule="auto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F94933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Тема. </w:t>
            </w:r>
            <w:r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12</w:t>
            </w:r>
            <w:r w:rsidRPr="00F94933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. </w:t>
            </w:r>
            <w:r w:rsidRPr="00104E16">
              <w:rPr>
                <w:i/>
                <w:sz w:val="28"/>
                <w:szCs w:val="28"/>
                <w:lang w:val="uk-UA"/>
              </w:rPr>
              <w:t xml:space="preserve">Дослідницька робота в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паблік</w:t>
            </w:r>
            <w:proofErr w:type="spellEnd"/>
            <w:r w:rsidRPr="00104E16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рилейшнз</w:t>
            </w:r>
            <w:proofErr w:type="spellEnd"/>
            <w:r w:rsidRPr="00104E16">
              <w:rPr>
                <w:i/>
                <w:sz w:val="28"/>
                <w:szCs w:val="28"/>
                <w:lang w:val="uk-UA"/>
              </w:rPr>
              <w:t xml:space="preserve"> Планування в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паблік</w:t>
            </w:r>
            <w:proofErr w:type="spellEnd"/>
            <w:r w:rsidRPr="00104E16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DD5BB5" w:rsidRPr="00F22F18" w:rsidRDefault="00DD5BB5" w:rsidP="00626FC1">
            <w:pPr>
              <w:pStyle w:val="ac"/>
              <w:numPr>
                <w:ilvl w:val="0"/>
                <w:numId w:val="43"/>
              </w:numPr>
              <w:tabs>
                <w:tab w:val="clear" w:pos="1428"/>
                <w:tab w:val="num" w:pos="354"/>
              </w:tabs>
              <w:ind w:left="354" w:hanging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D5BB5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DD5B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BB5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DD5BB5">
              <w:rPr>
                <w:color w:val="000000"/>
                <w:sz w:val="28"/>
                <w:szCs w:val="28"/>
                <w:lang w:val="uk-UA"/>
              </w:rPr>
              <w:t xml:space="preserve"> і дослідження громадськості </w:t>
            </w:r>
          </w:p>
          <w:p w:rsidR="00DD5BB5" w:rsidRPr="00DD5BB5" w:rsidRDefault="00DD5BB5" w:rsidP="00626FC1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428"/>
                <w:tab w:val="num" w:pos="354"/>
              </w:tabs>
              <w:spacing w:line="233" w:lineRule="auto"/>
              <w:ind w:left="354" w:hanging="284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color w:val="000000"/>
                <w:sz w:val="28"/>
                <w:szCs w:val="28"/>
                <w:lang w:val="uk-UA"/>
              </w:rPr>
              <w:t>Типи досліджень громадської думки</w:t>
            </w:r>
          </w:p>
          <w:p w:rsidR="00DD5BB5" w:rsidRPr="00DD5BB5" w:rsidRDefault="00DD5BB5" w:rsidP="00626FC1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428"/>
                <w:tab w:val="num" w:pos="354"/>
              </w:tabs>
              <w:spacing w:line="233" w:lineRule="auto"/>
              <w:ind w:left="354" w:hanging="284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iCs/>
                <w:color w:val="000000"/>
                <w:spacing w:val="-11"/>
                <w:sz w:val="28"/>
                <w:szCs w:val="28"/>
                <w:lang w:val="uk-UA"/>
              </w:rPr>
              <w:t>Неформальні дослідження</w:t>
            </w:r>
          </w:p>
          <w:p w:rsidR="00DD5BB5" w:rsidRPr="00DD5BB5" w:rsidRDefault="00DD5BB5" w:rsidP="00626FC1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428"/>
                <w:tab w:val="num" w:pos="354"/>
              </w:tabs>
              <w:spacing w:line="233" w:lineRule="auto"/>
              <w:ind w:left="354" w:hanging="284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iCs/>
                <w:color w:val="000000"/>
                <w:spacing w:val="-11"/>
                <w:sz w:val="28"/>
                <w:szCs w:val="28"/>
                <w:lang w:val="uk-UA"/>
              </w:rPr>
              <w:t>Формальні дослідження</w:t>
            </w:r>
          </w:p>
          <w:p w:rsidR="00DD5BB5" w:rsidRDefault="00DD5BB5" w:rsidP="00626FC1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428"/>
                <w:tab w:val="num" w:pos="354"/>
              </w:tabs>
              <w:spacing w:line="233" w:lineRule="auto"/>
              <w:ind w:left="354" w:hanging="284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iCs/>
                <w:color w:val="000000"/>
                <w:spacing w:val="-11"/>
                <w:sz w:val="28"/>
                <w:szCs w:val="28"/>
                <w:lang w:val="uk-UA"/>
              </w:rPr>
              <w:t>Стратегічне планування</w:t>
            </w:r>
            <w:r w:rsidRPr="00DD5BB5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 як засіб використання можливостей і нейтралізації перешкод. </w:t>
            </w:r>
          </w:p>
          <w:p w:rsidR="00DD5BB5" w:rsidRPr="00F94933" w:rsidRDefault="00DD5BB5" w:rsidP="00626FC1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428"/>
                <w:tab w:val="num" w:pos="354"/>
              </w:tabs>
              <w:spacing w:line="233" w:lineRule="auto"/>
              <w:ind w:left="354" w:hanging="284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color w:val="000000"/>
                <w:spacing w:val="-11"/>
                <w:sz w:val="28"/>
                <w:szCs w:val="28"/>
                <w:lang w:val="uk-UA"/>
              </w:rPr>
              <w:t>Основні етапи стратегічного планування</w:t>
            </w:r>
          </w:p>
        </w:tc>
        <w:tc>
          <w:tcPr>
            <w:tcW w:w="2835" w:type="dxa"/>
          </w:tcPr>
          <w:p w:rsidR="00DD5BB5" w:rsidRPr="00D23B34" w:rsidRDefault="00DD5BB5" w:rsidP="00DD5BB5">
            <w:pPr>
              <w:jc w:val="center"/>
              <w:rPr>
                <w:sz w:val="28"/>
              </w:rPr>
            </w:pPr>
          </w:p>
          <w:p w:rsidR="00DD5BB5" w:rsidRPr="00D23B34" w:rsidRDefault="00DD5BB5" w:rsidP="00DD5BB5">
            <w:pPr>
              <w:jc w:val="center"/>
              <w:rPr>
                <w:sz w:val="28"/>
              </w:rPr>
            </w:pPr>
          </w:p>
          <w:p w:rsidR="00DD5BB5" w:rsidRPr="00D23B34" w:rsidRDefault="00DD5BB5" w:rsidP="00DD5BB5">
            <w:pPr>
              <w:jc w:val="center"/>
              <w:rPr>
                <w:sz w:val="28"/>
              </w:rPr>
            </w:pPr>
          </w:p>
          <w:p w:rsidR="00DD5BB5" w:rsidRDefault="00DD5BB5" w:rsidP="00DD5B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ЗР. П</w:t>
            </w:r>
          </w:p>
          <w:p w:rsidR="00DD5BB5" w:rsidRPr="002A0DDD" w:rsidRDefault="00DD5BB5" w:rsidP="00DD5B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79" w:type="dxa"/>
          </w:tcPr>
          <w:p w:rsidR="00DD5BB5" w:rsidRDefault="00DD5BB5" w:rsidP="00DD5BB5">
            <w:pPr>
              <w:jc w:val="center"/>
              <w:rPr>
                <w:sz w:val="28"/>
                <w:lang w:val="en-US"/>
              </w:rPr>
            </w:pPr>
          </w:p>
          <w:p w:rsidR="00DD5BB5" w:rsidRDefault="00DD5BB5" w:rsidP="00DD5BB5">
            <w:pPr>
              <w:jc w:val="center"/>
              <w:rPr>
                <w:sz w:val="28"/>
                <w:lang w:val="en-US"/>
              </w:rPr>
            </w:pPr>
          </w:p>
          <w:p w:rsidR="00DD5BB5" w:rsidRDefault="00DD5BB5" w:rsidP="00DD5BB5">
            <w:pPr>
              <w:jc w:val="center"/>
              <w:rPr>
                <w:sz w:val="28"/>
                <w:lang w:val="en-US"/>
              </w:rPr>
            </w:pPr>
          </w:p>
          <w:p w:rsidR="00DD5BB5" w:rsidRDefault="00DD5BB5" w:rsidP="00DD5B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1-25</w:t>
            </w:r>
          </w:p>
          <w:p w:rsidR="00DD5BB5" w:rsidRPr="002A0DDD" w:rsidRDefault="00DD5BB5" w:rsidP="00DD5BB5">
            <w:pPr>
              <w:jc w:val="center"/>
              <w:rPr>
                <w:sz w:val="28"/>
                <w:lang w:val="en-US"/>
              </w:rPr>
            </w:pPr>
          </w:p>
        </w:tc>
      </w:tr>
      <w:tr w:rsidR="00DD5BB5" w:rsidTr="008D591A">
        <w:trPr>
          <w:trHeight w:val="1701"/>
        </w:trPr>
        <w:tc>
          <w:tcPr>
            <w:tcW w:w="122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1512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5387" w:type="dxa"/>
          </w:tcPr>
          <w:p w:rsidR="00DD5BB5" w:rsidRPr="00507202" w:rsidRDefault="00DD5BB5" w:rsidP="00DD5BB5">
            <w:pPr>
              <w:shd w:val="clear" w:color="auto" w:fill="FFFFFF"/>
              <w:spacing w:line="233" w:lineRule="auto"/>
              <w:jc w:val="both"/>
              <w:rPr>
                <w:i/>
                <w:color w:val="000000"/>
                <w:spacing w:val="-11"/>
                <w:sz w:val="28"/>
                <w:szCs w:val="28"/>
                <w:lang w:val="uk-UA"/>
              </w:rPr>
            </w:pPr>
            <w:r w:rsidRPr="00F94933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Тема. </w:t>
            </w:r>
            <w:r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>12</w:t>
            </w:r>
            <w:r w:rsidRPr="00F94933">
              <w:rPr>
                <w:i/>
                <w:color w:val="000000"/>
                <w:spacing w:val="-11"/>
                <w:sz w:val="28"/>
                <w:szCs w:val="28"/>
                <w:lang w:val="uk-UA"/>
              </w:rPr>
              <w:t xml:space="preserve">. </w:t>
            </w:r>
            <w:r w:rsidRPr="00104E16">
              <w:rPr>
                <w:i/>
                <w:sz w:val="28"/>
                <w:szCs w:val="28"/>
                <w:lang w:val="uk-UA"/>
              </w:rPr>
              <w:t xml:space="preserve">Дослідницька робота в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паблік</w:t>
            </w:r>
            <w:proofErr w:type="spellEnd"/>
            <w:r w:rsidRPr="00104E16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рилейшнз</w:t>
            </w:r>
            <w:proofErr w:type="spellEnd"/>
            <w:r w:rsidRPr="00104E16">
              <w:rPr>
                <w:i/>
                <w:sz w:val="28"/>
                <w:szCs w:val="28"/>
                <w:lang w:val="uk-UA"/>
              </w:rPr>
              <w:t xml:space="preserve"> Планування в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паблік</w:t>
            </w:r>
            <w:proofErr w:type="spellEnd"/>
            <w:r w:rsidRPr="00104E16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4E16">
              <w:rPr>
                <w:i/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DD5BB5" w:rsidRPr="00F22F18" w:rsidRDefault="00DD5BB5" w:rsidP="00626FC1">
            <w:pPr>
              <w:pStyle w:val="ac"/>
              <w:numPr>
                <w:ilvl w:val="0"/>
                <w:numId w:val="44"/>
              </w:numPr>
              <w:tabs>
                <w:tab w:val="clear" w:pos="1428"/>
                <w:tab w:val="num" w:pos="354"/>
              </w:tabs>
              <w:ind w:left="354" w:hanging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D5BB5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DD5B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BB5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DD5BB5">
              <w:rPr>
                <w:color w:val="000000"/>
                <w:sz w:val="28"/>
                <w:szCs w:val="28"/>
                <w:lang w:val="uk-UA"/>
              </w:rPr>
              <w:t xml:space="preserve"> і дослідження громадськості </w:t>
            </w:r>
          </w:p>
          <w:p w:rsidR="00DD5BB5" w:rsidRPr="00DD5BB5" w:rsidRDefault="00DD5BB5" w:rsidP="00626FC1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428"/>
                <w:tab w:val="num" w:pos="354"/>
              </w:tabs>
              <w:spacing w:line="233" w:lineRule="auto"/>
              <w:ind w:left="354" w:hanging="284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color w:val="000000"/>
                <w:sz w:val="28"/>
                <w:szCs w:val="28"/>
                <w:lang w:val="uk-UA"/>
              </w:rPr>
              <w:t>Типи досліджень громадської думки</w:t>
            </w:r>
          </w:p>
          <w:p w:rsidR="00DD5BB5" w:rsidRPr="00F94933" w:rsidRDefault="00DD5BB5" w:rsidP="00626FC1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1428"/>
                <w:tab w:val="num" w:pos="354"/>
              </w:tabs>
              <w:spacing w:line="233" w:lineRule="auto"/>
              <w:ind w:left="354" w:hanging="284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DD5BB5">
              <w:rPr>
                <w:color w:val="000000"/>
                <w:spacing w:val="-11"/>
                <w:sz w:val="28"/>
                <w:szCs w:val="28"/>
                <w:lang w:val="uk-UA"/>
              </w:rPr>
              <w:t>Основні етапи стратегічного планування</w:t>
            </w:r>
          </w:p>
        </w:tc>
        <w:tc>
          <w:tcPr>
            <w:tcW w:w="2835" w:type="dxa"/>
          </w:tcPr>
          <w:p w:rsidR="00DD5BB5" w:rsidRPr="0055224B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1-25</w:t>
            </w:r>
          </w:p>
        </w:tc>
      </w:tr>
      <w:tr w:rsidR="00DD5BB5" w:rsidTr="008D591A">
        <w:tc>
          <w:tcPr>
            <w:tcW w:w="122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</w:t>
            </w:r>
          </w:p>
        </w:tc>
        <w:tc>
          <w:tcPr>
            <w:tcW w:w="1512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D5BB5" w:rsidRPr="00AD4D2C" w:rsidRDefault="00DD5BB5" w:rsidP="00DD5BB5">
            <w:pPr>
              <w:widowControl w:val="0"/>
              <w:spacing w:line="233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F94933">
              <w:rPr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sz w:val="28"/>
                <w:szCs w:val="28"/>
                <w:lang w:val="uk-UA"/>
              </w:rPr>
              <w:t>13</w:t>
            </w:r>
            <w:r w:rsidRPr="00F94933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DD5BB5">
              <w:rPr>
                <w:i/>
                <w:sz w:val="28"/>
                <w:szCs w:val="28"/>
                <w:lang w:val="uk-UA"/>
              </w:rPr>
              <w:t>PR-програма. Реалізація PR-програми. Оцінка результатів PR-</w:t>
            </w:r>
            <w:r w:rsidRPr="00DD5BB5">
              <w:rPr>
                <w:i/>
                <w:sz w:val="28"/>
                <w:szCs w:val="28"/>
                <w:lang w:val="uk-UA"/>
              </w:rPr>
              <w:lastRenderedPageBreak/>
              <w:t>програми</w:t>
            </w:r>
          </w:p>
          <w:p w:rsidR="00DD5BB5" w:rsidRPr="00F22F18" w:rsidRDefault="00E0262C" w:rsidP="00626FC1">
            <w:pPr>
              <w:pStyle w:val="ac"/>
              <w:numPr>
                <w:ilvl w:val="0"/>
                <w:numId w:val="7"/>
              </w:numPr>
              <w:jc w:val="both"/>
              <w:rPr>
                <w:rStyle w:val="FontStyle84"/>
                <w:sz w:val="28"/>
                <w:szCs w:val="28"/>
                <w:lang w:val="en-US"/>
              </w:rPr>
            </w:pPr>
            <w:r w:rsidRPr="00E0262C">
              <w:rPr>
                <w:color w:val="000000"/>
                <w:spacing w:val="10"/>
                <w:sz w:val="28"/>
                <w:szCs w:val="28"/>
                <w:lang w:val="uk-UA"/>
              </w:rPr>
              <w:t xml:space="preserve">Елементи програмування </w:t>
            </w:r>
            <w:r w:rsidRPr="00E0262C">
              <w:rPr>
                <w:color w:val="000000"/>
                <w:spacing w:val="10"/>
                <w:sz w:val="28"/>
                <w:szCs w:val="28"/>
                <w:lang w:val="en-US"/>
              </w:rPr>
              <w:t>PR</w:t>
            </w:r>
            <w:r w:rsidRPr="00E0262C">
              <w:rPr>
                <w:color w:val="000000"/>
                <w:spacing w:val="10"/>
                <w:sz w:val="28"/>
                <w:szCs w:val="28"/>
                <w:lang w:val="uk-UA"/>
              </w:rPr>
              <w:t>-діяльності</w:t>
            </w:r>
          </w:p>
          <w:p w:rsidR="00DD5BB5" w:rsidRPr="00E0262C" w:rsidRDefault="00E0262C" w:rsidP="00626FC1">
            <w:pPr>
              <w:pStyle w:val="ac"/>
              <w:numPr>
                <w:ilvl w:val="0"/>
                <w:numId w:val="7"/>
              </w:numPr>
              <w:jc w:val="both"/>
              <w:rPr>
                <w:rStyle w:val="FontStyle84"/>
                <w:sz w:val="28"/>
                <w:szCs w:val="28"/>
              </w:rPr>
            </w:pPr>
            <w:r>
              <w:rPr>
                <w:rStyle w:val="FontStyle84"/>
                <w:sz w:val="28"/>
                <w:szCs w:val="28"/>
                <w:lang w:val="uk-UA"/>
              </w:rPr>
              <w:t>Ф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ормула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планування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,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проведення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та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PR-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проектів</w:t>
            </w:r>
            <w:proofErr w:type="spellEnd"/>
          </w:p>
          <w:p w:rsidR="00DD5BB5" w:rsidRPr="00F22F18" w:rsidRDefault="00E0262C" w:rsidP="00626FC1">
            <w:pPr>
              <w:pStyle w:val="ac"/>
              <w:numPr>
                <w:ilvl w:val="0"/>
                <w:numId w:val="7"/>
              </w:numPr>
              <w:jc w:val="both"/>
              <w:rPr>
                <w:rStyle w:val="FontStyle84"/>
                <w:sz w:val="28"/>
                <w:szCs w:val="28"/>
              </w:rPr>
            </w:pPr>
            <w:proofErr w:type="spellStart"/>
            <w:r w:rsidRPr="00E0262C">
              <w:rPr>
                <w:rStyle w:val="FontStyle84"/>
                <w:sz w:val="28"/>
                <w:szCs w:val="28"/>
              </w:rPr>
              <w:t>Засоби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реалізації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PR-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програми</w:t>
            </w:r>
            <w:proofErr w:type="spellEnd"/>
          </w:p>
          <w:p w:rsidR="00DD5BB5" w:rsidRPr="00E0262C" w:rsidRDefault="00E0262C" w:rsidP="00626FC1">
            <w:pPr>
              <w:numPr>
                <w:ilvl w:val="0"/>
                <w:numId w:val="7"/>
              </w:numPr>
              <w:shd w:val="clear" w:color="auto" w:fill="FFFFFF"/>
              <w:spacing w:line="233" w:lineRule="auto"/>
              <w:jc w:val="both"/>
              <w:rPr>
                <w:rStyle w:val="FontStyle84"/>
                <w:spacing w:val="-11"/>
                <w:sz w:val="28"/>
                <w:szCs w:val="28"/>
                <w:lang w:val="uk-UA"/>
              </w:rPr>
            </w:pP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Оціночне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дослідження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як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процес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плану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дій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у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сфері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паблік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рилейшнз</w:t>
            </w:r>
            <w:proofErr w:type="spellEnd"/>
          </w:p>
          <w:p w:rsidR="00E0262C" w:rsidRDefault="00E0262C" w:rsidP="00626FC1">
            <w:pPr>
              <w:numPr>
                <w:ilvl w:val="0"/>
                <w:numId w:val="7"/>
              </w:numPr>
              <w:shd w:val="clear" w:color="auto" w:fill="FFFFFF"/>
              <w:spacing w:line="233" w:lineRule="auto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E0262C">
              <w:rPr>
                <w:color w:val="000000"/>
                <w:spacing w:val="-11"/>
                <w:sz w:val="28"/>
                <w:szCs w:val="28"/>
                <w:lang w:val="uk-UA"/>
              </w:rPr>
              <w:t>Етапи оцінки PR-програми</w:t>
            </w:r>
          </w:p>
          <w:p w:rsidR="00E0262C" w:rsidRPr="00F94933" w:rsidRDefault="00E0262C" w:rsidP="00626FC1">
            <w:pPr>
              <w:numPr>
                <w:ilvl w:val="0"/>
                <w:numId w:val="7"/>
              </w:numPr>
              <w:shd w:val="clear" w:color="auto" w:fill="FFFFFF"/>
              <w:spacing w:line="233" w:lineRule="auto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E0262C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Оцінка ходу реалізації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та результатів </w:t>
            </w:r>
            <w:r w:rsidRPr="00E0262C">
              <w:rPr>
                <w:color w:val="000000"/>
                <w:spacing w:val="-11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2835" w:type="dxa"/>
          </w:tcPr>
          <w:p w:rsidR="00DD5BB5" w:rsidRPr="000D2B4A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ЗР. П</w:t>
            </w:r>
          </w:p>
        </w:tc>
        <w:tc>
          <w:tcPr>
            <w:tcW w:w="2079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1-3, 5-8, 10-11, 13, 15-18, 21, </w:t>
            </w:r>
            <w:r>
              <w:rPr>
                <w:sz w:val="28"/>
                <w:lang w:val="uk-UA"/>
              </w:rPr>
              <w:lastRenderedPageBreak/>
              <w:t>24</w:t>
            </w:r>
          </w:p>
        </w:tc>
      </w:tr>
      <w:tr w:rsidR="00DD5BB5" w:rsidTr="008D591A">
        <w:tc>
          <w:tcPr>
            <w:tcW w:w="122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39</w:t>
            </w:r>
          </w:p>
        </w:tc>
        <w:tc>
          <w:tcPr>
            <w:tcW w:w="1512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9E0D85" w:rsidRPr="00AD4D2C" w:rsidRDefault="009E0D85" w:rsidP="009E0D85">
            <w:pPr>
              <w:widowControl w:val="0"/>
              <w:spacing w:line="233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F94933">
              <w:rPr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sz w:val="28"/>
                <w:szCs w:val="28"/>
                <w:lang w:val="uk-UA"/>
              </w:rPr>
              <w:t>13</w:t>
            </w:r>
            <w:r w:rsidRPr="00F94933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DD5BB5">
              <w:rPr>
                <w:i/>
                <w:sz w:val="28"/>
                <w:szCs w:val="28"/>
                <w:lang w:val="uk-UA"/>
              </w:rPr>
              <w:t>PR-програма. Реалізація PR-програми. Оцінка результатів PR-програми</w:t>
            </w:r>
          </w:p>
          <w:p w:rsidR="009E0D85" w:rsidRPr="00F22F18" w:rsidRDefault="009E0D85" w:rsidP="00626FC1">
            <w:pPr>
              <w:pStyle w:val="ac"/>
              <w:numPr>
                <w:ilvl w:val="0"/>
                <w:numId w:val="45"/>
              </w:numPr>
              <w:jc w:val="both"/>
              <w:rPr>
                <w:rStyle w:val="FontStyle84"/>
                <w:sz w:val="28"/>
                <w:szCs w:val="28"/>
                <w:lang w:val="en-US"/>
              </w:rPr>
            </w:pPr>
            <w:r w:rsidRPr="00E0262C">
              <w:rPr>
                <w:color w:val="000000"/>
                <w:spacing w:val="10"/>
                <w:sz w:val="28"/>
                <w:szCs w:val="28"/>
                <w:lang w:val="uk-UA"/>
              </w:rPr>
              <w:t xml:space="preserve">Елементи програмування </w:t>
            </w:r>
            <w:r w:rsidRPr="00E0262C">
              <w:rPr>
                <w:color w:val="000000"/>
                <w:spacing w:val="10"/>
                <w:sz w:val="28"/>
                <w:szCs w:val="28"/>
                <w:lang w:val="en-US"/>
              </w:rPr>
              <w:t>PR</w:t>
            </w:r>
            <w:r w:rsidRPr="00E0262C">
              <w:rPr>
                <w:color w:val="000000"/>
                <w:spacing w:val="10"/>
                <w:sz w:val="28"/>
                <w:szCs w:val="28"/>
                <w:lang w:val="uk-UA"/>
              </w:rPr>
              <w:t>-діяльності</w:t>
            </w:r>
          </w:p>
          <w:p w:rsidR="009E0D85" w:rsidRPr="00E0262C" w:rsidRDefault="009E0D85" w:rsidP="00626FC1">
            <w:pPr>
              <w:pStyle w:val="ac"/>
              <w:numPr>
                <w:ilvl w:val="0"/>
                <w:numId w:val="45"/>
              </w:numPr>
              <w:jc w:val="both"/>
              <w:rPr>
                <w:rStyle w:val="FontStyle84"/>
                <w:sz w:val="28"/>
                <w:szCs w:val="28"/>
              </w:rPr>
            </w:pPr>
            <w:r>
              <w:rPr>
                <w:rStyle w:val="FontStyle84"/>
                <w:sz w:val="28"/>
                <w:szCs w:val="28"/>
                <w:lang w:val="uk-UA"/>
              </w:rPr>
              <w:t>Ф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ормула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планування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,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проведення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та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PR-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проектів</w:t>
            </w:r>
            <w:proofErr w:type="spellEnd"/>
          </w:p>
          <w:p w:rsidR="009E0D85" w:rsidRPr="00F22F18" w:rsidRDefault="009E0D85" w:rsidP="00626FC1">
            <w:pPr>
              <w:pStyle w:val="ac"/>
              <w:numPr>
                <w:ilvl w:val="0"/>
                <w:numId w:val="45"/>
              </w:numPr>
              <w:jc w:val="both"/>
              <w:rPr>
                <w:rStyle w:val="FontStyle84"/>
                <w:sz w:val="28"/>
                <w:szCs w:val="28"/>
              </w:rPr>
            </w:pPr>
            <w:proofErr w:type="spellStart"/>
            <w:r w:rsidRPr="00E0262C">
              <w:rPr>
                <w:rStyle w:val="FontStyle84"/>
                <w:sz w:val="28"/>
                <w:szCs w:val="28"/>
              </w:rPr>
              <w:t>Засоби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реалізації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PR-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програми</w:t>
            </w:r>
            <w:proofErr w:type="spellEnd"/>
          </w:p>
          <w:p w:rsidR="009E0D85" w:rsidRPr="00E0262C" w:rsidRDefault="009E0D85" w:rsidP="00626FC1">
            <w:pPr>
              <w:numPr>
                <w:ilvl w:val="0"/>
                <w:numId w:val="45"/>
              </w:numPr>
              <w:shd w:val="clear" w:color="auto" w:fill="FFFFFF"/>
              <w:spacing w:line="233" w:lineRule="auto"/>
              <w:jc w:val="both"/>
              <w:rPr>
                <w:rStyle w:val="FontStyle84"/>
                <w:spacing w:val="-11"/>
                <w:sz w:val="28"/>
                <w:szCs w:val="28"/>
                <w:lang w:val="uk-UA"/>
              </w:rPr>
            </w:pP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Оціночне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дослідження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як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процес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плану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дій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у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сфері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паблік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рилейшнз</w:t>
            </w:r>
            <w:proofErr w:type="spellEnd"/>
          </w:p>
          <w:p w:rsidR="009E0D85" w:rsidRDefault="009E0D85" w:rsidP="00626FC1">
            <w:pPr>
              <w:numPr>
                <w:ilvl w:val="0"/>
                <w:numId w:val="45"/>
              </w:numPr>
              <w:shd w:val="clear" w:color="auto" w:fill="FFFFFF"/>
              <w:spacing w:line="233" w:lineRule="auto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E0262C">
              <w:rPr>
                <w:color w:val="000000"/>
                <w:spacing w:val="-11"/>
                <w:sz w:val="28"/>
                <w:szCs w:val="28"/>
                <w:lang w:val="uk-UA"/>
              </w:rPr>
              <w:t>Етапи оцінки PR-програми</w:t>
            </w:r>
          </w:p>
          <w:p w:rsidR="00DD5BB5" w:rsidRPr="00AD4D2C" w:rsidRDefault="009E0D85" w:rsidP="00626FC1">
            <w:pPr>
              <w:widowControl w:val="0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E0262C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Оцінка ходу реалізації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та результатів </w:t>
            </w:r>
            <w:r w:rsidRPr="00E0262C">
              <w:rPr>
                <w:color w:val="000000"/>
                <w:spacing w:val="-11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2835" w:type="dxa"/>
          </w:tcPr>
          <w:p w:rsidR="00DD5BB5" w:rsidRDefault="00DD5BB5" w:rsidP="00DD5BB5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1-3, 5-8, 10-11, 13, 15-18, 21, 24</w:t>
            </w:r>
          </w:p>
        </w:tc>
      </w:tr>
      <w:tr w:rsidR="00DD5BB5" w:rsidTr="008D591A">
        <w:tc>
          <w:tcPr>
            <w:tcW w:w="122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1512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E0D85" w:rsidRPr="00AD4D2C" w:rsidRDefault="009E0D85" w:rsidP="009E0D85">
            <w:pPr>
              <w:widowControl w:val="0"/>
              <w:spacing w:line="233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F94933">
              <w:rPr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sz w:val="28"/>
                <w:szCs w:val="28"/>
                <w:lang w:val="uk-UA"/>
              </w:rPr>
              <w:t>13</w:t>
            </w:r>
            <w:r w:rsidRPr="00F94933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DD5BB5">
              <w:rPr>
                <w:i/>
                <w:sz w:val="28"/>
                <w:szCs w:val="28"/>
                <w:lang w:val="uk-UA"/>
              </w:rPr>
              <w:t>PR-програма. Реалізація PR-програми. Оцінка результатів PR-програми</w:t>
            </w:r>
          </w:p>
          <w:p w:rsidR="009E0D85" w:rsidRPr="00F22F18" w:rsidRDefault="009E0D85" w:rsidP="00626FC1">
            <w:pPr>
              <w:pStyle w:val="ac"/>
              <w:numPr>
                <w:ilvl w:val="0"/>
                <w:numId w:val="46"/>
              </w:numPr>
              <w:jc w:val="both"/>
              <w:rPr>
                <w:rStyle w:val="FontStyle84"/>
                <w:sz w:val="28"/>
                <w:szCs w:val="28"/>
                <w:lang w:val="en-US"/>
              </w:rPr>
            </w:pPr>
            <w:r w:rsidRPr="00E0262C">
              <w:rPr>
                <w:color w:val="000000"/>
                <w:spacing w:val="10"/>
                <w:sz w:val="28"/>
                <w:szCs w:val="28"/>
                <w:lang w:val="uk-UA"/>
              </w:rPr>
              <w:t xml:space="preserve">Елементи програмування </w:t>
            </w:r>
            <w:r w:rsidRPr="00E0262C">
              <w:rPr>
                <w:color w:val="000000"/>
                <w:spacing w:val="10"/>
                <w:sz w:val="28"/>
                <w:szCs w:val="28"/>
                <w:lang w:val="en-US"/>
              </w:rPr>
              <w:t>PR</w:t>
            </w:r>
            <w:r w:rsidRPr="00E0262C">
              <w:rPr>
                <w:color w:val="000000"/>
                <w:spacing w:val="10"/>
                <w:sz w:val="28"/>
                <w:szCs w:val="28"/>
                <w:lang w:val="uk-UA"/>
              </w:rPr>
              <w:t>-</w:t>
            </w:r>
            <w:r w:rsidRPr="00E0262C">
              <w:rPr>
                <w:color w:val="000000"/>
                <w:spacing w:val="10"/>
                <w:sz w:val="28"/>
                <w:szCs w:val="28"/>
                <w:lang w:val="uk-UA"/>
              </w:rPr>
              <w:lastRenderedPageBreak/>
              <w:t>діяльності</w:t>
            </w:r>
          </w:p>
          <w:p w:rsidR="009E0D85" w:rsidRPr="00E0262C" w:rsidRDefault="009E0D85" w:rsidP="00626FC1">
            <w:pPr>
              <w:pStyle w:val="ac"/>
              <w:numPr>
                <w:ilvl w:val="0"/>
                <w:numId w:val="46"/>
              </w:numPr>
              <w:jc w:val="both"/>
              <w:rPr>
                <w:rStyle w:val="FontStyle84"/>
                <w:sz w:val="28"/>
                <w:szCs w:val="28"/>
              </w:rPr>
            </w:pPr>
            <w:r>
              <w:rPr>
                <w:rStyle w:val="FontStyle84"/>
                <w:sz w:val="28"/>
                <w:szCs w:val="28"/>
                <w:lang w:val="uk-UA"/>
              </w:rPr>
              <w:t>Ф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ормула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планування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,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проведення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та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PR-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проектів</w:t>
            </w:r>
            <w:proofErr w:type="spellEnd"/>
          </w:p>
          <w:p w:rsidR="009E0D85" w:rsidRPr="00E0262C" w:rsidRDefault="009E0D85" w:rsidP="00626FC1">
            <w:pPr>
              <w:numPr>
                <w:ilvl w:val="0"/>
                <w:numId w:val="46"/>
              </w:numPr>
              <w:shd w:val="clear" w:color="auto" w:fill="FFFFFF"/>
              <w:spacing w:line="233" w:lineRule="auto"/>
              <w:jc w:val="both"/>
              <w:rPr>
                <w:rStyle w:val="FontStyle84"/>
                <w:spacing w:val="-11"/>
                <w:sz w:val="28"/>
                <w:szCs w:val="28"/>
                <w:lang w:val="uk-UA"/>
              </w:rPr>
            </w:pP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Оціночне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дослідження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як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процес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плану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дій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у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сфері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паблік</w:t>
            </w:r>
            <w:proofErr w:type="spellEnd"/>
            <w:r w:rsidRPr="00E0262C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E0262C">
              <w:rPr>
                <w:rStyle w:val="FontStyle84"/>
                <w:sz w:val="28"/>
                <w:szCs w:val="28"/>
              </w:rPr>
              <w:t>рилейшнз</w:t>
            </w:r>
            <w:proofErr w:type="spellEnd"/>
          </w:p>
          <w:p w:rsidR="00DD5BB5" w:rsidRPr="0055224B" w:rsidRDefault="009E0D85" w:rsidP="0095285D">
            <w:pPr>
              <w:numPr>
                <w:ilvl w:val="0"/>
                <w:numId w:val="46"/>
              </w:numPr>
              <w:shd w:val="clear" w:color="auto" w:fill="FFFFFF"/>
              <w:spacing w:line="233" w:lineRule="auto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E0262C">
              <w:rPr>
                <w:color w:val="000000"/>
                <w:spacing w:val="-11"/>
                <w:sz w:val="28"/>
                <w:szCs w:val="28"/>
                <w:lang w:val="uk-UA"/>
              </w:rPr>
              <w:t>Етапи оцінки PR-програми</w:t>
            </w:r>
          </w:p>
        </w:tc>
        <w:tc>
          <w:tcPr>
            <w:tcW w:w="2835" w:type="dxa"/>
          </w:tcPr>
          <w:p w:rsidR="00DD5BB5" w:rsidRPr="0055224B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ЗР. П</w:t>
            </w:r>
          </w:p>
        </w:tc>
        <w:tc>
          <w:tcPr>
            <w:tcW w:w="2079" w:type="dxa"/>
          </w:tcPr>
          <w:p w:rsidR="00DD5BB5" w:rsidRDefault="00DD5BB5" w:rsidP="00DD5BB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1-3, 5-8, 10-11, 13, 15-18, 21, 24</w:t>
            </w:r>
          </w:p>
        </w:tc>
      </w:tr>
      <w:tr w:rsidR="009E0D85" w:rsidRPr="009E0D85" w:rsidTr="008D591A">
        <w:tc>
          <w:tcPr>
            <w:tcW w:w="122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41</w:t>
            </w:r>
          </w:p>
        </w:tc>
        <w:tc>
          <w:tcPr>
            <w:tcW w:w="1512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161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E0D85" w:rsidRDefault="009E0D85" w:rsidP="009E0D85">
            <w:pPr>
              <w:widowControl w:val="0"/>
              <w:spacing w:line="233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9E0D85">
              <w:rPr>
                <w:i/>
                <w:sz w:val="28"/>
                <w:szCs w:val="28"/>
                <w:lang w:val="uk-UA"/>
              </w:rPr>
              <w:t>Тема 14. PR-кампанія. Аналіз успішних PR-кампаній</w:t>
            </w:r>
          </w:p>
          <w:p w:rsidR="009E0D85" w:rsidRPr="00CB0761" w:rsidRDefault="00CB0761" w:rsidP="00626FC1">
            <w:pPr>
              <w:pStyle w:val="ac"/>
              <w:widowControl w:val="0"/>
              <w:numPr>
                <w:ilvl w:val="0"/>
                <w:numId w:val="47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Визначення PR – кампанії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7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Модель PR-кампанії для розвитку успішної організації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7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Завдання PR-кампаній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7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Типи PR-кампаній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7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Приклади успішних PR-кампаній.</w:t>
            </w:r>
          </w:p>
        </w:tc>
        <w:tc>
          <w:tcPr>
            <w:tcW w:w="2835" w:type="dxa"/>
          </w:tcPr>
          <w:p w:rsidR="009E0D85" w:rsidRPr="0055224B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1-3, 5-8, 10-11, 13, 15-18, 21, 24</w:t>
            </w:r>
          </w:p>
        </w:tc>
      </w:tr>
      <w:tr w:rsidR="009E0D85" w:rsidRPr="009E0D85" w:rsidTr="008D591A">
        <w:tc>
          <w:tcPr>
            <w:tcW w:w="122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  <w:tc>
          <w:tcPr>
            <w:tcW w:w="1512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</w:tc>
        <w:tc>
          <w:tcPr>
            <w:tcW w:w="161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9E0D85" w:rsidRDefault="009E0D85" w:rsidP="009E0D85">
            <w:pPr>
              <w:rPr>
                <w:i/>
                <w:sz w:val="28"/>
                <w:szCs w:val="28"/>
                <w:lang w:val="uk-UA"/>
              </w:rPr>
            </w:pPr>
            <w:r w:rsidRPr="007945F5">
              <w:rPr>
                <w:i/>
                <w:sz w:val="28"/>
                <w:szCs w:val="28"/>
                <w:lang w:val="uk-UA"/>
              </w:rPr>
              <w:t>Тема 14. PR-кампанія. Аналіз успішних PR-кампаній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8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Визначення PR – кампанії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8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Модель PR-кампанії для розвитку успішної організації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8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Завдання PR-кампаній</w:t>
            </w:r>
          </w:p>
          <w:p w:rsidR="00CB0761" w:rsidRDefault="00CB0761" w:rsidP="00626FC1">
            <w:pPr>
              <w:pStyle w:val="ac"/>
              <w:widowControl w:val="0"/>
              <w:numPr>
                <w:ilvl w:val="0"/>
                <w:numId w:val="48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Типи PR-кампаній</w:t>
            </w:r>
          </w:p>
          <w:p w:rsidR="00CB0761" w:rsidRPr="009E0D85" w:rsidRDefault="00CB0761" w:rsidP="00626FC1">
            <w:pPr>
              <w:pStyle w:val="ac"/>
              <w:widowControl w:val="0"/>
              <w:numPr>
                <w:ilvl w:val="0"/>
                <w:numId w:val="48"/>
              </w:numPr>
              <w:spacing w:line="233" w:lineRule="auto"/>
              <w:jc w:val="both"/>
              <w:rPr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Приклади успішних PR-кампаній.</w:t>
            </w:r>
          </w:p>
        </w:tc>
        <w:tc>
          <w:tcPr>
            <w:tcW w:w="2835" w:type="dxa"/>
          </w:tcPr>
          <w:p w:rsidR="009E0D85" w:rsidRPr="0055224B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1-3, 5-8, 10-11, 13, 15-18, 21, 24</w:t>
            </w:r>
          </w:p>
        </w:tc>
      </w:tr>
      <w:tr w:rsidR="009E0D85" w:rsidRPr="009E0D85" w:rsidTr="008D591A">
        <w:tc>
          <w:tcPr>
            <w:tcW w:w="122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  <w:tc>
          <w:tcPr>
            <w:tcW w:w="1512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161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E0D85" w:rsidRDefault="009E0D85" w:rsidP="009E0D85">
            <w:pPr>
              <w:rPr>
                <w:i/>
                <w:sz w:val="28"/>
                <w:szCs w:val="28"/>
                <w:lang w:val="uk-UA"/>
              </w:rPr>
            </w:pPr>
            <w:r w:rsidRPr="007945F5">
              <w:rPr>
                <w:i/>
                <w:sz w:val="28"/>
                <w:szCs w:val="28"/>
                <w:lang w:val="uk-UA"/>
              </w:rPr>
              <w:t>Тема 14. PR-кампанія. Аналіз успішних PR-кампаній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9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Модель PR-кампанії для розвитку успішної організації</w:t>
            </w:r>
          </w:p>
          <w:p w:rsidR="00CB0761" w:rsidRPr="00CB0761" w:rsidRDefault="00CB0761" w:rsidP="00626FC1">
            <w:pPr>
              <w:pStyle w:val="ac"/>
              <w:widowControl w:val="0"/>
              <w:numPr>
                <w:ilvl w:val="0"/>
                <w:numId w:val="49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Завдання PR-кампаній</w:t>
            </w:r>
          </w:p>
          <w:p w:rsidR="00CB0761" w:rsidRPr="0095285D" w:rsidRDefault="00CB0761" w:rsidP="0095285D">
            <w:pPr>
              <w:pStyle w:val="ac"/>
              <w:widowControl w:val="0"/>
              <w:numPr>
                <w:ilvl w:val="0"/>
                <w:numId w:val="49"/>
              </w:numPr>
              <w:spacing w:line="233" w:lineRule="auto"/>
              <w:jc w:val="both"/>
              <w:rPr>
                <w:lang w:val="uk-UA"/>
              </w:rPr>
            </w:pPr>
            <w:r w:rsidRPr="00CB0761">
              <w:rPr>
                <w:sz w:val="28"/>
                <w:szCs w:val="28"/>
                <w:lang w:val="uk-UA"/>
              </w:rPr>
              <w:t>Типи PR-кампаній</w:t>
            </w:r>
          </w:p>
        </w:tc>
        <w:tc>
          <w:tcPr>
            <w:tcW w:w="2835" w:type="dxa"/>
          </w:tcPr>
          <w:p w:rsidR="009E0D85" w:rsidRPr="0055224B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1-3, 5-8, 10-11, 13, 15-18, 21, 24</w:t>
            </w:r>
          </w:p>
        </w:tc>
      </w:tr>
      <w:tr w:rsidR="009E0D85" w:rsidTr="008D591A">
        <w:tc>
          <w:tcPr>
            <w:tcW w:w="122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  <w:tc>
          <w:tcPr>
            <w:tcW w:w="1512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18" w:type="dxa"/>
          </w:tcPr>
          <w:p w:rsidR="009E0D85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9E0D85" w:rsidRPr="0055224B" w:rsidRDefault="009E0D85" w:rsidP="009E0D85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Модульна контрольна №2</w:t>
            </w:r>
          </w:p>
        </w:tc>
        <w:tc>
          <w:tcPr>
            <w:tcW w:w="2835" w:type="dxa"/>
          </w:tcPr>
          <w:p w:rsidR="009E0D85" w:rsidRPr="0055224B" w:rsidRDefault="009E0D85" w:rsidP="009E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ЗР. П</w:t>
            </w:r>
          </w:p>
        </w:tc>
        <w:tc>
          <w:tcPr>
            <w:tcW w:w="2079" w:type="dxa"/>
          </w:tcPr>
          <w:p w:rsidR="009E0D85" w:rsidRDefault="009E0D85" w:rsidP="00952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1-24</w:t>
            </w:r>
          </w:p>
        </w:tc>
      </w:tr>
    </w:tbl>
    <w:p w:rsidR="00640A67" w:rsidRDefault="00640A67" w:rsidP="00640A67">
      <w:pPr>
        <w:ind w:firstLine="198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>4.2. Курсовий проект /робота, ДЗ, РГР/</w:t>
      </w:r>
    </w:p>
    <w:p w:rsidR="00640A67" w:rsidRDefault="00640A67" w:rsidP="00640A67">
      <w:pPr>
        <w:rPr>
          <w:lang w:val="uk-UA"/>
        </w:rPr>
      </w:pPr>
    </w:p>
    <w:p w:rsidR="00640A67" w:rsidRDefault="00640A67" w:rsidP="00640A67">
      <w:pPr>
        <w:rPr>
          <w:lang w:val="uk-UA"/>
        </w:rPr>
      </w:pPr>
      <w:r>
        <w:rPr>
          <w:b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39283C" wp14:editId="4CC940C4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9418320" cy="0"/>
                <wp:effectExtent l="13335" t="10160" r="762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0DD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8pt" to="739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" o:allowincell="f"/>
            </w:pict>
          </mc:Fallback>
        </mc:AlternateContent>
      </w:r>
    </w:p>
    <w:p w:rsidR="00640A67" w:rsidRDefault="00640A67" w:rsidP="00640A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/найменування/</w:t>
      </w:r>
    </w:p>
    <w:p w:rsidR="00640A67" w:rsidRDefault="00640A67" w:rsidP="00640A67">
      <w:pPr>
        <w:rPr>
          <w:lang w:val="uk-UA"/>
        </w:rPr>
      </w:pPr>
    </w:p>
    <w:p w:rsidR="00640A67" w:rsidRDefault="00640A67" w:rsidP="00640A67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957"/>
        <w:gridCol w:w="2957"/>
        <w:gridCol w:w="2957"/>
        <w:gridCol w:w="2957"/>
      </w:tblGrid>
      <w:tr w:rsidR="00640A67" w:rsidTr="008D591A">
        <w:tc>
          <w:tcPr>
            <w:tcW w:w="2707" w:type="dxa"/>
            <w:vAlign w:val="center"/>
          </w:tcPr>
          <w:p w:rsidR="00640A67" w:rsidRPr="002D2D87" w:rsidRDefault="00640A67" w:rsidP="008D591A">
            <w:pPr>
              <w:jc w:val="center"/>
              <w:rPr>
                <w:sz w:val="28"/>
                <w:szCs w:val="28"/>
                <w:lang w:val="uk-UA"/>
              </w:rPr>
            </w:pPr>
            <w:r w:rsidRPr="002D2D87">
              <w:rPr>
                <w:sz w:val="28"/>
                <w:szCs w:val="28"/>
              </w:rPr>
              <w:t xml:space="preserve">Номер </w:t>
            </w:r>
            <w:proofErr w:type="spellStart"/>
            <w:r w:rsidRPr="002D2D87">
              <w:rPr>
                <w:sz w:val="28"/>
                <w:szCs w:val="28"/>
              </w:rPr>
              <w:t>спеціальності</w:t>
            </w:r>
            <w:proofErr w:type="spellEnd"/>
          </w:p>
        </w:tc>
        <w:tc>
          <w:tcPr>
            <w:tcW w:w="2957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Семестр /номер/</w:t>
            </w:r>
          </w:p>
        </w:tc>
        <w:tc>
          <w:tcPr>
            <w:tcW w:w="2957" w:type="dxa"/>
            <w:vAlign w:val="center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Види роботи</w:t>
            </w:r>
          </w:p>
        </w:tc>
        <w:tc>
          <w:tcPr>
            <w:tcW w:w="295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Число навчальних тижнів на виконання</w:t>
            </w:r>
          </w:p>
        </w:tc>
        <w:tc>
          <w:tcPr>
            <w:tcW w:w="295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Строки захисту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/на якому тижні/</w:t>
            </w:r>
          </w:p>
        </w:tc>
      </w:tr>
      <w:tr w:rsidR="00640A67" w:rsidTr="008D591A">
        <w:tc>
          <w:tcPr>
            <w:tcW w:w="2707" w:type="dxa"/>
          </w:tcPr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  <w:p w:rsidR="00640A67" w:rsidRDefault="00640A67" w:rsidP="008D591A">
            <w:pPr>
              <w:rPr>
                <w:lang w:val="uk-UA"/>
              </w:rPr>
            </w:pPr>
          </w:p>
        </w:tc>
        <w:tc>
          <w:tcPr>
            <w:tcW w:w="2957" w:type="dxa"/>
          </w:tcPr>
          <w:p w:rsidR="00640A67" w:rsidRPr="001340EE" w:rsidRDefault="001340EE" w:rsidP="001340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57" w:type="dxa"/>
          </w:tcPr>
          <w:p w:rsidR="00640A67" w:rsidRPr="001340EE" w:rsidRDefault="001340EE" w:rsidP="001340EE">
            <w:pPr>
              <w:jc w:val="center"/>
              <w:rPr>
                <w:sz w:val="28"/>
                <w:szCs w:val="28"/>
                <w:lang w:val="uk-UA"/>
              </w:rPr>
            </w:pPr>
            <w:r w:rsidRPr="001340EE">
              <w:rPr>
                <w:sz w:val="28"/>
                <w:szCs w:val="28"/>
                <w:lang w:val="uk-UA"/>
              </w:rPr>
              <w:t>КР</w:t>
            </w:r>
          </w:p>
        </w:tc>
        <w:tc>
          <w:tcPr>
            <w:tcW w:w="2957" w:type="dxa"/>
          </w:tcPr>
          <w:p w:rsidR="00640A67" w:rsidRPr="001340EE" w:rsidRDefault="001340EE" w:rsidP="001340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957" w:type="dxa"/>
          </w:tcPr>
          <w:p w:rsidR="00640A67" w:rsidRPr="001340EE" w:rsidRDefault="001340EE" w:rsidP="001340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640A67" w:rsidRDefault="00640A67" w:rsidP="00640A67">
      <w:pPr>
        <w:ind w:left="2880"/>
        <w:rPr>
          <w:b/>
          <w:sz w:val="28"/>
          <w:lang w:val="uk-UA"/>
        </w:rPr>
      </w:pPr>
    </w:p>
    <w:p w:rsidR="00640A67" w:rsidRDefault="00640A67" w:rsidP="00640A67">
      <w:pPr>
        <w:ind w:firstLine="198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>4.3. Розподіл викладачів за потоками, навчальними групами</w:t>
      </w:r>
    </w:p>
    <w:p w:rsidR="00640A67" w:rsidRDefault="00640A67" w:rsidP="00640A67">
      <w:pPr>
        <w:ind w:firstLine="4320"/>
        <w:rPr>
          <w:b/>
          <w:sz w:val="28"/>
          <w:lang w:val="uk-UA"/>
        </w:rPr>
      </w:pPr>
      <w:r>
        <w:rPr>
          <w:b/>
          <w:sz w:val="28"/>
          <w:lang w:val="uk-UA"/>
        </w:rPr>
        <w:t>на 20</w:t>
      </w:r>
      <w:r>
        <w:rPr>
          <w:sz w:val="28"/>
          <w:u w:val="single"/>
          <w:lang w:val="uk-UA"/>
        </w:rPr>
        <w:t xml:space="preserve">    </w:t>
      </w:r>
      <w:r>
        <w:rPr>
          <w:b/>
          <w:sz w:val="28"/>
          <w:lang w:val="uk-UA"/>
        </w:rPr>
        <w:t>/20</w:t>
      </w:r>
      <w:r w:rsidRPr="00B30C99">
        <w:rPr>
          <w:sz w:val="28"/>
          <w:u w:val="single"/>
          <w:lang w:val="uk-UA"/>
        </w:rPr>
        <w:tab/>
      </w:r>
      <w:r w:rsidRPr="007A676F">
        <w:rPr>
          <w:sz w:val="28"/>
          <w:u w:val="single"/>
          <w:lang w:val="uk-UA"/>
        </w:rPr>
        <w:t xml:space="preserve">   </w:t>
      </w:r>
      <w:r w:rsidRPr="007A676F"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навчальний рік</w:t>
      </w:r>
    </w:p>
    <w:p w:rsidR="00640A67" w:rsidRDefault="00640A67" w:rsidP="00640A67">
      <w:pPr>
        <w:ind w:left="3600"/>
        <w:rPr>
          <w:b/>
          <w:sz w:val="28"/>
          <w:lang w:val="uk-UA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720"/>
        <w:gridCol w:w="3337"/>
        <w:gridCol w:w="3198"/>
      </w:tblGrid>
      <w:tr w:rsidR="00640A67" w:rsidTr="008D591A">
        <w:tc>
          <w:tcPr>
            <w:tcW w:w="1418" w:type="dxa"/>
          </w:tcPr>
          <w:p w:rsidR="00640A67" w:rsidRDefault="00640A67" w:rsidP="008D591A">
            <w:pPr>
              <w:pStyle w:val="7"/>
              <w:jc w:val="center"/>
            </w:pPr>
            <w:r>
              <w:t>Семестр</w:t>
            </w:r>
          </w:p>
        </w:tc>
        <w:tc>
          <w:tcPr>
            <w:tcW w:w="6720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Вчене звання, ступінь, прізвище, ініціали викладача</w:t>
            </w:r>
          </w:p>
        </w:tc>
        <w:tc>
          <w:tcPr>
            <w:tcW w:w="333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Вид занять</w:t>
            </w:r>
          </w:p>
        </w:tc>
        <w:tc>
          <w:tcPr>
            <w:tcW w:w="319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№№ потоків, 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навчальних груп</w:t>
            </w:r>
          </w:p>
        </w:tc>
      </w:tr>
      <w:tr w:rsidR="00640A67" w:rsidTr="008D591A">
        <w:tc>
          <w:tcPr>
            <w:tcW w:w="141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</w:p>
          <w:p w:rsidR="00640A67" w:rsidRDefault="001340EE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6720" w:type="dxa"/>
          </w:tcPr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Байдак Т.М. - к. </w:t>
            </w:r>
            <w:proofErr w:type="spellStart"/>
            <w:r>
              <w:rPr>
                <w:sz w:val="28"/>
                <w:lang w:val="uk-UA"/>
              </w:rPr>
              <w:t>соц</w:t>
            </w:r>
            <w:proofErr w:type="spellEnd"/>
            <w:r>
              <w:rPr>
                <w:sz w:val="28"/>
                <w:lang w:val="uk-UA"/>
              </w:rPr>
              <w:t>. н., доцент, .</w:t>
            </w:r>
          </w:p>
        </w:tc>
        <w:tc>
          <w:tcPr>
            <w:tcW w:w="3337" w:type="dxa"/>
          </w:tcPr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лекції, практичні заняття</w:t>
            </w: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  <w:tc>
          <w:tcPr>
            <w:tcW w:w="3198" w:type="dxa"/>
          </w:tcPr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  <w:p w:rsidR="00640A67" w:rsidRDefault="00640A67" w:rsidP="008D591A">
            <w:pPr>
              <w:rPr>
                <w:sz w:val="28"/>
                <w:lang w:val="uk-UA"/>
              </w:rPr>
            </w:pPr>
          </w:p>
        </w:tc>
      </w:tr>
    </w:tbl>
    <w:p w:rsidR="00640A67" w:rsidRDefault="00640A67" w:rsidP="00640A67">
      <w:pPr>
        <w:ind w:left="3600"/>
        <w:rPr>
          <w:sz w:val="28"/>
          <w:lang w:val="uk-UA"/>
        </w:rPr>
      </w:pPr>
    </w:p>
    <w:p w:rsidR="00640A67" w:rsidRDefault="00640A67" w:rsidP="00640A67">
      <w:pPr>
        <w:ind w:left="3600"/>
        <w:rPr>
          <w:sz w:val="28"/>
          <w:lang w:val="uk-UA"/>
        </w:rPr>
      </w:pPr>
      <w:r>
        <w:rPr>
          <w:sz w:val="28"/>
          <w:lang w:val="uk-UA"/>
        </w:rPr>
        <w:t>Завідувач кафедри                                “___” ___________________201</w:t>
      </w:r>
      <w:r>
        <w:rPr>
          <w:sz w:val="28"/>
          <w:lang w:val="uk-UA"/>
        </w:rPr>
        <w:tab/>
        <w:t xml:space="preserve"> р.</w:t>
      </w:r>
    </w:p>
    <w:p w:rsidR="00640A67" w:rsidRDefault="00640A67" w:rsidP="00640A67">
      <w:pPr>
        <w:ind w:left="3600"/>
        <w:rPr>
          <w:sz w:val="28"/>
          <w:lang w:val="uk-UA"/>
        </w:rPr>
      </w:pPr>
    </w:p>
    <w:p w:rsidR="00640A67" w:rsidRDefault="00640A67" w:rsidP="00626FC1">
      <w:pPr>
        <w:numPr>
          <w:ilvl w:val="1"/>
          <w:numId w:val="8"/>
        </w:numPr>
        <w:tabs>
          <w:tab w:val="left" w:pos="2160"/>
          <w:tab w:val="left" w:pos="2340"/>
          <w:tab w:val="left" w:pos="2520"/>
        </w:tabs>
        <w:ind w:left="0" w:firstLine="198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Розподіл викладачів за потоками, навчальними групами</w:t>
      </w:r>
    </w:p>
    <w:p w:rsidR="00640A67" w:rsidRDefault="00640A67" w:rsidP="00640A67">
      <w:pPr>
        <w:tabs>
          <w:tab w:val="num" w:pos="0"/>
        </w:tabs>
        <w:ind w:firstLine="21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______________________ навчальний рік</w:t>
      </w:r>
    </w:p>
    <w:p w:rsidR="00640A67" w:rsidRDefault="00640A67" w:rsidP="00640A67">
      <w:pPr>
        <w:ind w:left="3600"/>
        <w:rPr>
          <w:b/>
          <w:sz w:val="28"/>
          <w:lang w:val="uk-UA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945"/>
        <w:gridCol w:w="2977"/>
        <w:gridCol w:w="3198"/>
      </w:tblGrid>
      <w:tr w:rsidR="00640A67" w:rsidTr="008D591A">
        <w:tc>
          <w:tcPr>
            <w:tcW w:w="1418" w:type="dxa"/>
          </w:tcPr>
          <w:p w:rsidR="00640A67" w:rsidRDefault="00640A67" w:rsidP="008D591A">
            <w:pPr>
              <w:pStyle w:val="7"/>
              <w:jc w:val="center"/>
            </w:pPr>
            <w:r>
              <w:t>Семестр</w:t>
            </w:r>
          </w:p>
        </w:tc>
        <w:tc>
          <w:tcPr>
            <w:tcW w:w="6945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Вчене звання, ступінь, прізвище, ініціали викладача</w:t>
            </w:r>
          </w:p>
        </w:tc>
        <w:tc>
          <w:tcPr>
            <w:tcW w:w="297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Вид занять</w:t>
            </w:r>
          </w:p>
        </w:tc>
        <w:tc>
          <w:tcPr>
            <w:tcW w:w="319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№№ потоків, навчальних груп</w:t>
            </w:r>
          </w:p>
        </w:tc>
      </w:tr>
      <w:tr w:rsidR="00640A67" w:rsidTr="008D591A">
        <w:tc>
          <w:tcPr>
            <w:tcW w:w="1418" w:type="dxa"/>
          </w:tcPr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3198" w:type="dxa"/>
          </w:tcPr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</w:tr>
    </w:tbl>
    <w:p w:rsidR="00640A67" w:rsidRDefault="00640A67" w:rsidP="00640A67">
      <w:pPr>
        <w:ind w:left="3600"/>
        <w:rPr>
          <w:sz w:val="28"/>
          <w:lang w:val="uk-UA"/>
        </w:rPr>
      </w:pPr>
    </w:p>
    <w:p w:rsidR="00640A67" w:rsidRDefault="00640A67" w:rsidP="00640A67">
      <w:pPr>
        <w:ind w:left="3600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</w:p>
    <w:p w:rsidR="00640A67" w:rsidRDefault="00640A67" w:rsidP="00640A67">
      <w:pPr>
        <w:ind w:left="3600"/>
        <w:rPr>
          <w:sz w:val="28"/>
          <w:lang w:val="uk-UA"/>
        </w:rPr>
      </w:pPr>
      <w:r>
        <w:rPr>
          <w:sz w:val="28"/>
          <w:lang w:val="uk-UA"/>
        </w:rPr>
        <w:t>“___” ___________________ 201</w:t>
      </w:r>
      <w:r>
        <w:rPr>
          <w:sz w:val="28"/>
          <w:lang w:val="uk-UA"/>
        </w:rPr>
        <w:tab/>
        <w:t xml:space="preserve"> р.</w:t>
      </w:r>
    </w:p>
    <w:p w:rsidR="00640A67" w:rsidRDefault="00640A67" w:rsidP="00640A67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Розділ 5. Засоби контролю знань студентів</w:t>
      </w:r>
    </w:p>
    <w:p w:rsidR="00640A67" w:rsidRPr="005A0CEA" w:rsidRDefault="00640A67" w:rsidP="00626FC1">
      <w:pPr>
        <w:pStyle w:val="ac"/>
        <w:numPr>
          <w:ilvl w:val="1"/>
          <w:numId w:val="34"/>
        </w:numPr>
        <w:rPr>
          <w:b/>
          <w:sz w:val="28"/>
          <w:lang w:val="uk-UA"/>
        </w:rPr>
      </w:pPr>
      <w:r w:rsidRPr="005A0CEA">
        <w:rPr>
          <w:b/>
          <w:sz w:val="28"/>
          <w:lang w:val="uk-UA"/>
        </w:rPr>
        <w:t>Контрольні питання до модульного контролю</w:t>
      </w:r>
    </w:p>
    <w:p w:rsidR="005A0CEA" w:rsidRPr="005A0CEA" w:rsidRDefault="005A0CEA" w:rsidP="005A0CEA">
      <w:pPr>
        <w:pStyle w:val="ac"/>
        <w:ind w:left="2700"/>
        <w:rPr>
          <w:b/>
          <w:sz w:val="28"/>
          <w:lang w:val="uk-UA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14186"/>
      </w:tblGrid>
      <w:tr w:rsidR="00640A67" w:rsidTr="008D591A">
        <w:tc>
          <w:tcPr>
            <w:tcW w:w="828" w:type="dxa"/>
          </w:tcPr>
          <w:p w:rsidR="00640A67" w:rsidRDefault="00640A67" w:rsidP="008D591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6" w:type="dxa"/>
          </w:tcPr>
          <w:p w:rsidR="004049EF" w:rsidRDefault="004049EF" w:rsidP="004049EF">
            <w:pPr>
              <w:ind w:firstLine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9435B">
              <w:rPr>
                <w:b/>
                <w:i/>
                <w:sz w:val="28"/>
                <w:szCs w:val="28"/>
                <w:lang w:val="uk-UA"/>
              </w:rPr>
              <w:t>Модуль 1</w:t>
            </w:r>
          </w:p>
          <w:p w:rsidR="005A0CEA" w:rsidRPr="0059435B" w:rsidRDefault="005A0CEA" w:rsidP="004049EF">
            <w:pPr>
              <w:ind w:firstLine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4049EF" w:rsidRPr="0059435B" w:rsidRDefault="00DC18A0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</w:t>
            </w:r>
            <w:r w:rsidRPr="00DC18A0">
              <w:rPr>
                <w:sz w:val="28"/>
                <w:szCs w:val="28"/>
                <w:lang w:val="uk-UA"/>
              </w:rPr>
              <w:t>ередумови виникнення PR як сфери людської діяльності і наукової дисципліни</w:t>
            </w:r>
          </w:p>
          <w:p w:rsidR="004049EF" w:rsidRPr="0059435B" w:rsidRDefault="00DC18A0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Охарактеризуйте г</w:t>
            </w:r>
            <w:r w:rsidRPr="00DC18A0">
              <w:rPr>
                <w:sz w:val="28"/>
                <w:szCs w:val="28"/>
                <w:lang w:val="uk-UA"/>
              </w:rPr>
              <w:t>оловні етапи формування концепції PR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DC18A0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основні п</w:t>
            </w:r>
            <w:r w:rsidRPr="00DC18A0">
              <w:rPr>
                <w:sz w:val="28"/>
                <w:szCs w:val="28"/>
                <w:lang w:val="uk-UA"/>
              </w:rPr>
              <w:t>ринципи і функції PR</w:t>
            </w:r>
          </w:p>
          <w:p w:rsidR="004049EF" w:rsidRPr="0059435B" w:rsidRDefault="00DC18A0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</w:t>
            </w:r>
            <w:r w:rsidRPr="00DC18A0">
              <w:rPr>
                <w:sz w:val="28"/>
                <w:szCs w:val="28"/>
                <w:lang w:val="uk-UA"/>
              </w:rPr>
              <w:t>собливості PR як соціальної технології, визначення PR.</w:t>
            </w:r>
            <w:r w:rsidR="004049EF">
              <w:rPr>
                <w:sz w:val="28"/>
                <w:szCs w:val="28"/>
                <w:lang w:val="uk-UA"/>
              </w:rPr>
              <w:t xml:space="preserve">. </w:t>
            </w:r>
          </w:p>
          <w:p w:rsidR="004049EF" w:rsidRPr="0059435B" w:rsidRDefault="00DC18A0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Опишіть м</w:t>
            </w:r>
            <w:r w:rsidRPr="00DC18A0">
              <w:rPr>
                <w:sz w:val="28"/>
                <w:szCs w:val="28"/>
                <w:lang w:val="uk-UA"/>
              </w:rPr>
              <w:t>оделі PR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DC18A0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ф</w:t>
            </w:r>
            <w:r w:rsidRPr="00DC18A0">
              <w:rPr>
                <w:sz w:val="28"/>
                <w:szCs w:val="28"/>
                <w:lang w:val="uk-UA"/>
              </w:rPr>
              <w:t>ункції і завдання професійної PR-діяльності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DC18A0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ідеї включає е</w:t>
            </w:r>
            <w:r w:rsidRPr="00DC18A0">
              <w:rPr>
                <w:sz w:val="28"/>
                <w:szCs w:val="28"/>
                <w:lang w:val="uk-UA"/>
              </w:rPr>
              <w:t>тичн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DC18A0">
              <w:rPr>
                <w:sz w:val="28"/>
                <w:szCs w:val="28"/>
                <w:lang w:val="uk-UA"/>
              </w:rPr>
              <w:t xml:space="preserve"> кодекс в PR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B97F95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B97F95">
              <w:rPr>
                <w:sz w:val="28"/>
                <w:szCs w:val="28"/>
                <w:lang w:val="uk-UA"/>
              </w:rPr>
              <w:t>Головні відмінності PR від споріднених сфер діяльності (</w:t>
            </w:r>
            <w:proofErr w:type="spellStart"/>
            <w:r w:rsidRPr="00B97F95">
              <w:rPr>
                <w:sz w:val="28"/>
                <w:szCs w:val="28"/>
                <w:lang w:val="uk-UA"/>
              </w:rPr>
              <w:t>паблісіті</w:t>
            </w:r>
            <w:proofErr w:type="spellEnd"/>
            <w:r w:rsidRPr="00B97F95">
              <w:rPr>
                <w:sz w:val="28"/>
                <w:szCs w:val="28"/>
                <w:lang w:val="uk-UA"/>
              </w:rPr>
              <w:t xml:space="preserve">, маркетинг, реклама, торгівля, </w:t>
            </w:r>
            <w:proofErr w:type="spellStart"/>
            <w:r w:rsidRPr="00B97F95">
              <w:rPr>
                <w:sz w:val="28"/>
                <w:szCs w:val="28"/>
                <w:lang w:val="uk-UA"/>
              </w:rPr>
              <w:t>промоушн</w:t>
            </w:r>
            <w:proofErr w:type="spellEnd"/>
            <w:r w:rsidRPr="00B97F95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97F95">
              <w:rPr>
                <w:sz w:val="28"/>
                <w:szCs w:val="28"/>
                <w:lang w:val="uk-UA"/>
              </w:rPr>
              <w:t>т.д</w:t>
            </w:r>
            <w:proofErr w:type="spellEnd"/>
            <w:r w:rsidRPr="00B97F95">
              <w:rPr>
                <w:sz w:val="28"/>
                <w:szCs w:val="28"/>
                <w:lang w:val="uk-UA"/>
              </w:rPr>
              <w:t>.).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B97F95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5"/>
                <w:sz w:val="28"/>
                <w:szCs w:val="28"/>
                <w:lang w:val="uk-UA"/>
              </w:rPr>
              <w:t>Назвіть і прокоментуйте з</w:t>
            </w:r>
            <w:r w:rsidRPr="00B518A8">
              <w:rPr>
                <w:color w:val="000000"/>
                <w:spacing w:val="-15"/>
                <w:sz w:val="28"/>
                <w:szCs w:val="28"/>
                <w:lang w:val="uk-UA"/>
              </w:rPr>
              <w:t>акони, що регулюють PR-діяльність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B97F95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Охарактеризуйте г</w:t>
            </w:r>
            <w:r w:rsidRPr="00B97F95">
              <w:rPr>
                <w:sz w:val="28"/>
                <w:szCs w:val="28"/>
                <w:lang w:val="uk-UA"/>
              </w:rPr>
              <w:t>ромадськість як груп</w:t>
            </w:r>
            <w:r>
              <w:rPr>
                <w:sz w:val="28"/>
                <w:szCs w:val="28"/>
                <w:lang w:val="uk-UA"/>
              </w:rPr>
              <w:t>у</w:t>
            </w:r>
            <w:r w:rsidRPr="00B97F95">
              <w:rPr>
                <w:sz w:val="28"/>
                <w:szCs w:val="28"/>
                <w:lang w:val="uk-UA"/>
              </w:rPr>
              <w:t xml:space="preserve"> людей, які тим чи іншим чином пов’язані із життєдіяльністю організації або установи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B97F95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Визначте принципи </w:t>
            </w:r>
            <w:proofErr w:type="spellStart"/>
            <w:r>
              <w:rPr>
                <w:sz w:val="28"/>
                <w:szCs w:val="28"/>
                <w:lang w:val="uk-UA"/>
              </w:rPr>
              <w:t>ти</w:t>
            </w:r>
            <w:r w:rsidRPr="00B97F95">
              <w:rPr>
                <w:sz w:val="28"/>
                <w:szCs w:val="28"/>
                <w:lang w:val="uk-UA"/>
              </w:rPr>
              <w:t>пологі</w:t>
            </w:r>
            <w:r>
              <w:rPr>
                <w:sz w:val="28"/>
                <w:szCs w:val="28"/>
                <w:lang w:val="uk-UA"/>
              </w:rPr>
              <w:t>зації</w:t>
            </w:r>
            <w:proofErr w:type="spellEnd"/>
            <w:r w:rsidRPr="00B97F95">
              <w:rPr>
                <w:sz w:val="28"/>
                <w:szCs w:val="28"/>
                <w:lang w:val="uk-UA"/>
              </w:rPr>
              <w:t xml:space="preserve"> груп громадськості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B97F95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характеристики а</w:t>
            </w:r>
            <w:r w:rsidRPr="00B97F95">
              <w:rPr>
                <w:sz w:val="28"/>
                <w:szCs w:val="28"/>
                <w:lang w:val="uk-UA"/>
              </w:rPr>
              <w:t>удиторі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97F95">
              <w:rPr>
                <w:sz w:val="28"/>
                <w:szCs w:val="28"/>
                <w:lang w:val="uk-UA"/>
              </w:rPr>
              <w:t xml:space="preserve"> як активн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97F95">
              <w:rPr>
                <w:sz w:val="28"/>
                <w:szCs w:val="28"/>
                <w:lang w:val="uk-UA"/>
              </w:rPr>
              <w:t xml:space="preserve"> громадськ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B97F95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B97F95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B97F95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Перерахуйте та дайте характеристику методам</w:t>
            </w:r>
            <w:r w:rsidRPr="00B97F95">
              <w:rPr>
                <w:sz w:val="28"/>
                <w:szCs w:val="28"/>
                <w:lang w:val="uk-UA"/>
              </w:rPr>
              <w:t xml:space="preserve"> визначення цільових груп громадськості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920037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920037">
              <w:rPr>
                <w:sz w:val="28"/>
                <w:szCs w:val="28"/>
                <w:lang w:val="uk-UA"/>
              </w:rPr>
              <w:t>Характерні ознаки громадської думки</w:t>
            </w:r>
            <w:r w:rsidR="004049EF">
              <w:rPr>
                <w:sz w:val="28"/>
                <w:szCs w:val="28"/>
                <w:lang w:val="uk-UA"/>
              </w:rPr>
              <w:t xml:space="preserve">. </w:t>
            </w:r>
          </w:p>
          <w:p w:rsidR="004049EF" w:rsidRPr="0059435B" w:rsidRDefault="00920037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Опишіть у</w:t>
            </w:r>
            <w:r w:rsidRPr="00920037">
              <w:rPr>
                <w:sz w:val="28"/>
                <w:szCs w:val="28"/>
                <w:lang w:val="uk-UA"/>
              </w:rPr>
              <w:t xml:space="preserve">мови впливу на громадськість через програми </w:t>
            </w:r>
            <w:proofErr w:type="spellStart"/>
            <w:r w:rsidRPr="00920037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9200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0037">
              <w:rPr>
                <w:sz w:val="28"/>
                <w:szCs w:val="28"/>
                <w:lang w:val="uk-UA"/>
              </w:rPr>
              <w:t>рилейшнз</w:t>
            </w:r>
            <w:proofErr w:type="spellEnd"/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920037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Охарактеризуйте з</w:t>
            </w:r>
            <w:r w:rsidRPr="00920037">
              <w:rPr>
                <w:sz w:val="28"/>
                <w:szCs w:val="28"/>
                <w:lang w:val="uk-UA"/>
              </w:rPr>
              <w:t>акони формування громадської думки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920037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</w:t>
            </w:r>
            <w:r w:rsidRPr="00920037">
              <w:rPr>
                <w:sz w:val="28"/>
                <w:szCs w:val="28"/>
                <w:lang w:val="uk-UA"/>
              </w:rPr>
              <w:t xml:space="preserve"> теоретичні підходи у дослідженні масової комунікації.</w:t>
            </w:r>
            <w:r w:rsidR="004049EF">
              <w:rPr>
                <w:sz w:val="28"/>
                <w:szCs w:val="28"/>
                <w:lang w:val="uk-UA"/>
              </w:rPr>
              <w:t xml:space="preserve"> </w:t>
            </w:r>
          </w:p>
          <w:p w:rsidR="004049EF" w:rsidRPr="0059435B" w:rsidRDefault="00920037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чому сутність с</w:t>
            </w:r>
            <w:r w:rsidRPr="00920037">
              <w:rPr>
                <w:sz w:val="28"/>
                <w:szCs w:val="28"/>
                <w:lang w:val="uk-UA"/>
              </w:rPr>
              <w:t>истем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920037">
              <w:rPr>
                <w:sz w:val="28"/>
                <w:szCs w:val="28"/>
                <w:lang w:val="uk-UA"/>
              </w:rPr>
              <w:t xml:space="preserve"> масової комунікації</w:t>
            </w:r>
          </w:p>
          <w:p w:rsidR="004049EF" w:rsidRDefault="00920037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920037">
              <w:rPr>
                <w:sz w:val="28"/>
                <w:szCs w:val="28"/>
                <w:lang w:val="uk-UA"/>
              </w:rPr>
              <w:t>Засоби інформації та інші канали комунікації.</w:t>
            </w:r>
          </w:p>
          <w:p w:rsidR="00920037" w:rsidRPr="0059435B" w:rsidRDefault="00920037" w:rsidP="00626FC1">
            <w:pPr>
              <w:pStyle w:val="ac"/>
              <w:numPr>
                <w:ilvl w:val="0"/>
                <w:numId w:val="23"/>
              </w:num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г</w:t>
            </w:r>
            <w:r w:rsidRPr="00920037">
              <w:rPr>
                <w:sz w:val="28"/>
                <w:szCs w:val="28"/>
                <w:lang w:val="uk-UA"/>
              </w:rPr>
              <w:t>алузі функціонування PR</w:t>
            </w:r>
          </w:p>
          <w:p w:rsidR="004049EF" w:rsidRDefault="004049EF" w:rsidP="004049EF">
            <w:pPr>
              <w:pStyle w:val="ac"/>
              <w:tabs>
                <w:tab w:val="left" w:pos="709"/>
                <w:tab w:val="left" w:pos="108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A0CEA" w:rsidRPr="0059435B" w:rsidRDefault="005A0CEA" w:rsidP="004049EF">
            <w:pPr>
              <w:pStyle w:val="ac"/>
              <w:tabs>
                <w:tab w:val="left" w:pos="709"/>
                <w:tab w:val="left" w:pos="108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4049EF" w:rsidRDefault="004049EF" w:rsidP="004049EF">
            <w:pPr>
              <w:tabs>
                <w:tab w:val="left" w:pos="540"/>
                <w:tab w:val="left" w:pos="1080"/>
              </w:tabs>
              <w:ind w:left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9435B">
              <w:rPr>
                <w:b/>
                <w:i/>
                <w:sz w:val="28"/>
                <w:szCs w:val="28"/>
                <w:lang w:val="uk-UA"/>
              </w:rPr>
              <w:lastRenderedPageBreak/>
              <w:t>Модуль 2</w:t>
            </w:r>
          </w:p>
          <w:p w:rsidR="005A0CEA" w:rsidRPr="0059435B" w:rsidRDefault="005A0CEA" w:rsidP="004049EF">
            <w:pPr>
              <w:tabs>
                <w:tab w:val="left" w:pos="540"/>
                <w:tab w:val="left" w:pos="1080"/>
              </w:tabs>
              <w:ind w:left="709"/>
              <w:jc w:val="center"/>
              <w:rPr>
                <w:sz w:val="28"/>
                <w:szCs w:val="28"/>
                <w:lang w:val="uk-UA"/>
              </w:rPr>
            </w:pPr>
          </w:p>
          <w:p w:rsidR="00605F7C" w:rsidRDefault="00605F7C" w:rsidP="00626FC1">
            <w:pPr>
              <w:pStyle w:val="ac"/>
              <w:numPr>
                <w:ilvl w:val="0"/>
                <w:numId w:val="22"/>
              </w:numPr>
              <w:ind w:hanging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Охарактеризуйте місце 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Pr="00605F7C">
              <w:rPr>
                <w:sz w:val="28"/>
                <w:szCs w:val="28"/>
                <w:lang w:val="uk-UA"/>
              </w:rPr>
              <w:t>аблік</w:t>
            </w:r>
            <w:proofErr w:type="spellEnd"/>
            <w:r w:rsidRPr="00605F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5F7C">
              <w:rPr>
                <w:sz w:val="28"/>
                <w:szCs w:val="28"/>
                <w:lang w:val="uk-UA"/>
              </w:rPr>
              <w:t>рилейшнз</w:t>
            </w:r>
            <w:proofErr w:type="spellEnd"/>
            <w:r w:rsidRPr="00605F7C">
              <w:rPr>
                <w:sz w:val="28"/>
                <w:szCs w:val="28"/>
                <w:lang w:val="uk-UA"/>
              </w:rPr>
              <w:t xml:space="preserve"> в функціональній структурі організації. </w:t>
            </w:r>
          </w:p>
          <w:p w:rsidR="004049EF" w:rsidRDefault="00605F7C" w:rsidP="00626FC1">
            <w:pPr>
              <w:pStyle w:val="ac"/>
              <w:numPr>
                <w:ilvl w:val="0"/>
                <w:numId w:val="22"/>
              </w:numPr>
              <w:ind w:hanging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і</w:t>
            </w:r>
            <w:r w:rsidRPr="00605F7C">
              <w:rPr>
                <w:sz w:val="28"/>
                <w:szCs w:val="28"/>
                <w:lang w:val="uk-UA"/>
              </w:rPr>
              <w:t>мідж організації.</w:t>
            </w:r>
            <w:r w:rsidR="004049EF" w:rsidRPr="0059435B">
              <w:rPr>
                <w:sz w:val="28"/>
                <w:szCs w:val="28"/>
                <w:lang w:val="uk-UA"/>
              </w:rPr>
              <w:t xml:space="preserve"> </w:t>
            </w:r>
          </w:p>
          <w:p w:rsidR="00605F7C" w:rsidRPr="0059435B" w:rsidRDefault="00605F7C" w:rsidP="00626FC1">
            <w:pPr>
              <w:pStyle w:val="ac"/>
              <w:numPr>
                <w:ilvl w:val="0"/>
                <w:numId w:val="22"/>
              </w:numPr>
              <w:ind w:hanging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роль відіграють соціальні стереотипу у формуванні іміджу компанії</w:t>
            </w:r>
          </w:p>
          <w:p w:rsidR="004049EF" w:rsidRPr="0059435B" w:rsidRDefault="004049EF" w:rsidP="00626FC1">
            <w:pPr>
              <w:pStyle w:val="ac"/>
              <w:numPr>
                <w:ilvl w:val="0"/>
                <w:numId w:val="22"/>
              </w:numPr>
              <w:ind w:hanging="697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Якими </w:t>
            </w:r>
            <w:r w:rsidR="00605F7C">
              <w:rPr>
                <w:sz w:val="28"/>
                <w:szCs w:val="28"/>
                <w:lang w:val="uk-UA"/>
              </w:rPr>
              <w:t xml:space="preserve">факторами обумовлена </w:t>
            </w:r>
            <w:r w:rsidR="00605F7C" w:rsidRPr="00605F7C">
              <w:rPr>
                <w:sz w:val="28"/>
                <w:szCs w:val="28"/>
                <w:lang w:val="uk-UA"/>
              </w:rPr>
              <w:t>появ</w:t>
            </w:r>
            <w:r w:rsidR="00605F7C">
              <w:rPr>
                <w:sz w:val="28"/>
                <w:szCs w:val="28"/>
                <w:lang w:val="uk-UA"/>
              </w:rPr>
              <w:t>а</w:t>
            </w:r>
            <w:r w:rsidR="00605F7C" w:rsidRPr="00605F7C">
              <w:rPr>
                <w:sz w:val="28"/>
                <w:szCs w:val="28"/>
                <w:lang w:val="uk-UA"/>
              </w:rPr>
              <w:t xml:space="preserve"> служби </w:t>
            </w:r>
            <w:proofErr w:type="spellStart"/>
            <w:r w:rsidR="00605F7C" w:rsidRPr="00605F7C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="00605F7C" w:rsidRPr="00605F7C">
              <w:rPr>
                <w:sz w:val="28"/>
                <w:szCs w:val="28"/>
                <w:lang w:val="uk-UA"/>
              </w:rPr>
              <w:t xml:space="preserve"> з в організації</w:t>
            </w:r>
            <w:r w:rsidRPr="0059435B">
              <w:rPr>
                <w:sz w:val="28"/>
                <w:szCs w:val="28"/>
                <w:lang w:val="uk-UA"/>
              </w:rPr>
              <w:t xml:space="preserve"> </w:t>
            </w:r>
          </w:p>
          <w:p w:rsidR="00605F7C" w:rsidRPr="00605F7C" w:rsidRDefault="004049EF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Вкажіть </w:t>
            </w:r>
            <w:r w:rsidR="00605F7C">
              <w:rPr>
                <w:sz w:val="28"/>
                <w:szCs w:val="28"/>
                <w:lang w:val="uk-UA"/>
              </w:rPr>
              <w:t>н</w:t>
            </w:r>
            <w:r w:rsidR="00605F7C" w:rsidRPr="00605F7C">
              <w:rPr>
                <w:sz w:val="28"/>
                <w:szCs w:val="28"/>
                <w:lang w:val="uk-UA"/>
              </w:rPr>
              <w:t xml:space="preserve">апрямки діяльності служби </w:t>
            </w:r>
            <w:proofErr w:type="spellStart"/>
            <w:r w:rsidR="00605F7C" w:rsidRPr="00605F7C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="00605F7C" w:rsidRPr="00605F7C">
              <w:rPr>
                <w:sz w:val="28"/>
                <w:szCs w:val="28"/>
                <w:lang w:val="uk-UA"/>
              </w:rPr>
              <w:t xml:space="preserve"> з громадськістю </w:t>
            </w:r>
          </w:p>
          <w:p w:rsidR="00605F7C" w:rsidRPr="00605F7C" w:rsidRDefault="00605F7C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Опишіть </w:t>
            </w:r>
            <w:r w:rsidRPr="00605F7C">
              <w:rPr>
                <w:sz w:val="28"/>
                <w:szCs w:val="28"/>
                <w:lang w:val="uk-UA"/>
              </w:rPr>
              <w:t>Функції прес-центру (інформаційного центру)</w:t>
            </w:r>
          </w:p>
          <w:p w:rsidR="00605F7C" w:rsidRPr="00605F7C" w:rsidRDefault="00605F7C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с</w:t>
            </w:r>
            <w:r w:rsidRPr="00605F7C">
              <w:rPr>
                <w:sz w:val="28"/>
                <w:szCs w:val="28"/>
                <w:lang w:val="uk-UA"/>
              </w:rPr>
              <w:t>труктур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605F7C">
              <w:rPr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Pr="00605F7C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605F7C">
              <w:rPr>
                <w:sz w:val="28"/>
                <w:szCs w:val="28"/>
                <w:lang w:val="uk-UA"/>
              </w:rPr>
              <w:t xml:space="preserve"> з громадськістю. </w:t>
            </w:r>
          </w:p>
          <w:p w:rsidR="00605F7C" w:rsidRPr="00605F7C" w:rsidRDefault="00605F7C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</w:t>
            </w:r>
            <w:r w:rsidRPr="00605F7C">
              <w:rPr>
                <w:sz w:val="28"/>
                <w:szCs w:val="28"/>
                <w:lang w:val="uk-UA"/>
              </w:rPr>
              <w:t xml:space="preserve">апрямки діяльності служби </w:t>
            </w:r>
            <w:proofErr w:type="spellStart"/>
            <w:r w:rsidRPr="00605F7C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605F7C">
              <w:rPr>
                <w:sz w:val="28"/>
                <w:szCs w:val="28"/>
                <w:lang w:val="uk-UA"/>
              </w:rPr>
              <w:t xml:space="preserve"> з громадськістю </w:t>
            </w:r>
          </w:p>
          <w:p w:rsidR="00605F7C" w:rsidRPr="00605F7C" w:rsidRDefault="007965C8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Опишіть с</w:t>
            </w:r>
            <w:r w:rsidR="00605F7C" w:rsidRPr="00605F7C">
              <w:rPr>
                <w:sz w:val="28"/>
                <w:szCs w:val="28"/>
                <w:lang w:val="uk-UA"/>
              </w:rPr>
              <w:t>истем</w:t>
            </w:r>
            <w:r>
              <w:rPr>
                <w:sz w:val="28"/>
                <w:szCs w:val="28"/>
                <w:lang w:val="uk-UA"/>
              </w:rPr>
              <w:t>у</w:t>
            </w:r>
            <w:r w:rsidR="00605F7C" w:rsidRPr="00605F7C">
              <w:rPr>
                <w:sz w:val="28"/>
                <w:szCs w:val="28"/>
                <w:lang w:val="uk-UA"/>
              </w:rPr>
              <w:t xml:space="preserve"> внутрішнього інформування громадськості</w:t>
            </w:r>
          </w:p>
          <w:p w:rsidR="00605F7C" w:rsidRPr="00605F7C" w:rsidRDefault="007965C8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Розкрийте сутність к</w:t>
            </w:r>
            <w:r w:rsidR="00605F7C" w:rsidRPr="00605F7C">
              <w:rPr>
                <w:sz w:val="28"/>
                <w:szCs w:val="28"/>
                <w:lang w:val="uk-UA"/>
              </w:rPr>
              <w:t>орпоративн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605F7C" w:rsidRPr="00605F7C">
              <w:rPr>
                <w:sz w:val="28"/>
                <w:szCs w:val="28"/>
                <w:lang w:val="uk-UA"/>
              </w:rPr>
              <w:t xml:space="preserve"> культур</w:t>
            </w:r>
            <w:r>
              <w:rPr>
                <w:sz w:val="28"/>
                <w:szCs w:val="28"/>
                <w:lang w:val="uk-UA"/>
              </w:rPr>
              <w:t>и</w:t>
            </w:r>
            <w:r w:rsidR="00605F7C" w:rsidRPr="00605F7C">
              <w:rPr>
                <w:sz w:val="28"/>
                <w:szCs w:val="28"/>
                <w:lang w:val="uk-UA"/>
              </w:rPr>
              <w:t xml:space="preserve">. </w:t>
            </w:r>
          </w:p>
          <w:p w:rsidR="00605F7C" w:rsidRPr="00605F7C" w:rsidRDefault="007965C8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с</w:t>
            </w:r>
            <w:r w:rsidR="00605F7C" w:rsidRPr="00605F7C">
              <w:rPr>
                <w:sz w:val="28"/>
                <w:szCs w:val="28"/>
                <w:lang w:val="uk-UA"/>
              </w:rPr>
              <w:t>пеціальні події в організації</w:t>
            </w:r>
            <w:r>
              <w:rPr>
                <w:sz w:val="28"/>
                <w:szCs w:val="28"/>
                <w:lang w:val="uk-UA"/>
              </w:rPr>
              <w:t>, наведіть приклади</w:t>
            </w:r>
          </w:p>
          <w:p w:rsidR="007965C8" w:rsidRPr="007965C8" w:rsidRDefault="007965C8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організувати доброзичливі</w:t>
            </w:r>
            <w:r w:rsidRPr="007965C8">
              <w:rPr>
                <w:sz w:val="28"/>
                <w:szCs w:val="28"/>
                <w:lang w:val="uk-UA"/>
              </w:rPr>
              <w:t xml:space="preserve"> відносин із ЗМІ</w:t>
            </w:r>
          </w:p>
          <w:p w:rsidR="007965C8" w:rsidRPr="007965C8" w:rsidRDefault="007965C8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6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Охарактеризуйте е</w:t>
            </w:r>
            <w:r w:rsidRPr="007965C8">
              <w:rPr>
                <w:sz w:val="28"/>
                <w:szCs w:val="28"/>
                <w:lang w:val="uk-UA"/>
              </w:rPr>
              <w:t>тик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7965C8">
              <w:rPr>
                <w:sz w:val="28"/>
                <w:szCs w:val="28"/>
                <w:lang w:val="uk-UA"/>
              </w:rPr>
              <w:t xml:space="preserve"> відносин організації із ЗМІ.</w:t>
            </w:r>
          </w:p>
          <w:p w:rsidR="004049EF" w:rsidRPr="0059435B" w:rsidRDefault="004049EF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720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Що таке </w:t>
            </w:r>
            <w:r>
              <w:rPr>
                <w:sz w:val="28"/>
                <w:szCs w:val="28"/>
                <w:lang w:val="en-US"/>
              </w:rPr>
              <w:t>PR</w:t>
            </w:r>
            <w:r w:rsidRPr="0059435B">
              <w:rPr>
                <w:sz w:val="28"/>
                <w:szCs w:val="28"/>
                <w:lang w:val="uk-UA"/>
              </w:rPr>
              <w:t xml:space="preserve"> агентство повного циклу послуг? Дайте характеристику етапам рекламної кампанії. </w:t>
            </w:r>
          </w:p>
          <w:p w:rsidR="004049EF" w:rsidRPr="0059435B" w:rsidRDefault="004049EF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720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Змоделюйте гіпотетичну </w:t>
            </w:r>
            <w:r>
              <w:rPr>
                <w:sz w:val="28"/>
                <w:szCs w:val="28"/>
                <w:lang w:val="en-US"/>
              </w:rPr>
              <w:t>PR</w:t>
            </w:r>
            <w:r w:rsidRPr="0059435B">
              <w:rPr>
                <w:sz w:val="28"/>
                <w:szCs w:val="28"/>
                <w:lang w:val="uk-UA"/>
              </w:rPr>
              <w:t xml:space="preserve"> кампанію і </w:t>
            </w:r>
            <w:proofErr w:type="spellStart"/>
            <w:r w:rsidRPr="0059435B">
              <w:rPr>
                <w:sz w:val="28"/>
                <w:szCs w:val="28"/>
                <w:lang w:val="uk-UA"/>
              </w:rPr>
              <w:t>обгрунтуйте</w:t>
            </w:r>
            <w:proofErr w:type="spellEnd"/>
            <w:r w:rsidRPr="0059435B">
              <w:rPr>
                <w:sz w:val="28"/>
                <w:szCs w:val="28"/>
                <w:lang w:val="uk-UA"/>
              </w:rPr>
              <w:t xml:space="preserve"> свої дії на кожному етапі. </w:t>
            </w:r>
          </w:p>
          <w:p w:rsidR="004049EF" w:rsidRPr="0059435B" w:rsidRDefault="004049EF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720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Ви проводите </w:t>
            </w:r>
            <w:r>
              <w:rPr>
                <w:sz w:val="28"/>
                <w:szCs w:val="28"/>
                <w:lang w:val="en-US"/>
              </w:rPr>
              <w:t>PR</w:t>
            </w:r>
            <w:r w:rsidRPr="0059435B">
              <w:rPr>
                <w:sz w:val="28"/>
                <w:szCs w:val="28"/>
                <w:lang w:val="uk-UA"/>
              </w:rPr>
              <w:t xml:space="preserve"> кампанію упродовж 6 місяців. Темпи збуту вашої марки починають сповільнюватися, і менеджери вам радять розробити новий творчий підхід. </w:t>
            </w:r>
            <w:proofErr w:type="spellStart"/>
            <w:r w:rsidRPr="0059435B">
              <w:rPr>
                <w:sz w:val="28"/>
                <w:szCs w:val="28"/>
                <w:lang w:val="uk-UA"/>
              </w:rPr>
              <w:t>Обгрунтуйте</w:t>
            </w:r>
            <w:proofErr w:type="spellEnd"/>
            <w:r w:rsidRPr="0059435B">
              <w:rPr>
                <w:sz w:val="28"/>
                <w:szCs w:val="28"/>
                <w:lang w:val="uk-UA"/>
              </w:rPr>
              <w:t xml:space="preserve"> ваші подальші дії. </w:t>
            </w:r>
          </w:p>
          <w:p w:rsidR="004049EF" w:rsidRPr="0059435B" w:rsidRDefault="004049EF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720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Вкажіть етапи процесу контролю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  <w:lang w:val="uk-UA"/>
              </w:rPr>
              <w:t xml:space="preserve"> кампанії </w:t>
            </w:r>
            <w:r w:rsidRPr="0059435B">
              <w:rPr>
                <w:sz w:val="28"/>
                <w:szCs w:val="28"/>
                <w:lang w:val="uk-UA"/>
              </w:rPr>
              <w:t xml:space="preserve">і проілюструйте на конкретних прикладах. </w:t>
            </w:r>
          </w:p>
          <w:p w:rsidR="004049EF" w:rsidRPr="0059435B" w:rsidRDefault="004049EF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720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Що таке ефективність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  <w:lang w:val="uk-UA"/>
              </w:rPr>
              <w:t xml:space="preserve"> кампанії</w:t>
            </w:r>
            <w:r w:rsidRPr="0059435B">
              <w:rPr>
                <w:sz w:val="28"/>
                <w:szCs w:val="28"/>
                <w:lang w:val="uk-UA"/>
              </w:rPr>
              <w:t xml:space="preserve">? </w:t>
            </w:r>
            <w:r>
              <w:rPr>
                <w:sz w:val="28"/>
                <w:szCs w:val="28"/>
                <w:lang w:val="uk-UA"/>
              </w:rPr>
              <w:t>Які показники треба використовувати</w:t>
            </w:r>
            <w:r w:rsidRPr="0059435B">
              <w:rPr>
                <w:sz w:val="28"/>
                <w:szCs w:val="28"/>
                <w:lang w:val="uk-UA"/>
              </w:rPr>
              <w:t xml:space="preserve">. </w:t>
            </w:r>
          </w:p>
          <w:p w:rsidR="00141B49" w:rsidRPr="0059435B" w:rsidRDefault="00141B49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720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Вкажіть, що впливає на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435B">
              <w:rPr>
                <w:sz w:val="28"/>
                <w:szCs w:val="28"/>
                <w:lang w:val="uk-UA"/>
              </w:rPr>
              <w:t xml:space="preserve">цілі на міжнародному рівні. </w:t>
            </w:r>
          </w:p>
          <w:p w:rsidR="00141B49" w:rsidRDefault="00141B49" w:rsidP="00626FC1">
            <w:pPr>
              <w:pStyle w:val="ac"/>
              <w:numPr>
                <w:ilvl w:val="0"/>
                <w:numId w:val="22"/>
              </w:numPr>
              <w:tabs>
                <w:tab w:val="clear" w:pos="720"/>
                <w:tab w:val="left" w:pos="709"/>
              </w:tabs>
              <w:ind w:hanging="720"/>
              <w:jc w:val="both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Які труднощі існують перед фірмою, яка працює на міжнародному ринку і організовує свою </w:t>
            </w:r>
            <w:r>
              <w:rPr>
                <w:sz w:val="28"/>
                <w:szCs w:val="28"/>
                <w:lang w:val="en-US"/>
              </w:rPr>
              <w:t>PR</w:t>
            </w:r>
            <w:r w:rsidRPr="0059435B">
              <w:rPr>
                <w:sz w:val="28"/>
                <w:szCs w:val="28"/>
                <w:lang w:val="uk-UA"/>
              </w:rPr>
              <w:t xml:space="preserve"> кампанію?</w:t>
            </w:r>
          </w:p>
          <w:p w:rsidR="005A0CEA" w:rsidRDefault="005A0CEA" w:rsidP="005A0CEA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</w:p>
          <w:p w:rsidR="005A0CEA" w:rsidRDefault="005A0CEA" w:rsidP="005A0CEA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</w:p>
          <w:p w:rsidR="005A0CEA" w:rsidRDefault="005A0CEA" w:rsidP="005A0CEA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</w:p>
          <w:p w:rsidR="005A0CEA" w:rsidRDefault="005A0CEA" w:rsidP="005A0CEA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</w:p>
          <w:p w:rsidR="00141B49" w:rsidRPr="002F0A4E" w:rsidRDefault="00141B49" w:rsidP="00485A9A">
            <w:pPr>
              <w:tabs>
                <w:tab w:val="num" w:pos="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0A67" w:rsidRDefault="00640A67" w:rsidP="00640A67">
      <w:pPr>
        <w:jc w:val="center"/>
        <w:rPr>
          <w:b/>
          <w:sz w:val="28"/>
          <w:lang w:val="uk-UA"/>
        </w:rPr>
      </w:pPr>
    </w:p>
    <w:p w:rsidR="00640A67" w:rsidRDefault="00640A67" w:rsidP="00626FC1">
      <w:pPr>
        <w:numPr>
          <w:ilvl w:val="1"/>
          <w:numId w:val="45"/>
        </w:numPr>
        <w:tabs>
          <w:tab w:val="left" w:pos="2160"/>
          <w:tab w:val="left" w:pos="2340"/>
        </w:tabs>
        <w:ind w:firstLine="12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>Індивідуальне завдання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14186"/>
      </w:tblGrid>
      <w:tr w:rsidR="00640A67" w:rsidRPr="002F0A4E" w:rsidTr="008D591A">
        <w:tc>
          <w:tcPr>
            <w:tcW w:w="828" w:type="dxa"/>
          </w:tcPr>
          <w:p w:rsidR="00640A67" w:rsidRPr="002F0A4E" w:rsidRDefault="00640A67" w:rsidP="008D59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</w:tcPr>
          <w:p w:rsidR="00640A67" w:rsidRPr="002F0A4E" w:rsidRDefault="00640A67" w:rsidP="008D591A">
            <w:pPr>
              <w:tabs>
                <w:tab w:val="num" w:pos="360"/>
              </w:tabs>
              <w:ind w:left="360" w:hanging="360"/>
              <w:jc w:val="center"/>
              <w:rPr>
                <w:sz w:val="28"/>
                <w:szCs w:val="28"/>
                <w:lang w:val="uk-UA"/>
              </w:rPr>
            </w:pPr>
            <w:r w:rsidRPr="002F0A4E">
              <w:rPr>
                <w:b/>
                <w:sz w:val="28"/>
                <w:szCs w:val="28"/>
                <w:lang w:val="uk-UA"/>
              </w:rPr>
              <w:t>Теми рефератів</w:t>
            </w:r>
          </w:p>
          <w:p w:rsidR="00590821" w:rsidRPr="0059435B" w:rsidRDefault="00590821" w:rsidP="00590821">
            <w:pPr>
              <w:ind w:left="720"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i/>
                <w:sz w:val="28"/>
                <w:szCs w:val="28"/>
                <w:lang w:val="uk-UA"/>
              </w:rPr>
              <w:t>Модуль 1</w:t>
            </w:r>
            <w:r w:rsidRPr="0059435B">
              <w:rPr>
                <w:b/>
                <w:sz w:val="28"/>
                <w:szCs w:val="28"/>
                <w:lang w:val="uk-UA"/>
              </w:rPr>
              <w:t>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Історія розвитку </w:t>
            </w:r>
            <w:proofErr w:type="spellStart"/>
            <w:r w:rsidRPr="00B25F4B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B25F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5F4B">
              <w:rPr>
                <w:sz w:val="28"/>
                <w:szCs w:val="28"/>
                <w:lang w:val="uk-UA"/>
              </w:rPr>
              <w:t>рілейшнз</w:t>
            </w:r>
            <w:proofErr w:type="spellEnd"/>
            <w:r w:rsidRPr="00B25F4B">
              <w:rPr>
                <w:sz w:val="28"/>
                <w:szCs w:val="28"/>
                <w:lang w:val="uk-UA"/>
              </w:rPr>
              <w:t xml:space="preserve"> в комерційній сфері.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>Зв'язки з громадськістю в розвиненій індустріальній економіці і в економіці інформаційного суспільства.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Роль </w:t>
            </w:r>
            <w:r w:rsidR="003C0F7F" w:rsidRPr="003C0F7F">
              <w:rPr>
                <w:sz w:val="28"/>
                <w:szCs w:val="28"/>
                <w:lang w:val="uk-UA"/>
              </w:rPr>
              <w:t>PR</w:t>
            </w:r>
            <w:r w:rsidRPr="00B25F4B">
              <w:rPr>
                <w:sz w:val="28"/>
                <w:szCs w:val="28"/>
                <w:lang w:val="uk-UA"/>
              </w:rPr>
              <w:t xml:space="preserve"> в ринковій економіці.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Менеджмент, маркетинг, реклама і </w:t>
            </w:r>
            <w:r w:rsidR="003C0F7F" w:rsidRPr="003C0F7F">
              <w:rPr>
                <w:sz w:val="28"/>
                <w:szCs w:val="28"/>
                <w:lang w:val="uk-UA"/>
              </w:rPr>
              <w:t>PR</w:t>
            </w:r>
            <w:r w:rsidRPr="00B25F4B">
              <w:rPr>
                <w:sz w:val="28"/>
                <w:szCs w:val="28"/>
                <w:lang w:val="uk-UA"/>
              </w:rPr>
              <w:t>: подібності та відмінності.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Взаємодія </w:t>
            </w:r>
            <w:proofErr w:type="spellStart"/>
            <w:r w:rsidRPr="00B25F4B">
              <w:rPr>
                <w:sz w:val="28"/>
                <w:szCs w:val="28"/>
                <w:lang w:val="uk-UA"/>
              </w:rPr>
              <w:t>рілайтерскіх</w:t>
            </w:r>
            <w:proofErr w:type="spellEnd"/>
            <w:r w:rsidRPr="00B25F4B">
              <w:rPr>
                <w:sz w:val="28"/>
                <w:szCs w:val="28"/>
                <w:lang w:val="uk-UA"/>
              </w:rPr>
              <w:t xml:space="preserve"> служб політичних організацій, державних органів і комерційної сфери.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>Лобізм.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Способи </w:t>
            </w:r>
            <w:r w:rsidR="003C0F7F" w:rsidRPr="003C0F7F">
              <w:rPr>
                <w:sz w:val="28"/>
                <w:szCs w:val="28"/>
                <w:lang w:val="uk-UA"/>
              </w:rPr>
              <w:t xml:space="preserve">PR </w:t>
            </w:r>
            <w:r w:rsidRPr="00B25F4B">
              <w:rPr>
                <w:sz w:val="28"/>
                <w:szCs w:val="28"/>
                <w:lang w:val="uk-UA"/>
              </w:rPr>
              <w:t>-активності фірми.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Структура і бюджет </w:t>
            </w:r>
            <w:r w:rsidR="003C0F7F" w:rsidRPr="003C0F7F">
              <w:rPr>
                <w:sz w:val="28"/>
                <w:szCs w:val="28"/>
                <w:lang w:val="uk-UA"/>
              </w:rPr>
              <w:t xml:space="preserve">PR </w:t>
            </w:r>
            <w:r w:rsidRPr="00B25F4B">
              <w:rPr>
                <w:sz w:val="28"/>
                <w:szCs w:val="28"/>
                <w:lang w:val="uk-UA"/>
              </w:rPr>
              <w:t>-відділу.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Основні вимоги, що пред'являються до співробітника </w:t>
            </w:r>
            <w:r w:rsidR="003C0F7F" w:rsidRPr="003C0F7F">
              <w:rPr>
                <w:sz w:val="28"/>
                <w:szCs w:val="28"/>
                <w:lang w:val="uk-UA"/>
              </w:rPr>
              <w:t xml:space="preserve">PR </w:t>
            </w:r>
            <w:r w:rsidRPr="00B25F4B">
              <w:rPr>
                <w:sz w:val="28"/>
                <w:szCs w:val="28"/>
                <w:lang w:val="uk-UA"/>
              </w:rPr>
              <w:t>-служби комерційної фірми.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Місце </w:t>
            </w:r>
            <w:r w:rsidR="003C0F7F" w:rsidRPr="003C0F7F">
              <w:rPr>
                <w:sz w:val="28"/>
                <w:szCs w:val="28"/>
                <w:lang w:val="uk-UA"/>
              </w:rPr>
              <w:t xml:space="preserve">PR </w:t>
            </w:r>
            <w:r w:rsidRPr="00B25F4B">
              <w:rPr>
                <w:sz w:val="28"/>
                <w:szCs w:val="28"/>
                <w:lang w:val="uk-UA"/>
              </w:rPr>
              <w:t>-служби в кадровій політиці фірми.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Внутрішній маркетинг (внутрішній </w:t>
            </w:r>
            <w:r w:rsidR="003C0F7F" w:rsidRPr="003C0F7F">
              <w:rPr>
                <w:sz w:val="28"/>
                <w:szCs w:val="28"/>
                <w:lang w:val="uk-UA"/>
              </w:rPr>
              <w:t>PR</w:t>
            </w:r>
            <w:r w:rsidRPr="00B25F4B">
              <w:rPr>
                <w:sz w:val="28"/>
                <w:szCs w:val="28"/>
                <w:lang w:val="uk-UA"/>
              </w:rPr>
              <w:t>) в комерційної організації.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Імідж, </w:t>
            </w:r>
            <w:proofErr w:type="spellStart"/>
            <w:r w:rsidRPr="00B25F4B">
              <w:rPr>
                <w:sz w:val="28"/>
                <w:szCs w:val="28"/>
                <w:lang w:val="uk-UA"/>
              </w:rPr>
              <w:t>паблісіті</w:t>
            </w:r>
            <w:proofErr w:type="spellEnd"/>
            <w:r w:rsidRPr="00B25F4B">
              <w:rPr>
                <w:sz w:val="28"/>
                <w:szCs w:val="28"/>
                <w:lang w:val="uk-UA"/>
              </w:rPr>
              <w:t>, реклама.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>Фірмовий стиль і корпоративна культура.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Планування </w:t>
            </w:r>
            <w:r w:rsidR="003C0F7F" w:rsidRPr="003C0F7F">
              <w:rPr>
                <w:sz w:val="28"/>
                <w:szCs w:val="28"/>
                <w:lang w:val="uk-UA"/>
              </w:rPr>
              <w:t xml:space="preserve">PR </w:t>
            </w:r>
            <w:r w:rsidRPr="00B25F4B">
              <w:rPr>
                <w:sz w:val="28"/>
                <w:szCs w:val="28"/>
                <w:lang w:val="uk-UA"/>
              </w:rPr>
              <w:t>-акції комерційної фірми.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>Формування стійкої репутації фірми.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>Шляхи взаємодії зі споживачем і клієнтом.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 xml:space="preserve">Діловий прийом як форма </w:t>
            </w:r>
            <w:r w:rsidR="003C0F7F" w:rsidRPr="003C0F7F">
              <w:rPr>
                <w:sz w:val="28"/>
                <w:szCs w:val="28"/>
                <w:lang w:val="uk-UA"/>
              </w:rPr>
              <w:t xml:space="preserve">PR </w:t>
            </w:r>
            <w:r w:rsidRPr="00B25F4B">
              <w:rPr>
                <w:sz w:val="28"/>
                <w:szCs w:val="28"/>
                <w:lang w:val="uk-UA"/>
              </w:rPr>
              <w:t>-діяльності фірми.</w:t>
            </w:r>
          </w:p>
          <w:p w:rsidR="00B25F4B" w:rsidRP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>Способи роботи комерційних організацій з СМК.</w:t>
            </w:r>
          </w:p>
          <w:p w:rsidR="00B25F4B" w:rsidRDefault="00B25F4B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B25F4B">
              <w:rPr>
                <w:sz w:val="28"/>
                <w:szCs w:val="28"/>
                <w:lang w:val="uk-UA"/>
              </w:rPr>
              <w:t>Основні принципи роботи прес-служби і прес-секретаря.</w:t>
            </w:r>
          </w:p>
          <w:p w:rsidR="003C0F7F" w:rsidRPr="00B25F4B" w:rsidRDefault="003C0F7F" w:rsidP="00626FC1">
            <w:pPr>
              <w:pStyle w:val="ac"/>
              <w:numPr>
                <w:ilvl w:val="0"/>
                <w:numId w:val="50"/>
              </w:num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3C0F7F">
              <w:rPr>
                <w:sz w:val="28"/>
                <w:szCs w:val="28"/>
                <w:lang w:val="uk-UA"/>
              </w:rPr>
              <w:t>PR</w:t>
            </w:r>
            <w:r w:rsidRPr="00B25F4B">
              <w:rPr>
                <w:sz w:val="28"/>
                <w:szCs w:val="28"/>
                <w:lang w:val="uk-UA"/>
              </w:rPr>
              <w:t xml:space="preserve"> в інвестиційно-фінансової діяльності.</w:t>
            </w:r>
          </w:p>
          <w:p w:rsidR="005A0CEA" w:rsidRDefault="005A0CEA" w:rsidP="00B25F4B">
            <w:pPr>
              <w:ind w:firstLine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90821" w:rsidRPr="0059435B" w:rsidRDefault="00590821" w:rsidP="00590821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i/>
                <w:sz w:val="28"/>
                <w:szCs w:val="28"/>
                <w:lang w:val="uk-UA"/>
              </w:rPr>
              <w:t>Модуль2</w:t>
            </w:r>
          </w:p>
          <w:p w:rsidR="00590821" w:rsidRDefault="00590821" w:rsidP="00590821">
            <w:pPr>
              <w:rPr>
                <w:lang w:val="uk-UA"/>
              </w:rPr>
            </w:pP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Виставки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ярмарки.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Культурні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програми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спеціальні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акції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як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засіб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PR.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Друкарська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продукція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в PR.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r w:rsidRPr="003464A0">
              <w:rPr>
                <w:rStyle w:val="FontStyle80"/>
                <w:sz w:val="28"/>
                <w:szCs w:val="28"/>
              </w:rPr>
              <w:t xml:space="preserve">Фото-, кино-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відеоматеріали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в PR.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lastRenderedPageBreak/>
              <w:t>Технічні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засоби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PR :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оргтехніка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ПК.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r w:rsidRPr="003464A0">
              <w:rPr>
                <w:rStyle w:val="FontStyle80"/>
                <w:sz w:val="28"/>
                <w:szCs w:val="28"/>
                <w:lang w:val="en-US" w:eastAsia="en-US"/>
              </w:rPr>
              <w:t>PR</w:t>
            </w:r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соціально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>-культурна сфера.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7"/>
              </w:tabs>
              <w:spacing w:line="240" w:lineRule="auto"/>
              <w:ind w:left="567" w:hanging="567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Організація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PR з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населенням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.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Розвиток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комунальних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отно-шений</w:t>
            </w:r>
            <w:proofErr w:type="spellEnd"/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Усна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мова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ділове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спілкування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в PR.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8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  <w:lang w:eastAsia="en-US"/>
              </w:rPr>
            </w:pPr>
            <w:r w:rsidRPr="003464A0">
              <w:rPr>
                <w:rStyle w:val="FontStyle80"/>
                <w:sz w:val="28"/>
                <w:szCs w:val="28"/>
                <w:lang w:val="en-US" w:eastAsia="en-US"/>
              </w:rPr>
              <w:t>PR</w:t>
            </w:r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особиста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культура менеджера.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7"/>
              </w:tabs>
              <w:spacing w:line="240" w:lineRule="auto"/>
              <w:ind w:left="567" w:hanging="567"/>
              <w:rPr>
                <w:rStyle w:val="FontStyle80"/>
                <w:sz w:val="28"/>
                <w:szCs w:val="28"/>
                <w:lang w:eastAsia="en-US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Організаційна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культура (культура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фірми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)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фірмовий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стиль.</w:t>
            </w:r>
          </w:p>
          <w:p w:rsidR="00590821" w:rsidRPr="003464A0" w:rsidRDefault="00590821" w:rsidP="00626FC1">
            <w:pPr>
              <w:pStyle w:val="ac"/>
              <w:numPr>
                <w:ilvl w:val="0"/>
                <w:numId w:val="24"/>
              </w:numPr>
              <w:ind w:left="567" w:hanging="567"/>
              <w:rPr>
                <w:rStyle w:val="FontStyle80"/>
                <w:sz w:val="28"/>
                <w:szCs w:val="28"/>
                <w:lang w:val="uk-UA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Зовнішній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вигляд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персоналу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фірми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PR.</w:t>
            </w:r>
          </w:p>
          <w:p w:rsidR="00590821" w:rsidRPr="003464A0" w:rsidRDefault="00590821" w:rsidP="00626FC1">
            <w:pPr>
              <w:pStyle w:val="Style68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Архітектурний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оформлювальний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дизайн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фірми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>.</w:t>
            </w:r>
          </w:p>
          <w:p w:rsidR="00590821" w:rsidRPr="003464A0" w:rsidRDefault="00590821" w:rsidP="00626FC1">
            <w:pPr>
              <w:pStyle w:val="Style68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Інформаційний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дизайн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фірми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фірмовий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стиль.</w:t>
            </w:r>
          </w:p>
          <w:p w:rsidR="00590821" w:rsidRPr="003464A0" w:rsidRDefault="00590821" w:rsidP="00626FC1">
            <w:pPr>
              <w:pStyle w:val="Style68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Вимоги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до PR -компетентности.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Організація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показного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прийому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>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Виставки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ярмарки як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форми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PR.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right="19" w:hanging="567"/>
              <w:rPr>
                <w:rStyle w:val="FontStyle80"/>
                <w:sz w:val="28"/>
                <w:szCs w:val="28"/>
              </w:rPr>
            </w:pPr>
            <w:r w:rsidRPr="003464A0">
              <w:rPr>
                <w:rStyle w:val="FontStyle80"/>
                <w:sz w:val="28"/>
                <w:szCs w:val="28"/>
                <w:lang w:val="en-US" w:eastAsia="en-US"/>
              </w:rPr>
              <w:t>PR</w:t>
            </w:r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населенням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Розвиток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комунальних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стосунків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: роль,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значення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форми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  <w:lang w:eastAsia="en-US"/>
              </w:rPr>
              <w:t>роботи</w:t>
            </w:r>
            <w:proofErr w:type="spellEnd"/>
            <w:r w:rsidRPr="003464A0">
              <w:rPr>
                <w:rStyle w:val="FontStyle80"/>
                <w:sz w:val="28"/>
                <w:szCs w:val="28"/>
                <w:lang w:eastAsia="en-US"/>
              </w:rPr>
              <w:t>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right="5" w:hanging="567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Фірмовий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стиль і корпоративна культура в PR: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зміст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значення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>.</w:t>
            </w:r>
          </w:p>
          <w:p w:rsidR="00590821" w:rsidRPr="003464A0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hanging="567"/>
              <w:jc w:val="left"/>
              <w:rPr>
                <w:rStyle w:val="FontStyle80"/>
                <w:sz w:val="28"/>
                <w:szCs w:val="28"/>
              </w:rPr>
            </w:pPr>
            <w:proofErr w:type="spellStart"/>
            <w:r w:rsidRPr="003464A0">
              <w:rPr>
                <w:rStyle w:val="FontStyle80"/>
                <w:sz w:val="28"/>
                <w:szCs w:val="28"/>
              </w:rPr>
              <w:t>Поточний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прийом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: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вимоги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до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організації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>.</w:t>
            </w:r>
          </w:p>
          <w:p w:rsidR="00590821" w:rsidRPr="00590821" w:rsidRDefault="00590821" w:rsidP="00626FC1">
            <w:pPr>
              <w:pStyle w:val="Style41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40" w:lineRule="auto"/>
              <w:ind w:left="567" w:hanging="567"/>
              <w:rPr>
                <w:rStyle w:val="FontStyle80"/>
                <w:sz w:val="28"/>
                <w:szCs w:val="28"/>
              </w:rPr>
            </w:pPr>
            <w:r w:rsidRPr="003464A0">
              <w:rPr>
                <w:rStyle w:val="FontStyle80"/>
                <w:sz w:val="28"/>
                <w:szCs w:val="28"/>
              </w:rPr>
              <w:t xml:space="preserve">Проблема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ефективності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PR :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значення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,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підходи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,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моделі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 xml:space="preserve"> і </w:t>
            </w:r>
            <w:proofErr w:type="spellStart"/>
            <w:r w:rsidRPr="003464A0">
              <w:rPr>
                <w:rStyle w:val="FontStyle80"/>
                <w:sz w:val="28"/>
                <w:szCs w:val="28"/>
              </w:rPr>
              <w:t>критерії</w:t>
            </w:r>
            <w:proofErr w:type="spellEnd"/>
            <w:r w:rsidRPr="003464A0">
              <w:rPr>
                <w:rStyle w:val="FontStyle80"/>
                <w:sz w:val="28"/>
                <w:szCs w:val="28"/>
              </w:rPr>
              <w:t>.</w:t>
            </w:r>
          </w:p>
          <w:p w:rsidR="00640A67" w:rsidRPr="002F0A4E" w:rsidRDefault="00640A67" w:rsidP="005A0CEA">
            <w:pPr>
              <w:pStyle w:val="Style41"/>
              <w:widowControl/>
              <w:tabs>
                <w:tab w:val="left" w:pos="672"/>
              </w:tabs>
              <w:spacing w:line="240" w:lineRule="auto"/>
              <w:ind w:left="567" w:firstLine="0"/>
              <w:rPr>
                <w:sz w:val="28"/>
                <w:szCs w:val="28"/>
                <w:lang w:val="uk-UA"/>
              </w:rPr>
            </w:pPr>
          </w:p>
        </w:tc>
      </w:tr>
    </w:tbl>
    <w:p w:rsidR="00640A67" w:rsidRDefault="00640A67" w:rsidP="00640A67">
      <w:pPr>
        <w:ind w:firstLine="1980"/>
        <w:rPr>
          <w:b/>
          <w:sz w:val="28"/>
          <w:lang w:val="uk-UA"/>
        </w:rPr>
      </w:pPr>
      <w:r w:rsidRPr="002F0A4E">
        <w:rPr>
          <w:b/>
          <w:sz w:val="28"/>
          <w:szCs w:val="28"/>
          <w:lang w:val="uk-UA"/>
        </w:rPr>
        <w:lastRenderedPageBreak/>
        <w:br w:type="page"/>
      </w:r>
      <w:r>
        <w:rPr>
          <w:b/>
          <w:sz w:val="28"/>
          <w:lang w:val="uk-UA"/>
        </w:rPr>
        <w:lastRenderedPageBreak/>
        <w:t>5.3. Контрольні питання за курсом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14366"/>
      </w:tblGrid>
      <w:tr w:rsidR="00640A67" w:rsidTr="008D591A">
        <w:tc>
          <w:tcPr>
            <w:tcW w:w="648" w:type="dxa"/>
          </w:tcPr>
          <w:p w:rsidR="00640A67" w:rsidRPr="00414636" w:rsidRDefault="00640A67" w:rsidP="008D591A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366" w:type="dxa"/>
          </w:tcPr>
          <w:p w:rsidR="00640A67" w:rsidRPr="00791119" w:rsidRDefault="00640A67" w:rsidP="008D591A">
            <w:pPr>
              <w:pStyle w:val="21"/>
              <w:widowControl w:val="0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4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Контрольні питання з курсу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іспиту.</w:t>
            </w:r>
          </w:p>
          <w:p w:rsidR="00590821" w:rsidRDefault="00590821" w:rsidP="00590821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558E3">
              <w:rPr>
                <w:b/>
                <w:i/>
                <w:sz w:val="28"/>
                <w:szCs w:val="28"/>
                <w:lang w:val="uk-UA"/>
              </w:rPr>
              <w:t>Модуль 1</w:t>
            </w:r>
          </w:p>
          <w:p w:rsidR="00184E4B" w:rsidRPr="00184E4B" w:rsidRDefault="00184E4B" w:rsidP="00184E4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Передумови виникнення PR як сфери людської діяльності і наукової дисципліни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Особливості PR як соціальної технології, визначення PR.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Принципи і функції PR.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Моделі PR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Формування і розвиток PR як сфери діяльності і наукової галузі у світі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Функції і завдання професійної PR-діяльності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Вимоги до особистих і професійних якостей PR-менеджера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Етика PR і соціальна відповідальність. Етичні кодекси в PR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Громадськість як група людей, які тим чи іншим чином пов’язані із життєдіяльністю організації або установи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Типологія груп громадськості. Зовнішня і внутрішня громадськість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Типологія громадськості за Д. </w:t>
            </w:r>
            <w:proofErr w:type="spellStart"/>
            <w:r w:rsidRPr="003D41CE">
              <w:rPr>
                <w:sz w:val="28"/>
                <w:szCs w:val="28"/>
                <w:lang w:val="uk-UA"/>
              </w:rPr>
              <w:t>Гендріксом</w:t>
            </w:r>
            <w:proofErr w:type="spellEnd"/>
            <w:r w:rsidRPr="003D41CE">
              <w:rPr>
                <w:sz w:val="28"/>
                <w:szCs w:val="28"/>
                <w:lang w:val="uk-UA"/>
              </w:rPr>
              <w:t xml:space="preserve">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Фактори перетворення латентної громадськості в аудиторію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color w:val="000000"/>
                <w:spacing w:val="-16"/>
                <w:sz w:val="28"/>
                <w:szCs w:val="28"/>
                <w:lang w:val="uk-UA"/>
              </w:rPr>
            </w:pPr>
            <w:r w:rsidRPr="003D41CE">
              <w:rPr>
                <w:color w:val="000000"/>
                <w:spacing w:val="-16"/>
                <w:sz w:val="28"/>
                <w:szCs w:val="28"/>
                <w:lang w:val="uk-UA"/>
              </w:rPr>
              <w:t>Методи визначення цільових груп громадськості</w:t>
            </w:r>
          </w:p>
          <w:p w:rsidR="00184E4B" w:rsidRDefault="00184E4B" w:rsidP="00626FC1">
            <w:pPr>
              <w:pStyle w:val="31"/>
              <w:numPr>
                <w:ilvl w:val="0"/>
                <w:numId w:val="51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>Громадська думка як сукупність поглядів індивідів на певну проблему</w:t>
            </w:r>
          </w:p>
          <w:p w:rsidR="00184E4B" w:rsidRDefault="00184E4B" w:rsidP="00626FC1">
            <w:pPr>
              <w:pStyle w:val="31"/>
              <w:numPr>
                <w:ilvl w:val="0"/>
                <w:numId w:val="51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>Характерні ознаки громадської думки</w:t>
            </w:r>
          </w:p>
          <w:p w:rsidR="00184E4B" w:rsidRDefault="00184E4B" w:rsidP="00626FC1">
            <w:pPr>
              <w:pStyle w:val="31"/>
              <w:numPr>
                <w:ilvl w:val="0"/>
                <w:numId w:val="51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530F7">
              <w:rPr>
                <w:sz w:val="28"/>
                <w:szCs w:val="28"/>
                <w:lang w:val="uk-UA"/>
              </w:rPr>
              <w:t xml:space="preserve">Умови впливу на громадськість через програми </w:t>
            </w:r>
            <w:proofErr w:type="spellStart"/>
            <w:r w:rsidRPr="000530F7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0530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0F7">
              <w:rPr>
                <w:sz w:val="28"/>
                <w:szCs w:val="28"/>
                <w:lang w:val="uk-UA"/>
              </w:rPr>
              <w:t>рилейшнз</w:t>
            </w:r>
            <w:proofErr w:type="spellEnd"/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Визначення і теоретичні підходи у дослідженні масової комунікації.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Моделі масової комунікації.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Види комунікацій. Візуальна та вербальна комунікації. 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Засоби інформації та інші канали комунікації. </w:t>
            </w:r>
          </w:p>
          <w:p w:rsidR="003D41CE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Зв’язки з засобами масової комунікації.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Політичні PR. Політик як об’єкт політичних PR.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PR державних органів влади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Фінансові PR</w:t>
            </w:r>
          </w:p>
          <w:p w:rsidR="00184E4B" w:rsidRPr="003D41CE" w:rsidRDefault="00184E4B" w:rsidP="00626FC1">
            <w:pPr>
              <w:pStyle w:val="ac"/>
              <w:numPr>
                <w:ilvl w:val="0"/>
                <w:numId w:val="51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PR силових структур і спецслужб</w:t>
            </w:r>
          </w:p>
          <w:p w:rsidR="00590821" w:rsidRDefault="00590821" w:rsidP="0059082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558E3">
              <w:rPr>
                <w:b/>
                <w:i/>
                <w:color w:val="000000"/>
                <w:sz w:val="28"/>
                <w:szCs w:val="28"/>
              </w:rPr>
              <w:lastRenderedPageBreak/>
              <w:t>Модуль 2</w:t>
            </w:r>
          </w:p>
          <w:p w:rsidR="003D41CE" w:rsidRPr="00741C9A" w:rsidRDefault="003D41CE" w:rsidP="00626FC1">
            <w:pPr>
              <w:pStyle w:val="31"/>
              <w:numPr>
                <w:ilvl w:val="0"/>
                <w:numId w:val="52"/>
              </w:numPr>
              <w:tabs>
                <w:tab w:val="left" w:pos="354"/>
              </w:tabs>
              <w:spacing w:after="0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 xml:space="preserve">Типова структура відділу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громадськістю. </w:t>
            </w:r>
          </w:p>
          <w:p w:rsidR="003D41CE" w:rsidRDefault="003D41CE" w:rsidP="00626FC1">
            <w:pPr>
              <w:pStyle w:val="31"/>
              <w:numPr>
                <w:ilvl w:val="0"/>
                <w:numId w:val="52"/>
              </w:numPr>
              <w:tabs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 xml:space="preserve">Напрямки діяльності служби </w:t>
            </w:r>
            <w:proofErr w:type="spellStart"/>
            <w:r w:rsidRPr="00741C9A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741C9A">
              <w:rPr>
                <w:sz w:val="28"/>
                <w:szCs w:val="28"/>
                <w:lang w:val="uk-UA"/>
              </w:rPr>
              <w:t xml:space="preserve"> з громадськістю </w:t>
            </w:r>
          </w:p>
          <w:p w:rsidR="003D41CE" w:rsidRDefault="003D41CE" w:rsidP="00626FC1">
            <w:pPr>
              <w:pStyle w:val="31"/>
              <w:numPr>
                <w:ilvl w:val="0"/>
                <w:numId w:val="52"/>
              </w:numPr>
              <w:tabs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741C9A">
              <w:rPr>
                <w:sz w:val="28"/>
                <w:szCs w:val="28"/>
                <w:lang w:val="uk-UA"/>
              </w:rPr>
              <w:t>Функції прес-центру (інформаційного центру)</w:t>
            </w:r>
          </w:p>
          <w:p w:rsidR="003D41CE" w:rsidRDefault="003D41CE" w:rsidP="00626FC1">
            <w:pPr>
              <w:pStyle w:val="31"/>
              <w:numPr>
                <w:ilvl w:val="0"/>
                <w:numId w:val="52"/>
              </w:numPr>
              <w:tabs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>Організація роботи PR консалтингових структур</w:t>
            </w:r>
          </w:p>
          <w:p w:rsidR="003D41CE" w:rsidRDefault="003D41CE" w:rsidP="00626FC1">
            <w:pPr>
              <w:pStyle w:val="31"/>
              <w:numPr>
                <w:ilvl w:val="0"/>
                <w:numId w:val="52"/>
              </w:numPr>
              <w:tabs>
                <w:tab w:val="left" w:pos="354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E76D2">
              <w:rPr>
                <w:sz w:val="28"/>
                <w:szCs w:val="28"/>
                <w:lang w:val="uk-UA"/>
              </w:rPr>
              <w:t xml:space="preserve">Імідж організації і соціальні стереотипи. 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Соціальні стереотипи і громадське сумління.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tabs>
                <w:tab w:val="left" w:pos="477"/>
              </w:tabs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Система внутрішнього інформування громадськості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tabs>
                <w:tab w:val="left" w:pos="477"/>
              </w:tabs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 xml:space="preserve">Корпоративна культура. 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3D41CE">
              <w:rPr>
                <w:sz w:val="28"/>
                <w:szCs w:val="28"/>
                <w:lang w:val="uk-UA"/>
              </w:rPr>
              <w:t>Презентаційні заходи організації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D41CE">
              <w:rPr>
                <w:sz w:val="28"/>
                <w:szCs w:val="28"/>
              </w:rPr>
              <w:t>Організація</w:t>
            </w:r>
            <w:proofErr w:type="spellEnd"/>
            <w:r w:rsidRPr="003D41CE">
              <w:rPr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sz w:val="28"/>
                <w:szCs w:val="28"/>
              </w:rPr>
              <w:t>відносин</w:t>
            </w:r>
            <w:proofErr w:type="spellEnd"/>
            <w:r w:rsidRPr="003D41CE">
              <w:rPr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sz w:val="28"/>
                <w:szCs w:val="28"/>
              </w:rPr>
              <w:t>із</w:t>
            </w:r>
            <w:proofErr w:type="spellEnd"/>
            <w:r w:rsidRPr="003D41CE">
              <w:rPr>
                <w:sz w:val="28"/>
                <w:szCs w:val="28"/>
              </w:rPr>
              <w:t xml:space="preserve"> ЗМІ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41CE">
              <w:rPr>
                <w:color w:val="000000"/>
                <w:sz w:val="28"/>
                <w:szCs w:val="28"/>
                <w:lang w:val="uk-UA"/>
              </w:rPr>
              <w:t xml:space="preserve">Засоби </w:t>
            </w:r>
            <w:proofErr w:type="spellStart"/>
            <w:r w:rsidRPr="003D41CE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3D41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1CE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3D41CE">
              <w:rPr>
                <w:color w:val="000000"/>
                <w:sz w:val="28"/>
                <w:szCs w:val="28"/>
                <w:lang w:val="uk-UA"/>
              </w:rPr>
              <w:t xml:space="preserve"> в організації ефективних відносин із ЗМІ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D41CE">
              <w:rPr>
                <w:sz w:val="28"/>
                <w:szCs w:val="28"/>
              </w:rPr>
              <w:t>Визначення</w:t>
            </w:r>
            <w:proofErr w:type="spellEnd"/>
            <w:r w:rsidRPr="003D41CE">
              <w:rPr>
                <w:sz w:val="28"/>
                <w:szCs w:val="28"/>
              </w:rPr>
              <w:t xml:space="preserve"> та </w:t>
            </w:r>
            <w:proofErr w:type="spellStart"/>
            <w:r w:rsidRPr="003D41CE">
              <w:rPr>
                <w:sz w:val="28"/>
                <w:szCs w:val="28"/>
              </w:rPr>
              <w:t>типологія</w:t>
            </w:r>
            <w:proofErr w:type="spellEnd"/>
            <w:r w:rsidRPr="003D41CE">
              <w:rPr>
                <w:sz w:val="28"/>
                <w:szCs w:val="28"/>
              </w:rPr>
              <w:t xml:space="preserve"> криз</w:t>
            </w:r>
          </w:p>
          <w:p w:rsidR="00640A67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41CE">
              <w:rPr>
                <w:sz w:val="28"/>
                <w:szCs w:val="28"/>
              </w:rPr>
              <w:t>Управління</w:t>
            </w:r>
            <w:proofErr w:type="spellEnd"/>
            <w:r w:rsidRPr="003D41CE">
              <w:rPr>
                <w:sz w:val="28"/>
                <w:szCs w:val="28"/>
              </w:rPr>
              <w:t xml:space="preserve"> в </w:t>
            </w:r>
            <w:proofErr w:type="spellStart"/>
            <w:r w:rsidRPr="003D41CE">
              <w:rPr>
                <w:sz w:val="28"/>
                <w:szCs w:val="28"/>
              </w:rPr>
              <w:t>умовах</w:t>
            </w:r>
            <w:proofErr w:type="spellEnd"/>
            <w:r w:rsidRPr="003D41CE">
              <w:rPr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sz w:val="28"/>
                <w:szCs w:val="28"/>
              </w:rPr>
              <w:t>кризи</w:t>
            </w:r>
            <w:proofErr w:type="spellEnd"/>
            <w:r w:rsidRPr="003D41CE">
              <w:rPr>
                <w:sz w:val="28"/>
                <w:szCs w:val="28"/>
              </w:rPr>
              <w:t xml:space="preserve">. </w:t>
            </w:r>
            <w:proofErr w:type="spellStart"/>
            <w:r w:rsidRPr="003D41CE">
              <w:rPr>
                <w:sz w:val="28"/>
                <w:szCs w:val="28"/>
              </w:rPr>
              <w:t>Помилки</w:t>
            </w:r>
            <w:proofErr w:type="spellEnd"/>
            <w:r w:rsidRPr="003D41CE">
              <w:rPr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sz w:val="28"/>
                <w:szCs w:val="28"/>
              </w:rPr>
              <w:t>організацій</w:t>
            </w:r>
            <w:proofErr w:type="spellEnd"/>
            <w:r w:rsidRPr="003D41CE">
              <w:rPr>
                <w:sz w:val="28"/>
                <w:szCs w:val="28"/>
              </w:rPr>
              <w:t xml:space="preserve"> в </w:t>
            </w:r>
            <w:proofErr w:type="spellStart"/>
            <w:r w:rsidRPr="003D41CE">
              <w:rPr>
                <w:sz w:val="28"/>
                <w:szCs w:val="28"/>
              </w:rPr>
              <w:t>умовах</w:t>
            </w:r>
            <w:proofErr w:type="spellEnd"/>
            <w:r w:rsidRPr="003D41CE">
              <w:rPr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sz w:val="28"/>
                <w:szCs w:val="28"/>
              </w:rPr>
              <w:t>кризи</w:t>
            </w:r>
            <w:proofErr w:type="spellEnd"/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41CE">
              <w:rPr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3D41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1CE">
              <w:rPr>
                <w:color w:val="000000"/>
                <w:sz w:val="28"/>
                <w:szCs w:val="28"/>
                <w:lang w:val="uk-UA"/>
              </w:rPr>
              <w:t>рилейшнз</w:t>
            </w:r>
            <w:proofErr w:type="spellEnd"/>
            <w:r w:rsidRPr="003D41CE">
              <w:rPr>
                <w:color w:val="000000"/>
                <w:sz w:val="28"/>
                <w:szCs w:val="28"/>
                <w:lang w:val="uk-UA"/>
              </w:rPr>
              <w:t xml:space="preserve"> і дослідження громадськості 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33" w:lineRule="auto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3D41CE">
              <w:rPr>
                <w:color w:val="000000"/>
                <w:sz w:val="28"/>
                <w:szCs w:val="28"/>
                <w:lang w:val="uk-UA"/>
              </w:rPr>
              <w:t>Типи досліджень громадської думки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33" w:lineRule="auto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3D41CE">
              <w:rPr>
                <w:iCs/>
                <w:color w:val="000000"/>
                <w:spacing w:val="-11"/>
                <w:sz w:val="28"/>
                <w:szCs w:val="28"/>
                <w:lang w:val="uk-UA"/>
              </w:rPr>
              <w:t>Стратегічне планування</w:t>
            </w:r>
            <w:r w:rsidRPr="003D41CE"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 як засіб використання можливостей і нейтралізації перешкод. 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rStyle w:val="FontStyle84"/>
                <w:sz w:val="28"/>
                <w:szCs w:val="28"/>
                <w:lang w:val="en-US"/>
              </w:rPr>
            </w:pPr>
            <w:r w:rsidRPr="003D41CE">
              <w:rPr>
                <w:color w:val="000000"/>
                <w:spacing w:val="10"/>
                <w:sz w:val="28"/>
                <w:szCs w:val="28"/>
                <w:lang w:val="uk-UA"/>
              </w:rPr>
              <w:t xml:space="preserve">Елементи програмування </w:t>
            </w:r>
            <w:r w:rsidRPr="003D41CE">
              <w:rPr>
                <w:color w:val="000000"/>
                <w:spacing w:val="10"/>
                <w:sz w:val="28"/>
                <w:szCs w:val="28"/>
                <w:lang w:val="en-US"/>
              </w:rPr>
              <w:t>PR</w:t>
            </w:r>
            <w:r w:rsidRPr="003D41CE">
              <w:rPr>
                <w:color w:val="000000"/>
                <w:spacing w:val="10"/>
                <w:sz w:val="28"/>
                <w:szCs w:val="28"/>
                <w:lang w:val="uk-UA"/>
              </w:rPr>
              <w:t>-діяльності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rStyle w:val="FontStyle84"/>
                <w:sz w:val="28"/>
                <w:szCs w:val="28"/>
              </w:rPr>
            </w:pPr>
            <w:r w:rsidRPr="003D41CE">
              <w:rPr>
                <w:rStyle w:val="FontStyle84"/>
                <w:sz w:val="28"/>
                <w:szCs w:val="28"/>
                <w:lang w:val="uk-UA"/>
              </w:rPr>
              <w:t>Ф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ормула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планування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,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проведення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та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PR-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проектів</w:t>
            </w:r>
            <w:proofErr w:type="spellEnd"/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rStyle w:val="FontStyle84"/>
                <w:sz w:val="28"/>
                <w:szCs w:val="28"/>
              </w:rPr>
            </w:pPr>
            <w:proofErr w:type="spellStart"/>
            <w:r w:rsidRPr="003D41CE">
              <w:rPr>
                <w:rStyle w:val="FontStyle84"/>
                <w:sz w:val="28"/>
                <w:szCs w:val="28"/>
              </w:rPr>
              <w:t>Засоби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реалізації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PR-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програми</w:t>
            </w:r>
            <w:proofErr w:type="spellEnd"/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33" w:lineRule="auto"/>
              <w:jc w:val="both"/>
              <w:rPr>
                <w:rStyle w:val="FontStyle84"/>
                <w:spacing w:val="-11"/>
                <w:sz w:val="28"/>
                <w:szCs w:val="28"/>
                <w:lang w:val="uk-UA"/>
              </w:rPr>
            </w:pPr>
            <w:proofErr w:type="spellStart"/>
            <w:r w:rsidRPr="003D41CE">
              <w:rPr>
                <w:rStyle w:val="FontStyle84"/>
                <w:sz w:val="28"/>
                <w:szCs w:val="28"/>
              </w:rPr>
              <w:t>Оціночне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дослідження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як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процес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оцінки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плану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дій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у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сфері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паблік</w:t>
            </w:r>
            <w:proofErr w:type="spellEnd"/>
            <w:r w:rsidRPr="003D41CE">
              <w:rPr>
                <w:rStyle w:val="FontStyle84"/>
                <w:sz w:val="28"/>
                <w:szCs w:val="28"/>
              </w:rPr>
              <w:t xml:space="preserve"> </w:t>
            </w:r>
            <w:proofErr w:type="spellStart"/>
            <w:r w:rsidRPr="003D41CE">
              <w:rPr>
                <w:rStyle w:val="FontStyle84"/>
                <w:sz w:val="28"/>
                <w:szCs w:val="28"/>
              </w:rPr>
              <w:t>рилейшнз</w:t>
            </w:r>
            <w:proofErr w:type="spellEnd"/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33" w:lineRule="auto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3D41CE">
              <w:rPr>
                <w:color w:val="000000"/>
                <w:spacing w:val="-11"/>
                <w:sz w:val="28"/>
                <w:szCs w:val="28"/>
                <w:lang w:val="uk-UA"/>
              </w:rPr>
              <w:t>Етапи оцінки PR-програми</w:t>
            </w:r>
          </w:p>
          <w:p w:rsidR="003D41CE" w:rsidRPr="003D41CE" w:rsidRDefault="003D41CE" w:rsidP="00626FC1">
            <w:pPr>
              <w:pStyle w:val="ac"/>
              <w:numPr>
                <w:ilvl w:val="0"/>
                <w:numId w:val="52"/>
              </w:numPr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 w:rsidRPr="003D41CE">
              <w:rPr>
                <w:color w:val="000000"/>
                <w:spacing w:val="-11"/>
                <w:sz w:val="28"/>
                <w:szCs w:val="28"/>
                <w:lang w:val="uk-UA"/>
              </w:rPr>
              <w:t>Оцінка ходу реалізації та результатів програми</w:t>
            </w:r>
          </w:p>
          <w:p w:rsidR="003D41CE" w:rsidRPr="003D41CE" w:rsidRDefault="003D41CE" w:rsidP="00626FC1">
            <w:pPr>
              <w:pStyle w:val="ac"/>
              <w:widowControl w:val="0"/>
              <w:numPr>
                <w:ilvl w:val="0"/>
                <w:numId w:val="52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Визначення PR – кампанії</w:t>
            </w:r>
          </w:p>
          <w:p w:rsidR="003D41CE" w:rsidRPr="003D41CE" w:rsidRDefault="003D41CE" w:rsidP="00626FC1">
            <w:pPr>
              <w:pStyle w:val="ac"/>
              <w:widowControl w:val="0"/>
              <w:numPr>
                <w:ilvl w:val="0"/>
                <w:numId w:val="52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Модель PR-кампанії для розвитку успішної організації</w:t>
            </w:r>
          </w:p>
          <w:p w:rsidR="003D41CE" w:rsidRPr="003D41CE" w:rsidRDefault="003D41CE" w:rsidP="00626FC1">
            <w:pPr>
              <w:pStyle w:val="ac"/>
              <w:widowControl w:val="0"/>
              <w:numPr>
                <w:ilvl w:val="0"/>
                <w:numId w:val="52"/>
              </w:num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 w:rsidRPr="003D41CE">
              <w:rPr>
                <w:sz w:val="28"/>
                <w:szCs w:val="28"/>
                <w:lang w:val="uk-UA"/>
              </w:rPr>
              <w:t>Типи PR-кампаній</w:t>
            </w:r>
          </w:p>
          <w:p w:rsidR="003D41CE" w:rsidRDefault="003D41CE" w:rsidP="003D41CE">
            <w:pPr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</w:p>
          <w:p w:rsidR="003D41CE" w:rsidRPr="000F72CA" w:rsidRDefault="003D41CE" w:rsidP="003D4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0A67" w:rsidRDefault="00640A67" w:rsidP="00640A67">
      <w:pPr>
        <w:numPr>
          <w:ilvl w:val="0"/>
          <w:numId w:val="1"/>
        </w:numPr>
        <w:ind w:firstLine="2892"/>
        <w:rPr>
          <w:b/>
          <w:sz w:val="28"/>
          <w:lang w:val="uk-UA"/>
        </w:rPr>
        <w:sectPr w:rsidR="00640A67">
          <w:pgSz w:w="16840" w:h="11907" w:orient="landscape" w:code="9"/>
          <w:pgMar w:top="1134" w:right="1021" w:bottom="1134" w:left="1021" w:header="720" w:footer="720" w:gutter="0"/>
          <w:cols w:space="720"/>
        </w:sectPr>
      </w:pPr>
    </w:p>
    <w:p w:rsidR="00640A67" w:rsidRDefault="00640A67" w:rsidP="00640A67">
      <w:pPr>
        <w:tabs>
          <w:tab w:val="left" w:pos="540"/>
        </w:tabs>
        <w:ind w:firstLine="90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Розділ 6. Інформаційно-методичне і матеріальне забезпечення</w:t>
      </w:r>
    </w:p>
    <w:p w:rsidR="00640A67" w:rsidRDefault="00640A67" w:rsidP="00640A67">
      <w:pPr>
        <w:rPr>
          <w:b/>
          <w:sz w:val="28"/>
          <w:lang w:val="uk-UA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009"/>
        <w:gridCol w:w="2818"/>
      </w:tblGrid>
      <w:tr w:rsidR="00640A67" w:rsidTr="008D591A">
        <w:tc>
          <w:tcPr>
            <w:tcW w:w="1276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1100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підручників, навчальних посібників, методичних вказівок,</w:t>
            </w:r>
          </w:p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каталог інформаційного і матеріального забезпечення</w:t>
            </w:r>
          </w:p>
        </w:tc>
        <w:tc>
          <w:tcPr>
            <w:tcW w:w="2818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 </w:t>
            </w:r>
            <w:r>
              <w:rPr>
                <w:sz w:val="28"/>
                <w:lang w:val="uk-UA"/>
              </w:rPr>
              <w:br/>
              <w:t>застосовується</w:t>
            </w:r>
          </w:p>
        </w:tc>
      </w:tr>
      <w:tr w:rsidR="00640A67" w:rsidTr="008D591A">
        <w:tc>
          <w:tcPr>
            <w:tcW w:w="1276" w:type="dxa"/>
          </w:tcPr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09" w:type="dxa"/>
          </w:tcPr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8" w:type="dxa"/>
          </w:tcPr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640A67" w:rsidTr="008A72DA">
        <w:trPr>
          <w:trHeight w:val="1829"/>
        </w:trPr>
        <w:tc>
          <w:tcPr>
            <w:tcW w:w="1276" w:type="dxa"/>
          </w:tcPr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  <w:p w:rsidR="008A72DA" w:rsidRDefault="008A72D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491C83" w:rsidRDefault="00491C83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491C83" w:rsidRDefault="00491C83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491C83" w:rsidRDefault="00491C83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  <w:p w:rsidR="00491C83" w:rsidRDefault="00491C83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491C83" w:rsidRDefault="00491C83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  <w:p w:rsidR="00491C83" w:rsidRDefault="00491C83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  <w:p w:rsidR="008A72DA" w:rsidRDefault="008A72D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009" w:type="dxa"/>
          </w:tcPr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lastRenderedPageBreak/>
              <w:t>Аги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У., Камерон Г.,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Олт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Ф.,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Уилкокс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Д. 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Самое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главное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в PR/ пер. С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англ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..- СПб.: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 xml:space="preserve">4.- 560с. 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Алешина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И.В.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менеджеров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.- М.: ИКФ «ЭКСМОС»,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3 г.- 480 с.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Игнатьев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Д.,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Бекетов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А.,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Сарокваша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Ф.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Настольная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энциклопедия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Public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Relations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.- М.: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Альпина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Паблишер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2.-229 с.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Катлип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Скотт, М.,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Сентер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Аллен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Х.,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Брум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Глен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М.Паблик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и практика.- М.: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Издательский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дом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“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Вильямс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”,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0.-624 с.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Королько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Паблік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Наукові основи, методика, практика. Підручник, 2-е вид.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.-К.: Видавничий дім “Скарби”,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1.- 400 с.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Кошелюк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Мирослав.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Эффективное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PR-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мышление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Мастер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начинающих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профессионалов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.-М.,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Альбина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бизнес-букс,-200</w:t>
            </w:r>
            <w:r w:rsidR="00EA459C">
              <w:rPr>
                <w:sz w:val="24"/>
                <w:szCs w:val="24"/>
                <w:lang w:val="uk-UA"/>
              </w:rPr>
              <w:t>12</w:t>
            </w:r>
            <w:r w:rsidRPr="00491C83">
              <w:rPr>
                <w:sz w:val="24"/>
                <w:szCs w:val="24"/>
                <w:lang w:val="uk-UA"/>
              </w:rPr>
              <w:t>.-224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Кривоносов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А.Д. PR – текст в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системе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публичных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коммуникаций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.- 2-е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.- СПб.: «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Петербургское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Востоковедение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»,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2.- 288 с.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Психологические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основы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рилейшинз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». 2-е узд. /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Е.Богданов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Зазыкин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– СПб.: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3. – 208 с.</w:t>
            </w:r>
          </w:p>
          <w:p w:rsidR="00491C83" w:rsidRPr="00491C83" w:rsidRDefault="00491C83" w:rsidP="00491C83">
            <w:pPr>
              <w:widowControl w:val="0"/>
              <w:tabs>
                <w:tab w:val="left" w:pos="567"/>
                <w:tab w:val="num" w:pos="7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Сайтел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Фрейзер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П.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Современные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М.: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Консалтинговая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группа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“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Имидж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-Контакт”: ИНФА – М,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2.-592 с.</w:t>
            </w:r>
          </w:p>
          <w:p w:rsidR="00640A67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Чумиков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А.Н.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Связи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общественностью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Учебное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пособие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3-е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.-М.: Манн,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Иванов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Фебер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14</w:t>
            </w:r>
            <w:r w:rsidRPr="00491C83">
              <w:rPr>
                <w:sz w:val="24"/>
                <w:szCs w:val="24"/>
                <w:lang w:val="uk-UA"/>
              </w:rPr>
              <w:t>.-552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Моисеев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В. А.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и практика. – К.:ВИРА-Р, </w:t>
            </w:r>
            <w:r w:rsidR="00EA459C">
              <w:rPr>
                <w:sz w:val="24"/>
                <w:szCs w:val="24"/>
                <w:lang w:val="uk-UA"/>
              </w:rPr>
              <w:t>2010</w:t>
            </w:r>
            <w:r w:rsidRPr="00491C83">
              <w:rPr>
                <w:sz w:val="24"/>
                <w:szCs w:val="24"/>
                <w:lang w:val="uk-UA"/>
              </w:rPr>
              <w:t>. – 376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Музыкант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В. Л. Реклама и PR-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технологии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бизнесе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коммерции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политике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. М.: Армада-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пресс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2. 688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Мюррей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А. PR. М.: ФАИР-ПРЕСС, 2003. ¾ 192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Невзлин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Л. Б.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Кому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это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нужно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? – М.: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Экономика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, </w:t>
            </w:r>
            <w:r w:rsidR="00EA459C">
              <w:rPr>
                <w:sz w:val="24"/>
                <w:szCs w:val="24"/>
                <w:lang w:val="uk-UA"/>
              </w:rPr>
              <w:t>201</w:t>
            </w:r>
            <w:r w:rsidRPr="00491C83">
              <w:rPr>
                <w:sz w:val="24"/>
                <w:szCs w:val="24"/>
                <w:lang w:val="uk-UA"/>
              </w:rPr>
              <w:t>3. – 222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Оливер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Стратегия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СПб.: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Издательский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дом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«Нева», </w:t>
            </w:r>
            <w:r w:rsidR="00EA459C">
              <w:rPr>
                <w:sz w:val="24"/>
                <w:szCs w:val="24"/>
                <w:lang w:val="uk-UA"/>
              </w:rPr>
              <w:t>2013.</w:t>
            </w:r>
            <w:r w:rsidRPr="00491C83">
              <w:rPr>
                <w:sz w:val="24"/>
                <w:szCs w:val="24"/>
                <w:lang w:val="uk-UA"/>
              </w:rPr>
              <w:t>160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Ольшанский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Д. В.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Психология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масс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. СПб.: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12.</w:t>
            </w:r>
            <w:r w:rsidRPr="00491C83">
              <w:rPr>
                <w:sz w:val="24"/>
                <w:szCs w:val="24"/>
                <w:lang w:val="uk-UA"/>
              </w:rPr>
              <w:t xml:space="preserve"> 368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Паблисити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: жми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сюда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Э.Гартон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Спб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3. 267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Пашенцев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Е. Н.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бизнеса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политики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2-е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Финпресс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 xml:space="preserve">0. – 240 с. 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Политический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PR / Д.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Ольшанский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СПб.: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3. 544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91C83">
              <w:rPr>
                <w:sz w:val="24"/>
                <w:szCs w:val="24"/>
                <w:lang w:val="uk-UA"/>
              </w:rPr>
              <w:t>Полторак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В. А.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общественного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мнения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Учебное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пособие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Киев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Днепропетровск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>: Центр «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Социополис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» -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Издательство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«Арт-Пресс»,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 w:rsidRPr="00491C83">
              <w:rPr>
                <w:sz w:val="24"/>
                <w:szCs w:val="24"/>
                <w:lang w:val="uk-UA"/>
              </w:rPr>
              <w:t>0. 264 с.</w:t>
            </w:r>
          </w:p>
          <w:p w:rsidR="00491C83" w:rsidRPr="00491C83" w:rsidRDefault="00491C83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491C83">
              <w:rPr>
                <w:sz w:val="24"/>
                <w:szCs w:val="24"/>
                <w:lang w:val="uk-UA"/>
              </w:rPr>
              <w:lastRenderedPageBreak/>
              <w:t xml:space="preserve">PR: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международная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практика. – М.: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Издательский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C83">
              <w:rPr>
                <w:sz w:val="24"/>
                <w:szCs w:val="24"/>
                <w:lang w:val="uk-UA"/>
              </w:rPr>
              <w:t>дом</w:t>
            </w:r>
            <w:proofErr w:type="spellEnd"/>
            <w:r w:rsidRPr="00491C83">
              <w:rPr>
                <w:sz w:val="24"/>
                <w:szCs w:val="24"/>
                <w:lang w:val="uk-UA"/>
              </w:rPr>
              <w:t xml:space="preserve"> “Довгань”, </w:t>
            </w:r>
            <w:r w:rsidR="00EA459C">
              <w:rPr>
                <w:sz w:val="24"/>
                <w:szCs w:val="24"/>
                <w:lang w:val="uk-UA"/>
              </w:rPr>
              <w:t>200</w:t>
            </w:r>
            <w:r w:rsidRPr="00491C83">
              <w:rPr>
                <w:sz w:val="24"/>
                <w:szCs w:val="24"/>
                <w:lang w:val="uk-UA"/>
              </w:rPr>
              <w:t>7. – 180 с.</w:t>
            </w:r>
          </w:p>
          <w:p w:rsidR="003D15EA" w:rsidRPr="003D15EA" w:rsidRDefault="003D15EA" w:rsidP="003D15EA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3D15EA">
              <w:rPr>
                <w:sz w:val="24"/>
                <w:szCs w:val="24"/>
                <w:lang w:val="uk-UA"/>
              </w:rPr>
              <w:t xml:space="preserve">Слісаренко І.Ю.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Паблік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у системі комунікації та управління: Навчальни</w:t>
            </w:r>
            <w:r>
              <w:rPr>
                <w:sz w:val="24"/>
                <w:szCs w:val="24"/>
                <w:lang w:val="uk-UA"/>
              </w:rPr>
              <w:t xml:space="preserve">й посібник.  К.: МАУП, 2001. </w:t>
            </w:r>
            <w:r w:rsidRPr="003D15EA">
              <w:rPr>
                <w:sz w:val="24"/>
                <w:szCs w:val="24"/>
                <w:lang w:val="uk-UA"/>
              </w:rPr>
              <w:t>104 с.</w:t>
            </w:r>
          </w:p>
          <w:p w:rsidR="003D15EA" w:rsidRPr="003D15EA" w:rsidRDefault="003D15EA" w:rsidP="003D15EA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D15EA">
              <w:rPr>
                <w:sz w:val="24"/>
                <w:szCs w:val="24"/>
                <w:lang w:val="uk-UA"/>
              </w:rPr>
              <w:t>Сэм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Блэк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Введение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рилейшнз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. – К.: МАУП, </w:t>
            </w:r>
            <w:r w:rsidR="00EA459C">
              <w:rPr>
                <w:sz w:val="24"/>
                <w:szCs w:val="24"/>
                <w:lang w:val="uk-UA"/>
              </w:rPr>
              <w:t>200</w:t>
            </w:r>
            <w:r w:rsidRPr="003D15EA">
              <w:rPr>
                <w:sz w:val="24"/>
                <w:szCs w:val="24"/>
                <w:lang w:val="uk-UA"/>
              </w:rPr>
              <w:t>8. – 320 с.</w:t>
            </w:r>
          </w:p>
          <w:p w:rsidR="003D15EA" w:rsidRPr="003D15EA" w:rsidRDefault="003D15EA" w:rsidP="003D15EA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3D15EA">
              <w:rPr>
                <w:sz w:val="24"/>
                <w:szCs w:val="24"/>
                <w:lang w:val="uk-UA"/>
              </w:rPr>
              <w:t>Стратегія і тактика комунікацій із громадськістю для організацій третього сектора: Методичний посіб</w:t>
            </w:r>
            <w:r>
              <w:rPr>
                <w:sz w:val="24"/>
                <w:szCs w:val="24"/>
                <w:lang w:val="uk-UA"/>
              </w:rPr>
              <w:t>ник/ За ред. В. Г. Королька.  К.,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3D15EA">
              <w:rPr>
                <w:sz w:val="24"/>
                <w:szCs w:val="24"/>
                <w:lang w:val="uk-UA"/>
              </w:rPr>
              <w:t xml:space="preserve"> 216 с.</w:t>
            </w:r>
          </w:p>
          <w:p w:rsidR="003D15EA" w:rsidRPr="003D15EA" w:rsidRDefault="003D15EA" w:rsidP="003D15EA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3D15EA">
              <w:rPr>
                <w:sz w:val="24"/>
                <w:szCs w:val="24"/>
                <w:lang w:val="uk-UA"/>
              </w:rPr>
              <w:t xml:space="preserve">Федотова Л. Н.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Паблик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ри</w:t>
            </w:r>
            <w:r>
              <w:rPr>
                <w:sz w:val="24"/>
                <w:szCs w:val="24"/>
                <w:lang w:val="uk-UA"/>
              </w:rPr>
              <w:t>лейшнз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uk-UA"/>
              </w:rPr>
              <w:t>общественное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мнение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3D15EA">
              <w:rPr>
                <w:sz w:val="24"/>
                <w:szCs w:val="24"/>
                <w:lang w:val="uk-UA"/>
              </w:rPr>
              <w:t xml:space="preserve">СПб.: </w:t>
            </w:r>
            <w:proofErr w:type="spellStart"/>
            <w:r>
              <w:rPr>
                <w:sz w:val="24"/>
                <w:szCs w:val="24"/>
                <w:lang w:val="uk-UA"/>
              </w:rPr>
              <w:t>Питер</w:t>
            </w:r>
            <w:proofErr w:type="spellEnd"/>
            <w:r>
              <w:rPr>
                <w:sz w:val="24"/>
                <w:szCs w:val="24"/>
                <w:lang w:val="uk-UA"/>
              </w:rPr>
              <w:t>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3. </w:t>
            </w:r>
            <w:r w:rsidRPr="003D15EA">
              <w:rPr>
                <w:sz w:val="24"/>
                <w:szCs w:val="24"/>
                <w:lang w:val="uk-UA"/>
              </w:rPr>
              <w:t>352 с.</w:t>
            </w:r>
          </w:p>
          <w:p w:rsidR="00491C83" w:rsidRDefault="003D15EA" w:rsidP="003D15EA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D15EA">
              <w:rPr>
                <w:sz w:val="24"/>
                <w:szCs w:val="24"/>
                <w:lang w:val="uk-UA"/>
              </w:rPr>
              <w:t>Филлипс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Д. PR в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Интернете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Дэвид</w:t>
            </w:r>
            <w:proofErr w:type="spellEnd"/>
            <w:r w:rsidRPr="003D15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5EA">
              <w:rPr>
                <w:sz w:val="24"/>
                <w:szCs w:val="24"/>
                <w:lang w:val="uk-UA"/>
              </w:rPr>
              <w:t>Фи</w:t>
            </w:r>
            <w:r>
              <w:rPr>
                <w:sz w:val="24"/>
                <w:szCs w:val="24"/>
                <w:lang w:val="uk-UA"/>
              </w:rPr>
              <w:t>липс</w:t>
            </w:r>
            <w:proofErr w:type="spellEnd"/>
            <w:r>
              <w:rPr>
                <w:sz w:val="24"/>
                <w:szCs w:val="24"/>
                <w:lang w:val="uk-UA"/>
              </w:rPr>
              <w:t>. К.: ФАИР-ПРЕСС, 20</w:t>
            </w:r>
            <w:r w:rsidR="00EA459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4. </w:t>
            </w:r>
            <w:r w:rsidRPr="003D15EA">
              <w:rPr>
                <w:sz w:val="24"/>
                <w:szCs w:val="24"/>
                <w:lang w:val="uk-UA"/>
              </w:rPr>
              <w:t>320 с</w:t>
            </w:r>
          </w:p>
          <w:p w:rsidR="003D15EA" w:rsidRPr="008A72DA" w:rsidRDefault="003D15EA" w:rsidP="00491C8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18" w:type="dxa"/>
          </w:tcPr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1, 2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1-3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1-3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1-3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4-6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5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4, 7-8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5-7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1-2,5-7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1-2,4-6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6-8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6-7</w:t>
            </w:r>
          </w:p>
          <w:p w:rsidR="003D15EA" w:rsidRDefault="003D15EA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4-7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4-8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5-7</w:t>
            </w:r>
          </w:p>
          <w:p w:rsidR="00626FC1" w:rsidRDefault="00626FC1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4-6</w:t>
            </w:r>
          </w:p>
          <w:p w:rsidR="00626FC1" w:rsidRDefault="00626FC1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5-7</w:t>
            </w:r>
          </w:p>
          <w:p w:rsidR="00626FC1" w:rsidRDefault="00626FC1" w:rsidP="008D591A">
            <w:pPr>
              <w:jc w:val="center"/>
              <w:rPr>
                <w:sz w:val="24"/>
                <w:lang w:val="uk-UA"/>
              </w:rPr>
            </w:pP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1-8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1-2, 4-5</w:t>
            </w:r>
          </w:p>
          <w:p w:rsidR="00640A67" w:rsidRDefault="00640A67" w:rsidP="008D591A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40A67" w:rsidRDefault="00640A67" w:rsidP="00640A67">
      <w:pPr>
        <w:spacing w:line="360" w:lineRule="auto"/>
        <w:jc w:val="center"/>
        <w:rPr>
          <w:sz w:val="28"/>
          <w:lang w:val="uk-UA"/>
        </w:rPr>
        <w:sectPr w:rsidR="00640A67">
          <w:pgSz w:w="16840" w:h="11907" w:orient="landscape" w:code="9"/>
          <w:pgMar w:top="964" w:right="1021" w:bottom="964" w:left="1021" w:header="720" w:footer="720" w:gutter="0"/>
          <w:cols w:space="720"/>
        </w:sectPr>
      </w:pPr>
    </w:p>
    <w:p w:rsidR="00640A67" w:rsidRDefault="00640A67" w:rsidP="00640A67">
      <w:pPr>
        <w:tabs>
          <w:tab w:val="left" w:pos="1080"/>
        </w:tabs>
        <w:ind w:firstLine="90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Розділ 7. Лист внесення змін до робочої навчальної програми</w:t>
      </w:r>
    </w:p>
    <w:p w:rsidR="00640A67" w:rsidRDefault="00640A67" w:rsidP="00640A67">
      <w:pPr>
        <w:rPr>
          <w:b/>
          <w:sz w:val="28"/>
          <w:lang w:val="uk-UA"/>
        </w:rPr>
      </w:pPr>
    </w:p>
    <w:tbl>
      <w:tblPr>
        <w:tblW w:w="1439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419"/>
      </w:tblGrid>
      <w:tr w:rsidR="00640A67" w:rsidTr="008D591A">
        <w:tc>
          <w:tcPr>
            <w:tcW w:w="297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Порядковий № занять</w:t>
            </w:r>
          </w:p>
        </w:tc>
        <w:tc>
          <w:tcPr>
            <w:tcW w:w="1141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змін, які вносяться</w:t>
            </w:r>
          </w:p>
        </w:tc>
      </w:tr>
      <w:tr w:rsidR="00640A67" w:rsidTr="008D591A">
        <w:tc>
          <w:tcPr>
            <w:tcW w:w="2977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1419" w:type="dxa"/>
          </w:tcPr>
          <w:p w:rsidR="00640A67" w:rsidRDefault="00640A67" w:rsidP="008D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640A67" w:rsidTr="008D591A">
        <w:tc>
          <w:tcPr>
            <w:tcW w:w="2977" w:type="dxa"/>
          </w:tcPr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  <w:tc>
          <w:tcPr>
            <w:tcW w:w="11419" w:type="dxa"/>
          </w:tcPr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  <w:p w:rsidR="00640A67" w:rsidRDefault="00640A67" w:rsidP="008D591A">
            <w:pPr>
              <w:rPr>
                <w:b/>
                <w:sz w:val="28"/>
                <w:lang w:val="uk-UA"/>
              </w:rPr>
            </w:pPr>
          </w:p>
        </w:tc>
      </w:tr>
    </w:tbl>
    <w:p w:rsidR="00640A67" w:rsidRDefault="00640A67" w:rsidP="00640A67"/>
    <w:p w:rsidR="00FE0992" w:rsidRDefault="00FE0992"/>
    <w:sectPr w:rsidR="00FE0992" w:rsidSect="008D59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536"/>
    <w:multiLevelType w:val="hybridMultilevel"/>
    <w:tmpl w:val="2C8412F0"/>
    <w:lvl w:ilvl="0" w:tplc="F9223D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147"/>
    <w:multiLevelType w:val="hybridMultilevel"/>
    <w:tmpl w:val="7A0ED448"/>
    <w:lvl w:ilvl="0" w:tplc="725236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7A3EF1"/>
    <w:multiLevelType w:val="multilevel"/>
    <w:tmpl w:val="AD840E1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6">
    <w:nsid w:val="0DEC4913"/>
    <w:multiLevelType w:val="hybridMultilevel"/>
    <w:tmpl w:val="4D448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6B4067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FA57038"/>
    <w:multiLevelType w:val="hybridMultilevel"/>
    <w:tmpl w:val="156E9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193CE9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0C80D97"/>
    <w:multiLevelType w:val="hybridMultilevel"/>
    <w:tmpl w:val="60366C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252028C"/>
    <w:multiLevelType w:val="hybridMultilevel"/>
    <w:tmpl w:val="BBDA4B28"/>
    <w:lvl w:ilvl="0" w:tplc="725236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B22B30"/>
    <w:multiLevelType w:val="hybridMultilevel"/>
    <w:tmpl w:val="F71C81CE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F83674"/>
    <w:multiLevelType w:val="multilevel"/>
    <w:tmpl w:val="3168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2"/>
        </w:tabs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14">
    <w:nsid w:val="1CAB77FF"/>
    <w:multiLevelType w:val="multilevel"/>
    <w:tmpl w:val="3452BA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5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FC73F2E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6B4D10"/>
    <w:multiLevelType w:val="hybridMultilevel"/>
    <w:tmpl w:val="28FCAB46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8">
    <w:nsid w:val="24E81ED0"/>
    <w:multiLevelType w:val="singleLevel"/>
    <w:tmpl w:val="7CB49C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25C7075A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7DE2691"/>
    <w:multiLevelType w:val="hybridMultilevel"/>
    <w:tmpl w:val="78386D26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D1270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2B2D13"/>
    <w:multiLevelType w:val="hybridMultilevel"/>
    <w:tmpl w:val="D1622D5E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F3D20"/>
    <w:multiLevelType w:val="hybridMultilevel"/>
    <w:tmpl w:val="60366C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32E41A87"/>
    <w:multiLevelType w:val="hybridMultilevel"/>
    <w:tmpl w:val="BEB0F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519380A"/>
    <w:multiLevelType w:val="multilevel"/>
    <w:tmpl w:val="3452BA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6">
    <w:nsid w:val="368B4207"/>
    <w:multiLevelType w:val="hybridMultilevel"/>
    <w:tmpl w:val="84F42518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E9553C"/>
    <w:multiLevelType w:val="hybridMultilevel"/>
    <w:tmpl w:val="F1607292"/>
    <w:lvl w:ilvl="0" w:tplc="EF58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A371854"/>
    <w:multiLevelType w:val="hybridMultilevel"/>
    <w:tmpl w:val="78386D26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E2492"/>
    <w:multiLevelType w:val="hybridMultilevel"/>
    <w:tmpl w:val="450C3658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F8B72A7"/>
    <w:multiLevelType w:val="hybridMultilevel"/>
    <w:tmpl w:val="D1622D5E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C3D36"/>
    <w:multiLevelType w:val="hybridMultilevel"/>
    <w:tmpl w:val="BEB0F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5C9768F"/>
    <w:multiLevelType w:val="hybridMultilevel"/>
    <w:tmpl w:val="60366C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9D5227D"/>
    <w:multiLevelType w:val="multilevel"/>
    <w:tmpl w:val="1B6ED0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6"/>
        </w:tabs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8"/>
        </w:tabs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24"/>
        </w:tabs>
        <w:ind w:left="3324" w:hanging="2160"/>
      </w:pPr>
      <w:rPr>
        <w:rFonts w:hint="default"/>
      </w:rPr>
    </w:lvl>
  </w:abstractNum>
  <w:abstractNum w:abstractNumId="35">
    <w:nsid w:val="4AFE4903"/>
    <w:multiLevelType w:val="hybridMultilevel"/>
    <w:tmpl w:val="6ADE3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121D5B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4D7F3E08"/>
    <w:multiLevelType w:val="hybridMultilevel"/>
    <w:tmpl w:val="83224F5A"/>
    <w:lvl w:ilvl="0" w:tplc="725236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50E88"/>
    <w:multiLevelType w:val="hybridMultilevel"/>
    <w:tmpl w:val="B0820444"/>
    <w:lvl w:ilvl="0" w:tplc="FF424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3855980"/>
    <w:multiLevelType w:val="hybridMultilevel"/>
    <w:tmpl w:val="85F8EA30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5B673A12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DDF7EC3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0DB7179"/>
    <w:multiLevelType w:val="hybridMultilevel"/>
    <w:tmpl w:val="BBDA4B28"/>
    <w:lvl w:ilvl="0" w:tplc="725236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CB2D76"/>
    <w:multiLevelType w:val="hybridMultilevel"/>
    <w:tmpl w:val="D1622D5E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3D5F81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D4433D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73961116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76573A9E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>
    <w:nsid w:val="78CD2B53"/>
    <w:multiLevelType w:val="hybridMultilevel"/>
    <w:tmpl w:val="83224F5A"/>
    <w:lvl w:ilvl="0" w:tplc="725236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39"/>
  </w:num>
  <w:num w:numId="5">
    <w:abstractNumId w:val="35"/>
  </w:num>
  <w:num w:numId="6">
    <w:abstractNumId w:val="32"/>
  </w:num>
  <w:num w:numId="7">
    <w:abstractNumId w:val="21"/>
  </w:num>
  <w:num w:numId="8">
    <w:abstractNumId w:val="13"/>
  </w:num>
  <w:num w:numId="9">
    <w:abstractNumId w:val="16"/>
  </w:num>
  <w:num w:numId="10">
    <w:abstractNumId w:val="34"/>
  </w:num>
  <w:num w:numId="11">
    <w:abstractNumId w:val="5"/>
  </w:num>
  <w:num w:numId="12">
    <w:abstractNumId w:val="38"/>
  </w:num>
  <w:num w:numId="13">
    <w:abstractNumId w:val="24"/>
  </w:num>
  <w:num w:numId="14">
    <w:abstractNumId w:val="12"/>
  </w:num>
  <w:num w:numId="15">
    <w:abstractNumId w:val="29"/>
  </w:num>
  <w:num w:numId="16">
    <w:abstractNumId w:val="6"/>
  </w:num>
  <w:num w:numId="17">
    <w:abstractNumId w:val="17"/>
  </w:num>
  <w:num w:numId="18">
    <w:abstractNumId w:val="2"/>
  </w:num>
  <w:num w:numId="19">
    <w:abstractNumId w:val="8"/>
  </w:num>
  <w:num w:numId="20">
    <w:abstractNumId w:val="15"/>
  </w:num>
  <w:num w:numId="21">
    <w:abstractNumId w:val="27"/>
  </w:num>
  <w:num w:numId="22">
    <w:abstractNumId w:val="47"/>
  </w:num>
  <w:num w:numId="23">
    <w:abstractNumId w:val="3"/>
  </w:num>
  <w:num w:numId="24">
    <w:abstractNumId w:val="41"/>
  </w:num>
  <w:num w:numId="25">
    <w:abstractNumId w:val="42"/>
  </w:num>
  <w:num w:numId="26">
    <w:abstractNumId w:val="49"/>
  </w:num>
  <w:num w:numId="27">
    <w:abstractNumId w:val="43"/>
  </w:num>
  <w:num w:numId="28">
    <w:abstractNumId w:val="36"/>
  </w:num>
  <w:num w:numId="29">
    <w:abstractNumId w:val="46"/>
  </w:num>
  <w:num w:numId="30">
    <w:abstractNumId w:val="20"/>
  </w:num>
  <w:num w:numId="31">
    <w:abstractNumId w:val="28"/>
  </w:num>
  <w:num w:numId="32">
    <w:abstractNumId w:val="1"/>
  </w:num>
  <w:num w:numId="33">
    <w:abstractNumId w:val="11"/>
  </w:num>
  <w:num w:numId="34">
    <w:abstractNumId w:val="14"/>
  </w:num>
  <w:num w:numId="35">
    <w:abstractNumId w:val="44"/>
  </w:num>
  <w:num w:numId="36">
    <w:abstractNumId w:val="51"/>
  </w:num>
  <w:num w:numId="37">
    <w:abstractNumId w:val="37"/>
  </w:num>
  <w:num w:numId="38">
    <w:abstractNumId w:val="0"/>
  </w:num>
  <w:num w:numId="39">
    <w:abstractNumId w:val="22"/>
  </w:num>
  <w:num w:numId="40">
    <w:abstractNumId w:val="30"/>
  </w:num>
  <w:num w:numId="41">
    <w:abstractNumId w:val="45"/>
  </w:num>
  <w:num w:numId="42">
    <w:abstractNumId w:val="31"/>
  </w:num>
  <w:num w:numId="43">
    <w:abstractNumId w:val="10"/>
  </w:num>
  <w:num w:numId="44">
    <w:abstractNumId w:val="23"/>
  </w:num>
  <w:num w:numId="45">
    <w:abstractNumId w:val="50"/>
  </w:num>
  <w:num w:numId="46">
    <w:abstractNumId w:val="7"/>
  </w:num>
  <w:num w:numId="47">
    <w:abstractNumId w:val="9"/>
  </w:num>
  <w:num w:numId="48">
    <w:abstractNumId w:val="19"/>
  </w:num>
  <w:num w:numId="49">
    <w:abstractNumId w:val="48"/>
  </w:num>
  <w:num w:numId="50">
    <w:abstractNumId w:val="25"/>
  </w:num>
  <w:num w:numId="51">
    <w:abstractNumId w:val="40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67"/>
    <w:rsid w:val="00004802"/>
    <w:rsid w:val="0000482D"/>
    <w:rsid w:val="00006355"/>
    <w:rsid w:val="00013655"/>
    <w:rsid w:val="00017220"/>
    <w:rsid w:val="00020990"/>
    <w:rsid w:val="00022F3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469AB"/>
    <w:rsid w:val="00050D44"/>
    <w:rsid w:val="0005165A"/>
    <w:rsid w:val="000530F7"/>
    <w:rsid w:val="000535D7"/>
    <w:rsid w:val="000538E3"/>
    <w:rsid w:val="00060D0F"/>
    <w:rsid w:val="000634C2"/>
    <w:rsid w:val="00071856"/>
    <w:rsid w:val="00075253"/>
    <w:rsid w:val="00075B6F"/>
    <w:rsid w:val="00084AA9"/>
    <w:rsid w:val="000853F9"/>
    <w:rsid w:val="00085C18"/>
    <w:rsid w:val="000910A7"/>
    <w:rsid w:val="00092356"/>
    <w:rsid w:val="000929D4"/>
    <w:rsid w:val="00092EF9"/>
    <w:rsid w:val="00094BA5"/>
    <w:rsid w:val="000A74EB"/>
    <w:rsid w:val="000B0CD4"/>
    <w:rsid w:val="000B0FCA"/>
    <w:rsid w:val="000B175A"/>
    <w:rsid w:val="000B2E07"/>
    <w:rsid w:val="000B6C06"/>
    <w:rsid w:val="000B6C57"/>
    <w:rsid w:val="000C1DA4"/>
    <w:rsid w:val="000C2E31"/>
    <w:rsid w:val="000C71B2"/>
    <w:rsid w:val="000C7B2F"/>
    <w:rsid w:val="000D00A2"/>
    <w:rsid w:val="000D0B86"/>
    <w:rsid w:val="000D5054"/>
    <w:rsid w:val="000E0AF0"/>
    <w:rsid w:val="000E3A97"/>
    <w:rsid w:val="001006B8"/>
    <w:rsid w:val="00100F7F"/>
    <w:rsid w:val="00104E16"/>
    <w:rsid w:val="00105002"/>
    <w:rsid w:val="001056E5"/>
    <w:rsid w:val="001067C5"/>
    <w:rsid w:val="00110A71"/>
    <w:rsid w:val="00111E1E"/>
    <w:rsid w:val="00112773"/>
    <w:rsid w:val="001159F4"/>
    <w:rsid w:val="00115C6A"/>
    <w:rsid w:val="00124D05"/>
    <w:rsid w:val="00130623"/>
    <w:rsid w:val="001306EB"/>
    <w:rsid w:val="001340EE"/>
    <w:rsid w:val="00135741"/>
    <w:rsid w:val="00141B49"/>
    <w:rsid w:val="00155A3B"/>
    <w:rsid w:val="00156BDE"/>
    <w:rsid w:val="0016653B"/>
    <w:rsid w:val="00172B15"/>
    <w:rsid w:val="00173321"/>
    <w:rsid w:val="0017569A"/>
    <w:rsid w:val="00177878"/>
    <w:rsid w:val="00184054"/>
    <w:rsid w:val="001848A3"/>
    <w:rsid w:val="00184E4B"/>
    <w:rsid w:val="00191364"/>
    <w:rsid w:val="00192BF0"/>
    <w:rsid w:val="001954F0"/>
    <w:rsid w:val="00196ADB"/>
    <w:rsid w:val="001A0DD9"/>
    <w:rsid w:val="001A114A"/>
    <w:rsid w:val="001A14E4"/>
    <w:rsid w:val="001A215E"/>
    <w:rsid w:val="001A6059"/>
    <w:rsid w:val="001B15C5"/>
    <w:rsid w:val="001B324A"/>
    <w:rsid w:val="001B335F"/>
    <w:rsid w:val="001C0409"/>
    <w:rsid w:val="001C0E3D"/>
    <w:rsid w:val="001C0E97"/>
    <w:rsid w:val="001C2661"/>
    <w:rsid w:val="001D2FA3"/>
    <w:rsid w:val="001D5C43"/>
    <w:rsid w:val="001E1555"/>
    <w:rsid w:val="001F11A6"/>
    <w:rsid w:val="001F2BB5"/>
    <w:rsid w:val="001F2C56"/>
    <w:rsid w:val="001F5C61"/>
    <w:rsid w:val="001F64E4"/>
    <w:rsid w:val="001F666D"/>
    <w:rsid w:val="001F69E4"/>
    <w:rsid w:val="001F71C8"/>
    <w:rsid w:val="00203C6D"/>
    <w:rsid w:val="00204E57"/>
    <w:rsid w:val="00204ED0"/>
    <w:rsid w:val="00210CEB"/>
    <w:rsid w:val="00211BE8"/>
    <w:rsid w:val="00213B29"/>
    <w:rsid w:val="00213F1A"/>
    <w:rsid w:val="00216D85"/>
    <w:rsid w:val="00217867"/>
    <w:rsid w:val="002238CB"/>
    <w:rsid w:val="00226057"/>
    <w:rsid w:val="00226B4E"/>
    <w:rsid w:val="002325A5"/>
    <w:rsid w:val="00235798"/>
    <w:rsid w:val="00235F32"/>
    <w:rsid w:val="002361CE"/>
    <w:rsid w:val="00237860"/>
    <w:rsid w:val="002408DF"/>
    <w:rsid w:val="00243B17"/>
    <w:rsid w:val="00244DF5"/>
    <w:rsid w:val="00245BA0"/>
    <w:rsid w:val="00246053"/>
    <w:rsid w:val="00257307"/>
    <w:rsid w:val="00262A2E"/>
    <w:rsid w:val="00263C01"/>
    <w:rsid w:val="002744EC"/>
    <w:rsid w:val="00276423"/>
    <w:rsid w:val="00294B89"/>
    <w:rsid w:val="00295A1C"/>
    <w:rsid w:val="00295E65"/>
    <w:rsid w:val="002961C8"/>
    <w:rsid w:val="002968DA"/>
    <w:rsid w:val="002A066B"/>
    <w:rsid w:val="002A2AA5"/>
    <w:rsid w:val="002A2CE0"/>
    <w:rsid w:val="002A61A2"/>
    <w:rsid w:val="002A7C0B"/>
    <w:rsid w:val="002B0A81"/>
    <w:rsid w:val="002B405B"/>
    <w:rsid w:val="002C4CCF"/>
    <w:rsid w:val="002C7782"/>
    <w:rsid w:val="002D11F6"/>
    <w:rsid w:val="002D1B7A"/>
    <w:rsid w:val="002E47E7"/>
    <w:rsid w:val="002E66F4"/>
    <w:rsid w:val="002F2782"/>
    <w:rsid w:val="002F2F4B"/>
    <w:rsid w:val="00300260"/>
    <w:rsid w:val="003007F4"/>
    <w:rsid w:val="00300F62"/>
    <w:rsid w:val="00303814"/>
    <w:rsid w:val="00306F8D"/>
    <w:rsid w:val="0031020D"/>
    <w:rsid w:val="00312F87"/>
    <w:rsid w:val="00320AF3"/>
    <w:rsid w:val="00326B2B"/>
    <w:rsid w:val="0033165E"/>
    <w:rsid w:val="00335BBD"/>
    <w:rsid w:val="0034051E"/>
    <w:rsid w:val="00340F5F"/>
    <w:rsid w:val="00341B72"/>
    <w:rsid w:val="00341DE2"/>
    <w:rsid w:val="00354393"/>
    <w:rsid w:val="003558AE"/>
    <w:rsid w:val="00356664"/>
    <w:rsid w:val="00356E72"/>
    <w:rsid w:val="0036209D"/>
    <w:rsid w:val="00364680"/>
    <w:rsid w:val="00364CD9"/>
    <w:rsid w:val="00367B7E"/>
    <w:rsid w:val="00373E8E"/>
    <w:rsid w:val="00373EE3"/>
    <w:rsid w:val="0037415A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97E2B"/>
    <w:rsid w:val="003A0B52"/>
    <w:rsid w:val="003A259D"/>
    <w:rsid w:val="003A4FA6"/>
    <w:rsid w:val="003A6A66"/>
    <w:rsid w:val="003B3055"/>
    <w:rsid w:val="003B4C97"/>
    <w:rsid w:val="003B74DB"/>
    <w:rsid w:val="003C05B8"/>
    <w:rsid w:val="003C0F7F"/>
    <w:rsid w:val="003C18F0"/>
    <w:rsid w:val="003C3665"/>
    <w:rsid w:val="003D13B5"/>
    <w:rsid w:val="003D15EA"/>
    <w:rsid w:val="003D41CE"/>
    <w:rsid w:val="003D4A8C"/>
    <w:rsid w:val="003E2517"/>
    <w:rsid w:val="003E5BEB"/>
    <w:rsid w:val="003E5CB2"/>
    <w:rsid w:val="003F62B3"/>
    <w:rsid w:val="003F714D"/>
    <w:rsid w:val="00401345"/>
    <w:rsid w:val="0040187F"/>
    <w:rsid w:val="004049EF"/>
    <w:rsid w:val="00416343"/>
    <w:rsid w:val="004274F8"/>
    <w:rsid w:val="0043118E"/>
    <w:rsid w:val="004347EE"/>
    <w:rsid w:val="0043520C"/>
    <w:rsid w:val="00440270"/>
    <w:rsid w:val="00440878"/>
    <w:rsid w:val="00440A1C"/>
    <w:rsid w:val="00440A2F"/>
    <w:rsid w:val="00441548"/>
    <w:rsid w:val="00446AD7"/>
    <w:rsid w:val="004504E0"/>
    <w:rsid w:val="004519E9"/>
    <w:rsid w:val="004535A3"/>
    <w:rsid w:val="00457679"/>
    <w:rsid w:val="00457FAB"/>
    <w:rsid w:val="00467408"/>
    <w:rsid w:val="004812D6"/>
    <w:rsid w:val="004844CA"/>
    <w:rsid w:val="00485A9A"/>
    <w:rsid w:val="00486948"/>
    <w:rsid w:val="00491C83"/>
    <w:rsid w:val="0049542A"/>
    <w:rsid w:val="00497E71"/>
    <w:rsid w:val="004A730F"/>
    <w:rsid w:val="004B7E94"/>
    <w:rsid w:val="004C7888"/>
    <w:rsid w:val="004D39AF"/>
    <w:rsid w:val="004D70C0"/>
    <w:rsid w:val="004E1B33"/>
    <w:rsid w:val="004E3E80"/>
    <w:rsid w:val="004E4B9E"/>
    <w:rsid w:val="004E67A7"/>
    <w:rsid w:val="004F46C0"/>
    <w:rsid w:val="005026DB"/>
    <w:rsid w:val="00512C11"/>
    <w:rsid w:val="0052293D"/>
    <w:rsid w:val="00522C27"/>
    <w:rsid w:val="005276A0"/>
    <w:rsid w:val="005321FA"/>
    <w:rsid w:val="00537F6D"/>
    <w:rsid w:val="005456AE"/>
    <w:rsid w:val="00545A5D"/>
    <w:rsid w:val="005526D7"/>
    <w:rsid w:val="00553C92"/>
    <w:rsid w:val="00554608"/>
    <w:rsid w:val="00562F74"/>
    <w:rsid w:val="0056306B"/>
    <w:rsid w:val="005647EB"/>
    <w:rsid w:val="00567914"/>
    <w:rsid w:val="005744D9"/>
    <w:rsid w:val="00574A8D"/>
    <w:rsid w:val="00574AB8"/>
    <w:rsid w:val="00574C3C"/>
    <w:rsid w:val="00576C65"/>
    <w:rsid w:val="00584CA6"/>
    <w:rsid w:val="00590098"/>
    <w:rsid w:val="0059055E"/>
    <w:rsid w:val="00590675"/>
    <w:rsid w:val="00590821"/>
    <w:rsid w:val="00593CF6"/>
    <w:rsid w:val="005966A4"/>
    <w:rsid w:val="005A0CEA"/>
    <w:rsid w:val="005A1E34"/>
    <w:rsid w:val="005A512A"/>
    <w:rsid w:val="005A748D"/>
    <w:rsid w:val="005B3E02"/>
    <w:rsid w:val="005B61CD"/>
    <w:rsid w:val="005C15A0"/>
    <w:rsid w:val="005C34EE"/>
    <w:rsid w:val="005C5B42"/>
    <w:rsid w:val="005D7CB6"/>
    <w:rsid w:val="005E3807"/>
    <w:rsid w:val="005E52DE"/>
    <w:rsid w:val="005E5517"/>
    <w:rsid w:val="005E7F46"/>
    <w:rsid w:val="005F3538"/>
    <w:rsid w:val="005F4F02"/>
    <w:rsid w:val="005F556F"/>
    <w:rsid w:val="00600BCD"/>
    <w:rsid w:val="00601212"/>
    <w:rsid w:val="00602998"/>
    <w:rsid w:val="006054B8"/>
    <w:rsid w:val="00605F7C"/>
    <w:rsid w:val="006106B0"/>
    <w:rsid w:val="00610953"/>
    <w:rsid w:val="00610CA1"/>
    <w:rsid w:val="006159E6"/>
    <w:rsid w:val="006226C9"/>
    <w:rsid w:val="006238B4"/>
    <w:rsid w:val="00626FC1"/>
    <w:rsid w:val="006313F6"/>
    <w:rsid w:val="00640A67"/>
    <w:rsid w:val="00646031"/>
    <w:rsid w:val="0064663E"/>
    <w:rsid w:val="00646F71"/>
    <w:rsid w:val="00650011"/>
    <w:rsid w:val="006566B3"/>
    <w:rsid w:val="006610F4"/>
    <w:rsid w:val="00664B31"/>
    <w:rsid w:val="00665226"/>
    <w:rsid w:val="00671953"/>
    <w:rsid w:val="00671C6A"/>
    <w:rsid w:val="0068049D"/>
    <w:rsid w:val="006836C3"/>
    <w:rsid w:val="00687958"/>
    <w:rsid w:val="00691A8D"/>
    <w:rsid w:val="00692C5D"/>
    <w:rsid w:val="006A32EE"/>
    <w:rsid w:val="006A7C4C"/>
    <w:rsid w:val="006B5202"/>
    <w:rsid w:val="006B6DA2"/>
    <w:rsid w:val="006B7A08"/>
    <w:rsid w:val="006B7A57"/>
    <w:rsid w:val="006B7DD0"/>
    <w:rsid w:val="006C33D1"/>
    <w:rsid w:val="006D505D"/>
    <w:rsid w:val="006D70B8"/>
    <w:rsid w:val="006E6B86"/>
    <w:rsid w:val="006F05C2"/>
    <w:rsid w:val="006F3052"/>
    <w:rsid w:val="006F45C8"/>
    <w:rsid w:val="006F6957"/>
    <w:rsid w:val="006F6E32"/>
    <w:rsid w:val="007004CA"/>
    <w:rsid w:val="00702200"/>
    <w:rsid w:val="007025FD"/>
    <w:rsid w:val="0071197D"/>
    <w:rsid w:val="007251E1"/>
    <w:rsid w:val="00726002"/>
    <w:rsid w:val="00731048"/>
    <w:rsid w:val="00736B3B"/>
    <w:rsid w:val="007401CF"/>
    <w:rsid w:val="00741C9A"/>
    <w:rsid w:val="00754E75"/>
    <w:rsid w:val="00755263"/>
    <w:rsid w:val="00755D41"/>
    <w:rsid w:val="00763EEF"/>
    <w:rsid w:val="00765E01"/>
    <w:rsid w:val="00774322"/>
    <w:rsid w:val="00776D16"/>
    <w:rsid w:val="00780519"/>
    <w:rsid w:val="00780C74"/>
    <w:rsid w:val="00781D84"/>
    <w:rsid w:val="00782981"/>
    <w:rsid w:val="0078454A"/>
    <w:rsid w:val="00786CD0"/>
    <w:rsid w:val="00786CD6"/>
    <w:rsid w:val="007920F6"/>
    <w:rsid w:val="00796407"/>
    <w:rsid w:val="007965C8"/>
    <w:rsid w:val="00797B4A"/>
    <w:rsid w:val="007A01DE"/>
    <w:rsid w:val="007A1A6E"/>
    <w:rsid w:val="007A1CC1"/>
    <w:rsid w:val="007A1F3A"/>
    <w:rsid w:val="007A2C3D"/>
    <w:rsid w:val="007A48BA"/>
    <w:rsid w:val="007A7B9D"/>
    <w:rsid w:val="007B0F75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D750E"/>
    <w:rsid w:val="007F32DC"/>
    <w:rsid w:val="007F3C7D"/>
    <w:rsid w:val="008039D7"/>
    <w:rsid w:val="0080709D"/>
    <w:rsid w:val="0081053D"/>
    <w:rsid w:val="008140EB"/>
    <w:rsid w:val="00814B05"/>
    <w:rsid w:val="00816AB8"/>
    <w:rsid w:val="00822CBD"/>
    <w:rsid w:val="0082535F"/>
    <w:rsid w:val="00825E94"/>
    <w:rsid w:val="008263D0"/>
    <w:rsid w:val="00830F22"/>
    <w:rsid w:val="00844DBC"/>
    <w:rsid w:val="0085020D"/>
    <w:rsid w:val="0085245D"/>
    <w:rsid w:val="0085555E"/>
    <w:rsid w:val="00860A19"/>
    <w:rsid w:val="00861E12"/>
    <w:rsid w:val="00862791"/>
    <w:rsid w:val="00871603"/>
    <w:rsid w:val="00871D47"/>
    <w:rsid w:val="008722AC"/>
    <w:rsid w:val="008774B0"/>
    <w:rsid w:val="008813A6"/>
    <w:rsid w:val="008849A1"/>
    <w:rsid w:val="00886F4F"/>
    <w:rsid w:val="00890CCD"/>
    <w:rsid w:val="008944B7"/>
    <w:rsid w:val="008A27D0"/>
    <w:rsid w:val="008A4957"/>
    <w:rsid w:val="008A6D01"/>
    <w:rsid w:val="008A72DA"/>
    <w:rsid w:val="008B14A2"/>
    <w:rsid w:val="008B22E9"/>
    <w:rsid w:val="008B786B"/>
    <w:rsid w:val="008C1727"/>
    <w:rsid w:val="008C426B"/>
    <w:rsid w:val="008C4840"/>
    <w:rsid w:val="008C580C"/>
    <w:rsid w:val="008D030D"/>
    <w:rsid w:val="008D1676"/>
    <w:rsid w:val="008D2EDE"/>
    <w:rsid w:val="008D591A"/>
    <w:rsid w:val="008E182B"/>
    <w:rsid w:val="008E3221"/>
    <w:rsid w:val="008E3FCA"/>
    <w:rsid w:val="008E5ED2"/>
    <w:rsid w:val="008E7AE0"/>
    <w:rsid w:val="008F0E30"/>
    <w:rsid w:val="008F41FE"/>
    <w:rsid w:val="008F4FD9"/>
    <w:rsid w:val="008F74D9"/>
    <w:rsid w:val="009025B0"/>
    <w:rsid w:val="00903EDC"/>
    <w:rsid w:val="0091068F"/>
    <w:rsid w:val="00912A4B"/>
    <w:rsid w:val="00915696"/>
    <w:rsid w:val="009165F2"/>
    <w:rsid w:val="00920037"/>
    <w:rsid w:val="00922E00"/>
    <w:rsid w:val="00925997"/>
    <w:rsid w:val="00930E6D"/>
    <w:rsid w:val="00932DA6"/>
    <w:rsid w:val="009356CA"/>
    <w:rsid w:val="00937575"/>
    <w:rsid w:val="0094388B"/>
    <w:rsid w:val="00943CEC"/>
    <w:rsid w:val="00944B6F"/>
    <w:rsid w:val="00950683"/>
    <w:rsid w:val="0095160B"/>
    <w:rsid w:val="00952214"/>
    <w:rsid w:val="0095285D"/>
    <w:rsid w:val="00953251"/>
    <w:rsid w:val="009534A1"/>
    <w:rsid w:val="009555BE"/>
    <w:rsid w:val="00955833"/>
    <w:rsid w:val="00967732"/>
    <w:rsid w:val="00971004"/>
    <w:rsid w:val="009743FF"/>
    <w:rsid w:val="009801D0"/>
    <w:rsid w:val="009811BB"/>
    <w:rsid w:val="00984D2D"/>
    <w:rsid w:val="00993AB8"/>
    <w:rsid w:val="009946CD"/>
    <w:rsid w:val="00994B05"/>
    <w:rsid w:val="009973BF"/>
    <w:rsid w:val="009976B4"/>
    <w:rsid w:val="009A43B9"/>
    <w:rsid w:val="009A6A23"/>
    <w:rsid w:val="009A7CBE"/>
    <w:rsid w:val="009B1D25"/>
    <w:rsid w:val="009B372C"/>
    <w:rsid w:val="009C4FFC"/>
    <w:rsid w:val="009D1959"/>
    <w:rsid w:val="009D25FE"/>
    <w:rsid w:val="009D532A"/>
    <w:rsid w:val="009D668C"/>
    <w:rsid w:val="009D7C23"/>
    <w:rsid w:val="009E0600"/>
    <w:rsid w:val="009E0D85"/>
    <w:rsid w:val="009E4DDC"/>
    <w:rsid w:val="009E5358"/>
    <w:rsid w:val="009E6DEA"/>
    <w:rsid w:val="009E754F"/>
    <w:rsid w:val="009F26BD"/>
    <w:rsid w:val="009F3D5C"/>
    <w:rsid w:val="009F4B5D"/>
    <w:rsid w:val="009F4EA3"/>
    <w:rsid w:val="009F5B98"/>
    <w:rsid w:val="009F7283"/>
    <w:rsid w:val="009F7B4B"/>
    <w:rsid w:val="00A01D53"/>
    <w:rsid w:val="00A02A2B"/>
    <w:rsid w:val="00A05C37"/>
    <w:rsid w:val="00A10107"/>
    <w:rsid w:val="00A11A0D"/>
    <w:rsid w:val="00A13711"/>
    <w:rsid w:val="00A201F3"/>
    <w:rsid w:val="00A22F58"/>
    <w:rsid w:val="00A234FE"/>
    <w:rsid w:val="00A249E2"/>
    <w:rsid w:val="00A24C4B"/>
    <w:rsid w:val="00A30317"/>
    <w:rsid w:val="00A33F4A"/>
    <w:rsid w:val="00A35906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665EC"/>
    <w:rsid w:val="00A66742"/>
    <w:rsid w:val="00A70A62"/>
    <w:rsid w:val="00A726EC"/>
    <w:rsid w:val="00A73022"/>
    <w:rsid w:val="00A7318D"/>
    <w:rsid w:val="00A750FE"/>
    <w:rsid w:val="00A82001"/>
    <w:rsid w:val="00A83D77"/>
    <w:rsid w:val="00A84D46"/>
    <w:rsid w:val="00A94C39"/>
    <w:rsid w:val="00A9713C"/>
    <w:rsid w:val="00A9777C"/>
    <w:rsid w:val="00AA1AE8"/>
    <w:rsid w:val="00AA2DAD"/>
    <w:rsid w:val="00AA54A4"/>
    <w:rsid w:val="00AC0029"/>
    <w:rsid w:val="00AC0BCB"/>
    <w:rsid w:val="00AC13ED"/>
    <w:rsid w:val="00AC3F67"/>
    <w:rsid w:val="00AC6B46"/>
    <w:rsid w:val="00AD1BAF"/>
    <w:rsid w:val="00AD56D3"/>
    <w:rsid w:val="00AD7352"/>
    <w:rsid w:val="00AE0E36"/>
    <w:rsid w:val="00AE327A"/>
    <w:rsid w:val="00AE54E8"/>
    <w:rsid w:val="00AE59BF"/>
    <w:rsid w:val="00AE7557"/>
    <w:rsid w:val="00AE7695"/>
    <w:rsid w:val="00AE7935"/>
    <w:rsid w:val="00AF05B1"/>
    <w:rsid w:val="00AF0612"/>
    <w:rsid w:val="00AF5E18"/>
    <w:rsid w:val="00B04781"/>
    <w:rsid w:val="00B04B9F"/>
    <w:rsid w:val="00B069E2"/>
    <w:rsid w:val="00B07A25"/>
    <w:rsid w:val="00B07E8B"/>
    <w:rsid w:val="00B107EC"/>
    <w:rsid w:val="00B125E1"/>
    <w:rsid w:val="00B14276"/>
    <w:rsid w:val="00B201B8"/>
    <w:rsid w:val="00B20405"/>
    <w:rsid w:val="00B215C9"/>
    <w:rsid w:val="00B23700"/>
    <w:rsid w:val="00B24C4E"/>
    <w:rsid w:val="00B25F4B"/>
    <w:rsid w:val="00B26057"/>
    <w:rsid w:val="00B27F2C"/>
    <w:rsid w:val="00B3142C"/>
    <w:rsid w:val="00B317FF"/>
    <w:rsid w:val="00B347F8"/>
    <w:rsid w:val="00B371AE"/>
    <w:rsid w:val="00B37E33"/>
    <w:rsid w:val="00B4231A"/>
    <w:rsid w:val="00B43082"/>
    <w:rsid w:val="00B45BC9"/>
    <w:rsid w:val="00B46844"/>
    <w:rsid w:val="00B47B17"/>
    <w:rsid w:val="00B51612"/>
    <w:rsid w:val="00B5166F"/>
    <w:rsid w:val="00B518A8"/>
    <w:rsid w:val="00B52BF4"/>
    <w:rsid w:val="00B53671"/>
    <w:rsid w:val="00B5795E"/>
    <w:rsid w:val="00B60449"/>
    <w:rsid w:val="00B6360C"/>
    <w:rsid w:val="00B66329"/>
    <w:rsid w:val="00B709EC"/>
    <w:rsid w:val="00B767AC"/>
    <w:rsid w:val="00B826BC"/>
    <w:rsid w:val="00B84896"/>
    <w:rsid w:val="00B85C09"/>
    <w:rsid w:val="00B878AE"/>
    <w:rsid w:val="00B91C6A"/>
    <w:rsid w:val="00B95AF0"/>
    <w:rsid w:val="00B97F95"/>
    <w:rsid w:val="00BA3C01"/>
    <w:rsid w:val="00BA4393"/>
    <w:rsid w:val="00BA675E"/>
    <w:rsid w:val="00BB2848"/>
    <w:rsid w:val="00BB39F7"/>
    <w:rsid w:val="00BB5C2D"/>
    <w:rsid w:val="00BB6F60"/>
    <w:rsid w:val="00BC51EF"/>
    <w:rsid w:val="00BC78EA"/>
    <w:rsid w:val="00BD023D"/>
    <w:rsid w:val="00BD08D2"/>
    <w:rsid w:val="00BD1BCF"/>
    <w:rsid w:val="00BD3055"/>
    <w:rsid w:val="00BD6518"/>
    <w:rsid w:val="00BE3764"/>
    <w:rsid w:val="00BE3EBB"/>
    <w:rsid w:val="00BE46C5"/>
    <w:rsid w:val="00BE72C5"/>
    <w:rsid w:val="00BE7FEE"/>
    <w:rsid w:val="00BF15FB"/>
    <w:rsid w:val="00BF2C4A"/>
    <w:rsid w:val="00BF3A30"/>
    <w:rsid w:val="00BF494E"/>
    <w:rsid w:val="00C04A22"/>
    <w:rsid w:val="00C1245B"/>
    <w:rsid w:val="00C1319E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08DF"/>
    <w:rsid w:val="00C634F2"/>
    <w:rsid w:val="00C63DF8"/>
    <w:rsid w:val="00C659D2"/>
    <w:rsid w:val="00C7189C"/>
    <w:rsid w:val="00C738A7"/>
    <w:rsid w:val="00C770A1"/>
    <w:rsid w:val="00C822F6"/>
    <w:rsid w:val="00C854B0"/>
    <w:rsid w:val="00C87228"/>
    <w:rsid w:val="00C96369"/>
    <w:rsid w:val="00CA2973"/>
    <w:rsid w:val="00CA3F22"/>
    <w:rsid w:val="00CA7085"/>
    <w:rsid w:val="00CA781A"/>
    <w:rsid w:val="00CA7C8C"/>
    <w:rsid w:val="00CB0761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452B"/>
    <w:rsid w:val="00CD69BD"/>
    <w:rsid w:val="00CE1A58"/>
    <w:rsid w:val="00CE55E6"/>
    <w:rsid w:val="00CE5B27"/>
    <w:rsid w:val="00CE6491"/>
    <w:rsid w:val="00CF02D7"/>
    <w:rsid w:val="00CF02DB"/>
    <w:rsid w:val="00CF2095"/>
    <w:rsid w:val="00CF243F"/>
    <w:rsid w:val="00CF2C89"/>
    <w:rsid w:val="00CF2E58"/>
    <w:rsid w:val="00CF5913"/>
    <w:rsid w:val="00CF5B2E"/>
    <w:rsid w:val="00CF7D5D"/>
    <w:rsid w:val="00D00262"/>
    <w:rsid w:val="00D003ED"/>
    <w:rsid w:val="00D0792D"/>
    <w:rsid w:val="00D102CE"/>
    <w:rsid w:val="00D103B8"/>
    <w:rsid w:val="00D2293C"/>
    <w:rsid w:val="00D23B0A"/>
    <w:rsid w:val="00D25253"/>
    <w:rsid w:val="00D271FB"/>
    <w:rsid w:val="00D309B4"/>
    <w:rsid w:val="00D35605"/>
    <w:rsid w:val="00D410EF"/>
    <w:rsid w:val="00D413B0"/>
    <w:rsid w:val="00D5148A"/>
    <w:rsid w:val="00D52046"/>
    <w:rsid w:val="00D641BB"/>
    <w:rsid w:val="00D66A79"/>
    <w:rsid w:val="00D675CD"/>
    <w:rsid w:val="00D718D8"/>
    <w:rsid w:val="00D72DD0"/>
    <w:rsid w:val="00D72DDE"/>
    <w:rsid w:val="00D76ECC"/>
    <w:rsid w:val="00D82DEE"/>
    <w:rsid w:val="00D82EB9"/>
    <w:rsid w:val="00D85DD3"/>
    <w:rsid w:val="00D87F5F"/>
    <w:rsid w:val="00D90003"/>
    <w:rsid w:val="00D9163F"/>
    <w:rsid w:val="00D92731"/>
    <w:rsid w:val="00D93A77"/>
    <w:rsid w:val="00D94247"/>
    <w:rsid w:val="00D9677A"/>
    <w:rsid w:val="00D96AFA"/>
    <w:rsid w:val="00D97021"/>
    <w:rsid w:val="00D97396"/>
    <w:rsid w:val="00DA4445"/>
    <w:rsid w:val="00DB0148"/>
    <w:rsid w:val="00DB1A46"/>
    <w:rsid w:val="00DB1D0C"/>
    <w:rsid w:val="00DB223D"/>
    <w:rsid w:val="00DB29A7"/>
    <w:rsid w:val="00DB4A50"/>
    <w:rsid w:val="00DC18A0"/>
    <w:rsid w:val="00DC2ECC"/>
    <w:rsid w:val="00DC2FDA"/>
    <w:rsid w:val="00DC5FAD"/>
    <w:rsid w:val="00DC76C6"/>
    <w:rsid w:val="00DD5BB5"/>
    <w:rsid w:val="00DD626F"/>
    <w:rsid w:val="00DD7B24"/>
    <w:rsid w:val="00DE76D2"/>
    <w:rsid w:val="00DF2582"/>
    <w:rsid w:val="00DF5D83"/>
    <w:rsid w:val="00E014A0"/>
    <w:rsid w:val="00E0262C"/>
    <w:rsid w:val="00E0511B"/>
    <w:rsid w:val="00E119F0"/>
    <w:rsid w:val="00E1477E"/>
    <w:rsid w:val="00E15269"/>
    <w:rsid w:val="00E17454"/>
    <w:rsid w:val="00E23EA6"/>
    <w:rsid w:val="00E2603F"/>
    <w:rsid w:val="00E278C4"/>
    <w:rsid w:val="00E27D40"/>
    <w:rsid w:val="00E33194"/>
    <w:rsid w:val="00E41ED9"/>
    <w:rsid w:val="00E43AF0"/>
    <w:rsid w:val="00E44053"/>
    <w:rsid w:val="00E46B77"/>
    <w:rsid w:val="00E46E63"/>
    <w:rsid w:val="00E5040B"/>
    <w:rsid w:val="00E53D40"/>
    <w:rsid w:val="00E55A1E"/>
    <w:rsid w:val="00E62EA7"/>
    <w:rsid w:val="00E66A6F"/>
    <w:rsid w:val="00E70F01"/>
    <w:rsid w:val="00E73034"/>
    <w:rsid w:val="00E730F8"/>
    <w:rsid w:val="00E81240"/>
    <w:rsid w:val="00E873EA"/>
    <w:rsid w:val="00E90F6E"/>
    <w:rsid w:val="00E952A3"/>
    <w:rsid w:val="00EA074F"/>
    <w:rsid w:val="00EA0D66"/>
    <w:rsid w:val="00EA459C"/>
    <w:rsid w:val="00EA5FDB"/>
    <w:rsid w:val="00EA7E9B"/>
    <w:rsid w:val="00EB02EF"/>
    <w:rsid w:val="00EB0E24"/>
    <w:rsid w:val="00EB311B"/>
    <w:rsid w:val="00EB6EA4"/>
    <w:rsid w:val="00EC055F"/>
    <w:rsid w:val="00EC3288"/>
    <w:rsid w:val="00EC4A15"/>
    <w:rsid w:val="00EC655F"/>
    <w:rsid w:val="00EC7B07"/>
    <w:rsid w:val="00ED0068"/>
    <w:rsid w:val="00ED06B7"/>
    <w:rsid w:val="00ED4A02"/>
    <w:rsid w:val="00ED5653"/>
    <w:rsid w:val="00ED6052"/>
    <w:rsid w:val="00ED6AD8"/>
    <w:rsid w:val="00ED6ED2"/>
    <w:rsid w:val="00EE27C1"/>
    <w:rsid w:val="00EE6811"/>
    <w:rsid w:val="00EF10C6"/>
    <w:rsid w:val="00EF173C"/>
    <w:rsid w:val="00EF5FD8"/>
    <w:rsid w:val="00EF799F"/>
    <w:rsid w:val="00F0759A"/>
    <w:rsid w:val="00F11375"/>
    <w:rsid w:val="00F11B41"/>
    <w:rsid w:val="00F13241"/>
    <w:rsid w:val="00F14F17"/>
    <w:rsid w:val="00F15A1D"/>
    <w:rsid w:val="00F15FD0"/>
    <w:rsid w:val="00F1798B"/>
    <w:rsid w:val="00F21FD7"/>
    <w:rsid w:val="00F22F18"/>
    <w:rsid w:val="00F27019"/>
    <w:rsid w:val="00F278AE"/>
    <w:rsid w:val="00F31385"/>
    <w:rsid w:val="00F317AE"/>
    <w:rsid w:val="00F32A75"/>
    <w:rsid w:val="00F3368A"/>
    <w:rsid w:val="00F430B5"/>
    <w:rsid w:val="00F43B9D"/>
    <w:rsid w:val="00F4457D"/>
    <w:rsid w:val="00F478B5"/>
    <w:rsid w:val="00F51D67"/>
    <w:rsid w:val="00F535FB"/>
    <w:rsid w:val="00F544EE"/>
    <w:rsid w:val="00F5709C"/>
    <w:rsid w:val="00F60073"/>
    <w:rsid w:val="00F61EEA"/>
    <w:rsid w:val="00F65C47"/>
    <w:rsid w:val="00F76EC7"/>
    <w:rsid w:val="00F820BC"/>
    <w:rsid w:val="00F832F8"/>
    <w:rsid w:val="00F835E8"/>
    <w:rsid w:val="00F8488E"/>
    <w:rsid w:val="00F858C9"/>
    <w:rsid w:val="00F95D54"/>
    <w:rsid w:val="00F95F31"/>
    <w:rsid w:val="00F964B5"/>
    <w:rsid w:val="00F97D00"/>
    <w:rsid w:val="00FA062A"/>
    <w:rsid w:val="00FA5579"/>
    <w:rsid w:val="00FA6EA8"/>
    <w:rsid w:val="00FB1E82"/>
    <w:rsid w:val="00FB1F5B"/>
    <w:rsid w:val="00FB3F0C"/>
    <w:rsid w:val="00FB5832"/>
    <w:rsid w:val="00FC1B8B"/>
    <w:rsid w:val="00FC23A1"/>
    <w:rsid w:val="00FC6B7D"/>
    <w:rsid w:val="00FD5D52"/>
    <w:rsid w:val="00FD64DE"/>
    <w:rsid w:val="00FD71B4"/>
    <w:rsid w:val="00FD7BD7"/>
    <w:rsid w:val="00FE0992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FEA1-3434-4AE7-9FA2-D795832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0A67"/>
    <w:pPr>
      <w:keepNext/>
      <w:spacing w:line="288" w:lineRule="auto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640A67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40A67"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640A67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640A67"/>
    <w:pPr>
      <w:keepNext/>
      <w:jc w:val="center"/>
      <w:outlineLvl w:val="4"/>
    </w:pPr>
    <w:rPr>
      <w:b/>
      <w:sz w:val="32"/>
      <w:lang w:val="uk-UA"/>
    </w:rPr>
  </w:style>
  <w:style w:type="paragraph" w:styleId="6">
    <w:name w:val="heading 6"/>
    <w:basedOn w:val="a"/>
    <w:next w:val="a"/>
    <w:link w:val="60"/>
    <w:qFormat/>
    <w:rsid w:val="00640A67"/>
    <w:pPr>
      <w:keepNext/>
      <w:spacing w:line="288" w:lineRule="auto"/>
      <w:ind w:right="3373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640A67"/>
    <w:pPr>
      <w:keepNext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640A67"/>
    <w:pPr>
      <w:keepNext/>
      <w:jc w:val="center"/>
      <w:outlineLvl w:val="7"/>
    </w:pPr>
    <w:rPr>
      <w:sz w:val="24"/>
      <w:lang w:val="uk-UA"/>
    </w:rPr>
  </w:style>
  <w:style w:type="paragraph" w:styleId="9">
    <w:name w:val="heading 9"/>
    <w:basedOn w:val="a"/>
    <w:next w:val="a"/>
    <w:link w:val="90"/>
    <w:qFormat/>
    <w:rsid w:val="00640A67"/>
    <w:pPr>
      <w:keepNext/>
      <w:jc w:val="center"/>
      <w:outlineLvl w:val="8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A6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40A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40A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40A6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40A6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40A6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40A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40A6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40A67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40A67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640A6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640A67"/>
    <w:pPr>
      <w:jc w:val="center"/>
    </w:pPr>
    <w:rPr>
      <w:sz w:val="24"/>
      <w:lang w:val="uk-UA"/>
    </w:rPr>
  </w:style>
  <w:style w:type="paragraph" w:styleId="a6">
    <w:name w:val="Body Text Indent"/>
    <w:basedOn w:val="a"/>
    <w:link w:val="a7"/>
    <w:rsid w:val="00640A67"/>
    <w:pPr>
      <w:ind w:left="5245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40A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640A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640A67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maintext">
    <w:name w:val="maintext"/>
    <w:basedOn w:val="a0"/>
    <w:rsid w:val="00640A67"/>
  </w:style>
  <w:style w:type="table" w:styleId="a8">
    <w:name w:val="Table Grid"/>
    <w:basedOn w:val="a1"/>
    <w:rsid w:val="0064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40A67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640A67"/>
    <w:rPr>
      <w:rFonts w:ascii="Symbol" w:eastAsia="Symbol" w:hAnsi="Symbo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40A67"/>
    <w:pPr>
      <w:spacing w:after="120"/>
    </w:pPr>
  </w:style>
  <w:style w:type="character" w:customStyle="1" w:styleId="aa">
    <w:name w:val="Основной текст Знак"/>
    <w:basedOn w:val="a0"/>
    <w:link w:val="a9"/>
    <w:rsid w:val="00640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640A67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val="uk-UA"/>
    </w:rPr>
  </w:style>
  <w:style w:type="character" w:styleId="ab">
    <w:name w:val="page number"/>
    <w:basedOn w:val="a0"/>
    <w:rsid w:val="00640A67"/>
  </w:style>
  <w:style w:type="paragraph" w:customStyle="1" w:styleId="12">
    <w:name w:val="çàãîëîâîê 1"/>
    <w:basedOn w:val="a"/>
    <w:next w:val="a"/>
    <w:rsid w:val="00640A67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/>
    </w:rPr>
  </w:style>
  <w:style w:type="paragraph" w:customStyle="1" w:styleId="71">
    <w:name w:val="çàãîëîâîê 7"/>
    <w:basedOn w:val="a"/>
    <w:next w:val="a"/>
    <w:rsid w:val="00640A67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val="uk-UA"/>
    </w:rPr>
  </w:style>
  <w:style w:type="paragraph" w:styleId="ac">
    <w:name w:val="List Paragraph"/>
    <w:basedOn w:val="a"/>
    <w:uiPriority w:val="34"/>
    <w:qFormat/>
    <w:rsid w:val="004049EF"/>
    <w:pPr>
      <w:ind w:left="720"/>
      <w:contextualSpacing/>
    </w:pPr>
    <w:rPr>
      <w:sz w:val="24"/>
      <w:szCs w:val="24"/>
    </w:rPr>
  </w:style>
  <w:style w:type="character" w:customStyle="1" w:styleId="FontStyle80">
    <w:name w:val="Font Style80"/>
    <w:basedOn w:val="a0"/>
    <w:uiPriority w:val="99"/>
    <w:rsid w:val="0059082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"/>
    <w:uiPriority w:val="99"/>
    <w:rsid w:val="00590821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  <w:sz w:val="24"/>
      <w:szCs w:val="24"/>
    </w:rPr>
  </w:style>
  <w:style w:type="paragraph" w:customStyle="1" w:styleId="Style68">
    <w:name w:val="Style68"/>
    <w:basedOn w:val="a"/>
    <w:uiPriority w:val="99"/>
    <w:rsid w:val="00590821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eastAsiaTheme="minorEastAsia"/>
      <w:sz w:val="24"/>
      <w:szCs w:val="24"/>
    </w:rPr>
  </w:style>
  <w:style w:type="character" w:customStyle="1" w:styleId="FontStyle84">
    <w:name w:val="Font Style84"/>
    <w:basedOn w:val="a0"/>
    <w:uiPriority w:val="99"/>
    <w:rsid w:val="00590821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styleId="23">
    <w:name w:val="Body Text Indent 2"/>
    <w:basedOn w:val="a"/>
    <w:link w:val="24"/>
    <w:rsid w:val="0059082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90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90821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59082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F22F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2C34-EF0E-47BD-989C-3EA90C7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34</Pages>
  <Words>21499</Words>
  <Characters>12255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VAD</cp:lastModifiedBy>
  <cp:revision>44</cp:revision>
  <dcterms:created xsi:type="dcterms:W3CDTF">2012-02-28T09:54:00Z</dcterms:created>
  <dcterms:modified xsi:type="dcterms:W3CDTF">2016-09-13T19:21:00Z</dcterms:modified>
</cp:coreProperties>
</file>