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</w:rPr>
        <w:t>М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</w:t>
      </w:r>
      <w:r w:rsidR="00922267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</w:rPr>
        <w:t>Н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АЦІОНАЛЬНИЙ </w:t>
      </w:r>
      <w:proofErr w:type="gramStart"/>
      <w:r w:rsidRPr="0020098D">
        <w:rPr>
          <w:rFonts w:ascii="Times New Roman" w:hAnsi="Times New Roman"/>
          <w:b/>
          <w:sz w:val="28"/>
          <w:szCs w:val="28"/>
        </w:rPr>
        <w:t>Т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ЕХН</w:t>
      </w:r>
      <w:proofErr w:type="gram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ІЧНИЙ </w:t>
      </w:r>
      <w:r w:rsidRPr="0020098D">
        <w:rPr>
          <w:rFonts w:ascii="Times New Roman" w:hAnsi="Times New Roman"/>
          <w:b/>
          <w:sz w:val="28"/>
          <w:szCs w:val="28"/>
        </w:rPr>
        <w:t>У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НІВЕРСИТЕТ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 xml:space="preserve"> «Х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АРКІВСЬКИЙ </w:t>
      </w:r>
      <w:r w:rsidRPr="0020098D">
        <w:rPr>
          <w:rFonts w:ascii="Times New Roman" w:hAnsi="Times New Roman"/>
          <w:b/>
          <w:sz w:val="28"/>
          <w:szCs w:val="28"/>
        </w:rPr>
        <w:t>П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ОЛІ</w:t>
      </w:r>
      <w:proofErr w:type="gramStart"/>
      <w:r w:rsidRPr="0020098D">
        <w:rPr>
          <w:rFonts w:ascii="Times New Roman" w:hAnsi="Times New Roman"/>
          <w:b/>
          <w:sz w:val="28"/>
          <w:szCs w:val="28"/>
          <w:lang w:val="uk-UA"/>
        </w:rPr>
        <w:t>ТЕХН</w:t>
      </w:r>
      <w:proofErr w:type="gramEnd"/>
      <w:r w:rsidRPr="0020098D">
        <w:rPr>
          <w:rFonts w:ascii="Times New Roman" w:hAnsi="Times New Roman"/>
          <w:b/>
          <w:sz w:val="28"/>
          <w:szCs w:val="28"/>
          <w:lang w:val="uk-UA"/>
        </w:rPr>
        <w:t>ІЧНИЙ ІНСТИТУТ</w:t>
      </w:r>
      <w:r w:rsidRPr="0020098D">
        <w:rPr>
          <w:rFonts w:ascii="Times New Roman" w:hAnsi="Times New Roman"/>
          <w:b/>
          <w:sz w:val="28"/>
          <w:szCs w:val="28"/>
        </w:rPr>
        <w:t>»</w:t>
      </w:r>
    </w:p>
    <w:p w:rsidR="001A3889" w:rsidRPr="0020098D" w:rsidRDefault="001A3889" w:rsidP="001A3889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1A3889" w:rsidRPr="0020098D" w:rsidRDefault="001A3889" w:rsidP="001A388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4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для  студентів</w:t>
      </w:r>
      <w:r w:rsidR="000778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напряму підготовки  </w:t>
      </w:r>
      <w:r w:rsidR="00077802">
        <w:rPr>
          <w:rFonts w:ascii="Times New Roman" w:hAnsi="Times New Roman"/>
          <w:i/>
          <w:sz w:val="28"/>
          <w:szCs w:val="28"/>
          <w:u w:val="single"/>
          <w:lang w:val="uk-UA"/>
        </w:rPr>
        <w:t>054</w:t>
      </w:r>
      <w:r w:rsidRPr="0020098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Соціологія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="00984C92" w:rsidRPr="00984C92">
        <w:rPr>
          <w:rFonts w:ascii="Times New Roman" w:hAnsi="Times New Roman"/>
          <w:b/>
          <w:caps/>
          <w:sz w:val="28"/>
          <w:szCs w:val="28"/>
          <w:lang w:val="uk-UA"/>
        </w:rPr>
        <w:t>Соціологічне забезпечення зв’язків з громадськістю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0098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30 варіантів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1A3889" w:rsidRPr="0020098D" w:rsidTr="00B769BE">
        <w:tc>
          <w:tcPr>
            <w:tcW w:w="4644" w:type="dxa"/>
          </w:tcPr>
          <w:p w:rsidR="001A3889" w:rsidRPr="0020098D" w:rsidRDefault="001A3889" w:rsidP="00B769BE">
            <w:pPr>
              <w:pStyle w:val="2"/>
              <w:rPr>
                <w:sz w:val="28"/>
                <w:szCs w:val="28"/>
              </w:rPr>
            </w:pPr>
            <w:r w:rsidRPr="0020098D">
              <w:rPr>
                <w:sz w:val="28"/>
                <w:szCs w:val="28"/>
              </w:rPr>
              <w:t xml:space="preserve">РОЗГЛЯНУТО 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кафедри соціології та політології протокол № 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20098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від “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”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Бурега</w:t>
            </w:r>
            <w:proofErr w:type="spellEnd"/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4678" w:type="dxa"/>
          </w:tcPr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1A3889" w:rsidRPr="0020098D" w:rsidRDefault="00077802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СГТ</w:t>
            </w:r>
            <w:r w:rsidR="001A3889"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факультету протокол 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077802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20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Декан факультету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="00077802" w:rsidRPr="00077802">
              <w:rPr>
                <w:rFonts w:ascii="Times New Roman" w:hAnsi="Times New Roman"/>
                <w:sz w:val="28"/>
                <w:szCs w:val="28"/>
                <w:lang w:val="uk-UA"/>
              </w:rPr>
              <w:t>Кіпенський</w:t>
            </w:r>
            <w:proofErr w:type="spellEnd"/>
            <w:r w:rsidR="00077802" w:rsidRPr="000778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.___________</w:t>
            </w:r>
          </w:p>
        </w:tc>
      </w:tr>
    </w:tbl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Харків - 201</w:t>
      </w:r>
      <w:r w:rsidR="00F130E4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Cs/>
          <w:sz w:val="28"/>
          <w:szCs w:val="28"/>
        </w:rPr>
      </w:pPr>
      <w:r w:rsidRPr="0020098D">
        <w:rPr>
          <w:b w:val="0"/>
        </w:rPr>
        <w:br w:type="page"/>
      </w:r>
      <w:r w:rsidRPr="0020098D">
        <w:rPr>
          <w:bCs/>
          <w:sz w:val="28"/>
          <w:szCs w:val="28"/>
        </w:rPr>
        <w:lastRenderedPageBreak/>
        <w:t>УДК 316</w:t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Cs/>
          <w:sz w:val="28"/>
          <w:szCs w:val="28"/>
        </w:rPr>
      </w:pPr>
      <w:r w:rsidRPr="0020098D">
        <w:rPr>
          <w:bCs/>
          <w:sz w:val="28"/>
          <w:szCs w:val="28"/>
        </w:rPr>
        <w:t xml:space="preserve">Рецензенти: </w:t>
      </w:r>
    </w:p>
    <w:p w:rsidR="001A3889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Pr="0020098D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i/>
          <w:sz w:val="28"/>
          <w:szCs w:val="28"/>
        </w:rPr>
      </w:pPr>
    </w:p>
    <w:p w:rsidR="001A3889" w:rsidRPr="0020098D" w:rsidRDefault="00077802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i/>
          <w:sz w:val="28"/>
          <w:szCs w:val="28"/>
        </w:rPr>
        <w:t>Байдак Т.М</w:t>
      </w:r>
      <w:r w:rsidR="001A3889" w:rsidRPr="0020098D">
        <w:rPr>
          <w:b w:val="0"/>
          <w:bCs/>
          <w:i/>
          <w:sz w:val="28"/>
          <w:szCs w:val="28"/>
        </w:rPr>
        <w:t>.</w:t>
      </w:r>
      <w:r w:rsidR="001A3889" w:rsidRPr="0020098D">
        <w:rPr>
          <w:b w:val="0"/>
          <w:bCs/>
          <w:sz w:val="28"/>
          <w:szCs w:val="28"/>
        </w:rPr>
        <w:t xml:space="preserve"> Комплексна контрольна робота з дисципліни «</w:t>
      </w:r>
      <w:r w:rsidR="00984C92" w:rsidRPr="00984C92">
        <w:rPr>
          <w:b w:val="0"/>
          <w:bCs/>
          <w:sz w:val="28"/>
          <w:szCs w:val="28"/>
        </w:rPr>
        <w:t>Соціологічне забезпечення зв’язків з громадськістю</w:t>
      </w:r>
      <w:r w:rsidR="001A3889" w:rsidRPr="0020098D">
        <w:rPr>
          <w:b w:val="0"/>
          <w:bCs/>
          <w:sz w:val="28"/>
          <w:szCs w:val="28"/>
        </w:rPr>
        <w:t>».  – Х.: НТУ«ХПІ», 201</w:t>
      </w:r>
      <w:r w:rsidR="008F19C4">
        <w:rPr>
          <w:b w:val="0"/>
          <w:bCs/>
          <w:sz w:val="28"/>
          <w:szCs w:val="28"/>
        </w:rPr>
        <w:t>6</w:t>
      </w:r>
      <w:r w:rsidR="001A3889" w:rsidRPr="0020098D">
        <w:rPr>
          <w:b w:val="0"/>
          <w:bCs/>
          <w:sz w:val="28"/>
          <w:szCs w:val="28"/>
        </w:rPr>
        <w:t xml:space="preserve">. </w:t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 w:rsidRPr="0020098D">
        <w:rPr>
          <w:b w:val="0"/>
          <w:bCs/>
          <w:sz w:val="28"/>
          <w:szCs w:val="28"/>
        </w:rPr>
        <w:tab/>
      </w:r>
      <w:r w:rsidRPr="0020098D">
        <w:rPr>
          <w:b w:val="0"/>
          <w:bCs/>
          <w:sz w:val="28"/>
          <w:szCs w:val="28"/>
        </w:rPr>
        <w:tab/>
        <w:t>Дана навчально-методична розробка містить програму курсу «</w:t>
      </w:r>
      <w:r w:rsidR="00984C92" w:rsidRPr="00984C92">
        <w:rPr>
          <w:b w:val="0"/>
          <w:bCs/>
          <w:sz w:val="28"/>
          <w:szCs w:val="28"/>
        </w:rPr>
        <w:t>Соціологічне забезпечення зв’язків з громадськістю</w:t>
      </w:r>
      <w:r w:rsidRPr="0020098D">
        <w:rPr>
          <w:b w:val="0"/>
          <w:bCs/>
          <w:sz w:val="28"/>
          <w:szCs w:val="28"/>
        </w:rPr>
        <w:t xml:space="preserve">», завдання для комплексної контрольної роботи та критерії її оцінювання для студентів, які навчаються на денному відділенні НТУ «ХПІ» за напрямком </w:t>
      </w:r>
      <w:r w:rsidR="00006647">
        <w:rPr>
          <w:b w:val="0"/>
          <w:bCs/>
          <w:sz w:val="28"/>
          <w:szCs w:val="28"/>
        </w:rPr>
        <w:t>054</w:t>
      </w:r>
      <w:r w:rsidRPr="0020098D">
        <w:rPr>
          <w:b w:val="0"/>
          <w:bCs/>
          <w:sz w:val="28"/>
          <w:szCs w:val="28"/>
        </w:rPr>
        <w:t xml:space="preserve"> «Соціологія».</w:t>
      </w: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 w:rsidRPr="0020098D">
        <w:rPr>
          <w:b w:val="0"/>
          <w:bCs/>
          <w:sz w:val="28"/>
          <w:szCs w:val="28"/>
        </w:rPr>
        <w:tab/>
      </w:r>
      <w:r w:rsidRPr="0020098D">
        <w:rPr>
          <w:b w:val="0"/>
          <w:bCs/>
          <w:sz w:val="28"/>
          <w:szCs w:val="28"/>
        </w:rPr>
        <w:tab/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righ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rPr>
          <w:b w:val="0"/>
          <w:bCs/>
          <w:sz w:val="28"/>
          <w:szCs w:val="28"/>
        </w:rPr>
      </w:pPr>
    </w:p>
    <w:p w:rsidR="00294CB9" w:rsidRPr="0020098D" w:rsidRDefault="001A3889" w:rsidP="001337FF">
      <w:pPr>
        <w:jc w:val="center"/>
        <w:rPr>
          <w:rFonts w:ascii="Times New Roman" w:hAnsi="Times New Roman"/>
          <w:szCs w:val="28"/>
          <w:lang w:val="uk-UA"/>
        </w:rPr>
      </w:pPr>
      <w:r w:rsidRPr="0020098D">
        <w:rPr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до комплексної контрольної роботи.</w:t>
      </w:r>
    </w:p>
    <w:p w:rsidR="001A3889" w:rsidRPr="0020098D" w:rsidRDefault="001A3889" w:rsidP="001A3889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Комплексна контрольна робота з дисципліни «</w:t>
      </w:r>
      <w:r w:rsidR="00984C92" w:rsidRPr="00984C92">
        <w:rPr>
          <w:rFonts w:ascii="Times New Roman" w:hAnsi="Times New Roman"/>
          <w:sz w:val="28"/>
          <w:szCs w:val="28"/>
          <w:lang w:val="uk-UA"/>
        </w:rPr>
        <w:t>Соціологічне забезпечення зв’язків з громадськістю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» відноситься до засобів діагностики якості вищої освіти, які згідно з ч.3, ст.11 Закону України «Про вищу освіту» є структурним елементом галузевого стандарту вищої освіти. Вони розроблені відповідно до наказу МОН України від 23.01.2004  № 48 «Про проведення педагогічного експерименту з кредитно-модульної системи організації навчального процесу». </w:t>
      </w:r>
    </w:p>
    <w:p w:rsidR="001A3889" w:rsidRPr="0020098D" w:rsidRDefault="001A3889" w:rsidP="001A38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Комплексна контрольна робота може бути  використана при проведенні самоаналізу вищого навчального закладу з метою корекції робочих навчальних програм, удосконалення організації навчального процесу та при проведенні акредитаційної експертизи з метою державної оцінки рівня підготовки студентів. Представлені завдання наведені у 30 варіантах. Термін виконання тестових завдань складає 2 академічні години.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8F19C4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FF3FA4">
        <w:rPr>
          <w:rFonts w:ascii="Times New Roman" w:hAnsi="Times New Roman"/>
          <w:b/>
          <w:sz w:val="28"/>
          <w:szCs w:val="28"/>
          <w:lang w:val="uk-UA"/>
        </w:rPr>
        <w:t xml:space="preserve"> № 1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CF57E8" w:rsidRDefault="00CF57E8" w:rsidP="00CB57DC">
      <w:pPr>
        <w:pStyle w:val="a6"/>
        <w:numPr>
          <w:ilvl w:val="1"/>
          <w:numId w:val="20"/>
        </w:numPr>
        <w:tabs>
          <w:tab w:val="clear" w:pos="1440"/>
          <w:tab w:val="left" w:pos="1134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57E8">
        <w:rPr>
          <w:rFonts w:ascii="Times New Roman" w:hAnsi="Times New Roman"/>
          <w:sz w:val="28"/>
          <w:szCs w:val="28"/>
          <w:lang w:val="uk-UA"/>
        </w:rPr>
        <w:t>Визначте передумови виникнення PR як сфери людської діяльності і наукової дисципліни</w:t>
      </w:r>
    </w:p>
    <w:p w:rsidR="00CF57E8" w:rsidRDefault="00CF57E8" w:rsidP="00CB57DC">
      <w:pPr>
        <w:pStyle w:val="a6"/>
        <w:numPr>
          <w:ilvl w:val="1"/>
          <w:numId w:val="20"/>
        </w:numPr>
        <w:tabs>
          <w:tab w:val="clear" w:pos="1440"/>
          <w:tab w:val="left" w:pos="1134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Охарактеризуйте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аудиторі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як активн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громадськ</w:t>
      </w:r>
      <w:r>
        <w:rPr>
          <w:rFonts w:ascii="Times New Roman" w:hAnsi="Times New Roman"/>
          <w:sz w:val="28"/>
          <w:szCs w:val="28"/>
          <w:lang w:val="uk-UA"/>
        </w:rPr>
        <w:t>ість</w:t>
      </w:r>
    </w:p>
    <w:p w:rsidR="00CF57E8" w:rsidRDefault="00CF57E8" w:rsidP="00CB57DC">
      <w:pPr>
        <w:pStyle w:val="a6"/>
        <w:numPr>
          <w:ilvl w:val="1"/>
          <w:numId w:val="20"/>
        </w:numPr>
        <w:tabs>
          <w:tab w:val="clear" w:pos="1440"/>
          <w:tab w:val="left" w:pos="1134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57E8">
        <w:rPr>
          <w:rFonts w:ascii="Times New Roman" w:hAnsi="Times New Roman"/>
          <w:sz w:val="28"/>
          <w:szCs w:val="28"/>
          <w:lang w:val="uk-UA"/>
        </w:rPr>
        <w:t>Яку роль відіграють соціальні стереотипу у формуванні іміджу компанії</w:t>
      </w:r>
    </w:p>
    <w:p w:rsidR="00CF57E8" w:rsidRPr="00CF57E8" w:rsidRDefault="00CF57E8" w:rsidP="00CB57DC">
      <w:pPr>
        <w:pStyle w:val="af3"/>
        <w:numPr>
          <w:ilvl w:val="1"/>
          <w:numId w:val="20"/>
        </w:numPr>
        <w:tabs>
          <w:tab w:val="clear" w:pos="1440"/>
          <w:tab w:val="left" w:pos="1134"/>
        </w:tabs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Проаналізуйте фактори</w:t>
      </w:r>
      <w:r w:rsidRPr="00CF57E8">
        <w:rPr>
          <w:rFonts w:ascii="Times New Roman" w:hAnsi="Times New Roman"/>
          <w:sz w:val="28"/>
          <w:szCs w:val="28"/>
          <w:lang w:val="uk-UA"/>
        </w:rPr>
        <w:t>, що вплива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на PR цілі на міжнародному рівні. </w:t>
      </w:r>
    </w:p>
    <w:p w:rsidR="00CF57E8" w:rsidRPr="00CF57E8" w:rsidRDefault="00CF57E8" w:rsidP="00CF57E8">
      <w:pPr>
        <w:pStyle w:val="a6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8F19C4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8F19C4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8F19C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8F19C4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C655D8" w:rsidRDefault="00C655D8" w:rsidP="00CB57DC">
      <w:pPr>
        <w:pStyle w:val="a6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Охарактеризуйте головні етапи формування концепції PR</w:t>
      </w:r>
    </w:p>
    <w:p w:rsidR="001A3889" w:rsidRPr="00C655D8" w:rsidRDefault="00C655D8" w:rsidP="00CB57DC">
      <w:pPr>
        <w:pStyle w:val="a6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Охарактеризуйте громадськість як групу людей, яка тим чи іншим чином пов’язані із життєдіяльністю організації або установи</w:t>
      </w:r>
    </w:p>
    <w:p w:rsidR="00C655D8" w:rsidRPr="00C655D8" w:rsidRDefault="00C655D8" w:rsidP="00CB57DC">
      <w:pPr>
        <w:pStyle w:val="a6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Проаналізуйте напрямки діяльності служби зв’язків з громадськістю</w:t>
      </w:r>
    </w:p>
    <w:p w:rsidR="00C655D8" w:rsidRPr="00C655D8" w:rsidRDefault="00C655D8" w:rsidP="00CB57DC">
      <w:pPr>
        <w:pStyle w:val="a6"/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 xml:space="preserve">Визначте труднощі, що існують перед фірмою, яка працює на міжнародному ринку і організовує свою PR кампанію. </w:t>
      </w:r>
      <w:proofErr w:type="spellStart"/>
      <w:r w:rsidRPr="00C655D8">
        <w:rPr>
          <w:rFonts w:ascii="Times New Roman" w:hAnsi="Times New Roman"/>
          <w:sz w:val="28"/>
          <w:szCs w:val="28"/>
          <w:lang w:val="uk-UA"/>
        </w:rPr>
        <w:t>Вкажить</w:t>
      </w:r>
      <w:proofErr w:type="spellEnd"/>
      <w:r w:rsidRPr="00C655D8">
        <w:rPr>
          <w:rFonts w:ascii="Times New Roman" w:hAnsi="Times New Roman"/>
          <w:sz w:val="28"/>
          <w:szCs w:val="28"/>
          <w:lang w:val="uk-UA"/>
        </w:rPr>
        <w:t xml:space="preserve"> шляхи їх подолання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8F19C4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8F19C4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8F19C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  <w:r w:rsidR="00004012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ED4B75">
        <w:rPr>
          <w:rFonts w:ascii="Times New Roman" w:hAnsi="Times New Roman"/>
          <w:b/>
          <w:sz w:val="28"/>
          <w:szCs w:val="28"/>
          <w:lang w:val="uk-UA"/>
        </w:rPr>
        <w:t xml:space="preserve"> № 3</w:t>
      </w:r>
    </w:p>
    <w:p w:rsidR="00C655D8" w:rsidRPr="009C597D" w:rsidRDefault="009C597D" w:rsidP="00CB57DC">
      <w:pPr>
        <w:pStyle w:val="a6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Охарактеризуйте засоби інформації та інші канали комунікації, що використовуються в ПР кампаніях</w:t>
      </w:r>
    </w:p>
    <w:p w:rsidR="009C597D" w:rsidRPr="009C597D" w:rsidRDefault="009C597D" w:rsidP="00CB57DC">
      <w:pPr>
        <w:pStyle w:val="a6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Розкрийте сутність корпоративної культури.</w:t>
      </w:r>
    </w:p>
    <w:p w:rsidR="009C597D" w:rsidRPr="009C597D" w:rsidRDefault="009C597D" w:rsidP="00CB57DC">
      <w:pPr>
        <w:pStyle w:val="a6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Опишіть систему внутрішнього інформування громадськості</w:t>
      </w:r>
    </w:p>
    <w:p w:rsidR="001A3889" w:rsidRPr="009C597D" w:rsidRDefault="009C597D" w:rsidP="00CB57D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Охарактеризуйте закони формування громадської думки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8F19C4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8F19C4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8F19C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8F19C4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1717B9">
        <w:rPr>
          <w:rFonts w:ascii="Times New Roman" w:hAnsi="Times New Roman"/>
          <w:b/>
          <w:sz w:val="28"/>
          <w:szCs w:val="28"/>
          <w:lang w:val="uk-UA"/>
        </w:rPr>
        <w:t xml:space="preserve"> № 4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C597D" w:rsidRPr="009C597D" w:rsidRDefault="009C597D" w:rsidP="00CB57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 xml:space="preserve">Опишіть моделі PR </w:t>
      </w:r>
    </w:p>
    <w:p w:rsidR="001A3889" w:rsidRPr="009C597D" w:rsidRDefault="009C597D" w:rsidP="00CB57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Вкажіть функції і завдання професійної PR-діяльності</w:t>
      </w:r>
    </w:p>
    <w:p w:rsidR="009C597D" w:rsidRPr="009C597D" w:rsidRDefault="009C597D" w:rsidP="00CB57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3.</w:t>
      </w:r>
      <w:r w:rsidRPr="009C597D">
        <w:rPr>
          <w:rFonts w:ascii="Times New Roman" w:hAnsi="Times New Roman"/>
          <w:sz w:val="28"/>
          <w:szCs w:val="28"/>
          <w:lang w:val="uk-UA"/>
        </w:rPr>
        <w:tab/>
        <w:t>Яку роль відіграють соціальні стереотипу у формуванні іміджу компанії</w:t>
      </w:r>
    </w:p>
    <w:p w:rsidR="001A3889" w:rsidRPr="009C597D" w:rsidRDefault="009C597D" w:rsidP="00CB57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Якими факторами обумовлена поява служби зв’язків з в організації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8F19C4">
        <w:rPr>
          <w:rFonts w:ascii="Times New Roman" w:hAnsi="Times New Roman"/>
          <w:sz w:val="28"/>
          <w:szCs w:val="28"/>
          <w:lang w:val="uk-UA"/>
        </w:rPr>
        <w:t>Байдак 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8F19C4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8F19C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5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9C597D" w:rsidRDefault="002175CA" w:rsidP="00CB57DC">
      <w:pPr>
        <w:pStyle w:val="a6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 xml:space="preserve">Змоделюйте гіпотетичну PR кампанію і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свої дії на кожному етапі</w:t>
      </w:r>
    </w:p>
    <w:p w:rsidR="009C597D" w:rsidRDefault="002175CA" w:rsidP="00CB57DC">
      <w:pPr>
        <w:pStyle w:val="a6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Що таке PR агентство повного циклу послуг? Дайте характеристику етапам рекламної кампанії.</w:t>
      </w:r>
    </w:p>
    <w:p w:rsidR="002175CA" w:rsidRPr="002175CA" w:rsidRDefault="002175CA" w:rsidP="00CB57DC">
      <w:pPr>
        <w:pStyle w:val="a6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 xml:space="preserve">Опишіть умови впливу на громадськість через програми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75CA" w:rsidRPr="002175CA" w:rsidRDefault="002175CA" w:rsidP="00CB57DC">
      <w:pPr>
        <w:pStyle w:val="a6"/>
        <w:numPr>
          <w:ilvl w:val="0"/>
          <w:numId w:val="2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Охарактеризуйте закони формування громадської думки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Default="001A3889" w:rsidP="001A38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6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175CA" w:rsidRPr="002175CA" w:rsidRDefault="002175CA" w:rsidP="00CB57DC">
      <w:pPr>
        <w:pStyle w:val="a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Проаналізуйте основні принципи і функції PR</w:t>
      </w:r>
    </w:p>
    <w:p w:rsidR="002175CA" w:rsidRPr="002175CA" w:rsidRDefault="002175CA" w:rsidP="00CB57DC">
      <w:pPr>
        <w:pStyle w:val="a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Охарактеризуйте особливості PR як соціальної технології, визначення PR.</w:t>
      </w:r>
    </w:p>
    <w:p w:rsidR="002175CA" w:rsidRPr="002175CA" w:rsidRDefault="002175CA" w:rsidP="00CB57DC">
      <w:pPr>
        <w:pStyle w:val="a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Визначте галузі функціонування PR та проаналізуйте роль PR в цих галузях</w:t>
      </w:r>
    </w:p>
    <w:p w:rsidR="002175CA" w:rsidRPr="002175CA" w:rsidRDefault="002175CA" w:rsidP="00CB57DC">
      <w:pPr>
        <w:pStyle w:val="a6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Вкажіть етапи процесу контролю PR кампанії і проілюструйте на конкретних прикладах.</w:t>
      </w:r>
    </w:p>
    <w:p w:rsidR="001A3889" w:rsidRPr="002175CA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7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C02A9" w:rsidRPr="00DC02A9" w:rsidRDefault="00DC02A9" w:rsidP="00CB57DC">
      <w:pPr>
        <w:pStyle w:val="af3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02A9">
        <w:rPr>
          <w:rFonts w:ascii="Times New Roman" w:hAnsi="Times New Roman"/>
          <w:sz w:val="28"/>
          <w:szCs w:val="28"/>
          <w:lang w:val="uk-UA"/>
        </w:rPr>
        <w:t xml:space="preserve">Вкажіть напрямки діяльності служби зв’язків з громадськістю </w:t>
      </w:r>
    </w:p>
    <w:p w:rsidR="001A3889" w:rsidRPr="00DC02A9" w:rsidRDefault="00DC02A9" w:rsidP="00CB57DC">
      <w:pPr>
        <w:pStyle w:val="af3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02A9">
        <w:rPr>
          <w:rFonts w:ascii="Times New Roman" w:hAnsi="Times New Roman"/>
          <w:sz w:val="28"/>
          <w:szCs w:val="28"/>
          <w:lang w:val="uk-UA"/>
        </w:rPr>
        <w:t>Опишіть систему внутрішнього інформування громадськості</w:t>
      </w:r>
    </w:p>
    <w:p w:rsidR="001A3889" w:rsidRPr="00DC02A9" w:rsidRDefault="001A3889" w:rsidP="00CB57D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02A9">
        <w:rPr>
          <w:rFonts w:ascii="Times New Roman" w:hAnsi="Times New Roman"/>
          <w:sz w:val="28"/>
          <w:szCs w:val="28"/>
          <w:lang w:val="uk-UA"/>
        </w:rPr>
        <w:t>Порівняйте та дайте оцінку</w:t>
      </w:r>
      <w:r w:rsidR="009B262D"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62D"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 w:rsidR="009B262D" w:rsidRPr="00DC02A9">
        <w:rPr>
          <w:rFonts w:ascii="Times New Roman" w:eastAsia="Times New Roman" w:hAnsi="Times New Roman"/>
          <w:sz w:val="28"/>
          <w:szCs w:val="28"/>
          <w:lang w:eastAsia="ru-RU"/>
        </w:rPr>
        <w:t>тратегія</w:t>
      </w:r>
      <w:proofErr w:type="spellEnd"/>
      <w:r w:rsidR="009B262D"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9B262D"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2A9"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ПР</w:t>
      </w:r>
      <w:r w:rsidR="009B262D"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 w:rsidRPr="00DC02A9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="009B262D"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 w:rsidRPr="00DC02A9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="009B262D" w:rsidRPr="00DC02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DC02A9" w:rsidRDefault="00DC02A9" w:rsidP="00CB57D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02A9">
        <w:rPr>
          <w:rFonts w:ascii="Times New Roman" w:hAnsi="Times New Roman"/>
          <w:sz w:val="28"/>
          <w:szCs w:val="28"/>
          <w:lang w:val="uk-UA"/>
        </w:rPr>
        <w:t xml:space="preserve">Опишіть умови впливу на громадськість через програми </w:t>
      </w:r>
      <w:proofErr w:type="spellStart"/>
      <w:r w:rsidRPr="00DC02A9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DC0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02A9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8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02A9" w:rsidRPr="00FB3F40" w:rsidRDefault="00DC02A9" w:rsidP="00CB57DC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F40">
        <w:rPr>
          <w:rFonts w:ascii="Times New Roman" w:hAnsi="Times New Roman"/>
          <w:sz w:val="28"/>
          <w:szCs w:val="28"/>
          <w:lang w:val="uk-UA"/>
        </w:rPr>
        <w:t>Проаналізуйте роль відіграють соціальні стереотипу у формуванні іміджу компанії</w:t>
      </w:r>
    </w:p>
    <w:p w:rsidR="00097347" w:rsidRPr="00FB3F40" w:rsidRDefault="00FB3F40" w:rsidP="00CB57DC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F40">
        <w:rPr>
          <w:rFonts w:ascii="Times New Roman" w:hAnsi="Times New Roman"/>
          <w:sz w:val="28"/>
          <w:szCs w:val="28"/>
          <w:lang w:val="uk-UA"/>
        </w:rPr>
        <w:t xml:space="preserve">Визначте </w:t>
      </w:r>
      <w:r w:rsidR="00DC02A9" w:rsidRPr="00FB3F40">
        <w:rPr>
          <w:rFonts w:ascii="Times New Roman" w:hAnsi="Times New Roman"/>
          <w:sz w:val="28"/>
          <w:szCs w:val="28"/>
          <w:lang w:val="uk-UA"/>
        </w:rPr>
        <w:t>фактор</w:t>
      </w:r>
      <w:r w:rsidRPr="00FB3F40">
        <w:rPr>
          <w:rFonts w:ascii="Times New Roman" w:hAnsi="Times New Roman"/>
          <w:sz w:val="28"/>
          <w:szCs w:val="28"/>
          <w:lang w:val="uk-UA"/>
        </w:rPr>
        <w:t>и, що впливають на</w:t>
      </w:r>
      <w:r w:rsidR="00DC02A9" w:rsidRPr="00FB3F40">
        <w:rPr>
          <w:rFonts w:ascii="Times New Roman" w:hAnsi="Times New Roman"/>
          <w:sz w:val="28"/>
          <w:szCs w:val="28"/>
          <w:lang w:val="uk-UA"/>
        </w:rPr>
        <w:t xml:space="preserve"> появ</w:t>
      </w:r>
      <w:r w:rsidRPr="00FB3F40">
        <w:rPr>
          <w:rFonts w:ascii="Times New Roman" w:hAnsi="Times New Roman"/>
          <w:sz w:val="28"/>
          <w:szCs w:val="28"/>
          <w:lang w:val="uk-UA"/>
        </w:rPr>
        <w:t>у</w:t>
      </w:r>
      <w:r w:rsidR="00DC02A9" w:rsidRPr="00FB3F40">
        <w:rPr>
          <w:rFonts w:ascii="Times New Roman" w:hAnsi="Times New Roman"/>
          <w:sz w:val="28"/>
          <w:szCs w:val="28"/>
          <w:lang w:val="uk-UA"/>
        </w:rPr>
        <w:t xml:space="preserve"> служби зв’язків з </w:t>
      </w:r>
      <w:proofErr w:type="spellStart"/>
      <w:r w:rsidRPr="00FB3F40">
        <w:rPr>
          <w:rFonts w:ascii="Times New Roman" w:hAnsi="Times New Roman"/>
          <w:sz w:val="28"/>
          <w:szCs w:val="28"/>
          <w:lang w:val="uk-UA"/>
        </w:rPr>
        <w:t>громадскістю</w:t>
      </w:r>
      <w:proofErr w:type="spellEnd"/>
      <w:r w:rsidRPr="00FB3F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2A9" w:rsidRPr="00FB3F40">
        <w:rPr>
          <w:rFonts w:ascii="Times New Roman" w:hAnsi="Times New Roman"/>
          <w:sz w:val="28"/>
          <w:szCs w:val="28"/>
          <w:lang w:val="uk-UA"/>
        </w:rPr>
        <w:t>в організації</w:t>
      </w:r>
    </w:p>
    <w:p w:rsidR="00FB3F40" w:rsidRPr="00FB3F40" w:rsidRDefault="00FB3F40" w:rsidP="00CB57DC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F40">
        <w:rPr>
          <w:rFonts w:ascii="Times New Roman" w:hAnsi="Times New Roman"/>
          <w:sz w:val="28"/>
          <w:szCs w:val="28"/>
          <w:lang w:val="uk-UA"/>
        </w:rPr>
        <w:t>Охарактеризуйте методи визначення цільових груп громадськості</w:t>
      </w:r>
    </w:p>
    <w:p w:rsidR="00FB3F40" w:rsidRPr="00FB3F40" w:rsidRDefault="00FB3F40" w:rsidP="00CB57DC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3F40">
        <w:rPr>
          <w:rFonts w:ascii="Times New Roman" w:hAnsi="Times New Roman"/>
          <w:sz w:val="28"/>
          <w:szCs w:val="28"/>
          <w:lang w:val="uk-UA"/>
        </w:rPr>
        <w:t>Визначте головні відмінності PR від споріднених сфер діяльності (</w:t>
      </w:r>
      <w:proofErr w:type="spellStart"/>
      <w:r w:rsidRPr="00FB3F40">
        <w:rPr>
          <w:rFonts w:ascii="Times New Roman" w:hAnsi="Times New Roman"/>
          <w:sz w:val="28"/>
          <w:szCs w:val="28"/>
          <w:lang w:val="uk-UA"/>
        </w:rPr>
        <w:t>паблісіті</w:t>
      </w:r>
      <w:proofErr w:type="spellEnd"/>
      <w:r w:rsidRPr="00FB3F40">
        <w:rPr>
          <w:rFonts w:ascii="Times New Roman" w:hAnsi="Times New Roman"/>
          <w:sz w:val="28"/>
          <w:szCs w:val="28"/>
          <w:lang w:val="uk-UA"/>
        </w:rPr>
        <w:t xml:space="preserve">, маркетинг, реклама, торгівля, </w:t>
      </w:r>
      <w:proofErr w:type="spellStart"/>
      <w:r w:rsidRPr="00FB3F40">
        <w:rPr>
          <w:rFonts w:ascii="Times New Roman" w:hAnsi="Times New Roman"/>
          <w:sz w:val="28"/>
          <w:szCs w:val="28"/>
          <w:lang w:val="uk-UA"/>
        </w:rPr>
        <w:t>промоушн</w:t>
      </w:r>
      <w:proofErr w:type="spellEnd"/>
      <w:r w:rsidRPr="00FB3F40">
        <w:rPr>
          <w:rFonts w:ascii="Times New Roman" w:hAnsi="Times New Roman"/>
          <w:sz w:val="28"/>
          <w:szCs w:val="28"/>
          <w:lang w:val="uk-UA"/>
        </w:rPr>
        <w:t xml:space="preserve"> і т.д.)</w:t>
      </w:r>
    </w:p>
    <w:p w:rsidR="001A3889" w:rsidRPr="003053C1" w:rsidRDefault="001A3889" w:rsidP="001A3889">
      <w:pPr>
        <w:pStyle w:val="af3"/>
        <w:tabs>
          <w:tab w:val="left" w:pos="567"/>
        </w:tabs>
        <w:ind w:left="1080"/>
        <w:rPr>
          <w:rFonts w:ascii="Times New Roman" w:hAnsi="Times New Roman"/>
          <w:color w:val="555555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6C3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9</w:t>
      </w:r>
    </w:p>
    <w:p w:rsidR="00E15336" w:rsidRPr="0020098D" w:rsidRDefault="00E15336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B3F40" w:rsidRPr="00E15336" w:rsidRDefault="00FB3F40" w:rsidP="00CB57D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 xml:space="preserve">Вкажіть функції і завдання професійної PR-діяльності </w:t>
      </w:r>
    </w:p>
    <w:p w:rsidR="001A3889" w:rsidRPr="00E15336" w:rsidRDefault="00E15336" w:rsidP="00CB57D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>Проаналізуйте</w:t>
      </w:r>
      <w:r w:rsidR="00FB3F40" w:rsidRPr="00E15336">
        <w:rPr>
          <w:rFonts w:ascii="Times New Roman" w:hAnsi="Times New Roman"/>
          <w:sz w:val="28"/>
          <w:szCs w:val="28"/>
          <w:lang w:val="uk-UA"/>
        </w:rPr>
        <w:t xml:space="preserve"> ідеї</w:t>
      </w:r>
      <w:r w:rsidRPr="00E15336">
        <w:rPr>
          <w:rFonts w:ascii="Times New Roman" w:hAnsi="Times New Roman"/>
          <w:sz w:val="28"/>
          <w:szCs w:val="28"/>
          <w:lang w:val="uk-UA"/>
        </w:rPr>
        <w:t>, які</w:t>
      </w:r>
      <w:r w:rsidR="00FB3F40" w:rsidRPr="00E15336">
        <w:rPr>
          <w:rFonts w:ascii="Times New Roman" w:hAnsi="Times New Roman"/>
          <w:sz w:val="28"/>
          <w:szCs w:val="28"/>
          <w:lang w:val="uk-UA"/>
        </w:rPr>
        <w:t xml:space="preserve"> включає етичний кодекс в PR</w:t>
      </w:r>
    </w:p>
    <w:p w:rsidR="00FB3F40" w:rsidRPr="00E15336" w:rsidRDefault="00E15336" w:rsidP="00CB57D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>Охарактеризуйте с</w:t>
      </w:r>
      <w:r w:rsidR="00FB3F40" w:rsidRPr="00E15336">
        <w:rPr>
          <w:rFonts w:ascii="Times New Roman" w:hAnsi="Times New Roman"/>
          <w:sz w:val="28"/>
          <w:szCs w:val="28"/>
          <w:lang w:val="uk-UA"/>
        </w:rPr>
        <w:t xml:space="preserve">тратегічне планування як засіб використання можливостей і нейтралізації перешкод. </w:t>
      </w:r>
    </w:p>
    <w:p w:rsidR="001A3889" w:rsidRPr="00E15336" w:rsidRDefault="00E15336" w:rsidP="00CB57D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>Проаналізуйте 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5336">
        <w:rPr>
          <w:rFonts w:ascii="Times New Roman" w:hAnsi="Times New Roman"/>
          <w:sz w:val="28"/>
          <w:szCs w:val="28"/>
          <w:lang w:val="uk-UA"/>
        </w:rPr>
        <w:t>управління в умовах кризи. Помилки організацій в умовах кризи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984C92"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10</w:t>
      </w:r>
    </w:p>
    <w:p w:rsidR="001A3889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15336" w:rsidRPr="003D48D0" w:rsidRDefault="00E15336" w:rsidP="00CB57DC">
      <w:pPr>
        <w:pStyle w:val="a6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Проаналізуйте роль соціального стереотипу у формуванні іміджу компанії</w:t>
      </w:r>
    </w:p>
    <w:p w:rsidR="00E15336" w:rsidRPr="003D48D0" w:rsidRDefault="00E15336" w:rsidP="00CB57DC">
      <w:pPr>
        <w:pStyle w:val="a6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Проаналізуйте елементи програмування PR-діяльності</w:t>
      </w:r>
    </w:p>
    <w:p w:rsidR="00E15336" w:rsidRPr="003D48D0" w:rsidRDefault="00E15336" w:rsidP="00CB57DC">
      <w:pPr>
        <w:pStyle w:val="a6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Охарактеризуйте етику відносин організації із ЗМІ.</w:t>
      </w:r>
    </w:p>
    <w:p w:rsidR="003D48D0" w:rsidRPr="003D48D0" w:rsidRDefault="003D48D0" w:rsidP="00CB57DC">
      <w:pPr>
        <w:pStyle w:val="a6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Опішить засоби протидії чорному ПР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Default="001A3889" w:rsidP="001A3889">
      <w:pPr>
        <w:spacing w:after="0" w:line="240" w:lineRule="auto"/>
        <w:jc w:val="center"/>
        <w:outlineLvl w:val="0"/>
        <w:rPr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FF3FA4">
        <w:rPr>
          <w:rFonts w:ascii="Times New Roman" w:hAnsi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CF57E8" w:rsidRDefault="003D48D0" w:rsidP="00CB57DC">
      <w:pPr>
        <w:pStyle w:val="a6"/>
        <w:numPr>
          <w:ilvl w:val="1"/>
          <w:numId w:val="3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57E8">
        <w:rPr>
          <w:rFonts w:ascii="Times New Roman" w:hAnsi="Times New Roman"/>
          <w:sz w:val="28"/>
          <w:szCs w:val="28"/>
          <w:lang w:val="uk-UA"/>
        </w:rPr>
        <w:t>Визначте передумови виникнення PR як сфери людської діяльності і наукової дисципліни</w:t>
      </w:r>
    </w:p>
    <w:p w:rsidR="003D48D0" w:rsidRDefault="003D48D0" w:rsidP="00CB57DC">
      <w:pPr>
        <w:pStyle w:val="a6"/>
        <w:numPr>
          <w:ilvl w:val="1"/>
          <w:numId w:val="3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Охарактеризуйте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аудиторі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як активн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громадськ</w:t>
      </w:r>
      <w:r>
        <w:rPr>
          <w:rFonts w:ascii="Times New Roman" w:hAnsi="Times New Roman"/>
          <w:sz w:val="28"/>
          <w:szCs w:val="28"/>
          <w:lang w:val="uk-UA"/>
        </w:rPr>
        <w:t>ість</w:t>
      </w:r>
    </w:p>
    <w:p w:rsidR="003D48D0" w:rsidRDefault="003D48D0" w:rsidP="00CB57DC">
      <w:pPr>
        <w:pStyle w:val="a6"/>
        <w:numPr>
          <w:ilvl w:val="1"/>
          <w:numId w:val="3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57E8">
        <w:rPr>
          <w:rFonts w:ascii="Times New Roman" w:hAnsi="Times New Roman"/>
          <w:sz w:val="28"/>
          <w:szCs w:val="28"/>
          <w:lang w:val="uk-UA"/>
        </w:rPr>
        <w:t>Яку роль відіграють соціальні стереотипу у формуванні іміджу компанії</w:t>
      </w:r>
    </w:p>
    <w:p w:rsidR="003D48D0" w:rsidRPr="00CF57E8" w:rsidRDefault="003D48D0" w:rsidP="00CB57DC">
      <w:pPr>
        <w:pStyle w:val="af3"/>
        <w:numPr>
          <w:ilvl w:val="1"/>
          <w:numId w:val="30"/>
        </w:num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Проаналізуйте фактори</w:t>
      </w:r>
      <w:r w:rsidRPr="00CF57E8">
        <w:rPr>
          <w:rFonts w:ascii="Times New Roman" w:hAnsi="Times New Roman"/>
          <w:sz w:val="28"/>
          <w:szCs w:val="28"/>
          <w:lang w:val="uk-UA"/>
        </w:rPr>
        <w:t>, що вплива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на PR цілі на міжнародному рівні. </w:t>
      </w:r>
    </w:p>
    <w:p w:rsidR="003D48D0" w:rsidRPr="00CF57E8" w:rsidRDefault="003D48D0" w:rsidP="003D48D0">
      <w:pPr>
        <w:pStyle w:val="a6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C655D8" w:rsidRDefault="003D48D0" w:rsidP="00CB57D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Охарактеризуйте головні етапи формування концепції PR</w:t>
      </w:r>
    </w:p>
    <w:p w:rsidR="003D48D0" w:rsidRPr="00C655D8" w:rsidRDefault="003D48D0" w:rsidP="00CB57D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Охарактеризуйте громадськість як групу людей, яка тим чи іншим чином пов’язані із життєдіяльністю організації або установи</w:t>
      </w:r>
    </w:p>
    <w:p w:rsidR="003D48D0" w:rsidRPr="00C655D8" w:rsidRDefault="003D48D0" w:rsidP="00CB57D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Проаналізуйте напрямки діяльності служби зв’язків з громадськістю</w:t>
      </w:r>
    </w:p>
    <w:p w:rsidR="003D48D0" w:rsidRPr="00C655D8" w:rsidRDefault="003D48D0" w:rsidP="00CB57D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 xml:space="preserve">Визначте труднощі, що існують перед фірмою, яка працює на міжнародному ринку і організовує свою PR кампанію. </w:t>
      </w:r>
      <w:proofErr w:type="spellStart"/>
      <w:r w:rsidRPr="00C655D8">
        <w:rPr>
          <w:rFonts w:ascii="Times New Roman" w:hAnsi="Times New Roman"/>
          <w:sz w:val="28"/>
          <w:szCs w:val="28"/>
          <w:lang w:val="uk-UA"/>
        </w:rPr>
        <w:t>Вкажить</w:t>
      </w:r>
      <w:proofErr w:type="spellEnd"/>
      <w:r w:rsidRPr="00C655D8">
        <w:rPr>
          <w:rFonts w:ascii="Times New Roman" w:hAnsi="Times New Roman"/>
          <w:sz w:val="28"/>
          <w:szCs w:val="28"/>
          <w:lang w:val="uk-UA"/>
        </w:rPr>
        <w:t xml:space="preserve"> шляхи їх подолання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ED4B75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D4B75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3D48D0" w:rsidRPr="009C597D" w:rsidRDefault="003D48D0" w:rsidP="00CB57DC">
      <w:pPr>
        <w:pStyle w:val="a6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Охарактеризуйте засоби інформації та інші канали комунікації, що використовуються в ПР кампаніях</w:t>
      </w:r>
    </w:p>
    <w:p w:rsidR="003D48D0" w:rsidRPr="009C597D" w:rsidRDefault="003D48D0" w:rsidP="00CB57DC">
      <w:pPr>
        <w:pStyle w:val="a6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Розкрийте сутність корпоративної культури.</w:t>
      </w:r>
    </w:p>
    <w:p w:rsidR="003D48D0" w:rsidRPr="009C597D" w:rsidRDefault="003D48D0" w:rsidP="00CB57DC">
      <w:pPr>
        <w:pStyle w:val="a6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Опишіть систему внутрішнього інформування громадськості</w:t>
      </w:r>
    </w:p>
    <w:p w:rsidR="003D48D0" w:rsidRPr="009C597D" w:rsidRDefault="003D48D0" w:rsidP="00CB57DC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Охарактеризуйте закони формування громадської думки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1717B9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1717B9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9C597D" w:rsidRDefault="003D48D0" w:rsidP="00CB57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 xml:space="preserve">Опишіть моделі PR </w:t>
      </w:r>
    </w:p>
    <w:p w:rsidR="003D48D0" w:rsidRPr="009C597D" w:rsidRDefault="003D48D0" w:rsidP="00CB57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Вкажіть функції і завдання професійної PR-діяльності</w:t>
      </w:r>
    </w:p>
    <w:p w:rsidR="003D48D0" w:rsidRPr="009C597D" w:rsidRDefault="003D48D0" w:rsidP="00CB57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Яку роль відіграють соціальні стереотипу у формуванні іміджу компанії</w:t>
      </w:r>
    </w:p>
    <w:p w:rsidR="003D48D0" w:rsidRPr="009C597D" w:rsidRDefault="003D48D0" w:rsidP="00CB57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Якими факторами обумовлена поява служби зв’язків з в організації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9C597D" w:rsidRDefault="003D48D0" w:rsidP="00CB57DC">
      <w:pPr>
        <w:pStyle w:val="a6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 xml:space="preserve">Змоделюйте гіпотетичну PR кампанію і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свої дії на кожному етапі</w:t>
      </w:r>
    </w:p>
    <w:p w:rsidR="003D48D0" w:rsidRDefault="003D48D0" w:rsidP="00CB57DC">
      <w:pPr>
        <w:pStyle w:val="a6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Що таке PR агентство повного циклу послуг? Дайте характеристику етапам рекламної кампанії.</w:t>
      </w:r>
    </w:p>
    <w:p w:rsidR="003D48D0" w:rsidRPr="002175CA" w:rsidRDefault="003D48D0" w:rsidP="00CB57DC">
      <w:pPr>
        <w:pStyle w:val="a6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 xml:space="preserve">Опишіть умови впливу на громадськість через програми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48D0" w:rsidRPr="002175CA" w:rsidRDefault="003D48D0" w:rsidP="00CB57DC">
      <w:pPr>
        <w:pStyle w:val="a6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Охарактеризуйте закони формування громадської думки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Default="003D48D0" w:rsidP="003D48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175CA" w:rsidRDefault="003D48D0" w:rsidP="00CB57D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Проаналізуйте основні принципи і функції PR</w:t>
      </w:r>
    </w:p>
    <w:p w:rsidR="003D48D0" w:rsidRPr="002175CA" w:rsidRDefault="003D48D0" w:rsidP="00CB57D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Охарактеризуйте особливості PR як соціальної технології, визначення PR.</w:t>
      </w:r>
    </w:p>
    <w:p w:rsidR="003D48D0" w:rsidRPr="002175CA" w:rsidRDefault="003D48D0" w:rsidP="00CB57D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Визначте галузі функціонування PR та проаналізуйте роль PR в цих галузях</w:t>
      </w:r>
    </w:p>
    <w:p w:rsidR="003D48D0" w:rsidRPr="002175CA" w:rsidRDefault="003D48D0" w:rsidP="00CB57DC">
      <w:pPr>
        <w:pStyle w:val="a6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Вкажіть етапи процесу контролю PR кампанії і проілюструйте на конкретних прикладах.</w:t>
      </w:r>
    </w:p>
    <w:p w:rsidR="003D48D0" w:rsidRPr="002175CA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3D48D0" w:rsidRDefault="003D48D0" w:rsidP="00CB57DC">
      <w:pPr>
        <w:pStyle w:val="af3"/>
        <w:numPr>
          <w:ilvl w:val="0"/>
          <w:numId w:val="3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 xml:space="preserve">Вкажіть напрямки діяльності служби зв’язків з громадськістю </w:t>
      </w:r>
    </w:p>
    <w:p w:rsidR="003D48D0" w:rsidRPr="003D48D0" w:rsidRDefault="003D48D0" w:rsidP="00CB57DC">
      <w:pPr>
        <w:pStyle w:val="af3"/>
        <w:numPr>
          <w:ilvl w:val="0"/>
          <w:numId w:val="3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Опишіть систему внутрішнього інформування громадськості</w:t>
      </w:r>
    </w:p>
    <w:p w:rsidR="003D48D0" w:rsidRPr="00DC02A9" w:rsidRDefault="003D48D0" w:rsidP="00CB57D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02A9">
        <w:rPr>
          <w:rFonts w:ascii="Times New Roman" w:hAnsi="Times New Roman"/>
          <w:sz w:val="28"/>
          <w:szCs w:val="28"/>
          <w:lang w:val="uk-UA"/>
        </w:rPr>
        <w:t>Порівняйте та дайте оцінку</w:t>
      </w:r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>тратегія</w:t>
      </w:r>
      <w:proofErr w:type="spellEnd"/>
      <w:r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ПР</w:t>
      </w:r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8D0" w:rsidRPr="00DC02A9" w:rsidRDefault="003D48D0" w:rsidP="00CB57D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02A9">
        <w:rPr>
          <w:rFonts w:ascii="Times New Roman" w:hAnsi="Times New Roman"/>
          <w:sz w:val="28"/>
          <w:szCs w:val="28"/>
          <w:lang w:val="uk-UA"/>
        </w:rPr>
        <w:t xml:space="preserve">Опишіть умови впливу на громадськість через програми </w:t>
      </w:r>
      <w:proofErr w:type="spellStart"/>
      <w:r w:rsidRPr="00DC02A9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DC0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02A9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3D48D0" w:rsidRDefault="003D48D0" w:rsidP="00CB57DC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Проаналізуйте роль відіграють соціальні стереотипу у формуванні іміджу компанії</w:t>
      </w:r>
    </w:p>
    <w:p w:rsidR="003D48D0" w:rsidRPr="003D48D0" w:rsidRDefault="003D48D0" w:rsidP="00CB57DC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 xml:space="preserve">Визначте фактори, що впливають на появу служби зв’язків з </w:t>
      </w:r>
      <w:proofErr w:type="spellStart"/>
      <w:r w:rsidRPr="003D48D0">
        <w:rPr>
          <w:rFonts w:ascii="Times New Roman" w:hAnsi="Times New Roman"/>
          <w:sz w:val="28"/>
          <w:szCs w:val="28"/>
          <w:lang w:val="uk-UA"/>
        </w:rPr>
        <w:t>громадскістю</w:t>
      </w:r>
      <w:proofErr w:type="spellEnd"/>
      <w:r w:rsidRPr="003D48D0">
        <w:rPr>
          <w:rFonts w:ascii="Times New Roman" w:hAnsi="Times New Roman"/>
          <w:sz w:val="28"/>
          <w:szCs w:val="28"/>
          <w:lang w:val="uk-UA"/>
        </w:rPr>
        <w:t xml:space="preserve"> в організації</w:t>
      </w:r>
    </w:p>
    <w:p w:rsidR="003D48D0" w:rsidRPr="003D48D0" w:rsidRDefault="003D48D0" w:rsidP="00CB57DC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Охарактеризуйте методи визначення цільових груп громадськості</w:t>
      </w:r>
    </w:p>
    <w:p w:rsidR="003D48D0" w:rsidRPr="003D48D0" w:rsidRDefault="003D48D0" w:rsidP="00CB57DC">
      <w:pPr>
        <w:pStyle w:val="af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Визначте головні відмінності PR від споріднених сфер діяльності (</w:t>
      </w:r>
      <w:proofErr w:type="spellStart"/>
      <w:r w:rsidRPr="003D48D0">
        <w:rPr>
          <w:rFonts w:ascii="Times New Roman" w:hAnsi="Times New Roman"/>
          <w:sz w:val="28"/>
          <w:szCs w:val="28"/>
          <w:lang w:val="uk-UA"/>
        </w:rPr>
        <w:t>паблісіті</w:t>
      </w:r>
      <w:proofErr w:type="spellEnd"/>
      <w:r w:rsidRPr="003D48D0">
        <w:rPr>
          <w:rFonts w:ascii="Times New Roman" w:hAnsi="Times New Roman"/>
          <w:sz w:val="28"/>
          <w:szCs w:val="28"/>
          <w:lang w:val="uk-UA"/>
        </w:rPr>
        <w:t xml:space="preserve">, маркетинг, реклама, торгівля, </w:t>
      </w:r>
      <w:proofErr w:type="spellStart"/>
      <w:r w:rsidRPr="003D48D0">
        <w:rPr>
          <w:rFonts w:ascii="Times New Roman" w:hAnsi="Times New Roman"/>
          <w:sz w:val="28"/>
          <w:szCs w:val="28"/>
          <w:lang w:val="uk-UA"/>
        </w:rPr>
        <w:t>промоушн</w:t>
      </w:r>
      <w:proofErr w:type="spellEnd"/>
      <w:r w:rsidRPr="003D48D0">
        <w:rPr>
          <w:rFonts w:ascii="Times New Roman" w:hAnsi="Times New Roman"/>
          <w:sz w:val="28"/>
          <w:szCs w:val="28"/>
          <w:lang w:val="uk-UA"/>
        </w:rPr>
        <w:t xml:space="preserve"> і т.д.)</w:t>
      </w:r>
    </w:p>
    <w:p w:rsidR="003D48D0" w:rsidRPr="003053C1" w:rsidRDefault="003D48D0" w:rsidP="003D48D0">
      <w:pPr>
        <w:pStyle w:val="af3"/>
        <w:tabs>
          <w:tab w:val="left" w:pos="567"/>
        </w:tabs>
        <w:ind w:left="1080"/>
        <w:rPr>
          <w:rFonts w:ascii="Times New Roman" w:hAnsi="Times New Roman"/>
          <w:color w:val="555555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E15336" w:rsidRDefault="003D48D0" w:rsidP="00CB57D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 xml:space="preserve">Вкажіть функції і завдання професійної PR-діяльності </w:t>
      </w:r>
    </w:p>
    <w:p w:rsidR="003D48D0" w:rsidRPr="00E15336" w:rsidRDefault="003D48D0" w:rsidP="00CB57D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>Проаналізуйте ідеї, які включає етичний кодекс в PR</w:t>
      </w:r>
    </w:p>
    <w:p w:rsidR="003D48D0" w:rsidRPr="00E15336" w:rsidRDefault="003D48D0" w:rsidP="00CB57D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 xml:space="preserve">Охарактеризуйте стратегічне планування як засіб використання можливостей і нейтралізації перешкод. </w:t>
      </w:r>
    </w:p>
    <w:p w:rsidR="003D48D0" w:rsidRPr="00E15336" w:rsidRDefault="003D48D0" w:rsidP="00CB57DC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>Проаналізуйте 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5336">
        <w:rPr>
          <w:rFonts w:ascii="Times New Roman" w:hAnsi="Times New Roman"/>
          <w:sz w:val="28"/>
          <w:szCs w:val="28"/>
          <w:lang w:val="uk-UA"/>
        </w:rPr>
        <w:t>управління в умовах кризи. Помилки організацій в умовах кризи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3D48D0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3D48D0" w:rsidRDefault="003D48D0" w:rsidP="00CB57DC">
      <w:pPr>
        <w:pStyle w:val="a6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Проаналізуйте роль соціального стереотипу у формуванні іміджу компанії</w:t>
      </w:r>
    </w:p>
    <w:p w:rsidR="003D48D0" w:rsidRPr="003D48D0" w:rsidRDefault="003D48D0" w:rsidP="00CB57DC">
      <w:pPr>
        <w:pStyle w:val="a6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Проаналізуйте елементи програмування PR-діяльності</w:t>
      </w:r>
    </w:p>
    <w:p w:rsidR="003D48D0" w:rsidRPr="003D48D0" w:rsidRDefault="003D48D0" w:rsidP="00CB57DC">
      <w:pPr>
        <w:pStyle w:val="a6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Охарактеризуйте етику відносин організації із ЗМІ.</w:t>
      </w:r>
    </w:p>
    <w:p w:rsidR="003D48D0" w:rsidRPr="003D48D0" w:rsidRDefault="003D48D0" w:rsidP="00CB57DC">
      <w:pPr>
        <w:pStyle w:val="a6"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Опішить засоби протидії чорному ПР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3D48D0" w:rsidRDefault="003D48D0" w:rsidP="003D48D0">
      <w:pPr>
        <w:spacing w:after="0" w:line="240" w:lineRule="auto"/>
        <w:jc w:val="both"/>
        <w:outlineLvl w:val="0"/>
        <w:rPr>
          <w:rFonts w:ascii="Times New Roman" w:hAnsi="Times New Roman"/>
          <w:caps/>
          <w:sz w:val="28"/>
          <w:szCs w:val="28"/>
          <w:lang w:val="uk-UA"/>
        </w:rPr>
      </w:pPr>
    </w:p>
    <w:p w:rsidR="003D48D0" w:rsidRDefault="003D48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FF3FA4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F3FA4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CF57E8" w:rsidRDefault="003D48D0" w:rsidP="00CB57DC">
      <w:pPr>
        <w:pStyle w:val="a6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57E8">
        <w:rPr>
          <w:rFonts w:ascii="Times New Roman" w:hAnsi="Times New Roman"/>
          <w:sz w:val="28"/>
          <w:szCs w:val="28"/>
          <w:lang w:val="uk-UA"/>
        </w:rPr>
        <w:t>Визначте передумови виникнення PR як сфери людської діяльності і наукової дисципліни</w:t>
      </w:r>
    </w:p>
    <w:p w:rsidR="003D48D0" w:rsidRDefault="003D48D0" w:rsidP="00CB57DC">
      <w:pPr>
        <w:pStyle w:val="a6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Охарактеризуйте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аудиторі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як активн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F57E8">
        <w:rPr>
          <w:rFonts w:ascii="Times New Roman" w:hAnsi="Times New Roman"/>
          <w:sz w:val="28"/>
          <w:szCs w:val="28"/>
          <w:lang w:val="uk-UA"/>
        </w:rPr>
        <w:t xml:space="preserve"> громадськ</w:t>
      </w:r>
      <w:r>
        <w:rPr>
          <w:rFonts w:ascii="Times New Roman" w:hAnsi="Times New Roman"/>
          <w:sz w:val="28"/>
          <w:szCs w:val="28"/>
          <w:lang w:val="uk-UA"/>
        </w:rPr>
        <w:t>ість</w:t>
      </w:r>
    </w:p>
    <w:p w:rsidR="003D48D0" w:rsidRDefault="003D48D0" w:rsidP="00CB57DC">
      <w:pPr>
        <w:pStyle w:val="a6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F57E8">
        <w:rPr>
          <w:rFonts w:ascii="Times New Roman" w:hAnsi="Times New Roman"/>
          <w:sz w:val="28"/>
          <w:szCs w:val="28"/>
          <w:lang w:val="uk-UA"/>
        </w:rPr>
        <w:t>Яку роль відіграють соціальні стереотипу у формуванні іміджу компанії</w:t>
      </w:r>
    </w:p>
    <w:p w:rsidR="003D48D0" w:rsidRPr="003D48D0" w:rsidRDefault="003D48D0" w:rsidP="00CB57DC">
      <w:pPr>
        <w:pStyle w:val="af3"/>
        <w:numPr>
          <w:ilvl w:val="0"/>
          <w:numId w:val="40"/>
        </w:num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 xml:space="preserve">Проаналізуйте фактори, що впливають на PR цілі на міжнародному рівні. </w:t>
      </w:r>
    </w:p>
    <w:p w:rsidR="003D48D0" w:rsidRPr="00CF57E8" w:rsidRDefault="003D48D0" w:rsidP="003D48D0">
      <w:pPr>
        <w:pStyle w:val="a6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C655D8" w:rsidRDefault="003D48D0" w:rsidP="00CB57DC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Охарактеризуйте головні етапи формування концепції PR</w:t>
      </w:r>
    </w:p>
    <w:p w:rsidR="003D48D0" w:rsidRPr="00C655D8" w:rsidRDefault="003D48D0" w:rsidP="00CB57DC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Охарактеризуйте громадськість як групу людей, яка тим чи іншим чином пов’язані із життєдіяльністю організації або установи</w:t>
      </w:r>
    </w:p>
    <w:p w:rsidR="003D48D0" w:rsidRPr="00C655D8" w:rsidRDefault="003D48D0" w:rsidP="00CB57DC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>Проаналізуйте напрямки діяльності служби зв’язків з громадськістю</w:t>
      </w:r>
    </w:p>
    <w:p w:rsidR="003D48D0" w:rsidRPr="00C655D8" w:rsidRDefault="003D48D0" w:rsidP="00CB57DC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55D8">
        <w:rPr>
          <w:rFonts w:ascii="Times New Roman" w:hAnsi="Times New Roman"/>
          <w:sz w:val="28"/>
          <w:szCs w:val="28"/>
          <w:lang w:val="uk-UA"/>
        </w:rPr>
        <w:t xml:space="preserve">Визначте труднощі, що існують перед фірмою, яка працює на міжнародному ринку і організовує свою PR кампанію. </w:t>
      </w:r>
      <w:proofErr w:type="spellStart"/>
      <w:r w:rsidRPr="00C655D8">
        <w:rPr>
          <w:rFonts w:ascii="Times New Roman" w:hAnsi="Times New Roman"/>
          <w:sz w:val="28"/>
          <w:szCs w:val="28"/>
          <w:lang w:val="uk-UA"/>
        </w:rPr>
        <w:t>Вкажить</w:t>
      </w:r>
      <w:proofErr w:type="spellEnd"/>
      <w:r w:rsidRPr="00C655D8">
        <w:rPr>
          <w:rFonts w:ascii="Times New Roman" w:hAnsi="Times New Roman"/>
          <w:sz w:val="28"/>
          <w:szCs w:val="28"/>
          <w:lang w:val="uk-UA"/>
        </w:rPr>
        <w:t xml:space="preserve"> шляхи їх подолання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ED4B75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D4B75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3D48D0" w:rsidRPr="009C597D" w:rsidRDefault="003D48D0" w:rsidP="00CB57DC">
      <w:pPr>
        <w:pStyle w:val="a6"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Охарактеризуйте засоби інформації та інші канали комунікації, що використовуються в ПР кампаніях</w:t>
      </w:r>
    </w:p>
    <w:p w:rsidR="003D48D0" w:rsidRPr="009C597D" w:rsidRDefault="003D48D0" w:rsidP="00CB57DC">
      <w:pPr>
        <w:pStyle w:val="a6"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Розкрийте сутність корпоративної культури.</w:t>
      </w:r>
    </w:p>
    <w:p w:rsidR="003D48D0" w:rsidRPr="009C597D" w:rsidRDefault="003D48D0" w:rsidP="00CB57DC">
      <w:pPr>
        <w:pStyle w:val="a6"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Опишіть систему внутрішнього інформування громадськості</w:t>
      </w:r>
    </w:p>
    <w:p w:rsidR="003D48D0" w:rsidRPr="009C597D" w:rsidRDefault="003D48D0" w:rsidP="00CB57DC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Охарактеризуйте закони формування громадської думки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1717B9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61480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1717B9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9C597D" w:rsidRDefault="003D48D0" w:rsidP="00CB57D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Опишіть моделі PR</w:t>
      </w:r>
    </w:p>
    <w:p w:rsidR="003D48D0" w:rsidRPr="009C597D" w:rsidRDefault="003D48D0" w:rsidP="00CB57D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Вкажіть функції і завдання професійної PR-діяльності</w:t>
      </w:r>
    </w:p>
    <w:p w:rsidR="003D48D0" w:rsidRPr="009C597D" w:rsidRDefault="003D48D0" w:rsidP="00CB57D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Яку роль відіграють соціальні стереотипу у формуванні іміджу компанії</w:t>
      </w:r>
    </w:p>
    <w:p w:rsidR="003D48D0" w:rsidRPr="009C597D" w:rsidRDefault="003D48D0" w:rsidP="00CB57DC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C597D">
        <w:rPr>
          <w:rFonts w:ascii="Times New Roman" w:hAnsi="Times New Roman"/>
          <w:sz w:val="28"/>
          <w:szCs w:val="28"/>
          <w:lang w:val="uk-UA"/>
        </w:rPr>
        <w:t>Якими факторами обумовлена поява служби зв’язків з в організації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 w:rsidR="0061480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9C597D" w:rsidRDefault="003D48D0" w:rsidP="00CB57DC">
      <w:pPr>
        <w:pStyle w:val="a6"/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 xml:space="preserve">Змоделюйте гіпотетичну PR кампанію і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свої дії на кожному етапі</w:t>
      </w:r>
    </w:p>
    <w:p w:rsidR="003D48D0" w:rsidRDefault="003D48D0" w:rsidP="00CB57DC">
      <w:pPr>
        <w:pStyle w:val="a6"/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Що таке PR агентство повного циклу послуг? Дайте характеристику етапам рекламної кампанії.</w:t>
      </w:r>
    </w:p>
    <w:p w:rsidR="003D48D0" w:rsidRPr="002175CA" w:rsidRDefault="003D48D0" w:rsidP="00CB57DC">
      <w:pPr>
        <w:pStyle w:val="a6"/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 xml:space="preserve">Опишіть умови впливу на громадськість через програми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5CA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  <w:r w:rsidRPr="002175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48D0" w:rsidRPr="002175CA" w:rsidRDefault="003D48D0" w:rsidP="00CB57DC">
      <w:pPr>
        <w:pStyle w:val="a6"/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Охарактеризуйте закони формування громадської думки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Default="003D48D0" w:rsidP="003D48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 w:rsidR="0061480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175CA" w:rsidRDefault="003D48D0" w:rsidP="00CB57DC">
      <w:pPr>
        <w:pStyle w:val="a6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Проаналізуйте основні принципи і функції PR</w:t>
      </w:r>
    </w:p>
    <w:p w:rsidR="003D48D0" w:rsidRPr="002175CA" w:rsidRDefault="003D48D0" w:rsidP="00CB57DC">
      <w:pPr>
        <w:pStyle w:val="a6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Охарактеризуйте особливості PR як соціальної технології, визначення PR.</w:t>
      </w:r>
    </w:p>
    <w:p w:rsidR="003D48D0" w:rsidRPr="002175CA" w:rsidRDefault="003D48D0" w:rsidP="00CB57DC">
      <w:pPr>
        <w:pStyle w:val="a6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Визначте галузі функціонування PR та проаналізуйте роль PR в цих галузях</w:t>
      </w:r>
    </w:p>
    <w:p w:rsidR="003D48D0" w:rsidRPr="002175CA" w:rsidRDefault="003D48D0" w:rsidP="00CB57DC">
      <w:pPr>
        <w:pStyle w:val="a6"/>
        <w:numPr>
          <w:ilvl w:val="0"/>
          <w:numId w:val="45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2175CA">
        <w:rPr>
          <w:rFonts w:ascii="Times New Roman" w:hAnsi="Times New Roman"/>
          <w:sz w:val="28"/>
          <w:szCs w:val="28"/>
          <w:lang w:val="uk-UA"/>
        </w:rPr>
        <w:t>Вкажіть етапи процесу контролю PR кампанії і проілюструйте на конкретних прикладах.</w:t>
      </w:r>
    </w:p>
    <w:p w:rsidR="003D48D0" w:rsidRPr="002175CA" w:rsidRDefault="003D48D0" w:rsidP="0061480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 w:rsidR="0061480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61480E" w:rsidRDefault="003D48D0" w:rsidP="00CB57DC">
      <w:pPr>
        <w:pStyle w:val="af3"/>
        <w:numPr>
          <w:ilvl w:val="0"/>
          <w:numId w:val="4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1480E">
        <w:rPr>
          <w:rFonts w:ascii="Times New Roman" w:hAnsi="Times New Roman"/>
          <w:sz w:val="28"/>
          <w:szCs w:val="28"/>
          <w:lang w:val="uk-UA"/>
        </w:rPr>
        <w:t xml:space="preserve">Вкажіть напрямки діяльності служби зв’язків з громадськістю </w:t>
      </w:r>
    </w:p>
    <w:p w:rsidR="003D48D0" w:rsidRPr="0061480E" w:rsidRDefault="003D48D0" w:rsidP="00CB57DC">
      <w:pPr>
        <w:pStyle w:val="af3"/>
        <w:numPr>
          <w:ilvl w:val="0"/>
          <w:numId w:val="46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1480E">
        <w:rPr>
          <w:rFonts w:ascii="Times New Roman" w:hAnsi="Times New Roman"/>
          <w:sz w:val="28"/>
          <w:szCs w:val="28"/>
          <w:lang w:val="uk-UA"/>
        </w:rPr>
        <w:t>Опишіть систему внутрішнього інформування громадськості</w:t>
      </w:r>
    </w:p>
    <w:p w:rsidR="003D48D0" w:rsidRPr="00DC02A9" w:rsidRDefault="003D48D0" w:rsidP="00CB57DC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02A9">
        <w:rPr>
          <w:rFonts w:ascii="Times New Roman" w:hAnsi="Times New Roman"/>
          <w:sz w:val="28"/>
          <w:szCs w:val="28"/>
          <w:lang w:val="uk-UA"/>
        </w:rPr>
        <w:t>Порівняйте та дайте оцінку</w:t>
      </w:r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>тратегія</w:t>
      </w:r>
      <w:proofErr w:type="spellEnd"/>
      <w:r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/>
          <w:sz w:val="28"/>
          <w:szCs w:val="28"/>
          <w:lang w:val="uk-UA" w:eastAsia="ru-RU"/>
        </w:rPr>
        <w:t>ПР</w:t>
      </w:r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DC02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8D0" w:rsidRPr="00DC02A9" w:rsidRDefault="003D48D0" w:rsidP="00CB57DC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02A9">
        <w:rPr>
          <w:rFonts w:ascii="Times New Roman" w:hAnsi="Times New Roman"/>
          <w:sz w:val="28"/>
          <w:szCs w:val="28"/>
          <w:lang w:val="uk-UA"/>
        </w:rPr>
        <w:t xml:space="preserve">Опишіть умови впливу на громадськість через програми </w:t>
      </w:r>
      <w:proofErr w:type="spellStart"/>
      <w:r w:rsidRPr="00DC02A9">
        <w:rPr>
          <w:rFonts w:ascii="Times New Roman" w:hAnsi="Times New Roman"/>
          <w:sz w:val="28"/>
          <w:szCs w:val="28"/>
          <w:lang w:val="uk-UA"/>
        </w:rPr>
        <w:t>паблік</w:t>
      </w:r>
      <w:proofErr w:type="spellEnd"/>
      <w:r w:rsidRPr="00DC0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02A9">
        <w:rPr>
          <w:rFonts w:ascii="Times New Roman" w:hAnsi="Times New Roman"/>
          <w:sz w:val="28"/>
          <w:szCs w:val="28"/>
          <w:lang w:val="uk-UA"/>
        </w:rPr>
        <w:t>рилейшнз</w:t>
      </w:r>
      <w:proofErr w:type="spellEnd"/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 w:rsidR="0061480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61480E" w:rsidRDefault="003D48D0" w:rsidP="00CB57DC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480E">
        <w:rPr>
          <w:rFonts w:ascii="Times New Roman" w:hAnsi="Times New Roman"/>
          <w:sz w:val="28"/>
          <w:szCs w:val="28"/>
          <w:lang w:val="uk-UA"/>
        </w:rPr>
        <w:t>Проаналізуйте роль відіграють соціальні стереотипу у формуванні іміджу компанії</w:t>
      </w:r>
    </w:p>
    <w:p w:rsidR="003D48D0" w:rsidRPr="0061480E" w:rsidRDefault="003D48D0" w:rsidP="00CB57DC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480E">
        <w:rPr>
          <w:rFonts w:ascii="Times New Roman" w:hAnsi="Times New Roman"/>
          <w:sz w:val="28"/>
          <w:szCs w:val="28"/>
          <w:lang w:val="uk-UA"/>
        </w:rPr>
        <w:t xml:space="preserve">Визначте фактори, що впливають на появу служби зв’язків з </w:t>
      </w:r>
      <w:proofErr w:type="spellStart"/>
      <w:r w:rsidRPr="0061480E">
        <w:rPr>
          <w:rFonts w:ascii="Times New Roman" w:hAnsi="Times New Roman"/>
          <w:sz w:val="28"/>
          <w:szCs w:val="28"/>
          <w:lang w:val="uk-UA"/>
        </w:rPr>
        <w:t>громадскістю</w:t>
      </w:r>
      <w:proofErr w:type="spellEnd"/>
      <w:r w:rsidRPr="0061480E">
        <w:rPr>
          <w:rFonts w:ascii="Times New Roman" w:hAnsi="Times New Roman"/>
          <w:sz w:val="28"/>
          <w:szCs w:val="28"/>
          <w:lang w:val="uk-UA"/>
        </w:rPr>
        <w:t xml:space="preserve"> в організації</w:t>
      </w:r>
    </w:p>
    <w:p w:rsidR="003D48D0" w:rsidRPr="0061480E" w:rsidRDefault="003D48D0" w:rsidP="00CB57DC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480E">
        <w:rPr>
          <w:rFonts w:ascii="Times New Roman" w:hAnsi="Times New Roman"/>
          <w:sz w:val="28"/>
          <w:szCs w:val="28"/>
          <w:lang w:val="uk-UA"/>
        </w:rPr>
        <w:t>Охарактеризуйте методи визначення цільових груп громадськості</w:t>
      </w:r>
    </w:p>
    <w:p w:rsidR="003D48D0" w:rsidRPr="0061480E" w:rsidRDefault="003D48D0" w:rsidP="00CB57DC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480E">
        <w:rPr>
          <w:rFonts w:ascii="Times New Roman" w:hAnsi="Times New Roman"/>
          <w:sz w:val="28"/>
          <w:szCs w:val="28"/>
          <w:lang w:val="uk-UA"/>
        </w:rPr>
        <w:t>Визначте головні відмінності PR від споріднених сфер діяльності (</w:t>
      </w:r>
      <w:proofErr w:type="spellStart"/>
      <w:r w:rsidRPr="0061480E">
        <w:rPr>
          <w:rFonts w:ascii="Times New Roman" w:hAnsi="Times New Roman"/>
          <w:sz w:val="28"/>
          <w:szCs w:val="28"/>
          <w:lang w:val="uk-UA"/>
        </w:rPr>
        <w:t>паблісіті</w:t>
      </w:r>
      <w:proofErr w:type="spellEnd"/>
      <w:r w:rsidRPr="0061480E">
        <w:rPr>
          <w:rFonts w:ascii="Times New Roman" w:hAnsi="Times New Roman"/>
          <w:sz w:val="28"/>
          <w:szCs w:val="28"/>
          <w:lang w:val="uk-UA"/>
        </w:rPr>
        <w:t xml:space="preserve">, маркетинг, реклама, торгівля, </w:t>
      </w:r>
      <w:proofErr w:type="spellStart"/>
      <w:r w:rsidRPr="0061480E">
        <w:rPr>
          <w:rFonts w:ascii="Times New Roman" w:hAnsi="Times New Roman"/>
          <w:sz w:val="28"/>
          <w:szCs w:val="28"/>
          <w:lang w:val="uk-UA"/>
        </w:rPr>
        <w:t>промоушн</w:t>
      </w:r>
      <w:proofErr w:type="spellEnd"/>
      <w:r w:rsidRPr="0061480E">
        <w:rPr>
          <w:rFonts w:ascii="Times New Roman" w:hAnsi="Times New Roman"/>
          <w:sz w:val="28"/>
          <w:szCs w:val="28"/>
          <w:lang w:val="uk-UA"/>
        </w:rPr>
        <w:t xml:space="preserve"> і т.д.)</w:t>
      </w:r>
    </w:p>
    <w:p w:rsidR="003D48D0" w:rsidRPr="003053C1" w:rsidRDefault="003D48D0" w:rsidP="003D48D0">
      <w:pPr>
        <w:pStyle w:val="af3"/>
        <w:tabs>
          <w:tab w:val="left" w:pos="567"/>
        </w:tabs>
        <w:ind w:left="1080"/>
        <w:rPr>
          <w:rFonts w:ascii="Times New Roman" w:hAnsi="Times New Roman"/>
          <w:color w:val="555555"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собливості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менеджменту при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виставкової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 w:rsidR="0061480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E15336" w:rsidRDefault="003D48D0" w:rsidP="00CB57D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 xml:space="preserve">Вкажіть функції і завдання професійної PR-діяльності </w:t>
      </w:r>
    </w:p>
    <w:p w:rsidR="003D48D0" w:rsidRPr="00E15336" w:rsidRDefault="003D48D0" w:rsidP="00CB57D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>Проаналізуйте ідеї, які включає етичний кодекс в PR</w:t>
      </w:r>
    </w:p>
    <w:p w:rsidR="003D48D0" w:rsidRPr="00E15336" w:rsidRDefault="003D48D0" w:rsidP="00CB57D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 xml:space="preserve">Охарактеризуйте стратегічне планування як засіб використання можливостей і нейтралізації перешкод. </w:t>
      </w:r>
    </w:p>
    <w:p w:rsidR="003D48D0" w:rsidRPr="00E15336" w:rsidRDefault="003D48D0" w:rsidP="00CB57D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36">
        <w:rPr>
          <w:rFonts w:ascii="Times New Roman" w:hAnsi="Times New Roman"/>
          <w:sz w:val="28"/>
          <w:szCs w:val="28"/>
          <w:lang w:val="uk-UA"/>
        </w:rPr>
        <w:t>Проаналізуйте 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5336">
        <w:rPr>
          <w:rFonts w:ascii="Times New Roman" w:hAnsi="Times New Roman"/>
          <w:sz w:val="28"/>
          <w:szCs w:val="28"/>
          <w:lang w:val="uk-UA"/>
        </w:rPr>
        <w:t>управління в умовах кризи. Помилки організацій в умовах кризи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D48D0" w:rsidRPr="0020098D" w:rsidRDefault="003D48D0" w:rsidP="003D48D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08248C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D48D0" w:rsidRPr="0020098D" w:rsidRDefault="003D48D0" w:rsidP="003D48D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3D48D0" w:rsidRPr="0020098D" w:rsidRDefault="003D48D0" w:rsidP="003D48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Соціологічне забезпечення зв’язків з громадськістю»</w:t>
      </w: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 w:rsidR="0061480E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3D48D0" w:rsidRDefault="003D48D0" w:rsidP="003D48D0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3D48D0" w:rsidRDefault="003D48D0" w:rsidP="00CB57DC">
      <w:pPr>
        <w:pStyle w:val="a6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Проаналізуйте роль соціального стереотипу у формуванні іміджу компанії</w:t>
      </w:r>
    </w:p>
    <w:p w:rsidR="003D48D0" w:rsidRPr="003D48D0" w:rsidRDefault="003D48D0" w:rsidP="00CB57DC">
      <w:pPr>
        <w:pStyle w:val="a6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Проаналізуйте елементи програмування PR-діяльності</w:t>
      </w:r>
    </w:p>
    <w:p w:rsidR="003D48D0" w:rsidRPr="003D48D0" w:rsidRDefault="003D48D0" w:rsidP="00CB57DC">
      <w:pPr>
        <w:pStyle w:val="a6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Охарактеризуйте етику відносин організації із ЗМІ.</w:t>
      </w:r>
    </w:p>
    <w:p w:rsidR="003D48D0" w:rsidRPr="003D48D0" w:rsidRDefault="003D48D0" w:rsidP="00CB57DC">
      <w:pPr>
        <w:pStyle w:val="a6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D48D0">
        <w:rPr>
          <w:rFonts w:ascii="Times New Roman" w:hAnsi="Times New Roman"/>
          <w:sz w:val="28"/>
          <w:szCs w:val="28"/>
          <w:lang w:val="uk-UA"/>
        </w:rPr>
        <w:t>Опішить засоби протидії чорному ПР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8D0" w:rsidRPr="0020098D" w:rsidRDefault="003D48D0" w:rsidP="003D48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Default="001A3889" w:rsidP="001A38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48D0" w:rsidRDefault="003D48D0" w:rsidP="001A38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48D0" w:rsidRDefault="003D48D0" w:rsidP="001A38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48D0" w:rsidRDefault="003D48D0" w:rsidP="001A38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0AE" w:rsidRDefault="00EF50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lastRenderedPageBreak/>
        <w:t>Критерії оцінювання комплексної контрольної роботи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Підсумкова оцінка комплексної контрольної роботи складається з усередненої оцінки за кожний з етапів виконання комплексної контрольної роботи:  50% за тестове випробування і 50% за написання аналітичних або аналітично-розрахункових завдань. 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Підсумкова оцінка за написання аналітичних або аналітично-розрахункових завдань, якщо їх більше одного, складається з усередненої оцінки за кожне завдання.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5600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критерії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тестових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завдань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>: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100% – 95%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600">
        <w:rPr>
          <w:rFonts w:ascii="Times New Roman" w:hAnsi="Times New Roman"/>
          <w:sz w:val="28"/>
          <w:szCs w:val="28"/>
        </w:rPr>
        <w:t xml:space="preserve"> –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відмінно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А»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600">
        <w:rPr>
          <w:rFonts w:ascii="Times New Roman" w:hAnsi="Times New Roman"/>
          <w:sz w:val="28"/>
          <w:szCs w:val="28"/>
        </w:rPr>
        <w:t xml:space="preserve">90 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– 94 </w:t>
      </w:r>
      <w:r w:rsidRPr="007E5600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відмінно</w:t>
      </w:r>
      <w:proofErr w:type="spellEnd"/>
      <w:proofErr w:type="gramStart"/>
      <w:r w:rsidRPr="007E5600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7E5600">
        <w:rPr>
          <w:rFonts w:ascii="Times New Roman" w:hAnsi="Times New Roman"/>
          <w:sz w:val="28"/>
          <w:szCs w:val="28"/>
          <w:lang w:val="uk-UA"/>
        </w:rPr>
        <w:t>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80 – </w:t>
      </w:r>
      <w:r w:rsidRPr="007E5600">
        <w:rPr>
          <w:rFonts w:ascii="Times New Roman" w:hAnsi="Times New Roman"/>
          <w:sz w:val="28"/>
          <w:szCs w:val="28"/>
        </w:rPr>
        <w:t xml:space="preserve">89%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r w:rsidRPr="007E5600">
        <w:rPr>
          <w:rFonts w:ascii="Times New Roman" w:hAnsi="Times New Roman"/>
          <w:sz w:val="28"/>
          <w:szCs w:val="28"/>
        </w:rPr>
        <w:t>добре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В»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70 – 79%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r w:rsidRPr="007E5600">
        <w:rPr>
          <w:rFonts w:ascii="Times New Roman" w:hAnsi="Times New Roman"/>
          <w:sz w:val="28"/>
          <w:szCs w:val="28"/>
        </w:rPr>
        <w:t>добре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С»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60 – 69%</w:t>
      </w:r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E5600">
        <w:rPr>
          <w:rFonts w:ascii="Times New Roman" w:hAnsi="Times New Roman"/>
          <w:sz w:val="28"/>
          <w:szCs w:val="28"/>
        </w:rPr>
        <w:t>задовільно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Д»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50 – 59% правильних відповідей – «задовільно Е»,</w:t>
      </w:r>
    </w:p>
    <w:p w:rsidR="001A3889" w:rsidRPr="007E5600" w:rsidRDefault="001A3889" w:rsidP="001A3889">
      <w:pPr>
        <w:pStyle w:val="Style14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7E5600">
        <w:rPr>
          <w:sz w:val="28"/>
          <w:szCs w:val="28"/>
          <w:lang w:val="uk-UA"/>
        </w:rPr>
        <w:t xml:space="preserve">менше 50% правильних відповідей – «незадовільно </w:t>
      </w:r>
      <w:r w:rsidRPr="007E5600">
        <w:rPr>
          <w:rStyle w:val="FontStyle36"/>
          <w:b w:val="0"/>
          <w:sz w:val="28"/>
          <w:szCs w:val="28"/>
          <w:lang w:val="uk-UA" w:eastAsia="es-ES_tradnl"/>
        </w:rPr>
        <w:t>FX</w:t>
      </w:r>
      <w:r w:rsidRPr="007E5600">
        <w:rPr>
          <w:sz w:val="28"/>
          <w:szCs w:val="28"/>
          <w:lang w:val="uk-UA"/>
        </w:rPr>
        <w:t xml:space="preserve"> ».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E560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r w:rsidRPr="007E5600">
        <w:rPr>
          <w:rFonts w:ascii="Times New Roman" w:hAnsi="Times New Roman"/>
          <w:sz w:val="28"/>
          <w:szCs w:val="28"/>
          <w:lang w:val="uk-UA"/>
        </w:rPr>
        <w:t>написання аналітичного або/та аналітично-розрахункового завдання</w:t>
      </w:r>
      <w:r w:rsidRPr="007E5600">
        <w:rPr>
          <w:rFonts w:ascii="Times New Roman" w:hAnsi="Times New Roman"/>
          <w:sz w:val="28"/>
          <w:szCs w:val="28"/>
        </w:rPr>
        <w:t xml:space="preserve"> 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Pr="007E5600">
        <w:rPr>
          <w:rFonts w:ascii="Times New Roman" w:hAnsi="Times New Roman"/>
          <w:sz w:val="28"/>
          <w:szCs w:val="28"/>
        </w:rPr>
        <w:t>такими</w:t>
      </w:r>
      <w:proofErr w:type="gram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загальними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7E5600">
        <w:rPr>
          <w:rFonts w:ascii="Times New Roman" w:hAnsi="Times New Roman"/>
          <w:sz w:val="28"/>
          <w:szCs w:val="28"/>
        </w:rPr>
        <w:t>:</w:t>
      </w:r>
    </w:p>
    <w:p w:rsidR="001A3889" w:rsidRPr="007E5600" w:rsidRDefault="001A3889" w:rsidP="001A38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701"/>
        <w:gridCol w:w="1099"/>
      </w:tblGrid>
      <w:tr w:rsidR="001A3889" w:rsidRPr="003143D2" w:rsidTr="00B769BE">
        <w:tc>
          <w:tcPr>
            <w:tcW w:w="6771" w:type="dxa"/>
            <w:gridSpan w:val="2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Критерії</w:t>
            </w:r>
            <w:proofErr w:type="spellEnd"/>
            <w:r w:rsidRPr="003143D2">
              <w:rPr>
                <w:rStyle w:val="FontStyle34"/>
                <w:lang w:eastAsia="uk-UA"/>
              </w:rPr>
              <w:t xml:space="preserve"> </w:t>
            </w:r>
            <w:proofErr w:type="spellStart"/>
            <w:r w:rsidRPr="003143D2">
              <w:rPr>
                <w:rStyle w:val="FontStyle34"/>
                <w:lang w:eastAsia="uk-UA"/>
              </w:rPr>
              <w:t>оцінювання</w:t>
            </w:r>
            <w:proofErr w:type="spellEnd"/>
          </w:p>
        </w:tc>
        <w:tc>
          <w:tcPr>
            <w:tcW w:w="1701" w:type="dxa"/>
            <w:vMerge w:val="restart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Національна</w:t>
            </w:r>
            <w:proofErr w:type="spellEnd"/>
            <w:r w:rsidRPr="003143D2">
              <w:rPr>
                <w:rStyle w:val="FontStyle34"/>
                <w:lang w:eastAsia="uk-UA"/>
              </w:rPr>
              <w:t xml:space="preserve"> </w:t>
            </w:r>
            <w:proofErr w:type="spellStart"/>
            <w:r w:rsidRPr="003143D2">
              <w:rPr>
                <w:rStyle w:val="FontStyle34"/>
                <w:lang w:eastAsia="uk-UA"/>
              </w:rPr>
              <w:t>оцінка</w:t>
            </w:r>
            <w:proofErr w:type="spellEnd"/>
          </w:p>
        </w:tc>
        <w:tc>
          <w:tcPr>
            <w:tcW w:w="1099" w:type="dxa"/>
            <w:vMerge w:val="restart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Оцінка</w:t>
            </w:r>
            <w:proofErr w:type="spellEnd"/>
            <w:r w:rsidRPr="003143D2">
              <w:rPr>
                <w:rStyle w:val="FontStyle34"/>
                <w:lang w:eastAsia="uk-UA"/>
              </w:rPr>
              <w:t xml:space="preserve"> </w:t>
            </w:r>
            <w:r w:rsidRPr="003143D2">
              <w:rPr>
                <w:rStyle w:val="FontStyle34"/>
                <w:lang w:val="en-US" w:eastAsia="uk-UA"/>
              </w:rPr>
              <w:t>ECTS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Позитивні</w:t>
            </w:r>
            <w:proofErr w:type="spellEnd"/>
          </w:p>
        </w:tc>
        <w:tc>
          <w:tcPr>
            <w:tcW w:w="2835" w:type="dxa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Негативні</w:t>
            </w:r>
            <w:proofErr w:type="spellEnd"/>
          </w:p>
        </w:tc>
        <w:tc>
          <w:tcPr>
            <w:tcW w:w="1701" w:type="dxa"/>
            <w:vMerge/>
          </w:tcPr>
          <w:p w:rsidR="001A3889" w:rsidRPr="003143D2" w:rsidRDefault="001A3889" w:rsidP="00B769BE">
            <w:pPr>
              <w:pStyle w:val="Style3"/>
              <w:widowControl/>
              <w:ind w:firstLine="0"/>
              <w:rPr>
                <w:rStyle w:val="FontStyle32"/>
                <w:szCs w:val="24"/>
                <w:lang w:eastAsia="uk-UA"/>
              </w:rPr>
            </w:pPr>
          </w:p>
        </w:tc>
        <w:tc>
          <w:tcPr>
            <w:tcW w:w="1099" w:type="dxa"/>
            <w:vMerge/>
          </w:tcPr>
          <w:p w:rsidR="001A3889" w:rsidRPr="003143D2" w:rsidRDefault="001A3889" w:rsidP="00B769BE">
            <w:pPr>
              <w:pStyle w:val="Style3"/>
              <w:widowControl/>
              <w:ind w:firstLine="0"/>
              <w:rPr>
                <w:rStyle w:val="FontStyle32"/>
                <w:szCs w:val="24"/>
                <w:lang w:eastAsia="uk-UA"/>
              </w:rPr>
            </w:pP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-8"/>
                <w:tab w:val="left" w:pos="133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 глибоке знання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навчального матеріалу </w:t>
            </w: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 w:eastAsia="uk-UA"/>
              </w:rPr>
              <w:t xml:space="preserve">який міститься в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основних і додаткових літературних джерелах;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-8"/>
                <w:tab w:val="left" w:pos="133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 вміння аналізувати явища, які вивчаються, в їхньому взаємозв'язку і розвитку;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А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val="uk-UA"/>
              </w:rPr>
              <w:t>г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либокий рівень знань в обсязі обов'язкового матеріалу, що передбачений програмою курсу;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3"/>
              <w:widowControl/>
              <w:spacing w:line="240" w:lineRule="auto"/>
              <w:ind w:firstLine="0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аргументація при відповіді на запитання містить незначні </w:t>
            </w:r>
            <w:proofErr w:type="spellStart"/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eastAsia="uk-UA"/>
              </w:rPr>
              <w:t>неточності</w:t>
            </w:r>
            <w:proofErr w:type="spellEnd"/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В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val="uk-UA"/>
              </w:rPr>
              <w:t>г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либокий рівень знань в обсязі обов'язкового матеріалу, що 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lastRenderedPageBreak/>
              <w:t>передбачений програмою курсу;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lastRenderedPageBreak/>
              <w:t xml:space="preserve">аргументація при відповіді на запитання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lastRenderedPageBreak/>
              <w:t xml:space="preserve">містить певні </w:t>
            </w:r>
            <w:proofErr w:type="spellStart"/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eastAsia="uk-UA"/>
              </w:rPr>
              <w:t>неточності</w:t>
            </w:r>
            <w:proofErr w:type="spellEnd"/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gramStart"/>
            <w:r w:rsidRPr="007E5600">
              <w:rPr>
                <w:rStyle w:val="FontStyle32"/>
                <w:sz w:val="24"/>
                <w:szCs w:val="24"/>
                <w:lang w:eastAsia="uk-UA"/>
              </w:rPr>
              <w:lastRenderedPageBreak/>
              <w:t>Добре</w:t>
            </w:r>
            <w:proofErr w:type="gram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В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lastRenderedPageBreak/>
              <w:t xml:space="preserve">міцне знання матеріалу  та можливість його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практичного застосування;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логічні та послідовні;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вирішувати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певне порушення логіки під час викладення відповіді за запитання;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використовувати теоретичні знання для вирішення складних практичних задач;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gramStart"/>
            <w:r w:rsidRPr="007E5600">
              <w:rPr>
                <w:rStyle w:val="FontStyle32"/>
                <w:sz w:val="24"/>
                <w:szCs w:val="24"/>
                <w:lang w:eastAsia="uk-UA"/>
              </w:rPr>
              <w:t>Добре</w:t>
            </w:r>
            <w:proofErr w:type="gram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С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знання основних фундаментальних положень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матеріалу;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вміння його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практичного застосування; 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логічне викладення 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вміння вирішувати прості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незнання окремих (непринципових) питань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вирішувати складні практичні задачі.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2"/>
                <w:sz w:val="24"/>
                <w:szCs w:val="24"/>
                <w:lang w:eastAsia="uk-UA"/>
              </w:rPr>
              <w:t>Задовільно</w:t>
            </w:r>
            <w:proofErr w:type="spell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Д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FontStyle41"/>
                <w:rFonts w:eastAsia="Calibri"/>
                <w:b w:val="0"/>
                <w:smallCaps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знання основних фундаментальних положень матеріалу</w:t>
            </w:r>
            <w:r w:rsidRPr="007E5600">
              <w:rPr>
                <w:rStyle w:val="FontStyle41"/>
                <w:rFonts w:eastAsia="Calibri"/>
                <w:b w:val="0"/>
                <w:smallCaps w:val="0"/>
                <w:sz w:val="24"/>
                <w:szCs w:val="24"/>
                <w:lang w:val="uk-UA" w:eastAsia="uk-UA"/>
              </w:rPr>
              <w:t>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вміння вирішувати найпростіші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незнання окремих (непринципових) питань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послідовно та аргументовано висловлювати думку;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невміння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застосовувати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теоретичні положення при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розв</w:t>
            </w:r>
            <w:proofErr w:type="spellEnd"/>
            <w:r w:rsidRPr="007E5600">
              <w:rPr>
                <w:rStyle w:val="FontStyle42"/>
                <w:sz w:val="24"/>
                <w:szCs w:val="24"/>
                <w:lang w:eastAsia="uk-UA"/>
              </w:rPr>
              <w:t>’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язанні</w:t>
            </w:r>
            <w:proofErr w:type="spellEnd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 xml:space="preserve"> складних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практичних задач.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2"/>
                <w:sz w:val="24"/>
                <w:szCs w:val="24"/>
                <w:lang w:eastAsia="uk-UA"/>
              </w:rPr>
              <w:t>Задовільно</w:t>
            </w:r>
            <w:proofErr w:type="spell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Е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hanging="8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216"/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істотні помилки у відповідях на запитання; 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відсутність знань значної частини навчального 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послідовно і аргументовано висловлювати думку;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невміння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застосовувати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теоретичні положення при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розв</w:t>
            </w:r>
            <w:proofErr w:type="spellEnd"/>
            <w:r w:rsidRPr="007E5600">
              <w:rPr>
                <w:rStyle w:val="FontStyle42"/>
                <w:sz w:val="24"/>
                <w:szCs w:val="24"/>
                <w:lang w:eastAsia="uk-UA"/>
              </w:rPr>
              <w:t>’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язанні</w:t>
            </w:r>
            <w:proofErr w:type="spellEnd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практичних задач.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Незадовіль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es-ES_tradnl" w:eastAsia="es-ES_tradnl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es-ES_tradnl" w:eastAsia="es-ES_tradnl"/>
              </w:rPr>
              <w:t>FX</w:t>
            </w:r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потріб</w:t>
            </w:r>
            <w:proofErr w:type="spellEnd"/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 додаткове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вивчен</w:t>
            </w:r>
            <w:proofErr w:type="spellEnd"/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FE0992" w:rsidRDefault="00FE0992"/>
    <w:sectPr w:rsidR="00FE0992" w:rsidSect="00B7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EA"/>
    <w:multiLevelType w:val="hybridMultilevel"/>
    <w:tmpl w:val="F2AC5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396"/>
    <w:multiLevelType w:val="hybridMultilevel"/>
    <w:tmpl w:val="2892D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79A"/>
    <w:multiLevelType w:val="hybridMultilevel"/>
    <w:tmpl w:val="56C4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F47AD"/>
    <w:multiLevelType w:val="hybridMultilevel"/>
    <w:tmpl w:val="E0801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C6BD5"/>
    <w:multiLevelType w:val="hybridMultilevel"/>
    <w:tmpl w:val="0FEC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322E"/>
    <w:multiLevelType w:val="hybridMultilevel"/>
    <w:tmpl w:val="98903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9561D"/>
    <w:multiLevelType w:val="hybridMultilevel"/>
    <w:tmpl w:val="B5A0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C07CD"/>
    <w:multiLevelType w:val="hybridMultilevel"/>
    <w:tmpl w:val="C30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71B66"/>
    <w:multiLevelType w:val="hybridMultilevel"/>
    <w:tmpl w:val="988C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5BE"/>
    <w:multiLevelType w:val="hybridMultilevel"/>
    <w:tmpl w:val="B7F4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753C5"/>
    <w:multiLevelType w:val="hybridMultilevel"/>
    <w:tmpl w:val="D7C2D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86A19"/>
    <w:multiLevelType w:val="singleLevel"/>
    <w:tmpl w:val="16C85B8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50A20B5"/>
    <w:multiLevelType w:val="hybridMultilevel"/>
    <w:tmpl w:val="D85A9C54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>
    <w:nsid w:val="25903D35"/>
    <w:multiLevelType w:val="hybridMultilevel"/>
    <w:tmpl w:val="9378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E094F"/>
    <w:multiLevelType w:val="hybridMultilevel"/>
    <w:tmpl w:val="B96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66B96"/>
    <w:multiLevelType w:val="hybridMultilevel"/>
    <w:tmpl w:val="64FCA83A"/>
    <w:lvl w:ilvl="0" w:tplc="2E40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8936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424A7A">
      <w:numFmt w:val="none"/>
      <w:lvlText w:val=""/>
      <w:lvlJc w:val="left"/>
      <w:pPr>
        <w:tabs>
          <w:tab w:val="num" w:pos="360"/>
        </w:tabs>
      </w:pPr>
    </w:lvl>
    <w:lvl w:ilvl="3" w:tplc="884675DA">
      <w:numFmt w:val="none"/>
      <w:lvlText w:val=""/>
      <w:lvlJc w:val="left"/>
      <w:pPr>
        <w:tabs>
          <w:tab w:val="num" w:pos="360"/>
        </w:tabs>
      </w:pPr>
    </w:lvl>
    <w:lvl w:ilvl="4" w:tplc="B13A7F62">
      <w:numFmt w:val="none"/>
      <w:lvlText w:val=""/>
      <w:lvlJc w:val="left"/>
      <w:pPr>
        <w:tabs>
          <w:tab w:val="num" w:pos="360"/>
        </w:tabs>
      </w:pPr>
    </w:lvl>
    <w:lvl w:ilvl="5" w:tplc="3DA8AA06">
      <w:numFmt w:val="none"/>
      <w:lvlText w:val=""/>
      <w:lvlJc w:val="left"/>
      <w:pPr>
        <w:tabs>
          <w:tab w:val="num" w:pos="360"/>
        </w:tabs>
      </w:pPr>
    </w:lvl>
    <w:lvl w:ilvl="6" w:tplc="493CD968">
      <w:numFmt w:val="none"/>
      <w:lvlText w:val=""/>
      <w:lvlJc w:val="left"/>
      <w:pPr>
        <w:tabs>
          <w:tab w:val="num" w:pos="360"/>
        </w:tabs>
      </w:pPr>
    </w:lvl>
    <w:lvl w:ilvl="7" w:tplc="EE060FCA">
      <w:numFmt w:val="none"/>
      <w:lvlText w:val=""/>
      <w:lvlJc w:val="left"/>
      <w:pPr>
        <w:tabs>
          <w:tab w:val="num" w:pos="360"/>
        </w:tabs>
      </w:pPr>
    </w:lvl>
    <w:lvl w:ilvl="8" w:tplc="F33CF8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D57646"/>
    <w:multiLevelType w:val="hybridMultilevel"/>
    <w:tmpl w:val="4CAE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C79D3"/>
    <w:multiLevelType w:val="hybridMultilevel"/>
    <w:tmpl w:val="B5A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039A"/>
    <w:multiLevelType w:val="hybridMultilevel"/>
    <w:tmpl w:val="05863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4B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C72E0"/>
    <w:multiLevelType w:val="hybridMultilevel"/>
    <w:tmpl w:val="AC6C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73242"/>
    <w:multiLevelType w:val="hybridMultilevel"/>
    <w:tmpl w:val="B6D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E233E"/>
    <w:multiLevelType w:val="hybridMultilevel"/>
    <w:tmpl w:val="812A9D00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4">
    <w:nsid w:val="47D14E40"/>
    <w:multiLevelType w:val="hybridMultilevel"/>
    <w:tmpl w:val="5A3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B3D17"/>
    <w:multiLevelType w:val="hybridMultilevel"/>
    <w:tmpl w:val="A4C815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827218"/>
    <w:multiLevelType w:val="hybridMultilevel"/>
    <w:tmpl w:val="A0F20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60F67"/>
    <w:multiLevelType w:val="hybridMultilevel"/>
    <w:tmpl w:val="3B28F756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8">
    <w:nsid w:val="50BA41D2"/>
    <w:multiLevelType w:val="hybridMultilevel"/>
    <w:tmpl w:val="CF80E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3A49C4"/>
    <w:multiLevelType w:val="hybridMultilevel"/>
    <w:tmpl w:val="71AC4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68347F"/>
    <w:multiLevelType w:val="hybridMultilevel"/>
    <w:tmpl w:val="522C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E232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62077E"/>
    <w:multiLevelType w:val="hybridMultilevel"/>
    <w:tmpl w:val="3CC2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5FBD1AB5"/>
    <w:multiLevelType w:val="hybridMultilevel"/>
    <w:tmpl w:val="777A0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26774"/>
    <w:multiLevelType w:val="hybridMultilevel"/>
    <w:tmpl w:val="1C84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04D20"/>
    <w:multiLevelType w:val="hybridMultilevel"/>
    <w:tmpl w:val="0054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66247"/>
    <w:multiLevelType w:val="hybridMultilevel"/>
    <w:tmpl w:val="EE2A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C706B"/>
    <w:multiLevelType w:val="hybridMultilevel"/>
    <w:tmpl w:val="F1F4A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3713EB"/>
    <w:multiLevelType w:val="hybridMultilevel"/>
    <w:tmpl w:val="C338B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10720"/>
    <w:multiLevelType w:val="hybridMultilevel"/>
    <w:tmpl w:val="30ACB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B1269"/>
    <w:multiLevelType w:val="hybridMultilevel"/>
    <w:tmpl w:val="0D40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75F3E"/>
    <w:multiLevelType w:val="hybridMultilevel"/>
    <w:tmpl w:val="332E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BB6291"/>
    <w:multiLevelType w:val="hybridMultilevel"/>
    <w:tmpl w:val="4258B9B2"/>
    <w:lvl w:ilvl="0" w:tplc="2E40D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6B308C"/>
    <w:multiLevelType w:val="hybridMultilevel"/>
    <w:tmpl w:val="3B26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06435"/>
    <w:multiLevelType w:val="hybridMultilevel"/>
    <w:tmpl w:val="49441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F33A04"/>
    <w:multiLevelType w:val="hybridMultilevel"/>
    <w:tmpl w:val="EF5E804E"/>
    <w:lvl w:ilvl="0" w:tplc="2E40D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460BA2"/>
    <w:multiLevelType w:val="hybridMultilevel"/>
    <w:tmpl w:val="081E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14"/>
  </w:num>
  <w:num w:numId="5">
    <w:abstractNumId w:val="13"/>
  </w:num>
  <w:num w:numId="6">
    <w:abstractNumId w:val="19"/>
  </w:num>
  <w:num w:numId="7">
    <w:abstractNumId w:val="23"/>
  </w:num>
  <w:num w:numId="8">
    <w:abstractNumId w:val="7"/>
  </w:num>
  <w:num w:numId="9">
    <w:abstractNumId w:val="20"/>
  </w:num>
  <w:num w:numId="10">
    <w:abstractNumId w:val="25"/>
  </w:num>
  <w:num w:numId="11">
    <w:abstractNumId w:val="17"/>
  </w:num>
  <w:num w:numId="12">
    <w:abstractNumId w:val="38"/>
  </w:num>
  <w:num w:numId="13">
    <w:abstractNumId w:val="12"/>
  </w:num>
  <w:num w:numId="14">
    <w:abstractNumId w:val="31"/>
  </w:num>
  <w:num w:numId="15">
    <w:abstractNumId w:val="3"/>
  </w:num>
  <w:num w:numId="16">
    <w:abstractNumId w:val="15"/>
  </w:num>
  <w:num w:numId="17">
    <w:abstractNumId w:val="22"/>
  </w:num>
  <w:num w:numId="18">
    <w:abstractNumId w:val="3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"/>
  </w:num>
  <w:num w:numId="23">
    <w:abstractNumId w:val="39"/>
  </w:num>
  <w:num w:numId="24">
    <w:abstractNumId w:val="44"/>
  </w:num>
  <w:num w:numId="25">
    <w:abstractNumId w:val="47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  <w:num w:numId="30">
    <w:abstractNumId w:val="34"/>
  </w:num>
  <w:num w:numId="31">
    <w:abstractNumId w:val="35"/>
  </w:num>
  <w:num w:numId="32">
    <w:abstractNumId w:val="42"/>
  </w:num>
  <w:num w:numId="33">
    <w:abstractNumId w:val="29"/>
  </w:num>
  <w:num w:numId="34">
    <w:abstractNumId w:val="41"/>
  </w:num>
  <w:num w:numId="35">
    <w:abstractNumId w:val="8"/>
  </w:num>
  <w:num w:numId="36">
    <w:abstractNumId w:val="37"/>
  </w:num>
  <w:num w:numId="37">
    <w:abstractNumId w:val="9"/>
  </w:num>
  <w:num w:numId="38">
    <w:abstractNumId w:val="46"/>
  </w:num>
  <w:num w:numId="39">
    <w:abstractNumId w:val="10"/>
  </w:num>
  <w:num w:numId="40">
    <w:abstractNumId w:val="28"/>
  </w:num>
  <w:num w:numId="41">
    <w:abstractNumId w:val="24"/>
  </w:num>
  <w:num w:numId="42">
    <w:abstractNumId w:val="2"/>
  </w:num>
  <w:num w:numId="43">
    <w:abstractNumId w:val="0"/>
  </w:num>
  <w:num w:numId="44">
    <w:abstractNumId w:val="6"/>
  </w:num>
  <w:num w:numId="45">
    <w:abstractNumId w:val="16"/>
  </w:num>
  <w:num w:numId="46">
    <w:abstractNumId w:val="48"/>
  </w:num>
  <w:num w:numId="47">
    <w:abstractNumId w:val="32"/>
  </w:num>
  <w:num w:numId="48">
    <w:abstractNumId w:val="40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89"/>
    <w:rsid w:val="00004012"/>
    <w:rsid w:val="00004802"/>
    <w:rsid w:val="0000482D"/>
    <w:rsid w:val="00006355"/>
    <w:rsid w:val="00006647"/>
    <w:rsid w:val="00013655"/>
    <w:rsid w:val="00014481"/>
    <w:rsid w:val="00017220"/>
    <w:rsid w:val="0002481F"/>
    <w:rsid w:val="00026938"/>
    <w:rsid w:val="00035320"/>
    <w:rsid w:val="00040702"/>
    <w:rsid w:val="0004159F"/>
    <w:rsid w:val="000432DE"/>
    <w:rsid w:val="00044D40"/>
    <w:rsid w:val="00050D44"/>
    <w:rsid w:val="0005165A"/>
    <w:rsid w:val="000535D7"/>
    <w:rsid w:val="0006714E"/>
    <w:rsid w:val="00075253"/>
    <w:rsid w:val="00077802"/>
    <w:rsid w:val="0008248C"/>
    <w:rsid w:val="00085C18"/>
    <w:rsid w:val="00092356"/>
    <w:rsid w:val="000929D4"/>
    <w:rsid w:val="00094BA5"/>
    <w:rsid w:val="00097347"/>
    <w:rsid w:val="000A74EB"/>
    <w:rsid w:val="000B0CD4"/>
    <w:rsid w:val="000B0FCA"/>
    <w:rsid w:val="000B175A"/>
    <w:rsid w:val="000B2E07"/>
    <w:rsid w:val="000B6C57"/>
    <w:rsid w:val="000C2E31"/>
    <w:rsid w:val="000C71B2"/>
    <w:rsid w:val="000D00A2"/>
    <w:rsid w:val="000D0B86"/>
    <w:rsid w:val="000D5054"/>
    <w:rsid w:val="000E0AF0"/>
    <w:rsid w:val="001006B8"/>
    <w:rsid w:val="00100F7F"/>
    <w:rsid w:val="001159F4"/>
    <w:rsid w:val="00115C6A"/>
    <w:rsid w:val="00124D05"/>
    <w:rsid w:val="00130623"/>
    <w:rsid w:val="001337FF"/>
    <w:rsid w:val="00155A3B"/>
    <w:rsid w:val="00156BDE"/>
    <w:rsid w:val="00163226"/>
    <w:rsid w:val="0016653B"/>
    <w:rsid w:val="00173321"/>
    <w:rsid w:val="0017569A"/>
    <w:rsid w:val="00184054"/>
    <w:rsid w:val="001954F0"/>
    <w:rsid w:val="00196ADB"/>
    <w:rsid w:val="001A114A"/>
    <w:rsid w:val="001A215E"/>
    <w:rsid w:val="001A3889"/>
    <w:rsid w:val="001C0E3D"/>
    <w:rsid w:val="001C2661"/>
    <w:rsid w:val="001F11A6"/>
    <w:rsid w:val="001F2BB5"/>
    <w:rsid w:val="001F2C56"/>
    <w:rsid w:val="001F5C61"/>
    <w:rsid w:val="00211BE8"/>
    <w:rsid w:val="00213F1A"/>
    <w:rsid w:val="00216D85"/>
    <w:rsid w:val="002175CA"/>
    <w:rsid w:val="00217867"/>
    <w:rsid w:val="00223BC0"/>
    <w:rsid w:val="00226057"/>
    <w:rsid w:val="00235F32"/>
    <w:rsid w:val="00237860"/>
    <w:rsid w:val="00243B17"/>
    <w:rsid w:val="00245BA0"/>
    <w:rsid w:val="00263C01"/>
    <w:rsid w:val="002744EC"/>
    <w:rsid w:val="00276423"/>
    <w:rsid w:val="00294B89"/>
    <w:rsid w:val="00294CB9"/>
    <w:rsid w:val="002968DA"/>
    <w:rsid w:val="002A066B"/>
    <w:rsid w:val="002A2CE0"/>
    <w:rsid w:val="002A337C"/>
    <w:rsid w:val="002A7C0B"/>
    <w:rsid w:val="002B405B"/>
    <w:rsid w:val="002C4CCF"/>
    <w:rsid w:val="002C7782"/>
    <w:rsid w:val="002D11F6"/>
    <w:rsid w:val="002D1B7A"/>
    <w:rsid w:val="002E47E7"/>
    <w:rsid w:val="002F2F4B"/>
    <w:rsid w:val="003007F4"/>
    <w:rsid w:val="00303814"/>
    <w:rsid w:val="00312F87"/>
    <w:rsid w:val="00313160"/>
    <w:rsid w:val="00320AF3"/>
    <w:rsid w:val="00326B2B"/>
    <w:rsid w:val="0033165E"/>
    <w:rsid w:val="0034051E"/>
    <w:rsid w:val="00341B72"/>
    <w:rsid w:val="00341DE2"/>
    <w:rsid w:val="00356664"/>
    <w:rsid w:val="00356E72"/>
    <w:rsid w:val="0036209D"/>
    <w:rsid w:val="00364680"/>
    <w:rsid w:val="00367B7E"/>
    <w:rsid w:val="00373EE3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A259D"/>
    <w:rsid w:val="003A4FA6"/>
    <w:rsid w:val="003B32BA"/>
    <w:rsid w:val="003B4C97"/>
    <w:rsid w:val="003B74DB"/>
    <w:rsid w:val="003C18F0"/>
    <w:rsid w:val="003D13B5"/>
    <w:rsid w:val="003D48D0"/>
    <w:rsid w:val="003D4A8C"/>
    <w:rsid w:val="003E2517"/>
    <w:rsid w:val="003E5BEB"/>
    <w:rsid w:val="003E5CB2"/>
    <w:rsid w:val="003F714D"/>
    <w:rsid w:val="00401345"/>
    <w:rsid w:val="0040187F"/>
    <w:rsid w:val="0043118E"/>
    <w:rsid w:val="004347EE"/>
    <w:rsid w:val="0043520C"/>
    <w:rsid w:val="00440270"/>
    <w:rsid w:val="00440878"/>
    <w:rsid w:val="00441548"/>
    <w:rsid w:val="004418FE"/>
    <w:rsid w:val="004504E0"/>
    <w:rsid w:val="004519E9"/>
    <w:rsid w:val="00457679"/>
    <w:rsid w:val="00457B34"/>
    <w:rsid w:val="00457FAB"/>
    <w:rsid w:val="004659E4"/>
    <w:rsid w:val="00467408"/>
    <w:rsid w:val="004812D6"/>
    <w:rsid w:val="004844CA"/>
    <w:rsid w:val="004D39AF"/>
    <w:rsid w:val="004D70C0"/>
    <w:rsid w:val="004E1B33"/>
    <w:rsid w:val="004E3E80"/>
    <w:rsid w:val="004E67A7"/>
    <w:rsid w:val="004F46C0"/>
    <w:rsid w:val="00512C11"/>
    <w:rsid w:val="0052293D"/>
    <w:rsid w:val="00522C27"/>
    <w:rsid w:val="005276A0"/>
    <w:rsid w:val="005321FA"/>
    <w:rsid w:val="00537F6D"/>
    <w:rsid w:val="00545A5D"/>
    <w:rsid w:val="005647EB"/>
    <w:rsid w:val="00566879"/>
    <w:rsid w:val="00571068"/>
    <w:rsid w:val="00574AB8"/>
    <w:rsid w:val="00574C3C"/>
    <w:rsid w:val="00576C65"/>
    <w:rsid w:val="00586AC2"/>
    <w:rsid w:val="00590098"/>
    <w:rsid w:val="0059055E"/>
    <w:rsid w:val="00590675"/>
    <w:rsid w:val="00593CF6"/>
    <w:rsid w:val="005A1E34"/>
    <w:rsid w:val="005A512A"/>
    <w:rsid w:val="005A748D"/>
    <w:rsid w:val="005C15A0"/>
    <w:rsid w:val="005C5B42"/>
    <w:rsid w:val="005E7F46"/>
    <w:rsid w:val="005F3538"/>
    <w:rsid w:val="005F4F02"/>
    <w:rsid w:val="005F4F14"/>
    <w:rsid w:val="00600BCD"/>
    <w:rsid w:val="00602998"/>
    <w:rsid w:val="006054B8"/>
    <w:rsid w:val="006106B0"/>
    <w:rsid w:val="00610953"/>
    <w:rsid w:val="00610CA1"/>
    <w:rsid w:val="0061480E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5226"/>
    <w:rsid w:val="00671953"/>
    <w:rsid w:val="00671C6A"/>
    <w:rsid w:val="0068049D"/>
    <w:rsid w:val="00691A8D"/>
    <w:rsid w:val="006A32EE"/>
    <w:rsid w:val="006A7C4C"/>
    <w:rsid w:val="006B5202"/>
    <w:rsid w:val="006B7DD0"/>
    <w:rsid w:val="006C33D1"/>
    <w:rsid w:val="006C35E2"/>
    <w:rsid w:val="006E6B86"/>
    <w:rsid w:val="006F05C2"/>
    <w:rsid w:val="006F45C8"/>
    <w:rsid w:val="00702200"/>
    <w:rsid w:val="007025FD"/>
    <w:rsid w:val="0071197D"/>
    <w:rsid w:val="00726002"/>
    <w:rsid w:val="00736B3B"/>
    <w:rsid w:val="00755263"/>
    <w:rsid w:val="00755D41"/>
    <w:rsid w:val="00765E01"/>
    <w:rsid w:val="00774322"/>
    <w:rsid w:val="00780519"/>
    <w:rsid w:val="00780C74"/>
    <w:rsid w:val="00782981"/>
    <w:rsid w:val="007920F6"/>
    <w:rsid w:val="00796407"/>
    <w:rsid w:val="007A01DE"/>
    <w:rsid w:val="007A1A6E"/>
    <w:rsid w:val="007A1CC1"/>
    <w:rsid w:val="007A2C3D"/>
    <w:rsid w:val="007A48BA"/>
    <w:rsid w:val="007A7B9D"/>
    <w:rsid w:val="007B2B37"/>
    <w:rsid w:val="007B3962"/>
    <w:rsid w:val="007B68A3"/>
    <w:rsid w:val="007C0515"/>
    <w:rsid w:val="007C3F73"/>
    <w:rsid w:val="007D38F8"/>
    <w:rsid w:val="007D506F"/>
    <w:rsid w:val="007F32DC"/>
    <w:rsid w:val="007F3C7D"/>
    <w:rsid w:val="0081053D"/>
    <w:rsid w:val="00816AB8"/>
    <w:rsid w:val="00822CBD"/>
    <w:rsid w:val="0082535F"/>
    <w:rsid w:val="0085245D"/>
    <w:rsid w:val="0085555E"/>
    <w:rsid w:val="00862791"/>
    <w:rsid w:val="008849A1"/>
    <w:rsid w:val="00886F4F"/>
    <w:rsid w:val="008942A1"/>
    <w:rsid w:val="008944B7"/>
    <w:rsid w:val="008A27D0"/>
    <w:rsid w:val="008A4957"/>
    <w:rsid w:val="008B14A2"/>
    <w:rsid w:val="008C1727"/>
    <w:rsid w:val="008C4840"/>
    <w:rsid w:val="008C580C"/>
    <w:rsid w:val="008C7F4B"/>
    <w:rsid w:val="008D030D"/>
    <w:rsid w:val="008D094A"/>
    <w:rsid w:val="008D2EDE"/>
    <w:rsid w:val="008E182B"/>
    <w:rsid w:val="008E3FCA"/>
    <w:rsid w:val="008E7AE0"/>
    <w:rsid w:val="008F0E30"/>
    <w:rsid w:val="008F19C4"/>
    <w:rsid w:val="008F4FD9"/>
    <w:rsid w:val="008F74D9"/>
    <w:rsid w:val="009025B0"/>
    <w:rsid w:val="00912A4B"/>
    <w:rsid w:val="00912D75"/>
    <w:rsid w:val="00915696"/>
    <w:rsid w:val="009165F2"/>
    <w:rsid w:val="00917384"/>
    <w:rsid w:val="00922267"/>
    <w:rsid w:val="00932DA6"/>
    <w:rsid w:val="009356CA"/>
    <w:rsid w:val="0094388B"/>
    <w:rsid w:val="00943CEC"/>
    <w:rsid w:val="00944B6F"/>
    <w:rsid w:val="0095160B"/>
    <w:rsid w:val="00952214"/>
    <w:rsid w:val="00953251"/>
    <w:rsid w:val="009555BE"/>
    <w:rsid w:val="009609A5"/>
    <w:rsid w:val="00967732"/>
    <w:rsid w:val="00971004"/>
    <w:rsid w:val="009743FF"/>
    <w:rsid w:val="00977074"/>
    <w:rsid w:val="009801D0"/>
    <w:rsid w:val="009811BB"/>
    <w:rsid w:val="00984C92"/>
    <w:rsid w:val="009976B4"/>
    <w:rsid w:val="009A7CBE"/>
    <w:rsid w:val="009B1D25"/>
    <w:rsid w:val="009B262D"/>
    <w:rsid w:val="009B372C"/>
    <w:rsid w:val="009C597D"/>
    <w:rsid w:val="009D25FE"/>
    <w:rsid w:val="009D668C"/>
    <w:rsid w:val="009E0600"/>
    <w:rsid w:val="009E4DDC"/>
    <w:rsid w:val="009E6DEA"/>
    <w:rsid w:val="009F26BD"/>
    <w:rsid w:val="009F4B5D"/>
    <w:rsid w:val="009F5B98"/>
    <w:rsid w:val="00A05C37"/>
    <w:rsid w:val="00A13711"/>
    <w:rsid w:val="00A201F3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70A62"/>
    <w:rsid w:val="00A726EC"/>
    <w:rsid w:val="00A73022"/>
    <w:rsid w:val="00A7318D"/>
    <w:rsid w:val="00A750FE"/>
    <w:rsid w:val="00A82001"/>
    <w:rsid w:val="00A84D46"/>
    <w:rsid w:val="00A94693"/>
    <w:rsid w:val="00AA038C"/>
    <w:rsid w:val="00AA1AE8"/>
    <w:rsid w:val="00AA2DAD"/>
    <w:rsid w:val="00AA54A4"/>
    <w:rsid w:val="00AC0029"/>
    <w:rsid w:val="00AC0BCB"/>
    <w:rsid w:val="00AC13ED"/>
    <w:rsid w:val="00AC6B46"/>
    <w:rsid w:val="00AD1BAF"/>
    <w:rsid w:val="00AD56D3"/>
    <w:rsid w:val="00AE0E36"/>
    <w:rsid w:val="00AE7557"/>
    <w:rsid w:val="00AF05B1"/>
    <w:rsid w:val="00AF0612"/>
    <w:rsid w:val="00AF5E18"/>
    <w:rsid w:val="00B04781"/>
    <w:rsid w:val="00B069E2"/>
    <w:rsid w:val="00B07A25"/>
    <w:rsid w:val="00B07E8B"/>
    <w:rsid w:val="00B14276"/>
    <w:rsid w:val="00B20405"/>
    <w:rsid w:val="00B24C4E"/>
    <w:rsid w:val="00B2775B"/>
    <w:rsid w:val="00B27F2C"/>
    <w:rsid w:val="00B3142C"/>
    <w:rsid w:val="00B347F8"/>
    <w:rsid w:val="00B4231A"/>
    <w:rsid w:val="00B45BC9"/>
    <w:rsid w:val="00B46844"/>
    <w:rsid w:val="00B51612"/>
    <w:rsid w:val="00B5166F"/>
    <w:rsid w:val="00B5795E"/>
    <w:rsid w:val="00B6360C"/>
    <w:rsid w:val="00B66329"/>
    <w:rsid w:val="00B709EC"/>
    <w:rsid w:val="00B769BE"/>
    <w:rsid w:val="00B826BC"/>
    <w:rsid w:val="00B878AE"/>
    <w:rsid w:val="00BA3C01"/>
    <w:rsid w:val="00BA4393"/>
    <w:rsid w:val="00BA675E"/>
    <w:rsid w:val="00BB39F7"/>
    <w:rsid w:val="00BB5C2D"/>
    <w:rsid w:val="00BB6F60"/>
    <w:rsid w:val="00BC51EF"/>
    <w:rsid w:val="00BD1BCF"/>
    <w:rsid w:val="00BD4414"/>
    <w:rsid w:val="00BD6518"/>
    <w:rsid w:val="00BE3764"/>
    <w:rsid w:val="00BE46C5"/>
    <w:rsid w:val="00BE72C5"/>
    <w:rsid w:val="00BE7FEE"/>
    <w:rsid w:val="00C22433"/>
    <w:rsid w:val="00C244B4"/>
    <w:rsid w:val="00C32C5E"/>
    <w:rsid w:val="00C350B0"/>
    <w:rsid w:val="00C36310"/>
    <w:rsid w:val="00C36C72"/>
    <w:rsid w:val="00C50303"/>
    <w:rsid w:val="00C655D8"/>
    <w:rsid w:val="00C659D2"/>
    <w:rsid w:val="00C7189C"/>
    <w:rsid w:val="00C738A7"/>
    <w:rsid w:val="00C822F6"/>
    <w:rsid w:val="00C854B0"/>
    <w:rsid w:val="00C87228"/>
    <w:rsid w:val="00C96369"/>
    <w:rsid w:val="00CA2973"/>
    <w:rsid w:val="00CA7085"/>
    <w:rsid w:val="00CA781A"/>
    <w:rsid w:val="00CA7C8C"/>
    <w:rsid w:val="00CB3227"/>
    <w:rsid w:val="00CB57DC"/>
    <w:rsid w:val="00CB5A0F"/>
    <w:rsid w:val="00CC02EE"/>
    <w:rsid w:val="00CC0A84"/>
    <w:rsid w:val="00CC1122"/>
    <w:rsid w:val="00CC2530"/>
    <w:rsid w:val="00CC2D84"/>
    <w:rsid w:val="00CC36A4"/>
    <w:rsid w:val="00CD1A7B"/>
    <w:rsid w:val="00CD2822"/>
    <w:rsid w:val="00CD28E8"/>
    <w:rsid w:val="00CD452B"/>
    <w:rsid w:val="00CD69BD"/>
    <w:rsid w:val="00CE1A58"/>
    <w:rsid w:val="00CF02D7"/>
    <w:rsid w:val="00CF2095"/>
    <w:rsid w:val="00CF243F"/>
    <w:rsid w:val="00CF2C89"/>
    <w:rsid w:val="00CF2E58"/>
    <w:rsid w:val="00CF57E8"/>
    <w:rsid w:val="00CF5B2E"/>
    <w:rsid w:val="00CF7D5D"/>
    <w:rsid w:val="00CF7F50"/>
    <w:rsid w:val="00D003ED"/>
    <w:rsid w:val="00D06879"/>
    <w:rsid w:val="00D0792D"/>
    <w:rsid w:val="00D103B8"/>
    <w:rsid w:val="00D201EB"/>
    <w:rsid w:val="00D2293C"/>
    <w:rsid w:val="00D25253"/>
    <w:rsid w:val="00D271FB"/>
    <w:rsid w:val="00D30852"/>
    <w:rsid w:val="00D309B4"/>
    <w:rsid w:val="00D410EF"/>
    <w:rsid w:val="00D413B0"/>
    <w:rsid w:val="00D5148A"/>
    <w:rsid w:val="00D64F80"/>
    <w:rsid w:val="00D718D8"/>
    <w:rsid w:val="00D72DDE"/>
    <w:rsid w:val="00D76ECC"/>
    <w:rsid w:val="00D82DEE"/>
    <w:rsid w:val="00D85A1A"/>
    <w:rsid w:val="00D9163F"/>
    <w:rsid w:val="00D93A77"/>
    <w:rsid w:val="00D9677A"/>
    <w:rsid w:val="00D96AFA"/>
    <w:rsid w:val="00D97021"/>
    <w:rsid w:val="00D97396"/>
    <w:rsid w:val="00DA4445"/>
    <w:rsid w:val="00DB0148"/>
    <w:rsid w:val="00DB1D0C"/>
    <w:rsid w:val="00DB223D"/>
    <w:rsid w:val="00DC02A9"/>
    <w:rsid w:val="00DC2ECC"/>
    <w:rsid w:val="00DD626F"/>
    <w:rsid w:val="00DF5D83"/>
    <w:rsid w:val="00E11560"/>
    <w:rsid w:val="00E119F0"/>
    <w:rsid w:val="00E1477E"/>
    <w:rsid w:val="00E15269"/>
    <w:rsid w:val="00E15336"/>
    <w:rsid w:val="00E23EA6"/>
    <w:rsid w:val="00E278C4"/>
    <w:rsid w:val="00E27D40"/>
    <w:rsid w:val="00E33194"/>
    <w:rsid w:val="00E43AF0"/>
    <w:rsid w:val="00E46B77"/>
    <w:rsid w:val="00E46E63"/>
    <w:rsid w:val="00E53D40"/>
    <w:rsid w:val="00E55A1E"/>
    <w:rsid w:val="00E62EA7"/>
    <w:rsid w:val="00E70F01"/>
    <w:rsid w:val="00E73034"/>
    <w:rsid w:val="00E81240"/>
    <w:rsid w:val="00E873EA"/>
    <w:rsid w:val="00E90F6E"/>
    <w:rsid w:val="00EA074F"/>
    <w:rsid w:val="00EA0D66"/>
    <w:rsid w:val="00EA5FDB"/>
    <w:rsid w:val="00EA7E9B"/>
    <w:rsid w:val="00EB311B"/>
    <w:rsid w:val="00EB6EA4"/>
    <w:rsid w:val="00EC055F"/>
    <w:rsid w:val="00EC3288"/>
    <w:rsid w:val="00EC4A15"/>
    <w:rsid w:val="00EC655F"/>
    <w:rsid w:val="00ED06B7"/>
    <w:rsid w:val="00ED52D6"/>
    <w:rsid w:val="00ED6052"/>
    <w:rsid w:val="00ED6AD8"/>
    <w:rsid w:val="00ED6ED2"/>
    <w:rsid w:val="00EF10C6"/>
    <w:rsid w:val="00EF173C"/>
    <w:rsid w:val="00EF1BF0"/>
    <w:rsid w:val="00EF2AD0"/>
    <w:rsid w:val="00EF50AE"/>
    <w:rsid w:val="00EF5FD8"/>
    <w:rsid w:val="00EF799F"/>
    <w:rsid w:val="00F11375"/>
    <w:rsid w:val="00F130E4"/>
    <w:rsid w:val="00F14F17"/>
    <w:rsid w:val="00F21FD7"/>
    <w:rsid w:val="00F27019"/>
    <w:rsid w:val="00F278AE"/>
    <w:rsid w:val="00F317AE"/>
    <w:rsid w:val="00F430B5"/>
    <w:rsid w:val="00F43B9D"/>
    <w:rsid w:val="00F535FB"/>
    <w:rsid w:val="00F544EE"/>
    <w:rsid w:val="00F60073"/>
    <w:rsid w:val="00F61EEA"/>
    <w:rsid w:val="00F65C47"/>
    <w:rsid w:val="00F76EC7"/>
    <w:rsid w:val="00F820BC"/>
    <w:rsid w:val="00F835E8"/>
    <w:rsid w:val="00F8488E"/>
    <w:rsid w:val="00F858C9"/>
    <w:rsid w:val="00F97D00"/>
    <w:rsid w:val="00FA5579"/>
    <w:rsid w:val="00FB1F5B"/>
    <w:rsid w:val="00FB3F0C"/>
    <w:rsid w:val="00FB3F40"/>
    <w:rsid w:val="00FB5832"/>
    <w:rsid w:val="00FB6A2F"/>
    <w:rsid w:val="00FC23A1"/>
    <w:rsid w:val="00FC6B7D"/>
    <w:rsid w:val="00FD64DE"/>
    <w:rsid w:val="00FD71B4"/>
    <w:rsid w:val="00FE0992"/>
    <w:rsid w:val="00FF6C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3889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A388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A38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A38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889"/>
    <w:pPr>
      <w:keepNext/>
      <w:widowControl w:val="0"/>
      <w:spacing w:after="0" w:line="240" w:lineRule="auto"/>
      <w:ind w:left="6" w:hanging="6"/>
      <w:outlineLvl w:val="4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A3889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A388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A388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388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388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A38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A388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A38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A38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A388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A3889"/>
    <w:rPr>
      <w:rFonts w:ascii="Arial" w:eastAsia="Calibri" w:hAnsi="Arial" w:cs="Arial"/>
    </w:rPr>
  </w:style>
  <w:style w:type="paragraph" w:styleId="31">
    <w:name w:val="Body Text 3"/>
    <w:basedOn w:val="a"/>
    <w:link w:val="32"/>
    <w:rsid w:val="001A38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A3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Îáû÷íûé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1A388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3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1A38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A3889"/>
    <w:pPr>
      <w:spacing w:after="120"/>
    </w:pPr>
  </w:style>
  <w:style w:type="character" w:customStyle="1" w:styleId="a7">
    <w:name w:val="Основной текст Знак"/>
    <w:basedOn w:val="a0"/>
    <w:link w:val="a6"/>
    <w:rsid w:val="001A388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1A38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A3889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1A38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3889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nhideWhenUsed/>
    <w:rsid w:val="001A388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A388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1A388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caption"/>
    <w:basedOn w:val="a"/>
    <w:next w:val="a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ad">
    <w:name w:val="Ñòèëü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3">
    <w:name w:val="çàãîëîâîê 3"/>
    <w:basedOn w:val="a"/>
    <w:next w:val="a"/>
    <w:rsid w:val="001A3889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1">
    <w:name w:val="çàãîëîâîê 8"/>
    <w:basedOn w:val="a"/>
    <w:next w:val="a"/>
    <w:rsid w:val="001A3889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1A3889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f">
    <w:name w:val="Подзаголовок Знак"/>
    <w:basedOn w:val="a0"/>
    <w:link w:val="ae"/>
    <w:rsid w:val="001A3889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11">
    <w:name w:val="çàãîëîâîê 1"/>
    <w:basedOn w:val="a"/>
    <w:next w:val="a"/>
    <w:rsid w:val="001A3889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customStyle="1" w:styleId="71">
    <w:name w:val="çàãîëîâîê 7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sz w:val="24"/>
      <w:szCs w:val="20"/>
      <w:lang w:val="uk-UA" w:eastAsia="ru-RU"/>
    </w:rPr>
  </w:style>
  <w:style w:type="paragraph" w:customStyle="1" w:styleId="61">
    <w:name w:val="çàãîëîâîê 6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b/>
      <w:szCs w:val="20"/>
      <w:lang w:val="uk-UA" w:eastAsia="ru-RU"/>
    </w:rPr>
  </w:style>
  <w:style w:type="character" w:styleId="af0">
    <w:name w:val="Hyperlink"/>
    <w:basedOn w:val="a0"/>
    <w:rsid w:val="001A3889"/>
    <w:rPr>
      <w:rFonts w:ascii="Verdana" w:hAnsi="Verdana" w:hint="default"/>
      <w:color w:val="000099"/>
      <w:u w:val="single"/>
    </w:rPr>
  </w:style>
  <w:style w:type="character" w:styleId="af1">
    <w:name w:val="FollowedHyperlink"/>
    <w:basedOn w:val="a0"/>
    <w:rsid w:val="001A3889"/>
    <w:rPr>
      <w:color w:val="800080"/>
      <w:u w:val="single"/>
    </w:rPr>
  </w:style>
  <w:style w:type="paragraph" w:styleId="af2">
    <w:name w:val="Normal (Web)"/>
    <w:basedOn w:val="a"/>
    <w:rsid w:val="001A3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3">
    <w:name w:val="List Paragraph"/>
    <w:basedOn w:val="a"/>
    <w:uiPriority w:val="34"/>
    <w:qFormat/>
    <w:rsid w:val="001A3889"/>
    <w:pPr>
      <w:ind w:left="720"/>
      <w:contextualSpacing/>
    </w:pPr>
  </w:style>
  <w:style w:type="paragraph" w:customStyle="1" w:styleId="Style3">
    <w:name w:val="Style3"/>
    <w:basedOn w:val="a"/>
    <w:uiPriority w:val="99"/>
    <w:rsid w:val="001A388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A388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1A38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A38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1A3889"/>
    <w:pPr>
      <w:widowControl w:val="0"/>
      <w:autoSpaceDE w:val="0"/>
      <w:autoSpaceDN w:val="0"/>
      <w:adjustRightInd w:val="0"/>
      <w:spacing w:after="0" w:line="254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A38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A388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A388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basedOn w:val="a0"/>
    <w:uiPriority w:val="99"/>
    <w:rsid w:val="001A3889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rsid w:val="001A38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A3889"/>
    <w:rPr>
      <w:rFonts w:ascii="Calibri" w:eastAsia="Calibri" w:hAnsi="Calibri" w:cs="Times New Roman"/>
      <w:sz w:val="16"/>
      <w:szCs w:val="16"/>
    </w:rPr>
  </w:style>
  <w:style w:type="paragraph" w:styleId="af4">
    <w:name w:val="footer"/>
    <w:basedOn w:val="a"/>
    <w:link w:val="af5"/>
    <w:rsid w:val="001A3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1A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A3889"/>
    <w:rPr>
      <w:b/>
      <w:bCs/>
    </w:rPr>
  </w:style>
  <w:style w:type="paragraph" w:customStyle="1" w:styleId="Style30">
    <w:name w:val="Style30"/>
    <w:basedOn w:val="a"/>
    <w:uiPriority w:val="99"/>
    <w:rsid w:val="001A388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A38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8942A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942A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42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8942A1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06647"/>
  </w:style>
  <w:style w:type="character" w:styleId="af7">
    <w:name w:val="page number"/>
    <w:basedOn w:val="a0"/>
    <w:rsid w:val="00006647"/>
  </w:style>
  <w:style w:type="paragraph" w:styleId="af8">
    <w:name w:val="header"/>
    <w:basedOn w:val="a"/>
    <w:link w:val="af9"/>
    <w:rsid w:val="000066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00664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84C92"/>
  </w:style>
  <w:style w:type="character" w:customStyle="1" w:styleId="FontStyle84">
    <w:name w:val="Font Style84"/>
    <w:basedOn w:val="a0"/>
    <w:uiPriority w:val="99"/>
    <w:rsid w:val="00984C92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80">
    <w:name w:val="Font Style80"/>
    <w:basedOn w:val="a0"/>
    <w:uiPriority w:val="99"/>
    <w:rsid w:val="00984C9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984C92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78">
    <w:name w:val="Font Style78"/>
    <w:basedOn w:val="a0"/>
    <w:uiPriority w:val="99"/>
    <w:rsid w:val="00984C92"/>
    <w:rPr>
      <w:rFonts w:ascii="Times New Roman" w:hAnsi="Times New Roman" w:cs="Times New Roman"/>
      <w:i/>
      <w:iCs/>
      <w:color w:val="000000"/>
      <w:spacing w:val="10"/>
      <w:sz w:val="18"/>
      <w:szCs w:val="18"/>
    </w:rPr>
  </w:style>
  <w:style w:type="character" w:customStyle="1" w:styleId="FontStyle79">
    <w:name w:val="Font Style79"/>
    <w:basedOn w:val="a0"/>
    <w:uiPriority w:val="99"/>
    <w:rsid w:val="00984C92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41">
    <w:name w:val="Style41"/>
    <w:basedOn w:val="a"/>
    <w:uiPriority w:val="99"/>
    <w:rsid w:val="00984C92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84C92"/>
    <w:pPr>
      <w:widowControl w:val="0"/>
      <w:autoSpaceDE w:val="0"/>
      <w:autoSpaceDN w:val="0"/>
      <w:adjustRightInd w:val="0"/>
      <w:spacing w:after="0" w:line="226" w:lineRule="exact"/>
      <w:ind w:firstLine="44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3889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A388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A38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A38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889"/>
    <w:pPr>
      <w:keepNext/>
      <w:widowControl w:val="0"/>
      <w:spacing w:after="0" w:line="240" w:lineRule="auto"/>
      <w:ind w:left="6" w:hanging="6"/>
      <w:outlineLvl w:val="4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A3889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A388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A388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388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388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A38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A388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A38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A38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A388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A3889"/>
    <w:rPr>
      <w:rFonts w:ascii="Arial" w:eastAsia="Calibri" w:hAnsi="Arial" w:cs="Arial"/>
    </w:rPr>
  </w:style>
  <w:style w:type="paragraph" w:styleId="31">
    <w:name w:val="Body Text 3"/>
    <w:basedOn w:val="a"/>
    <w:link w:val="32"/>
    <w:rsid w:val="001A38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A3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Îáû÷íûé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1A388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3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1A38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A3889"/>
    <w:pPr>
      <w:spacing w:after="120"/>
    </w:pPr>
  </w:style>
  <w:style w:type="character" w:customStyle="1" w:styleId="a7">
    <w:name w:val="Основной текст Знак"/>
    <w:basedOn w:val="a0"/>
    <w:link w:val="a6"/>
    <w:rsid w:val="001A388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1A38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A3889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1A38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3889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nhideWhenUsed/>
    <w:rsid w:val="001A388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A388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1A388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caption"/>
    <w:basedOn w:val="a"/>
    <w:next w:val="a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ad">
    <w:name w:val="Ñòèëü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3">
    <w:name w:val="çàãîëîâîê 3"/>
    <w:basedOn w:val="a"/>
    <w:next w:val="a"/>
    <w:rsid w:val="001A3889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1">
    <w:name w:val="çàãîëîâîê 8"/>
    <w:basedOn w:val="a"/>
    <w:next w:val="a"/>
    <w:rsid w:val="001A3889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1A3889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f">
    <w:name w:val="Подзаголовок Знак"/>
    <w:basedOn w:val="a0"/>
    <w:link w:val="ae"/>
    <w:rsid w:val="001A3889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11">
    <w:name w:val="çàãîëîâîê 1"/>
    <w:basedOn w:val="a"/>
    <w:next w:val="a"/>
    <w:rsid w:val="001A3889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customStyle="1" w:styleId="71">
    <w:name w:val="çàãîëîâîê 7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sz w:val="24"/>
      <w:szCs w:val="20"/>
      <w:lang w:val="uk-UA" w:eastAsia="ru-RU"/>
    </w:rPr>
  </w:style>
  <w:style w:type="paragraph" w:customStyle="1" w:styleId="61">
    <w:name w:val="çàãîëîâîê 6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b/>
      <w:szCs w:val="20"/>
      <w:lang w:val="uk-UA" w:eastAsia="ru-RU"/>
    </w:rPr>
  </w:style>
  <w:style w:type="character" w:styleId="af0">
    <w:name w:val="Hyperlink"/>
    <w:basedOn w:val="a0"/>
    <w:rsid w:val="001A3889"/>
    <w:rPr>
      <w:rFonts w:ascii="Verdana" w:hAnsi="Verdana" w:hint="default"/>
      <w:color w:val="000099"/>
      <w:u w:val="single"/>
    </w:rPr>
  </w:style>
  <w:style w:type="character" w:styleId="af1">
    <w:name w:val="FollowedHyperlink"/>
    <w:basedOn w:val="a0"/>
    <w:rsid w:val="001A3889"/>
    <w:rPr>
      <w:color w:val="800080"/>
      <w:u w:val="single"/>
    </w:rPr>
  </w:style>
  <w:style w:type="paragraph" w:styleId="af2">
    <w:name w:val="Normal (Web)"/>
    <w:basedOn w:val="a"/>
    <w:rsid w:val="001A3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3">
    <w:name w:val="List Paragraph"/>
    <w:basedOn w:val="a"/>
    <w:uiPriority w:val="34"/>
    <w:qFormat/>
    <w:rsid w:val="001A3889"/>
    <w:pPr>
      <w:ind w:left="720"/>
      <w:contextualSpacing/>
    </w:pPr>
  </w:style>
  <w:style w:type="paragraph" w:customStyle="1" w:styleId="Style3">
    <w:name w:val="Style3"/>
    <w:basedOn w:val="a"/>
    <w:uiPriority w:val="99"/>
    <w:rsid w:val="001A388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A388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1A38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A38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1A3889"/>
    <w:pPr>
      <w:widowControl w:val="0"/>
      <w:autoSpaceDE w:val="0"/>
      <w:autoSpaceDN w:val="0"/>
      <w:adjustRightInd w:val="0"/>
      <w:spacing w:after="0" w:line="254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A38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A388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A388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basedOn w:val="a0"/>
    <w:uiPriority w:val="99"/>
    <w:rsid w:val="001A3889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rsid w:val="001A38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A3889"/>
    <w:rPr>
      <w:rFonts w:ascii="Calibri" w:eastAsia="Calibri" w:hAnsi="Calibri" w:cs="Times New Roman"/>
      <w:sz w:val="16"/>
      <w:szCs w:val="16"/>
    </w:rPr>
  </w:style>
  <w:style w:type="paragraph" w:styleId="af4">
    <w:name w:val="footer"/>
    <w:basedOn w:val="a"/>
    <w:link w:val="af5"/>
    <w:rsid w:val="001A3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1A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A3889"/>
    <w:rPr>
      <w:b/>
      <w:bCs/>
    </w:rPr>
  </w:style>
  <w:style w:type="paragraph" w:customStyle="1" w:styleId="Style30">
    <w:name w:val="Style30"/>
    <w:basedOn w:val="a"/>
    <w:uiPriority w:val="99"/>
    <w:rsid w:val="001A388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A38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8942A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942A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42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8942A1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06647"/>
  </w:style>
  <w:style w:type="character" w:styleId="af7">
    <w:name w:val="page number"/>
    <w:basedOn w:val="a0"/>
    <w:rsid w:val="00006647"/>
  </w:style>
  <w:style w:type="paragraph" w:styleId="af8">
    <w:name w:val="header"/>
    <w:basedOn w:val="a"/>
    <w:link w:val="af9"/>
    <w:rsid w:val="000066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00664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84C92"/>
  </w:style>
  <w:style w:type="character" w:customStyle="1" w:styleId="FontStyle84">
    <w:name w:val="Font Style84"/>
    <w:basedOn w:val="a0"/>
    <w:uiPriority w:val="99"/>
    <w:rsid w:val="00984C92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80">
    <w:name w:val="Font Style80"/>
    <w:basedOn w:val="a0"/>
    <w:uiPriority w:val="99"/>
    <w:rsid w:val="00984C9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984C92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78">
    <w:name w:val="Font Style78"/>
    <w:basedOn w:val="a0"/>
    <w:uiPriority w:val="99"/>
    <w:rsid w:val="00984C92"/>
    <w:rPr>
      <w:rFonts w:ascii="Times New Roman" w:hAnsi="Times New Roman" w:cs="Times New Roman"/>
      <w:i/>
      <w:iCs/>
      <w:color w:val="000000"/>
      <w:spacing w:val="10"/>
      <w:sz w:val="18"/>
      <w:szCs w:val="18"/>
    </w:rPr>
  </w:style>
  <w:style w:type="character" w:customStyle="1" w:styleId="FontStyle79">
    <w:name w:val="Font Style79"/>
    <w:basedOn w:val="a0"/>
    <w:uiPriority w:val="99"/>
    <w:rsid w:val="00984C92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41">
    <w:name w:val="Style41"/>
    <w:basedOn w:val="a"/>
    <w:uiPriority w:val="99"/>
    <w:rsid w:val="00984C92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84C92"/>
    <w:pPr>
      <w:widowControl w:val="0"/>
      <w:autoSpaceDE w:val="0"/>
      <w:autoSpaceDN w:val="0"/>
      <w:adjustRightInd w:val="0"/>
      <w:spacing w:after="0" w:line="226" w:lineRule="exact"/>
      <w:ind w:firstLine="442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PK</cp:lastModifiedBy>
  <cp:revision>13</cp:revision>
  <dcterms:created xsi:type="dcterms:W3CDTF">2017-10-27T11:14:00Z</dcterms:created>
  <dcterms:modified xsi:type="dcterms:W3CDTF">2017-12-13T09:32:00Z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