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B7" w:rsidRPr="0059435B" w:rsidRDefault="009D3DB7" w:rsidP="009D3DB7">
      <w:pPr>
        <w:pStyle w:val="a8"/>
        <w:spacing w:line="240" w:lineRule="auto"/>
        <w:rPr>
          <w:rFonts w:ascii="Times New Roman" w:hAnsi="Times New Roman"/>
          <w:sz w:val="28"/>
          <w:szCs w:val="28"/>
        </w:rPr>
      </w:pPr>
      <w:bookmarkStart w:id="0" w:name="OCRUncertain008"/>
      <w:r w:rsidRPr="0059435B">
        <w:rPr>
          <w:rFonts w:ascii="Times New Roman" w:hAnsi="Times New Roman"/>
          <w:sz w:val="28"/>
          <w:szCs w:val="28"/>
        </w:rPr>
        <w:t>МІНІСТЕРСТВО ОСВІТИ І НАУКИ УКРАЇНИ</w:t>
      </w:r>
    </w:p>
    <w:p w:rsidR="009D3DB7" w:rsidRPr="0059435B" w:rsidRDefault="009D3DB7" w:rsidP="009D3DB7">
      <w:pPr>
        <w:pStyle w:val="a8"/>
        <w:spacing w:line="240" w:lineRule="auto"/>
        <w:rPr>
          <w:rFonts w:ascii="Times New Roman" w:hAnsi="Times New Roman"/>
          <w:sz w:val="28"/>
          <w:szCs w:val="28"/>
        </w:rPr>
      </w:pPr>
      <w:r w:rsidRPr="0059435B">
        <w:rPr>
          <w:rFonts w:ascii="Times New Roman" w:hAnsi="Times New Roman"/>
          <w:sz w:val="28"/>
          <w:szCs w:val="28"/>
        </w:rPr>
        <w:t>НАЦІОНАЛЬНИЙ ТЕХНІЧНИЙ УНІВЕРСИТЕТ</w:t>
      </w:r>
    </w:p>
    <w:p w:rsidR="009D3DB7" w:rsidRPr="0059435B" w:rsidRDefault="009D3DB7" w:rsidP="009D3DB7">
      <w:pPr>
        <w:pStyle w:val="aa"/>
        <w:spacing w:line="240" w:lineRule="auto"/>
        <w:rPr>
          <w:rFonts w:ascii="Times New Roman" w:hAnsi="Times New Roman"/>
          <w:sz w:val="28"/>
          <w:szCs w:val="28"/>
        </w:rPr>
      </w:pPr>
      <w:r w:rsidRPr="0059435B">
        <w:rPr>
          <w:rFonts w:ascii="Times New Roman" w:hAnsi="Times New Roman"/>
          <w:sz w:val="28"/>
          <w:szCs w:val="28"/>
        </w:rPr>
        <w:t>“ХАРКІВСЬКИЙ ПОЛІТЕХНІЧНИЙ ІНСТИТУТ”</w:t>
      </w:r>
    </w:p>
    <w:p w:rsidR="009D3DB7" w:rsidRPr="0059435B" w:rsidRDefault="009D3DB7" w:rsidP="009D3DB7">
      <w:pPr>
        <w:pStyle w:val="1"/>
        <w:spacing w:before="0" w:after="0"/>
        <w:ind w:left="4253"/>
        <w:rPr>
          <w:rFonts w:ascii="Times New Roman" w:hAnsi="Times New Roman"/>
          <w:b w:val="0"/>
          <w:sz w:val="28"/>
          <w:szCs w:val="28"/>
          <w:lang w:val="uk-UA"/>
        </w:rPr>
      </w:pPr>
    </w:p>
    <w:p w:rsidR="009D3DB7" w:rsidRPr="0059435B" w:rsidRDefault="009D3DB7" w:rsidP="009D3DB7">
      <w:pPr>
        <w:pStyle w:val="1"/>
        <w:spacing w:before="0" w:after="0"/>
        <w:ind w:left="4253"/>
        <w:rPr>
          <w:rFonts w:ascii="Times New Roman" w:hAnsi="Times New Roman"/>
          <w:b w:val="0"/>
          <w:sz w:val="28"/>
          <w:szCs w:val="28"/>
          <w:lang w:val="uk-UA"/>
        </w:rPr>
      </w:pPr>
    </w:p>
    <w:p w:rsidR="009D3DB7" w:rsidRPr="0059435B" w:rsidRDefault="009D3DB7" w:rsidP="009D3DB7">
      <w:pPr>
        <w:pStyle w:val="1"/>
        <w:spacing w:before="0" w:after="0"/>
        <w:ind w:left="4253"/>
        <w:rPr>
          <w:rFonts w:ascii="Times New Roman" w:hAnsi="Times New Roman"/>
          <w:b w:val="0"/>
          <w:sz w:val="28"/>
          <w:szCs w:val="28"/>
          <w:lang w:val="uk-UA"/>
        </w:rPr>
      </w:pPr>
    </w:p>
    <w:p w:rsidR="009D3DB7" w:rsidRPr="0059435B" w:rsidRDefault="009D3DB7" w:rsidP="009D3DB7">
      <w:pPr>
        <w:pStyle w:val="1"/>
        <w:spacing w:before="0" w:after="0"/>
        <w:ind w:left="5664"/>
        <w:rPr>
          <w:rFonts w:ascii="Times New Roman" w:hAnsi="Times New Roman"/>
          <w:sz w:val="28"/>
          <w:szCs w:val="28"/>
          <w:lang w:val="uk-UA"/>
        </w:rPr>
      </w:pPr>
      <w:r w:rsidRPr="0059435B">
        <w:rPr>
          <w:rFonts w:ascii="Times New Roman" w:hAnsi="Times New Roman"/>
          <w:sz w:val="28"/>
          <w:szCs w:val="28"/>
          <w:lang w:val="uk-UA"/>
        </w:rPr>
        <w:t xml:space="preserve">ЗАТВЕРДЖЕНО </w:t>
      </w:r>
    </w:p>
    <w:p w:rsidR="009D3DB7" w:rsidRPr="0059435B" w:rsidRDefault="009D3DB7" w:rsidP="009D3DB7">
      <w:pPr>
        <w:widowControl w:val="0"/>
        <w:ind w:left="5664"/>
        <w:rPr>
          <w:sz w:val="28"/>
          <w:szCs w:val="28"/>
          <w:lang w:val="uk-UA"/>
        </w:rPr>
      </w:pPr>
      <w:r w:rsidRPr="0059435B">
        <w:rPr>
          <w:sz w:val="28"/>
          <w:szCs w:val="28"/>
          <w:lang w:val="uk-UA"/>
        </w:rPr>
        <w:t xml:space="preserve">Декан </w:t>
      </w:r>
      <w:r w:rsidR="00F0007A">
        <w:rPr>
          <w:sz w:val="28"/>
          <w:szCs w:val="28"/>
          <w:lang w:val="uk-UA"/>
        </w:rPr>
        <w:t>СГТ</w:t>
      </w:r>
      <w:r w:rsidR="007C6529">
        <w:rPr>
          <w:sz w:val="28"/>
          <w:szCs w:val="28"/>
          <w:lang w:val="en-US"/>
        </w:rPr>
        <w:t xml:space="preserve"> </w:t>
      </w:r>
      <w:bookmarkStart w:id="1" w:name="_GoBack"/>
      <w:bookmarkEnd w:id="1"/>
      <w:r w:rsidRPr="0059435B">
        <w:rPr>
          <w:sz w:val="28"/>
          <w:szCs w:val="28"/>
          <w:lang w:val="uk-UA"/>
        </w:rPr>
        <w:t xml:space="preserve">факультету </w:t>
      </w:r>
    </w:p>
    <w:p w:rsidR="009D3DB7" w:rsidRPr="0059435B" w:rsidRDefault="00F0007A" w:rsidP="009D3DB7">
      <w:pPr>
        <w:widowControl w:val="0"/>
        <w:ind w:left="5664"/>
        <w:rPr>
          <w:sz w:val="28"/>
          <w:szCs w:val="28"/>
          <w:lang w:val="uk-UA"/>
        </w:rPr>
      </w:pPr>
      <w:proofErr w:type="spellStart"/>
      <w:r w:rsidRPr="00F0007A">
        <w:rPr>
          <w:sz w:val="28"/>
          <w:szCs w:val="28"/>
          <w:lang w:val="uk-UA"/>
        </w:rPr>
        <w:t>Кіпенський</w:t>
      </w:r>
      <w:proofErr w:type="spellEnd"/>
      <w:r w:rsidRPr="00F0007A">
        <w:rPr>
          <w:sz w:val="28"/>
          <w:szCs w:val="28"/>
          <w:lang w:val="uk-UA"/>
        </w:rPr>
        <w:t xml:space="preserve"> А.В.</w:t>
      </w:r>
    </w:p>
    <w:p w:rsidR="009D3DB7" w:rsidRPr="0059435B" w:rsidRDefault="009D3DB7" w:rsidP="009D3DB7">
      <w:pPr>
        <w:widowControl w:val="0"/>
        <w:ind w:left="5664"/>
        <w:rPr>
          <w:sz w:val="28"/>
          <w:szCs w:val="28"/>
          <w:lang w:val="uk-UA"/>
        </w:rPr>
      </w:pPr>
      <w:r w:rsidRPr="0059435B">
        <w:rPr>
          <w:sz w:val="28"/>
          <w:szCs w:val="28"/>
          <w:lang w:val="uk-UA"/>
        </w:rPr>
        <w:t>“___” ____________ 201</w:t>
      </w:r>
      <w:r w:rsidR="009C4B3D">
        <w:rPr>
          <w:sz w:val="28"/>
          <w:szCs w:val="28"/>
          <w:lang w:val="uk-UA"/>
        </w:rPr>
        <w:t>7</w:t>
      </w:r>
      <w:r w:rsidRPr="0059435B">
        <w:rPr>
          <w:sz w:val="28"/>
          <w:szCs w:val="28"/>
          <w:lang w:val="uk-UA"/>
        </w:rPr>
        <w:t xml:space="preserve"> р.</w:t>
      </w:r>
    </w:p>
    <w:p w:rsidR="009D3DB7" w:rsidRPr="0059435B" w:rsidRDefault="009D3DB7" w:rsidP="009D3DB7">
      <w:pPr>
        <w:pStyle w:val="33"/>
        <w:spacing w:before="0" w:line="240" w:lineRule="auto"/>
        <w:ind w:left="0" w:right="-6"/>
        <w:jc w:val="right"/>
        <w:rPr>
          <w:rFonts w:ascii="Times New Roman" w:hAnsi="Times New Roman"/>
          <w:szCs w:val="28"/>
        </w:rPr>
      </w:pPr>
    </w:p>
    <w:p w:rsidR="009D3DB7" w:rsidRPr="0059435B" w:rsidRDefault="009D3DB7" w:rsidP="009D3DB7">
      <w:pPr>
        <w:rPr>
          <w:sz w:val="28"/>
          <w:szCs w:val="28"/>
          <w:lang w:val="uk-UA"/>
        </w:rPr>
      </w:pPr>
    </w:p>
    <w:p w:rsidR="009D3DB7" w:rsidRPr="0059435B" w:rsidRDefault="009D3DB7" w:rsidP="009D3DB7">
      <w:pPr>
        <w:rPr>
          <w:sz w:val="28"/>
          <w:szCs w:val="28"/>
          <w:lang w:val="uk-UA"/>
        </w:rPr>
      </w:pPr>
    </w:p>
    <w:p w:rsidR="009D3DB7" w:rsidRPr="0059435B" w:rsidRDefault="009D3DB7" w:rsidP="009D3DB7">
      <w:pPr>
        <w:rPr>
          <w:sz w:val="28"/>
          <w:szCs w:val="28"/>
          <w:lang w:val="uk-UA"/>
        </w:rPr>
      </w:pPr>
    </w:p>
    <w:p w:rsidR="009D3DB7" w:rsidRPr="0059435B" w:rsidRDefault="009D3DB7" w:rsidP="009D3DB7">
      <w:pPr>
        <w:pStyle w:val="33"/>
        <w:spacing w:before="0" w:line="240" w:lineRule="auto"/>
        <w:ind w:left="0" w:right="-8"/>
        <w:rPr>
          <w:rFonts w:ascii="Times New Roman" w:hAnsi="Times New Roman"/>
          <w:b/>
          <w:szCs w:val="28"/>
        </w:rPr>
      </w:pPr>
      <w:r w:rsidRPr="0059435B">
        <w:rPr>
          <w:rFonts w:ascii="Times New Roman" w:hAnsi="Times New Roman"/>
          <w:b/>
          <w:szCs w:val="28"/>
        </w:rPr>
        <w:t>Навчальна програма</w:t>
      </w:r>
    </w:p>
    <w:p w:rsidR="009D3DB7" w:rsidRPr="0059435B" w:rsidRDefault="007763D7" w:rsidP="009D3DB7">
      <w:pPr>
        <w:widowControl w:val="0"/>
        <w:ind w:right="-8"/>
        <w:jc w:val="center"/>
        <w:rPr>
          <w:b/>
          <w:sz w:val="28"/>
          <w:szCs w:val="28"/>
          <w:lang w:val="uk-UA"/>
        </w:rPr>
      </w:pPr>
      <w:r>
        <w:rPr>
          <w:b/>
          <w:sz w:val="28"/>
          <w:szCs w:val="28"/>
          <w:lang w:val="uk-UA"/>
        </w:rPr>
        <w:t>вибіркової</w:t>
      </w:r>
      <w:r w:rsidR="009D3DB7" w:rsidRPr="0059435B">
        <w:rPr>
          <w:b/>
          <w:sz w:val="28"/>
          <w:szCs w:val="28"/>
          <w:lang w:val="uk-UA"/>
        </w:rPr>
        <w:t xml:space="preserve"> дисципліни </w:t>
      </w:r>
    </w:p>
    <w:p w:rsidR="009D3DB7" w:rsidRPr="0059435B" w:rsidRDefault="009D3DB7" w:rsidP="007763D7">
      <w:pPr>
        <w:widowControl w:val="0"/>
        <w:tabs>
          <w:tab w:val="left" w:pos="9631"/>
        </w:tabs>
        <w:ind w:right="-8"/>
        <w:jc w:val="center"/>
        <w:rPr>
          <w:sz w:val="28"/>
          <w:szCs w:val="28"/>
          <w:lang w:val="uk-UA"/>
        </w:rPr>
      </w:pPr>
      <w:r w:rsidRPr="0059435B">
        <w:rPr>
          <w:b/>
          <w:caps/>
          <w:sz w:val="28"/>
          <w:szCs w:val="28"/>
          <w:lang w:val="uk-UA"/>
        </w:rPr>
        <w:t>«</w:t>
      </w:r>
      <w:r w:rsidR="00F0007A" w:rsidRPr="00F0007A">
        <w:rPr>
          <w:b/>
          <w:caps/>
          <w:sz w:val="28"/>
          <w:szCs w:val="28"/>
          <w:lang w:val="uk-UA"/>
        </w:rPr>
        <w:t>СОЦІОЛОГІЧНЕ ЗАБЕЗПЕЧЕННЯ ЗВ’ЯЗКІВ З ГРОМАДСЬКІСТЮ</w:t>
      </w:r>
      <w:r w:rsidRPr="0059435B">
        <w:rPr>
          <w:b/>
          <w:sz w:val="28"/>
          <w:szCs w:val="28"/>
          <w:lang w:val="uk-UA"/>
        </w:rPr>
        <w:t>»</w:t>
      </w:r>
    </w:p>
    <w:p w:rsidR="007763D7" w:rsidRDefault="007763D7" w:rsidP="009D3DB7">
      <w:pPr>
        <w:widowControl w:val="0"/>
        <w:ind w:left="1701"/>
        <w:rPr>
          <w:sz w:val="28"/>
          <w:szCs w:val="28"/>
          <w:lang w:val="uk-UA"/>
        </w:rPr>
      </w:pPr>
    </w:p>
    <w:p w:rsidR="007763D7" w:rsidRDefault="007763D7" w:rsidP="009D3DB7">
      <w:pPr>
        <w:widowControl w:val="0"/>
        <w:ind w:left="1701"/>
        <w:rPr>
          <w:sz w:val="28"/>
          <w:szCs w:val="28"/>
          <w:lang w:val="uk-UA"/>
        </w:rPr>
      </w:pPr>
    </w:p>
    <w:p w:rsidR="007763D7" w:rsidRDefault="007763D7" w:rsidP="009D3DB7">
      <w:pPr>
        <w:widowControl w:val="0"/>
        <w:ind w:left="1701"/>
        <w:rPr>
          <w:sz w:val="28"/>
          <w:szCs w:val="28"/>
          <w:lang w:val="uk-UA"/>
        </w:rPr>
      </w:pPr>
    </w:p>
    <w:p w:rsidR="009D3DB7" w:rsidRPr="0059435B" w:rsidRDefault="009D3DB7" w:rsidP="009D3DB7">
      <w:pPr>
        <w:widowControl w:val="0"/>
        <w:ind w:left="1701"/>
        <w:rPr>
          <w:sz w:val="28"/>
          <w:szCs w:val="28"/>
          <w:lang w:val="uk-UA"/>
        </w:rPr>
      </w:pPr>
      <w:r w:rsidRPr="0059435B">
        <w:rPr>
          <w:sz w:val="28"/>
          <w:szCs w:val="28"/>
          <w:lang w:val="uk-UA"/>
        </w:rPr>
        <w:t xml:space="preserve">Розроблена кафедрою соціології і політології </w:t>
      </w:r>
    </w:p>
    <w:p w:rsidR="009D3DB7" w:rsidRPr="0059435B" w:rsidRDefault="009D3DB7" w:rsidP="009D3DB7">
      <w:pPr>
        <w:widowControl w:val="0"/>
        <w:ind w:left="1701"/>
        <w:rPr>
          <w:sz w:val="28"/>
          <w:szCs w:val="28"/>
          <w:lang w:val="uk-UA"/>
        </w:rPr>
      </w:pPr>
      <w:r w:rsidRPr="0059435B">
        <w:rPr>
          <w:sz w:val="28"/>
          <w:szCs w:val="28"/>
          <w:lang w:val="uk-UA"/>
        </w:rPr>
        <w:t xml:space="preserve">Зав. кафедрою проф. </w:t>
      </w:r>
      <w:proofErr w:type="spellStart"/>
      <w:r w:rsidR="00234D96">
        <w:rPr>
          <w:sz w:val="28"/>
          <w:szCs w:val="28"/>
          <w:lang w:val="uk-UA"/>
        </w:rPr>
        <w:t>Бурега</w:t>
      </w:r>
      <w:proofErr w:type="spellEnd"/>
      <w:r w:rsidR="00234D96">
        <w:rPr>
          <w:sz w:val="28"/>
          <w:szCs w:val="28"/>
          <w:lang w:val="uk-UA"/>
        </w:rPr>
        <w:t xml:space="preserve"> В.В.</w:t>
      </w:r>
    </w:p>
    <w:p w:rsidR="009D3DB7" w:rsidRPr="0059435B" w:rsidRDefault="009D3DB7" w:rsidP="009D3DB7">
      <w:pPr>
        <w:widowControl w:val="0"/>
        <w:ind w:left="1701"/>
        <w:rPr>
          <w:sz w:val="28"/>
          <w:szCs w:val="28"/>
          <w:lang w:val="uk-UA"/>
        </w:rPr>
      </w:pPr>
      <w:r w:rsidRPr="0059435B">
        <w:rPr>
          <w:sz w:val="28"/>
          <w:szCs w:val="28"/>
          <w:lang w:val="uk-UA"/>
        </w:rPr>
        <w:t>____________________</w:t>
      </w:r>
    </w:p>
    <w:p w:rsidR="009D3DB7" w:rsidRPr="0059435B" w:rsidRDefault="009D3DB7" w:rsidP="009D3DB7">
      <w:pPr>
        <w:widowControl w:val="0"/>
        <w:ind w:left="2409"/>
        <w:rPr>
          <w:sz w:val="28"/>
          <w:szCs w:val="28"/>
          <w:lang w:val="uk-UA"/>
        </w:rPr>
      </w:pPr>
      <w:r w:rsidRPr="0059435B">
        <w:rPr>
          <w:sz w:val="28"/>
          <w:szCs w:val="28"/>
          <w:vertAlign w:val="superscript"/>
          <w:lang w:val="uk-UA"/>
        </w:rPr>
        <w:t>(підпис)</w:t>
      </w:r>
    </w:p>
    <w:p w:rsidR="009D3DB7" w:rsidRPr="0059435B" w:rsidRDefault="009D3DB7" w:rsidP="009D3DB7">
      <w:pPr>
        <w:widowControl w:val="0"/>
        <w:ind w:left="1701"/>
        <w:rPr>
          <w:sz w:val="28"/>
          <w:szCs w:val="28"/>
          <w:lang w:val="uk-UA"/>
        </w:rPr>
      </w:pPr>
      <w:r w:rsidRPr="0059435B">
        <w:rPr>
          <w:sz w:val="28"/>
          <w:szCs w:val="28"/>
          <w:lang w:val="uk-UA"/>
        </w:rPr>
        <w:t>“_____”__________________201</w:t>
      </w:r>
      <w:r w:rsidR="009C4B3D">
        <w:rPr>
          <w:sz w:val="28"/>
          <w:szCs w:val="28"/>
          <w:lang w:val="uk-UA"/>
        </w:rPr>
        <w:t>7</w:t>
      </w:r>
      <w:r w:rsidRPr="0059435B">
        <w:rPr>
          <w:sz w:val="28"/>
          <w:szCs w:val="28"/>
          <w:lang w:val="uk-UA"/>
        </w:rPr>
        <w:t xml:space="preserve"> р.</w:t>
      </w:r>
    </w:p>
    <w:p w:rsidR="009D3DB7" w:rsidRPr="0059435B" w:rsidRDefault="009D3DB7" w:rsidP="009D3DB7">
      <w:pPr>
        <w:widowControl w:val="0"/>
        <w:ind w:left="1701"/>
        <w:rPr>
          <w:sz w:val="28"/>
          <w:szCs w:val="28"/>
          <w:lang w:val="uk-UA"/>
        </w:rPr>
      </w:pPr>
    </w:p>
    <w:p w:rsidR="009D3DB7" w:rsidRPr="0059435B" w:rsidRDefault="009D3DB7" w:rsidP="009D3DB7">
      <w:pPr>
        <w:widowControl w:val="0"/>
        <w:ind w:left="1701"/>
        <w:rPr>
          <w:sz w:val="28"/>
          <w:szCs w:val="28"/>
          <w:lang w:val="uk-UA"/>
        </w:rPr>
      </w:pPr>
      <w:r w:rsidRPr="0059435B">
        <w:rPr>
          <w:sz w:val="28"/>
          <w:szCs w:val="28"/>
          <w:lang w:val="uk-UA"/>
        </w:rPr>
        <w:t xml:space="preserve">Виконавець </w:t>
      </w:r>
      <w:proofErr w:type="spellStart"/>
      <w:r w:rsidRPr="0059435B">
        <w:rPr>
          <w:sz w:val="28"/>
          <w:szCs w:val="28"/>
          <w:lang w:val="uk-UA"/>
        </w:rPr>
        <w:t>_________</w:t>
      </w:r>
      <w:r w:rsidR="00234D96" w:rsidRPr="00234D96">
        <w:rPr>
          <w:sz w:val="28"/>
          <w:szCs w:val="28"/>
          <w:u w:val="single"/>
          <w:lang w:val="uk-UA"/>
        </w:rPr>
        <w:t>доце</w:t>
      </w:r>
      <w:proofErr w:type="spellEnd"/>
      <w:r w:rsidR="00234D96" w:rsidRPr="00234D96">
        <w:rPr>
          <w:sz w:val="28"/>
          <w:szCs w:val="28"/>
          <w:u w:val="single"/>
          <w:lang w:val="uk-UA"/>
        </w:rPr>
        <w:t>нт</w:t>
      </w:r>
      <w:r w:rsidRPr="0059435B">
        <w:rPr>
          <w:sz w:val="28"/>
          <w:szCs w:val="28"/>
          <w:lang w:val="uk-UA"/>
        </w:rPr>
        <w:t>__</w:t>
      </w:r>
      <w:r w:rsidR="00234D96">
        <w:rPr>
          <w:sz w:val="28"/>
          <w:szCs w:val="28"/>
          <w:lang w:val="uk-UA"/>
        </w:rPr>
        <w:t>_________________________</w:t>
      </w:r>
    </w:p>
    <w:p w:rsidR="009D3DB7" w:rsidRPr="0059435B" w:rsidRDefault="009D3DB7" w:rsidP="009D3DB7">
      <w:pPr>
        <w:widowControl w:val="0"/>
        <w:ind w:left="1701"/>
        <w:rPr>
          <w:sz w:val="28"/>
          <w:szCs w:val="28"/>
          <w:lang w:val="uk-UA"/>
        </w:rPr>
      </w:pPr>
      <w:r w:rsidRPr="0059435B">
        <w:rPr>
          <w:sz w:val="28"/>
          <w:szCs w:val="28"/>
          <w:lang w:val="uk-UA"/>
        </w:rPr>
        <w:tab/>
      </w:r>
      <w:r w:rsidRPr="0059435B">
        <w:rPr>
          <w:sz w:val="28"/>
          <w:szCs w:val="28"/>
          <w:lang w:val="uk-UA"/>
        </w:rPr>
        <w:tab/>
      </w:r>
      <w:r w:rsidRPr="0059435B">
        <w:rPr>
          <w:sz w:val="28"/>
          <w:szCs w:val="28"/>
          <w:lang w:val="uk-UA"/>
        </w:rPr>
        <w:tab/>
      </w:r>
      <w:r w:rsidRPr="0059435B">
        <w:rPr>
          <w:sz w:val="28"/>
          <w:szCs w:val="28"/>
          <w:lang w:val="uk-UA"/>
        </w:rPr>
        <w:tab/>
        <w:t>(посада)</w:t>
      </w:r>
    </w:p>
    <w:p w:rsidR="009D3DB7" w:rsidRPr="0059435B" w:rsidRDefault="009D3DB7" w:rsidP="009D3DB7">
      <w:pPr>
        <w:widowControl w:val="0"/>
        <w:ind w:left="1701"/>
        <w:rPr>
          <w:sz w:val="28"/>
          <w:szCs w:val="28"/>
          <w:lang w:val="uk-UA"/>
        </w:rPr>
      </w:pPr>
      <w:proofErr w:type="spellStart"/>
      <w:r w:rsidRPr="0059435B">
        <w:rPr>
          <w:sz w:val="28"/>
          <w:szCs w:val="28"/>
          <w:lang w:val="uk-UA"/>
        </w:rPr>
        <w:t>_________</w:t>
      </w:r>
      <w:r w:rsidR="00234D96" w:rsidRPr="00234D96">
        <w:rPr>
          <w:sz w:val="28"/>
          <w:szCs w:val="28"/>
          <w:u w:val="single"/>
          <w:lang w:val="uk-UA"/>
        </w:rPr>
        <w:t>Байд</w:t>
      </w:r>
      <w:proofErr w:type="spellEnd"/>
      <w:r w:rsidR="00234D96" w:rsidRPr="00234D96">
        <w:rPr>
          <w:sz w:val="28"/>
          <w:szCs w:val="28"/>
          <w:u w:val="single"/>
          <w:lang w:val="uk-UA"/>
        </w:rPr>
        <w:t>ак Т.М</w:t>
      </w:r>
      <w:r w:rsidRPr="0059435B">
        <w:rPr>
          <w:sz w:val="28"/>
          <w:szCs w:val="28"/>
          <w:lang w:val="uk-UA"/>
        </w:rPr>
        <w:t>__________________________________</w:t>
      </w:r>
    </w:p>
    <w:p w:rsidR="009D3DB7" w:rsidRPr="005650EE" w:rsidRDefault="009D3DB7" w:rsidP="009D3DB7">
      <w:pPr>
        <w:widowControl w:val="0"/>
        <w:ind w:left="1701"/>
        <w:rPr>
          <w:sz w:val="28"/>
          <w:szCs w:val="28"/>
          <w:vertAlign w:val="superscript"/>
          <w:lang w:val="uk-UA"/>
        </w:rPr>
      </w:pPr>
      <w:r w:rsidRPr="0059435B">
        <w:rPr>
          <w:sz w:val="28"/>
          <w:szCs w:val="28"/>
          <w:lang w:val="uk-UA"/>
        </w:rPr>
        <w:tab/>
      </w:r>
      <w:r w:rsidRPr="0059435B">
        <w:rPr>
          <w:sz w:val="28"/>
          <w:szCs w:val="28"/>
          <w:lang w:val="uk-UA"/>
        </w:rPr>
        <w:tab/>
      </w:r>
      <w:r w:rsidRPr="005650EE">
        <w:rPr>
          <w:sz w:val="28"/>
          <w:szCs w:val="28"/>
          <w:vertAlign w:val="superscript"/>
          <w:lang w:val="uk-UA"/>
        </w:rPr>
        <w:t xml:space="preserve">(прізвище, ініціали) </w:t>
      </w:r>
      <w:r w:rsidRPr="005650EE">
        <w:rPr>
          <w:sz w:val="28"/>
          <w:szCs w:val="28"/>
          <w:vertAlign w:val="superscript"/>
          <w:lang w:val="uk-UA"/>
        </w:rPr>
        <w:tab/>
      </w:r>
      <w:r w:rsidRPr="005650EE">
        <w:rPr>
          <w:sz w:val="28"/>
          <w:szCs w:val="28"/>
          <w:vertAlign w:val="superscript"/>
          <w:lang w:val="uk-UA"/>
        </w:rPr>
        <w:tab/>
        <w:t>(підпис)</w:t>
      </w:r>
    </w:p>
    <w:p w:rsidR="009D3DB7" w:rsidRPr="0059435B" w:rsidRDefault="009D3DB7" w:rsidP="009D3DB7">
      <w:pPr>
        <w:widowControl w:val="0"/>
        <w:ind w:left="1701"/>
        <w:rPr>
          <w:sz w:val="28"/>
          <w:szCs w:val="28"/>
          <w:lang w:val="uk-UA"/>
        </w:rPr>
      </w:pPr>
      <w:r w:rsidRPr="0059435B">
        <w:rPr>
          <w:sz w:val="28"/>
          <w:szCs w:val="28"/>
          <w:lang w:val="uk-UA"/>
        </w:rPr>
        <w:t>“_____”___________________201</w:t>
      </w:r>
      <w:r w:rsidR="009C4B3D">
        <w:rPr>
          <w:sz w:val="28"/>
          <w:szCs w:val="28"/>
          <w:lang w:val="uk-UA"/>
        </w:rPr>
        <w:t>7</w:t>
      </w:r>
      <w:r w:rsidRPr="0059435B">
        <w:rPr>
          <w:sz w:val="28"/>
          <w:szCs w:val="28"/>
          <w:lang w:val="uk-UA"/>
        </w:rPr>
        <w:t xml:space="preserve"> р.</w:t>
      </w:r>
    </w:p>
    <w:p w:rsidR="009D3DB7" w:rsidRPr="0059435B" w:rsidRDefault="009D3DB7" w:rsidP="009D3DB7">
      <w:pPr>
        <w:widowControl w:val="0"/>
        <w:tabs>
          <w:tab w:val="left" w:pos="9631"/>
        </w:tabs>
        <w:ind w:left="2160" w:right="-8"/>
        <w:rPr>
          <w:sz w:val="28"/>
          <w:szCs w:val="28"/>
          <w:lang w:val="uk-UA"/>
        </w:rPr>
      </w:pPr>
    </w:p>
    <w:p w:rsidR="009D3DB7" w:rsidRPr="0059435B" w:rsidRDefault="009D3DB7" w:rsidP="009D3DB7">
      <w:pPr>
        <w:widowControl w:val="0"/>
        <w:tabs>
          <w:tab w:val="left" w:pos="9631"/>
        </w:tabs>
        <w:ind w:left="2160" w:right="-8"/>
        <w:rPr>
          <w:sz w:val="28"/>
          <w:szCs w:val="28"/>
          <w:lang w:val="uk-UA"/>
        </w:rPr>
      </w:pPr>
    </w:p>
    <w:p w:rsidR="009D3DB7" w:rsidRPr="0059435B" w:rsidRDefault="007763D7" w:rsidP="009D3DB7">
      <w:pPr>
        <w:widowControl w:val="0"/>
        <w:tabs>
          <w:tab w:val="left" w:pos="9631"/>
        </w:tabs>
        <w:ind w:left="2160" w:right="-8"/>
        <w:rPr>
          <w:sz w:val="28"/>
          <w:szCs w:val="28"/>
          <w:lang w:val="uk-UA"/>
        </w:rPr>
      </w:pPr>
      <w:r w:rsidRPr="007763D7">
        <w:rPr>
          <w:b/>
          <w:caps/>
          <w:sz w:val="28"/>
          <w:szCs w:val="28"/>
          <w:lang w:val="uk-UA"/>
        </w:rPr>
        <w:t xml:space="preserve"> </w:t>
      </w:r>
    </w:p>
    <w:tbl>
      <w:tblPr>
        <w:tblW w:w="0" w:type="auto"/>
        <w:tblLayout w:type="fixed"/>
        <w:tblLook w:val="0000" w:firstRow="0" w:lastRow="0" w:firstColumn="0" w:lastColumn="0" w:noHBand="0" w:noVBand="0"/>
      </w:tblPr>
      <w:tblGrid>
        <w:gridCol w:w="3510"/>
        <w:gridCol w:w="2410"/>
        <w:gridCol w:w="3551"/>
      </w:tblGrid>
      <w:tr w:rsidR="009D3DB7" w:rsidRPr="0059435B" w:rsidTr="005650EE">
        <w:tc>
          <w:tcPr>
            <w:tcW w:w="3510" w:type="dxa"/>
          </w:tcPr>
          <w:p w:rsidR="009D3DB7" w:rsidRPr="0059435B" w:rsidRDefault="009D3DB7" w:rsidP="00E21769">
            <w:pPr>
              <w:pStyle w:val="2"/>
              <w:jc w:val="center"/>
              <w:rPr>
                <w:b/>
                <w:sz w:val="28"/>
                <w:szCs w:val="28"/>
                <w:lang w:val="uk-UA"/>
              </w:rPr>
            </w:pPr>
            <w:r w:rsidRPr="0059435B">
              <w:rPr>
                <w:b/>
                <w:sz w:val="28"/>
                <w:szCs w:val="28"/>
                <w:lang w:val="uk-UA"/>
              </w:rPr>
              <w:t>РОЗГЛЯНУТО</w:t>
            </w:r>
          </w:p>
          <w:p w:rsidR="009D3DB7" w:rsidRPr="0059435B" w:rsidRDefault="009D3DB7" w:rsidP="00E21769">
            <w:pPr>
              <w:widowControl w:val="0"/>
              <w:tabs>
                <w:tab w:val="left" w:pos="9631"/>
              </w:tabs>
              <w:ind w:right="-8"/>
              <w:rPr>
                <w:sz w:val="28"/>
                <w:szCs w:val="28"/>
                <w:lang w:val="uk-UA"/>
              </w:rPr>
            </w:pPr>
            <w:r w:rsidRPr="0059435B">
              <w:rPr>
                <w:sz w:val="28"/>
                <w:szCs w:val="28"/>
                <w:lang w:val="uk-UA"/>
              </w:rPr>
              <w:t xml:space="preserve">на засіданні кафедри соціології і політології </w:t>
            </w:r>
          </w:p>
          <w:p w:rsidR="005650EE" w:rsidRPr="0059435B" w:rsidRDefault="005650EE" w:rsidP="005650EE">
            <w:pPr>
              <w:widowControl w:val="0"/>
              <w:tabs>
                <w:tab w:val="left" w:pos="9631"/>
              </w:tabs>
              <w:ind w:right="-8"/>
              <w:rPr>
                <w:sz w:val="28"/>
                <w:szCs w:val="28"/>
                <w:lang w:val="uk-UA"/>
              </w:rPr>
            </w:pPr>
            <w:r w:rsidRPr="0059435B">
              <w:rPr>
                <w:sz w:val="28"/>
                <w:szCs w:val="28"/>
                <w:lang w:val="uk-UA"/>
              </w:rPr>
              <w:t xml:space="preserve">протокол № </w:t>
            </w:r>
            <w:r w:rsidRPr="00234D96">
              <w:rPr>
                <w:sz w:val="28"/>
                <w:szCs w:val="28"/>
                <w:lang w:val="uk-UA"/>
              </w:rPr>
              <w:t>______</w:t>
            </w:r>
          </w:p>
          <w:p w:rsidR="005650EE" w:rsidRPr="0059435B" w:rsidRDefault="005650EE" w:rsidP="005650EE">
            <w:pPr>
              <w:widowControl w:val="0"/>
              <w:tabs>
                <w:tab w:val="left" w:pos="9631"/>
              </w:tabs>
              <w:ind w:right="-8"/>
              <w:rPr>
                <w:sz w:val="28"/>
                <w:szCs w:val="28"/>
                <w:lang w:val="uk-UA"/>
              </w:rPr>
            </w:pPr>
            <w:r w:rsidRPr="0059435B">
              <w:rPr>
                <w:sz w:val="28"/>
                <w:szCs w:val="28"/>
                <w:lang w:val="uk-UA"/>
              </w:rPr>
              <w:t xml:space="preserve"> від “</w:t>
            </w:r>
            <w:r>
              <w:rPr>
                <w:sz w:val="28"/>
                <w:szCs w:val="28"/>
                <w:lang w:val="uk-UA"/>
              </w:rPr>
              <w:t>___</w:t>
            </w:r>
            <w:r w:rsidRPr="0059435B">
              <w:rPr>
                <w:sz w:val="28"/>
                <w:szCs w:val="28"/>
                <w:lang w:val="uk-UA"/>
              </w:rPr>
              <w:t xml:space="preserve">” </w:t>
            </w:r>
            <w:r>
              <w:rPr>
                <w:sz w:val="28"/>
                <w:szCs w:val="28"/>
                <w:lang w:val="uk-UA"/>
              </w:rPr>
              <w:t>________</w:t>
            </w:r>
            <w:r w:rsidRPr="0059435B">
              <w:rPr>
                <w:sz w:val="28"/>
                <w:szCs w:val="28"/>
                <w:lang w:val="uk-UA"/>
              </w:rPr>
              <w:t xml:space="preserve"> 201</w:t>
            </w:r>
            <w:r>
              <w:rPr>
                <w:sz w:val="28"/>
                <w:szCs w:val="28"/>
                <w:lang w:val="uk-UA"/>
              </w:rPr>
              <w:t>7</w:t>
            </w:r>
            <w:r w:rsidRPr="0059435B">
              <w:rPr>
                <w:sz w:val="28"/>
                <w:szCs w:val="28"/>
                <w:lang w:val="uk-UA"/>
              </w:rPr>
              <w:t xml:space="preserve">р. </w:t>
            </w:r>
          </w:p>
          <w:p w:rsidR="009D3DB7" w:rsidRPr="0059435B" w:rsidRDefault="009D3DB7" w:rsidP="00E21769">
            <w:pPr>
              <w:widowControl w:val="0"/>
              <w:tabs>
                <w:tab w:val="left" w:pos="9631"/>
              </w:tabs>
              <w:ind w:right="-8"/>
              <w:rPr>
                <w:sz w:val="28"/>
                <w:szCs w:val="28"/>
                <w:lang w:val="uk-UA"/>
              </w:rPr>
            </w:pPr>
          </w:p>
          <w:p w:rsidR="009D3DB7" w:rsidRPr="0059435B" w:rsidRDefault="009D3DB7" w:rsidP="00E21769">
            <w:pPr>
              <w:widowControl w:val="0"/>
              <w:tabs>
                <w:tab w:val="left" w:pos="9631"/>
              </w:tabs>
              <w:ind w:right="-8"/>
              <w:rPr>
                <w:sz w:val="28"/>
                <w:szCs w:val="28"/>
                <w:lang w:val="uk-UA"/>
              </w:rPr>
            </w:pPr>
            <w:r w:rsidRPr="0059435B">
              <w:rPr>
                <w:sz w:val="28"/>
                <w:szCs w:val="28"/>
                <w:lang w:val="uk-UA"/>
              </w:rPr>
              <w:t>Завідувач кафедри</w:t>
            </w:r>
          </w:p>
          <w:p w:rsidR="009D3DB7" w:rsidRPr="0059435B" w:rsidRDefault="009D3DB7" w:rsidP="00234D96">
            <w:pPr>
              <w:widowControl w:val="0"/>
              <w:tabs>
                <w:tab w:val="left" w:pos="9631"/>
              </w:tabs>
              <w:ind w:right="-8"/>
              <w:jc w:val="right"/>
              <w:rPr>
                <w:sz w:val="28"/>
                <w:szCs w:val="28"/>
                <w:lang w:val="uk-UA"/>
              </w:rPr>
            </w:pPr>
            <w:r w:rsidRPr="0059435B">
              <w:rPr>
                <w:sz w:val="28"/>
                <w:szCs w:val="28"/>
                <w:lang w:val="uk-UA"/>
              </w:rPr>
              <w:t xml:space="preserve">проф. </w:t>
            </w:r>
            <w:proofErr w:type="spellStart"/>
            <w:r w:rsidR="00234D96">
              <w:rPr>
                <w:sz w:val="28"/>
                <w:szCs w:val="28"/>
                <w:lang w:val="uk-UA"/>
              </w:rPr>
              <w:t>Бурега</w:t>
            </w:r>
            <w:proofErr w:type="spellEnd"/>
            <w:r w:rsidR="00234D96">
              <w:rPr>
                <w:sz w:val="28"/>
                <w:szCs w:val="28"/>
                <w:lang w:val="uk-UA"/>
              </w:rPr>
              <w:t xml:space="preserve"> В.В</w:t>
            </w:r>
            <w:r w:rsidRPr="0059435B">
              <w:rPr>
                <w:sz w:val="28"/>
                <w:szCs w:val="28"/>
                <w:lang w:val="uk-UA"/>
              </w:rPr>
              <w:t>.</w:t>
            </w:r>
          </w:p>
        </w:tc>
        <w:tc>
          <w:tcPr>
            <w:tcW w:w="2410" w:type="dxa"/>
          </w:tcPr>
          <w:p w:rsidR="009D3DB7" w:rsidRPr="0059435B" w:rsidRDefault="009D3DB7" w:rsidP="00E21769">
            <w:pPr>
              <w:widowControl w:val="0"/>
              <w:tabs>
                <w:tab w:val="left" w:pos="9631"/>
              </w:tabs>
              <w:ind w:right="-8"/>
              <w:rPr>
                <w:sz w:val="28"/>
                <w:szCs w:val="28"/>
                <w:lang w:val="uk-UA"/>
              </w:rPr>
            </w:pPr>
          </w:p>
        </w:tc>
        <w:tc>
          <w:tcPr>
            <w:tcW w:w="3551" w:type="dxa"/>
          </w:tcPr>
          <w:p w:rsidR="009D3DB7" w:rsidRPr="0059435B" w:rsidRDefault="009D3DB7" w:rsidP="00E21769">
            <w:pPr>
              <w:widowControl w:val="0"/>
              <w:tabs>
                <w:tab w:val="left" w:pos="9631"/>
              </w:tabs>
              <w:ind w:right="-8"/>
              <w:jc w:val="center"/>
              <w:rPr>
                <w:b/>
                <w:sz w:val="28"/>
                <w:szCs w:val="28"/>
                <w:lang w:val="uk-UA"/>
              </w:rPr>
            </w:pPr>
            <w:r w:rsidRPr="0059435B">
              <w:rPr>
                <w:b/>
                <w:sz w:val="28"/>
                <w:szCs w:val="28"/>
                <w:lang w:val="uk-UA"/>
              </w:rPr>
              <w:t>СХВАЛЕНО</w:t>
            </w:r>
          </w:p>
          <w:p w:rsidR="009D3DB7" w:rsidRPr="0059435B" w:rsidRDefault="009D3DB7" w:rsidP="00E21769">
            <w:pPr>
              <w:widowControl w:val="0"/>
              <w:tabs>
                <w:tab w:val="left" w:pos="9631"/>
              </w:tabs>
              <w:ind w:right="-8"/>
              <w:rPr>
                <w:sz w:val="28"/>
                <w:szCs w:val="28"/>
                <w:lang w:val="uk-UA"/>
              </w:rPr>
            </w:pPr>
            <w:r w:rsidRPr="0059435B">
              <w:rPr>
                <w:sz w:val="28"/>
                <w:szCs w:val="28"/>
                <w:lang w:val="uk-UA"/>
              </w:rPr>
              <w:t xml:space="preserve">вченою радою факультету </w:t>
            </w:r>
            <w:r w:rsidR="005650EE">
              <w:rPr>
                <w:sz w:val="28"/>
                <w:szCs w:val="28"/>
                <w:lang w:val="uk-UA"/>
              </w:rPr>
              <w:t>соціально-гуманітарних технологій</w:t>
            </w:r>
            <w:r w:rsidRPr="0059435B">
              <w:rPr>
                <w:sz w:val="28"/>
                <w:szCs w:val="28"/>
                <w:lang w:val="uk-UA"/>
              </w:rPr>
              <w:t xml:space="preserve"> </w:t>
            </w:r>
          </w:p>
          <w:p w:rsidR="009D3DB7" w:rsidRPr="0059435B" w:rsidRDefault="009D3DB7" w:rsidP="00E21769">
            <w:pPr>
              <w:widowControl w:val="0"/>
              <w:tabs>
                <w:tab w:val="left" w:pos="9631"/>
              </w:tabs>
              <w:ind w:right="-8"/>
              <w:rPr>
                <w:sz w:val="28"/>
                <w:szCs w:val="28"/>
                <w:lang w:val="uk-UA"/>
              </w:rPr>
            </w:pPr>
            <w:r w:rsidRPr="0059435B">
              <w:rPr>
                <w:sz w:val="28"/>
                <w:szCs w:val="28"/>
                <w:lang w:val="uk-UA"/>
              </w:rPr>
              <w:t xml:space="preserve">протокол № </w:t>
            </w:r>
            <w:r w:rsidR="00234D96" w:rsidRPr="00234D96">
              <w:rPr>
                <w:sz w:val="28"/>
                <w:szCs w:val="28"/>
                <w:lang w:val="uk-UA"/>
              </w:rPr>
              <w:t>______</w:t>
            </w:r>
          </w:p>
          <w:p w:rsidR="009D3DB7" w:rsidRPr="0059435B" w:rsidRDefault="009D3DB7" w:rsidP="00E21769">
            <w:pPr>
              <w:widowControl w:val="0"/>
              <w:tabs>
                <w:tab w:val="left" w:pos="9631"/>
              </w:tabs>
              <w:ind w:right="-8"/>
              <w:rPr>
                <w:sz w:val="28"/>
                <w:szCs w:val="28"/>
                <w:lang w:val="uk-UA"/>
              </w:rPr>
            </w:pPr>
            <w:r w:rsidRPr="0059435B">
              <w:rPr>
                <w:sz w:val="28"/>
                <w:szCs w:val="28"/>
                <w:lang w:val="uk-UA"/>
              </w:rPr>
              <w:t xml:space="preserve"> від “</w:t>
            </w:r>
            <w:r w:rsidR="00234D96">
              <w:rPr>
                <w:sz w:val="28"/>
                <w:szCs w:val="28"/>
                <w:lang w:val="uk-UA"/>
              </w:rPr>
              <w:t>___</w:t>
            </w:r>
            <w:r w:rsidRPr="0059435B">
              <w:rPr>
                <w:sz w:val="28"/>
                <w:szCs w:val="28"/>
                <w:lang w:val="uk-UA"/>
              </w:rPr>
              <w:t xml:space="preserve">” </w:t>
            </w:r>
            <w:r w:rsidR="00234D96">
              <w:rPr>
                <w:sz w:val="28"/>
                <w:szCs w:val="28"/>
                <w:lang w:val="uk-UA"/>
              </w:rPr>
              <w:t>________</w:t>
            </w:r>
            <w:r w:rsidRPr="0059435B">
              <w:rPr>
                <w:sz w:val="28"/>
                <w:szCs w:val="28"/>
                <w:lang w:val="uk-UA"/>
              </w:rPr>
              <w:t xml:space="preserve"> 201</w:t>
            </w:r>
            <w:r w:rsidR="009C4B3D">
              <w:rPr>
                <w:sz w:val="28"/>
                <w:szCs w:val="28"/>
                <w:lang w:val="uk-UA"/>
              </w:rPr>
              <w:t>7</w:t>
            </w:r>
            <w:r w:rsidRPr="0059435B">
              <w:rPr>
                <w:sz w:val="28"/>
                <w:szCs w:val="28"/>
                <w:lang w:val="uk-UA"/>
              </w:rPr>
              <w:t xml:space="preserve"> р. </w:t>
            </w:r>
          </w:p>
          <w:p w:rsidR="009D3DB7" w:rsidRPr="0059435B" w:rsidRDefault="009D3DB7" w:rsidP="00E21769">
            <w:pPr>
              <w:widowControl w:val="0"/>
              <w:tabs>
                <w:tab w:val="left" w:pos="9631"/>
              </w:tabs>
              <w:ind w:right="-8"/>
              <w:rPr>
                <w:sz w:val="28"/>
                <w:szCs w:val="28"/>
                <w:lang w:val="uk-UA"/>
              </w:rPr>
            </w:pPr>
          </w:p>
          <w:p w:rsidR="009D3DB7" w:rsidRPr="0059435B" w:rsidRDefault="009D3DB7" w:rsidP="00E21769">
            <w:pPr>
              <w:widowControl w:val="0"/>
              <w:tabs>
                <w:tab w:val="left" w:pos="9631"/>
              </w:tabs>
              <w:ind w:right="-8"/>
              <w:rPr>
                <w:sz w:val="28"/>
                <w:szCs w:val="28"/>
                <w:lang w:val="uk-UA"/>
              </w:rPr>
            </w:pPr>
            <w:r w:rsidRPr="0059435B">
              <w:rPr>
                <w:sz w:val="28"/>
                <w:szCs w:val="28"/>
                <w:lang w:val="uk-UA"/>
              </w:rPr>
              <w:t xml:space="preserve">Декан факультету </w:t>
            </w:r>
          </w:p>
          <w:p w:rsidR="009D3DB7" w:rsidRPr="0059435B" w:rsidRDefault="00F0007A" w:rsidP="00E21769">
            <w:pPr>
              <w:widowControl w:val="0"/>
              <w:tabs>
                <w:tab w:val="left" w:pos="9631"/>
              </w:tabs>
              <w:ind w:right="-8"/>
              <w:jc w:val="right"/>
              <w:rPr>
                <w:sz w:val="28"/>
                <w:szCs w:val="28"/>
                <w:lang w:val="uk-UA"/>
              </w:rPr>
            </w:pPr>
            <w:proofErr w:type="spellStart"/>
            <w:r w:rsidRPr="00F0007A">
              <w:rPr>
                <w:sz w:val="28"/>
                <w:szCs w:val="28"/>
                <w:lang w:val="uk-UA"/>
              </w:rPr>
              <w:t>Кіпенський</w:t>
            </w:r>
            <w:proofErr w:type="spellEnd"/>
            <w:r w:rsidRPr="00F0007A">
              <w:rPr>
                <w:sz w:val="28"/>
                <w:szCs w:val="28"/>
                <w:lang w:val="uk-UA"/>
              </w:rPr>
              <w:t xml:space="preserve"> А.В.</w:t>
            </w:r>
          </w:p>
        </w:tc>
      </w:tr>
    </w:tbl>
    <w:p w:rsidR="009D3DB7" w:rsidRPr="0059435B" w:rsidRDefault="009D3DB7" w:rsidP="009D3DB7">
      <w:pPr>
        <w:widowControl w:val="0"/>
        <w:tabs>
          <w:tab w:val="left" w:pos="9631"/>
        </w:tabs>
        <w:ind w:right="-8"/>
        <w:rPr>
          <w:sz w:val="28"/>
          <w:szCs w:val="28"/>
          <w:lang w:val="uk-UA"/>
        </w:rPr>
      </w:pPr>
    </w:p>
    <w:p w:rsidR="009D3DB7" w:rsidRPr="0059435B" w:rsidRDefault="009D3DB7" w:rsidP="009D3DB7">
      <w:pPr>
        <w:pStyle w:val="8"/>
        <w:spacing w:line="240" w:lineRule="auto"/>
        <w:ind w:left="0" w:firstLine="0"/>
        <w:rPr>
          <w:rFonts w:ascii="Times New Roman" w:hAnsi="Times New Roman"/>
          <w:szCs w:val="28"/>
          <w:lang w:val="uk-UA"/>
        </w:rPr>
      </w:pPr>
      <w:r w:rsidRPr="0059435B">
        <w:rPr>
          <w:rFonts w:ascii="Times New Roman" w:hAnsi="Times New Roman"/>
          <w:szCs w:val="28"/>
          <w:lang w:val="uk-UA"/>
        </w:rPr>
        <w:t>ХАРКІВ-201</w:t>
      </w:r>
      <w:r w:rsidR="009C4B3D">
        <w:rPr>
          <w:rFonts w:ascii="Times New Roman" w:hAnsi="Times New Roman"/>
          <w:szCs w:val="28"/>
          <w:lang w:val="uk-UA"/>
        </w:rPr>
        <w:t>7</w:t>
      </w:r>
    </w:p>
    <w:p w:rsidR="009D3DB7" w:rsidRPr="0059435B" w:rsidRDefault="009D3DB7" w:rsidP="009D3DB7">
      <w:pPr>
        <w:pStyle w:val="8"/>
        <w:spacing w:line="240" w:lineRule="auto"/>
        <w:ind w:left="0" w:firstLine="709"/>
        <w:jc w:val="both"/>
        <w:rPr>
          <w:rFonts w:ascii="Times New Roman" w:hAnsi="Times New Roman"/>
          <w:szCs w:val="28"/>
          <w:lang w:val="uk-UA"/>
        </w:rPr>
      </w:pPr>
      <w:r w:rsidRPr="0059435B">
        <w:rPr>
          <w:rFonts w:ascii="Times New Roman" w:hAnsi="Times New Roman"/>
          <w:szCs w:val="28"/>
          <w:lang w:val="uk-UA"/>
        </w:rPr>
        <w:br w:type="page"/>
      </w:r>
      <w:r w:rsidRPr="0059435B">
        <w:rPr>
          <w:rFonts w:ascii="Times New Roman" w:hAnsi="Times New Roman"/>
          <w:szCs w:val="28"/>
          <w:lang w:val="uk-UA"/>
        </w:rPr>
        <w:lastRenderedPageBreak/>
        <w:t>Розділ</w:t>
      </w:r>
      <w:bookmarkEnd w:id="0"/>
      <w:r w:rsidRPr="0059435B">
        <w:rPr>
          <w:rFonts w:ascii="Times New Roman" w:hAnsi="Times New Roman"/>
          <w:szCs w:val="28"/>
          <w:lang w:val="uk-UA"/>
        </w:rPr>
        <w:t xml:space="preserve"> 1</w:t>
      </w:r>
      <w:bookmarkStart w:id="2" w:name="OCRUncertain009"/>
      <w:r w:rsidRPr="0059435B">
        <w:rPr>
          <w:rFonts w:ascii="Times New Roman" w:hAnsi="Times New Roman"/>
          <w:szCs w:val="28"/>
          <w:lang w:val="uk-UA"/>
        </w:rPr>
        <w:t>.</w:t>
      </w:r>
      <w:bookmarkEnd w:id="2"/>
      <w:r w:rsidRPr="0059435B">
        <w:rPr>
          <w:rFonts w:ascii="Times New Roman" w:hAnsi="Times New Roman"/>
          <w:szCs w:val="28"/>
          <w:lang w:val="uk-UA"/>
        </w:rPr>
        <w:t xml:space="preserve"> Предмет, наукові основи і цілі навчальної дисципліни </w:t>
      </w:r>
      <w:r w:rsidRPr="0059435B">
        <w:rPr>
          <w:rFonts w:ascii="Times New Roman" w:hAnsi="Times New Roman"/>
          <w:color w:val="000000"/>
          <w:szCs w:val="28"/>
          <w:lang w:val="uk-UA"/>
        </w:rPr>
        <w:t>«</w:t>
      </w:r>
      <w:r w:rsidR="00F0007A">
        <w:rPr>
          <w:rFonts w:ascii="Times New Roman" w:hAnsi="Times New Roman"/>
          <w:bCs/>
          <w:szCs w:val="28"/>
          <w:lang w:val="uk-UA"/>
        </w:rPr>
        <w:t>С</w:t>
      </w:r>
      <w:r w:rsidR="00F0007A" w:rsidRPr="00F0007A">
        <w:rPr>
          <w:rFonts w:ascii="Times New Roman" w:hAnsi="Times New Roman"/>
          <w:bCs/>
          <w:szCs w:val="28"/>
          <w:lang w:val="uk-UA"/>
        </w:rPr>
        <w:t>оціологічне забезпечення зв’язків з громадськістю</w:t>
      </w:r>
      <w:r w:rsidRPr="0059435B">
        <w:rPr>
          <w:rFonts w:ascii="Times New Roman" w:hAnsi="Times New Roman"/>
          <w:color w:val="000000"/>
          <w:szCs w:val="28"/>
          <w:lang w:val="uk-UA"/>
        </w:rPr>
        <w:t>»</w:t>
      </w:r>
      <w:r w:rsidRPr="0059435B">
        <w:rPr>
          <w:rFonts w:ascii="Times New Roman" w:hAnsi="Times New Roman"/>
          <w:szCs w:val="28"/>
          <w:lang w:val="uk-UA"/>
        </w:rPr>
        <w:t>.</w:t>
      </w:r>
    </w:p>
    <w:p w:rsidR="009D3DB7" w:rsidRPr="0059435B" w:rsidRDefault="009D3DB7" w:rsidP="009D3DB7">
      <w:pPr>
        <w:shd w:val="clear" w:color="auto" w:fill="FFFFFF"/>
        <w:ind w:firstLine="709"/>
        <w:jc w:val="both"/>
        <w:rPr>
          <w:b/>
          <w:color w:val="000000"/>
          <w:sz w:val="28"/>
          <w:szCs w:val="28"/>
          <w:lang w:val="uk-UA"/>
        </w:rPr>
      </w:pPr>
    </w:p>
    <w:p w:rsidR="009D3DB7" w:rsidRPr="0059435B" w:rsidRDefault="009D3DB7" w:rsidP="009D3DB7">
      <w:pPr>
        <w:shd w:val="clear" w:color="auto" w:fill="FFFFFF"/>
        <w:ind w:firstLine="709"/>
        <w:jc w:val="both"/>
        <w:rPr>
          <w:sz w:val="28"/>
          <w:szCs w:val="28"/>
          <w:lang w:val="uk-UA"/>
        </w:rPr>
      </w:pPr>
      <w:r w:rsidRPr="0059435B">
        <w:rPr>
          <w:color w:val="000000"/>
          <w:sz w:val="28"/>
          <w:szCs w:val="28"/>
          <w:lang w:val="uk-UA"/>
        </w:rPr>
        <w:t>Дисципліна "</w:t>
      </w:r>
      <w:r w:rsidR="00F0007A" w:rsidRPr="00F0007A">
        <w:rPr>
          <w:bCs/>
          <w:sz w:val="28"/>
          <w:szCs w:val="28"/>
          <w:lang w:val="uk-UA"/>
        </w:rPr>
        <w:t>Соціологічне забезпечення зв’язків з громадськістю</w:t>
      </w:r>
      <w:r w:rsidRPr="0059435B">
        <w:rPr>
          <w:color w:val="000000"/>
          <w:sz w:val="28"/>
          <w:szCs w:val="28"/>
          <w:lang w:val="uk-UA"/>
        </w:rPr>
        <w:t xml:space="preserve">" входить до складу </w:t>
      </w:r>
      <w:r w:rsidR="00F0007A">
        <w:rPr>
          <w:color w:val="000000"/>
          <w:sz w:val="28"/>
          <w:szCs w:val="28"/>
          <w:lang w:val="uk-UA"/>
        </w:rPr>
        <w:t>професійної</w:t>
      </w:r>
      <w:r w:rsidRPr="0059435B">
        <w:rPr>
          <w:color w:val="000000"/>
          <w:sz w:val="28"/>
          <w:szCs w:val="28"/>
          <w:lang w:val="uk-UA"/>
        </w:rPr>
        <w:t xml:space="preserve"> </w:t>
      </w:r>
      <w:r w:rsidR="00F0007A">
        <w:rPr>
          <w:color w:val="000000"/>
          <w:sz w:val="28"/>
          <w:szCs w:val="28"/>
          <w:lang w:val="uk-UA"/>
        </w:rPr>
        <w:t>підготовки</w:t>
      </w:r>
      <w:r w:rsidRPr="0059435B">
        <w:rPr>
          <w:sz w:val="28"/>
          <w:szCs w:val="28"/>
          <w:lang w:val="uk-UA"/>
        </w:rPr>
        <w:t xml:space="preserve">, що вивчається у </w:t>
      </w:r>
      <w:r w:rsidR="00F0007A">
        <w:rPr>
          <w:sz w:val="28"/>
          <w:szCs w:val="28"/>
          <w:lang w:val="uk-UA"/>
        </w:rPr>
        <w:t>9</w:t>
      </w:r>
      <w:r w:rsidRPr="0059435B">
        <w:rPr>
          <w:sz w:val="28"/>
          <w:szCs w:val="28"/>
          <w:lang w:val="uk-UA"/>
        </w:rPr>
        <w:t xml:space="preserve"> семестрі. </w:t>
      </w:r>
    </w:p>
    <w:p w:rsidR="00E21769" w:rsidRPr="00105CF3" w:rsidRDefault="00F0007A" w:rsidP="009D3DB7">
      <w:pPr>
        <w:shd w:val="clear" w:color="auto" w:fill="FFFFFF"/>
        <w:ind w:firstLine="709"/>
        <w:jc w:val="both"/>
        <w:rPr>
          <w:sz w:val="28"/>
          <w:szCs w:val="28"/>
          <w:lang w:val="uk-UA"/>
        </w:rPr>
      </w:pPr>
      <w:r w:rsidRPr="00F0007A">
        <w:rPr>
          <w:color w:val="000000"/>
          <w:sz w:val="28"/>
          <w:szCs w:val="28"/>
          <w:lang w:val="uk-UA"/>
        </w:rPr>
        <w:t>Соціологічне забезпечення зв’язків з громадськістю</w:t>
      </w:r>
      <w:r w:rsidR="00E21769" w:rsidRPr="00105CF3">
        <w:rPr>
          <w:bCs/>
          <w:sz w:val="28"/>
          <w:szCs w:val="28"/>
          <w:lang w:val="uk-UA"/>
        </w:rPr>
        <w:t xml:space="preserve"> </w:t>
      </w:r>
      <w:r w:rsidR="00105CF3" w:rsidRPr="00105CF3">
        <w:rPr>
          <w:color w:val="000000"/>
          <w:sz w:val="28"/>
          <w:szCs w:val="28"/>
          <w:lang w:val="uk-UA"/>
        </w:rPr>
        <w:t>-</w:t>
      </w:r>
      <w:r w:rsidR="00E21769" w:rsidRPr="00105CF3">
        <w:rPr>
          <w:color w:val="000000"/>
          <w:sz w:val="28"/>
          <w:szCs w:val="28"/>
          <w:lang w:val="uk-UA"/>
        </w:rPr>
        <w:t xml:space="preserve"> галузева соціологічна дисципліна, що вивчає </w:t>
      </w:r>
      <w:r w:rsidR="0097622B">
        <w:rPr>
          <w:color w:val="000000"/>
          <w:sz w:val="28"/>
          <w:szCs w:val="28"/>
          <w:lang w:val="uk-UA"/>
        </w:rPr>
        <w:t>процеси гармонізації взаємовідносин між</w:t>
      </w:r>
      <w:r w:rsidR="00E21769" w:rsidRPr="00105CF3">
        <w:rPr>
          <w:color w:val="000000"/>
          <w:sz w:val="28"/>
          <w:szCs w:val="28"/>
          <w:lang w:val="uk-UA"/>
        </w:rPr>
        <w:t xml:space="preserve"> </w:t>
      </w:r>
      <w:r w:rsidR="0097622B">
        <w:rPr>
          <w:color w:val="000000"/>
          <w:sz w:val="28"/>
          <w:szCs w:val="28"/>
          <w:lang w:val="uk-UA"/>
        </w:rPr>
        <w:t xml:space="preserve">організаціями і громадськістю. </w:t>
      </w:r>
      <w:proofErr w:type="gramStart"/>
      <w:r w:rsidR="00E21769" w:rsidRPr="00105CF3">
        <w:rPr>
          <w:color w:val="000000"/>
          <w:sz w:val="28"/>
          <w:szCs w:val="28"/>
          <w:lang w:val="en-US"/>
        </w:rPr>
        <w:t>PR</w:t>
      </w:r>
      <w:r w:rsidR="00E21769" w:rsidRPr="00105CF3">
        <w:rPr>
          <w:color w:val="000000"/>
          <w:sz w:val="28"/>
          <w:szCs w:val="28"/>
        </w:rPr>
        <w:t xml:space="preserve"> </w:t>
      </w:r>
      <w:r w:rsidR="00E21769" w:rsidRPr="00105CF3">
        <w:rPr>
          <w:color w:val="000000"/>
          <w:sz w:val="28"/>
          <w:szCs w:val="28"/>
          <w:lang w:val="uk-UA"/>
        </w:rPr>
        <w:t>стал</w:t>
      </w:r>
      <w:r w:rsidR="00105CF3" w:rsidRPr="00105CF3">
        <w:rPr>
          <w:color w:val="000000"/>
          <w:sz w:val="28"/>
          <w:szCs w:val="28"/>
          <w:lang w:val="uk-UA"/>
        </w:rPr>
        <w:t>и</w:t>
      </w:r>
      <w:r w:rsidR="00E21769" w:rsidRPr="00105CF3">
        <w:rPr>
          <w:color w:val="000000"/>
          <w:sz w:val="28"/>
          <w:szCs w:val="28"/>
          <w:lang w:val="uk-UA"/>
        </w:rPr>
        <w:t xml:space="preserve"> </w:t>
      </w:r>
      <w:r w:rsidR="00105CF3" w:rsidRPr="00105CF3">
        <w:rPr>
          <w:color w:val="000000"/>
          <w:sz w:val="28"/>
          <w:szCs w:val="28"/>
          <w:lang w:val="uk-UA"/>
        </w:rPr>
        <w:t>важливими</w:t>
      </w:r>
      <w:r w:rsidR="00E21769" w:rsidRPr="00105CF3">
        <w:rPr>
          <w:color w:val="000000"/>
          <w:sz w:val="28"/>
          <w:szCs w:val="28"/>
          <w:lang w:val="uk-UA"/>
        </w:rPr>
        <w:t xml:space="preserve"> </w:t>
      </w:r>
      <w:proofErr w:type="spellStart"/>
      <w:r w:rsidR="00105CF3" w:rsidRPr="00105CF3">
        <w:rPr>
          <w:color w:val="000000"/>
          <w:sz w:val="28"/>
          <w:szCs w:val="28"/>
          <w:lang w:val="uk-UA"/>
        </w:rPr>
        <w:t>системоутворюючими</w:t>
      </w:r>
      <w:proofErr w:type="spellEnd"/>
      <w:r w:rsidR="00E21769" w:rsidRPr="00105CF3">
        <w:rPr>
          <w:color w:val="000000"/>
          <w:sz w:val="28"/>
          <w:szCs w:val="28"/>
          <w:lang w:val="uk-UA"/>
        </w:rPr>
        <w:t xml:space="preserve"> чинник</w:t>
      </w:r>
      <w:r w:rsidR="00105CF3" w:rsidRPr="00105CF3">
        <w:rPr>
          <w:color w:val="000000"/>
          <w:sz w:val="28"/>
          <w:szCs w:val="28"/>
          <w:lang w:val="uk-UA"/>
        </w:rPr>
        <w:t>ами</w:t>
      </w:r>
      <w:r w:rsidR="00E21769" w:rsidRPr="00105CF3">
        <w:rPr>
          <w:color w:val="000000"/>
          <w:sz w:val="28"/>
          <w:szCs w:val="28"/>
          <w:lang w:val="uk-UA"/>
        </w:rPr>
        <w:t xml:space="preserve"> розвитку суспільства, що чинять вплив як на різні громадські структури, так і на конкретних членів суспільства.</w:t>
      </w:r>
      <w:proofErr w:type="gramEnd"/>
      <w:r w:rsidR="00E21769" w:rsidRPr="00105CF3">
        <w:rPr>
          <w:color w:val="000000"/>
          <w:sz w:val="28"/>
          <w:szCs w:val="28"/>
          <w:lang w:val="uk-UA"/>
        </w:rPr>
        <w:t xml:space="preserve"> Під ї</w:t>
      </w:r>
      <w:r w:rsidR="00105CF3" w:rsidRPr="00105CF3">
        <w:rPr>
          <w:color w:val="000000"/>
          <w:sz w:val="28"/>
          <w:szCs w:val="28"/>
          <w:lang w:val="uk-UA"/>
        </w:rPr>
        <w:t>х</w:t>
      </w:r>
      <w:r w:rsidR="00E21769" w:rsidRPr="00105CF3">
        <w:rPr>
          <w:color w:val="000000"/>
          <w:sz w:val="28"/>
          <w:szCs w:val="28"/>
          <w:lang w:val="uk-UA"/>
        </w:rPr>
        <w:t xml:space="preserve"> дією формуються нові властивості і зв'язки в системі "особа-група-суспільство", змінюються стереотипи, </w:t>
      </w:r>
      <w:r w:rsidR="00105CF3" w:rsidRPr="00105CF3">
        <w:rPr>
          <w:color w:val="000000"/>
          <w:sz w:val="28"/>
          <w:szCs w:val="28"/>
          <w:lang w:val="uk-UA"/>
        </w:rPr>
        <w:t>ціннісні</w:t>
      </w:r>
      <w:r w:rsidR="00E21769" w:rsidRPr="00105CF3">
        <w:rPr>
          <w:color w:val="000000"/>
          <w:sz w:val="28"/>
          <w:szCs w:val="28"/>
          <w:lang w:val="uk-UA"/>
        </w:rPr>
        <w:t xml:space="preserve"> орієнтації, моделі поведінки людей, груп, організацій. </w:t>
      </w:r>
      <w:proofErr w:type="gramStart"/>
      <w:r w:rsidR="00105CF3" w:rsidRPr="00105CF3">
        <w:rPr>
          <w:color w:val="000000"/>
          <w:sz w:val="28"/>
          <w:szCs w:val="28"/>
          <w:lang w:val="en-US"/>
        </w:rPr>
        <w:t>PR</w:t>
      </w:r>
      <w:r w:rsidR="00105CF3" w:rsidRPr="00105CF3">
        <w:rPr>
          <w:color w:val="000000"/>
          <w:sz w:val="28"/>
          <w:szCs w:val="28"/>
          <w:lang w:val="uk-UA"/>
        </w:rPr>
        <w:t xml:space="preserve"> </w:t>
      </w:r>
      <w:r w:rsidR="00E21769" w:rsidRPr="00105CF3">
        <w:rPr>
          <w:color w:val="000000"/>
          <w:sz w:val="28"/>
          <w:szCs w:val="28"/>
          <w:lang w:val="uk-UA"/>
        </w:rPr>
        <w:t xml:space="preserve">сьогодні </w:t>
      </w:r>
      <w:r w:rsidR="00105CF3">
        <w:rPr>
          <w:color w:val="000000"/>
          <w:sz w:val="28"/>
          <w:szCs w:val="28"/>
          <w:lang w:val="uk-UA"/>
        </w:rPr>
        <w:t>є</w:t>
      </w:r>
      <w:r w:rsidR="00E21769" w:rsidRPr="00105CF3">
        <w:rPr>
          <w:color w:val="000000"/>
          <w:sz w:val="28"/>
          <w:szCs w:val="28"/>
          <w:lang w:val="uk-UA"/>
        </w:rPr>
        <w:t xml:space="preserve"> одн</w:t>
      </w:r>
      <w:r w:rsidR="00105CF3" w:rsidRPr="00105CF3">
        <w:rPr>
          <w:color w:val="000000"/>
          <w:sz w:val="28"/>
          <w:szCs w:val="28"/>
          <w:lang w:val="uk-UA"/>
        </w:rPr>
        <w:t>и</w:t>
      </w:r>
      <w:r w:rsidR="00105CF3">
        <w:rPr>
          <w:color w:val="000000"/>
          <w:sz w:val="28"/>
          <w:szCs w:val="28"/>
          <w:lang w:val="uk-UA"/>
        </w:rPr>
        <w:t>ми</w:t>
      </w:r>
      <w:r w:rsidR="00E21769" w:rsidRPr="00105CF3">
        <w:rPr>
          <w:color w:val="000000"/>
          <w:sz w:val="28"/>
          <w:szCs w:val="28"/>
          <w:lang w:val="uk-UA"/>
        </w:rPr>
        <w:t xml:space="preserve"> з найбільш активних компонентів соціального життя, саме тому </w:t>
      </w:r>
      <w:r w:rsidR="0097622B">
        <w:rPr>
          <w:color w:val="000000"/>
          <w:sz w:val="28"/>
          <w:szCs w:val="28"/>
          <w:lang w:val="uk-UA"/>
        </w:rPr>
        <w:t>с</w:t>
      </w:r>
      <w:r w:rsidR="0097622B" w:rsidRPr="0097622B">
        <w:rPr>
          <w:color w:val="000000"/>
          <w:sz w:val="28"/>
          <w:szCs w:val="28"/>
          <w:lang w:val="uk-UA"/>
        </w:rPr>
        <w:t xml:space="preserve">оціологічне забезпечення зв’язків з громадськістю </w:t>
      </w:r>
      <w:r w:rsidR="00105CF3">
        <w:rPr>
          <w:color w:val="000000"/>
          <w:sz w:val="28"/>
          <w:szCs w:val="28"/>
          <w:lang w:val="uk-UA"/>
        </w:rPr>
        <w:t>займає важливе місце в підготовки соціологів</w:t>
      </w:r>
      <w:r w:rsidR="00E21769" w:rsidRPr="00105CF3">
        <w:rPr>
          <w:color w:val="000000"/>
          <w:sz w:val="28"/>
          <w:szCs w:val="28"/>
          <w:lang w:val="uk-UA"/>
        </w:rPr>
        <w:t>.</w:t>
      </w:r>
      <w:proofErr w:type="gramEnd"/>
    </w:p>
    <w:p w:rsidR="009D3DB7" w:rsidRPr="0059435B" w:rsidRDefault="009D3DB7" w:rsidP="009D3DB7">
      <w:pPr>
        <w:shd w:val="clear" w:color="auto" w:fill="FFFFFF"/>
        <w:ind w:firstLine="709"/>
        <w:jc w:val="both"/>
        <w:rPr>
          <w:color w:val="000000"/>
          <w:sz w:val="28"/>
          <w:szCs w:val="28"/>
          <w:lang w:val="uk-UA"/>
        </w:rPr>
      </w:pPr>
      <w:r w:rsidRPr="0059435B">
        <w:rPr>
          <w:b/>
          <w:i/>
          <w:color w:val="000000"/>
          <w:sz w:val="28"/>
          <w:szCs w:val="28"/>
          <w:lang w:val="uk-UA"/>
        </w:rPr>
        <w:t>Предмет дисципліни.</w:t>
      </w:r>
      <w:r w:rsidRPr="0059435B">
        <w:rPr>
          <w:color w:val="000000"/>
          <w:sz w:val="28"/>
          <w:szCs w:val="28"/>
          <w:lang w:val="uk-UA"/>
        </w:rPr>
        <w:t xml:space="preserve"> </w:t>
      </w:r>
      <w:r w:rsidRPr="00105CF3">
        <w:rPr>
          <w:color w:val="000000"/>
          <w:sz w:val="28"/>
          <w:szCs w:val="28"/>
          <w:lang w:val="uk-UA"/>
        </w:rPr>
        <w:t xml:space="preserve">Дисципліна являє собою курс лекцій, семінарів, практичних </w:t>
      </w:r>
      <w:r w:rsidRPr="00105CF3">
        <w:rPr>
          <w:sz w:val="28"/>
          <w:szCs w:val="28"/>
          <w:lang w:val="uk-UA"/>
        </w:rPr>
        <w:t>занять</w:t>
      </w:r>
      <w:r w:rsidRPr="00105CF3">
        <w:rPr>
          <w:color w:val="000000"/>
          <w:sz w:val="28"/>
          <w:szCs w:val="28"/>
          <w:lang w:val="uk-UA"/>
        </w:rPr>
        <w:t xml:space="preserve">, присвячених вивченню методів і процедур одержання інформації для виявлення і визначення </w:t>
      </w:r>
      <w:r w:rsidR="00105CF3" w:rsidRPr="00105CF3">
        <w:rPr>
          <w:color w:val="000000"/>
          <w:sz w:val="28"/>
          <w:szCs w:val="28"/>
          <w:lang w:val="uk-UA"/>
        </w:rPr>
        <w:t xml:space="preserve">властивостей і особливостей соціального життя, соціальних взаємодій, обумовлених </w:t>
      </w:r>
      <w:r w:rsidR="00105CF3" w:rsidRPr="00105CF3">
        <w:rPr>
          <w:color w:val="000000"/>
          <w:sz w:val="28"/>
          <w:szCs w:val="28"/>
          <w:lang w:val="en-US"/>
        </w:rPr>
        <w:t>PR</w:t>
      </w:r>
      <w:r w:rsidR="00105CF3" w:rsidRPr="00105CF3">
        <w:rPr>
          <w:color w:val="000000"/>
          <w:sz w:val="28"/>
          <w:szCs w:val="28"/>
          <w:lang w:val="uk-UA"/>
        </w:rPr>
        <w:t xml:space="preserve"> , а також властивостей і особливостей </w:t>
      </w:r>
      <w:r w:rsidR="00105CF3" w:rsidRPr="00105CF3">
        <w:rPr>
          <w:color w:val="000000"/>
          <w:sz w:val="28"/>
          <w:szCs w:val="28"/>
          <w:lang w:val="en-US"/>
        </w:rPr>
        <w:t>PR</w:t>
      </w:r>
      <w:r w:rsidR="00105CF3" w:rsidRPr="00105CF3">
        <w:rPr>
          <w:color w:val="000000"/>
          <w:sz w:val="28"/>
          <w:szCs w:val="28"/>
          <w:lang w:val="uk-UA"/>
        </w:rPr>
        <w:t>, обумовлених соціальним життям і взаємодіями.</w:t>
      </w:r>
      <w:r w:rsidR="00105CF3" w:rsidRPr="00C25D61">
        <w:rPr>
          <w:color w:val="000000"/>
          <w:lang w:val="uk-UA"/>
        </w:rPr>
        <w:t xml:space="preserve"> </w:t>
      </w:r>
      <w:r w:rsidRPr="0059435B">
        <w:rPr>
          <w:color w:val="000000"/>
          <w:sz w:val="28"/>
          <w:szCs w:val="28"/>
          <w:lang w:val="uk-UA"/>
        </w:rPr>
        <w:t>Курс лекцій побудований з урахуванням специфіки роботи організацій на сучасному ринку. Курс орієнтований на сучасні економічні умови і ринкові відносини</w:t>
      </w:r>
      <w:r w:rsidRPr="0059435B">
        <w:rPr>
          <w:sz w:val="28"/>
          <w:szCs w:val="28"/>
          <w:lang w:val="uk-UA"/>
        </w:rPr>
        <w:t>, що</w:t>
      </w:r>
      <w:r w:rsidRPr="0059435B">
        <w:rPr>
          <w:color w:val="000000"/>
          <w:sz w:val="28"/>
          <w:szCs w:val="28"/>
          <w:lang w:val="uk-UA"/>
        </w:rPr>
        <w:t xml:space="preserve"> складаються в Україні.</w:t>
      </w:r>
    </w:p>
    <w:p w:rsidR="009D3DB7" w:rsidRPr="0059435B" w:rsidRDefault="009D3DB7" w:rsidP="009D3DB7">
      <w:pPr>
        <w:shd w:val="clear" w:color="auto" w:fill="FFFFFF"/>
        <w:ind w:firstLine="709"/>
        <w:jc w:val="both"/>
        <w:rPr>
          <w:color w:val="000000"/>
          <w:sz w:val="28"/>
          <w:szCs w:val="28"/>
          <w:lang w:val="uk-UA"/>
        </w:rPr>
      </w:pPr>
      <w:r w:rsidRPr="0059435B">
        <w:rPr>
          <w:b/>
          <w:i/>
          <w:sz w:val="28"/>
          <w:szCs w:val="28"/>
          <w:lang w:val="uk-UA"/>
        </w:rPr>
        <w:t xml:space="preserve">Зміст дисципліни. </w:t>
      </w:r>
      <w:r w:rsidRPr="0059435B">
        <w:rPr>
          <w:sz w:val="28"/>
          <w:szCs w:val="28"/>
          <w:lang w:val="uk-UA"/>
        </w:rPr>
        <w:t>Курс складається з 2 модулів. В першому модулі "</w:t>
      </w:r>
      <w:r w:rsidR="0097622B" w:rsidRPr="0097622B">
        <w:rPr>
          <w:sz w:val="28"/>
          <w:szCs w:val="28"/>
          <w:lang w:val="uk-UA"/>
        </w:rPr>
        <w:t>Теоретичні основи PR діяльності</w:t>
      </w:r>
      <w:r w:rsidRPr="0059435B">
        <w:rPr>
          <w:sz w:val="28"/>
          <w:szCs w:val="28"/>
          <w:lang w:val="uk-UA"/>
        </w:rPr>
        <w:t xml:space="preserve">" розкриваються найбільш теоретичні питання: поняття і сутність </w:t>
      </w:r>
      <w:r w:rsidR="0097622B" w:rsidRPr="0097622B">
        <w:rPr>
          <w:sz w:val="28"/>
          <w:szCs w:val="28"/>
          <w:lang w:val="uk-UA"/>
        </w:rPr>
        <w:t>PR</w:t>
      </w:r>
      <w:r w:rsidRPr="0059435B">
        <w:rPr>
          <w:sz w:val="28"/>
          <w:szCs w:val="28"/>
          <w:lang w:val="uk-UA"/>
        </w:rPr>
        <w:t xml:space="preserve">, виникнення і розвиток </w:t>
      </w:r>
      <w:r w:rsidR="0097622B" w:rsidRPr="0097622B">
        <w:rPr>
          <w:sz w:val="28"/>
          <w:szCs w:val="28"/>
          <w:lang w:val="uk-UA"/>
        </w:rPr>
        <w:t>PR</w:t>
      </w:r>
      <w:r w:rsidR="00E0078C">
        <w:rPr>
          <w:sz w:val="28"/>
          <w:szCs w:val="28"/>
          <w:lang w:val="uk-UA"/>
        </w:rPr>
        <w:t xml:space="preserve"> як соціального явища, соціального інституту, соціальної технології</w:t>
      </w:r>
      <w:r w:rsidRPr="0059435B">
        <w:rPr>
          <w:sz w:val="28"/>
          <w:szCs w:val="28"/>
          <w:lang w:val="uk-UA"/>
        </w:rPr>
        <w:t xml:space="preserve">, основні поняття </w:t>
      </w:r>
      <w:r w:rsidR="0097622B" w:rsidRPr="0097622B">
        <w:rPr>
          <w:sz w:val="28"/>
          <w:szCs w:val="28"/>
          <w:lang w:val="uk-UA"/>
        </w:rPr>
        <w:t>PR</w:t>
      </w:r>
      <w:r w:rsidR="00E0078C">
        <w:rPr>
          <w:sz w:val="28"/>
          <w:szCs w:val="28"/>
          <w:lang w:val="uk-UA"/>
        </w:rPr>
        <w:t xml:space="preserve"> як комунікаційного процесу</w:t>
      </w:r>
      <w:r w:rsidRPr="0059435B">
        <w:rPr>
          <w:sz w:val="28"/>
          <w:szCs w:val="28"/>
          <w:lang w:val="uk-UA"/>
        </w:rPr>
        <w:t>,</w:t>
      </w:r>
      <w:r>
        <w:rPr>
          <w:sz w:val="28"/>
          <w:szCs w:val="28"/>
          <w:lang w:val="uk-UA"/>
        </w:rPr>
        <w:t xml:space="preserve"> п</w:t>
      </w:r>
      <w:r w:rsidRPr="0059435B">
        <w:rPr>
          <w:sz w:val="28"/>
          <w:szCs w:val="28"/>
          <w:lang w:val="uk-UA"/>
        </w:rPr>
        <w:t xml:space="preserve">оняття </w:t>
      </w:r>
      <w:r w:rsidR="0097622B">
        <w:rPr>
          <w:sz w:val="28"/>
          <w:szCs w:val="28"/>
          <w:lang w:val="uk-UA"/>
        </w:rPr>
        <w:t>громадськість, громадська думка</w:t>
      </w:r>
      <w:r w:rsidR="007A656F">
        <w:rPr>
          <w:sz w:val="28"/>
          <w:szCs w:val="28"/>
          <w:lang w:val="uk-UA"/>
        </w:rPr>
        <w:t xml:space="preserve">. </w:t>
      </w:r>
      <w:r w:rsidRPr="00E00FCE">
        <w:rPr>
          <w:bCs/>
          <w:iCs/>
          <w:sz w:val="28"/>
          <w:szCs w:val="28"/>
          <w:lang w:val="uk-UA"/>
        </w:rPr>
        <w:t>В другому м</w:t>
      </w:r>
      <w:r w:rsidRPr="00E00FCE">
        <w:rPr>
          <w:sz w:val="28"/>
          <w:szCs w:val="28"/>
          <w:lang w:val="uk-UA"/>
        </w:rPr>
        <w:t>одулі «</w:t>
      </w:r>
      <w:r w:rsidR="007A656F" w:rsidRPr="007A656F">
        <w:rPr>
          <w:sz w:val="28"/>
          <w:szCs w:val="28"/>
          <w:lang w:val="uk-UA"/>
        </w:rPr>
        <w:t>Використання PR в управлінні організацією: планування, дослідження, оцінка</w:t>
      </w:r>
      <w:r w:rsidRPr="00E00FCE">
        <w:rPr>
          <w:sz w:val="28"/>
          <w:szCs w:val="28"/>
          <w:lang w:val="uk-UA"/>
        </w:rPr>
        <w:t xml:space="preserve">» розглядаються специфіка організації </w:t>
      </w:r>
      <w:r w:rsidR="00E0078C">
        <w:rPr>
          <w:sz w:val="28"/>
          <w:szCs w:val="28"/>
          <w:lang w:val="en-US"/>
        </w:rPr>
        <w:t>PR</w:t>
      </w:r>
      <w:r w:rsidRPr="00E00FCE">
        <w:rPr>
          <w:sz w:val="28"/>
          <w:szCs w:val="28"/>
          <w:lang w:val="uk-UA"/>
        </w:rPr>
        <w:t xml:space="preserve"> </w:t>
      </w:r>
      <w:proofErr w:type="spellStart"/>
      <w:r w:rsidR="007A656F">
        <w:rPr>
          <w:sz w:val="28"/>
          <w:szCs w:val="28"/>
          <w:lang w:val="uk-UA"/>
        </w:rPr>
        <w:t>программі</w:t>
      </w:r>
      <w:proofErr w:type="spellEnd"/>
      <w:r w:rsidR="007A656F">
        <w:rPr>
          <w:sz w:val="28"/>
          <w:szCs w:val="28"/>
          <w:lang w:val="uk-UA"/>
        </w:rPr>
        <w:t xml:space="preserve">, </w:t>
      </w:r>
      <w:r w:rsidR="00E0078C">
        <w:rPr>
          <w:sz w:val="28"/>
          <w:szCs w:val="28"/>
          <w:lang w:val="uk-UA"/>
        </w:rPr>
        <w:t>кампанії</w:t>
      </w:r>
      <w:r w:rsidRPr="00E00FCE">
        <w:rPr>
          <w:sz w:val="28"/>
          <w:szCs w:val="28"/>
          <w:lang w:val="uk-UA"/>
        </w:rPr>
        <w:t xml:space="preserve">, визначаються типи </w:t>
      </w:r>
      <w:r w:rsidR="00E0078C">
        <w:rPr>
          <w:sz w:val="28"/>
          <w:szCs w:val="28"/>
          <w:lang w:val="en-US"/>
        </w:rPr>
        <w:t>PR</w:t>
      </w:r>
      <w:r w:rsidR="00E0078C">
        <w:rPr>
          <w:sz w:val="28"/>
          <w:szCs w:val="28"/>
          <w:lang w:val="uk-UA"/>
        </w:rPr>
        <w:t>-</w:t>
      </w:r>
      <w:r w:rsidR="00E0078C" w:rsidRPr="00E00FCE">
        <w:rPr>
          <w:sz w:val="28"/>
          <w:szCs w:val="28"/>
          <w:lang w:val="uk-UA"/>
        </w:rPr>
        <w:t xml:space="preserve"> кампаній</w:t>
      </w:r>
      <w:r w:rsidRPr="00E00FCE">
        <w:rPr>
          <w:sz w:val="28"/>
          <w:szCs w:val="28"/>
          <w:lang w:val="uk-UA"/>
        </w:rPr>
        <w:t xml:space="preserve">, етапи кампанії, </w:t>
      </w:r>
      <w:r w:rsidR="00E0078C">
        <w:rPr>
          <w:sz w:val="28"/>
          <w:szCs w:val="28"/>
          <w:lang w:val="en-US"/>
        </w:rPr>
        <w:t>PR</w:t>
      </w:r>
      <w:r w:rsidR="00E0078C">
        <w:rPr>
          <w:sz w:val="28"/>
          <w:szCs w:val="28"/>
          <w:lang w:val="uk-UA"/>
        </w:rPr>
        <w:t xml:space="preserve">- дослідження, проблеми ефективності </w:t>
      </w:r>
      <w:r w:rsidR="00E0078C">
        <w:rPr>
          <w:sz w:val="28"/>
          <w:szCs w:val="28"/>
          <w:lang w:val="en-US"/>
        </w:rPr>
        <w:t>PR</w:t>
      </w:r>
      <w:r w:rsidR="00E0078C">
        <w:rPr>
          <w:sz w:val="28"/>
          <w:szCs w:val="28"/>
          <w:lang w:val="uk-UA"/>
        </w:rPr>
        <w:t>-кампаній</w:t>
      </w:r>
      <w:r w:rsidRPr="00E00FCE">
        <w:rPr>
          <w:sz w:val="28"/>
          <w:szCs w:val="28"/>
          <w:lang w:val="uk-UA"/>
        </w:rPr>
        <w:t>. Курс є послідовним викладанням матеріалу, починаючи з більш теоретичних питань із поступовим збільшенням практичної значущості.</w:t>
      </w:r>
    </w:p>
    <w:p w:rsidR="009D3DB7" w:rsidRPr="0059435B" w:rsidRDefault="009D3DB7" w:rsidP="009D3DB7">
      <w:pPr>
        <w:shd w:val="clear" w:color="auto" w:fill="FFFFFF"/>
        <w:ind w:firstLine="709"/>
        <w:jc w:val="both"/>
        <w:rPr>
          <w:sz w:val="28"/>
          <w:szCs w:val="28"/>
          <w:lang w:val="uk-UA"/>
        </w:rPr>
      </w:pPr>
      <w:r w:rsidRPr="0059435B">
        <w:rPr>
          <w:b/>
          <w:i/>
          <w:sz w:val="28"/>
          <w:szCs w:val="28"/>
          <w:lang w:val="uk-UA"/>
        </w:rPr>
        <w:t>Методологічні та наукові основи дисципліни.</w:t>
      </w:r>
      <w:r w:rsidRPr="0059435B">
        <w:rPr>
          <w:sz w:val="28"/>
          <w:szCs w:val="28"/>
          <w:lang w:val="uk-UA"/>
        </w:rPr>
        <w:t xml:space="preserve"> </w:t>
      </w:r>
    </w:p>
    <w:p w:rsidR="009D3DB7" w:rsidRPr="0059435B" w:rsidRDefault="009D3DB7" w:rsidP="009D3DB7">
      <w:pPr>
        <w:shd w:val="clear" w:color="auto" w:fill="FFFFFF"/>
        <w:ind w:firstLine="709"/>
        <w:jc w:val="both"/>
        <w:rPr>
          <w:sz w:val="28"/>
          <w:szCs w:val="28"/>
          <w:lang w:val="uk-UA"/>
        </w:rPr>
      </w:pPr>
      <w:r w:rsidRPr="0059435B">
        <w:rPr>
          <w:color w:val="000000"/>
          <w:sz w:val="28"/>
          <w:szCs w:val="28"/>
          <w:lang w:val="uk-UA"/>
        </w:rPr>
        <w:t xml:space="preserve">Науково-теоретичними основами </w:t>
      </w:r>
      <w:r w:rsidR="007A656F">
        <w:rPr>
          <w:bCs/>
          <w:sz w:val="28"/>
          <w:szCs w:val="28"/>
          <w:lang w:val="uk-UA"/>
        </w:rPr>
        <w:t>с</w:t>
      </w:r>
      <w:r w:rsidR="007A656F" w:rsidRPr="00F0007A">
        <w:rPr>
          <w:bCs/>
          <w:sz w:val="28"/>
          <w:szCs w:val="28"/>
          <w:lang w:val="uk-UA"/>
        </w:rPr>
        <w:t>оціологічн</w:t>
      </w:r>
      <w:r w:rsidR="007A656F">
        <w:rPr>
          <w:bCs/>
          <w:sz w:val="28"/>
          <w:szCs w:val="28"/>
          <w:lang w:val="uk-UA"/>
        </w:rPr>
        <w:t>ого</w:t>
      </w:r>
      <w:r w:rsidR="007A656F" w:rsidRPr="00F0007A">
        <w:rPr>
          <w:bCs/>
          <w:sz w:val="28"/>
          <w:szCs w:val="28"/>
          <w:lang w:val="uk-UA"/>
        </w:rPr>
        <w:t xml:space="preserve"> забезпечення зв’язків з громадськістю</w:t>
      </w:r>
      <w:r w:rsidRPr="0059435B">
        <w:rPr>
          <w:color w:val="000000"/>
          <w:sz w:val="28"/>
          <w:szCs w:val="28"/>
          <w:lang w:val="uk-UA"/>
        </w:rPr>
        <w:t xml:space="preserve"> є сучасні економічні та соціальні теорії, наукові досягнення соціології, менеджменту, маркетингу, соціальної психології та інших суспільних наук. Методологічними основами вивчення курсу є аналіз</w:t>
      </w:r>
      <w:r w:rsidRPr="0059435B">
        <w:rPr>
          <w:sz w:val="28"/>
          <w:szCs w:val="28"/>
          <w:lang w:val="uk-UA"/>
        </w:rPr>
        <w:t xml:space="preserve"> </w:t>
      </w:r>
      <w:r w:rsidR="005817A7">
        <w:rPr>
          <w:sz w:val="28"/>
          <w:szCs w:val="28"/>
          <w:lang w:val="en-US"/>
        </w:rPr>
        <w:t>PR</w:t>
      </w:r>
      <w:r w:rsidRPr="0059435B">
        <w:rPr>
          <w:sz w:val="28"/>
          <w:szCs w:val="28"/>
          <w:lang w:val="uk-UA"/>
        </w:rPr>
        <w:t xml:space="preserve"> при реалізації концепції маркетингу</w:t>
      </w:r>
      <w:r w:rsidRPr="0059435B">
        <w:rPr>
          <w:color w:val="000000"/>
          <w:sz w:val="28"/>
          <w:szCs w:val="28"/>
          <w:lang w:val="uk-UA"/>
        </w:rPr>
        <w:t xml:space="preserve">. </w:t>
      </w:r>
      <w:r w:rsidRPr="0059435B">
        <w:rPr>
          <w:sz w:val="28"/>
          <w:szCs w:val="28"/>
          <w:lang w:val="uk-UA"/>
        </w:rPr>
        <w:t>Методичними основами вивчення курсу виступають соціологічні методи: опитування, аналіз документів, спостереження, експеримент</w:t>
      </w:r>
      <w:r w:rsidR="005817A7">
        <w:rPr>
          <w:sz w:val="28"/>
          <w:szCs w:val="28"/>
          <w:lang w:val="uk-UA"/>
        </w:rPr>
        <w:t>.</w:t>
      </w:r>
    </w:p>
    <w:p w:rsidR="009D3DB7" w:rsidRPr="0059435B" w:rsidRDefault="009D3DB7" w:rsidP="009D3DB7">
      <w:pPr>
        <w:pStyle w:val="a3"/>
        <w:ind w:firstLine="709"/>
        <w:rPr>
          <w:b w:val="0"/>
          <w:i w:val="0"/>
          <w:sz w:val="28"/>
          <w:szCs w:val="28"/>
          <w:lang w:val="uk-UA"/>
        </w:rPr>
      </w:pPr>
      <w:r>
        <w:rPr>
          <w:b w:val="0"/>
          <w:i w:val="0"/>
          <w:sz w:val="28"/>
          <w:szCs w:val="28"/>
          <w:lang w:val="uk-UA"/>
        </w:rPr>
        <w:t xml:space="preserve">Вивчення </w:t>
      </w:r>
      <w:r w:rsidR="007A656F">
        <w:rPr>
          <w:b w:val="0"/>
          <w:i w:val="0"/>
          <w:sz w:val="28"/>
          <w:szCs w:val="28"/>
          <w:lang w:val="uk-UA"/>
        </w:rPr>
        <w:t>курсу «</w:t>
      </w:r>
      <w:r w:rsidR="007A656F" w:rsidRPr="007A656F">
        <w:rPr>
          <w:b w:val="0"/>
          <w:i w:val="0"/>
          <w:sz w:val="28"/>
          <w:szCs w:val="28"/>
          <w:lang w:val="uk-UA"/>
        </w:rPr>
        <w:t>Соціологічне забезпечення зв’язків з громадськістю</w:t>
      </w:r>
      <w:r w:rsidR="007A656F">
        <w:rPr>
          <w:b w:val="0"/>
          <w:i w:val="0"/>
          <w:sz w:val="28"/>
          <w:szCs w:val="28"/>
          <w:lang w:val="uk-UA"/>
        </w:rPr>
        <w:t>»</w:t>
      </w:r>
      <w:r w:rsidR="007A656F" w:rsidRPr="007A656F">
        <w:rPr>
          <w:b w:val="0"/>
          <w:i w:val="0"/>
          <w:sz w:val="28"/>
          <w:szCs w:val="28"/>
          <w:lang w:val="uk-UA"/>
        </w:rPr>
        <w:t xml:space="preserve"> </w:t>
      </w:r>
      <w:r w:rsidRPr="006103B6">
        <w:rPr>
          <w:i w:val="0"/>
          <w:sz w:val="28"/>
          <w:szCs w:val="28"/>
          <w:lang w:val="uk-UA"/>
        </w:rPr>
        <w:t>мету</w:t>
      </w:r>
      <w:r>
        <w:rPr>
          <w:b w:val="0"/>
          <w:i w:val="0"/>
          <w:sz w:val="28"/>
          <w:szCs w:val="28"/>
          <w:lang w:val="uk-UA"/>
        </w:rPr>
        <w:t xml:space="preserve">: </w:t>
      </w:r>
      <w:r w:rsidR="007A656F">
        <w:rPr>
          <w:b w:val="0"/>
          <w:i w:val="0"/>
          <w:sz w:val="28"/>
          <w:szCs w:val="28"/>
          <w:lang w:val="uk-UA"/>
        </w:rPr>
        <w:t>с</w:t>
      </w:r>
      <w:r w:rsidR="007A656F" w:rsidRPr="007A656F">
        <w:rPr>
          <w:b w:val="0"/>
          <w:i w:val="0"/>
          <w:sz w:val="28"/>
          <w:szCs w:val="28"/>
          <w:lang w:val="uk-UA"/>
        </w:rPr>
        <w:t>формувати у студентів уявлення про сутність PR комунікації, а також вміння аналізувати, планувати і контролювати PR діяльність.</w:t>
      </w:r>
    </w:p>
    <w:p w:rsidR="009D3DB7" w:rsidRPr="0059435B" w:rsidRDefault="005817A7" w:rsidP="009D3DB7">
      <w:pPr>
        <w:pStyle w:val="a3"/>
        <w:ind w:firstLine="709"/>
        <w:rPr>
          <w:b w:val="0"/>
          <w:i w:val="0"/>
          <w:sz w:val="28"/>
          <w:szCs w:val="28"/>
          <w:lang w:val="uk-UA"/>
        </w:rPr>
      </w:pPr>
      <w:r>
        <w:rPr>
          <w:b w:val="0"/>
          <w:i w:val="0"/>
          <w:sz w:val="28"/>
          <w:szCs w:val="28"/>
          <w:lang w:val="uk-UA"/>
        </w:rPr>
        <w:lastRenderedPageBreak/>
        <w:t xml:space="preserve">Для реалізації поставленої мети необхідне виконання таких завдань, як: досягти розуміння студентами, як </w:t>
      </w:r>
      <w:r w:rsidR="004134F4">
        <w:rPr>
          <w:b w:val="0"/>
          <w:i w:val="0"/>
          <w:sz w:val="28"/>
          <w:szCs w:val="28"/>
          <w:lang w:val="uk-UA"/>
        </w:rPr>
        <w:t>будується</w:t>
      </w:r>
      <w:r>
        <w:rPr>
          <w:b w:val="0"/>
          <w:i w:val="0"/>
          <w:sz w:val="28"/>
          <w:szCs w:val="28"/>
          <w:lang w:val="uk-UA"/>
        </w:rPr>
        <w:t xml:space="preserve"> </w:t>
      </w:r>
      <w:r w:rsidR="007A656F" w:rsidRPr="007A656F">
        <w:rPr>
          <w:b w:val="0"/>
          <w:i w:val="0"/>
          <w:sz w:val="28"/>
          <w:szCs w:val="28"/>
          <w:lang w:val="uk-UA"/>
        </w:rPr>
        <w:t>PR</w:t>
      </w:r>
      <w:r w:rsidR="004134F4">
        <w:rPr>
          <w:b w:val="0"/>
          <w:i w:val="0"/>
          <w:sz w:val="28"/>
          <w:szCs w:val="28"/>
          <w:lang w:val="uk-UA"/>
        </w:rPr>
        <w:t xml:space="preserve"> комунікація</w:t>
      </w:r>
      <w:r>
        <w:rPr>
          <w:b w:val="0"/>
          <w:i w:val="0"/>
          <w:sz w:val="28"/>
          <w:szCs w:val="28"/>
          <w:lang w:val="uk-UA"/>
        </w:rPr>
        <w:t xml:space="preserve">; </w:t>
      </w:r>
      <w:r w:rsidR="004134F4">
        <w:rPr>
          <w:b w:val="0"/>
          <w:i w:val="0"/>
          <w:sz w:val="28"/>
          <w:szCs w:val="28"/>
          <w:lang w:val="uk-UA"/>
        </w:rPr>
        <w:t xml:space="preserve">у яких відносинах знаходяться учасники </w:t>
      </w:r>
      <w:r w:rsidR="007A656F" w:rsidRPr="007A656F">
        <w:rPr>
          <w:b w:val="0"/>
          <w:i w:val="0"/>
          <w:sz w:val="28"/>
          <w:szCs w:val="28"/>
          <w:lang w:val="uk-UA"/>
        </w:rPr>
        <w:t>PR</w:t>
      </w:r>
      <w:r w:rsidR="004134F4">
        <w:rPr>
          <w:b w:val="0"/>
          <w:i w:val="0"/>
          <w:sz w:val="28"/>
          <w:szCs w:val="28"/>
          <w:lang w:val="uk-UA"/>
        </w:rPr>
        <w:t xml:space="preserve"> комунікації</w:t>
      </w:r>
      <w:r>
        <w:rPr>
          <w:b w:val="0"/>
          <w:i w:val="0"/>
          <w:sz w:val="28"/>
          <w:szCs w:val="28"/>
          <w:lang w:val="uk-UA"/>
        </w:rPr>
        <w:t xml:space="preserve">; </w:t>
      </w:r>
      <w:r w:rsidR="00C81433">
        <w:rPr>
          <w:b w:val="0"/>
          <w:i w:val="0"/>
          <w:sz w:val="28"/>
          <w:szCs w:val="28"/>
          <w:lang w:val="uk-UA"/>
        </w:rPr>
        <w:t>які чинники впливають на</w:t>
      </w:r>
      <w:r>
        <w:rPr>
          <w:b w:val="0"/>
          <w:i w:val="0"/>
          <w:sz w:val="28"/>
          <w:szCs w:val="28"/>
          <w:lang w:val="uk-UA"/>
        </w:rPr>
        <w:t xml:space="preserve"> ефективн</w:t>
      </w:r>
      <w:r w:rsidR="00C81433">
        <w:rPr>
          <w:b w:val="0"/>
          <w:i w:val="0"/>
          <w:sz w:val="28"/>
          <w:szCs w:val="28"/>
          <w:lang w:val="uk-UA"/>
        </w:rPr>
        <w:t>ість</w:t>
      </w:r>
      <w:r>
        <w:rPr>
          <w:b w:val="0"/>
          <w:i w:val="0"/>
          <w:sz w:val="28"/>
          <w:szCs w:val="28"/>
          <w:lang w:val="uk-UA"/>
        </w:rPr>
        <w:t xml:space="preserve"> </w:t>
      </w:r>
      <w:r w:rsidR="00C81433" w:rsidRPr="00C81433">
        <w:rPr>
          <w:b w:val="0"/>
          <w:i w:val="0"/>
          <w:sz w:val="28"/>
          <w:szCs w:val="28"/>
          <w:lang w:val="en-US"/>
        </w:rPr>
        <w:t>PR</w:t>
      </w:r>
      <w:r>
        <w:rPr>
          <w:b w:val="0"/>
          <w:i w:val="0"/>
          <w:sz w:val="28"/>
          <w:szCs w:val="28"/>
          <w:lang w:val="uk-UA"/>
        </w:rPr>
        <w:t>.</w:t>
      </w:r>
    </w:p>
    <w:p w:rsidR="009D3DB7" w:rsidRPr="0059435B" w:rsidRDefault="009D3DB7" w:rsidP="009D3DB7">
      <w:pPr>
        <w:ind w:firstLine="709"/>
        <w:jc w:val="both"/>
        <w:rPr>
          <w:color w:val="000000"/>
          <w:sz w:val="28"/>
          <w:szCs w:val="28"/>
          <w:lang w:val="uk-UA"/>
        </w:rPr>
      </w:pPr>
      <w:r w:rsidRPr="0059435B">
        <w:rPr>
          <w:color w:val="000000"/>
          <w:sz w:val="28"/>
          <w:szCs w:val="28"/>
          <w:lang w:val="uk-UA"/>
        </w:rPr>
        <w:t>Внаслідок вивчення дисципліни "</w:t>
      </w:r>
      <w:r w:rsidR="00553664" w:rsidRPr="00553664">
        <w:rPr>
          <w:sz w:val="28"/>
          <w:szCs w:val="28"/>
          <w:lang w:val="uk-UA"/>
        </w:rPr>
        <w:t xml:space="preserve"> </w:t>
      </w:r>
      <w:r w:rsidR="00553664" w:rsidRPr="007A656F">
        <w:rPr>
          <w:sz w:val="28"/>
          <w:szCs w:val="28"/>
          <w:lang w:val="uk-UA"/>
        </w:rPr>
        <w:t>Соціологічне забезпечення зв’язків з громадськістю</w:t>
      </w:r>
      <w:r w:rsidR="00553664" w:rsidRPr="0059435B">
        <w:rPr>
          <w:color w:val="000000"/>
          <w:sz w:val="28"/>
          <w:szCs w:val="28"/>
          <w:lang w:val="uk-UA"/>
        </w:rPr>
        <w:t xml:space="preserve"> </w:t>
      </w:r>
      <w:r w:rsidRPr="0059435B">
        <w:rPr>
          <w:color w:val="000000"/>
          <w:sz w:val="28"/>
          <w:szCs w:val="28"/>
          <w:lang w:val="uk-UA"/>
        </w:rPr>
        <w:t xml:space="preserve">" студенти повинні </w:t>
      </w:r>
    </w:p>
    <w:p w:rsidR="009D3DB7" w:rsidRPr="0059435B" w:rsidRDefault="009D3DB7" w:rsidP="009D3DB7">
      <w:pPr>
        <w:ind w:firstLine="709"/>
        <w:jc w:val="both"/>
        <w:rPr>
          <w:color w:val="000000"/>
          <w:sz w:val="28"/>
          <w:szCs w:val="28"/>
          <w:lang w:val="uk-UA"/>
        </w:rPr>
      </w:pPr>
    </w:p>
    <w:p w:rsidR="009D3DB7" w:rsidRPr="0059435B" w:rsidRDefault="009D3DB7" w:rsidP="009D3DB7">
      <w:pPr>
        <w:ind w:firstLine="709"/>
        <w:jc w:val="both"/>
        <w:rPr>
          <w:color w:val="000000"/>
          <w:sz w:val="28"/>
          <w:szCs w:val="28"/>
          <w:lang w:val="uk-UA"/>
        </w:rPr>
      </w:pPr>
      <w:r w:rsidRPr="0059435B">
        <w:rPr>
          <w:b/>
          <w:color w:val="000000"/>
          <w:sz w:val="28"/>
          <w:szCs w:val="28"/>
          <w:lang w:val="uk-UA"/>
        </w:rPr>
        <w:t>Знати</w:t>
      </w:r>
      <w:r w:rsidRPr="0059435B">
        <w:rPr>
          <w:color w:val="000000"/>
          <w:sz w:val="28"/>
          <w:szCs w:val="28"/>
          <w:lang w:val="uk-UA"/>
        </w:rPr>
        <w:t>:</w:t>
      </w:r>
    </w:p>
    <w:p w:rsidR="009D3DB7" w:rsidRPr="0059435B" w:rsidRDefault="009D3DB7" w:rsidP="009D3DB7">
      <w:pPr>
        <w:pStyle w:val="a3"/>
        <w:ind w:firstLine="709"/>
        <w:rPr>
          <w:b w:val="0"/>
          <w:i w:val="0"/>
          <w:sz w:val="28"/>
          <w:szCs w:val="28"/>
          <w:lang w:val="uk-UA"/>
        </w:rPr>
      </w:pPr>
    </w:p>
    <w:p w:rsidR="007A656F" w:rsidRPr="007A656F" w:rsidRDefault="007A656F" w:rsidP="007A656F">
      <w:pPr>
        <w:numPr>
          <w:ilvl w:val="0"/>
          <w:numId w:val="5"/>
        </w:numPr>
        <w:shd w:val="clear" w:color="auto" w:fill="FFFFFF"/>
        <w:rPr>
          <w:color w:val="000000"/>
          <w:sz w:val="28"/>
          <w:szCs w:val="28"/>
          <w:lang w:val="uk-UA"/>
        </w:rPr>
      </w:pPr>
      <w:r w:rsidRPr="007A656F">
        <w:rPr>
          <w:color w:val="000000"/>
          <w:sz w:val="28"/>
          <w:szCs w:val="28"/>
          <w:lang w:val="uk-UA"/>
        </w:rPr>
        <w:t>роль соціальних технологій і PR (</w:t>
      </w:r>
      <w:proofErr w:type="spellStart"/>
      <w:r w:rsidRPr="007A656F">
        <w:rPr>
          <w:color w:val="000000"/>
          <w:sz w:val="28"/>
          <w:szCs w:val="28"/>
          <w:lang w:val="uk-UA"/>
        </w:rPr>
        <w:t>паблік</w:t>
      </w:r>
      <w:proofErr w:type="spellEnd"/>
      <w:r w:rsidRPr="007A656F">
        <w:rPr>
          <w:color w:val="000000"/>
          <w:sz w:val="28"/>
          <w:szCs w:val="28"/>
          <w:lang w:val="uk-UA"/>
        </w:rPr>
        <w:t xml:space="preserve"> </w:t>
      </w:r>
      <w:proofErr w:type="spellStart"/>
      <w:r w:rsidRPr="007A656F">
        <w:rPr>
          <w:color w:val="000000"/>
          <w:sz w:val="28"/>
          <w:szCs w:val="28"/>
          <w:lang w:val="uk-UA"/>
        </w:rPr>
        <w:t>рілейшнз</w:t>
      </w:r>
      <w:proofErr w:type="spellEnd"/>
      <w:r w:rsidRPr="007A656F">
        <w:rPr>
          <w:color w:val="000000"/>
          <w:sz w:val="28"/>
          <w:szCs w:val="28"/>
          <w:lang w:val="uk-UA"/>
        </w:rPr>
        <w:t>) як соціальної технології в системі соціологічного знання;</w:t>
      </w:r>
    </w:p>
    <w:p w:rsidR="007A656F" w:rsidRPr="007A656F" w:rsidRDefault="007A656F" w:rsidP="007A656F">
      <w:pPr>
        <w:numPr>
          <w:ilvl w:val="0"/>
          <w:numId w:val="5"/>
        </w:numPr>
        <w:shd w:val="clear" w:color="auto" w:fill="FFFFFF"/>
        <w:rPr>
          <w:color w:val="000000"/>
          <w:sz w:val="28"/>
          <w:szCs w:val="28"/>
          <w:lang w:val="uk-UA"/>
        </w:rPr>
      </w:pPr>
      <w:r w:rsidRPr="007A656F">
        <w:rPr>
          <w:color w:val="000000"/>
          <w:sz w:val="28"/>
          <w:szCs w:val="28"/>
          <w:lang w:val="uk-UA"/>
        </w:rPr>
        <w:t>місце, яке займає PR в системі соціально-технологічної діяльності;</w:t>
      </w:r>
    </w:p>
    <w:p w:rsidR="007A656F" w:rsidRPr="007A656F" w:rsidRDefault="007A656F" w:rsidP="007A656F">
      <w:pPr>
        <w:numPr>
          <w:ilvl w:val="0"/>
          <w:numId w:val="5"/>
        </w:numPr>
        <w:shd w:val="clear" w:color="auto" w:fill="FFFFFF"/>
        <w:rPr>
          <w:color w:val="000000"/>
          <w:sz w:val="28"/>
          <w:szCs w:val="28"/>
          <w:lang w:val="uk-UA"/>
        </w:rPr>
      </w:pPr>
      <w:r w:rsidRPr="007A656F">
        <w:rPr>
          <w:color w:val="000000"/>
          <w:sz w:val="28"/>
          <w:szCs w:val="28"/>
          <w:lang w:val="uk-UA"/>
        </w:rPr>
        <w:t>історію виникнення, значення і зміст PR та теоретичні основи діяльності в сфері PR;</w:t>
      </w:r>
    </w:p>
    <w:p w:rsidR="007A656F" w:rsidRPr="007A656F" w:rsidRDefault="007A656F" w:rsidP="007A656F">
      <w:pPr>
        <w:numPr>
          <w:ilvl w:val="0"/>
          <w:numId w:val="5"/>
        </w:numPr>
        <w:shd w:val="clear" w:color="auto" w:fill="FFFFFF"/>
        <w:rPr>
          <w:color w:val="000000"/>
          <w:sz w:val="28"/>
          <w:szCs w:val="28"/>
          <w:lang w:val="uk-UA"/>
        </w:rPr>
      </w:pPr>
      <w:r w:rsidRPr="007A656F">
        <w:rPr>
          <w:color w:val="000000"/>
          <w:sz w:val="28"/>
          <w:szCs w:val="28"/>
          <w:lang w:val="uk-UA"/>
        </w:rPr>
        <w:t>головні принципи роботи PR з основними групами громадськості та в спілкуванні з державою і місцевою громадськістю;</w:t>
      </w:r>
    </w:p>
    <w:p w:rsidR="007A656F" w:rsidRPr="007A656F" w:rsidRDefault="007A656F" w:rsidP="007A656F">
      <w:pPr>
        <w:numPr>
          <w:ilvl w:val="0"/>
          <w:numId w:val="5"/>
        </w:numPr>
        <w:shd w:val="clear" w:color="auto" w:fill="FFFFFF"/>
        <w:rPr>
          <w:color w:val="000000"/>
          <w:sz w:val="28"/>
          <w:szCs w:val="28"/>
          <w:lang w:val="uk-UA"/>
        </w:rPr>
      </w:pPr>
      <w:r w:rsidRPr="007A656F">
        <w:rPr>
          <w:color w:val="000000"/>
          <w:sz w:val="28"/>
          <w:szCs w:val="28"/>
          <w:lang w:val="uk-UA"/>
        </w:rPr>
        <w:t>комплексні напрямки діяльності PR та основні етапи проведення компаній PR і створення іміджу організацій;</w:t>
      </w:r>
    </w:p>
    <w:p w:rsidR="009D3DB7" w:rsidRPr="0059435B" w:rsidRDefault="007A656F" w:rsidP="007A656F">
      <w:pPr>
        <w:numPr>
          <w:ilvl w:val="0"/>
          <w:numId w:val="5"/>
        </w:numPr>
        <w:shd w:val="clear" w:color="auto" w:fill="FFFFFF"/>
        <w:rPr>
          <w:color w:val="000000"/>
          <w:sz w:val="28"/>
          <w:szCs w:val="28"/>
          <w:lang w:val="uk-UA"/>
        </w:rPr>
      </w:pPr>
      <w:r w:rsidRPr="007A656F">
        <w:rPr>
          <w:color w:val="000000"/>
          <w:sz w:val="28"/>
          <w:szCs w:val="28"/>
          <w:lang w:val="uk-UA"/>
        </w:rPr>
        <w:t xml:space="preserve">характер організації PR в </w:t>
      </w:r>
      <w:proofErr w:type="spellStart"/>
      <w:r w:rsidRPr="007A656F">
        <w:rPr>
          <w:color w:val="000000"/>
          <w:sz w:val="28"/>
          <w:szCs w:val="28"/>
          <w:lang w:val="uk-UA"/>
        </w:rPr>
        <w:t>мультікультурному</w:t>
      </w:r>
      <w:proofErr w:type="spellEnd"/>
      <w:r w:rsidRPr="007A656F">
        <w:rPr>
          <w:color w:val="000000"/>
          <w:sz w:val="28"/>
          <w:szCs w:val="28"/>
          <w:lang w:val="uk-UA"/>
        </w:rPr>
        <w:t xml:space="preserve"> середовищі.</w:t>
      </w:r>
    </w:p>
    <w:p w:rsidR="009D3DB7" w:rsidRPr="0059435B" w:rsidRDefault="009D3DB7" w:rsidP="009D3DB7">
      <w:pPr>
        <w:shd w:val="clear" w:color="auto" w:fill="FFFFFF"/>
        <w:tabs>
          <w:tab w:val="left" w:pos="993"/>
        </w:tabs>
        <w:ind w:firstLine="709"/>
        <w:rPr>
          <w:color w:val="000000"/>
          <w:sz w:val="28"/>
          <w:szCs w:val="28"/>
          <w:lang w:val="uk-UA"/>
        </w:rPr>
      </w:pPr>
    </w:p>
    <w:p w:rsidR="009D3DB7" w:rsidRPr="0059435B" w:rsidRDefault="009D3DB7" w:rsidP="009D3DB7">
      <w:pPr>
        <w:widowControl w:val="0"/>
        <w:ind w:firstLine="709"/>
        <w:jc w:val="both"/>
        <w:rPr>
          <w:b/>
          <w:sz w:val="28"/>
          <w:szCs w:val="28"/>
          <w:lang w:val="uk-UA"/>
        </w:rPr>
      </w:pPr>
      <w:r w:rsidRPr="0059435B">
        <w:rPr>
          <w:b/>
          <w:sz w:val="28"/>
          <w:szCs w:val="28"/>
          <w:lang w:val="uk-UA"/>
        </w:rPr>
        <w:t>Вміти:</w:t>
      </w:r>
    </w:p>
    <w:p w:rsidR="007A656F" w:rsidRPr="007A656F" w:rsidRDefault="007A656F" w:rsidP="007A656F">
      <w:pPr>
        <w:numPr>
          <w:ilvl w:val="0"/>
          <w:numId w:val="6"/>
        </w:numPr>
        <w:shd w:val="clear" w:color="auto" w:fill="FFFFFF"/>
        <w:tabs>
          <w:tab w:val="clear" w:pos="1440"/>
          <w:tab w:val="left" w:pos="540"/>
        </w:tabs>
        <w:ind w:left="709" w:hanging="283"/>
        <w:jc w:val="both"/>
        <w:rPr>
          <w:color w:val="000000"/>
          <w:sz w:val="28"/>
          <w:szCs w:val="28"/>
          <w:lang w:val="uk-UA"/>
        </w:rPr>
      </w:pPr>
      <w:r w:rsidRPr="007A656F">
        <w:rPr>
          <w:color w:val="000000"/>
          <w:sz w:val="28"/>
          <w:szCs w:val="28"/>
          <w:lang w:val="uk-UA"/>
        </w:rPr>
        <w:t>оперувати основними термінами, що використовуються в PR;</w:t>
      </w:r>
    </w:p>
    <w:p w:rsidR="007A656F" w:rsidRPr="007A656F" w:rsidRDefault="007A656F" w:rsidP="007A656F">
      <w:pPr>
        <w:numPr>
          <w:ilvl w:val="0"/>
          <w:numId w:val="6"/>
        </w:numPr>
        <w:shd w:val="clear" w:color="auto" w:fill="FFFFFF"/>
        <w:tabs>
          <w:tab w:val="clear" w:pos="1440"/>
          <w:tab w:val="left" w:pos="540"/>
        </w:tabs>
        <w:ind w:left="709" w:hanging="283"/>
        <w:jc w:val="both"/>
        <w:rPr>
          <w:color w:val="000000"/>
          <w:sz w:val="28"/>
          <w:szCs w:val="28"/>
          <w:lang w:val="uk-UA"/>
        </w:rPr>
      </w:pPr>
      <w:r w:rsidRPr="007A656F">
        <w:rPr>
          <w:color w:val="000000"/>
          <w:sz w:val="28"/>
          <w:szCs w:val="28"/>
          <w:lang w:val="uk-UA"/>
        </w:rPr>
        <w:t>використовувати різноманітні методи вивчення громадської думки для практичної PR-діяльності;</w:t>
      </w:r>
    </w:p>
    <w:p w:rsidR="007A656F" w:rsidRPr="007A656F" w:rsidRDefault="007A656F" w:rsidP="007A656F">
      <w:pPr>
        <w:numPr>
          <w:ilvl w:val="0"/>
          <w:numId w:val="6"/>
        </w:numPr>
        <w:shd w:val="clear" w:color="auto" w:fill="FFFFFF"/>
        <w:tabs>
          <w:tab w:val="clear" w:pos="1440"/>
          <w:tab w:val="left" w:pos="540"/>
        </w:tabs>
        <w:ind w:left="709" w:hanging="283"/>
        <w:jc w:val="both"/>
        <w:rPr>
          <w:color w:val="000000"/>
          <w:sz w:val="28"/>
          <w:szCs w:val="28"/>
          <w:lang w:val="uk-UA"/>
        </w:rPr>
      </w:pPr>
      <w:r w:rsidRPr="007A656F">
        <w:rPr>
          <w:color w:val="000000"/>
          <w:sz w:val="28"/>
          <w:szCs w:val="28"/>
          <w:lang w:val="uk-UA"/>
        </w:rPr>
        <w:t>взаємодіяти з різними групами громадськості для здійснення PR-впливу;</w:t>
      </w:r>
    </w:p>
    <w:p w:rsidR="007A656F" w:rsidRPr="007A656F" w:rsidRDefault="007A656F" w:rsidP="007A656F">
      <w:pPr>
        <w:numPr>
          <w:ilvl w:val="0"/>
          <w:numId w:val="6"/>
        </w:numPr>
        <w:shd w:val="clear" w:color="auto" w:fill="FFFFFF"/>
        <w:tabs>
          <w:tab w:val="clear" w:pos="1440"/>
          <w:tab w:val="left" w:pos="540"/>
        </w:tabs>
        <w:ind w:left="709" w:hanging="283"/>
        <w:jc w:val="both"/>
        <w:rPr>
          <w:color w:val="000000"/>
          <w:sz w:val="28"/>
          <w:szCs w:val="28"/>
          <w:lang w:val="uk-UA"/>
        </w:rPr>
      </w:pPr>
      <w:r w:rsidRPr="007A656F">
        <w:rPr>
          <w:color w:val="000000"/>
          <w:sz w:val="28"/>
          <w:szCs w:val="28"/>
          <w:lang w:val="uk-UA"/>
        </w:rPr>
        <w:t>проводити аналіз матеріали засобів масової комунікації для вивчення прихованого PR-впливу;</w:t>
      </w:r>
    </w:p>
    <w:p w:rsidR="007A656F" w:rsidRPr="007A656F" w:rsidRDefault="007A656F" w:rsidP="007A656F">
      <w:pPr>
        <w:numPr>
          <w:ilvl w:val="0"/>
          <w:numId w:val="6"/>
        </w:numPr>
        <w:shd w:val="clear" w:color="auto" w:fill="FFFFFF"/>
        <w:tabs>
          <w:tab w:val="clear" w:pos="1440"/>
          <w:tab w:val="left" w:pos="540"/>
        </w:tabs>
        <w:ind w:left="709" w:hanging="283"/>
        <w:jc w:val="both"/>
        <w:rPr>
          <w:color w:val="000000"/>
          <w:sz w:val="28"/>
          <w:szCs w:val="28"/>
          <w:lang w:val="uk-UA"/>
        </w:rPr>
      </w:pPr>
      <w:r w:rsidRPr="007A656F">
        <w:rPr>
          <w:color w:val="000000"/>
          <w:sz w:val="28"/>
          <w:szCs w:val="28"/>
          <w:lang w:val="uk-UA"/>
        </w:rPr>
        <w:t>готувати матеріали для ЗМІ;</w:t>
      </w:r>
    </w:p>
    <w:p w:rsidR="007A656F" w:rsidRPr="007A656F" w:rsidRDefault="007A656F" w:rsidP="007A656F">
      <w:pPr>
        <w:numPr>
          <w:ilvl w:val="0"/>
          <w:numId w:val="6"/>
        </w:numPr>
        <w:shd w:val="clear" w:color="auto" w:fill="FFFFFF"/>
        <w:tabs>
          <w:tab w:val="clear" w:pos="1440"/>
          <w:tab w:val="left" w:pos="540"/>
        </w:tabs>
        <w:ind w:left="709" w:hanging="283"/>
        <w:jc w:val="both"/>
        <w:rPr>
          <w:color w:val="000000"/>
          <w:sz w:val="28"/>
          <w:szCs w:val="28"/>
          <w:lang w:val="uk-UA"/>
        </w:rPr>
      </w:pPr>
      <w:r w:rsidRPr="007A656F">
        <w:rPr>
          <w:color w:val="000000"/>
          <w:sz w:val="28"/>
          <w:szCs w:val="28"/>
          <w:lang w:val="uk-UA"/>
        </w:rPr>
        <w:t>розробляти програми PR;</w:t>
      </w:r>
    </w:p>
    <w:p w:rsidR="009D3DB7" w:rsidRPr="0059435B" w:rsidRDefault="007A656F" w:rsidP="007A656F">
      <w:pPr>
        <w:numPr>
          <w:ilvl w:val="0"/>
          <w:numId w:val="6"/>
        </w:numPr>
        <w:shd w:val="clear" w:color="auto" w:fill="FFFFFF"/>
        <w:tabs>
          <w:tab w:val="clear" w:pos="1440"/>
          <w:tab w:val="left" w:pos="540"/>
        </w:tabs>
        <w:ind w:left="709" w:hanging="283"/>
        <w:jc w:val="both"/>
        <w:rPr>
          <w:color w:val="000000"/>
          <w:sz w:val="28"/>
          <w:szCs w:val="28"/>
          <w:lang w:val="uk-UA"/>
        </w:rPr>
      </w:pPr>
      <w:r w:rsidRPr="007A656F">
        <w:rPr>
          <w:color w:val="000000"/>
          <w:sz w:val="28"/>
          <w:szCs w:val="28"/>
          <w:lang w:val="uk-UA"/>
        </w:rPr>
        <w:t>вивчати іміджі осіб та організацій і розробляти заходи щодо його корекції або формування потрібного іміджу</w:t>
      </w:r>
      <w:r w:rsidR="009D3DB7" w:rsidRPr="0059435B">
        <w:rPr>
          <w:color w:val="000000"/>
          <w:sz w:val="28"/>
          <w:szCs w:val="28"/>
          <w:lang w:val="uk-UA"/>
        </w:rPr>
        <w:t xml:space="preserve"> </w:t>
      </w:r>
    </w:p>
    <w:p w:rsidR="009D3DB7" w:rsidRPr="0059435B" w:rsidRDefault="009D3DB7" w:rsidP="009D3DB7">
      <w:pPr>
        <w:shd w:val="clear" w:color="auto" w:fill="FFFFFF"/>
        <w:jc w:val="both"/>
        <w:rPr>
          <w:sz w:val="28"/>
          <w:szCs w:val="28"/>
          <w:lang w:val="uk-UA"/>
        </w:rPr>
      </w:pPr>
    </w:p>
    <w:p w:rsidR="009D3DB7" w:rsidRPr="0059435B" w:rsidRDefault="009D3DB7" w:rsidP="009D3DB7">
      <w:pPr>
        <w:shd w:val="clear" w:color="auto" w:fill="FFFFFF"/>
        <w:tabs>
          <w:tab w:val="left" w:pos="993"/>
        </w:tabs>
        <w:ind w:firstLine="709"/>
        <w:rPr>
          <w:sz w:val="28"/>
          <w:szCs w:val="28"/>
          <w:lang w:val="uk-UA"/>
        </w:rPr>
      </w:pPr>
    </w:p>
    <w:p w:rsidR="009D3DB7" w:rsidRPr="0059435B" w:rsidRDefault="009D3DB7" w:rsidP="009D3DB7">
      <w:pPr>
        <w:pStyle w:val="11"/>
        <w:spacing w:line="240" w:lineRule="auto"/>
        <w:ind w:firstLine="709"/>
        <w:jc w:val="left"/>
        <w:rPr>
          <w:rFonts w:ascii="Times New Roman" w:hAnsi="Times New Roman"/>
          <w:sz w:val="28"/>
          <w:szCs w:val="28"/>
        </w:rPr>
      </w:pPr>
      <w:r w:rsidRPr="0059435B">
        <w:rPr>
          <w:rFonts w:ascii="Times New Roman" w:hAnsi="Times New Roman"/>
          <w:sz w:val="28"/>
          <w:szCs w:val="28"/>
        </w:rPr>
        <w:br w:type="page"/>
      </w:r>
      <w:r w:rsidRPr="0059435B">
        <w:rPr>
          <w:rFonts w:ascii="Times New Roman" w:hAnsi="Times New Roman"/>
          <w:sz w:val="28"/>
          <w:szCs w:val="28"/>
        </w:rPr>
        <w:lastRenderedPageBreak/>
        <w:t>Розд</w:t>
      </w:r>
      <w:bookmarkStart w:id="3" w:name="OCRUncertain037"/>
      <w:r w:rsidRPr="0059435B">
        <w:rPr>
          <w:rFonts w:ascii="Times New Roman" w:hAnsi="Times New Roman"/>
          <w:sz w:val="28"/>
          <w:szCs w:val="28"/>
        </w:rPr>
        <w:t>і</w:t>
      </w:r>
      <w:bookmarkEnd w:id="3"/>
      <w:r w:rsidRPr="0059435B">
        <w:rPr>
          <w:rFonts w:ascii="Times New Roman" w:hAnsi="Times New Roman"/>
          <w:sz w:val="28"/>
          <w:szCs w:val="28"/>
        </w:rPr>
        <w:t>л 2. Організаційно-методичні вказівки</w:t>
      </w:r>
    </w:p>
    <w:p w:rsidR="009D3DB7" w:rsidRPr="0059435B" w:rsidRDefault="009D3DB7" w:rsidP="009D3DB7">
      <w:pPr>
        <w:ind w:firstLine="709"/>
        <w:rPr>
          <w:sz w:val="28"/>
          <w:szCs w:val="28"/>
          <w:lang w:val="uk-UA"/>
        </w:rPr>
      </w:pPr>
    </w:p>
    <w:p w:rsidR="009D3DB7" w:rsidRPr="0059435B" w:rsidRDefault="009D3DB7" w:rsidP="009D3DB7">
      <w:pPr>
        <w:pStyle w:val="11"/>
        <w:spacing w:line="240" w:lineRule="auto"/>
        <w:ind w:firstLine="709"/>
        <w:jc w:val="left"/>
        <w:rPr>
          <w:rFonts w:ascii="Times New Roman" w:hAnsi="Times New Roman"/>
          <w:sz w:val="28"/>
          <w:szCs w:val="28"/>
        </w:rPr>
      </w:pPr>
      <w:r w:rsidRPr="0059435B">
        <w:rPr>
          <w:rFonts w:ascii="Times New Roman" w:hAnsi="Times New Roman"/>
          <w:sz w:val="28"/>
          <w:szCs w:val="28"/>
        </w:rPr>
        <w:t xml:space="preserve">2.1. Організація, методики проведення, матеріальне забезпечення лекцій та практичних занять. </w:t>
      </w:r>
    </w:p>
    <w:p w:rsidR="009D3DB7" w:rsidRPr="0059435B" w:rsidRDefault="009D3DB7" w:rsidP="009D3DB7">
      <w:pPr>
        <w:pStyle w:val="11"/>
        <w:spacing w:line="240" w:lineRule="auto"/>
        <w:ind w:firstLine="709"/>
        <w:jc w:val="both"/>
        <w:rPr>
          <w:rFonts w:ascii="Times New Roman" w:hAnsi="Times New Roman"/>
          <w:b w:val="0"/>
          <w:sz w:val="28"/>
          <w:szCs w:val="28"/>
        </w:rPr>
      </w:pPr>
      <w:r w:rsidRPr="0059435B">
        <w:rPr>
          <w:rFonts w:ascii="Times New Roman" w:hAnsi="Times New Roman"/>
          <w:b w:val="0"/>
          <w:sz w:val="28"/>
          <w:szCs w:val="28"/>
        </w:rPr>
        <w:t xml:space="preserve">Лекції та практичні заняття проводяться з використанням: проблемних лекцій, дискусій, підготовки та обговорення </w:t>
      </w:r>
      <w:r w:rsidR="00E200B2" w:rsidRPr="0059435B">
        <w:rPr>
          <w:rFonts w:ascii="Times New Roman" w:hAnsi="Times New Roman"/>
          <w:b w:val="0"/>
          <w:sz w:val="28"/>
          <w:szCs w:val="28"/>
        </w:rPr>
        <w:t>рефератив</w:t>
      </w:r>
      <w:r w:rsidR="00E200B2">
        <w:rPr>
          <w:rFonts w:ascii="Times New Roman" w:hAnsi="Times New Roman"/>
          <w:b w:val="0"/>
          <w:sz w:val="28"/>
          <w:szCs w:val="28"/>
        </w:rPr>
        <w:t>них виступів, курсової роботи</w:t>
      </w:r>
      <w:r w:rsidRPr="0059435B">
        <w:rPr>
          <w:rFonts w:ascii="Times New Roman" w:hAnsi="Times New Roman"/>
          <w:b w:val="0"/>
          <w:sz w:val="28"/>
          <w:szCs w:val="28"/>
        </w:rPr>
        <w:t>. У викладанні курсу використовуються комп’ютери.</w:t>
      </w:r>
    </w:p>
    <w:p w:rsidR="009D3DB7" w:rsidRPr="0059435B" w:rsidRDefault="009D3DB7" w:rsidP="009D3DB7">
      <w:pPr>
        <w:pStyle w:val="21"/>
        <w:ind w:firstLine="709"/>
        <w:rPr>
          <w:b/>
          <w:sz w:val="28"/>
          <w:szCs w:val="28"/>
          <w:lang w:val="uk-UA"/>
        </w:rPr>
      </w:pPr>
      <w:r w:rsidRPr="0059435B">
        <w:rPr>
          <w:b/>
          <w:sz w:val="28"/>
          <w:szCs w:val="28"/>
          <w:lang w:val="uk-UA"/>
        </w:rPr>
        <w:t xml:space="preserve">2.2. Система контролю якості навчання студентів. </w:t>
      </w:r>
    </w:p>
    <w:p w:rsidR="009D3DB7" w:rsidRPr="0059435B" w:rsidRDefault="009D3DB7" w:rsidP="009D3DB7">
      <w:pPr>
        <w:pStyle w:val="21"/>
        <w:ind w:firstLine="709"/>
        <w:rPr>
          <w:sz w:val="28"/>
          <w:szCs w:val="28"/>
          <w:lang w:val="uk-UA"/>
        </w:rPr>
      </w:pPr>
      <w:r w:rsidRPr="0059435B">
        <w:rPr>
          <w:sz w:val="28"/>
          <w:szCs w:val="28"/>
          <w:lang w:val="uk-UA"/>
        </w:rPr>
        <w:t xml:space="preserve">Поточний контроль знань студентів забезпечуються переважно в усній формі на семінарських заняттях. Знання студентів оцінюються за допомогою: тестів, відповідей на семінарських заняттях, виконання індивідуальних та групових завдань, підготовкою та презентацією </w:t>
      </w:r>
      <w:r w:rsidR="00553664" w:rsidRPr="0059435B">
        <w:rPr>
          <w:sz w:val="28"/>
          <w:szCs w:val="28"/>
          <w:lang w:val="uk-UA"/>
        </w:rPr>
        <w:t>реферат</w:t>
      </w:r>
      <w:r w:rsidR="00553664">
        <w:rPr>
          <w:sz w:val="28"/>
          <w:szCs w:val="28"/>
          <w:lang w:val="uk-UA"/>
        </w:rPr>
        <w:t>ивного виступу</w:t>
      </w:r>
      <w:r w:rsidRPr="0059435B">
        <w:rPr>
          <w:sz w:val="28"/>
          <w:szCs w:val="28"/>
          <w:lang w:val="uk-UA"/>
        </w:rPr>
        <w:t xml:space="preserve">. </w:t>
      </w:r>
    </w:p>
    <w:p w:rsidR="009D3DB7" w:rsidRPr="0059435B" w:rsidRDefault="009D3DB7" w:rsidP="009D3DB7">
      <w:pPr>
        <w:pStyle w:val="21"/>
        <w:ind w:firstLine="709"/>
        <w:rPr>
          <w:sz w:val="28"/>
          <w:szCs w:val="28"/>
          <w:lang w:val="uk-UA"/>
        </w:rPr>
      </w:pPr>
      <w:r w:rsidRPr="0059435B">
        <w:rPr>
          <w:sz w:val="28"/>
          <w:szCs w:val="28"/>
          <w:lang w:val="uk-UA"/>
        </w:rPr>
        <w:t xml:space="preserve">Проміжний контроль здійснюється після кожного модуля за допомогою 2 контрольних робіт (питання додаються). </w:t>
      </w:r>
    </w:p>
    <w:p w:rsidR="009D3DB7" w:rsidRPr="0059435B" w:rsidRDefault="009D3DB7" w:rsidP="009D3DB7">
      <w:pPr>
        <w:pStyle w:val="21"/>
        <w:ind w:firstLine="709"/>
        <w:rPr>
          <w:sz w:val="28"/>
          <w:szCs w:val="28"/>
          <w:lang w:val="uk-UA"/>
        </w:rPr>
      </w:pPr>
      <w:r w:rsidRPr="0059435B">
        <w:rPr>
          <w:sz w:val="28"/>
          <w:szCs w:val="28"/>
          <w:lang w:val="uk-UA"/>
        </w:rPr>
        <w:t>Семестровий контроль проводиться у вигляді екзамену.</w:t>
      </w:r>
    </w:p>
    <w:p w:rsidR="009D3DB7" w:rsidRPr="0059435B" w:rsidRDefault="009D3DB7" w:rsidP="009D3DB7">
      <w:pPr>
        <w:pStyle w:val="11"/>
        <w:spacing w:line="240" w:lineRule="auto"/>
        <w:ind w:firstLine="709"/>
        <w:jc w:val="left"/>
        <w:rPr>
          <w:rFonts w:ascii="Times New Roman" w:hAnsi="Times New Roman"/>
          <w:sz w:val="28"/>
          <w:szCs w:val="28"/>
        </w:rPr>
      </w:pPr>
      <w:r w:rsidRPr="0059435B">
        <w:rPr>
          <w:rFonts w:ascii="Times New Roman" w:hAnsi="Times New Roman"/>
          <w:sz w:val="28"/>
          <w:szCs w:val="28"/>
        </w:rPr>
        <w:t>2.3. Організація самості</w:t>
      </w:r>
      <w:bookmarkStart w:id="4" w:name="OCRUncertain825"/>
      <w:r w:rsidRPr="0059435B">
        <w:rPr>
          <w:rFonts w:ascii="Times New Roman" w:hAnsi="Times New Roman"/>
          <w:sz w:val="28"/>
          <w:szCs w:val="28"/>
        </w:rPr>
        <w:t>й</w:t>
      </w:r>
      <w:bookmarkEnd w:id="4"/>
      <w:r w:rsidRPr="0059435B">
        <w:rPr>
          <w:rFonts w:ascii="Times New Roman" w:hAnsi="Times New Roman"/>
          <w:sz w:val="28"/>
          <w:szCs w:val="28"/>
        </w:rPr>
        <w:t>ної роботи студентів.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30"/>
        <w:gridCol w:w="526"/>
        <w:gridCol w:w="526"/>
        <w:gridCol w:w="526"/>
        <w:gridCol w:w="527"/>
        <w:gridCol w:w="527"/>
        <w:gridCol w:w="527"/>
        <w:gridCol w:w="527"/>
        <w:gridCol w:w="527"/>
        <w:gridCol w:w="530"/>
      </w:tblGrid>
      <w:tr w:rsidR="009D3DB7" w:rsidRPr="0059435B" w:rsidTr="00E21769">
        <w:trPr>
          <w:cantSplit/>
        </w:trPr>
        <w:tc>
          <w:tcPr>
            <w:tcW w:w="2523" w:type="pct"/>
            <w:vMerge w:val="restart"/>
            <w:vAlign w:val="center"/>
          </w:tcPr>
          <w:p w:rsidR="009D3DB7" w:rsidRPr="0059435B" w:rsidRDefault="009D3DB7" w:rsidP="00E21769">
            <w:pPr>
              <w:widowControl w:val="0"/>
              <w:jc w:val="center"/>
              <w:rPr>
                <w:b/>
                <w:sz w:val="22"/>
                <w:szCs w:val="22"/>
                <w:lang w:val="uk-UA"/>
              </w:rPr>
            </w:pPr>
            <w:r w:rsidRPr="0059435B">
              <w:rPr>
                <w:b/>
                <w:sz w:val="22"/>
                <w:szCs w:val="22"/>
                <w:lang w:val="uk-UA"/>
              </w:rPr>
              <w:t>Назва теми.</w:t>
            </w:r>
          </w:p>
          <w:p w:rsidR="009D3DB7" w:rsidRPr="0059435B" w:rsidRDefault="009D3DB7" w:rsidP="00E21769">
            <w:pPr>
              <w:widowControl w:val="0"/>
              <w:jc w:val="center"/>
              <w:rPr>
                <w:b/>
                <w:sz w:val="22"/>
                <w:szCs w:val="22"/>
                <w:lang w:val="uk-UA"/>
              </w:rPr>
            </w:pPr>
            <w:r w:rsidRPr="0059435B">
              <w:rPr>
                <w:b/>
                <w:sz w:val="22"/>
                <w:szCs w:val="22"/>
                <w:lang w:val="uk-UA"/>
              </w:rPr>
              <w:t>Основні види самостійної роботи</w:t>
            </w:r>
          </w:p>
        </w:tc>
        <w:tc>
          <w:tcPr>
            <w:tcW w:w="2477" w:type="pct"/>
            <w:gridSpan w:val="9"/>
          </w:tcPr>
          <w:p w:rsidR="009D3DB7" w:rsidRPr="0059435B" w:rsidRDefault="009D3DB7" w:rsidP="00E21769">
            <w:pPr>
              <w:pStyle w:val="7"/>
              <w:spacing w:line="240" w:lineRule="auto"/>
              <w:rPr>
                <w:rFonts w:ascii="Times New Roman" w:hAnsi="Times New Roman"/>
                <w:b/>
                <w:sz w:val="22"/>
                <w:szCs w:val="22"/>
              </w:rPr>
            </w:pPr>
            <w:r w:rsidRPr="0059435B">
              <w:rPr>
                <w:rFonts w:ascii="Times New Roman" w:hAnsi="Times New Roman"/>
                <w:b/>
                <w:sz w:val="22"/>
                <w:szCs w:val="22"/>
              </w:rPr>
              <w:t xml:space="preserve">Форми контролю </w:t>
            </w:r>
          </w:p>
        </w:tc>
      </w:tr>
      <w:tr w:rsidR="009D3DB7" w:rsidRPr="0059435B" w:rsidTr="00E21769">
        <w:trPr>
          <w:cantSplit/>
        </w:trPr>
        <w:tc>
          <w:tcPr>
            <w:tcW w:w="2523" w:type="pct"/>
            <w:vMerge/>
          </w:tcPr>
          <w:p w:rsidR="009D3DB7" w:rsidRPr="0059435B" w:rsidRDefault="009D3DB7" w:rsidP="00E21769">
            <w:pPr>
              <w:widowControl w:val="0"/>
              <w:jc w:val="both"/>
              <w:rPr>
                <w:sz w:val="22"/>
                <w:szCs w:val="22"/>
                <w:lang w:val="uk-UA"/>
              </w:rPr>
            </w:pPr>
          </w:p>
        </w:tc>
        <w:tc>
          <w:tcPr>
            <w:tcW w:w="275" w:type="pct"/>
          </w:tcPr>
          <w:p w:rsidR="009D3DB7" w:rsidRPr="0059435B" w:rsidRDefault="009D3DB7" w:rsidP="00E21769">
            <w:pPr>
              <w:widowControl w:val="0"/>
              <w:jc w:val="center"/>
              <w:rPr>
                <w:b/>
                <w:sz w:val="22"/>
                <w:szCs w:val="22"/>
                <w:lang w:val="uk-UA"/>
              </w:rPr>
            </w:pPr>
            <w:r w:rsidRPr="0059435B">
              <w:rPr>
                <w:b/>
                <w:sz w:val="22"/>
                <w:szCs w:val="22"/>
                <w:lang w:val="uk-UA"/>
              </w:rPr>
              <w:t>1</w:t>
            </w:r>
          </w:p>
        </w:tc>
        <w:tc>
          <w:tcPr>
            <w:tcW w:w="275" w:type="pct"/>
          </w:tcPr>
          <w:p w:rsidR="009D3DB7" w:rsidRPr="0059435B" w:rsidRDefault="009D3DB7" w:rsidP="00E21769">
            <w:pPr>
              <w:widowControl w:val="0"/>
              <w:jc w:val="center"/>
              <w:rPr>
                <w:b/>
                <w:sz w:val="22"/>
                <w:szCs w:val="22"/>
                <w:lang w:val="uk-UA"/>
              </w:rPr>
            </w:pPr>
            <w:r w:rsidRPr="0059435B">
              <w:rPr>
                <w:b/>
                <w:sz w:val="22"/>
                <w:szCs w:val="22"/>
                <w:lang w:val="uk-UA"/>
              </w:rPr>
              <w:t>2</w:t>
            </w:r>
          </w:p>
        </w:tc>
        <w:tc>
          <w:tcPr>
            <w:tcW w:w="275" w:type="pct"/>
          </w:tcPr>
          <w:p w:rsidR="009D3DB7" w:rsidRPr="0059435B" w:rsidRDefault="009D3DB7" w:rsidP="00E21769">
            <w:pPr>
              <w:widowControl w:val="0"/>
              <w:jc w:val="center"/>
              <w:rPr>
                <w:b/>
                <w:sz w:val="22"/>
                <w:szCs w:val="22"/>
                <w:lang w:val="uk-UA"/>
              </w:rPr>
            </w:pPr>
            <w:r w:rsidRPr="0059435B">
              <w:rPr>
                <w:b/>
                <w:sz w:val="22"/>
                <w:szCs w:val="22"/>
                <w:lang w:val="uk-UA"/>
              </w:rPr>
              <w:t>3</w:t>
            </w:r>
          </w:p>
        </w:tc>
        <w:tc>
          <w:tcPr>
            <w:tcW w:w="275" w:type="pct"/>
          </w:tcPr>
          <w:p w:rsidR="009D3DB7" w:rsidRPr="0059435B" w:rsidRDefault="009D3DB7" w:rsidP="00E21769">
            <w:pPr>
              <w:widowControl w:val="0"/>
              <w:jc w:val="center"/>
              <w:rPr>
                <w:b/>
                <w:sz w:val="22"/>
                <w:szCs w:val="22"/>
                <w:lang w:val="uk-UA"/>
              </w:rPr>
            </w:pPr>
            <w:r w:rsidRPr="0059435B">
              <w:rPr>
                <w:b/>
                <w:sz w:val="22"/>
                <w:szCs w:val="22"/>
                <w:lang w:val="uk-UA"/>
              </w:rPr>
              <w:t>4</w:t>
            </w:r>
          </w:p>
        </w:tc>
        <w:tc>
          <w:tcPr>
            <w:tcW w:w="275" w:type="pct"/>
          </w:tcPr>
          <w:p w:rsidR="009D3DB7" w:rsidRPr="0059435B" w:rsidRDefault="009D3DB7" w:rsidP="00E21769">
            <w:pPr>
              <w:widowControl w:val="0"/>
              <w:jc w:val="center"/>
              <w:rPr>
                <w:b/>
                <w:sz w:val="22"/>
                <w:szCs w:val="22"/>
                <w:lang w:val="uk-UA"/>
              </w:rPr>
            </w:pPr>
            <w:r w:rsidRPr="0059435B">
              <w:rPr>
                <w:b/>
                <w:sz w:val="22"/>
                <w:szCs w:val="22"/>
                <w:lang w:val="uk-UA"/>
              </w:rPr>
              <w:t>5</w:t>
            </w:r>
          </w:p>
        </w:tc>
        <w:tc>
          <w:tcPr>
            <w:tcW w:w="275" w:type="pct"/>
          </w:tcPr>
          <w:p w:rsidR="009D3DB7" w:rsidRPr="0059435B" w:rsidRDefault="009D3DB7" w:rsidP="00E21769">
            <w:pPr>
              <w:widowControl w:val="0"/>
              <w:jc w:val="center"/>
              <w:rPr>
                <w:b/>
                <w:sz w:val="22"/>
                <w:szCs w:val="22"/>
                <w:lang w:val="uk-UA"/>
              </w:rPr>
            </w:pPr>
            <w:r w:rsidRPr="0059435B">
              <w:rPr>
                <w:b/>
                <w:sz w:val="22"/>
                <w:szCs w:val="22"/>
                <w:lang w:val="uk-UA"/>
              </w:rPr>
              <w:t>6</w:t>
            </w:r>
          </w:p>
        </w:tc>
        <w:tc>
          <w:tcPr>
            <w:tcW w:w="275" w:type="pct"/>
          </w:tcPr>
          <w:p w:rsidR="009D3DB7" w:rsidRPr="0059435B" w:rsidRDefault="009D3DB7" w:rsidP="00E21769">
            <w:pPr>
              <w:widowControl w:val="0"/>
              <w:jc w:val="center"/>
              <w:rPr>
                <w:b/>
                <w:sz w:val="22"/>
                <w:szCs w:val="22"/>
                <w:lang w:val="uk-UA"/>
              </w:rPr>
            </w:pPr>
            <w:r w:rsidRPr="0059435B">
              <w:rPr>
                <w:b/>
                <w:sz w:val="22"/>
                <w:szCs w:val="22"/>
                <w:lang w:val="uk-UA"/>
              </w:rPr>
              <w:t>7</w:t>
            </w:r>
          </w:p>
        </w:tc>
        <w:tc>
          <w:tcPr>
            <w:tcW w:w="275" w:type="pct"/>
          </w:tcPr>
          <w:p w:rsidR="009D3DB7" w:rsidRPr="0059435B" w:rsidRDefault="009D3DB7" w:rsidP="00E21769">
            <w:pPr>
              <w:widowControl w:val="0"/>
              <w:jc w:val="center"/>
              <w:rPr>
                <w:b/>
                <w:sz w:val="22"/>
                <w:szCs w:val="22"/>
                <w:lang w:val="uk-UA"/>
              </w:rPr>
            </w:pPr>
            <w:r w:rsidRPr="0059435B">
              <w:rPr>
                <w:b/>
                <w:sz w:val="22"/>
                <w:szCs w:val="22"/>
                <w:lang w:val="uk-UA"/>
              </w:rPr>
              <w:t>8</w:t>
            </w:r>
          </w:p>
        </w:tc>
        <w:tc>
          <w:tcPr>
            <w:tcW w:w="277" w:type="pct"/>
          </w:tcPr>
          <w:p w:rsidR="009D3DB7" w:rsidRPr="0059435B" w:rsidRDefault="009D3DB7" w:rsidP="00E21769">
            <w:pPr>
              <w:widowControl w:val="0"/>
              <w:jc w:val="center"/>
              <w:rPr>
                <w:b/>
                <w:sz w:val="22"/>
                <w:szCs w:val="22"/>
                <w:lang w:val="uk-UA"/>
              </w:rPr>
            </w:pPr>
            <w:r w:rsidRPr="0059435B">
              <w:rPr>
                <w:b/>
                <w:sz w:val="22"/>
                <w:szCs w:val="22"/>
                <w:lang w:val="uk-UA"/>
              </w:rPr>
              <w:t>9</w:t>
            </w:r>
          </w:p>
        </w:tc>
      </w:tr>
      <w:tr w:rsidR="009D3DB7" w:rsidRPr="0059435B" w:rsidTr="00E21769">
        <w:trPr>
          <w:cantSplit/>
        </w:trPr>
        <w:tc>
          <w:tcPr>
            <w:tcW w:w="2523" w:type="pct"/>
          </w:tcPr>
          <w:p w:rsidR="009D3DB7" w:rsidRPr="0059435B" w:rsidRDefault="009D3DB7" w:rsidP="00E21769">
            <w:pPr>
              <w:widowControl w:val="0"/>
              <w:jc w:val="center"/>
              <w:rPr>
                <w:sz w:val="22"/>
                <w:szCs w:val="22"/>
                <w:lang w:val="uk-UA"/>
              </w:rPr>
            </w:pPr>
            <w:r w:rsidRPr="0059435B">
              <w:rPr>
                <w:sz w:val="22"/>
                <w:szCs w:val="22"/>
                <w:lang w:val="uk-UA"/>
              </w:rPr>
              <w:t>1</w:t>
            </w:r>
          </w:p>
        </w:tc>
        <w:tc>
          <w:tcPr>
            <w:tcW w:w="275" w:type="pct"/>
          </w:tcPr>
          <w:p w:rsidR="009D3DB7" w:rsidRPr="0059435B" w:rsidRDefault="009D3DB7" w:rsidP="00E21769">
            <w:pPr>
              <w:widowControl w:val="0"/>
              <w:jc w:val="center"/>
              <w:rPr>
                <w:sz w:val="22"/>
                <w:szCs w:val="22"/>
                <w:lang w:val="uk-UA"/>
              </w:rPr>
            </w:pPr>
            <w:r w:rsidRPr="0059435B">
              <w:rPr>
                <w:sz w:val="22"/>
                <w:szCs w:val="22"/>
                <w:lang w:val="uk-UA"/>
              </w:rPr>
              <w:t>2</w:t>
            </w:r>
          </w:p>
        </w:tc>
        <w:tc>
          <w:tcPr>
            <w:tcW w:w="275" w:type="pct"/>
          </w:tcPr>
          <w:p w:rsidR="009D3DB7" w:rsidRPr="0059435B" w:rsidRDefault="009D3DB7" w:rsidP="00E21769">
            <w:pPr>
              <w:widowControl w:val="0"/>
              <w:jc w:val="center"/>
              <w:rPr>
                <w:sz w:val="22"/>
                <w:szCs w:val="22"/>
                <w:lang w:val="uk-UA"/>
              </w:rPr>
            </w:pPr>
            <w:r w:rsidRPr="0059435B">
              <w:rPr>
                <w:sz w:val="22"/>
                <w:szCs w:val="22"/>
                <w:lang w:val="uk-UA"/>
              </w:rPr>
              <w:t>3</w:t>
            </w:r>
          </w:p>
        </w:tc>
        <w:tc>
          <w:tcPr>
            <w:tcW w:w="275" w:type="pct"/>
          </w:tcPr>
          <w:p w:rsidR="009D3DB7" w:rsidRPr="0059435B" w:rsidRDefault="009D3DB7" w:rsidP="00E21769">
            <w:pPr>
              <w:widowControl w:val="0"/>
              <w:jc w:val="center"/>
              <w:rPr>
                <w:sz w:val="22"/>
                <w:szCs w:val="22"/>
                <w:lang w:val="uk-UA"/>
              </w:rPr>
            </w:pPr>
            <w:r w:rsidRPr="0059435B">
              <w:rPr>
                <w:sz w:val="22"/>
                <w:szCs w:val="22"/>
                <w:lang w:val="uk-UA"/>
              </w:rPr>
              <w:t>4</w:t>
            </w:r>
          </w:p>
        </w:tc>
        <w:tc>
          <w:tcPr>
            <w:tcW w:w="275" w:type="pct"/>
          </w:tcPr>
          <w:p w:rsidR="009D3DB7" w:rsidRPr="0059435B" w:rsidRDefault="009D3DB7" w:rsidP="00E21769">
            <w:pPr>
              <w:widowControl w:val="0"/>
              <w:jc w:val="center"/>
              <w:rPr>
                <w:sz w:val="22"/>
                <w:szCs w:val="22"/>
                <w:lang w:val="uk-UA"/>
              </w:rPr>
            </w:pPr>
            <w:r w:rsidRPr="0059435B">
              <w:rPr>
                <w:sz w:val="22"/>
                <w:szCs w:val="22"/>
                <w:lang w:val="uk-UA"/>
              </w:rPr>
              <w:t>5</w:t>
            </w:r>
          </w:p>
        </w:tc>
        <w:tc>
          <w:tcPr>
            <w:tcW w:w="275" w:type="pct"/>
          </w:tcPr>
          <w:p w:rsidR="009D3DB7" w:rsidRPr="0059435B" w:rsidRDefault="009D3DB7" w:rsidP="00E21769">
            <w:pPr>
              <w:widowControl w:val="0"/>
              <w:jc w:val="center"/>
              <w:rPr>
                <w:sz w:val="22"/>
                <w:szCs w:val="22"/>
                <w:lang w:val="uk-UA"/>
              </w:rPr>
            </w:pPr>
            <w:r w:rsidRPr="0059435B">
              <w:rPr>
                <w:sz w:val="22"/>
                <w:szCs w:val="22"/>
                <w:lang w:val="uk-UA"/>
              </w:rPr>
              <w:t>6</w:t>
            </w:r>
          </w:p>
        </w:tc>
        <w:tc>
          <w:tcPr>
            <w:tcW w:w="275" w:type="pct"/>
          </w:tcPr>
          <w:p w:rsidR="009D3DB7" w:rsidRPr="0059435B" w:rsidRDefault="009D3DB7" w:rsidP="00E21769">
            <w:pPr>
              <w:widowControl w:val="0"/>
              <w:jc w:val="center"/>
              <w:rPr>
                <w:sz w:val="22"/>
                <w:szCs w:val="22"/>
                <w:lang w:val="uk-UA"/>
              </w:rPr>
            </w:pPr>
            <w:r w:rsidRPr="0059435B">
              <w:rPr>
                <w:sz w:val="22"/>
                <w:szCs w:val="22"/>
                <w:lang w:val="uk-UA"/>
              </w:rPr>
              <w:t>7</w:t>
            </w:r>
          </w:p>
        </w:tc>
        <w:tc>
          <w:tcPr>
            <w:tcW w:w="275" w:type="pct"/>
          </w:tcPr>
          <w:p w:rsidR="009D3DB7" w:rsidRPr="0059435B" w:rsidRDefault="009D3DB7" w:rsidP="00E21769">
            <w:pPr>
              <w:widowControl w:val="0"/>
              <w:jc w:val="center"/>
              <w:rPr>
                <w:sz w:val="22"/>
                <w:szCs w:val="22"/>
                <w:lang w:val="uk-UA"/>
              </w:rPr>
            </w:pPr>
            <w:r w:rsidRPr="0059435B">
              <w:rPr>
                <w:sz w:val="22"/>
                <w:szCs w:val="22"/>
                <w:lang w:val="uk-UA"/>
              </w:rPr>
              <w:t>8</w:t>
            </w:r>
          </w:p>
        </w:tc>
        <w:tc>
          <w:tcPr>
            <w:tcW w:w="275" w:type="pct"/>
          </w:tcPr>
          <w:p w:rsidR="009D3DB7" w:rsidRPr="0059435B" w:rsidRDefault="009D3DB7" w:rsidP="00E21769">
            <w:pPr>
              <w:widowControl w:val="0"/>
              <w:jc w:val="center"/>
              <w:rPr>
                <w:sz w:val="22"/>
                <w:szCs w:val="22"/>
                <w:lang w:val="uk-UA"/>
              </w:rPr>
            </w:pPr>
            <w:r w:rsidRPr="0059435B">
              <w:rPr>
                <w:sz w:val="22"/>
                <w:szCs w:val="22"/>
                <w:lang w:val="uk-UA"/>
              </w:rPr>
              <w:t>9</w:t>
            </w:r>
          </w:p>
        </w:tc>
        <w:tc>
          <w:tcPr>
            <w:tcW w:w="277" w:type="pct"/>
          </w:tcPr>
          <w:p w:rsidR="009D3DB7" w:rsidRPr="0059435B" w:rsidRDefault="009D3DB7" w:rsidP="00E21769">
            <w:pPr>
              <w:widowControl w:val="0"/>
              <w:jc w:val="center"/>
              <w:rPr>
                <w:sz w:val="22"/>
                <w:szCs w:val="22"/>
                <w:lang w:val="uk-UA"/>
              </w:rPr>
            </w:pPr>
            <w:r w:rsidRPr="0059435B">
              <w:rPr>
                <w:sz w:val="22"/>
                <w:szCs w:val="22"/>
                <w:lang w:val="uk-UA"/>
              </w:rPr>
              <w:t>10</w:t>
            </w:r>
          </w:p>
        </w:tc>
      </w:tr>
      <w:tr w:rsidR="00553664" w:rsidRPr="0059435B" w:rsidTr="00E21769">
        <w:trPr>
          <w:cantSplit/>
          <w:trHeight w:val="284"/>
        </w:trPr>
        <w:tc>
          <w:tcPr>
            <w:tcW w:w="2523" w:type="pct"/>
            <w:vAlign w:val="center"/>
          </w:tcPr>
          <w:p w:rsidR="00553664" w:rsidRPr="0059435B" w:rsidRDefault="00553664" w:rsidP="00553664">
            <w:pPr>
              <w:rPr>
                <w:sz w:val="28"/>
                <w:szCs w:val="28"/>
                <w:lang w:val="uk-UA"/>
              </w:rPr>
            </w:pPr>
            <w:r w:rsidRPr="0059435B">
              <w:rPr>
                <w:color w:val="000000"/>
                <w:sz w:val="28"/>
                <w:szCs w:val="28"/>
                <w:lang w:val="uk-UA"/>
              </w:rPr>
              <w:t xml:space="preserve">Тема 1. </w:t>
            </w:r>
            <w:r w:rsidRPr="00BD08D2">
              <w:rPr>
                <w:sz w:val="28"/>
                <w:szCs w:val="28"/>
                <w:lang w:val="uk-UA"/>
              </w:rPr>
              <w:t>Історія становлення</w:t>
            </w:r>
            <w:r w:rsidRPr="00BD08D2">
              <w:rPr>
                <w:sz w:val="28"/>
                <w:szCs w:val="28"/>
              </w:rPr>
              <w:t xml:space="preserve"> та </w:t>
            </w:r>
            <w:r>
              <w:rPr>
                <w:sz w:val="28"/>
                <w:szCs w:val="28"/>
                <w:lang w:val="uk-UA"/>
              </w:rPr>
              <w:t>функціональний зміст</w:t>
            </w:r>
            <w:r w:rsidRPr="00BD08D2">
              <w:rPr>
                <w:sz w:val="28"/>
                <w:szCs w:val="28"/>
              </w:rPr>
              <w:t xml:space="preserve"> </w:t>
            </w:r>
            <w:r w:rsidRPr="00BD08D2">
              <w:rPr>
                <w:sz w:val="28"/>
                <w:szCs w:val="28"/>
                <w:lang w:val="en-US"/>
              </w:rPr>
              <w:t>PR</w:t>
            </w:r>
          </w:p>
        </w:tc>
        <w:tc>
          <w:tcPr>
            <w:tcW w:w="275" w:type="pct"/>
            <w:vAlign w:val="center"/>
          </w:tcPr>
          <w:p w:rsidR="00553664" w:rsidRPr="0059435B" w:rsidRDefault="00553664" w:rsidP="00553664">
            <w:pPr>
              <w:widowControl w:val="0"/>
              <w:jc w:val="center"/>
              <w:rPr>
                <w:b/>
                <w:sz w:val="22"/>
                <w:szCs w:val="22"/>
                <w:lang w:val="uk-UA"/>
              </w:rPr>
            </w:pPr>
          </w:p>
        </w:tc>
        <w:tc>
          <w:tcPr>
            <w:tcW w:w="275" w:type="pct"/>
            <w:vAlign w:val="center"/>
          </w:tcPr>
          <w:p w:rsidR="00553664" w:rsidRPr="0059435B" w:rsidRDefault="00553664" w:rsidP="00553664">
            <w:pPr>
              <w:widowControl w:val="0"/>
              <w:jc w:val="center"/>
              <w:rPr>
                <w:b/>
                <w:sz w:val="22"/>
                <w:szCs w:val="22"/>
                <w:lang w:val="uk-UA"/>
              </w:rPr>
            </w:pP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7"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r>
      <w:tr w:rsidR="00553664" w:rsidRPr="0059435B" w:rsidTr="00E21769">
        <w:trPr>
          <w:cantSplit/>
          <w:trHeight w:val="284"/>
        </w:trPr>
        <w:tc>
          <w:tcPr>
            <w:tcW w:w="2523" w:type="pct"/>
            <w:vAlign w:val="center"/>
          </w:tcPr>
          <w:p w:rsidR="00553664" w:rsidRPr="0059435B" w:rsidRDefault="00553664" w:rsidP="00553664">
            <w:pPr>
              <w:rPr>
                <w:color w:val="000000"/>
                <w:sz w:val="28"/>
                <w:szCs w:val="28"/>
                <w:lang w:val="uk-UA"/>
              </w:rPr>
            </w:pPr>
            <w:r w:rsidRPr="0059435B">
              <w:rPr>
                <w:color w:val="000000"/>
                <w:sz w:val="28"/>
                <w:szCs w:val="28"/>
                <w:lang w:val="uk-UA"/>
              </w:rPr>
              <w:t xml:space="preserve">Тема 2. </w:t>
            </w:r>
            <w:r w:rsidRPr="00CF5913">
              <w:rPr>
                <w:color w:val="000000"/>
                <w:sz w:val="28"/>
                <w:szCs w:val="28"/>
                <w:lang w:val="uk-UA"/>
              </w:rPr>
              <w:t>Глобалізація PR як професійної системи.  Споріднена з PR діяльність</w:t>
            </w:r>
          </w:p>
        </w:tc>
        <w:tc>
          <w:tcPr>
            <w:tcW w:w="275" w:type="pct"/>
            <w:vAlign w:val="center"/>
          </w:tcPr>
          <w:p w:rsidR="00553664" w:rsidRPr="0059435B" w:rsidRDefault="00553664" w:rsidP="00553664">
            <w:pPr>
              <w:jc w:val="center"/>
              <w:rPr>
                <w:lang w:val="uk-UA"/>
              </w:rPr>
            </w:pPr>
          </w:p>
        </w:tc>
        <w:tc>
          <w:tcPr>
            <w:tcW w:w="275" w:type="pct"/>
            <w:vAlign w:val="center"/>
          </w:tcPr>
          <w:p w:rsidR="00553664" w:rsidRPr="0059435B" w:rsidRDefault="00553664" w:rsidP="00553664">
            <w:pPr>
              <w:jc w:val="center"/>
              <w:rPr>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7"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r>
      <w:tr w:rsidR="00553664" w:rsidRPr="0059435B" w:rsidTr="00E21769">
        <w:trPr>
          <w:cantSplit/>
          <w:trHeight w:val="284"/>
        </w:trPr>
        <w:tc>
          <w:tcPr>
            <w:tcW w:w="2523" w:type="pct"/>
            <w:vAlign w:val="center"/>
          </w:tcPr>
          <w:p w:rsidR="00553664" w:rsidRPr="0059435B" w:rsidRDefault="00553664" w:rsidP="00553664">
            <w:pPr>
              <w:rPr>
                <w:color w:val="000000"/>
                <w:sz w:val="28"/>
                <w:szCs w:val="28"/>
                <w:lang w:val="uk-UA"/>
              </w:rPr>
            </w:pPr>
            <w:r w:rsidRPr="0059435B">
              <w:rPr>
                <w:color w:val="000000"/>
                <w:sz w:val="28"/>
                <w:szCs w:val="28"/>
                <w:lang w:val="uk-UA"/>
              </w:rPr>
              <w:t xml:space="preserve">Тема 3. </w:t>
            </w:r>
            <w:r w:rsidRPr="008C426B">
              <w:rPr>
                <w:color w:val="000000"/>
                <w:sz w:val="28"/>
                <w:szCs w:val="28"/>
                <w:lang w:val="uk-UA"/>
              </w:rPr>
              <w:t xml:space="preserve">Громадськість в галузі </w:t>
            </w:r>
            <w:proofErr w:type="spellStart"/>
            <w:r w:rsidRPr="008C426B">
              <w:rPr>
                <w:color w:val="000000"/>
                <w:sz w:val="28"/>
                <w:szCs w:val="28"/>
                <w:lang w:val="uk-UA"/>
              </w:rPr>
              <w:t>паблік</w:t>
            </w:r>
            <w:proofErr w:type="spellEnd"/>
            <w:r w:rsidRPr="008C426B">
              <w:rPr>
                <w:color w:val="000000"/>
                <w:sz w:val="28"/>
                <w:szCs w:val="28"/>
                <w:lang w:val="uk-UA"/>
              </w:rPr>
              <w:t xml:space="preserve"> </w:t>
            </w:r>
            <w:proofErr w:type="spellStart"/>
            <w:r w:rsidRPr="008C426B">
              <w:rPr>
                <w:color w:val="000000"/>
                <w:sz w:val="28"/>
                <w:szCs w:val="28"/>
                <w:lang w:val="uk-UA"/>
              </w:rPr>
              <w:t>рилейшнз</w:t>
            </w:r>
            <w:proofErr w:type="spellEnd"/>
            <w:r w:rsidRPr="008C426B">
              <w:rPr>
                <w:color w:val="000000"/>
                <w:sz w:val="28"/>
                <w:szCs w:val="28"/>
                <w:lang w:val="uk-UA"/>
              </w:rPr>
              <w:t xml:space="preserve">. Аудиторія в галузі </w:t>
            </w:r>
            <w:r w:rsidRPr="00CF5913">
              <w:rPr>
                <w:color w:val="000000"/>
                <w:sz w:val="28"/>
                <w:szCs w:val="28"/>
                <w:lang w:val="uk-UA"/>
              </w:rPr>
              <w:t>PR</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7"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r>
      <w:tr w:rsidR="00553664" w:rsidRPr="0059435B" w:rsidTr="00E21769">
        <w:trPr>
          <w:cantSplit/>
          <w:trHeight w:val="284"/>
        </w:trPr>
        <w:tc>
          <w:tcPr>
            <w:tcW w:w="2523" w:type="pct"/>
            <w:vAlign w:val="center"/>
          </w:tcPr>
          <w:p w:rsidR="00553664" w:rsidRPr="0059435B" w:rsidRDefault="00553664" w:rsidP="00553664">
            <w:pPr>
              <w:rPr>
                <w:color w:val="000000"/>
                <w:sz w:val="28"/>
                <w:szCs w:val="28"/>
                <w:lang w:val="uk-UA"/>
              </w:rPr>
            </w:pPr>
            <w:r>
              <w:rPr>
                <w:color w:val="000000"/>
                <w:sz w:val="28"/>
                <w:szCs w:val="28"/>
                <w:lang w:val="uk-UA"/>
              </w:rPr>
              <w:t xml:space="preserve">Тема 4. </w:t>
            </w:r>
            <w:r w:rsidRPr="008C426B">
              <w:rPr>
                <w:color w:val="000000"/>
                <w:sz w:val="28"/>
                <w:szCs w:val="28"/>
                <w:lang w:val="uk-UA"/>
              </w:rPr>
              <w:t>Громадська думка як об’єкт діяльності у галузі зв’язків з громадськістю</w:t>
            </w:r>
          </w:p>
        </w:tc>
        <w:tc>
          <w:tcPr>
            <w:tcW w:w="275" w:type="pct"/>
            <w:vAlign w:val="center"/>
          </w:tcPr>
          <w:p w:rsidR="00553664" w:rsidRPr="0059435B" w:rsidRDefault="00553664" w:rsidP="00553664">
            <w:pPr>
              <w:jc w:val="center"/>
              <w:rPr>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jc w:val="center"/>
              <w:rPr>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7"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r>
      <w:tr w:rsidR="00553664" w:rsidRPr="0059435B" w:rsidTr="00E21769">
        <w:trPr>
          <w:cantSplit/>
          <w:trHeight w:val="284"/>
        </w:trPr>
        <w:tc>
          <w:tcPr>
            <w:tcW w:w="2523" w:type="pct"/>
            <w:vAlign w:val="center"/>
          </w:tcPr>
          <w:p w:rsidR="00553664" w:rsidRDefault="00553664" w:rsidP="00553664">
            <w:pPr>
              <w:rPr>
                <w:color w:val="000000"/>
                <w:sz w:val="28"/>
                <w:szCs w:val="28"/>
                <w:lang w:val="uk-UA"/>
              </w:rPr>
            </w:pPr>
            <w:r>
              <w:rPr>
                <w:color w:val="000000"/>
                <w:sz w:val="28"/>
                <w:szCs w:val="28"/>
                <w:lang w:val="uk-UA"/>
              </w:rPr>
              <w:t xml:space="preserve">Тема 5. </w:t>
            </w:r>
            <w:r w:rsidRPr="008C426B">
              <w:rPr>
                <w:color w:val="000000"/>
                <w:sz w:val="28"/>
                <w:szCs w:val="28"/>
                <w:lang w:val="uk-UA"/>
              </w:rPr>
              <w:t xml:space="preserve">Соціально-психологічні основи управління громадською думкою в </w:t>
            </w:r>
            <w:r w:rsidRPr="00CF5913">
              <w:rPr>
                <w:color w:val="000000"/>
                <w:sz w:val="28"/>
                <w:szCs w:val="28"/>
                <w:lang w:val="uk-UA"/>
              </w:rPr>
              <w:t>PR</w:t>
            </w:r>
          </w:p>
        </w:tc>
        <w:tc>
          <w:tcPr>
            <w:tcW w:w="275" w:type="pct"/>
            <w:vAlign w:val="center"/>
          </w:tcPr>
          <w:p w:rsidR="00553664" w:rsidRPr="0059435B" w:rsidRDefault="00553664" w:rsidP="00553664">
            <w:pPr>
              <w:jc w:val="center"/>
              <w:rPr>
                <w:lang w:val="uk-UA"/>
              </w:rPr>
            </w:pP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jc w:val="center"/>
              <w:rPr>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7" w:type="pct"/>
            <w:vAlign w:val="center"/>
          </w:tcPr>
          <w:p w:rsidR="00553664" w:rsidRPr="0059435B" w:rsidRDefault="00553664" w:rsidP="00553664">
            <w:pPr>
              <w:jc w:val="center"/>
              <w:rPr>
                <w:lang w:val="uk-UA"/>
              </w:rPr>
            </w:pPr>
            <w:r w:rsidRPr="0059435B">
              <w:rPr>
                <w:b/>
                <w:sz w:val="22"/>
                <w:szCs w:val="22"/>
                <w:lang w:val="uk-UA"/>
              </w:rPr>
              <w:t>Х</w:t>
            </w:r>
          </w:p>
        </w:tc>
      </w:tr>
      <w:tr w:rsidR="00553664" w:rsidRPr="0059435B" w:rsidTr="00E21769">
        <w:trPr>
          <w:cantSplit/>
          <w:trHeight w:val="284"/>
        </w:trPr>
        <w:tc>
          <w:tcPr>
            <w:tcW w:w="2523" w:type="pct"/>
            <w:vAlign w:val="center"/>
          </w:tcPr>
          <w:p w:rsidR="00553664" w:rsidRPr="0059435B" w:rsidRDefault="00553664" w:rsidP="00553664">
            <w:pPr>
              <w:rPr>
                <w:color w:val="000000"/>
                <w:sz w:val="28"/>
                <w:szCs w:val="28"/>
                <w:lang w:val="uk-UA"/>
              </w:rPr>
            </w:pPr>
            <w:r>
              <w:rPr>
                <w:color w:val="000000"/>
                <w:sz w:val="28"/>
                <w:szCs w:val="28"/>
                <w:lang w:val="uk-UA"/>
              </w:rPr>
              <w:t xml:space="preserve">Тема 6. </w:t>
            </w:r>
            <w:r w:rsidRPr="00CF5913">
              <w:rPr>
                <w:color w:val="000000"/>
                <w:sz w:val="28"/>
                <w:szCs w:val="28"/>
                <w:lang w:val="uk-UA"/>
              </w:rPr>
              <w:t>Інформаційна та комунікативна діяльність. Канали комунікації в PR.</w:t>
            </w:r>
          </w:p>
        </w:tc>
        <w:tc>
          <w:tcPr>
            <w:tcW w:w="275" w:type="pct"/>
            <w:vAlign w:val="center"/>
          </w:tcPr>
          <w:p w:rsidR="00553664" w:rsidRPr="0059435B" w:rsidRDefault="00553664" w:rsidP="00553664">
            <w:pPr>
              <w:jc w:val="center"/>
              <w:rPr>
                <w:lang w:val="uk-UA"/>
              </w:rPr>
            </w:pP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7" w:type="pct"/>
            <w:vAlign w:val="center"/>
          </w:tcPr>
          <w:p w:rsidR="00553664" w:rsidRPr="0059435B" w:rsidRDefault="00553664" w:rsidP="00553664">
            <w:pPr>
              <w:jc w:val="center"/>
              <w:rPr>
                <w:lang w:val="uk-UA"/>
              </w:rPr>
            </w:pPr>
            <w:r w:rsidRPr="0059435B">
              <w:rPr>
                <w:b/>
                <w:sz w:val="22"/>
                <w:szCs w:val="22"/>
                <w:lang w:val="uk-UA"/>
              </w:rPr>
              <w:t>Х</w:t>
            </w:r>
          </w:p>
        </w:tc>
      </w:tr>
      <w:tr w:rsidR="00553664" w:rsidRPr="0059435B" w:rsidTr="00E21769">
        <w:trPr>
          <w:cantSplit/>
          <w:trHeight w:val="284"/>
        </w:trPr>
        <w:tc>
          <w:tcPr>
            <w:tcW w:w="2523" w:type="pct"/>
            <w:vAlign w:val="center"/>
          </w:tcPr>
          <w:p w:rsidR="00553664" w:rsidRPr="00CE5B27" w:rsidRDefault="00553664" w:rsidP="00553664">
            <w:pPr>
              <w:rPr>
                <w:color w:val="000000"/>
                <w:sz w:val="28"/>
                <w:szCs w:val="28"/>
              </w:rPr>
            </w:pPr>
            <w:r>
              <w:rPr>
                <w:color w:val="000000"/>
                <w:sz w:val="28"/>
                <w:szCs w:val="28"/>
                <w:lang w:val="uk-UA"/>
              </w:rPr>
              <w:t xml:space="preserve">Тема 7. Галузі функціонування </w:t>
            </w:r>
            <w:r>
              <w:rPr>
                <w:color w:val="000000"/>
                <w:sz w:val="28"/>
                <w:szCs w:val="28"/>
                <w:lang w:val="en-US"/>
              </w:rPr>
              <w:t>PR</w:t>
            </w:r>
          </w:p>
        </w:tc>
        <w:tc>
          <w:tcPr>
            <w:tcW w:w="275" w:type="pct"/>
            <w:vAlign w:val="center"/>
          </w:tcPr>
          <w:p w:rsidR="00553664" w:rsidRPr="0059435B" w:rsidRDefault="00553664" w:rsidP="00553664">
            <w:pPr>
              <w:jc w:val="center"/>
              <w:rPr>
                <w:lang w:val="uk-UA"/>
              </w:rPr>
            </w:pP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7" w:type="pct"/>
            <w:vAlign w:val="center"/>
          </w:tcPr>
          <w:p w:rsidR="00553664" w:rsidRPr="0059435B" w:rsidRDefault="00553664" w:rsidP="00553664">
            <w:pPr>
              <w:jc w:val="center"/>
              <w:rPr>
                <w:lang w:val="uk-UA"/>
              </w:rPr>
            </w:pPr>
          </w:p>
        </w:tc>
      </w:tr>
      <w:tr w:rsidR="00553664" w:rsidRPr="0059435B" w:rsidTr="00E21769">
        <w:trPr>
          <w:cantSplit/>
          <w:trHeight w:val="284"/>
        </w:trPr>
        <w:tc>
          <w:tcPr>
            <w:tcW w:w="2523" w:type="pct"/>
            <w:vAlign w:val="center"/>
          </w:tcPr>
          <w:p w:rsidR="00553664" w:rsidRPr="0059435B" w:rsidRDefault="00553664" w:rsidP="00553664">
            <w:pPr>
              <w:rPr>
                <w:color w:val="000000"/>
                <w:sz w:val="28"/>
                <w:szCs w:val="28"/>
                <w:lang w:val="uk-UA"/>
              </w:rPr>
            </w:pPr>
            <w:r>
              <w:rPr>
                <w:color w:val="000000"/>
                <w:sz w:val="28"/>
                <w:szCs w:val="28"/>
                <w:lang w:val="uk-UA"/>
              </w:rPr>
              <w:t xml:space="preserve">Тема </w:t>
            </w:r>
            <w:r w:rsidRPr="001848A3">
              <w:rPr>
                <w:color w:val="000000"/>
                <w:sz w:val="28"/>
                <w:szCs w:val="28"/>
              </w:rPr>
              <w:t>8</w:t>
            </w:r>
            <w:r>
              <w:rPr>
                <w:color w:val="000000"/>
                <w:sz w:val="28"/>
                <w:szCs w:val="28"/>
                <w:lang w:val="uk-UA"/>
              </w:rPr>
              <w:t xml:space="preserve">. </w:t>
            </w:r>
            <w:proofErr w:type="spellStart"/>
            <w:r w:rsidRPr="00364CD9">
              <w:rPr>
                <w:color w:val="000000"/>
                <w:sz w:val="28"/>
                <w:szCs w:val="28"/>
                <w:lang w:val="uk-UA"/>
              </w:rPr>
              <w:t>Паблік</w:t>
            </w:r>
            <w:proofErr w:type="spellEnd"/>
            <w:r w:rsidRPr="00364CD9">
              <w:rPr>
                <w:color w:val="000000"/>
                <w:sz w:val="28"/>
                <w:szCs w:val="28"/>
                <w:lang w:val="uk-UA"/>
              </w:rPr>
              <w:t xml:space="preserve"> </w:t>
            </w:r>
            <w:proofErr w:type="spellStart"/>
            <w:r w:rsidRPr="00364CD9">
              <w:rPr>
                <w:color w:val="000000"/>
                <w:sz w:val="28"/>
                <w:szCs w:val="28"/>
                <w:lang w:val="uk-UA"/>
              </w:rPr>
              <w:t>рилейшнз</w:t>
            </w:r>
            <w:proofErr w:type="spellEnd"/>
            <w:r w:rsidRPr="00364CD9">
              <w:rPr>
                <w:color w:val="000000"/>
                <w:sz w:val="28"/>
                <w:szCs w:val="28"/>
                <w:lang w:val="uk-UA"/>
              </w:rPr>
              <w:t xml:space="preserve"> в функціональній структурі організації</w:t>
            </w:r>
            <w:r>
              <w:rPr>
                <w:color w:val="000000"/>
                <w:sz w:val="28"/>
                <w:szCs w:val="28"/>
                <w:lang w:val="uk-UA"/>
              </w:rPr>
              <w:t xml:space="preserve">. </w:t>
            </w:r>
            <w:r w:rsidRPr="00CF5913">
              <w:rPr>
                <w:color w:val="000000"/>
                <w:sz w:val="28"/>
                <w:szCs w:val="28"/>
                <w:lang w:val="uk-UA"/>
              </w:rPr>
              <w:t xml:space="preserve">Імідж організації. </w:t>
            </w:r>
          </w:p>
        </w:tc>
        <w:tc>
          <w:tcPr>
            <w:tcW w:w="275" w:type="pct"/>
            <w:vAlign w:val="center"/>
          </w:tcPr>
          <w:p w:rsidR="00553664" w:rsidRPr="0059435B" w:rsidRDefault="00553664" w:rsidP="00553664">
            <w:pPr>
              <w:widowControl w:val="0"/>
              <w:jc w:val="center"/>
              <w:rPr>
                <w:b/>
                <w:sz w:val="22"/>
                <w:szCs w:val="22"/>
                <w:lang w:val="uk-UA"/>
              </w:rPr>
            </w:pPr>
          </w:p>
        </w:tc>
        <w:tc>
          <w:tcPr>
            <w:tcW w:w="275" w:type="pct"/>
            <w:vAlign w:val="center"/>
          </w:tcPr>
          <w:p w:rsidR="00553664" w:rsidRPr="0059435B" w:rsidRDefault="00553664" w:rsidP="00553664">
            <w:pPr>
              <w:widowControl w:val="0"/>
              <w:jc w:val="center"/>
              <w:rPr>
                <w:b/>
                <w:sz w:val="22"/>
                <w:szCs w:val="22"/>
                <w:lang w:val="uk-UA"/>
              </w:rPr>
            </w:pP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7"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r>
      <w:tr w:rsidR="00553664" w:rsidRPr="0059435B" w:rsidTr="00E21769">
        <w:trPr>
          <w:cantSplit/>
          <w:trHeight w:val="284"/>
        </w:trPr>
        <w:tc>
          <w:tcPr>
            <w:tcW w:w="2523" w:type="pct"/>
            <w:vAlign w:val="center"/>
          </w:tcPr>
          <w:p w:rsidR="00553664" w:rsidRDefault="00553664" w:rsidP="00553664">
            <w:pPr>
              <w:rPr>
                <w:color w:val="000000"/>
                <w:sz w:val="28"/>
                <w:szCs w:val="28"/>
                <w:lang w:val="uk-UA"/>
              </w:rPr>
            </w:pPr>
            <w:r>
              <w:rPr>
                <w:color w:val="000000"/>
                <w:sz w:val="28"/>
                <w:szCs w:val="28"/>
                <w:lang w:val="uk-UA"/>
              </w:rPr>
              <w:t xml:space="preserve">Тема </w:t>
            </w:r>
            <w:r w:rsidRPr="001848A3">
              <w:rPr>
                <w:color w:val="000000"/>
                <w:sz w:val="28"/>
                <w:szCs w:val="28"/>
              </w:rPr>
              <w:t>9</w:t>
            </w:r>
            <w:r>
              <w:rPr>
                <w:color w:val="000000"/>
                <w:sz w:val="28"/>
                <w:szCs w:val="28"/>
                <w:lang w:val="uk-UA"/>
              </w:rPr>
              <w:t xml:space="preserve">. </w:t>
            </w:r>
            <w:r w:rsidRPr="008C426B">
              <w:rPr>
                <w:color w:val="000000"/>
                <w:sz w:val="28"/>
                <w:szCs w:val="28"/>
                <w:lang w:val="uk-UA"/>
              </w:rPr>
              <w:t xml:space="preserve">Внутрішній PR. Спеціальні події в </w:t>
            </w:r>
            <w:proofErr w:type="spellStart"/>
            <w:r w:rsidRPr="008C426B">
              <w:rPr>
                <w:color w:val="000000"/>
                <w:sz w:val="28"/>
                <w:szCs w:val="28"/>
                <w:lang w:val="uk-UA"/>
              </w:rPr>
              <w:t>паблік</w:t>
            </w:r>
            <w:proofErr w:type="spellEnd"/>
            <w:r w:rsidRPr="008C426B">
              <w:rPr>
                <w:color w:val="000000"/>
                <w:sz w:val="28"/>
                <w:szCs w:val="28"/>
                <w:lang w:val="uk-UA"/>
              </w:rPr>
              <w:t xml:space="preserve"> </w:t>
            </w:r>
            <w:proofErr w:type="spellStart"/>
            <w:r w:rsidRPr="008C426B">
              <w:rPr>
                <w:color w:val="000000"/>
                <w:sz w:val="28"/>
                <w:szCs w:val="28"/>
                <w:lang w:val="uk-UA"/>
              </w:rPr>
              <w:t>рилейшнз</w:t>
            </w:r>
            <w:proofErr w:type="spellEnd"/>
          </w:p>
        </w:tc>
        <w:tc>
          <w:tcPr>
            <w:tcW w:w="275" w:type="pct"/>
            <w:vAlign w:val="center"/>
          </w:tcPr>
          <w:p w:rsidR="00553664" w:rsidRPr="0059435B" w:rsidRDefault="00553664" w:rsidP="00553664">
            <w:pPr>
              <w:jc w:val="center"/>
              <w:rPr>
                <w:lang w:val="uk-UA"/>
              </w:rPr>
            </w:pPr>
          </w:p>
        </w:tc>
        <w:tc>
          <w:tcPr>
            <w:tcW w:w="275" w:type="pct"/>
            <w:vAlign w:val="center"/>
          </w:tcPr>
          <w:p w:rsidR="00553664" w:rsidRPr="0059435B" w:rsidRDefault="00553664" w:rsidP="00553664">
            <w:pPr>
              <w:jc w:val="center"/>
              <w:rPr>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7"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r>
      <w:tr w:rsidR="00553664" w:rsidRPr="0059435B" w:rsidTr="00E21769">
        <w:trPr>
          <w:cantSplit/>
          <w:trHeight w:val="284"/>
        </w:trPr>
        <w:tc>
          <w:tcPr>
            <w:tcW w:w="2523" w:type="pct"/>
            <w:vAlign w:val="center"/>
          </w:tcPr>
          <w:p w:rsidR="00553664" w:rsidRDefault="00553664" w:rsidP="00553664">
            <w:pPr>
              <w:rPr>
                <w:color w:val="000000"/>
                <w:sz w:val="28"/>
                <w:szCs w:val="28"/>
                <w:lang w:val="uk-UA"/>
              </w:rPr>
            </w:pPr>
            <w:r>
              <w:rPr>
                <w:color w:val="000000"/>
                <w:sz w:val="28"/>
                <w:szCs w:val="28"/>
                <w:lang w:val="uk-UA"/>
              </w:rPr>
              <w:t xml:space="preserve">Тема </w:t>
            </w:r>
            <w:r w:rsidRPr="001848A3">
              <w:rPr>
                <w:color w:val="000000"/>
                <w:sz w:val="28"/>
                <w:szCs w:val="28"/>
              </w:rPr>
              <w:t>10</w:t>
            </w:r>
            <w:r>
              <w:rPr>
                <w:color w:val="000000"/>
                <w:sz w:val="28"/>
                <w:szCs w:val="28"/>
                <w:lang w:val="uk-UA"/>
              </w:rPr>
              <w:t xml:space="preserve">. </w:t>
            </w:r>
            <w:r w:rsidRPr="000C1DA4">
              <w:rPr>
                <w:color w:val="000000"/>
                <w:sz w:val="28"/>
                <w:szCs w:val="28"/>
                <w:lang w:val="uk-UA"/>
              </w:rPr>
              <w:t>Зовнішній PR. Організація відносин із ЗМІ</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7"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r>
      <w:tr w:rsidR="00553664" w:rsidRPr="0059435B" w:rsidTr="00E21769">
        <w:trPr>
          <w:cantSplit/>
          <w:trHeight w:val="284"/>
        </w:trPr>
        <w:tc>
          <w:tcPr>
            <w:tcW w:w="2523" w:type="pct"/>
            <w:vAlign w:val="center"/>
          </w:tcPr>
          <w:p w:rsidR="00553664" w:rsidRDefault="00553664" w:rsidP="00553664">
            <w:pPr>
              <w:rPr>
                <w:color w:val="000000"/>
                <w:sz w:val="28"/>
                <w:szCs w:val="28"/>
                <w:lang w:val="uk-UA"/>
              </w:rPr>
            </w:pPr>
            <w:r>
              <w:rPr>
                <w:color w:val="000000"/>
                <w:sz w:val="28"/>
                <w:szCs w:val="28"/>
                <w:lang w:val="uk-UA"/>
              </w:rPr>
              <w:t>Тема 1</w:t>
            </w:r>
            <w:r w:rsidRPr="001848A3">
              <w:rPr>
                <w:color w:val="000000"/>
                <w:sz w:val="28"/>
                <w:szCs w:val="28"/>
              </w:rPr>
              <w:t>1</w:t>
            </w:r>
            <w:r>
              <w:rPr>
                <w:color w:val="000000"/>
                <w:sz w:val="28"/>
                <w:szCs w:val="28"/>
                <w:lang w:val="uk-UA"/>
              </w:rPr>
              <w:t xml:space="preserve">. </w:t>
            </w:r>
            <w:r w:rsidRPr="00CF5913">
              <w:rPr>
                <w:color w:val="000000"/>
                <w:sz w:val="28"/>
                <w:szCs w:val="28"/>
                <w:lang w:val="uk-UA"/>
              </w:rPr>
              <w:t>PR в кризовій ситуації.</w:t>
            </w:r>
          </w:p>
        </w:tc>
        <w:tc>
          <w:tcPr>
            <w:tcW w:w="275" w:type="pct"/>
            <w:vAlign w:val="center"/>
          </w:tcPr>
          <w:p w:rsidR="00553664" w:rsidRPr="0059435B" w:rsidRDefault="00553664" w:rsidP="00553664">
            <w:pPr>
              <w:jc w:val="center"/>
              <w:rPr>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jc w:val="center"/>
              <w:rPr>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7"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r>
      <w:tr w:rsidR="00553664" w:rsidRPr="0059435B" w:rsidTr="00E21769">
        <w:trPr>
          <w:cantSplit/>
          <w:trHeight w:val="284"/>
        </w:trPr>
        <w:tc>
          <w:tcPr>
            <w:tcW w:w="2523" w:type="pct"/>
            <w:vAlign w:val="center"/>
          </w:tcPr>
          <w:p w:rsidR="00553664" w:rsidRPr="008C426B" w:rsidRDefault="00553664" w:rsidP="00553664">
            <w:pPr>
              <w:shd w:val="clear" w:color="auto" w:fill="FFFFFF"/>
              <w:tabs>
                <w:tab w:val="left" w:pos="709"/>
              </w:tabs>
              <w:jc w:val="both"/>
              <w:rPr>
                <w:sz w:val="28"/>
                <w:szCs w:val="28"/>
                <w:lang w:val="uk-UA"/>
              </w:rPr>
            </w:pPr>
            <w:r>
              <w:rPr>
                <w:color w:val="000000"/>
                <w:sz w:val="28"/>
                <w:szCs w:val="28"/>
                <w:lang w:val="uk-UA"/>
              </w:rPr>
              <w:lastRenderedPageBreak/>
              <w:t>Тема 1</w:t>
            </w:r>
            <w:r w:rsidRPr="001848A3">
              <w:rPr>
                <w:color w:val="000000"/>
                <w:sz w:val="28"/>
                <w:szCs w:val="28"/>
              </w:rPr>
              <w:t>2</w:t>
            </w:r>
            <w:r>
              <w:rPr>
                <w:color w:val="000000"/>
                <w:sz w:val="28"/>
                <w:szCs w:val="28"/>
                <w:lang w:val="uk-UA"/>
              </w:rPr>
              <w:t xml:space="preserve">. </w:t>
            </w:r>
            <w:r w:rsidRPr="008C426B">
              <w:rPr>
                <w:sz w:val="28"/>
                <w:szCs w:val="28"/>
                <w:lang w:val="uk-UA"/>
              </w:rPr>
              <w:t xml:space="preserve">Дослідницька робота в </w:t>
            </w:r>
            <w:proofErr w:type="spellStart"/>
            <w:r w:rsidRPr="008C426B">
              <w:rPr>
                <w:sz w:val="28"/>
                <w:szCs w:val="28"/>
                <w:lang w:val="uk-UA"/>
              </w:rPr>
              <w:t>паблік</w:t>
            </w:r>
            <w:proofErr w:type="spellEnd"/>
            <w:r w:rsidRPr="008C426B">
              <w:rPr>
                <w:sz w:val="28"/>
                <w:szCs w:val="28"/>
                <w:lang w:val="uk-UA"/>
              </w:rPr>
              <w:t xml:space="preserve"> </w:t>
            </w:r>
            <w:proofErr w:type="spellStart"/>
            <w:r w:rsidRPr="008C426B">
              <w:rPr>
                <w:sz w:val="28"/>
                <w:szCs w:val="28"/>
                <w:lang w:val="uk-UA"/>
              </w:rPr>
              <w:t>рилейшнз</w:t>
            </w:r>
            <w:proofErr w:type="spellEnd"/>
            <w:r w:rsidRPr="008C426B">
              <w:rPr>
                <w:sz w:val="28"/>
                <w:szCs w:val="28"/>
                <w:lang w:val="uk-UA"/>
              </w:rPr>
              <w:t xml:space="preserve"> Планування в </w:t>
            </w:r>
            <w:proofErr w:type="spellStart"/>
            <w:r w:rsidRPr="008C426B">
              <w:rPr>
                <w:sz w:val="28"/>
                <w:szCs w:val="28"/>
                <w:lang w:val="uk-UA"/>
              </w:rPr>
              <w:t>паблік</w:t>
            </w:r>
            <w:proofErr w:type="spellEnd"/>
            <w:r w:rsidRPr="008C426B">
              <w:rPr>
                <w:sz w:val="28"/>
                <w:szCs w:val="28"/>
                <w:lang w:val="uk-UA"/>
              </w:rPr>
              <w:t xml:space="preserve"> </w:t>
            </w:r>
            <w:proofErr w:type="spellStart"/>
            <w:r w:rsidRPr="008C426B">
              <w:rPr>
                <w:sz w:val="28"/>
                <w:szCs w:val="28"/>
                <w:lang w:val="uk-UA"/>
              </w:rPr>
              <w:t>рилейшнз</w:t>
            </w:r>
            <w:proofErr w:type="spellEnd"/>
          </w:p>
        </w:tc>
        <w:tc>
          <w:tcPr>
            <w:tcW w:w="275" w:type="pct"/>
            <w:vAlign w:val="center"/>
          </w:tcPr>
          <w:p w:rsidR="00553664" w:rsidRPr="0059435B" w:rsidRDefault="00553664" w:rsidP="00553664">
            <w:pPr>
              <w:jc w:val="center"/>
              <w:rPr>
                <w:lang w:val="uk-UA"/>
              </w:rPr>
            </w:pP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jc w:val="center"/>
              <w:rPr>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7" w:type="pct"/>
            <w:vAlign w:val="center"/>
          </w:tcPr>
          <w:p w:rsidR="00553664" w:rsidRPr="0059435B" w:rsidRDefault="00553664" w:rsidP="00553664">
            <w:pPr>
              <w:jc w:val="center"/>
              <w:rPr>
                <w:lang w:val="uk-UA"/>
              </w:rPr>
            </w:pPr>
            <w:r w:rsidRPr="0059435B">
              <w:rPr>
                <w:b/>
                <w:sz w:val="22"/>
                <w:szCs w:val="22"/>
                <w:lang w:val="uk-UA"/>
              </w:rPr>
              <w:t>Х</w:t>
            </w:r>
          </w:p>
        </w:tc>
      </w:tr>
      <w:tr w:rsidR="00553664" w:rsidRPr="0059435B" w:rsidTr="00E21769">
        <w:trPr>
          <w:cantSplit/>
          <w:trHeight w:val="284"/>
        </w:trPr>
        <w:tc>
          <w:tcPr>
            <w:tcW w:w="2523" w:type="pct"/>
            <w:vAlign w:val="center"/>
          </w:tcPr>
          <w:p w:rsidR="00553664" w:rsidRPr="008C426B" w:rsidRDefault="00553664" w:rsidP="00553664">
            <w:pPr>
              <w:shd w:val="clear" w:color="auto" w:fill="FFFFFF"/>
              <w:tabs>
                <w:tab w:val="left" w:pos="709"/>
              </w:tabs>
              <w:jc w:val="both"/>
              <w:rPr>
                <w:sz w:val="28"/>
                <w:szCs w:val="28"/>
                <w:lang w:val="uk-UA"/>
              </w:rPr>
            </w:pPr>
            <w:r w:rsidRPr="000C1DA4">
              <w:rPr>
                <w:sz w:val="28"/>
                <w:szCs w:val="28"/>
                <w:lang w:val="uk-UA"/>
              </w:rPr>
              <w:t>Тема 1</w:t>
            </w:r>
            <w:r w:rsidRPr="001848A3">
              <w:rPr>
                <w:sz w:val="28"/>
                <w:szCs w:val="28"/>
              </w:rPr>
              <w:t>3</w:t>
            </w:r>
            <w:r w:rsidRPr="000C1DA4">
              <w:rPr>
                <w:sz w:val="28"/>
                <w:szCs w:val="28"/>
                <w:lang w:val="uk-UA"/>
              </w:rPr>
              <w:t xml:space="preserve">. </w:t>
            </w:r>
            <w:r w:rsidRPr="008C426B">
              <w:rPr>
                <w:sz w:val="28"/>
                <w:szCs w:val="28"/>
                <w:lang w:val="uk-UA"/>
              </w:rPr>
              <w:t>PR-програма. Реалізація PR-програми. Оцінка результатів PR-програми</w:t>
            </w:r>
          </w:p>
        </w:tc>
        <w:tc>
          <w:tcPr>
            <w:tcW w:w="275" w:type="pct"/>
            <w:vAlign w:val="center"/>
          </w:tcPr>
          <w:p w:rsidR="00553664" w:rsidRPr="0059435B" w:rsidRDefault="00553664" w:rsidP="00553664">
            <w:pPr>
              <w:jc w:val="center"/>
              <w:rPr>
                <w:lang w:val="uk-UA"/>
              </w:rPr>
            </w:pP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7" w:type="pct"/>
            <w:vAlign w:val="center"/>
          </w:tcPr>
          <w:p w:rsidR="00553664" w:rsidRPr="0059435B" w:rsidRDefault="00553664" w:rsidP="00553664">
            <w:pPr>
              <w:jc w:val="center"/>
              <w:rPr>
                <w:lang w:val="uk-UA"/>
              </w:rPr>
            </w:pPr>
            <w:r w:rsidRPr="0059435B">
              <w:rPr>
                <w:b/>
                <w:sz w:val="22"/>
                <w:szCs w:val="22"/>
                <w:lang w:val="uk-UA"/>
              </w:rPr>
              <w:t>Х</w:t>
            </w:r>
          </w:p>
        </w:tc>
      </w:tr>
      <w:tr w:rsidR="00553664" w:rsidRPr="0059435B" w:rsidTr="00E21769">
        <w:trPr>
          <w:cantSplit/>
          <w:trHeight w:val="284"/>
        </w:trPr>
        <w:tc>
          <w:tcPr>
            <w:tcW w:w="2523" w:type="pct"/>
            <w:vAlign w:val="center"/>
          </w:tcPr>
          <w:p w:rsidR="00553664" w:rsidRPr="008C426B" w:rsidRDefault="00553664" w:rsidP="00553664">
            <w:pPr>
              <w:shd w:val="clear" w:color="auto" w:fill="FFFFFF"/>
              <w:tabs>
                <w:tab w:val="left" w:pos="709"/>
              </w:tabs>
              <w:jc w:val="both"/>
              <w:rPr>
                <w:sz w:val="28"/>
                <w:szCs w:val="28"/>
                <w:lang w:val="uk-UA"/>
              </w:rPr>
            </w:pPr>
            <w:r w:rsidRPr="000C1DA4">
              <w:rPr>
                <w:sz w:val="28"/>
                <w:szCs w:val="28"/>
                <w:lang w:val="uk-UA"/>
              </w:rPr>
              <w:t>Тема 1</w:t>
            </w:r>
            <w:r w:rsidRPr="001848A3">
              <w:rPr>
                <w:sz w:val="28"/>
                <w:szCs w:val="28"/>
              </w:rPr>
              <w:t>4</w:t>
            </w:r>
            <w:r w:rsidRPr="000C1DA4">
              <w:rPr>
                <w:sz w:val="28"/>
                <w:szCs w:val="28"/>
                <w:lang w:val="uk-UA"/>
              </w:rPr>
              <w:t xml:space="preserve">. </w:t>
            </w:r>
            <w:r w:rsidRPr="003B3055">
              <w:rPr>
                <w:sz w:val="28"/>
                <w:szCs w:val="28"/>
                <w:lang w:val="uk-UA"/>
              </w:rPr>
              <w:t>PR-кампанія. Аналіз успішних PR-кампаній</w:t>
            </w:r>
          </w:p>
        </w:tc>
        <w:tc>
          <w:tcPr>
            <w:tcW w:w="275" w:type="pct"/>
            <w:vAlign w:val="center"/>
          </w:tcPr>
          <w:p w:rsidR="00553664" w:rsidRPr="0059435B" w:rsidRDefault="00553664" w:rsidP="00553664">
            <w:pPr>
              <w:jc w:val="center"/>
              <w:rPr>
                <w:lang w:val="uk-UA"/>
              </w:rPr>
            </w:pP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5" w:type="pct"/>
            <w:vAlign w:val="center"/>
          </w:tcPr>
          <w:p w:rsidR="00553664" w:rsidRPr="0059435B" w:rsidRDefault="00553664" w:rsidP="00553664">
            <w:pPr>
              <w:widowControl w:val="0"/>
              <w:jc w:val="center"/>
              <w:rPr>
                <w:b/>
                <w:sz w:val="22"/>
                <w:szCs w:val="22"/>
                <w:lang w:val="uk-UA"/>
              </w:rPr>
            </w:pPr>
            <w:r w:rsidRPr="0059435B">
              <w:rPr>
                <w:b/>
                <w:sz w:val="22"/>
                <w:szCs w:val="22"/>
                <w:lang w:val="uk-UA"/>
              </w:rPr>
              <w:t>Х</w:t>
            </w:r>
          </w:p>
        </w:tc>
        <w:tc>
          <w:tcPr>
            <w:tcW w:w="277" w:type="pct"/>
            <w:vAlign w:val="center"/>
          </w:tcPr>
          <w:p w:rsidR="00553664" w:rsidRPr="0059435B" w:rsidRDefault="00553664" w:rsidP="00553664">
            <w:pPr>
              <w:jc w:val="center"/>
              <w:rPr>
                <w:lang w:val="uk-UA"/>
              </w:rPr>
            </w:pPr>
          </w:p>
        </w:tc>
      </w:tr>
    </w:tbl>
    <w:p w:rsidR="009D3DB7" w:rsidRPr="0059435B" w:rsidRDefault="009D3DB7" w:rsidP="009D3DB7">
      <w:pPr>
        <w:ind w:firstLine="709"/>
        <w:jc w:val="both"/>
        <w:rPr>
          <w:sz w:val="28"/>
          <w:szCs w:val="28"/>
          <w:lang w:val="uk-UA"/>
        </w:rPr>
      </w:pPr>
    </w:p>
    <w:p w:rsidR="009D3DB7" w:rsidRPr="0059435B" w:rsidRDefault="009D3DB7" w:rsidP="009D3DB7">
      <w:pPr>
        <w:widowControl w:val="0"/>
        <w:ind w:firstLine="709"/>
        <w:jc w:val="both"/>
        <w:rPr>
          <w:i/>
          <w:sz w:val="28"/>
          <w:szCs w:val="28"/>
          <w:lang w:val="uk-UA"/>
        </w:rPr>
      </w:pPr>
      <w:r w:rsidRPr="0059435B">
        <w:rPr>
          <w:i/>
          <w:sz w:val="28"/>
          <w:szCs w:val="28"/>
          <w:lang w:val="uk-UA"/>
        </w:rPr>
        <w:t>Примітка.</w:t>
      </w:r>
    </w:p>
    <w:p w:rsidR="009D3DB7" w:rsidRPr="0059435B" w:rsidRDefault="009D3DB7" w:rsidP="009D3DB7">
      <w:pPr>
        <w:widowControl w:val="0"/>
        <w:tabs>
          <w:tab w:val="left" w:pos="360"/>
        </w:tabs>
        <w:ind w:firstLine="709"/>
        <w:jc w:val="both"/>
        <w:rPr>
          <w:sz w:val="28"/>
          <w:szCs w:val="28"/>
          <w:lang w:val="uk-UA"/>
        </w:rPr>
      </w:pPr>
      <w:r w:rsidRPr="0059435B">
        <w:rPr>
          <w:sz w:val="28"/>
          <w:szCs w:val="28"/>
          <w:lang w:val="uk-UA"/>
        </w:rPr>
        <w:t xml:space="preserve">Номера в </w:t>
      </w:r>
      <w:bookmarkStart w:id="5" w:name="OCRUncertain888"/>
      <w:r w:rsidRPr="0059435B">
        <w:rPr>
          <w:sz w:val="28"/>
          <w:szCs w:val="28"/>
          <w:lang w:val="uk-UA"/>
        </w:rPr>
        <w:t>таблиці</w:t>
      </w:r>
      <w:bookmarkEnd w:id="5"/>
      <w:r w:rsidRPr="0059435B">
        <w:rPr>
          <w:sz w:val="28"/>
          <w:szCs w:val="28"/>
          <w:lang w:val="uk-UA"/>
        </w:rPr>
        <w:t xml:space="preserve"> в</w:t>
      </w:r>
      <w:bookmarkStart w:id="6" w:name="OCRUncertain889"/>
      <w:r w:rsidRPr="0059435B">
        <w:rPr>
          <w:sz w:val="28"/>
          <w:szCs w:val="28"/>
          <w:lang w:val="uk-UA"/>
        </w:rPr>
        <w:t>і</w:t>
      </w:r>
      <w:bookmarkEnd w:id="6"/>
      <w:r w:rsidRPr="0059435B">
        <w:rPr>
          <w:sz w:val="28"/>
          <w:szCs w:val="28"/>
          <w:lang w:val="uk-UA"/>
        </w:rPr>
        <w:t>дпов</w:t>
      </w:r>
      <w:bookmarkStart w:id="7" w:name="OCRUncertain890"/>
      <w:r w:rsidRPr="0059435B">
        <w:rPr>
          <w:sz w:val="28"/>
          <w:szCs w:val="28"/>
          <w:lang w:val="uk-UA"/>
        </w:rPr>
        <w:t>і</w:t>
      </w:r>
      <w:bookmarkEnd w:id="7"/>
      <w:r w:rsidRPr="0059435B">
        <w:rPr>
          <w:sz w:val="28"/>
          <w:szCs w:val="28"/>
          <w:lang w:val="uk-UA"/>
        </w:rPr>
        <w:t xml:space="preserve">дають </w:t>
      </w:r>
      <w:bookmarkStart w:id="8" w:name="OCRUncertain891"/>
      <w:r w:rsidRPr="0059435B">
        <w:rPr>
          <w:sz w:val="28"/>
          <w:szCs w:val="28"/>
          <w:lang w:val="uk-UA"/>
        </w:rPr>
        <w:t>наступним формам</w:t>
      </w:r>
      <w:bookmarkEnd w:id="8"/>
      <w:r w:rsidRPr="0059435B">
        <w:rPr>
          <w:sz w:val="28"/>
          <w:szCs w:val="28"/>
          <w:lang w:val="uk-UA"/>
        </w:rPr>
        <w:t xml:space="preserve"> к</w:t>
      </w:r>
      <w:bookmarkStart w:id="9" w:name="OCRUncertain892"/>
      <w:r w:rsidRPr="0059435B">
        <w:rPr>
          <w:sz w:val="28"/>
          <w:szCs w:val="28"/>
          <w:lang w:val="uk-UA"/>
        </w:rPr>
        <w:t>о</w:t>
      </w:r>
      <w:bookmarkEnd w:id="9"/>
      <w:r w:rsidRPr="0059435B">
        <w:rPr>
          <w:sz w:val="28"/>
          <w:szCs w:val="28"/>
          <w:lang w:val="uk-UA"/>
        </w:rPr>
        <w:t>нтр</w:t>
      </w:r>
      <w:bookmarkStart w:id="10" w:name="OCRUncertain893"/>
      <w:r w:rsidRPr="0059435B">
        <w:rPr>
          <w:sz w:val="28"/>
          <w:szCs w:val="28"/>
          <w:lang w:val="uk-UA"/>
        </w:rPr>
        <w:t>о</w:t>
      </w:r>
      <w:bookmarkEnd w:id="10"/>
      <w:r w:rsidRPr="0059435B">
        <w:rPr>
          <w:sz w:val="28"/>
          <w:szCs w:val="28"/>
          <w:lang w:val="uk-UA"/>
        </w:rPr>
        <w:t>лю:</w:t>
      </w:r>
    </w:p>
    <w:p w:rsidR="009D3DB7" w:rsidRPr="0059435B" w:rsidRDefault="009D3DB7" w:rsidP="009D3DB7">
      <w:pPr>
        <w:widowControl w:val="0"/>
        <w:tabs>
          <w:tab w:val="left" w:pos="360"/>
          <w:tab w:val="left" w:pos="900"/>
        </w:tabs>
        <w:ind w:firstLine="709"/>
        <w:jc w:val="both"/>
        <w:rPr>
          <w:sz w:val="28"/>
          <w:szCs w:val="28"/>
          <w:lang w:val="uk-UA"/>
        </w:rPr>
      </w:pPr>
      <w:r w:rsidRPr="0059435B">
        <w:rPr>
          <w:sz w:val="28"/>
          <w:szCs w:val="28"/>
          <w:lang w:val="uk-UA"/>
        </w:rPr>
        <w:t>1</w:t>
      </w:r>
      <w:bookmarkStart w:id="11" w:name="OCRUncertain896"/>
      <w:r w:rsidRPr="0059435B">
        <w:rPr>
          <w:sz w:val="28"/>
          <w:szCs w:val="28"/>
          <w:lang w:val="uk-UA"/>
        </w:rPr>
        <w:t>.</w:t>
      </w:r>
      <w:bookmarkEnd w:id="11"/>
      <w:r w:rsidRPr="0059435B">
        <w:rPr>
          <w:sz w:val="28"/>
          <w:szCs w:val="28"/>
          <w:lang w:val="uk-UA"/>
        </w:rPr>
        <w:t xml:space="preserve"> </w:t>
      </w:r>
      <w:r w:rsidRPr="0059435B">
        <w:rPr>
          <w:sz w:val="28"/>
          <w:szCs w:val="28"/>
          <w:lang w:val="uk-UA"/>
        </w:rPr>
        <w:tab/>
        <w:t xml:space="preserve">Виконання </w:t>
      </w:r>
      <w:bookmarkStart w:id="12" w:name="OCRUncertain897"/>
      <w:r w:rsidRPr="0059435B">
        <w:rPr>
          <w:sz w:val="28"/>
          <w:szCs w:val="28"/>
          <w:lang w:val="uk-UA"/>
        </w:rPr>
        <w:t xml:space="preserve">обов'язкового </w:t>
      </w:r>
      <w:bookmarkEnd w:id="12"/>
      <w:r w:rsidRPr="0059435B">
        <w:rPr>
          <w:sz w:val="28"/>
          <w:szCs w:val="28"/>
          <w:lang w:val="uk-UA"/>
        </w:rPr>
        <w:t>домашнього завдання.</w:t>
      </w:r>
    </w:p>
    <w:p w:rsidR="009D3DB7" w:rsidRPr="0059435B" w:rsidRDefault="009D3DB7" w:rsidP="009D3DB7">
      <w:pPr>
        <w:widowControl w:val="0"/>
        <w:tabs>
          <w:tab w:val="left" w:pos="360"/>
          <w:tab w:val="left" w:pos="900"/>
        </w:tabs>
        <w:ind w:firstLine="709"/>
        <w:jc w:val="both"/>
        <w:rPr>
          <w:sz w:val="28"/>
          <w:szCs w:val="28"/>
          <w:lang w:val="uk-UA"/>
        </w:rPr>
      </w:pPr>
      <w:r w:rsidRPr="0059435B">
        <w:rPr>
          <w:sz w:val="28"/>
          <w:szCs w:val="28"/>
          <w:lang w:val="uk-UA"/>
        </w:rPr>
        <w:t xml:space="preserve">2. </w:t>
      </w:r>
      <w:r w:rsidRPr="0059435B">
        <w:rPr>
          <w:sz w:val="28"/>
          <w:szCs w:val="28"/>
          <w:lang w:val="uk-UA"/>
        </w:rPr>
        <w:tab/>
        <w:t>Підготовка короткого письмового пов</w:t>
      </w:r>
      <w:bookmarkStart w:id="13" w:name="OCRUncertain899"/>
      <w:r w:rsidRPr="0059435B">
        <w:rPr>
          <w:sz w:val="28"/>
          <w:szCs w:val="28"/>
          <w:lang w:val="uk-UA"/>
        </w:rPr>
        <w:t>і</w:t>
      </w:r>
      <w:bookmarkEnd w:id="13"/>
      <w:r w:rsidRPr="0059435B">
        <w:rPr>
          <w:sz w:val="28"/>
          <w:szCs w:val="28"/>
          <w:lang w:val="uk-UA"/>
        </w:rPr>
        <w:t xml:space="preserve">домлення по </w:t>
      </w:r>
      <w:bookmarkStart w:id="14" w:name="OCRUncertain900"/>
      <w:r w:rsidRPr="0059435B">
        <w:rPr>
          <w:sz w:val="28"/>
          <w:szCs w:val="28"/>
          <w:lang w:val="uk-UA"/>
        </w:rPr>
        <w:t>одні</w:t>
      </w:r>
      <w:bookmarkEnd w:id="14"/>
      <w:r w:rsidRPr="0059435B">
        <w:rPr>
          <w:sz w:val="28"/>
          <w:szCs w:val="28"/>
          <w:lang w:val="uk-UA"/>
        </w:rPr>
        <w:t>й із запропонован</w:t>
      </w:r>
      <w:bookmarkStart w:id="15" w:name="OCRUncertain901"/>
      <w:r w:rsidRPr="0059435B">
        <w:rPr>
          <w:sz w:val="28"/>
          <w:szCs w:val="28"/>
          <w:lang w:val="uk-UA"/>
        </w:rPr>
        <w:t>и</w:t>
      </w:r>
      <w:bookmarkEnd w:id="15"/>
      <w:r w:rsidRPr="0059435B">
        <w:rPr>
          <w:sz w:val="28"/>
          <w:szCs w:val="28"/>
          <w:lang w:val="uk-UA"/>
        </w:rPr>
        <w:t xml:space="preserve">х </w:t>
      </w:r>
      <w:bookmarkStart w:id="16" w:name="OCRUncertain902"/>
      <w:r w:rsidRPr="0059435B">
        <w:rPr>
          <w:sz w:val="28"/>
          <w:szCs w:val="28"/>
          <w:lang w:val="uk-UA"/>
        </w:rPr>
        <w:t>тем.</w:t>
      </w:r>
      <w:bookmarkEnd w:id="16"/>
    </w:p>
    <w:p w:rsidR="009D3DB7" w:rsidRPr="0059435B" w:rsidRDefault="009D3DB7" w:rsidP="009D3DB7">
      <w:pPr>
        <w:widowControl w:val="0"/>
        <w:tabs>
          <w:tab w:val="left" w:pos="360"/>
          <w:tab w:val="left" w:pos="900"/>
        </w:tabs>
        <w:ind w:firstLine="709"/>
        <w:jc w:val="both"/>
        <w:rPr>
          <w:sz w:val="28"/>
          <w:szCs w:val="28"/>
          <w:lang w:val="uk-UA"/>
        </w:rPr>
      </w:pPr>
      <w:r w:rsidRPr="0059435B">
        <w:rPr>
          <w:sz w:val="28"/>
          <w:szCs w:val="28"/>
          <w:lang w:val="uk-UA"/>
        </w:rPr>
        <w:t xml:space="preserve">3. </w:t>
      </w:r>
      <w:r w:rsidRPr="0059435B">
        <w:rPr>
          <w:sz w:val="28"/>
          <w:szCs w:val="28"/>
          <w:lang w:val="uk-UA"/>
        </w:rPr>
        <w:tab/>
        <w:t>Підготовка рефератів.</w:t>
      </w:r>
    </w:p>
    <w:p w:rsidR="009D3DB7" w:rsidRPr="0059435B" w:rsidRDefault="009D3DB7" w:rsidP="009D3DB7">
      <w:pPr>
        <w:widowControl w:val="0"/>
        <w:numPr>
          <w:ilvl w:val="0"/>
          <w:numId w:val="1"/>
        </w:numPr>
        <w:tabs>
          <w:tab w:val="left" w:pos="900"/>
        </w:tabs>
        <w:ind w:left="0" w:firstLine="709"/>
        <w:jc w:val="both"/>
        <w:rPr>
          <w:sz w:val="28"/>
          <w:szCs w:val="28"/>
          <w:lang w:val="uk-UA"/>
        </w:rPr>
      </w:pPr>
      <w:r w:rsidRPr="0059435B">
        <w:rPr>
          <w:sz w:val="28"/>
          <w:szCs w:val="28"/>
          <w:lang w:val="uk-UA"/>
        </w:rPr>
        <w:t xml:space="preserve">Підготовка усного повідомлення по </w:t>
      </w:r>
      <w:bookmarkStart w:id="17" w:name="OCRUncertain903"/>
      <w:r w:rsidRPr="0059435B">
        <w:rPr>
          <w:sz w:val="28"/>
          <w:szCs w:val="28"/>
          <w:lang w:val="uk-UA"/>
        </w:rPr>
        <w:t>одні</w:t>
      </w:r>
      <w:bookmarkEnd w:id="17"/>
      <w:r w:rsidRPr="0059435B">
        <w:rPr>
          <w:sz w:val="28"/>
          <w:szCs w:val="28"/>
          <w:lang w:val="uk-UA"/>
        </w:rPr>
        <w:t>й із запропонован</w:t>
      </w:r>
      <w:bookmarkStart w:id="18" w:name="OCRUncertain904"/>
      <w:r w:rsidRPr="0059435B">
        <w:rPr>
          <w:sz w:val="28"/>
          <w:szCs w:val="28"/>
          <w:lang w:val="uk-UA"/>
        </w:rPr>
        <w:t>и</w:t>
      </w:r>
      <w:bookmarkEnd w:id="18"/>
      <w:r w:rsidRPr="0059435B">
        <w:rPr>
          <w:sz w:val="28"/>
          <w:szCs w:val="28"/>
          <w:lang w:val="uk-UA"/>
        </w:rPr>
        <w:t>х тем.</w:t>
      </w:r>
    </w:p>
    <w:p w:rsidR="009D3DB7" w:rsidRPr="0059435B" w:rsidRDefault="009D3DB7" w:rsidP="009D3DB7">
      <w:pPr>
        <w:widowControl w:val="0"/>
        <w:numPr>
          <w:ilvl w:val="0"/>
          <w:numId w:val="1"/>
        </w:numPr>
        <w:tabs>
          <w:tab w:val="left" w:pos="720"/>
        </w:tabs>
        <w:ind w:left="0" w:firstLine="709"/>
        <w:jc w:val="both"/>
        <w:rPr>
          <w:sz w:val="28"/>
          <w:szCs w:val="28"/>
          <w:lang w:val="uk-UA"/>
        </w:rPr>
      </w:pPr>
      <w:r w:rsidRPr="0059435B">
        <w:rPr>
          <w:sz w:val="28"/>
          <w:szCs w:val="28"/>
          <w:lang w:val="uk-UA"/>
        </w:rPr>
        <w:t>Проведення тестування.</w:t>
      </w:r>
    </w:p>
    <w:p w:rsidR="009D3DB7" w:rsidRPr="0059435B" w:rsidRDefault="009D3DB7" w:rsidP="009D3DB7">
      <w:pPr>
        <w:widowControl w:val="0"/>
        <w:tabs>
          <w:tab w:val="left" w:pos="900"/>
        </w:tabs>
        <w:ind w:firstLine="709"/>
        <w:jc w:val="both"/>
        <w:rPr>
          <w:sz w:val="28"/>
          <w:szCs w:val="28"/>
          <w:lang w:val="uk-UA"/>
        </w:rPr>
      </w:pPr>
      <w:r w:rsidRPr="0059435B">
        <w:rPr>
          <w:sz w:val="28"/>
          <w:szCs w:val="28"/>
          <w:lang w:val="uk-UA"/>
        </w:rPr>
        <w:t xml:space="preserve">6. </w:t>
      </w:r>
      <w:r w:rsidRPr="0059435B">
        <w:rPr>
          <w:sz w:val="28"/>
          <w:szCs w:val="28"/>
          <w:lang w:val="uk-UA"/>
        </w:rPr>
        <w:tab/>
        <w:t>Усний опит.</w:t>
      </w:r>
    </w:p>
    <w:p w:rsidR="009D3DB7" w:rsidRPr="0059435B" w:rsidRDefault="009D3DB7" w:rsidP="009D3DB7">
      <w:pPr>
        <w:widowControl w:val="0"/>
        <w:tabs>
          <w:tab w:val="left" w:pos="360"/>
          <w:tab w:val="left" w:pos="900"/>
        </w:tabs>
        <w:ind w:firstLine="709"/>
        <w:jc w:val="both"/>
        <w:rPr>
          <w:sz w:val="28"/>
          <w:szCs w:val="28"/>
          <w:lang w:val="uk-UA"/>
        </w:rPr>
      </w:pPr>
      <w:r w:rsidRPr="0059435B">
        <w:rPr>
          <w:sz w:val="28"/>
          <w:szCs w:val="28"/>
          <w:lang w:val="uk-UA"/>
        </w:rPr>
        <w:t xml:space="preserve">7. </w:t>
      </w:r>
      <w:r w:rsidRPr="0059435B">
        <w:rPr>
          <w:sz w:val="28"/>
          <w:szCs w:val="28"/>
          <w:lang w:val="uk-UA"/>
        </w:rPr>
        <w:tab/>
        <w:t>Включення відповідних питань і завдань у модульний контроль.</w:t>
      </w:r>
    </w:p>
    <w:p w:rsidR="009D3DB7" w:rsidRPr="0059435B" w:rsidRDefault="009D3DB7" w:rsidP="009D3DB7">
      <w:pPr>
        <w:widowControl w:val="0"/>
        <w:numPr>
          <w:ilvl w:val="0"/>
          <w:numId w:val="2"/>
        </w:numPr>
        <w:tabs>
          <w:tab w:val="clear" w:pos="360"/>
          <w:tab w:val="num" w:pos="-180"/>
          <w:tab w:val="left" w:pos="900"/>
        </w:tabs>
        <w:ind w:left="0" w:firstLine="709"/>
        <w:jc w:val="both"/>
        <w:rPr>
          <w:sz w:val="28"/>
          <w:szCs w:val="28"/>
          <w:lang w:val="uk-UA"/>
        </w:rPr>
      </w:pPr>
      <w:r w:rsidRPr="0059435B">
        <w:rPr>
          <w:sz w:val="28"/>
          <w:szCs w:val="28"/>
          <w:lang w:val="uk-UA"/>
        </w:rPr>
        <w:t>Включення відповідних питань і завдань в іспитові білети.</w:t>
      </w:r>
    </w:p>
    <w:p w:rsidR="009D3DB7" w:rsidRPr="0059435B" w:rsidRDefault="009D3DB7" w:rsidP="009D3DB7">
      <w:pPr>
        <w:widowControl w:val="0"/>
        <w:numPr>
          <w:ilvl w:val="0"/>
          <w:numId w:val="2"/>
        </w:numPr>
        <w:tabs>
          <w:tab w:val="clear" w:pos="360"/>
          <w:tab w:val="num" w:pos="-180"/>
          <w:tab w:val="left" w:pos="900"/>
        </w:tabs>
        <w:ind w:left="709" w:firstLine="0"/>
        <w:rPr>
          <w:sz w:val="28"/>
          <w:szCs w:val="28"/>
          <w:lang w:val="uk-UA"/>
        </w:rPr>
      </w:pPr>
      <w:r w:rsidRPr="0059435B">
        <w:rPr>
          <w:sz w:val="28"/>
          <w:szCs w:val="28"/>
          <w:lang w:val="uk-UA"/>
        </w:rPr>
        <w:t>Включення відповідних питань і завдань до контрольних робіт.</w:t>
      </w:r>
      <w:r w:rsidRPr="0059435B">
        <w:rPr>
          <w:sz w:val="28"/>
          <w:szCs w:val="28"/>
          <w:lang w:val="uk-UA"/>
        </w:rPr>
        <w:br w:type="page"/>
      </w:r>
      <w:r w:rsidRPr="0059435B">
        <w:rPr>
          <w:b/>
          <w:sz w:val="28"/>
          <w:szCs w:val="28"/>
          <w:lang w:val="uk-UA"/>
        </w:rPr>
        <w:lastRenderedPageBreak/>
        <w:t>Розділ 3. Зміст та структура навчальної дисципліни</w:t>
      </w:r>
      <w:r w:rsidRPr="0059435B">
        <w:rPr>
          <w:sz w:val="28"/>
          <w:szCs w:val="28"/>
          <w:lang w:val="uk-UA"/>
        </w:rPr>
        <w:t xml:space="preserve"> </w:t>
      </w:r>
    </w:p>
    <w:p w:rsidR="009D3DB7" w:rsidRPr="0059435B" w:rsidRDefault="009D3DB7" w:rsidP="009D3DB7">
      <w:pPr>
        <w:ind w:firstLine="709"/>
        <w:rPr>
          <w:sz w:val="28"/>
          <w:szCs w:val="28"/>
          <w:lang w:val="uk-UA"/>
        </w:rPr>
      </w:pPr>
    </w:p>
    <w:p w:rsidR="009D3DB7" w:rsidRPr="0059435B" w:rsidRDefault="009D3DB7" w:rsidP="009D3DB7">
      <w:pPr>
        <w:pStyle w:val="31"/>
        <w:ind w:firstLine="709"/>
        <w:rPr>
          <w:sz w:val="28"/>
          <w:szCs w:val="28"/>
          <w:lang w:val="uk-UA"/>
        </w:rPr>
      </w:pPr>
      <w:r w:rsidRPr="0059435B">
        <w:rPr>
          <w:sz w:val="28"/>
          <w:szCs w:val="28"/>
          <w:lang w:val="uk-UA"/>
        </w:rPr>
        <w:t xml:space="preserve">Як навчальна дисципліна </w:t>
      </w:r>
      <w:r w:rsidR="00AC198D" w:rsidRPr="0059435B">
        <w:rPr>
          <w:sz w:val="28"/>
          <w:szCs w:val="28"/>
          <w:lang w:val="uk-UA"/>
        </w:rPr>
        <w:t>"</w:t>
      </w:r>
      <w:r w:rsidR="00553664" w:rsidRPr="00553664">
        <w:rPr>
          <w:lang w:val="uk-UA"/>
        </w:rPr>
        <w:t xml:space="preserve"> </w:t>
      </w:r>
      <w:r w:rsidR="00553664" w:rsidRPr="00553664">
        <w:rPr>
          <w:sz w:val="28"/>
          <w:szCs w:val="28"/>
          <w:lang w:val="uk-UA"/>
        </w:rPr>
        <w:t xml:space="preserve">Соціологічне забезпечення зв’язків з громадськістю </w:t>
      </w:r>
      <w:r w:rsidR="00AC198D" w:rsidRPr="0059435B">
        <w:rPr>
          <w:sz w:val="28"/>
          <w:szCs w:val="28"/>
          <w:lang w:val="uk-UA"/>
        </w:rPr>
        <w:t>"</w:t>
      </w:r>
      <w:r w:rsidRPr="0059435B">
        <w:rPr>
          <w:sz w:val="28"/>
          <w:szCs w:val="28"/>
          <w:lang w:val="uk-UA"/>
        </w:rPr>
        <w:t xml:space="preserve"> включає обов’язковий мінімум основних дидактичних одиниць.</w:t>
      </w:r>
    </w:p>
    <w:p w:rsidR="009D3DB7" w:rsidRPr="0059435B" w:rsidRDefault="009D3DB7" w:rsidP="009D3DB7">
      <w:pPr>
        <w:pStyle w:val="31"/>
        <w:ind w:firstLine="709"/>
        <w:rPr>
          <w:sz w:val="28"/>
          <w:szCs w:val="28"/>
          <w:lang w:val="uk-UA"/>
        </w:rPr>
      </w:pPr>
    </w:p>
    <w:p w:rsidR="009D3DB7" w:rsidRPr="0059435B" w:rsidRDefault="009D3DB7" w:rsidP="009D3DB7">
      <w:pPr>
        <w:pStyle w:val="a3"/>
        <w:ind w:firstLine="709"/>
        <w:rPr>
          <w:i w:val="0"/>
          <w:color w:val="auto"/>
          <w:sz w:val="28"/>
          <w:szCs w:val="28"/>
          <w:lang w:val="uk-UA"/>
        </w:rPr>
      </w:pPr>
      <w:r w:rsidRPr="0059435B">
        <w:rPr>
          <w:i w:val="0"/>
          <w:sz w:val="28"/>
          <w:szCs w:val="28"/>
          <w:u w:val="single"/>
          <w:lang w:val="uk-UA"/>
        </w:rPr>
        <w:t xml:space="preserve">Модуль 1. </w:t>
      </w:r>
      <w:r w:rsidR="00553664" w:rsidRPr="00553664">
        <w:rPr>
          <w:i w:val="0"/>
          <w:sz w:val="28"/>
          <w:szCs w:val="28"/>
          <w:u w:val="single"/>
          <w:lang w:val="uk-UA"/>
        </w:rPr>
        <w:t>Теоретичні основи PR діяльності</w:t>
      </w:r>
    </w:p>
    <w:p w:rsidR="009D3DB7" w:rsidRPr="0059435B" w:rsidRDefault="009D3DB7" w:rsidP="009D3DB7">
      <w:pPr>
        <w:pStyle w:val="a3"/>
        <w:ind w:firstLine="709"/>
        <w:rPr>
          <w:i w:val="0"/>
          <w:sz w:val="28"/>
          <w:szCs w:val="28"/>
          <w:lang w:val="uk-UA"/>
        </w:rPr>
      </w:pPr>
    </w:p>
    <w:p w:rsidR="009D3DB7" w:rsidRPr="0059435B" w:rsidRDefault="009D3DB7" w:rsidP="009D3DB7">
      <w:pPr>
        <w:pStyle w:val="a3"/>
        <w:ind w:firstLine="709"/>
        <w:rPr>
          <w:sz w:val="28"/>
          <w:szCs w:val="28"/>
          <w:lang w:val="uk-UA"/>
        </w:rPr>
      </w:pPr>
      <w:r w:rsidRPr="0059435B">
        <w:rPr>
          <w:sz w:val="28"/>
          <w:szCs w:val="28"/>
          <w:lang w:val="uk-UA"/>
        </w:rPr>
        <w:t>Тема 1.</w:t>
      </w:r>
      <w:r w:rsidR="00553664" w:rsidRPr="00553664">
        <w:t xml:space="preserve"> </w:t>
      </w:r>
      <w:r w:rsidR="00553664" w:rsidRPr="00553664">
        <w:rPr>
          <w:sz w:val="28"/>
          <w:szCs w:val="28"/>
          <w:lang w:val="uk-UA"/>
        </w:rPr>
        <w:t>Історія становлення та функціональний зміст PR</w:t>
      </w:r>
    </w:p>
    <w:p w:rsidR="009D3DB7" w:rsidRDefault="00553664" w:rsidP="009D3DB7">
      <w:pPr>
        <w:shd w:val="clear" w:color="auto" w:fill="FFFFFF"/>
        <w:ind w:firstLine="709"/>
        <w:jc w:val="both"/>
        <w:rPr>
          <w:sz w:val="28"/>
          <w:szCs w:val="28"/>
          <w:lang w:val="uk-UA"/>
        </w:rPr>
      </w:pPr>
      <w:r w:rsidRPr="00553664">
        <w:rPr>
          <w:sz w:val="28"/>
          <w:szCs w:val="28"/>
          <w:lang w:val="uk-UA"/>
        </w:rPr>
        <w:t xml:space="preserve">Хронологія і динаміка розвитку </w:t>
      </w:r>
      <w:proofErr w:type="spellStart"/>
      <w:r w:rsidRPr="00553664">
        <w:rPr>
          <w:sz w:val="28"/>
          <w:szCs w:val="28"/>
          <w:lang w:val="uk-UA"/>
        </w:rPr>
        <w:t>паблік</w:t>
      </w:r>
      <w:proofErr w:type="spellEnd"/>
      <w:r w:rsidRPr="00553664">
        <w:rPr>
          <w:sz w:val="28"/>
          <w:szCs w:val="28"/>
          <w:lang w:val="uk-UA"/>
        </w:rPr>
        <w:t xml:space="preserve"> </w:t>
      </w:r>
      <w:proofErr w:type="spellStart"/>
      <w:r w:rsidRPr="00553664">
        <w:rPr>
          <w:sz w:val="28"/>
          <w:szCs w:val="28"/>
          <w:lang w:val="uk-UA"/>
        </w:rPr>
        <w:t>рилейшнз</w:t>
      </w:r>
      <w:proofErr w:type="spellEnd"/>
      <w:r w:rsidRPr="00553664">
        <w:rPr>
          <w:sz w:val="28"/>
          <w:szCs w:val="28"/>
          <w:lang w:val="uk-UA"/>
        </w:rPr>
        <w:t xml:space="preserve"> у світовому просторі: виникнення терміну “</w:t>
      </w:r>
      <w:proofErr w:type="spellStart"/>
      <w:r w:rsidRPr="00553664">
        <w:rPr>
          <w:sz w:val="28"/>
          <w:szCs w:val="28"/>
          <w:lang w:val="uk-UA"/>
        </w:rPr>
        <w:t>паблік</w:t>
      </w:r>
      <w:proofErr w:type="spellEnd"/>
      <w:r w:rsidRPr="00553664">
        <w:rPr>
          <w:sz w:val="28"/>
          <w:szCs w:val="28"/>
          <w:lang w:val="uk-UA"/>
        </w:rPr>
        <w:t xml:space="preserve"> </w:t>
      </w:r>
      <w:proofErr w:type="spellStart"/>
      <w:r w:rsidRPr="00553664">
        <w:rPr>
          <w:sz w:val="28"/>
          <w:szCs w:val="28"/>
          <w:lang w:val="uk-UA"/>
        </w:rPr>
        <w:t>рилейшнз</w:t>
      </w:r>
      <w:proofErr w:type="spellEnd"/>
      <w:r w:rsidRPr="00553664">
        <w:rPr>
          <w:sz w:val="28"/>
          <w:szCs w:val="28"/>
          <w:lang w:val="uk-UA"/>
        </w:rPr>
        <w:t xml:space="preserve">” (США, 1807 рік, Томас </w:t>
      </w:r>
      <w:proofErr w:type="spellStart"/>
      <w:r w:rsidRPr="00553664">
        <w:rPr>
          <w:sz w:val="28"/>
          <w:szCs w:val="28"/>
          <w:lang w:val="uk-UA"/>
        </w:rPr>
        <w:t>Джеферсон</w:t>
      </w:r>
      <w:proofErr w:type="spellEnd"/>
      <w:r w:rsidRPr="00553664">
        <w:rPr>
          <w:sz w:val="28"/>
          <w:szCs w:val="28"/>
          <w:lang w:val="uk-UA"/>
        </w:rPr>
        <w:t xml:space="preserve">), політичні PR (початок XIX століття), регулювання соціально-економічних відносин (30-ті роки XIX століття), організація роботи з пресою (2 половина XIX століття). Становлення професійних PR (початок XX століття). Айві Лі, Е. </w:t>
      </w:r>
      <w:proofErr w:type="spellStart"/>
      <w:r w:rsidRPr="00553664">
        <w:rPr>
          <w:sz w:val="28"/>
          <w:szCs w:val="28"/>
          <w:lang w:val="uk-UA"/>
        </w:rPr>
        <w:t>Бернейз</w:t>
      </w:r>
      <w:proofErr w:type="spellEnd"/>
      <w:r w:rsidRPr="00553664">
        <w:rPr>
          <w:sz w:val="28"/>
          <w:szCs w:val="28"/>
          <w:lang w:val="uk-UA"/>
        </w:rPr>
        <w:t>. Німецька, французька школи PR. Консолідація PR - товариства (40-60 рр. XX  століття). PR в суспільстві глобальної інформації (II половина XX століття, початок XXI століття).</w:t>
      </w:r>
    </w:p>
    <w:p w:rsidR="00553664" w:rsidRDefault="00553664" w:rsidP="009D3DB7">
      <w:pPr>
        <w:shd w:val="clear" w:color="auto" w:fill="FFFFFF"/>
        <w:ind w:firstLine="709"/>
        <w:jc w:val="both"/>
        <w:rPr>
          <w:sz w:val="28"/>
          <w:szCs w:val="28"/>
          <w:lang w:val="uk-UA"/>
        </w:rPr>
      </w:pPr>
      <w:r w:rsidRPr="00553664">
        <w:rPr>
          <w:sz w:val="28"/>
          <w:szCs w:val="28"/>
          <w:lang w:val="uk-UA"/>
        </w:rPr>
        <w:t xml:space="preserve">Особливості PR як соціальної технології, визначення PR. </w:t>
      </w:r>
      <w:r>
        <w:rPr>
          <w:sz w:val="28"/>
          <w:szCs w:val="28"/>
          <w:lang w:val="uk-UA"/>
        </w:rPr>
        <w:t>Принципи і функції PR. Професій</w:t>
      </w:r>
      <w:r w:rsidRPr="00553664">
        <w:rPr>
          <w:sz w:val="28"/>
          <w:szCs w:val="28"/>
          <w:lang w:val="uk-UA"/>
        </w:rPr>
        <w:t>ні якості, освіта і здібності фахівця у сфері PR.</w:t>
      </w:r>
      <w:r>
        <w:rPr>
          <w:sz w:val="28"/>
          <w:szCs w:val="28"/>
          <w:lang w:val="uk-UA"/>
        </w:rPr>
        <w:t xml:space="preserve"> Функції та моделі </w:t>
      </w:r>
      <w:r w:rsidRPr="00553664">
        <w:rPr>
          <w:sz w:val="28"/>
          <w:szCs w:val="28"/>
          <w:lang w:val="uk-UA"/>
        </w:rPr>
        <w:t>PR.</w:t>
      </w:r>
    </w:p>
    <w:p w:rsidR="00553664" w:rsidRPr="0059435B" w:rsidRDefault="00553664" w:rsidP="009D3DB7">
      <w:pPr>
        <w:shd w:val="clear" w:color="auto" w:fill="FFFFFF"/>
        <w:ind w:firstLine="709"/>
        <w:jc w:val="both"/>
        <w:rPr>
          <w:b/>
          <w:i/>
          <w:color w:val="000000"/>
          <w:sz w:val="28"/>
          <w:szCs w:val="28"/>
          <w:lang w:val="uk-UA"/>
        </w:rPr>
      </w:pPr>
    </w:p>
    <w:p w:rsidR="009D3DB7" w:rsidRPr="0059435B" w:rsidRDefault="009D3DB7" w:rsidP="009D3DB7">
      <w:pPr>
        <w:shd w:val="clear" w:color="auto" w:fill="FFFFFF"/>
        <w:ind w:firstLine="709"/>
        <w:jc w:val="both"/>
        <w:rPr>
          <w:b/>
          <w:i/>
          <w:color w:val="000000"/>
          <w:sz w:val="28"/>
          <w:szCs w:val="28"/>
          <w:lang w:val="uk-UA"/>
        </w:rPr>
      </w:pPr>
      <w:r w:rsidRPr="0059435B">
        <w:rPr>
          <w:b/>
          <w:i/>
          <w:color w:val="000000"/>
          <w:sz w:val="28"/>
          <w:szCs w:val="28"/>
          <w:lang w:val="uk-UA"/>
        </w:rPr>
        <w:t xml:space="preserve">Тема 2. </w:t>
      </w:r>
      <w:r w:rsidR="00553664" w:rsidRPr="00553664">
        <w:rPr>
          <w:b/>
          <w:i/>
          <w:color w:val="000000"/>
          <w:sz w:val="28"/>
          <w:szCs w:val="28"/>
          <w:lang w:val="uk-UA"/>
        </w:rPr>
        <w:t>Глобалізація PR як професійної системи.  Споріднена з PR діяльність</w:t>
      </w:r>
    </w:p>
    <w:p w:rsidR="00AA315E" w:rsidRDefault="00AA315E" w:rsidP="00BF5217">
      <w:pPr>
        <w:shd w:val="clear" w:color="auto" w:fill="FFFFFF"/>
        <w:autoSpaceDE w:val="0"/>
        <w:autoSpaceDN w:val="0"/>
        <w:adjustRightInd w:val="0"/>
        <w:ind w:firstLine="709"/>
        <w:jc w:val="both"/>
        <w:rPr>
          <w:sz w:val="28"/>
          <w:szCs w:val="28"/>
          <w:lang w:val="uk-UA"/>
        </w:rPr>
      </w:pPr>
    </w:p>
    <w:p w:rsidR="00AA315E" w:rsidRPr="00AA315E" w:rsidRDefault="00AA315E" w:rsidP="00AA315E">
      <w:pPr>
        <w:ind w:firstLine="709"/>
        <w:jc w:val="both"/>
        <w:rPr>
          <w:sz w:val="28"/>
          <w:szCs w:val="28"/>
          <w:lang w:val="uk-UA"/>
        </w:rPr>
      </w:pPr>
      <w:proofErr w:type="spellStart"/>
      <w:r w:rsidRPr="00AA315E">
        <w:rPr>
          <w:sz w:val="28"/>
          <w:szCs w:val="28"/>
          <w:lang w:val="uk-UA"/>
        </w:rPr>
        <w:t>Паблік</w:t>
      </w:r>
      <w:proofErr w:type="spellEnd"/>
      <w:r w:rsidRPr="00AA315E">
        <w:rPr>
          <w:sz w:val="28"/>
          <w:szCs w:val="28"/>
          <w:lang w:val="uk-UA"/>
        </w:rPr>
        <w:t xml:space="preserve"> </w:t>
      </w:r>
      <w:proofErr w:type="spellStart"/>
      <w:r w:rsidRPr="00AA315E">
        <w:rPr>
          <w:sz w:val="28"/>
          <w:szCs w:val="28"/>
          <w:lang w:val="uk-UA"/>
        </w:rPr>
        <w:t>рилейшнз</w:t>
      </w:r>
      <w:proofErr w:type="spellEnd"/>
      <w:r w:rsidRPr="00AA315E">
        <w:rPr>
          <w:sz w:val="28"/>
          <w:szCs w:val="28"/>
          <w:lang w:val="uk-UA"/>
        </w:rPr>
        <w:t xml:space="preserve"> і суміжні сфери діяльності. Реклама, </w:t>
      </w:r>
      <w:proofErr w:type="spellStart"/>
      <w:r w:rsidRPr="00AA315E">
        <w:rPr>
          <w:sz w:val="28"/>
          <w:szCs w:val="28"/>
          <w:lang w:val="uk-UA"/>
        </w:rPr>
        <w:t>паблісіті</w:t>
      </w:r>
      <w:proofErr w:type="spellEnd"/>
      <w:r w:rsidRPr="00AA315E">
        <w:rPr>
          <w:sz w:val="28"/>
          <w:szCs w:val="28"/>
          <w:lang w:val="uk-UA"/>
        </w:rPr>
        <w:t xml:space="preserve">, </w:t>
      </w:r>
      <w:proofErr w:type="spellStart"/>
      <w:r w:rsidRPr="00AA315E">
        <w:rPr>
          <w:sz w:val="28"/>
          <w:szCs w:val="28"/>
          <w:lang w:val="uk-UA"/>
        </w:rPr>
        <w:t>пропаґанда</w:t>
      </w:r>
      <w:proofErr w:type="spellEnd"/>
      <w:r w:rsidRPr="00AA315E">
        <w:rPr>
          <w:sz w:val="28"/>
          <w:szCs w:val="28"/>
          <w:lang w:val="uk-UA"/>
        </w:rPr>
        <w:t>, прес-посередництво, громадська діяльність, маркетинг, мерчандайзинг.</w:t>
      </w:r>
    </w:p>
    <w:p w:rsidR="00AA315E" w:rsidRPr="00AA315E" w:rsidRDefault="00AA315E" w:rsidP="00AA315E">
      <w:pPr>
        <w:ind w:firstLine="709"/>
        <w:jc w:val="both"/>
        <w:rPr>
          <w:sz w:val="28"/>
          <w:szCs w:val="28"/>
          <w:lang w:val="uk-UA"/>
        </w:rPr>
      </w:pPr>
      <w:r w:rsidRPr="00AA315E">
        <w:rPr>
          <w:sz w:val="28"/>
          <w:szCs w:val="28"/>
          <w:lang w:val="uk-UA"/>
        </w:rPr>
        <w:t xml:space="preserve">Напрямки сучасної діяльності </w:t>
      </w:r>
      <w:proofErr w:type="spellStart"/>
      <w:r w:rsidRPr="00AA315E">
        <w:rPr>
          <w:sz w:val="28"/>
          <w:szCs w:val="28"/>
          <w:lang w:val="uk-UA"/>
        </w:rPr>
        <w:t>паблік</w:t>
      </w:r>
      <w:proofErr w:type="spellEnd"/>
      <w:r w:rsidRPr="00AA315E">
        <w:rPr>
          <w:sz w:val="28"/>
          <w:szCs w:val="28"/>
          <w:lang w:val="uk-UA"/>
        </w:rPr>
        <w:t xml:space="preserve"> </w:t>
      </w:r>
      <w:proofErr w:type="spellStart"/>
      <w:r w:rsidRPr="00AA315E">
        <w:rPr>
          <w:sz w:val="28"/>
          <w:szCs w:val="28"/>
          <w:lang w:val="uk-UA"/>
        </w:rPr>
        <w:t>рилейшнз</w:t>
      </w:r>
      <w:proofErr w:type="spellEnd"/>
      <w:r w:rsidRPr="00AA315E">
        <w:rPr>
          <w:sz w:val="28"/>
          <w:szCs w:val="28"/>
          <w:lang w:val="uk-UA"/>
        </w:rPr>
        <w:t xml:space="preserve"> (зв’язки з громадськістю, управління корпоративним іміджем, створення сприятливого іміджу особистості (організації), створення відносин із ЗМІ, робота з внутрішньою громадськістю, взаємовідносини з інвесторами, проведення мобілізаційних та презентаційних заходів, управління кризовими ситуаціями, управління процесом адекватного сприйняття аудиторією повідомлень). </w:t>
      </w:r>
    </w:p>
    <w:p w:rsidR="00AA315E" w:rsidRPr="00AA315E" w:rsidRDefault="00AA315E" w:rsidP="00AA315E">
      <w:pPr>
        <w:ind w:firstLine="709"/>
        <w:jc w:val="both"/>
        <w:rPr>
          <w:sz w:val="28"/>
          <w:szCs w:val="28"/>
          <w:lang w:val="uk-UA"/>
        </w:rPr>
      </w:pPr>
      <w:r w:rsidRPr="00AA315E">
        <w:rPr>
          <w:sz w:val="28"/>
          <w:szCs w:val="28"/>
          <w:lang w:val="uk-UA"/>
        </w:rPr>
        <w:t xml:space="preserve">Організаційна роль, функції і принципи діяльності. Функції в бізнесі і суспільстві: контроль думок і поведінки громадськості, реагування на громадськість, досягнення взаємовигідних відносин, встановлення довірчих відносин, створення позитивного іміджу. Принципи об’єктивності, чесності, професіоналізму, додержання вимог етики,  технологічності.  </w:t>
      </w:r>
    </w:p>
    <w:p w:rsidR="00AA315E" w:rsidRPr="00AA315E" w:rsidRDefault="00AA315E" w:rsidP="00AA315E">
      <w:pPr>
        <w:ind w:firstLine="709"/>
        <w:jc w:val="both"/>
        <w:rPr>
          <w:sz w:val="28"/>
          <w:szCs w:val="28"/>
          <w:lang w:val="uk-UA"/>
        </w:rPr>
      </w:pPr>
      <w:r w:rsidRPr="00AA315E">
        <w:rPr>
          <w:sz w:val="28"/>
          <w:szCs w:val="28"/>
          <w:lang w:val="uk-UA"/>
        </w:rPr>
        <w:t xml:space="preserve">Цінність </w:t>
      </w:r>
      <w:proofErr w:type="spellStart"/>
      <w:r w:rsidRPr="00AA315E">
        <w:rPr>
          <w:sz w:val="28"/>
          <w:szCs w:val="28"/>
          <w:lang w:val="uk-UA"/>
        </w:rPr>
        <w:t>паблік</w:t>
      </w:r>
      <w:proofErr w:type="spellEnd"/>
      <w:r w:rsidRPr="00AA315E">
        <w:rPr>
          <w:sz w:val="28"/>
          <w:szCs w:val="28"/>
          <w:lang w:val="uk-UA"/>
        </w:rPr>
        <w:t xml:space="preserve"> </w:t>
      </w:r>
      <w:proofErr w:type="spellStart"/>
      <w:r w:rsidRPr="00AA315E">
        <w:rPr>
          <w:sz w:val="28"/>
          <w:szCs w:val="28"/>
          <w:lang w:val="uk-UA"/>
        </w:rPr>
        <w:t>рилейшнз</w:t>
      </w:r>
      <w:proofErr w:type="spellEnd"/>
      <w:r w:rsidRPr="00AA315E">
        <w:rPr>
          <w:sz w:val="28"/>
          <w:szCs w:val="28"/>
          <w:lang w:val="uk-UA"/>
        </w:rPr>
        <w:t>. Надання системності прагненням згоди, взаємодопомоги, довіри, соціальної відповідальності. Представлення інтересів різних груп громадськості, встановлення відносин порозуміння і соціальної справедливості, попередження конфліктів.</w:t>
      </w:r>
    </w:p>
    <w:p w:rsidR="009D3DB7" w:rsidRPr="00BF5217" w:rsidRDefault="00AA315E" w:rsidP="00AA315E">
      <w:pPr>
        <w:ind w:firstLine="709"/>
        <w:jc w:val="both"/>
        <w:rPr>
          <w:sz w:val="28"/>
          <w:szCs w:val="28"/>
          <w:lang w:val="uk-UA"/>
        </w:rPr>
      </w:pPr>
      <w:r w:rsidRPr="00AA315E">
        <w:rPr>
          <w:sz w:val="28"/>
          <w:szCs w:val="28"/>
          <w:lang w:val="uk-UA"/>
        </w:rPr>
        <w:t>Структура PR-діяльності, загальні принципи її побудови і оцінки. Формула  “Цінності – потреби – інтереси – відносини – думки – дії”. Аналіз якості та кількості інформаційного продукту PR.</w:t>
      </w:r>
    </w:p>
    <w:p w:rsidR="009D3DB7" w:rsidRPr="0059435B" w:rsidRDefault="009D3DB7" w:rsidP="009D3DB7">
      <w:pPr>
        <w:shd w:val="clear" w:color="auto" w:fill="FFFFFF"/>
        <w:ind w:firstLine="709"/>
        <w:jc w:val="both"/>
        <w:rPr>
          <w:color w:val="000000"/>
          <w:sz w:val="28"/>
          <w:szCs w:val="28"/>
          <w:lang w:val="uk-UA"/>
        </w:rPr>
      </w:pPr>
      <w:r w:rsidRPr="0059435B">
        <w:rPr>
          <w:b/>
          <w:i/>
          <w:color w:val="000000"/>
          <w:sz w:val="28"/>
          <w:szCs w:val="28"/>
          <w:lang w:val="uk-UA"/>
        </w:rPr>
        <w:lastRenderedPageBreak/>
        <w:t xml:space="preserve">Тема 3. </w:t>
      </w:r>
      <w:r w:rsidR="00AA315E" w:rsidRPr="00AA315E">
        <w:rPr>
          <w:b/>
          <w:i/>
          <w:color w:val="000000"/>
          <w:sz w:val="28"/>
          <w:szCs w:val="28"/>
          <w:lang w:val="uk-UA"/>
        </w:rPr>
        <w:t xml:space="preserve">Громадськість в галузі </w:t>
      </w:r>
      <w:proofErr w:type="spellStart"/>
      <w:r w:rsidR="00AA315E" w:rsidRPr="00AA315E">
        <w:rPr>
          <w:b/>
          <w:i/>
          <w:color w:val="000000"/>
          <w:sz w:val="28"/>
          <w:szCs w:val="28"/>
          <w:lang w:val="uk-UA"/>
        </w:rPr>
        <w:t>паблік</w:t>
      </w:r>
      <w:proofErr w:type="spellEnd"/>
      <w:r w:rsidR="00AA315E" w:rsidRPr="00AA315E">
        <w:rPr>
          <w:b/>
          <w:i/>
          <w:color w:val="000000"/>
          <w:sz w:val="28"/>
          <w:szCs w:val="28"/>
          <w:lang w:val="uk-UA"/>
        </w:rPr>
        <w:t xml:space="preserve"> </w:t>
      </w:r>
      <w:proofErr w:type="spellStart"/>
      <w:r w:rsidR="00AA315E" w:rsidRPr="00AA315E">
        <w:rPr>
          <w:b/>
          <w:i/>
          <w:color w:val="000000"/>
          <w:sz w:val="28"/>
          <w:szCs w:val="28"/>
          <w:lang w:val="uk-UA"/>
        </w:rPr>
        <w:t>рилейшнз</w:t>
      </w:r>
      <w:proofErr w:type="spellEnd"/>
      <w:r w:rsidR="00AA315E" w:rsidRPr="00AA315E">
        <w:rPr>
          <w:b/>
          <w:i/>
          <w:color w:val="000000"/>
          <w:sz w:val="28"/>
          <w:szCs w:val="28"/>
          <w:lang w:val="uk-UA"/>
        </w:rPr>
        <w:t>. Аудиторія в галузі PR</w:t>
      </w:r>
    </w:p>
    <w:p w:rsidR="00AA315E" w:rsidRPr="00AA315E" w:rsidRDefault="00AA315E" w:rsidP="00AA315E">
      <w:pPr>
        <w:shd w:val="clear" w:color="auto" w:fill="FFFFFF"/>
        <w:ind w:firstLine="709"/>
        <w:jc w:val="both"/>
        <w:rPr>
          <w:sz w:val="28"/>
          <w:szCs w:val="28"/>
          <w:lang w:val="uk-UA"/>
        </w:rPr>
      </w:pPr>
      <w:r w:rsidRPr="00AA315E">
        <w:rPr>
          <w:sz w:val="28"/>
          <w:szCs w:val="28"/>
          <w:lang w:val="uk-UA"/>
        </w:rPr>
        <w:t xml:space="preserve">Громадськість як група людей, які тим чи іншим чином пов’язані із життєдіяльністю організації або установи. </w:t>
      </w:r>
    </w:p>
    <w:p w:rsidR="00AA315E" w:rsidRPr="00AA315E" w:rsidRDefault="00AA315E" w:rsidP="00AA315E">
      <w:pPr>
        <w:shd w:val="clear" w:color="auto" w:fill="FFFFFF"/>
        <w:ind w:firstLine="709"/>
        <w:jc w:val="both"/>
        <w:rPr>
          <w:sz w:val="28"/>
          <w:szCs w:val="28"/>
          <w:lang w:val="uk-UA"/>
        </w:rPr>
      </w:pPr>
      <w:r w:rsidRPr="00AA315E">
        <w:rPr>
          <w:sz w:val="28"/>
          <w:szCs w:val="28"/>
          <w:lang w:val="uk-UA"/>
        </w:rPr>
        <w:t xml:space="preserve">Типологія груп громадськості. Зовнішня і внутрішня громадськість. Типологія громадськості за Д. </w:t>
      </w:r>
      <w:proofErr w:type="spellStart"/>
      <w:r w:rsidRPr="00AA315E">
        <w:rPr>
          <w:sz w:val="28"/>
          <w:szCs w:val="28"/>
          <w:lang w:val="uk-UA"/>
        </w:rPr>
        <w:t>Гендріксом</w:t>
      </w:r>
      <w:proofErr w:type="spellEnd"/>
      <w:r w:rsidRPr="00AA315E">
        <w:rPr>
          <w:sz w:val="28"/>
          <w:szCs w:val="28"/>
          <w:lang w:val="uk-UA"/>
        </w:rPr>
        <w:t xml:space="preserve"> (працівники ЗМІ, громадськість самої організації, місцева громада, інвестори, органи державного управління, споживачі, громадськість груп особливих інтересів. Визначення громадськості за Д. </w:t>
      </w:r>
      <w:proofErr w:type="spellStart"/>
      <w:r w:rsidRPr="00AA315E">
        <w:rPr>
          <w:sz w:val="28"/>
          <w:szCs w:val="28"/>
          <w:lang w:val="uk-UA"/>
        </w:rPr>
        <w:t>Грунігом</w:t>
      </w:r>
      <w:proofErr w:type="spellEnd"/>
      <w:r w:rsidRPr="00AA315E">
        <w:rPr>
          <w:sz w:val="28"/>
          <w:szCs w:val="28"/>
          <w:lang w:val="uk-UA"/>
        </w:rPr>
        <w:t xml:space="preserve"> (</w:t>
      </w:r>
      <w:proofErr w:type="spellStart"/>
      <w:r w:rsidRPr="00AA315E">
        <w:rPr>
          <w:sz w:val="28"/>
          <w:szCs w:val="28"/>
          <w:lang w:val="uk-UA"/>
        </w:rPr>
        <w:t>негромадськість</w:t>
      </w:r>
      <w:proofErr w:type="spellEnd"/>
      <w:r w:rsidRPr="00AA315E">
        <w:rPr>
          <w:sz w:val="28"/>
          <w:szCs w:val="28"/>
          <w:lang w:val="uk-UA"/>
        </w:rPr>
        <w:t xml:space="preserve">, латентна громадськість, обізнана громадськість, активна громадськість). </w:t>
      </w:r>
    </w:p>
    <w:p w:rsidR="00AA315E" w:rsidRPr="00AA315E" w:rsidRDefault="00AA315E" w:rsidP="00AA315E">
      <w:pPr>
        <w:shd w:val="clear" w:color="auto" w:fill="FFFFFF"/>
        <w:ind w:firstLine="709"/>
        <w:jc w:val="both"/>
        <w:rPr>
          <w:sz w:val="28"/>
          <w:szCs w:val="28"/>
          <w:lang w:val="uk-UA"/>
        </w:rPr>
      </w:pPr>
      <w:r w:rsidRPr="00AA315E">
        <w:rPr>
          <w:sz w:val="28"/>
          <w:szCs w:val="28"/>
          <w:lang w:val="uk-UA"/>
        </w:rPr>
        <w:t xml:space="preserve">Аудиторія як активна громадськість. Фактори ситуативного характеру з перетворення латентної громадськості в аудиторію (Джеймс </w:t>
      </w:r>
      <w:proofErr w:type="spellStart"/>
      <w:r w:rsidRPr="00AA315E">
        <w:rPr>
          <w:sz w:val="28"/>
          <w:szCs w:val="28"/>
          <w:lang w:val="uk-UA"/>
        </w:rPr>
        <w:t>Груніг</w:t>
      </w:r>
      <w:proofErr w:type="spellEnd"/>
      <w:r w:rsidRPr="00AA315E">
        <w:rPr>
          <w:sz w:val="28"/>
          <w:szCs w:val="28"/>
          <w:lang w:val="uk-UA"/>
        </w:rPr>
        <w:t xml:space="preserve">): усвідомлення проблеми, усвідомлення обмежень, рівень </w:t>
      </w:r>
      <w:proofErr w:type="spellStart"/>
      <w:r w:rsidRPr="00AA315E">
        <w:rPr>
          <w:sz w:val="28"/>
          <w:szCs w:val="28"/>
          <w:lang w:val="uk-UA"/>
        </w:rPr>
        <w:t>включеності</w:t>
      </w:r>
      <w:proofErr w:type="spellEnd"/>
      <w:r w:rsidRPr="00AA315E">
        <w:rPr>
          <w:sz w:val="28"/>
          <w:szCs w:val="28"/>
          <w:lang w:val="uk-UA"/>
        </w:rPr>
        <w:t xml:space="preserve"> в ситуацію. </w:t>
      </w:r>
    </w:p>
    <w:p w:rsidR="00AA315E" w:rsidRPr="00AA315E" w:rsidRDefault="00AA315E" w:rsidP="00AA315E">
      <w:pPr>
        <w:shd w:val="clear" w:color="auto" w:fill="FFFFFF"/>
        <w:ind w:firstLine="709"/>
        <w:jc w:val="both"/>
        <w:rPr>
          <w:sz w:val="28"/>
          <w:szCs w:val="28"/>
          <w:lang w:val="uk-UA"/>
        </w:rPr>
      </w:pPr>
      <w:r w:rsidRPr="00AA315E">
        <w:rPr>
          <w:sz w:val="28"/>
          <w:szCs w:val="28"/>
          <w:lang w:val="uk-UA"/>
        </w:rPr>
        <w:t xml:space="preserve">Методи визначення цільових груп громадськості (географічний, демографічний, </w:t>
      </w:r>
      <w:proofErr w:type="spellStart"/>
      <w:r w:rsidRPr="00AA315E">
        <w:rPr>
          <w:sz w:val="28"/>
          <w:szCs w:val="28"/>
          <w:lang w:val="uk-UA"/>
        </w:rPr>
        <w:t>психографічний</w:t>
      </w:r>
      <w:proofErr w:type="spellEnd"/>
      <w:r w:rsidRPr="00AA315E">
        <w:rPr>
          <w:sz w:val="28"/>
          <w:szCs w:val="28"/>
          <w:lang w:val="uk-UA"/>
        </w:rPr>
        <w:t>, з урахуванням прихованої влади, з урахуванням статусу, з урахуванням репутації, з урахуванням членства, з урахуванням ролі у прийнятті рішення).</w:t>
      </w:r>
    </w:p>
    <w:p w:rsidR="009D3DB7" w:rsidRDefault="00AA315E" w:rsidP="00AA315E">
      <w:pPr>
        <w:shd w:val="clear" w:color="auto" w:fill="FFFFFF"/>
        <w:ind w:firstLine="709"/>
        <w:jc w:val="both"/>
        <w:rPr>
          <w:sz w:val="28"/>
          <w:szCs w:val="28"/>
          <w:lang w:val="uk-UA"/>
        </w:rPr>
      </w:pPr>
      <w:r w:rsidRPr="00AA315E">
        <w:rPr>
          <w:sz w:val="28"/>
          <w:szCs w:val="28"/>
          <w:lang w:val="uk-UA"/>
        </w:rPr>
        <w:t>Пріоритетні групи громадськості як такі, що мають виняткову вагу в реалізації певної PR-програми.</w:t>
      </w:r>
    </w:p>
    <w:p w:rsidR="00AA315E" w:rsidRDefault="00AA315E" w:rsidP="00AA315E">
      <w:pPr>
        <w:shd w:val="clear" w:color="auto" w:fill="FFFFFF"/>
        <w:ind w:firstLine="709"/>
        <w:jc w:val="both"/>
        <w:rPr>
          <w:sz w:val="28"/>
          <w:szCs w:val="28"/>
          <w:lang w:val="uk-UA"/>
        </w:rPr>
      </w:pPr>
    </w:p>
    <w:p w:rsidR="009D3DB7" w:rsidRPr="0059435B" w:rsidRDefault="009D3DB7" w:rsidP="009D3DB7">
      <w:pPr>
        <w:shd w:val="clear" w:color="auto" w:fill="FFFFFF"/>
        <w:tabs>
          <w:tab w:val="left" w:pos="709"/>
        </w:tabs>
        <w:ind w:firstLine="709"/>
        <w:jc w:val="both"/>
        <w:rPr>
          <w:b/>
          <w:i/>
          <w:color w:val="000000"/>
          <w:sz w:val="28"/>
          <w:szCs w:val="28"/>
          <w:lang w:val="uk-UA"/>
        </w:rPr>
      </w:pPr>
      <w:r w:rsidRPr="0059435B">
        <w:rPr>
          <w:b/>
          <w:i/>
          <w:color w:val="000000"/>
          <w:sz w:val="28"/>
          <w:szCs w:val="28"/>
          <w:lang w:val="uk-UA"/>
        </w:rPr>
        <w:t xml:space="preserve">Тема 4. </w:t>
      </w:r>
      <w:r w:rsidR="00095831" w:rsidRPr="00AC198D">
        <w:rPr>
          <w:b/>
          <w:i/>
          <w:color w:val="000000"/>
          <w:sz w:val="28"/>
          <w:szCs w:val="28"/>
          <w:lang w:val="uk-UA"/>
        </w:rPr>
        <w:t>Ефективність</w:t>
      </w:r>
      <w:r w:rsidR="00AC198D" w:rsidRPr="00AC198D">
        <w:rPr>
          <w:b/>
          <w:i/>
          <w:color w:val="000000"/>
          <w:sz w:val="28"/>
          <w:szCs w:val="28"/>
          <w:lang w:val="uk-UA"/>
        </w:rPr>
        <w:t xml:space="preserve"> реклами</w:t>
      </w:r>
      <w:r w:rsidR="00AA315E" w:rsidRPr="00AA315E">
        <w:t xml:space="preserve"> </w:t>
      </w:r>
      <w:r w:rsidR="00AA315E" w:rsidRPr="00AA315E">
        <w:rPr>
          <w:b/>
          <w:i/>
          <w:color w:val="000000"/>
          <w:sz w:val="28"/>
          <w:szCs w:val="28"/>
          <w:lang w:val="uk-UA"/>
        </w:rPr>
        <w:t>Громадська думка як об’єкт діяльності у галузі зв’язків з громадськістю</w:t>
      </w:r>
      <w:r w:rsidRPr="0059435B">
        <w:rPr>
          <w:b/>
          <w:i/>
          <w:color w:val="000000"/>
          <w:sz w:val="28"/>
          <w:szCs w:val="28"/>
          <w:lang w:val="uk-UA"/>
        </w:rPr>
        <w:t>.</w:t>
      </w:r>
    </w:p>
    <w:p w:rsidR="00AA315E" w:rsidRPr="00AA315E" w:rsidRDefault="00AA315E" w:rsidP="00AA315E">
      <w:pPr>
        <w:ind w:firstLine="709"/>
        <w:jc w:val="both"/>
        <w:rPr>
          <w:sz w:val="28"/>
          <w:szCs w:val="28"/>
          <w:lang w:val="uk-UA"/>
        </w:rPr>
      </w:pPr>
      <w:r w:rsidRPr="00AA315E">
        <w:rPr>
          <w:sz w:val="28"/>
          <w:szCs w:val="28"/>
          <w:lang w:val="uk-UA"/>
        </w:rPr>
        <w:t xml:space="preserve">Громадська думка як сукупність поглядів індивідів на певну проблему. Визначення громадської думки Едварда </w:t>
      </w:r>
      <w:proofErr w:type="spellStart"/>
      <w:r w:rsidRPr="00AA315E">
        <w:rPr>
          <w:sz w:val="28"/>
          <w:szCs w:val="28"/>
          <w:lang w:val="uk-UA"/>
        </w:rPr>
        <w:t>Бернейза</w:t>
      </w:r>
      <w:proofErr w:type="spellEnd"/>
      <w:r w:rsidRPr="00AA315E">
        <w:rPr>
          <w:sz w:val="28"/>
          <w:szCs w:val="28"/>
          <w:lang w:val="uk-UA"/>
        </w:rPr>
        <w:t xml:space="preserve"> як “поняття, що описує ледь уловиму, жваву і нестійку сукупність індивідуальних суджень”; Германа </w:t>
      </w:r>
      <w:proofErr w:type="spellStart"/>
      <w:r w:rsidRPr="00AA315E">
        <w:rPr>
          <w:sz w:val="28"/>
          <w:szCs w:val="28"/>
          <w:lang w:val="uk-UA"/>
        </w:rPr>
        <w:t>Бойла</w:t>
      </w:r>
      <w:proofErr w:type="spellEnd"/>
      <w:r w:rsidRPr="00AA315E">
        <w:rPr>
          <w:sz w:val="28"/>
          <w:szCs w:val="28"/>
          <w:lang w:val="uk-UA"/>
        </w:rPr>
        <w:t>, як “не назву чогось одного, а класифікацію певної кількості чогось”.</w:t>
      </w:r>
    </w:p>
    <w:p w:rsidR="00AA315E" w:rsidRPr="00AA315E" w:rsidRDefault="00AA315E" w:rsidP="00AA315E">
      <w:pPr>
        <w:ind w:firstLine="709"/>
        <w:jc w:val="both"/>
        <w:rPr>
          <w:sz w:val="28"/>
          <w:szCs w:val="28"/>
          <w:lang w:val="uk-UA"/>
        </w:rPr>
      </w:pPr>
      <w:r w:rsidRPr="00AA315E">
        <w:rPr>
          <w:sz w:val="28"/>
          <w:szCs w:val="28"/>
          <w:lang w:val="uk-UA"/>
        </w:rPr>
        <w:t xml:space="preserve">Характерні ознаки громадської думки: спрямованість, інтенсивність, стабільність, інформаційна  насиченість, соціальна підтримка. </w:t>
      </w:r>
    </w:p>
    <w:p w:rsidR="00AA315E" w:rsidRPr="00AA315E" w:rsidRDefault="00AA315E" w:rsidP="00AA315E">
      <w:pPr>
        <w:ind w:firstLine="709"/>
        <w:jc w:val="both"/>
        <w:rPr>
          <w:sz w:val="28"/>
          <w:szCs w:val="28"/>
          <w:lang w:val="uk-UA"/>
        </w:rPr>
      </w:pPr>
      <w:r w:rsidRPr="00AA315E">
        <w:rPr>
          <w:sz w:val="28"/>
          <w:szCs w:val="28"/>
          <w:lang w:val="uk-UA"/>
        </w:rPr>
        <w:t xml:space="preserve">Вплив на громадськість. Сила переконання через інтереси, установки особистості. Установка як оцінка певної ситуації. Вплив на установки. Мотивування зміни установки. Теорія переконання М.Рея про взаємодію знання, установки та поведінки. Ієрархія потреб А. </w:t>
      </w:r>
      <w:proofErr w:type="spellStart"/>
      <w:r w:rsidRPr="00AA315E">
        <w:rPr>
          <w:sz w:val="28"/>
          <w:szCs w:val="28"/>
          <w:lang w:val="uk-UA"/>
        </w:rPr>
        <w:t>Маслоу</w:t>
      </w:r>
      <w:proofErr w:type="spellEnd"/>
      <w:r w:rsidRPr="00AA315E">
        <w:rPr>
          <w:sz w:val="28"/>
          <w:szCs w:val="28"/>
          <w:lang w:val="uk-UA"/>
        </w:rPr>
        <w:t xml:space="preserve"> як основа мотиваційних факторів громадськості.</w:t>
      </w:r>
    </w:p>
    <w:p w:rsidR="009D3DB7" w:rsidRPr="00086348" w:rsidRDefault="00AA315E" w:rsidP="00AA315E">
      <w:pPr>
        <w:ind w:firstLine="709"/>
        <w:jc w:val="both"/>
        <w:rPr>
          <w:color w:val="000000"/>
          <w:sz w:val="28"/>
          <w:szCs w:val="28"/>
          <w:lang w:val="uk-UA"/>
        </w:rPr>
      </w:pPr>
      <w:r w:rsidRPr="00AA315E">
        <w:rPr>
          <w:sz w:val="28"/>
          <w:szCs w:val="28"/>
          <w:lang w:val="uk-UA"/>
        </w:rPr>
        <w:t xml:space="preserve">Умови впливу на громадськість через програми </w:t>
      </w:r>
      <w:proofErr w:type="spellStart"/>
      <w:r w:rsidRPr="00AA315E">
        <w:rPr>
          <w:sz w:val="28"/>
          <w:szCs w:val="28"/>
          <w:lang w:val="uk-UA"/>
        </w:rPr>
        <w:t>паблік</w:t>
      </w:r>
      <w:proofErr w:type="spellEnd"/>
      <w:r w:rsidRPr="00AA315E">
        <w:rPr>
          <w:sz w:val="28"/>
          <w:szCs w:val="28"/>
          <w:lang w:val="uk-UA"/>
        </w:rPr>
        <w:t xml:space="preserve"> </w:t>
      </w:r>
      <w:proofErr w:type="spellStart"/>
      <w:r w:rsidRPr="00AA315E">
        <w:rPr>
          <w:sz w:val="28"/>
          <w:szCs w:val="28"/>
          <w:lang w:val="uk-UA"/>
        </w:rPr>
        <w:t>рилейшнз</w:t>
      </w:r>
      <w:proofErr w:type="spellEnd"/>
      <w:r w:rsidRPr="00AA315E">
        <w:rPr>
          <w:sz w:val="28"/>
          <w:szCs w:val="28"/>
          <w:lang w:val="uk-UA"/>
        </w:rPr>
        <w:t xml:space="preserve"> (ідентифікація й розуміння громадської думки; визначення цільових груп; урахування “законів” формування громадської думки). Закони формування громадської думки за Х. </w:t>
      </w:r>
      <w:proofErr w:type="spellStart"/>
      <w:r w:rsidRPr="00AA315E">
        <w:rPr>
          <w:sz w:val="28"/>
          <w:szCs w:val="28"/>
          <w:lang w:val="uk-UA"/>
        </w:rPr>
        <w:t>Кентрілом</w:t>
      </w:r>
      <w:proofErr w:type="spellEnd"/>
      <w:r w:rsidR="00086348" w:rsidRPr="00086348">
        <w:rPr>
          <w:lang w:val="uk-UA"/>
        </w:rPr>
        <w:t>.</w:t>
      </w:r>
    </w:p>
    <w:p w:rsidR="009D3DB7" w:rsidRPr="0059435B" w:rsidRDefault="009D3DB7" w:rsidP="009D3DB7">
      <w:pPr>
        <w:shd w:val="clear" w:color="auto" w:fill="FFFFFF"/>
        <w:tabs>
          <w:tab w:val="left" w:pos="709"/>
        </w:tabs>
        <w:ind w:firstLine="709"/>
        <w:jc w:val="both"/>
        <w:rPr>
          <w:color w:val="000000"/>
          <w:sz w:val="28"/>
          <w:szCs w:val="28"/>
          <w:lang w:val="uk-UA"/>
        </w:rPr>
      </w:pPr>
    </w:p>
    <w:p w:rsidR="009D3DB7" w:rsidRPr="0059435B" w:rsidRDefault="009D3DB7" w:rsidP="009D3DB7">
      <w:pPr>
        <w:shd w:val="clear" w:color="auto" w:fill="FFFFFF"/>
        <w:tabs>
          <w:tab w:val="left" w:pos="709"/>
        </w:tabs>
        <w:ind w:firstLine="709"/>
        <w:jc w:val="both"/>
        <w:rPr>
          <w:b/>
          <w:i/>
          <w:sz w:val="28"/>
          <w:szCs w:val="28"/>
          <w:lang w:val="uk-UA"/>
        </w:rPr>
      </w:pPr>
      <w:r w:rsidRPr="0059435B">
        <w:rPr>
          <w:b/>
          <w:i/>
          <w:sz w:val="28"/>
          <w:szCs w:val="28"/>
          <w:lang w:val="uk-UA"/>
        </w:rPr>
        <w:t xml:space="preserve">Тема 5. </w:t>
      </w:r>
      <w:r w:rsidR="00AA315E" w:rsidRPr="00AA315E">
        <w:rPr>
          <w:b/>
          <w:i/>
          <w:sz w:val="28"/>
          <w:szCs w:val="28"/>
          <w:lang w:val="uk-UA"/>
        </w:rPr>
        <w:t>Громадська думка як об’єкт діяльності у галузі зв’язків з громадськістю</w:t>
      </w:r>
      <w:r w:rsidRPr="00AC198D">
        <w:rPr>
          <w:b/>
          <w:i/>
          <w:sz w:val="28"/>
          <w:szCs w:val="28"/>
          <w:lang w:val="uk-UA"/>
        </w:rPr>
        <w:t>.</w:t>
      </w:r>
      <w:r w:rsidRPr="0059435B">
        <w:rPr>
          <w:b/>
          <w:i/>
          <w:sz w:val="28"/>
          <w:szCs w:val="28"/>
          <w:lang w:val="uk-UA"/>
        </w:rPr>
        <w:t xml:space="preserve"> </w:t>
      </w:r>
    </w:p>
    <w:p w:rsidR="00AA315E" w:rsidRPr="00AA315E" w:rsidRDefault="00AA315E" w:rsidP="00AA315E">
      <w:pPr>
        <w:tabs>
          <w:tab w:val="left" w:pos="915"/>
        </w:tabs>
        <w:ind w:firstLine="709"/>
        <w:jc w:val="both"/>
        <w:rPr>
          <w:sz w:val="28"/>
          <w:szCs w:val="28"/>
          <w:lang w:val="uk-UA"/>
        </w:rPr>
      </w:pPr>
      <w:r w:rsidRPr="00AA315E">
        <w:rPr>
          <w:sz w:val="28"/>
          <w:szCs w:val="28"/>
          <w:lang w:val="uk-UA"/>
        </w:rPr>
        <w:t xml:space="preserve">Психологія масової комунікації. Теоретичне осмислення. Визначення і теоретичні підходи у дослідженні масової комунікації. Система масової комунікації. Комунікатор, аудиторія, комунікаційне повідомлення. Засоби </w:t>
      </w:r>
      <w:r w:rsidRPr="00AA315E">
        <w:rPr>
          <w:sz w:val="28"/>
          <w:szCs w:val="28"/>
          <w:lang w:val="uk-UA"/>
        </w:rPr>
        <w:lastRenderedPageBreak/>
        <w:t xml:space="preserve">масової комунікації. Зворотній зв’язок. Ефекти масової комунікації. «Ефект </w:t>
      </w:r>
      <w:proofErr w:type="spellStart"/>
      <w:r w:rsidRPr="00AA315E">
        <w:rPr>
          <w:sz w:val="28"/>
          <w:szCs w:val="28"/>
          <w:lang w:val="uk-UA"/>
        </w:rPr>
        <w:t>ореола</w:t>
      </w:r>
      <w:proofErr w:type="spellEnd"/>
      <w:r w:rsidRPr="00AA315E">
        <w:rPr>
          <w:sz w:val="28"/>
          <w:szCs w:val="28"/>
          <w:lang w:val="uk-UA"/>
        </w:rPr>
        <w:t xml:space="preserve">» або «ефект німба», «ефект бумеранга». </w:t>
      </w:r>
    </w:p>
    <w:p w:rsidR="009D3DB7" w:rsidRPr="00DC4EF7" w:rsidRDefault="00AA315E" w:rsidP="00AA315E">
      <w:pPr>
        <w:tabs>
          <w:tab w:val="left" w:pos="915"/>
        </w:tabs>
        <w:ind w:firstLine="709"/>
        <w:jc w:val="both"/>
        <w:rPr>
          <w:color w:val="000000"/>
          <w:sz w:val="28"/>
          <w:szCs w:val="28"/>
          <w:lang w:val="uk-UA"/>
        </w:rPr>
      </w:pPr>
      <w:r w:rsidRPr="00AA315E">
        <w:rPr>
          <w:sz w:val="28"/>
          <w:szCs w:val="28"/>
          <w:lang w:val="uk-UA"/>
        </w:rPr>
        <w:t xml:space="preserve">Натовп і закономірності його поведінки. Визначення натовпу. Механізми поведінки натовпу. Циркулярна реакція і комунікація. Види натовпу. Головна ознака натовпу. Засоби управління і маніпулювання. Фактори і механізми масової паніки. Соціальні, фізіологічні, </w:t>
      </w:r>
      <w:proofErr w:type="spellStart"/>
      <w:r w:rsidRPr="00AA315E">
        <w:rPr>
          <w:sz w:val="28"/>
          <w:szCs w:val="28"/>
          <w:lang w:val="uk-UA"/>
        </w:rPr>
        <w:t>загальнопсихологічні</w:t>
      </w:r>
      <w:proofErr w:type="spellEnd"/>
      <w:r w:rsidRPr="00AA315E">
        <w:rPr>
          <w:sz w:val="28"/>
          <w:szCs w:val="28"/>
          <w:lang w:val="uk-UA"/>
        </w:rPr>
        <w:t xml:space="preserve">, соціально-психологічні та ідеологічні фактори масової паніки. Попередження і ліквідація масової паніки. Психологія чуток і пліток. Чутки як передача предметних відомостей по каналам міжособистісного спілкування. Різновиди чуток. Джерела та умови виникнення чуток. Особливості циркуляції чуток.  Протидії чуткам. Поняття середи, що «стійка до чуток». Плітки як соціально-психологічне явище. </w:t>
      </w:r>
      <w:r w:rsidR="00DC4EF7" w:rsidRPr="00DC4EF7">
        <w:rPr>
          <w:sz w:val="28"/>
          <w:szCs w:val="28"/>
          <w:lang w:val="uk-UA"/>
        </w:rPr>
        <w:t xml:space="preserve"> </w:t>
      </w:r>
    </w:p>
    <w:p w:rsidR="009D3DB7" w:rsidRPr="0059435B" w:rsidRDefault="009D3DB7" w:rsidP="009D3DB7">
      <w:pPr>
        <w:shd w:val="clear" w:color="auto" w:fill="FFFFFF"/>
        <w:ind w:firstLine="709"/>
        <w:jc w:val="both"/>
        <w:rPr>
          <w:b/>
          <w:color w:val="000000"/>
          <w:sz w:val="28"/>
          <w:szCs w:val="28"/>
          <w:lang w:val="uk-UA"/>
        </w:rPr>
      </w:pPr>
    </w:p>
    <w:p w:rsidR="009D3DB7" w:rsidRPr="0059435B" w:rsidRDefault="009D3DB7" w:rsidP="009D3DB7">
      <w:pPr>
        <w:shd w:val="clear" w:color="auto" w:fill="FFFFFF"/>
        <w:tabs>
          <w:tab w:val="left" w:pos="709"/>
        </w:tabs>
        <w:ind w:firstLine="709"/>
        <w:jc w:val="both"/>
        <w:rPr>
          <w:sz w:val="28"/>
          <w:szCs w:val="28"/>
          <w:lang w:val="uk-UA"/>
        </w:rPr>
      </w:pPr>
      <w:r w:rsidRPr="0059435B">
        <w:rPr>
          <w:b/>
          <w:i/>
          <w:sz w:val="28"/>
          <w:szCs w:val="28"/>
          <w:lang w:val="uk-UA"/>
        </w:rPr>
        <w:t xml:space="preserve">Тема 6. </w:t>
      </w:r>
      <w:r w:rsidR="00AA315E" w:rsidRPr="00AA315E">
        <w:rPr>
          <w:b/>
          <w:i/>
          <w:sz w:val="28"/>
          <w:szCs w:val="28"/>
          <w:lang w:val="uk-UA"/>
        </w:rPr>
        <w:t>Інформаційна та комунікативна діяльність. Канали комунікації в PR</w:t>
      </w:r>
    </w:p>
    <w:p w:rsidR="00AA315E" w:rsidRPr="00AA315E" w:rsidRDefault="00AA315E" w:rsidP="00AA315E">
      <w:pPr>
        <w:ind w:firstLine="709"/>
        <w:jc w:val="both"/>
        <w:rPr>
          <w:color w:val="000000"/>
          <w:sz w:val="28"/>
          <w:szCs w:val="28"/>
          <w:lang w:val="uk-UA"/>
        </w:rPr>
      </w:pPr>
      <w:r w:rsidRPr="00AA315E">
        <w:rPr>
          <w:color w:val="000000"/>
          <w:sz w:val="28"/>
          <w:szCs w:val="28"/>
          <w:lang w:val="uk-UA"/>
        </w:rPr>
        <w:t xml:space="preserve">PR як комунікативна дисципліна. Основи комунікації в PR. </w:t>
      </w:r>
    </w:p>
    <w:p w:rsidR="009D3DB7" w:rsidRPr="001A67FE" w:rsidRDefault="00AA315E" w:rsidP="00AA315E">
      <w:pPr>
        <w:ind w:firstLine="709"/>
        <w:jc w:val="both"/>
        <w:rPr>
          <w:color w:val="000000"/>
          <w:sz w:val="28"/>
          <w:szCs w:val="28"/>
          <w:lang w:val="uk-UA"/>
        </w:rPr>
      </w:pPr>
      <w:r w:rsidRPr="00AA315E">
        <w:rPr>
          <w:color w:val="000000"/>
          <w:sz w:val="28"/>
          <w:szCs w:val="28"/>
          <w:lang w:val="uk-UA"/>
        </w:rPr>
        <w:t xml:space="preserve">Деякі теоретичні та прикладні моделі комунікації. Моделі масової комунікації. Помилки комунікації. Вимоги до ефективної мови. Види комунікацій. </w:t>
      </w:r>
      <w:r>
        <w:rPr>
          <w:color w:val="000000"/>
          <w:sz w:val="28"/>
          <w:szCs w:val="28"/>
          <w:lang w:val="uk-UA"/>
        </w:rPr>
        <w:t>Візуальна та вербальна комуніка</w:t>
      </w:r>
      <w:r w:rsidRPr="00AA315E">
        <w:rPr>
          <w:color w:val="000000"/>
          <w:sz w:val="28"/>
          <w:szCs w:val="28"/>
          <w:lang w:val="uk-UA"/>
        </w:rPr>
        <w:t>ції. Засоби інформації та інші канали комунікації. Зв’язки з засобами масової комунікації. Ораторське мистецтво. Позамовні навички комунікації.</w:t>
      </w:r>
    </w:p>
    <w:p w:rsidR="009D3DB7" w:rsidRDefault="009D3DB7" w:rsidP="009D3DB7">
      <w:pPr>
        <w:shd w:val="clear" w:color="auto" w:fill="FFFFFF"/>
        <w:ind w:firstLine="709"/>
        <w:jc w:val="both"/>
        <w:rPr>
          <w:color w:val="000000"/>
          <w:sz w:val="28"/>
          <w:szCs w:val="28"/>
          <w:lang w:val="uk-UA"/>
        </w:rPr>
      </w:pPr>
    </w:p>
    <w:p w:rsidR="009D3DB7" w:rsidRPr="0059435B" w:rsidRDefault="009D3DB7" w:rsidP="009D3DB7">
      <w:pPr>
        <w:shd w:val="clear" w:color="auto" w:fill="FFFFFF"/>
        <w:ind w:firstLine="709"/>
        <w:jc w:val="both"/>
        <w:rPr>
          <w:b/>
          <w:i/>
          <w:sz w:val="28"/>
          <w:szCs w:val="28"/>
          <w:lang w:val="uk-UA"/>
        </w:rPr>
      </w:pPr>
      <w:r w:rsidRPr="0059435B">
        <w:rPr>
          <w:b/>
          <w:i/>
          <w:sz w:val="28"/>
          <w:szCs w:val="28"/>
          <w:lang w:val="uk-UA"/>
        </w:rPr>
        <w:t xml:space="preserve">Тема 7. </w:t>
      </w:r>
      <w:r w:rsidR="00AA315E" w:rsidRPr="00AA315E">
        <w:rPr>
          <w:b/>
          <w:i/>
          <w:sz w:val="28"/>
          <w:szCs w:val="28"/>
          <w:lang w:val="uk-UA"/>
        </w:rPr>
        <w:t>Галузі функціонування PR</w:t>
      </w:r>
    </w:p>
    <w:p w:rsidR="00AA315E" w:rsidRPr="00AA315E" w:rsidRDefault="00AA315E" w:rsidP="00AA315E">
      <w:pPr>
        <w:ind w:firstLine="709"/>
        <w:jc w:val="both"/>
        <w:rPr>
          <w:rStyle w:val="FontStyle80"/>
          <w:sz w:val="28"/>
          <w:szCs w:val="28"/>
          <w:lang w:val="uk-UA"/>
        </w:rPr>
      </w:pPr>
      <w:r w:rsidRPr="00AA315E">
        <w:rPr>
          <w:rStyle w:val="FontStyle80"/>
          <w:sz w:val="28"/>
          <w:szCs w:val="28"/>
          <w:lang w:val="uk-UA"/>
        </w:rPr>
        <w:t xml:space="preserve">Політичні </w:t>
      </w:r>
      <w:r w:rsidRPr="00AA315E">
        <w:rPr>
          <w:rStyle w:val="FontStyle80"/>
          <w:sz w:val="28"/>
          <w:szCs w:val="28"/>
        </w:rPr>
        <w:t>PR</w:t>
      </w:r>
      <w:r w:rsidRPr="00AA315E">
        <w:rPr>
          <w:rStyle w:val="FontStyle80"/>
          <w:sz w:val="28"/>
          <w:szCs w:val="28"/>
          <w:lang w:val="uk-UA"/>
        </w:rPr>
        <w:t xml:space="preserve">. Політик як об’єкт політичних </w:t>
      </w:r>
      <w:r w:rsidRPr="00AA315E">
        <w:rPr>
          <w:rStyle w:val="FontStyle80"/>
          <w:sz w:val="28"/>
          <w:szCs w:val="28"/>
        </w:rPr>
        <w:t>PR</w:t>
      </w:r>
      <w:r w:rsidRPr="00AA315E">
        <w:rPr>
          <w:rStyle w:val="FontStyle80"/>
          <w:sz w:val="28"/>
          <w:szCs w:val="28"/>
          <w:lang w:val="uk-UA"/>
        </w:rPr>
        <w:t xml:space="preserve">. </w:t>
      </w:r>
      <w:proofErr w:type="spellStart"/>
      <w:r w:rsidRPr="00AA315E">
        <w:rPr>
          <w:rStyle w:val="FontStyle80"/>
          <w:sz w:val="28"/>
          <w:szCs w:val="28"/>
          <w:lang w:val="uk-UA"/>
        </w:rPr>
        <w:t>Позиціювання</w:t>
      </w:r>
      <w:proofErr w:type="spellEnd"/>
      <w:r w:rsidRPr="00AA315E">
        <w:rPr>
          <w:rStyle w:val="FontStyle80"/>
          <w:sz w:val="28"/>
          <w:szCs w:val="28"/>
          <w:lang w:val="uk-UA"/>
        </w:rPr>
        <w:t xml:space="preserve"> лідера. Виборчі технології як напрямок діяльності політичних </w:t>
      </w:r>
      <w:r w:rsidRPr="00AA315E">
        <w:rPr>
          <w:rStyle w:val="FontStyle80"/>
          <w:sz w:val="28"/>
          <w:szCs w:val="28"/>
        </w:rPr>
        <w:t>PR</w:t>
      </w:r>
      <w:r w:rsidRPr="00AA315E">
        <w:rPr>
          <w:rStyle w:val="FontStyle80"/>
          <w:sz w:val="28"/>
          <w:szCs w:val="28"/>
          <w:lang w:val="uk-UA"/>
        </w:rPr>
        <w:t>. Етапи виборчої кампанії (висування кандидатів, передвиборча боротьба, підбиття підсумків виборів). Виборча кампанія кандидата (аналіз виборчої ситуації, розробка виборчої стратегії, діяльність з реалізації виборчої стратегії).</w:t>
      </w:r>
    </w:p>
    <w:p w:rsidR="00AA315E" w:rsidRPr="00AA315E" w:rsidRDefault="00AA315E" w:rsidP="00AA315E">
      <w:pPr>
        <w:ind w:firstLine="709"/>
        <w:jc w:val="both"/>
        <w:rPr>
          <w:rStyle w:val="FontStyle80"/>
          <w:sz w:val="28"/>
          <w:szCs w:val="28"/>
          <w:lang w:val="uk-UA"/>
        </w:rPr>
      </w:pPr>
      <w:r w:rsidRPr="00AA315E">
        <w:rPr>
          <w:rStyle w:val="FontStyle80"/>
          <w:sz w:val="28"/>
          <w:szCs w:val="28"/>
          <w:lang w:val="uk-UA"/>
        </w:rPr>
        <w:t xml:space="preserve">PR державних органів влади – як діяльність, спрямована на вироблення, тиражування, розповсюдження інформації, необхідної для досягнення мети певного органу влади. Соціально-культурна обумовленість PR- діяльності в органах державної влади. Можливості влади і громадян впливати один на одного за різних умов державного устрою. Завдання структурних підрозділів PR (розробка інформаційної стратегії і тактики, отримання об’єктивної та своєчасної інформації в межах професійної діяльності, видання необхідних текстів та відео матеріалів).  </w:t>
      </w:r>
    </w:p>
    <w:p w:rsidR="00AA315E" w:rsidRPr="00AA315E" w:rsidRDefault="00AA315E" w:rsidP="00AA315E">
      <w:pPr>
        <w:ind w:firstLine="709"/>
        <w:jc w:val="both"/>
        <w:rPr>
          <w:rStyle w:val="FontStyle80"/>
          <w:sz w:val="28"/>
          <w:szCs w:val="28"/>
          <w:lang w:val="uk-UA"/>
        </w:rPr>
      </w:pPr>
      <w:r w:rsidRPr="00AA315E">
        <w:rPr>
          <w:rStyle w:val="FontStyle80"/>
          <w:sz w:val="28"/>
          <w:szCs w:val="28"/>
          <w:lang w:val="uk-UA"/>
        </w:rPr>
        <w:t xml:space="preserve">Фінансові PR як поширення інформації, яка впливає на розуміння акціонерами та  інвесторами у більшості випадків фінансового становища і майбутнього кампаній; поліпшення відносин між корпорацією та її акціонерами. Стратегія фінансових PR (визначення проблеми, цільової аудиторії, ключових повідомлень). Специфіка фінансових PR: особливий тип аудиторії: фінансові аналітики, </w:t>
      </w:r>
      <w:proofErr w:type="spellStart"/>
      <w:r w:rsidRPr="00AA315E">
        <w:rPr>
          <w:rStyle w:val="FontStyle80"/>
          <w:sz w:val="28"/>
          <w:szCs w:val="28"/>
          <w:lang w:val="uk-UA"/>
        </w:rPr>
        <w:t>аналітики</w:t>
      </w:r>
      <w:proofErr w:type="spellEnd"/>
      <w:r w:rsidRPr="00AA315E">
        <w:rPr>
          <w:rStyle w:val="FontStyle80"/>
          <w:sz w:val="28"/>
          <w:szCs w:val="28"/>
          <w:lang w:val="uk-UA"/>
        </w:rPr>
        <w:t xml:space="preserve"> ринку цінних паперів, акціонери, інституційні інвестори; використання паралельних програм досліджень ринку; особлива вага таких категорій як довіра, репутація; перевага процесу комунікації перед інформуванням. Основні функції PR в галузі фінансів </w:t>
      </w:r>
      <w:r w:rsidRPr="00AA315E">
        <w:rPr>
          <w:rStyle w:val="FontStyle80"/>
          <w:sz w:val="28"/>
          <w:szCs w:val="28"/>
          <w:lang w:val="uk-UA"/>
        </w:rPr>
        <w:lastRenderedPageBreak/>
        <w:t xml:space="preserve">(сприяння підвищенню довіри до кампанії, поліпшення її репутації; встановлення добрих комунікаційних зв’язків з фінансовими мас-медіа; встановлення і розширення кола акціонерів; захист проти захоплення кампанії іншими; домагання у визначенні придбань; поліпшення внутрішніх комунікацій та мотивація працівників). </w:t>
      </w:r>
    </w:p>
    <w:p w:rsidR="00AA315E" w:rsidRPr="00AA315E" w:rsidRDefault="00AA315E" w:rsidP="00AA315E">
      <w:pPr>
        <w:ind w:firstLine="709"/>
        <w:jc w:val="both"/>
        <w:rPr>
          <w:rStyle w:val="FontStyle80"/>
          <w:sz w:val="28"/>
          <w:szCs w:val="28"/>
          <w:lang w:val="uk-UA"/>
        </w:rPr>
      </w:pPr>
      <w:r w:rsidRPr="00AA315E">
        <w:rPr>
          <w:rStyle w:val="FontStyle80"/>
          <w:sz w:val="28"/>
          <w:szCs w:val="28"/>
          <w:lang w:val="uk-UA"/>
        </w:rPr>
        <w:t xml:space="preserve">PR силових структур і спецслужб. PR </w:t>
      </w:r>
      <w:proofErr w:type="spellStart"/>
      <w:r w:rsidRPr="00AA315E">
        <w:rPr>
          <w:rStyle w:val="FontStyle80"/>
          <w:sz w:val="28"/>
          <w:szCs w:val="28"/>
          <w:lang w:val="uk-UA"/>
        </w:rPr>
        <w:t>–діяльність</w:t>
      </w:r>
      <w:proofErr w:type="spellEnd"/>
      <w:r w:rsidRPr="00AA315E">
        <w:rPr>
          <w:rStyle w:val="FontStyle80"/>
          <w:sz w:val="28"/>
          <w:szCs w:val="28"/>
          <w:lang w:val="uk-UA"/>
        </w:rPr>
        <w:t xml:space="preserve"> Міністерства оборони (робота з призовниками, імідж армії, реформи в армії, лобіювання армійських інтересів, створення образу міністра). PR Міністерства внутрішніх справ (знищення стереотипів корумпованості, формування шанобливого ставлення до працівника МВС). PR Служби безпеки (формування позитивного іміджу офіцера служби безпеки; робота з кризами, проведення переговорів, інформування населення, робота з підвищення рівня довіри до силових структур). </w:t>
      </w:r>
    </w:p>
    <w:p w:rsidR="00AA315E" w:rsidRPr="00AA315E" w:rsidRDefault="00AA315E" w:rsidP="00AA315E">
      <w:pPr>
        <w:ind w:firstLine="709"/>
        <w:jc w:val="both"/>
        <w:rPr>
          <w:rStyle w:val="FontStyle80"/>
          <w:sz w:val="28"/>
          <w:szCs w:val="28"/>
          <w:lang w:val="uk-UA"/>
        </w:rPr>
      </w:pPr>
      <w:r w:rsidRPr="00AA315E">
        <w:rPr>
          <w:rStyle w:val="FontStyle80"/>
          <w:sz w:val="28"/>
          <w:szCs w:val="28"/>
          <w:lang w:val="uk-UA"/>
        </w:rPr>
        <w:t>Міжнародні PR як діяльність з досягнення взаєморозуміння шляхом зближення географічних, культурних, мовних відмінностей. Імідж країни (внутрішня політична, соціально-економічна стабільність, культурний рівень розвитку, екологічна безпека). Вплив іміджу лідера країни на ефективність зовнішньої політики і формування іміджу держави.</w:t>
      </w:r>
    </w:p>
    <w:p w:rsidR="00807A3F" w:rsidRPr="00AA315E" w:rsidRDefault="00AA315E" w:rsidP="00AA315E">
      <w:pPr>
        <w:ind w:firstLine="709"/>
        <w:jc w:val="both"/>
        <w:rPr>
          <w:rStyle w:val="FontStyle80"/>
          <w:sz w:val="28"/>
          <w:szCs w:val="28"/>
          <w:lang w:val="uk-UA"/>
        </w:rPr>
      </w:pPr>
      <w:r w:rsidRPr="00AA315E">
        <w:rPr>
          <w:rStyle w:val="FontStyle80"/>
          <w:sz w:val="28"/>
          <w:szCs w:val="28"/>
          <w:lang w:val="uk-UA"/>
        </w:rPr>
        <w:t>PR некомерційних сфер як діяльність, що сприяє реалізації послуг освітніх, благодійних, медичних, творчих, релігійних організацій та завоюванню довіри громадськості. Завдання PR некомерційних організацій (збільшення популярності місії організації; створення і підтримка сприятливого клімату для залучення інвестицій; сприяння створенню і збереженню громадсько-політичного клімату, який допомагає реалізації місії організації; інформування і стимулювання головних рушійних сил організації до безперервної і продуктивної діяльності, спрямованої на підтримку місії організації, її глобальних цілей та завдань). Напрямки PR-діяльності некомерційних організацій (</w:t>
      </w:r>
      <w:proofErr w:type="spellStart"/>
      <w:r w:rsidRPr="00AA315E">
        <w:rPr>
          <w:rStyle w:val="FontStyle80"/>
          <w:sz w:val="28"/>
          <w:szCs w:val="28"/>
          <w:lang w:val="uk-UA"/>
        </w:rPr>
        <w:t>фандрайзинг</w:t>
      </w:r>
      <w:proofErr w:type="spellEnd"/>
      <w:r w:rsidRPr="00AA315E">
        <w:rPr>
          <w:rStyle w:val="FontStyle80"/>
          <w:sz w:val="28"/>
          <w:szCs w:val="28"/>
          <w:lang w:val="uk-UA"/>
        </w:rPr>
        <w:t>, залучення інвестицій, робота із ЗМІ)</w:t>
      </w:r>
    </w:p>
    <w:p w:rsidR="00AA315E" w:rsidRPr="00AA315E" w:rsidRDefault="00AA315E" w:rsidP="00AA315E">
      <w:pPr>
        <w:ind w:firstLine="709"/>
        <w:jc w:val="both"/>
        <w:rPr>
          <w:rStyle w:val="FontStyle80"/>
          <w:sz w:val="28"/>
          <w:szCs w:val="28"/>
          <w:lang w:val="uk-UA"/>
        </w:rPr>
      </w:pPr>
    </w:p>
    <w:p w:rsidR="00AA315E" w:rsidRDefault="00AA315E" w:rsidP="00AA315E">
      <w:pPr>
        <w:ind w:firstLine="709"/>
        <w:jc w:val="both"/>
        <w:rPr>
          <w:b/>
          <w:color w:val="000000"/>
          <w:sz w:val="28"/>
          <w:szCs w:val="28"/>
          <w:u w:val="single"/>
          <w:lang w:val="uk-UA"/>
        </w:rPr>
      </w:pPr>
      <w:r w:rsidRPr="00AA315E">
        <w:rPr>
          <w:b/>
          <w:color w:val="000000"/>
          <w:sz w:val="28"/>
          <w:szCs w:val="28"/>
          <w:u w:val="single"/>
          <w:lang w:val="uk-UA"/>
        </w:rPr>
        <w:t>Модуль 2. Використання PR в управлінні організацією</w:t>
      </w:r>
      <w:r w:rsidRPr="00AA315E">
        <w:rPr>
          <w:color w:val="000000"/>
          <w:sz w:val="28"/>
          <w:szCs w:val="28"/>
          <w:u w:val="single"/>
          <w:lang w:val="uk-UA"/>
        </w:rPr>
        <w:t xml:space="preserve">: </w:t>
      </w:r>
      <w:r w:rsidRPr="00AA315E">
        <w:rPr>
          <w:b/>
          <w:color w:val="000000"/>
          <w:sz w:val="28"/>
          <w:szCs w:val="28"/>
          <w:u w:val="single"/>
          <w:lang w:val="uk-UA"/>
        </w:rPr>
        <w:t>планування, дослідження, оцінка</w:t>
      </w:r>
    </w:p>
    <w:p w:rsidR="00AA315E" w:rsidRDefault="00AA315E" w:rsidP="00AA315E">
      <w:pPr>
        <w:ind w:firstLine="709"/>
        <w:jc w:val="both"/>
        <w:rPr>
          <w:b/>
          <w:color w:val="000000"/>
          <w:sz w:val="28"/>
          <w:szCs w:val="28"/>
          <w:u w:val="single"/>
          <w:lang w:val="uk-UA"/>
        </w:rPr>
      </w:pPr>
    </w:p>
    <w:p w:rsidR="00AA315E" w:rsidRDefault="00AA315E" w:rsidP="00AA315E">
      <w:pPr>
        <w:ind w:firstLine="709"/>
        <w:jc w:val="both"/>
        <w:rPr>
          <w:rStyle w:val="FontStyle80"/>
          <w:b/>
          <w:i/>
          <w:sz w:val="28"/>
          <w:szCs w:val="28"/>
          <w:lang w:val="uk-UA"/>
        </w:rPr>
      </w:pPr>
      <w:r w:rsidRPr="00AA315E">
        <w:rPr>
          <w:rStyle w:val="FontStyle80"/>
          <w:b/>
          <w:i/>
          <w:sz w:val="28"/>
          <w:szCs w:val="28"/>
          <w:lang w:val="uk-UA"/>
        </w:rPr>
        <w:t xml:space="preserve">Тема 8. </w:t>
      </w:r>
      <w:proofErr w:type="spellStart"/>
      <w:r w:rsidRPr="00AA315E">
        <w:rPr>
          <w:rStyle w:val="FontStyle80"/>
          <w:b/>
          <w:i/>
          <w:sz w:val="28"/>
          <w:szCs w:val="28"/>
          <w:lang w:val="uk-UA"/>
        </w:rPr>
        <w:t>Паблік</w:t>
      </w:r>
      <w:proofErr w:type="spellEnd"/>
      <w:r w:rsidRPr="00AA315E">
        <w:rPr>
          <w:rStyle w:val="FontStyle80"/>
          <w:b/>
          <w:i/>
          <w:sz w:val="28"/>
          <w:szCs w:val="28"/>
          <w:lang w:val="uk-UA"/>
        </w:rPr>
        <w:t xml:space="preserve"> </w:t>
      </w:r>
      <w:proofErr w:type="spellStart"/>
      <w:r w:rsidRPr="00AA315E">
        <w:rPr>
          <w:rStyle w:val="FontStyle80"/>
          <w:b/>
          <w:i/>
          <w:sz w:val="28"/>
          <w:szCs w:val="28"/>
          <w:lang w:val="uk-UA"/>
        </w:rPr>
        <w:t>рилейшнз</w:t>
      </w:r>
      <w:proofErr w:type="spellEnd"/>
      <w:r w:rsidRPr="00AA315E">
        <w:rPr>
          <w:rStyle w:val="FontStyle80"/>
          <w:b/>
          <w:i/>
          <w:sz w:val="28"/>
          <w:szCs w:val="28"/>
          <w:lang w:val="uk-UA"/>
        </w:rPr>
        <w:t xml:space="preserve"> в функціональній структурі організації. Імідж організації</w:t>
      </w:r>
    </w:p>
    <w:p w:rsidR="00120F74" w:rsidRPr="00120F74" w:rsidRDefault="00120F74" w:rsidP="00120F74">
      <w:pPr>
        <w:ind w:firstLine="360"/>
        <w:jc w:val="both"/>
        <w:rPr>
          <w:sz w:val="28"/>
          <w:szCs w:val="28"/>
          <w:lang w:val="uk-UA"/>
        </w:rPr>
      </w:pPr>
      <w:r w:rsidRPr="00120F74">
        <w:rPr>
          <w:sz w:val="28"/>
          <w:szCs w:val="28"/>
          <w:lang w:val="uk-UA"/>
        </w:rPr>
        <w:t xml:space="preserve">Соціально-економічна обумовленість появи служби зв’язків з громадськістю в органах влади. Типова структура відділу зв’язків з громадськістю. </w:t>
      </w:r>
    </w:p>
    <w:p w:rsidR="00120F74" w:rsidRPr="00120F74" w:rsidRDefault="00120F74" w:rsidP="00120F74">
      <w:pPr>
        <w:ind w:firstLine="360"/>
        <w:jc w:val="both"/>
        <w:rPr>
          <w:sz w:val="28"/>
          <w:szCs w:val="28"/>
          <w:lang w:val="uk-UA"/>
        </w:rPr>
      </w:pPr>
      <w:r w:rsidRPr="00120F74">
        <w:rPr>
          <w:sz w:val="28"/>
          <w:szCs w:val="28"/>
          <w:lang w:val="uk-UA"/>
        </w:rPr>
        <w:t xml:space="preserve">Місце </w:t>
      </w:r>
      <w:r w:rsidRPr="00120F74">
        <w:rPr>
          <w:sz w:val="28"/>
          <w:szCs w:val="28"/>
          <w:lang w:val="en-US"/>
        </w:rPr>
        <w:t>PR</w:t>
      </w:r>
      <w:proofErr w:type="spellStart"/>
      <w:r w:rsidRPr="00120F74">
        <w:rPr>
          <w:sz w:val="28"/>
          <w:szCs w:val="28"/>
          <w:lang w:val="uk-UA"/>
        </w:rPr>
        <w:t>-структур</w:t>
      </w:r>
      <w:proofErr w:type="spellEnd"/>
      <w:r w:rsidRPr="00120F74">
        <w:rPr>
          <w:sz w:val="28"/>
          <w:szCs w:val="28"/>
          <w:lang w:val="uk-UA"/>
        </w:rPr>
        <w:t xml:space="preserve"> (прес-центр, відділ зв’язків з громадськістю, управління по зв’язках з пресою, центр громадських зв’язків) в органах державної влади. Зв’язки з громадськістю як компонент державного і муніципального управління, спрямований на оптимізацію прийняття та реалізацію політичних рішень, механізм для завоювання і утримання влади і політичного впливу, як механізми врахування і узгодження інтересів.</w:t>
      </w:r>
    </w:p>
    <w:p w:rsidR="00120F74" w:rsidRPr="00120F74" w:rsidRDefault="00120F74" w:rsidP="00120F74">
      <w:pPr>
        <w:ind w:firstLine="360"/>
        <w:jc w:val="both"/>
        <w:rPr>
          <w:sz w:val="28"/>
          <w:szCs w:val="28"/>
          <w:lang w:val="uk-UA"/>
        </w:rPr>
      </w:pPr>
      <w:r w:rsidRPr="00120F74">
        <w:rPr>
          <w:iCs/>
          <w:sz w:val="28"/>
          <w:szCs w:val="28"/>
          <w:lang w:val="uk-UA"/>
        </w:rPr>
        <w:lastRenderedPageBreak/>
        <w:t>Структура служби зв’язків з громадськістю державної організації:</w:t>
      </w:r>
      <w:r w:rsidRPr="00120F74">
        <w:rPr>
          <w:sz w:val="28"/>
          <w:szCs w:val="28"/>
          <w:lang w:val="uk-UA"/>
        </w:rPr>
        <w:t xml:space="preserve"> інформаційно-аналітична служба, підрозділ по роботі із зверненнями та скаргами громадян, </w:t>
      </w:r>
      <w:proofErr w:type="spellStart"/>
      <w:r w:rsidRPr="00120F74">
        <w:rPr>
          <w:sz w:val="28"/>
          <w:szCs w:val="28"/>
          <w:lang w:val="uk-UA"/>
        </w:rPr>
        <w:t>теле-</w:t>
      </w:r>
      <w:proofErr w:type="spellEnd"/>
      <w:r w:rsidRPr="00120F74">
        <w:rPr>
          <w:sz w:val="28"/>
          <w:szCs w:val="28"/>
          <w:lang w:val="uk-UA"/>
        </w:rPr>
        <w:t xml:space="preserve">, </w:t>
      </w:r>
      <w:proofErr w:type="spellStart"/>
      <w:r w:rsidRPr="00120F74">
        <w:rPr>
          <w:sz w:val="28"/>
          <w:szCs w:val="28"/>
          <w:lang w:val="uk-UA"/>
        </w:rPr>
        <w:t>радіо-</w:t>
      </w:r>
      <w:proofErr w:type="spellEnd"/>
      <w:r w:rsidRPr="00120F74">
        <w:rPr>
          <w:sz w:val="28"/>
          <w:szCs w:val="28"/>
          <w:lang w:val="uk-UA"/>
        </w:rPr>
        <w:t xml:space="preserve">, </w:t>
      </w:r>
      <w:proofErr w:type="spellStart"/>
      <w:r w:rsidRPr="00120F74">
        <w:rPr>
          <w:sz w:val="28"/>
          <w:szCs w:val="28"/>
          <w:lang w:val="uk-UA"/>
        </w:rPr>
        <w:t>фотовідділ</w:t>
      </w:r>
      <w:proofErr w:type="spellEnd"/>
      <w:r w:rsidRPr="00120F74">
        <w:rPr>
          <w:sz w:val="28"/>
          <w:szCs w:val="28"/>
          <w:lang w:val="uk-UA"/>
        </w:rPr>
        <w:t xml:space="preserve">, редакція власного видання. </w:t>
      </w:r>
    </w:p>
    <w:p w:rsidR="00120F74" w:rsidRPr="00120F74" w:rsidRDefault="00120F74" w:rsidP="00120F74">
      <w:pPr>
        <w:ind w:firstLine="360"/>
        <w:jc w:val="both"/>
        <w:rPr>
          <w:sz w:val="28"/>
          <w:szCs w:val="28"/>
          <w:lang w:val="uk-UA"/>
        </w:rPr>
      </w:pPr>
      <w:r w:rsidRPr="00120F74">
        <w:rPr>
          <w:sz w:val="28"/>
          <w:szCs w:val="28"/>
          <w:lang w:val="uk-UA"/>
        </w:rPr>
        <w:t xml:space="preserve">Напрямки діяльності служби </w:t>
      </w:r>
      <w:r w:rsidRPr="00120F74">
        <w:rPr>
          <w:iCs/>
          <w:sz w:val="28"/>
          <w:szCs w:val="28"/>
          <w:lang w:val="uk-UA"/>
        </w:rPr>
        <w:t>зв’язків з громадськістю</w:t>
      </w:r>
      <w:r w:rsidRPr="00120F74">
        <w:rPr>
          <w:i/>
          <w:sz w:val="28"/>
          <w:szCs w:val="28"/>
          <w:lang w:val="uk-UA"/>
        </w:rPr>
        <w:t xml:space="preserve"> </w:t>
      </w:r>
      <w:r w:rsidRPr="00120F74">
        <w:rPr>
          <w:sz w:val="28"/>
          <w:szCs w:val="28"/>
          <w:lang w:val="uk-UA"/>
        </w:rPr>
        <w:t xml:space="preserve">національних та місцевих органів державної влади. Встановлення, підтримування, розширення контактів з громадянами і організаціями; інформування громадськості про сутність рішень, що приймаються; аналіз реакції громадськості на дії посадових осіб та органів влади: прогнозування соціально-політичного процесу, забезпечення органів влади прогнозними аналітичними розробками; формування сприятливого іміджу влади і посадових осіб. </w:t>
      </w:r>
    </w:p>
    <w:p w:rsidR="00120F74" w:rsidRPr="00120F74" w:rsidRDefault="00120F74" w:rsidP="00120F74">
      <w:pPr>
        <w:ind w:firstLine="360"/>
        <w:jc w:val="both"/>
        <w:rPr>
          <w:sz w:val="28"/>
          <w:szCs w:val="28"/>
          <w:lang w:val="uk-UA"/>
        </w:rPr>
      </w:pPr>
      <w:r w:rsidRPr="00120F74">
        <w:rPr>
          <w:iCs/>
          <w:sz w:val="28"/>
          <w:szCs w:val="28"/>
          <w:lang w:val="uk-UA"/>
        </w:rPr>
        <w:t>Функції державного прес-центру</w:t>
      </w:r>
      <w:r w:rsidRPr="00120F74">
        <w:rPr>
          <w:sz w:val="28"/>
          <w:szCs w:val="28"/>
          <w:lang w:val="uk-UA"/>
        </w:rPr>
        <w:t xml:space="preserve"> (інформаційного центру). Інформування громадськості; підготовка і розповсюдження через ЗМІ повідомлень, заяв, інформаційних матеріалів про діяльність організації; підготовка та передача через ЗМІ роз’яснень, коментарів фахівців, експертів, авторів рішень та дій організації; проведення акредитації журналістів та допомога їм; підготовка прес-бюлетенів, прес-релізів, оглядів, спецвипусків тематичної інформації; підготовка і проведення прес-конференцій, брифінгів, зустрічей з журналістами з поточних питань діяльності організації; визначення достовірності опублікованих даних, підготовка роз’яснювальних листів та спростувань. </w:t>
      </w:r>
    </w:p>
    <w:p w:rsidR="00AA315E" w:rsidRPr="00120F74" w:rsidRDefault="00120F74" w:rsidP="00120F74">
      <w:pPr>
        <w:ind w:firstLine="709"/>
        <w:jc w:val="both"/>
        <w:rPr>
          <w:rStyle w:val="FontStyle80"/>
          <w:b/>
          <w:i/>
          <w:sz w:val="28"/>
          <w:szCs w:val="28"/>
          <w:lang w:val="uk-UA"/>
        </w:rPr>
      </w:pPr>
      <w:r w:rsidRPr="00120F74">
        <w:rPr>
          <w:sz w:val="28"/>
          <w:szCs w:val="28"/>
          <w:lang w:val="uk-UA"/>
        </w:rPr>
        <w:t xml:space="preserve">Підстави звернення до </w:t>
      </w:r>
      <w:r w:rsidRPr="00120F74">
        <w:rPr>
          <w:sz w:val="28"/>
          <w:szCs w:val="28"/>
          <w:lang w:val="en-US"/>
        </w:rPr>
        <w:t>PR</w:t>
      </w:r>
      <w:r w:rsidRPr="00120F74">
        <w:rPr>
          <w:sz w:val="28"/>
          <w:szCs w:val="28"/>
          <w:lang w:val="uk-UA"/>
        </w:rPr>
        <w:t xml:space="preserve"> - консалтингових структур. Переваги та недоліки для організації в ході залучення </w:t>
      </w:r>
      <w:r w:rsidRPr="00120F74">
        <w:rPr>
          <w:sz w:val="28"/>
          <w:szCs w:val="28"/>
          <w:lang w:val="en-US"/>
        </w:rPr>
        <w:t>PR</w:t>
      </w:r>
      <w:r w:rsidRPr="00120F74">
        <w:rPr>
          <w:sz w:val="28"/>
          <w:szCs w:val="28"/>
          <w:lang w:val="uk-UA"/>
        </w:rPr>
        <w:t xml:space="preserve"> - менеджера для тимчасового співробітництва. Інтеграція функцій </w:t>
      </w:r>
      <w:r w:rsidRPr="00120F74">
        <w:rPr>
          <w:sz w:val="28"/>
          <w:szCs w:val="28"/>
          <w:lang w:val="en-US"/>
        </w:rPr>
        <w:t>PR</w:t>
      </w:r>
      <w:r w:rsidRPr="00120F74">
        <w:rPr>
          <w:sz w:val="28"/>
          <w:szCs w:val="28"/>
          <w:lang w:val="uk-UA"/>
        </w:rPr>
        <w:t xml:space="preserve">- відділів і </w:t>
      </w:r>
      <w:r w:rsidRPr="00120F74">
        <w:rPr>
          <w:sz w:val="28"/>
          <w:szCs w:val="28"/>
          <w:lang w:val="en-US"/>
        </w:rPr>
        <w:t>PR</w:t>
      </w:r>
      <w:r w:rsidRPr="00120F74">
        <w:rPr>
          <w:sz w:val="28"/>
          <w:szCs w:val="28"/>
          <w:lang w:val="uk-UA"/>
        </w:rPr>
        <w:t xml:space="preserve"> - консалтингових структур.</w:t>
      </w:r>
    </w:p>
    <w:p w:rsidR="00AA315E" w:rsidRPr="00120F74" w:rsidRDefault="00120F74" w:rsidP="00AA315E">
      <w:pPr>
        <w:ind w:firstLine="709"/>
        <w:jc w:val="both"/>
        <w:rPr>
          <w:rStyle w:val="FontStyle80"/>
          <w:sz w:val="28"/>
          <w:szCs w:val="28"/>
          <w:lang w:val="uk-UA"/>
        </w:rPr>
      </w:pPr>
      <w:r w:rsidRPr="00120F74">
        <w:rPr>
          <w:rStyle w:val="FontStyle80"/>
          <w:sz w:val="28"/>
          <w:szCs w:val="28"/>
          <w:lang w:val="uk-UA"/>
        </w:rPr>
        <w:t xml:space="preserve">Поняття і сутність іміджу. Імідж організації і соціальні стереотипи. Соціальні стереотипи і громадське сумління. Зв’язки структурних елементів іміджу. Роль “внутрішньої” </w:t>
      </w:r>
      <w:proofErr w:type="spellStart"/>
      <w:r w:rsidRPr="00120F74">
        <w:rPr>
          <w:rStyle w:val="FontStyle80"/>
          <w:sz w:val="28"/>
          <w:szCs w:val="28"/>
          <w:lang w:val="uk-UA"/>
        </w:rPr>
        <w:t>громадсь-кості</w:t>
      </w:r>
      <w:proofErr w:type="spellEnd"/>
      <w:r w:rsidRPr="00120F74">
        <w:rPr>
          <w:rStyle w:val="FontStyle80"/>
          <w:sz w:val="28"/>
          <w:szCs w:val="28"/>
          <w:lang w:val="uk-UA"/>
        </w:rPr>
        <w:t xml:space="preserve"> в сприйнятті іміджу організації. Просування іміджу</w:t>
      </w:r>
    </w:p>
    <w:p w:rsidR="00AA315E" w:rsidRPr="00E03DB6" w:rsidRDefault="00AA315E" w:rsidP="00AA315E">
      <w:pPr>
        <w:ind w:firstLine="709"/>
        <w:jc w:val="both"/>
        <w:rPr>
          <w:rStyle w:val="FontStyle80"/>
          <w:sz w:val="28"/>
          <w:szCs w:val="28"/>
          <w:lang w:val="uk-UA"/>
        </w:rPr>
      </w:pPr>
    </w:p>
    <w:p w:rsidR="00120F74" w:rsidRPr="00120F74" w:rsidRDefault="00120F74" w:rsidP="00120F74">
      <w:pPr>
        <w:ind w:firstLine="709"/>
        <w:jc w:val="both"/>
        <w:rPr>
          <w:b/>
          <w:i/>
          <w:color w:val="000000"/>
          <w:sz w:val="28"/>
          <w:szCs w:val="28"/>
          <w:lang w:val="uk-UA"/>
        </w:rPr>
      </w:pPr>
      <w:r w:rsidRPr="00120F74">
        <w:rPr>
          <w:b/>
          <w:i/>
          <w:color w:val="000000"/>
          <w:sz w:val="28"/>
          <w:szCs w:val="28"/>
          <w:lang w:val="uk-UA"/>
        </w:rPr>
        <w:t xml:space="preserve">Тема 9. Внутрішній PR. Спеціальні події в </w:t>
      </w:r>
      <w:proofErr w:type="spellStart"/>
      <w:r w:rsidRPr="00120F74">
        <w:rPr>
          <w:b/>
          <w:i/>
          <w:color w:val="000000"/>
          <w:sz w:val="28"/>
          <w:szCs w:val="28"/>
          <w:lang w:val="uk-UA"/>
        </w:rPr>
        <w:t>паблік</w:t>
      </w:r>
      <w:proofErr w:type="spellEnd"/>
      <w:r w:rsidRPr="00120F74">
        <w:rPr>
          <w:b/>
          <w:i/>
          <w:color w:val="000000"/>
          <w:sz w:val="28"/>
          <w:szCs w:val="28"/>
          <w:lang w:val="uk-UA"/>
        </w:rPr>
        <w:t xml:space="preserve"> </w:t>
      </w:r>
      <w:proofErr w:type="spellStart"/>
      <w:r w:rsidRPr="00120F74">
        <w:rPr>
          <w:b/>
          <w:i/>
          <w:color w:val="000000"/>
          <w:sz w:val="28"/>
          <w:szCs w:val="28"/>
          <w:lang w:val="uk-UA"/>
        </w:rPr>
        <w:t>рилейшнз</w:t>
      </w:r>
      <w:proofErr w:type="spellEnd"/>
    </w:p>
    <w:p w:rsidR="00120F74" w:rsidRPr="00120F74" w:rsidRDefault="00120F74" w:rsidP="00120F74">
      <w:pPr>
        <w:ind w:firstLine="709"/>
        <w:jc w:val="both"/>
        <w:rPr>
          <w:rStyle w:val="FontStyle80"/>
          <w:sz w:val="28"/>
          <w:szCs w:val="28"/>
          <w:lang w:val="uk-UA"/>
        </w:rPr>
      </w:pPr>
      <w:r w:rsidRPr="00120F74">
        <w:rPr>
          <w:rStyle w:val="FontStyle80"/>
          <w:sz w:val="28"/>
          <w:szCs w:val="28"/>
          <w:lang w:val="uk-UA"/>
        </w:rPr>
        <w:t>Система внутрішнього інформування громадськості. Газета, бюлетень, дошка оголошень, звіти, Інтранет, оголошення.</w:t>
      </w:r>
    </w:p>
    <w:p w:rsidR="00120F74" w:rsidRPr="00120F74" w:rsidRDefault="00120F74" w:rsidP="00120F74">
      <w:pPr>
        <w:ind w:firstLine="709"/>
        <w:jc w:val="both"/>
        <w:rPr>
          <w:rStyle w:val="FontStyle80"/>
          <w:sz w:val="28"/>
          <w:szCs w:val="28"/>
          <w:lang w:val="uk-UA"/>
        </w:rPr>
      </w:pPr>
      <w:r w:rsidRPr="00120F74">
        <w:rPr>
          <w:rStyle w:val="FontStyle80"/>
          <w:sz w:val="28"/>
          <w:szCs w:val="28"/>
          <w:lang w:val="uk-UA"/>
        </w:rPr>
        <w:t xml:space="preserve">Корпоративна культура. Спеціальні події в організації – свята, ювілеї, збори. Визначення спеціальних подій. Спеціальна подія – дія організації з метою створення сприятливого ставлення до організації або окремих осіб. Приклади спеціальних подій. Конференція (нарада, з’їзд, “круглий стіл”) як інформаційні заходи, орієнтовані на цільову аудиторію. Умови організації і проведення. Презентація як представлення матеріалізованої інформації. Запрошення. Зустріч. Прес-конференція. Неформальне спілкування. Доповнення спілкування. Розставання. Виставки, фестивалі, ярмарки, семінари, змагання та ін. </w:t>
      </w:r>
    </w:p>
    <w:p w:rsidR="00120F74" w:rsidRPr="00120F74" w:rsidRDefault="00120F74" w:rsidP="00120F74">
      <w:pPr>
        <w:ind w:firstLine="709"/>
        <w:jc w:val="both"/>
        <w:rPr>
          <w:rStyle w:val="FontStyle80"/>
          <w:sz w:val="28"/>
          <w:szCs w:val="28"/>
          <w:lang w:val="uk-UA"/>
        </w:rPr>
      </w:pPr>
      <w:r w:rsidRPr="00120F74">
        <w:rPr>
          <w:rStyle w:val="FontStyle80"/>
          <w:sz w:val="28"/>
          <w:szCs w:val="28"/>
          <w:lang w:val="uk-UA"/>
        </w:rPr>
        <w:t xml:space="preserve">Псевдоподії – спеціально організовані події з метою привернення уваги до організації чи її продукту. Характерні ознаки псевдоподії. Їх переваги перед спонтанними подіями. </w:t>
      </w:r>
      <w:proofErr w:type="spellStart"/>
      <w:r w:rsidRPr="00120F74">
        <w:rPr>
          <w:rStyle w:val="FontStyle80"/>
          <w:sz w:val="28"/>
          <w:szCs w:val="28"/>
          <w:lang w:val="uk-UA"/>
        </w:rPr>
        <w:t>Корегуючі</w:t>
      </w:r>
      <w:proofErr w:type="spellEnd"/>
      <w:r w:rsidRPr="00120F74">
        <w:rPr>
          <w:rStyle w:val="FontStyle80"/>
          <w:sz w:val="28"/>
          <w:szCs w:val="28"/>
          <w:lang w:val="uk-UA"/>
        </w:rPr>
        <w:t xml:space="preserve"> події  – соціально відповідальні </w:t>
      </w:r>
      <w:r w:rsidRPr="00120F74">
        <w:rPr>
          <w:rStyle w:val="FontStyle80"/>
          <w:sz w:val="28"/>
          <w:szCs w:val="28"/>
          <w:lang w:val="uk-UA"/>
        </w:rPr>
        <w:lastRenderedPageBreak/>
        <w:t xml:space="preserve">події, до яких вдається організація в разі проблемної ситуації з метою нейтралізації впливу першоджерела, яке спричинило проблему. </w:t>
      </w:r>
    </w:p>
    <w:p w:rsidR="00120F74" w:rsidRPr="00120F74" w:rsidRDefault="00120F74" w:rsidP="00120F74">
      <w:pPr>
        <w:ind w:firstLine="709"/>
        <w:jc w:val="both"/>
        <w:rPr>
          <w:rStyle w:val="FontStyle80"/>
          <w:sz w:val="28"/>
          <w:szCs w:val="28"/>
          <w:lang w:val="uk-UA"/>
        </w:rPr>
      </w:pPr>
      <w:r w:rsidRPr="00120F74">
        <w:rPr>
          <w:rStyle w:val="FontStyle80"/>
          <w:sz w:val="28"/>
          <w:szCs w:val="28"/>
          <w:lang w:val="uk-UA"/>
        </w:rPr>
        <w:t>Мотивування співробітників.</w:t>
      </w:r>
    </w:p>
    <w:p w:rsidR="00120F74" w:rsidRPr="00120F74" w:rsidRDefault="00120F74" w:rsidP="00120F74">
      <w:pPr>
        <w:ind w:firstLine="709"/>
        <w:jc w:val="both"/>
        <w:rPr>
          <w:rStyle w:val="FontStyle80"/>
          <w:sz w:val="28"/>
          <w:szCs w:val="28"/>
          <w:lang w:val="uk-UA"/>
        </w:rPr>
      </w:pPr>
      <w:r w:rsidRPr="00120F74">
        <w:rPr>
          <w:rStyle w:val="FontStyle80"/>
          <w:sz w:val="28"/>
          <w:szCs w:val="28"/>
          <w:lang w:val="uk-UA"/>
        </w:rPr>
        <w:t>Корпоративний стиль. Вимоги до корпоративного стилю організації.</w:t>
      </w:r>
    </w:p>
    <w:p w:rsidR="00120F74" w:rsidRDefault="00120F74" w:rsidP="00120F74">
      <w:pPr>
        <w:ind w:firstLine="709"/>
        <w:jc w:val="both"/>
        <w:rPr>
          <w:rStyle w:val="FontStyle80"/>
          <w:sz w:val="28"/>
          <w:szCs w:val="28"/>
          <w:lang w:val="uk-UA"/>
        </w:rPr>
      </w:pPr>
      <w:r w:rsidRPr="00120F74">
        <w:rPr>
          <w:rStyle w:val="FontStyle80"/>
          <w:sz w:val="28"/>
          <w:szCs w:val="28"/>
          <w:lang w:val="uk-UA"/>
        </w:rPr>
        <w:t>Імідж керівника організації.</w:t>
      </w:r>
    </w:p>
    <w:p w:rsidR="00120F74" w:rsidRDefault="00120F74" w:rsidP="00AA315E">
      <w:pPr>
        <w:ind w:firstLine="709"/>
        <w:jc w:val="both"/>
        <w:rPr>
          <w:rStyle w:val="FontStyle80"/>
          <w:sz w:val="28"/>
          <w:szCs w:val="28"/>
          <w:lang w:val="uk-UA"/>
        </w:rPr>
      </w:pPr>
    </w:p>
    <w:p w:rsidR="00120F74" w:rsidRPr="00120F74" w:rsidRDefault="00120F74" w:rsidP="00AA315E">
      <w:pPr>
        <w:ind w:firstLine="709"/>
        <w:jc w:val="both"/>
        <w:rPr>
          <w:rStyle w:val="FontStyle80"/>
          <w:b/>
          <w:i/>
          <w:sz w:val="28"/>
          <w:szCs w:val="28"/>
          <w:lang w:val="uk-UA"/>
        </w:rPr>
      </w:pPr>
      <w:r w:rsidRPr="00120F74">
        <w:rPr>
          <w:rStyle w:val="FontStyle80"/>
          <w:b/>
          <w:i/>
          <w:sz w:val="28"/>
          <w:szCs w:val="28"/>
          <w:lang w:val="uk-UA"/>
        </w:rPr>
        <w:t>Тема 10. Зовнішній PR. Організація відносин із ЗМІ</w:t>
      </w:r>
    </w:p>
    <w:p w:rsidR="00120F74" w:rsidRPr="00120F74" w:rsidRDefault="00120F74" w:rsidP="00120F74">
      <w:pPr>
        <w:ind w:firstLine="709"/>
        <w:jc w:val="both"/>
        <w:rPr>
          <w:sz w:val="28"/>
          <w:szCs w:val="28"/>
          <w:lang w:val="uk-UA"/>
        </w:rPr>
      </w:pPr>
      <w:r w:rsidRPr="00120F74">
        <w:rPr>
          <w:sz w:val="28"/>
          <w:szCs w:val="28"/>
          <w:lang w:val="uk-UA"/>
        </w:rPr>
        <w:t>Презентаційні заходи організації. Презентаційні матеріали. Веб-сайт організації.</w:t>
      </w:r>
    </w:p>
    <w:p w:rsidR="00120F74" w:rsidRPr="00120F74" w:rsidRDefault="00120F74" w:rsidP="00120F74">
      <w:pPr>
        <w:ind w:firstLine="709"/>
        <w:jc w:val="both"/>
        <w:rPr>
          <w:sz w:val="28"/>
          <w:szCs w:val="28"/>
          <w:lang w:val="uk-UA"/>
        </w:rPr>
      </w:pPr>
      <w:r w:rsidRPr="00120F74">
        <w:rPr>
          <w:sz w:val="28"/>
          <w:szCs w:val="28"/>
          <w:lang w:val="uk-UA"/>
        </w:rPr>
        <w:t xml:space="preserve">Засоби масової інформації (печатні, фото, </w:t>
      </w:r>
      <w:proofErr w:type="spellStart"/>
      <w:r w:rsidRPr="00120F74">
        <w:rPr>
          <w:sz w:val="28"/>
          <w:szCs w:val="28"/>
          <w:lang w:val="uk-UA"/>
        </w:rPr>
        <w:t>аудіовізульні</w:t>
      </w:r>
      <w:proofErr w:type="spellEnd"/>
      <w:r w:rsidRPr="00120F74">
        <w:rPr>
          <w:sz w:val="28"/>
          <w:szCs w:val="28"/>
          <w:lang w:val="uk-UA"/>
        </w:rPr>
        <w:t xml:space="preserve">), Інтернет в </w:t>
      </w:r>
      <w:proofErr w:type="spellStart"/>
      <w:r w:rsidRPr="00120F74">
        <w:rPr>
          <w:sz w:val="28"/>
          <w:szCs w:val="28"/>
          <w:lang w:val="uk-UA"/>
        </w:rPr>
        <w:t>паблік</w:t>
      </w:r>
      <w:proofErr w:type="spellEnd"/>
      <w:r w:rsidRPr="00120F74">
        <w:rPr>
          <w:sz w:val="28"/>
          <w:szCs w:val="28"/>
          <w:lang w:val="uk-UA"/>
        </w:rPr>
        <w:t xml:space="preserve"> </w:t>
      </w:r>
      <w:proofErr w:type="spellStart"/>
      <w:r w:rsidRPr="00120F74">
        <w:rPr>
          <w:sz w:val="28"/>
          <w:szCs w:val="28"/>
          <w:lang w:val="uk-UA"/>
        </w:rPr>
        <w:t>рилейшнз</w:t>
      </w:r>
      <w:proofErr w:type="spellEnd"/>
      <w:r w:rsidRPr="00120F74">
        <w:rPr>
          <w:sz w:val="28"/>
          <w:szCs w:val="28"/>
          <w:lang w:val="uk-UA"/>
        </w:rPr>
        <w:t xml:space="preserve">. Інформаційний простір України, Харківщини. Національні та місцеві засоби масової інформації. </w:t>
      </w:r>
    </w:p>
    <w:p w:rsidR="00120F74" w:rsidRPr="00120F74" w:rsidRDefault="00120F74" w:rsidP="00120F74">
      <w:pPr>
        <w:ind w:firstLine="709"/>
        <w:jc w:val="both"/>
        <w:rPr>
          <w:sz w:val="28"/>
          <w:szCs w:val="28"/>
          <w:lang w:val="uk-UA"/>
        </w:rPr>
      </w:pPr>
      <w:r w:rsidRPr="00120F74">
        <w:rPr>
          <w:sz w:val="28"/>
          <w:szCs w:val="28"/>
          <w:lang w:val="uk-UA"/>
        </w:rPr>
        <w:t>Етика відносин організації із ЗМІ. Відкритість і доброзичливість стосунків. Умови складання доброзичливих відносин організації із пресою.</w:t>
      </w:r>
    </w:p>
    <w:p w:rsidR="00120F74" w:rsidRPr="00120F74" w:rsidRDefault="00120F74" w:rsidP="00120F74">
      <w:pPr>
        <w:ind w:firstLine="709"/>
        <w:jc w:val="both"/>
        <w:rPr>
          <w:sz w:val="28"/>
          <w:szCs w:val="28"/>
          <w:lang w:val="uk-UA"/>
        </w:rPr>
      </w:pPr>
      <w:r w:rsidRPr="00120F74">
        <w:rPr>
          <w:sz w:val="28"/>
          <w:szCs w:val="28"/>
          <w:lang w:val="uk-UA"/>
        </w:rPr>
        <w:t>Чинне регулювання відносин організації і ЗМІ.  Закони України “Про інформацію”, “Про телебачення і радіомовлення”, “Про друковані засоби масової інформації (пресу) в Україні”.</w:t>
      </w:r>
    </w:p>
    <w:p w:rsidR="00120F74" w:rsidRPr="00120F74" w:rsidRDefault="00120F74" w:rsidP="00120F74">
      <w:pPr>
        <w:ind w:firstLine="709"/>
        <w:jc w:val="both"/>
        <w:rPr>
          <w:sz w:val="28"/>
          <w:szCs w:val="28"/>
          <w:lang w:val="uk-UA"/>
        </w:rPr>
      </w:pPr>
      <w:r w:rsidRPr="00120F74">
        <w:rPr>
          <w:sz w:val="28"/>
          <w:szCs w:val="28"/>
          <w:lang w:val="uk-UA"/>
        </w:rPr>
        <w:t xml:space="preserve">Спеціально організовані форми подання новин та інформаційних матеріалів. Брифінг, прес-конференція як зустріч журналістів з представниками організацій з метою представлення ЗМІ фактографічної, </w:t>
      </w:r>
      <w:proofErr w:type="spellStart"/>
      <w:r w:rsidRPr="00120F74">
        <w:rPr>
          <w:sz w:val="28"/>
          <w:szCs w:val="28"/>
          <w:lang w:val="uk-UA"/>
        </w:rPr>
        <w:t>коментуючої</w:t>
      </w:r>
      <w:proofErr w:type="spellEnd"/>
      <w:r w:rsidRPr="00120F74">
        <w:rPr>
          <w:sz w:val="28"/>
          <w:szCs w:val="28"/>
          <w:lang w:val="uk-UA"/>
        </w:rPr>
        <w:t xml:space="preserve">, проблемної ситуації. Етапи. Планування і умови сповіщання ЗМІ. Умови організації і проведення брифінгу, прес-конференції. Зустріч і розміщення журналістів. Запитання і відповіді. Дії організації після прес-конференції. </w:t>
      </w:r>
      <w:proofErr w:type="spellStart"/>
      <w:r w:rsidRPr="00120F74">
        <w:rPr>
          <w:sz w:val="28"/>
          <w:szCs w:val="28"/>
          <w:lang w:val="uk-UA"/>
        </w:rPr>
        <w:t>Кліппінг</w:t>
      </w:r>
      <w:proofErr w:type="spellEnd"/>
      <w:r w:rsidRPr="00120F74">
        <w:rPr>
          <w:sz w:val="28"/>
          <w:szCs w:val="28"/>
          <w:lang w:val="uk-UA"/>
        </w:rPr>
        <w:t xml:space="preserve"> – аналіз матеріалів, які вийшли в ЗМІ.</w:t>
      </w:r>
    </w:p>
    <w:p w:rsidR="00120F74" w:rsidRPr="00120F74" w:rsidRDefault="00120F74" w:rsidP="00120F74">
      <w:pPr>
        <w:ind w:firstLine="709"/>
        <w:jc w:val="both"/>
        <w:rPr>
          <w:sz w:val="28"/>
          <w:szCs w:val="28"/>
          <w:lang w:val="uk-UA"/>
        </w:rPr>
      </w:pPr>
      <w:r w:rsidRPr="00120F74">
        <w:rPr>
          <w:sz w:val="28"/>
          <w:szCs w:val="28"/>
          <w:lang w:val="uk-UA"/>
        </w:rPr>
        <w:t xml:space="preserve">Прес-тур як акція для журналістів з боку певної організації. Мета і умови організації та проведення прес-тура. </w:t>
      </w:r>
    </w:p>
    <w:p w:rsidR="00120F74" w:rsidRPr="00120F74" w:rsidRDefault="00120F74" w:rsidP="00120F74">
      <w:pPr>
        <w:ind w:firstLine="709"/>
        <w:jc w:val="both"/>
        <w:rPr>
          <w:sz w:val="28"/>
          <w:szCs w:val="28"/>
          <w:lang w:val="uk-UA"/>
        </w:rPr>
      </w:pPr>
      <w:r w:rsidRPr="00120F74">
        <w:rPr>
          <w:sz w:val="28"/>
          <w:szCs w:val="28"/>
          <w:lang w:val="uk-UA"/>
        </w:rPr>
        <w:t xml:space="preserve">Засоби </w:t>
      </w:r>
      <w:proofErr w:type="spellStart"/>
      <w:r w:rsidRPr="00120F74">
        <w:rPr>
          <w:sz w:val="28"/>
          <w:szCs w:val="28"/>
          <w:lang w:val="uk-UA"/>
        </w:rPr>
        <w:t>паблік</w:t>
      </w:r>
      <w:proofErr w:type="spellEnd"/>
      <w:r w:rsidRPr="00120F74">
        <w:rPr>
          <w:sz w:val="28"/>
          <w:szCs w:val="28"/>
          <w:lang w:val="uk-UA"/>
        </w:rPr>
        <w:t xml:space="preserve"> </w:t>
      </w:r>
      <w:proofErr w:type="spellStart"/>
      <w:r w:rsidRPr="00120F74">
        <w:rPr>
          <w:sz w:val="28"/>
          <w:szCs w:val="28"/>
          <w:lang w:val="uk-UA"/>
        </w:rPr>
        <w:t>рилейшнз</w:t>
      </w:r>
      <w:proofErr w:type="spellEnd"/>
      <w:r w:rsidRPr="00120F74">
        <w:rPr>
          <w:sz w:val="28"/>
          <w:szCs w:val="28"/>
          <w:lang w:val="uk-UA"/>
        </w:rPr>
        <w:t xml:space="preserve"> в організації ефективних відносин із ЗМІ.</w:t>
      </w:r>
    </w:p>
    <w:p w:rsidR="00AA315E" w:rsidRDefault="00120F74" w:rsidP="00120F74">
      <w:pPr>
        <w:ind w:firstLine="709"/>
        <w:jc w:val="both"/>
        <w:rPr>
          <w:lang w:val="uk-UA"/>
        </w:rPr>
      </w:pPr>
      <w:r w:rsidRPr="00120F74">
        <w:rPr>
          <w:sz w:val="28"/>
          <w:szCs w:val="28"/>
          <w:lang w:val="uk-UA"/>
        </w:rPr>
        <w:t>Медіа-карта як систематизовані дані про ЗМІ. Базовий перелік ЗМІ, спеціалізовані списки ЗМІ за власниками та групами впливу, реальний тираж і аудиторія ЗМІ, графік виходу видань і програм, структура ведучих ЗМІ за полосами і рубриками, внутрішня структура редакції</w:t>
      </w:r>
      <w:r w:rsidRPr="00120F74">
        <w:rPr>
          <w:lang w:val="uk-UA"/>
        </w:rPr>
        <w:t>.</w:t>
      </w:r>
    </w:p>
    <w:p w:rsidR="00120F74" w:rsidRPr="00807A3F" w:rsidRDefault="00120F74" w:rsidP="00AA315E">
      <w:pPr>
        <w:ind w:firstLine="709"/>
        <w:jc w:val="both"/>
        <w:rPr>
          <w:lang w:val="uk-UA"/>
        </w:rPr>
      </w:pPr>
    </w:p>
    <w:p w:rsidR="005B3D5F" w:rsidRDefault="00120F74" w:rsidP="005B3D5F">
      <w:pPr>
        <w:shd w:val="clear" w:color="auto" w:fill="FFFFFF"/>
        <w:ind w:firstLine="709"/>
        <w:jc w:val="both"/>
        <w:rPr>
          <w:b/>
          <w:i/>
          <w:sz w:val="28"/>
          <w:szCs w:val="28"/>
          <w:lang w:val="uk-UA"/>
        </w:rPr>
      </w:pPr>
      <w:bookmarkStart w:id="19" w:name="OCRUncertain038"/>
      <w:r w:rsidRPr="00120F74">
        <w:rPr>
          <w:b/>
          <w:i/>
          <w:sz w:val="28"/>
          <w:szCs w:val="28"/>
          <w:lang w:val="uk-UA"/>
        </w:rPr>
        <w:t>Тема 11. PR в кризовій ситуації</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 xml:space="preserve">Криза – подія, через яку організація опиняється у центрі не завжди доброзичливої уваги ЗМІ та інших зовнішніх цільових аудиторій, в тому числі акціонерів, політиків, профспілкових організацій, що цікавляться діями організації. Типологія криз. Природні, навмисні, ненавмисні (вони ж </w:t>
      </w:r>
      <w:proofErr w:type="spellStart"/>
      <w:r w:rsidRPr="00120F74">
        <w:rPr>
          <w:sz w:val="28"/>
          <w:szCs w:val="28"/>
          <w:lang w:val="uk-UA"/>
        </w:rPr>
        <w:t>-руйнівні</w:t>
      </w:r>
      <w:proofErr w:type="spellEnd"/>
      <w:r w:rsidRPr="00120F74">
        <w:rPr>
          <w:sz w:val="28"/>
          <w:szCs w:val="28"/>
          <w:lang w:val="uk-UA"/>
        </w:rPr>
        <w:t>, неруйнівні). Типологія криз за тривалістю розгортання (несподівані, назріваючі, безперервні).</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Управління проблемами з метою запобігання криз. Передбачення проблем. Селективна ідентифікація проблем. Увага до сильних і слабких місць. Планування “ззовні всередину”. Орієнтація на отримання користі. Складання графіка дії. Підтримка з боку керівництва.</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 xml:space="preserve">Інформування про ризик – процес збирання науково обґрунтованих даних, пов’язаних з небезпекою для </w:t>
      </w:r>
      <w:proofErr w:type="spellStart"/>
      <w:r w:rsidRPr="00120F74">
        <w:rPr>
          <w:sz w:val="28"/>
          <w:szCs w:val="28"/>
          <w:lang w:val="uk-UA"/>
        </w:rPr>
        <w:t>здоров</w:t>
      </w:r>
      <w:r w:rsidRPr="00120F74">
        <w:rPr>
          <w:sz w:val="28"/>
          <w:szCs w:val="28"/>
          <w:lang w:val="uk-UA"/>
        </w:rPr>
        <w:t>я</w:t>
      </w:r>
      <w:proofErr w:type="spellEnd"/>
      <w:r w:rsidRPr="00120F74">
        <w:rPr>
          <w:sz w:val="28"/>
          <w:szCs w:val="28"/>
          <w:lang w:val="uk-UA"/>
        </w:rPr>
        <w:t xml:space="preserve"> людей і довкілля, доведення </w:t>
      </w:r>
      <w:r w:rsidRPr="00120F74">
        <w:rPr>
          <w:sz w:val="28"/>
          <w:szCs w:val="28"/>
          <w:lang w:val="uk-UA"/>
        </w:rPr>
        <w:lastRenderedPageBreak/>
        <w:t>цих даних до відома широкої громадськості у зрозумілій та продуманій формі. Програма інформування про ризик.</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 xml:space="preserve">Управління в умовах кризи. Помилки організацій в умовах кризи. Вагання, </w:t>
      </w:r>
      <w:proofErr w:type="spellStart"/>
      <w:r w:rsidRPr="00120F74">
        <w:rPr>
          <w:sz w:val="28"/>
          <w:szCs w:val="28"/>
          <w:lang w:val="uk-UA"/>
        </w:rPr>
        <w:t>затуманювання</w:t>
      </w:r>
      <w:proofErr w:type="spellEnd"/>
      <w:r w:rsidRPr="00120F74">
        <w:rPr>
          <w:sz w:val="28"/>
          <w:szCs w:val="28"/>
          <w:lang w:val="uk-UA"/>
        </w:rPr>
        <w:t xml:space="preserve">, помста, брехня, конфронтація, судове заперечування. Що робити і що говорити. Практичні дії, спрямовані на подолання кризи. Комунікація у кризових ситуаціях. Правило “Скажи все і скажи негайно”. Оцінка каналів комунікації з точки зору задоволення запитів ЗМІ. </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 xml:space="preserve">Фактори успіху. План комунікації як складова частина загального плану подолання кризи, кризова команда, речник (прес-секретар). </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Чутки як комунікативне явище. Обставини розповсюдження чуток. Стратегія боротьби з чутками.</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Конфлікт як динамічний тип соціальних взаємовідносин при потенційно можливому або реальному зіткненні суб’єктів на ґрунті тих чи інших суперечливих уявлень, інтересів, цінностей, постійно присутній і такий, що не підлягає усуненню. Цикли дії в конфліктній ситуації: інституалізація, легітимізація складових конфлікту, структурування конфліктних груп, редукція конфлікту. Дослідження з метою формування баз даних з потенційних проблем, перевірка конфліктних гіпотез, нейтралізація конфліктного потенціалу. Локальні прийоми і механізми управління конфліктами. Усунення небажаної опозиції. Позитивна компенсація. Випереджальна атака. Переведення напрямку конфлікту в інший бік. Залучення опозиції. Створення псевдо-конфлікту.</w:t>
      </w:r>
    </w:p>
    <w:p w:rsidR="00120F74" w:rsidRDefault="00120F74" w:rsidP="005B3D5F">
      <w:pPr>
        <w:shd w:val="clear" w:color="auto" w:fill="FFFFFF"/>
        <w:ind w:firstLine="709"/>
        <w:jc w:val="both"/>
        <w:rPr>
          <w:b/>
          <w:i/>
          <w:sz w:val="28"/>
          <w:szCs w:val="28"/>
          <w:lang w:val="uk-UA"/>
        </w:rPr>
      </w:pPr>
    </w:p>
    <w:p w:rsidR="00120F74" w:rsidRDefault="00120F74" w:rsidP="005B3D5F">
      <w:pPr>
        <w:shd w:val="clear" w:color="auto" w:fill="FFFFFF"/>
        <w:ind w:firstLine="709"/>
        <w:jc w:val="both"/>
        <w:rPr>
          <w:b/>
          <w:i/>
          <w:sz w:val="28"/>
          <w:szCs w:val="28"/>
          <w:lang w:val="uk-UA"/>
        </w:rPr>
      </w:pPr>
      <w:r w:rsidRPr="00120F74">
        <w:rPr>
          <w:b/>
          <w:i/>
          <w:sz w:val="28"/>
          <w:szCs w:val="28"/>
          <w:lang w:val="uk-UA"/>
        </w:rPr>
        <w:t xml:space="preserve">Тема. 12. Дослідницька робота в </w:t>
      </w:r>
      <w:proofErr w:type="spellStart"/>
      <w:r w:rsidRPr="00120F74">
        <w:rPr>
          <w:b/>
          <w:i/>
          <w:sz w:val="28"/>
          <w:szCs w:val="28"/>
          <w:lang w:val="uk-UA"/>
        </w:rPr>
        <w:t>паблік</w:t>
      </w:r>
      <w:proofErr w:type="spellEnd"/>
      <w:r w:rsidRPr="00120F74">
        <w:rPr>
          <w:b/>
          <w:i/>
          <w:sz w:val="28"/>
          <w:szCs w:val="28"/>
          <w:lang w:val="uk-UA"/>
        </w:rPr>
        <w:t xml:space="preserve"> </w:t>
      </w:r>
      <w:proofErr w:type="spellStart"/>
      <w:r w:rsidRPr="00120F74">
        <w:rPr>
          <w:b/>
          <w:i/>
          <w:sz w:val="28"/>
          <w:szCs w:val="28"/>
          <w:lang w:val="uk-UA"/>
        </w:rPr>
        <w:t>рилейшнз</w:t>
      </w:r>
      <w:proofErr w:type="spellEnd"/>
      <w:r w:rsidRPr="00120F74">
        <w:rPr>
          <w:b/>
          <w:i/>
          <w:sz w:val="28"/>
          <w:szCs w:val="28"/>
          <w:lang w:val="uk-UA"/>
        </w:rPr>
        <w:t xml:space="preserve"> Планування в </w:t>
      </w:r>
      <w:proofErr w:type="spellStart"/>
      <w:r w:rsidRPr="00120F74">
        <w:rPr>
          <w:b/>
          <w:i/>
          <w:sz w:val="28"/>
          <w:szCs w:val="28"/>
          <w:lang w:val="uk-UA"/>
        </w:rPr>
        <w:t>паблік</w:t>
      </w:r>
      <w:proofErr w:type="spellEnd"/>
      <w:r w:rsidRPr="00120F74">
        <w:rPr>
          <w:b/>
          <w:i/>
          <w:sz w:val="28"/>
          <w:szCs w:val="28"/>
          <w:lang w:val="uk-UA"/>
        </w:rPr>
        <w:t xml:space="preserve"> </w:t>
      </w:r>
      <w:proofErr w:type="spellStart"/>
      <w:r w:rsidRPr="00120F74">
        <w:rPr>
          <w:b/>
          <w:i/>
          <w:sz w:val="28"/>
          <w:szCs w:val="28"/>
          <w:lang w:val="uk-UA"/>
        </w:rPr>
        <w:t>рилейшнз</w:t>
      </w:r>
      <w:proofErr w:type="spellEnd"/>
    </w:p>
    <w:p w:rsidR="00120F74" w:rsidRPr="00120F74" w:rsidRDefault="00120F74" w:rsidP="00120F74">
      <w:pPr>
        <w:shd w:val="clear" w:color="auto" w:fill="FFFFFF"/>
        <w:ind w:firstLine="709"/>
        <w:jc w:val="both"/>
        <w:rPr>
          <w:sz w:val="28"/>
          <w:szCs w:val="28"/>
          <w:lang w:val="uk-UA"/>
        </w:rPr>
      </w:pPr>
      <w:proofErr w:type="spellStart"/>
      <w:r w:rsidRPr="00120F74">
        <w:rPr>
          <w:sz w:val="28"/>
          <w:szCs w:val="28"/>
          <w:lang w:val="uk-UA"/>
        </w:rPr>
        <w:t>Паблік</w:t>
      </w:r>
      <w:proofErr w:type="spellEnd"/>
      <w:r w:rsidRPr="00120F74">
        <w:rPr>
          <w:sz w:val="28"/>
          <w:szCs w:val="28"/>
          <w:lang w:val="uk-UA"/>
        </w:rPr>
        <w:t xml:space="preserve"> </w:t>
      </w:r>
      <w:proofErr w:type="spellStart"/>
      <w:r w:rsidRPr="00120F74">
        <w:rPr>
          <w:sz w:val="28"/>
          <w:szCs w:val="28"/>
          <w:lang w:val="uk-UA"/>
        </w:rPr>
        <w:t>рилейшнз</w:t>
      </w:r>
      <w:proofErr w:type="spellEnd"/>
      <w:r w:rsidRPr="00120F74">
        <w:rPr>
          <w:sz w:val="28"/>
          <w:szCs w:val="28"/>
          <w:lang w:val="uk-UA"/>
        </w:rPr>
        <w:t xml:space="preserve"> і дослідження громадськості. Дослідження як систематичний збір інформації, необхідної для всебічного розуміння ситуації, перевірки припущень щодо громадськості та наслідків зв’язку з нею. Співвідношення знань людей і громадської думки. Типи досліджень громадської думки. Неформальні дослідження: метод ненав’язливого вивчення, аудит думки і комунікаційний аудит. Формальні дослідження: якісні і кількісні. Етапи формального дослідження. Визначення проблеми. Вибір частини проблеми, яку можливо вимірювати. Вибір методів дослідження. Вивчення опублікованої літератури з подібних досліджень. Розробка гіпотези. Розробка експериментів. Отримання даних. Аналіз даних. Інтерпретація даних для висновків і узагальнень. Підготовка і представлення звіту про результати. </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 xml:space="preserve">Якісні дослідження. Історіографія, кейс-стаді, щоденники, глибинне інтерв’ю, фокус-група. </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 xml:space="preserve">Кількісні дослідження. Контент-аналіз, оглядове дослідження. Основи кількісних досліджень. Вибірка – спеціально відібрана група одиниць опитування, що повинна репрезентувати генеральну сукупність людей. Вірогідність, надійність вибірки дослідження. Інформація про аудиторію: перехресні огляди, панелі споживачів, анкети. Анкета соціологічного </w:t>
      </w:r>
      <w:r w:rsidRPr="00120F74">
        <w:rPr>
          <w:sz w:val="28"/>
          <w:szCs w:val="28"/>
          <w:lang w:val="uk-UA"/>
        </w:rPr>
        <w:lastRenderedPageBreak/>
        <w:t xml:space="preserve">опитування. Правила формулювання питань і складання анкети. Фактори для проведення дослідження самостійно. Дослідження віщування. Оцінка аудиторії. Щоденники, </w:t>
      </w:r>
      <w:proofErr w:type="spellStart"/>
      <w:r w:rsidRPr="00120F74">
        <w:rPr>
          <w:sz w:val="28"/>
          <w:szCs w:val="28"/>
          <w:lang w:val="uk-UA"/>
        </w:rPr>
        <w:t>інтерв</w:t>
      </w:r>
      <w:r w:rsidRPr="00120F74">
        <w:rPr>
          <w:sz w:val="28"/>
          <w:szCs w:val="28"/>
          <w:lang w:val="uk-UA"/>
        </w:rPr>
        <w:t>ю</w:t>
      </w:r>
      <w:proofErr w:type="spellEnd"/>
      <w:r w:rsidRPr="00120F74">
        <w:rPr>
          <w:sz w:val="28"/>
          <w:szCs w:val="28"/>
          <w:lang w:val="uk-UA"/>
        </w:rPr>
        <w:t>, електронні датчики аудиторії. Оцінка аудиторії Інтернету.</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 xml:space="preserve">Стратегічне планування – створення системи ключових кроків на шляху до мети, визначення того, чого ми хочемо досягти. Стратегічне планування як засіб використання можливостей і нейтралізації перешкод. Основні етапи стратегічного планування і програмування. Оцінка поточного стану. Визначення і декларація філософії рішення проблеми (цінності, норми, правила як орієнтири для досягнення бажаного стану в майбутньому). Залучення співробітників до нової філософії засобами оцінювання і економічного заохочення. </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 xml:space="preserve">Місія (короткий вираз функції, яку організація чи проект названі виконати в майбутньому) і бачення (описання організації чи проекту в перспективі, яку б хотілося бачити автору описування) організації. Визначення розривів - ключових проблемних розділів плану, де потрібні зрушення. </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 xml:space="preserve">Вибір і встановлення цілей і завдань. Основна мета стратегічного планування формулюється баченням, а другорядні цілі визначаються як подолання розривів у розділах планування. Завдання  - зміна кінцевих результатів діяльності організації. Підготовка планів дій (програмування, складання графіка, складання бюджету, розподіл відповідальності, рецензування і доопрацювання). Налагодження контролю. Комунікація. Реалізація. </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Цільове планування – визначення цілей організації. Типи цілей. Цілі виходу (розподіл неконтрольованих ЗМІ, розподіл або використання контрольованих ЗМІ). Цілі впливу (інформаційні, у сфері установок, у сфері поведінки).</w:t>
      </w:r>
    </w:p>
    <w:p w:rsidR="00120F74" w:rsidRDefault="00120F74" w:rsidP="005B3D5F">
      <w:pPr>
        <w:shd w:val="clear" w:color="auto" w:fill="FFFFFF"/>
        <w:ind w:firstLine="709"/>
        <w:jc w:val="both"/>
        <w:rPr>
          <w:b/>
          <w:i/>
          <w:sz w:val="28"/>
          <w:szCs w:val="28"/>
          <w:lang w:val="uk-UA"/>
        </w:rPr>
      </w:pPr>
    </w:p>
    <w:p w:rsidR="00120F74" w:rsidRDefault="00120F74" w:rsidP="005B3D5F">
      <w:pPr>
        <w:shd w:val="clear" w:color="auto" w:fill="FFFFFF"/>
        <w:ind w:firstLine="709"/>
        <w:jc w:val="both"/>
        <w:rPr>
          <w:b/>
          <w:i/>
          <w:sz w:val="28"/>
          <w:szCs w:val="28"/>
          <w:lang w:val="uk-UA"/>
        </w:rPr>
      </w:pPr>
      <w:r w:rsidRPr="00120F74">
        <w:rPr>
          <w:b/>
          <w:i/>
          <w:sz w:val="28"/>
          <w:szCs w:val="28"/>
          <w:lang w:val="uk-UA"/>
        </w:rPr>
        <w:t>Тема 13. PR-програма. Реалізація PR-програми. Оцінка результатів PR-програми</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Програмування як вироблення системи складових елементів послідовного розгортання зв’язків з різними групами громадськості задля втілення у життя соціальної місії організації. Елементи програмування PR-діяльності: визначення теми програми дій і підготовка звернень; визначення змісту дій і характеру спеціальних подій; визначення ЗМІ; вибір принципів ефективної комунікації.</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 xml:space="preserve">Класична формула планування, проведення та оцінки PR-проектів – RACE: R – це </w:t>
      </w:r>
      <w:proofErr w:type="spellStart"/>
      <w:r w:rsidRPr="00120F74">
        <w:rPr>
          <w:sz w:val="28"/>
          <w:szCs w:val="28"/>
          <w:lang w:val="uk-UA"/>
        </w:rPr>
        <w:t>Research</w:t>
      </w:r>
      <w:proofErr w:type="spellEnd"/>
      <w:r w:rsidRPr="00120F74">
        <w:rPr>
          <w:sz w:val="28"/>
          <w:szCs w:val="28"/>
          <w:lang w:val="uk-UA"/>
        </w:rPr>
        <w:t xml:space="preserve"> ( дослідження: аналіз та постановка завдання), A – </w:t>
      </w:r>
      <w:proofErr w:type="spellStart"/>
      <w:r w:rsidRPr="00120F74">
        <w:rPr>
          <w:sz w:val="28"/>
          <w:szCs w:val="28"/>
          <w:lang w:val="uk-UA"/>
        </w:rPr>
        <w:t>Action</w:t>
      </w:r>
      <w:proofErr w:type="spellEnd"/>
      <w:r w:rsidRPr="00120F74">
        <w:rPr>
          <w:sz w:val="28"/>
          <w:szCs w:val="28"/>
          <w:lang w:val="uk-UA"/>
        </w:rPr>
        <w:t xml:space="preserve"> (дія: розробка програми та кошторису), C – </w:t>
      </w:r>
      <w:proofErr w:type="spellStart"/>
      <w:r w:rsidRPr="00120F74">
        <w:rPr>
          <w:sz w:val="28"/>
          <w:szCs w:val="28"/>
          <w:lang w:val="uk-UA"/>
        </w:rPr>
        <w:t>Communication</w:t>
      </w:r>
      <w:proofErr w:type="spellEnd"/>
      <w:r w:rsidRPr="00120F74">
        <w:rPr>
          <w:sz w:val="28"/>
          <w:szCs w:val="28"/>
          <w:lang w:val="uk-UA"/>
        </w:rPr>
        <w:t xml:space="preserve"> (спілкування: реалізація програми інформаційно-комунікаційними засобами), E – </w:t>
      </w:r>
      <w:proofErr w:type="spellStart"/>
      <w:r w:rsidRPr="00120F74">
        <w:rPr>
          <w:sz w:val="28"/>
          <w:szCs w:val="28"/>
          <w:lang w:val="uk-UA"/>
        </w:rPr>
        <w:t>Evaluation</w:t>
      </w:r>
      <w:proofErr w:type="spellEnd"/>
      <w:r w:rsidRPr="00120F74">
        <w:rPr>
          <w:sz w:val="28"/>
          <w:szCs w:val="28"/>
          <w:lang w:val="uk-UA"/>
        </w:rPr>
        <w:t xml:space="preserve"> (оцінка: визначення результатів та внесення коректив у програму).</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 xml:space="preserve">Повідомлення як ключова складова будь-якого інформаційного чи комунікативного акту. Тлумачення повідомлення в теорії комунікації. </w:t>
      </w:r>
      <w:r w:rsidRPr="00120F74">
        <w:rPr>
          <w:sz w:val="28"/>
          <w:szCs w:val="28"/>
          <w:lang w:val="uk-UA"/>
        </w:rPr>
        <w:lastRenderedPageBreak/>
        <w:t>Повідомлення як зміст, як середовище, як особистість. Складання повідомлення з урахуванням часу, місця, аудиторії, ситуації. Критерії, якими користуються ЗМІ визначаючи повідомлення як новину. Впливовість, близькість, своєчасність, новина, конфлікт.</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 xml:space="preserve">Засоби реалізації PR-програми. Неконтрольовані засоби комунікації як такі, що не дають можливості організації контролювати їх поширення (статті, прес-релізи, фотоматеріали, прес-конференції). Контрольовані як такі, що поширюють інформацію про організацію за її рахунок і за її вимогами. Засоби друкованої інформації, аудіовізуальної комунікації, </w:t>
      </w:r>
      <w:proofErr w:type="spellStart"/>
      <w:r w:rsidRPr="00120F74">
        <w:rPr>
          <w:sz w:val="28"/>
          <w:szCs w:val="28"/>
          <w:lang w:val="uk-UA"/>
        </w:rPr>
        <w:t>міжособистістного</w:t>
      </w:r>
      <w:proofErr w:type="spellEnd"/>
      <w:r w:rsidRPr="00120F74">
        <w:rPr>
          <w:sz w:val="28"/>
          <w:szCs w:val="28"/>
          <w:lang w:val="uk-UA"/>
        </w:rPr>
        <w:t xml:space="preserve"> спілкування.</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 xml:space="preserve">Оціночне дослідження як процес оцінки плану дій у сфері </w:t>
      </w:r>
      <w:proofErr w:type="spellStart"/>
      <w:r w:rsidRPr="00120F74">
        <w:rPr>
          <w:sz w:val="28"/>
          <w:szCs w:val="28"/>
          <w:lang w:val="uk-UA"/>
        </w:rPr>
        <w:t>паблік</w:t>
      </w:r>
      <w:proofErr w:type="spellEnd"/>
      <w:r w:rsidRPr="00120F74">
        <w:rPr>
          <w:sz w:val="28"/>
          <w:szCs w:val="28"/>
          <w:lang w:val="uk-UA"/>
        </w:rPr>
        <w:t xml:space="preserve"> </w:t>
      </w:r>
      <w:proofErr w:type="spellStart"/>
      <w:r w:rsidRPr="00120F74">
        <w:rPr>
          <w:sz w:val="28"/>
          <w:szCs w:val="28"/>
          <w:lang w:val="uk-UA"/>
        </w:rPr>
        <w:t>рилейшнз</w:t>
      </w:r>
      <w:proofErr w:type="spellEnd"/>
      <w:r w:rsidRPr="00120F74">
        <w:rPr>
          <w:sz w:val="28"/>
          <w:szCs w:val="28"/>
          <w:lang w:val="uk-UA"/>
        </w:rPr>
        <w:t>, ходу реалізації властивих їй програм та їх результатів. Складові процесу оціночного дослідження. Концептуалізація програми та плану. Моніторинг і підзвітність в реалізації програми. Оцінка реалізації програми: вплив і ефективність. Етапи оцінки PR-програми. Підготовка критеріїв оцінки плану програми. Оцінка ходу реалізації програми. Оцінка результатів виконання програми. Інтерпретація результатів оцінки PR-програми. Вимоги до фахівця-інтерпретатора оцінки PR-програми: загальнотеоретичні, соціологічні, соціально-психологічні, політологічні знання, досвідченість.</w:t>
      </w:r>
    </w:p>
    <w:p w:rsidR="00120F74" w:rsidRDefault="00120F74" w:rsidP="005B3D5F">
      <w:pPr>
        <w:shd w:val="clear" w:color="auto" w:fill="FFFFFF"/>
        <w:ind w:firstLine="709"/>
        <w:jc w:val="both"/>
        <w:rPr>
          <w:b/>
          <w:i/>
          <w:sz w:val="28"/>
          <w:szCs w:val="28"/>
          <w:lang w:val="uk-UA"/>
        </w:rPr>
      </w:pPr>
    </w:p>
    <w:p w:rsidR="00120F74" w:rsidRDefault="00120F74" w:rsidP="005B3D5F">
      <w:pPr>
        <w:shd w:val="clear" w:color="auto" w:fill="FFFFFF"/>
        <w:ind w:firstLine="709"/>
        <w:jc w:val="both"/>
        <w:rPr>
          <w:b/>
          <w:i/>
          <w:sz w:val="28"/>
          <w:szCs w:val="28"/>
          <w:lang w:val="uk-UA"/>
        </w:rPr>
      </w:pPr>
      <w:r w:rsidRPr="00120F74">
        <w:rPr>
          <w:b/>
          <w:i/>
          <w:sz w:val="28"/>
          <w:szCs w:val="28"/>
          <w:lang w:val="uk-UA"/>
        </w:rPr>
        <w:t>Тема 14. PR-кампанія. Аналіз успішних PR-кампаній</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 xml:space="preserve">PR- кампанія як координовані, довгострокові події, що розробляються для досягнення певної мети або числа взаємозалежних цілей, спрямованих на довгострокову мету, відбиту в місії організації. </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 xml:space="preserve">Модель PR-кампанії для розвитку успішної організації: формулювання місії організації, </w:t>
      </w:r>
      <w:proofErr w:type="spellStart"/>
      <w:r w:rsidRPr="00120F74">
        <w:rPr>
          <w:sz w:val="28"/>
          <w:szCs w:val="28"/>
          <w:lang w:val="uk-UA"/>
        </w:rPr>
        <w:t>позиціювання</w:t>
      </w:r>
      <w:proofErr w:type="spellEnd"/>
      <w:r w:rsidRPr="00120F74">
        <w:rPr>
          <w:sz w:val="28"/>
          <w:szCs w:val="28"/>
          <w:lang w:val="uk-UA"/>
        </w:rPr>
        <w:t>, формування корпоративної культури, створення позитивних зв’язків з громадськістю, підтримування позитивної репутації.</w:t>
      </w:r>
      <w:r w:rsidR="00470EAF">
        <w:rPr>
          <w:sz w:val="28"/>
          <w:szCs w:val="28"/>
          <w:lang w:val="uk-UA"/>
        </w:rPr>
        <w:t xml:space="preserve"> </w:t>
      </w:r>
      <w:r w:rsidRPr="00120F74">
        <w:rPr>
          <w:sz w:val="28"/>
          <w:szCs w:val="28"/>
          <w:lang w:val="uk-UA"/>
        </w:rPr>
        <w:t>Завдання PR-кампаній (</w:t>
      </w:r>
      <w:proofErr w:type="spellStart"/>
      <w:r w:rsidRPr="00120F74">
        <w:rPr>
          <w:sz w:val="28"/>
          <w:szCs w:val="28"/>
          <w:lang w:val="uk-UA"/>
        </w:rPr>
        <w:t>позиціювання</w:t>
      </w:r>
      <w:proofErr w:type="spellEnd"/>
      <w:r w:rsidRPr="00120F74">
        <w:rPr>
          <w:sz w:val="28"/>
          <w:szCs w:val="28"/>
          <w:lang w:val="uk-UA"/>
        </w:rPr>
        <w:t>, вирішення кризових ситуацій, виправлення репутації).</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Типи PR-кампаній: повідомлення громадськості, підвищення громадської інформованості, громадського навчання, посилення позиції і поведінки, зміна думки, зміна поведінки.</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Принципи успішної кампанії: оцінка потреб, цілей і здібностей пріоритетних груп громадськості; систематичне планування і реалізація кампанії; постійний контроль і оцінка для розуміння того, що працює і де необхідно докласти додаткових зусиль розуміння взаємозалежних ролей ЗМІ і міжособистісного спілкування; підбір відповідних ЗМІ для кожної з пріоритетних аудиторій, з певним розумінням здатності цих ЗМІ доставити повідомлення кампанії.</w:t>
      </w:r>
      <w:r w:rsidR="00470EAF">
        <w:rPr>
          <w:sz w:val="28"/>
          <w:szCs w:val="28"/>
          <w:lang w:val="uk-UA"/>
        </w:rPr>
        <w:t xml:space="preserve"> </w:t>
      </w:r>
      <w:r w:rsidRPr="00120F74">
        <w:rPr>
          <w:sz w:val="28"/>
          <w:szCs w:val="28"/>
          <w:lang w:val="uk-UA"/>
        </w:rPr>
        <w:t>Елементи успішної кампанії: просвіта, інжиніринг, підкріплення, наділення правами, оцінка.</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Планування кампанії. Установлення цілей, графіків бюджетів, розробка стратегії, планування непередбачуваних ситуацій, розробка внутрішньої стратегії. Реалізація кампанії. Пристосування тактики до стратегії, інформування , вирішення проблем.  Оцінка кампанії. Моніторинг, аналіз.</w:t>
      </w:r>
    </w:p>
    <w:p w:rsidR="00120F74" w:rsidRPr="00120F74" w:rsidRDefault="00120F74" w:rsidP="00120F74">
      <w:pPr>
        <w:shd w:val="clear" w:color="auto" w:fill="FFFFFF"/>
        <w:ind w:firstLine="709"/>
        <w:jc w:val="both"/>
        <w:rPr>
          <w:sz w:val="28"/>
          <w:szCs w:val="28"/>
          <w:lang w:val="uk-UA"/>
        </w:rPr>
      </w:pPr>
      <w:r w:rsidRPr="00120F74">
        <w:rPr>
          <w:sz w:val="28"/>
          <w:szCs w:val="28"/>
          <w:lang w:val="uk-UA"/>
        </w:rPr>
        <w:t>Приклади успішних PR-кампаній</w:t>
      </w:r>
    </w:p>
    <w:p w:rsidR="009D3DB7" w:rsidRDefault="009D3DB7" w:rsidP="00470EAF">
      <w:pPr>
        <w:shd w:val="clear" w:color="auto" w:fill="FFFFFF"/>
        <w:ind w:firstLine="709"/>
        <w:jc w:val="both"/>
        <w:rPr>
          <w:b/>
          <w:sz w:val="28"/>
          <w:szCs w:val="28"/>
          <w:lang w:val="uk-UA"/>
        </w:rPr>
      </w:pPr>
      <w:r w:rsidRPr="0059435B">
        <w:rPr>
          <w:b/>
          <w:sz w:val="28"/>
          <w:szCs w:val="28"/>
          <w:lang w:val="uk-UA"/>
        </w:rPr>
        <w:lastRenderedPageBreak/>
        <w:t>Розділ 4. Розподіл навчального часу по розділах, темах та видах навчальних занять.</w:t>
      </w:r>
      <w:bookmarkEnd w:id="19"/>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501"/>
        <w:gridCol w:w="854"/>
        <w:gridCol w:w="506"/>
        <w:gridCol w:w="570"/>
        <w:gridCol w:w="636"/>
        <w:gridCol w:w="506"/>
      </w:tblGrid>
      <w:tr w:rsidR="00470EAF" w:rsidRPr="00470EAF" w:rsidTr="009C4B3D">
        <w:trPr>
          <w:cantSplit/>
          <w:trHeight w:val="1428"/>
          <w:jc w:val="center"/>
        </w:trPr>
        <w:tc>
          <w:tcPr>
            <w:tcW w:w="3400" w:type="pct"/>
            <w:vAlign w:val="center"/>
          </w:tcPr>
          <w:p w:rsidR="00470EAF" w:rsidRPr="00470EAF" w:rsidRDefault="00470EAF" w:rsidP="00470EAF">
            <w:pPr>
              <w:keepNext/>
              <w:widowControl w:val="0"/>
              <w:jc w:val="center"/>
              <w:rPr>
                <w:rFonts w:eastAsia="Symbol"/>
                <w:b/>
                <w:lang w:val="uk-UA"/>
              </w:rPr>
            </w:pPr>
            <w:r w:rsidRPr="00470EAF">
              <w:rPr>
                <w:rFonts w:eastAsia="Symbol"/>
                <w:b/>
                <w:lang w:val="uk-UA"/>
              </w:rPr>
              <w:t>Теми курсу</w:t>
            </w:r>
          </w:p>
        </w:tc>
        <w:tc>
          <w:tcPr>
            <w:tcW w:w="446" w:type="pct"/>
            <w:textDirection w:val="btLr"/>
            <w:vAlign w:val="center"/>
          </w:tcPr>
          <w:p w:rsidR="00470EAF" w:rsidRPr="00470EAF" w:rsidRDefault="00470EAF" w:rsidP="00470EAF">
            <w:pPr>
              <w:widowControl w:val="0"/>
              <w:ind w:left="113" w:right="113"/>
              <w:rPr>
                <w:lang w:val="uk-UA"/>
              </w:rPr>
            </w:pPr>
            <w:r w:rsidRPr="00470EAF">
              <w:rPr>
                <w:lang w:val="uk-UA"/>
              </w:rPr>
              <w:t>Усього годин/</w:t>
            </w:r>
          </w:p>
          <w:p w:rsidR="00470EAF" w:rsidRPr="00470EAF" w:rsidRDefault="00470EAF" w:rsidP="00470EAF">
            <w:pPr>
              <w:widowControl w:val="0"/>
              <w:ind w:left="113" w:right="113"/>
              <w:rPr>
                <w:lang w:val="uk-UA"/>
              </w:rPr>
            </w:pPr>
            <w:r w:rsidRPr="00470EAF">
              <w:rPr>
                <w:lang w:val="uk-UA"/>
              </w:rPr>
              <w:t>кредитів</w:t>
            </w:r>
          </w:p>
        </w:tc>
        <w:tc>
          <w:tcPr>
            <w:tcW w:w="260" w:type="pct"/>
            <w:textDirection w:val="btLr"/>
            <w:vAlign w:val="center"/>
          </w:tcPr>
          <w:p w:rsidR="00470EAF" w:rsidRPr="00470EAF" w:rsidRDefault="00470EAF" w:rsidP="00470EAF">
            <w:pPr>
              <w:widowControl w:val="0"/>
              <w:ind w:left="113" w:right="113"/>
              <w:rPr>
                <w:lang w:val="uk-UA"/>
              </w:rPr>
            </w:pPr>
            <w:r w:rsidRPr="00470EAF">
              <w:rPr>
                <w:lang w:val="uk-UA"/>
              </w:rPr>
              <w:t>Лекції</w:t>
            </w:r>
          </w:p>
        </w:tc>
        <w:tc>
          <w:tcPr>
            <w:tcW w:w="302" w:type="pct"/>
            <w:textDirection w:val="btLr"/>
            <w:vAlign w:val="center"/>
          </w:tcPr>
          <w:p w:rsidR="00470EAF" w:rsidRPr="00470EAF" w:rsidRDefault="00470EAF" w:rsidP="00470EAF">
            <w:pPr>
              <w:widowControl w:val="0"/>
              <w:ind w:left="113" w:right="113"/>
              <w:rPr>
                <w:lang w:val="uk-UA"/>
              </w:rPr>
            </w:pPr>
            <w:r w:rsidRPr="00470EAF">
              <w:rPr>
                <w:lang w:val="uk-UA"/>
              </w:rPr>
              <w:t>Сем. заняття</w:t>
            </w:r>
          </w:p>
        </w:tc>
        <w:tc>
          <w:tcPr>
            <w:tcW w:w="332" w:type="pct"/>
            <w:textDirection w:val="btLr"/>
            <w:vAlign w:val="center"/>
          </w:tcPr>
          <w:p w:rsidR="00470EAF" w:rsidRPr="00470EAF" w:rsidRDefault="00470EAF" w:rsidP="00470EAF">
            <w:pPr>
              <w:widowControl w:val="0"/>
              <w:ind w:left="113" w:right="113"/>
              <w:rPr>
                <w:lang w:val="uk-UA"/>
              </w:rPr>
            </w:pPr>
            <w:r w:rsidRPr="00470EAF">
              <w:rPr>
                <w:lang w:val="uk-UA"/>
              </w:rPr>
              <w:t>Сам. роб.</w:t>
            </w:r>
          </w:p>
        </w:tc>
        <w:tc>
          <w:tcPr>
            <w:tcW w:w="260" w:type="pct"/>
            <w:textDirection w:val="btLr"/>
          </w:tcPr>
          <w:p w:rsidR="00470EAF" w:rsidRPr="00470EAF" w:rsidRDefault="00470EAF" w:rsidP="00470EAF">
            <w:pPr>
              <w:widowControl w:val="0"/>
              <w:ind w:left="113" w:right="113"/>
              <w:rPr>
                <w:lang w:val="uk-UA"/>
              </w:rPr>
            </w:pPr>
            <w:r w:rsidRPr="00470EAF">
              <w:rPr>
                <w:lang w:val="uk-UA"/>
              </w:rPr>
              <w:t>Екзамен</w:t>
            </w:r>
          </w:p>
        </w:tc>
      </w:tr>
      <w:tr w:rsidR="009C4B3D" w:rsidRPr="00470EAF" w:rsidTr="009C4B3D">
        <w:trPr>
          <w:trHeight w:val="282"/>
          <w:jc w:val="center"/>
        </w:trPr>
        <w:tc>
          <w:tcPr>
            <w:tcW w:w="3400" w:type="pct"/>
          </w:tcPr>
          <w:p w:rsidR="009C4B3D" w:rsidRPr="00470EAF" w:rsidRDefault="009C4B3D" w:rsidP="009C4B3D">
            <w:pPr>
              <w:rPr>
                <w:b/>
                <w:sz w:val="28"/>
                <w:szCs w:val="28"/>
                <w:lang w:val="uk-UA"/>
              </w:rPr>
            </w:pPr>
            <w:r w:rsidRPr="00470EAF">
              <w:rPr>
                <w:b/>
                <w:sz w:val="28"/>
                <w:szCs w:val="28"/>
                <w:lang w:val="uk-UA"/>
              </w:rPr>
              <w:t xml:space="preserve">Модуль 1. Теоретичні основи </w:t>
            </w:r>
            <w:r w:rsidRPr="00470EAF">
              <w:rPr>
                <w:b/>
                <w:sz w:val="28"/>
                <w:szCs w:val="28"/>
                <w:lang w:val="en-US"/>
              </w:rPr>
              <w:t>PR</w:t>
            </w:r>
            <w:r w:rsidRPr="00470EAF">
              <w:rPr>
                <w:b/>
                <w:sz w:val="28"/>
                <w:szCs w:val="28"/>
                <w:lang w:val="uk-UA"/>
              </w:rPr>
              <w:t xml:space="preserve"> діяльності</w:t>
            </w:r>
          </w:p>
        </w:tc>
        <w:tc>
          <w:tcPr>
            <w:tcW w:w="446" w:type="pct"/>
            <w:vAlign w:val="center"/>
          </w:tcPr>
          <w:p w:rsidR="009C4B3D" w:rsidRPr="0059435B" w:rsidRDefault="009C4B3D" w:rsidP="009C4B3D">
            <w:pPr>
              <w:widowControl w:val="0"/>
              <w:jc w:val="center"/>
              <w:rPr>
                <w:b/>
                <w:sz w:val="28"/>
                <w:szCs w:val="28"/>
                <w:lang w:val="uk-UA"/>
              </w:rPr>
            </w:pPr>
            <w:r>
              <w:rPr>
                <w:b/>
                <w:sz w:val="28"/>
                <w:szCs w:val="28"/>
                <w:lang w:val="uk-UA"/>
              </w:rPr>
              <w:t>90</w:t>
            </w:r>
            <w:r w:rsidRPr="0059435B">
              <w:rPr>
                <w:b/>
                <w:sz w:val="28"/>
                <w:szCs w:val="28"/>
                <w:lang w:val="uk-UA"/>
              </w:rPr>
              <w:t>/</w:t>
            </w:r>
            <w:r>
              <w:rPr>
                <w:b/>
                <w:sz w:val="28"/>
                <w:szCs w:val="28"/>
                <w:lang w:val="uk-UA"/>
              </w:rPr>
              <w:t>3</w:t>
            </w:r>
          </w:p>
        </w:tc>
        <w:tc>
          <w:tcPr>
            <w:tcW w:w="260" w:type="pct"/>
            <w:vAlign w:val="center"/>
          </w:tcPr>
          <w:p w:rsidR="009C4B3D" w:rsidRPr="0059435B" w:rsidRDefault="009C4B3D" w:rsidP="009C4B3D">
            <w:pPr>
              <w:widowControl w:val="0"/>
              <w:jc w:val="center"/>
              <w:rPr>
                <w:b/>
                <w:sz w:val="28"/>
                <w:szCs w:val="28"/>
                <w:lang w:val="uk-UA"/>
              </w:rPr>
            </w:pPr>
            <w:r>
              <w:rPr>
                <w:b/>
                <w:sz w:val="28"/>
                <w:szCs w:val="28"/>
                <w:lang w:val="uk-UA"/>
              </w:rPr>
              <w:t>24</w:t>
            </w:r>
          </w:p>
        </w:tc>
        <w:tc>
          <w:tcPr>
            <w:tcW w:w="302" w:type="pct"/>
            <w:vAlign w:val="center"/>
          </w:tcPr>
          <w:p w:rsidR="009C4B3D" w:rsidRPr="0059435B" w:rsidRDefault="009C4B3D" w:rsidP="009C4B3D">
            <w:pPr>
              <w:widowControl w:val="0"/>
              <w:jc w:val="center"/>
              <w:rPr>
                <w:b/>
                <w:sz w:val="28"/>
                <w:szCs w:val="28"/>
                <w:lang w:val="uk-UA"/>
              </w:rPr>
            </w:pPr>
            <w:r>
              <w:rPr>
                <w:b/>
                <w:sz w:val="28"/>
                <w:szCs w:val="28"/>
                <w:lang w:val="uk-UA"/>
              </w:rPr>
              <w:t>16</w:t>
            </w:r>
          </w:p>
        </w:tc>
        <w:tc>
          <w:tcPr>
            <w:tcW w:w="332" w:type="pct"/>
            <w:vAlign w:val="center"/>
          </w:tcPr>
          <w:p w:rsidR="009C4B3D" w:rsidRPr="0059435B" w:rsidRDefault="009C4B3D" w:rsidP="009C4B3D">
            <w:pPr>
              <w:widowControl w:val="0"/>
              <w:jc w:val="center"/>
              <w:rPr>
                <w:b/>
                <w:sz w:val="28"/>
                <w:szCs w:val="28"/>
                <w:lang w:val="uk-UA"/>
              </w:rPr>
            </w:pPr>
            <w:r>
              <w:rPr>
                <w:b/>
                <w:sz w:val="28"/>
                <w:szCs w:val="28"/>
                <w:lang w:val="uk-UA"/>
              </w:rPr>
              <w:t>50</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2A5B1E">
        <w:trPr>
          <w:jc w:val="center"/>
        </w:trPr>
        <w:tc>
          <w:tcPr>
            <w:tcW w:w="3400" w:type="pct"/>
            <w:vAlign w:val="center"/>
          </w:tcPr>
          <w:p w:rsidR="009C4B3D" w:rsidRPr="00470EAF" w:rsidRDefault="009C4B3D" w:rsidP="009C4B3D">
            <w:pPr>
              <w:rPr>
                <w:sz w:val="28"/>
                <w:szCs w:val="28"/>
                <w:lang w:val="uk-UA"/>
              </w:rPr>
            </w:pPr>
            <w:r w:rsidRPr="00470EAF">
              <w:rPr>
                <w:color w:val="000000"/>
                <w:sz w:val="28"/>
                <w:szCs w:val="28"/>
                <w:lang w:val="uk-UA"/>
              </w:rPr>
              <w:t xml:space="preserve">Тема 1. </w:t>
            </w:r>
            <w:r w:rsidRPr="00470EAF">
              <w:rPr>
                <w:sz w:val="28"/>
                <w:szCs w:val="28"/>
                <w:lang w:val="uk-UA"/>
              </w:rPr>
              <w:t>Історія становлення</w:t>
            </w:r>
            <w:r w:rsidRPr="00470EAF">
              <w:rPr>
                <w:sz w:val="28"/>
                <w:szCs w:val="28"/>
              </w:rPr>
              <w:t xml:space="preserve"> та </w:t>
            </w:r>
            <w:r w:rsidRPr="00470EAF">
              <w:rPr>
                <w:sz w:val="28"/>
                <w:szCs w:val="28"/>
                <w:lang w:val="uk-UA"/>
              </w:rPr>
              <w:t>функціональний зміст</w:t>
            </w:r>
            <w:r w:rsidRPr="00470EAF">
              <w:rPr>
                <w:sz w:val="28"/>
                <w:szCs w:val="28"/>
              </w:rPr>
              <w:t xml:space="preserve"> </w:t>
            </w:r>
            <w:r w:rsidRPr="00470EAF">
              <w:rPr>
                <w:sz w:val="28"/>
                <w:szCs w:val="28"/>
                <w:lang w:val="en-US"/>
              </w:rPr>
              <w:t>PR</w:t>
            </w:r>
          </w:p>
        </w:tc>
        <w:tc>
          <w:tcPr>
            <w:tcW w:w="446" w:type="pct"/>
            <w:vAlign w:val="center"/>
          </w:tcPr>
          <w:p w:rsidR="009C4B3D" w:rsidRPr="0059435B" w:rsidRDefault="009C4B3D" w:rsidP="009C4B3D">
            <w:pPr>
              <w:widowControl w:val="0"/>
              <w:jc w:val="center"/>
              <w:rPr>
                <w:sz w:val="28"/>
                <w:szCs w:val="28"/>
                <w:lang w:val="uk-UA"/>
              </w:rPr>
            </w:pPr>
            <w:r>
              <w:rPr>
                <w:sz w:val="28"/>
                <w:szCs w:val="28"/>
                <w:lang w:val="uk-UA"/>
              </w:rPr>
              <w:t>10</w:t>
            </w:r>
          </w:p>
        </w:tc>
        <w:tc>
          <w:tcPr>
            <w:tcW w:w="260" w:type="pct"/>
            <w:vAlign w:val="center"/>
          </w:tcPr>
          <w:p w:rsidR="009C4B3D" w:rsidRPr="0059435B" w:rsidRDefault="009C4B3D" w:rsidP="009C4B3D">
            <w:pPr>
              <w:widowControl w:val="0"/>
              <w:jc w:val="center"/>
              <w:rPr>
                <w:sz w:val="28"/>
                <w:szCs w:val="28"/>
                <w:lang w:val="uk-UA"/>
              </w:rPr>
            </w:pPr>
            <w:r>
              <w:rPr>
                <w:sz w:val="28"/>
                <w:szCs w:val="28"/>
                <w:lang w:val="uk-UA"/>
              </w:rPr>
              <w:t>4</w:t>
            </w:r>
          </w:p>
        </w:tc>
        <w:tc>
          <w:tcPr>
            <w:tcW w:w="302" w:type="pct"/>
            <w:vAlign w:val="center"/>
          </w:tcPr>
          <w:p w:rsidR="009C4B3D" w:rsidRPr="00203C6D" w:rsidRDefault="009C4B3D" w:rsidP="009C4B3D">
            <w:pPr>
              <w:widowControl w:val="0"/>
              <w:jc w:val="center"/>
              <w:rPr>
                <w:sz w:val="28"/>
                <w:szCs w:val="28"/>
                <w:lang w:val="en-US"/>
              </w:rPr>
            </w:pPr>
            <w:r>
              <w:rPr>
                <w:sz w:val="28"/>
                <w:szCs w:val="28"/>
                <w:lang w:val="en-US"/>
              </w:rPr>
              <w:t>2</w:t>
            </w:r>
          </w:p>
        </w:tc>
        <w:tc>
          <w:tcPr>
            <w:tcW w:w="332" w:type="pct"/>
          </w:tcPr>
          <w:p w:rsidR="009C4B3D" w:rsidRDefault="009C4B3D" w:rsidP="009C4B3D">
            <w:pPr>
              <w:jc w:val="center"/>
            </w:pPr>
            <w:r w:rsidRPr="00303D4F">
              <w:rPr>
                <w:sz w:val="28"/>
                <w:szCs w:val="28"/>
                <w:lang w:val="uk-UA"/>
              </w:rPr>
              <w:t>5</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2A5B1E">
        <w:trPr>
          <w:jc w:val="center"/>
        </w:trPr>
        <w:tc>
          <w:tcPr>
            <w:tcW w:w="3400" w:type="pct"/>
            <w:vAlign w:val="center"/>
          </w:tcPr>
          <w:p w:rsidR="009C4B3D" w:rsidRPr="00470EAF" w:rsidRDefault="009C4B3D" w:rsidP="009C4B3D">
            <w:pPr>
              <w:rPr>
                <w:color w:val="000000"/>
                <w:sz w:val="28"/>
                <w:szCs w:val="28"/>
                <w:lang w:val="uk-UA"/>
              </w:rPr>
            </w:pPr>
            <w:r w:rsidRPr="00470EAF">
              <w:rPr>
                <w:color w:val="000000"/>
                <w:sz w:val="28"/>
                <w:szCs w:val="28"/>
                <w:lang w:val="uk-UA"/>
              </w:rPr>
              <w:t>Тема 2. Глобалізація PR як професійної системи.  Споріднена з PR діяльність</w:t>
            </w:r>
          </w:p>
        </w:tc>
        <w:tc>
          <w:tcPr>
            <w:tcW w:w="446" w:type="pct"/>
            <w:vAlign w:val="center"/>
          </w:tcPr>
          <w:p w:rsidR="009C4B3D" w:rsidRPr="0059435B" w:rsidRDefault="009C4B3D" w:rsidP="009C4B3D">
            <w:pPr>
              <w:widowControl w:val="0"/>
              <w:jc w:val="center"/>
              <w:rPr>
                <w:sz w:val="28"/>
                <w:szCs w:val="28"/>
                <w:lang w:val="uk-UA"/>
              </w:rPr>
            </w:pPr>
            <w:r>
              <w:rPr>
                <w:sz w:val="28"/>
                <w:szCs w:val="28"/>
                <w:lang w:val="uk-UA"/>
              </w:rPr>
              <w:t>10</w:t>
            </w:r>
          </w:p>
        </w:tc>
        <w:tc>
          <w:tcPr>
            <w:tcW w:w="260" w:type="pct"/>
            <w:vAlign w:val="center"/>
          </w:tcPr>
          <w:p w:rsidR="009C4B3D" w:rsidRPr="0059435B" w:rsidRDefault="009C4B3D" w:rsidP="009C4B3D">
            <w:pPr>
              <w:widowControl w:val="0"/>
              <w:jc w:val="center"/>
              <w:rPr>
                <w:sz w:val="28"/>
                <w:szCs w:val="28"/>
                <w:lang w:val="uk-UA"/>
              </w:rPr>
            </w:pPr>
            <w:r>
              <w:rPr>
                <w:sz w:val="28"/>
                <w:szCs w:val="28"/>
                <w:lang w:val="uk-UA"/>
              </w:rPr>
              <w:t>4</w:t>
            </w:r>
          </w:p>
        </w:tc>
        <w:tc>
          <w:tcPr>
            <w:tcW w:w="302" w:type="pct"/>
            <w:vAlign w:val="center"/>
          </w:tcPr>
          <w:p w:rsidR="009C4B3D" w:rsidRPr="00203C6D" w:rsidRDefault="009C4B3D" w:rsidP="009C4B3D">
            <w:pPr>
              <w:widowControl w:val="0"/>
              <w:jc w:val="center"/>
              <w:rPr>
                <w:sz w:val="28"/>
                <w:szCs w:val="28"/>
                <w:lang w:val="en-US"/>
              </w:rPr>
            </w:pPr>
            <w:r>
              <w:rPr>
                <w:sz w:val="28"/>
                <w:szCs w:val="28"/>
                <w:lang w:val="en-US"/>
              </w:rPr>
              <w:t>2</w:t>
            </w:r>
          </w:p>
        </w:tc>
        <w:tc>
          <w:tcPr>
            <w:tcW w:w="332" w:type="pct"/>
          </w:tcPr>
          <w:p w:rsidR="009C4B3D" w:rsidRDefault="009C4B3D" w:rsidP="009C4B3D">
            <w:pPr>
              <w:jc w:val="center"/>
            </w:pPr>
            <w:r w:rsidRPr="00303D4F">
              <w:rPr>
                <w:sz w:val="28"/>
                <w:szCs w:val="28"/>
                <w:lang w:val="uk-UA"/>
              </w:rPr>
              <w:t>5</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2A5B1E">
        <w:trPr>
          <w:jc w:val="center"/>
        </w:trPr>
        <w:tc>
          <w:tcPr>
            <w:tcW w:w="3400" w:type="pct"/>
            <w:vAlign w:val="center"/>
          </w:tcPr>
          <w:p w:rsidR="009C4B3D" w:rsidRPr="00470EAF" w:rsidRDefault="009C4B3D" w:rsidP="009C4B3D">
            <w:pPr>
              <w:rPr>
                <w:color w:val="000000"/>
                <w:sz w:val="28"/>
                <w:szCs w:val="28"/>
                <w:lang w:val="uk-UA"/>
              </w:rPr>
            </w:pPr>
            <w:r w:rsidRPr="00470EAF">
              <w:rPr>
                <w:color w:val="000000"/>
                <w:sz w:val="28"/>
                <w:szCs w:val="28"/>
                <w:lang w:val="uk-UA"/>
              </w:rPr>
              <w:t xml:space="preserve">Тема 3. Громадськість в галузі </w:t>
            </w:r>
            <w:proofErr w:type="spellStart"/>
            <w:r w:rsidRPr="00470EAF">
              <w:rPr>
                <w:color w:val="000000"/>
                <w:sz w:val="28"/>
                <w:szCs w:val="28"/>
                <w:lang w:val="uk-UA"/>
              </w:rPr>
              <w:t>паблік</w:t>
            </w:r>
            <w:proofErr w:type="spellEnd"/>
            <w:r w:rsidRPr="00470EAF">
              <w:rPr>
                <w:color w:val="000000"/>
                <w:sz w:val="28"/>
                <w:szCs w:val="28"/>
                <w:lang w:val="uk-UA"/>
              </w:rPr>
              <w:t xml:space="preserve"> </w:t>
            </w:r>
            <w:proofErr w:type="spellStart"/>
            <w:r w:rsidRPr="00470EAF">
              <w:rPr>
                <w:color w:val="000000"/>
                <w:sz w:val="28"/>
                <w:szCs w:val="28"/>
                <w:lang w:val="uk-UA"/>
              </w:rPr>
              <w:t>рилейшнз</w:t>
            </w:r>
            <w:proofErr w:type="spellEnd"/>
            <w:r w:rsidRPr="00470EAF">
              <w:rPr>
                <w:color w:val="000000"/>
                <w:sz w:val="28"/>
                <w:szCs w:val="28"/>
                <w:lang w:val="uk-UA"/>
              </w:rPr>
              <w:t>. Аудиторія в галузі PR</w:t>
            </w:r>
          </w:p>
        </w:tc>
        <w:tc>
          <w:tcPr>
            <w:tcW w:w="446" w:type="pct"/>
            <w:vAlign w:val="center"/>
          </w:tcPr>
          <w:p w:rsidR="009C4B3D" w:rsidRPr="0059435B" w:rsidRDefault="009C4B3D" w:rsidP="009C4B3D">
            <w:pPr>
              <w:widowControl w:val="0"/>
              <w:jc w:val="center"/>
              <w:rPr>
                <w:sz w:val="28"/>
                <w:szCs w:val="28"/>
                <w:lang w:val="uk-UA"/>
              </w:rPr>
            </w:pPr>
            <w:r>
              <w:rPr>
                <w:sz w:val="28"/>
                <w:szCs w:val="28"/>
                <w:lang w:val="uk-UA"/>
              </w:rPr>
              <w:t>10</w:t>
            </w:r>
          </w:p>
        </w:tc>
        <w:tc>
          <w:tcPr>
            <w:tcW w:w="260" w:type="pct"/>
            <w:vAlign w:val="center"/>
          </w:tcPr>
          <w:p w:rsidR="009C4B3D" w:rsidRPr="00203C6D" w:rsidRDefault="009C4B3D" w:rsidP="009C4B3D">
            <w:pPr>
              <w:widowControl w:val="0"/>
              <w:jc w:val="center"/>
              <w:rPr>
                <w:sz w:val="28"/>
                <w:szCs w:val="28"/>
                <w:lang w:val="en-US"/>
              </w:rPr>
            </w:pPr>
            <w:r>
              <w:rPr>
                <w:sz w:val="28"/>
                <w:szCs w:val="28"/>
                <w:lang w:val="en-US"/>
              </w:rPr>
              <w:t>4</w:t>
            </w:r>
          </w:p>
        </w:tc>
        <w:tc>
          <w:tcPr>
            <w:tcW w:w="302" w:type="pct"/>
            <w:vAlign w:val="center"/>
          </w:tcPr>
          <w:p w:rsidR="009C4B3D" w:rsidRPr="00203C6D" w:rsidRDefault="009C4B3D" w:rsidP="009C4B3D">
            <w:pPr>
              <w:widowControl w:val="0"/>
              <w:jc w:val="center"/>
              <w:rPr>
                <w:sz w:val="28"/>
                <w:szCs w:val="28"/>
                <w:lang w:val="en-US"/>
              </w:rPr>
            </w:pPr>
            <w:r>
              <w:rPr>
                <w:sz w:val="28"/>
                <w:szCs w:val="28"/>
                <w:lang w:val="en-US"/>
              </w:rPr>
              <w:t>2</w:t>
            </w:r>
          </w:p>
        </w:tc>
        <w:tc>
          <w:tcPr>
            <w:tcW w:w="332" w:type="pct"/>
          </w:tcPr>
          <w:p w:rsidR="009C4B3D" w:rsidRDefault="009C4B3D" w:rsidP="009C4B3D">
            <w:pPr>
              <w:jc w:val="center"/>
            </w:pPr>
            <w:r w:rsidRPr="00303D4F">
              <w:rPr>
                <w:sz w:val="28"/>
                <w:szCs w:val="28"/>
                <w:lang w:val="uk-UA"/>
              </w:rPr>
              <w:t>5</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2A5B1E">
        <w:trPr>
          <w:jc w:val="center"/>
        </w:trPr>
        <w:tc>
          <w:tcPr>
            <w:tcW w:w="3400" w:type="pct"/>
            <w:vAlign w:val="center"/>
          </w:tcPr>
          <w:p w:rsidR="009C4B3D" w:rsidRPr="00470EAF" w:rsidRDefault="009C4B3D" w:rsidP="009C4B3D">
            <w:pPr>
              <w:rPr>
                <w:color w:val="000000"/>
                <w:sz w:val="28"/>
                <w:szCs w:val="28"/>
                <w:lang w:val="uk-UA"/>
              </w:rPr>
            </w:pPr>
            <w:r w:rsidRPr="00470EAF">
              <w:rPr>
                <w:color w:val="000000"/>
                <w:sz w:val="28"/>
                <w:szCs w:val="28"/>
                <w:lang w:val="uk-UA"/>
              </w:rPr>
              <w:t>Тема 4. Громадська думка як об’єкт діяльності у галузі зв’язків з громадськістю</w:t>
            </w:r>
          </w:p>
        </w:tc>
        <w:tc>
          <w:tcPr>
            <w:tcW w:w="446" w:type="pct"/>
            <w:vAlign w:val="center"/>
          </w:tcPr>
          <w:p w:rsidR="009C4B3D" w:rsidRPr="0059435B" w:rsidRDefault="009C4B3D" w:rsidP="009C4B3D">
            <w:pPr>
              <w:widowControl w:val="0"/>
              <w:jc w:val="center"/>
              <w:rPr>
                <w:sz w:val="28"/>
                <w:szCs w:val="28"/>
                <w:lang w:val="uk-UA"/>
              </w:rPr>
            </w:pPr>
            <w:r>
              <w:rPr>
                <w:sz w:val="28"/>
                <w:szCs w:val="28"/>
                <w:lang w:val="uk-UA"/>
              </w:rPr>
              <w:t>10</w:t>
            </w:r>
          </w:p>
        </w:tc>
        <w:tc>
          <w:tcPr>
            <w:tcW w:w="260" w:type="pct"/>
            <w:vAlign w:val="center"/>
          </w:tcPr>
          <w:p w:rsidR="009C4B3D" w:rsidRPr="00203C6D" w:rsidRDefault="009C4B3D" w:rsidP="009C4B3D">
            <w:pPr>
              <w:widowControl w:val="0"/>
              <w:jc w:val="center"/>
              <w:rPr>
                <w:sz w:val="28"/>
                <w:szCs w:val="28"/>
                <w:lang w:val="en-US"/>
              </w:rPr>
            </w:pPr>
            <w:r>
              <w:rPr>
                <w:sz w:val="28"/>
                <w:szCs w:val="28"/>
                <w:lang w:val="en-US"/>
              </w:rPr>
              <w:t>4</w:t>
            </w:r>
          </w:p>
        </w:tc>
        <w:tc>
          <w:tcPr>
            <w:tcW w:w="302" w:type="pct"/>
            <w:vAlign w:val="center"/>
          </w:tcPr>
          <w:p w:rsidR="009C4B3D" w:rsidRPr="00B37E33" w:rsidRDefault="009C4B3D" w:rsidP="009C4B3D">
            <w:pPr>
              <w:widowControl w:val="0"/>
              <w:jc w:val="center"/>
              <w:rPr>
                <w:sz w:val="28"/>
                <w:szCs w:val="28"/>
                <w:lang w:val="uk-UA"/>
              </w:rPr>
            </w:pPr>
            <w:r>
              <w:rPr>
                <w:sz w:val="28"/>
                <w:szCs w:val="28"/>
                <w:lang w:val="uk-UA"/>
              </w:rPr>
              <w:t>2</w:t>
            </w:r>
          </w:p>
        </w:tc>
        <w:tc>
          <w:tcPr>
            <w:tcW w:w="332" w:type="pct"/>
          </w:tcPr>
          <w:p w:rsidR="009C4B3D" w:rsidRDefault="009C4B3D" w:rsidP="009C4B3D">
            <w:pPr>
              <w:jc w:val="center"/>
            </w:pPr>
            <w:r w:rsidRPr="00303D4F">
              <w:rPr>
                <w:sz w:val="28"/>
                <w:szCs w:val="28"/>
                <w:lang w:val="uk-UA"/>
              </w:rPr>
              <w:t>5</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2A5B1E">
        <w:trPr>
          <w:jc w:val="center"/>
        </w:trPr>
        <w:tc>
          <w:tcPr>
            <w:tcW w:w="3400" w:type="pct"/>
            <w:vAlign w:val="center"/>
          </w:tcPr>
          <w:p w:rsidR="009C4B3D" w:rsidRPr="00470EAF" w:rsidRDefault="009C4B3D" w:rsidP="009C4B3D">
            <w:pPr>
              <w:rPr>
                <w:color w:val="000000"/>
                <w:sz w:val="28"/>
                <w:szCs w:val="28"/>
                <w:lang w:val="uk-UA"/>
              </w:rPr>
            </w:pPr>
            <w:r w:rsidRPr="00470EAF">
              <w:rPr>
                <w:color w:val="000000"/>
                <w:sz w:val="28"/>
                <w:szCs w:val="28"/>
                <w:lang w:val="uk-UA"/>
              </w:rPr>
              <w:t>Тема 5. Соціально-психологічні основи управління громадською думкою в PR</w:t>
            </w:r>
          </w:p>
        </w:tc>
        <w:tc>
          <w:tcPr>
            <w:tcW w:w="446" w:type="pct"/>
            <w:vAlign w:val="center"/>
          </w:tcPr>
          <w:p w:rsidR="009C4B3D" w:rsidRPr="0059435B" w:rsidRDefault="009C4B3D" w:rsidP="009C4B3D">
            <w:pPr>
              <w:widowControl w:val="0"/>
              <w:jc w:val="center"/>
              <w:rPr>
                <w:sz w:val="28"/>
                <w:szCs w:val="28"/>
                <w:lang w:val="uk-UA"/>
              </w:rPr>
            </w:pPr>
            <w:r>
              <w:rPr>
                <w:sz w:val="28"/>
                <w:szCs w:val="28"/>
                <w:lang w:val="uk-UA"/>
              </w:rPr>
              <w:t>8</w:t>
            </w:r>
          </w:p>
        </w:tc>
        <w:tc>
          <w:tcPr>
            <w:tcW w:w="260" w:type="pct"/>
            <w:vAlign w:val="center"/>
          </w:tcPr>
          <w:p w:rsidR="009C4B3D" w:rsidRPr="00203C6D" w:rsidRDefault="009C4B3D" w:rsidP="009C4B3D">
            <w:pPr>
              <w:widowControl w:val="0"/>
              <w:jc w:val="center"/>
              <w:rPr>
                <w:sz w:val="28"/>
                <w:szCs w:val="28"/>
                <w:lang w:val="en-US"/>
              </w:rPr>
            </w:pPr>
            <w:r>
              <w:rPr>
                <w:sz w:val="28"/>
                <w:szCs w:val="28"/>
                <w:lang w:val="en-US"/>
              </w:rPr>
              <w:t>2</w:t>
            </w:r>
          </w:p>
        </w:tc>
        <w:tc>
          <w:tcPr>
            <w:tcW w:w="302" w:type="pct"/>
            <w:vAlign w:val="center"/>
          </w:tcPr>
          <w:p w:rsidR="009C4B3D" w:rsidRPr="00203C6D" w:rsidRDefault="009C4B3D" w:rsidP="009C4B3D">
            <w:pPr>
              <w:widowControl w:val="0"/>
              <w:jc w:val="center"/>
              <w:rPr>
                <w:sz w:val="28"/>
                <w:szCs w:val="28"/>
                <w:lang w:val="en-US"/>
              </w:rPr>
            </w:pPr>
            <w:r>
              <w:rPr>
                <w:sz w:val="28"/>
                <w:szCs w:val="28"/>
                <w:lang w:val="en-US"/>
              </w:rPr>
              <w:t>2</w:t>
            </w:r>
          </w:p>
        </w:tc>
        <w:tc>
          <w:tcPr>
            <w:tcW w:w="332" w:type="pct"/>
          </w:tcPr>
          <w:p w:rsidR="009C4B3D" w:rsidRDefault="009C4B3D" w:rsidP="009C4B3D">
            <w:pPr>
              <w:jc w:val="center"/>
            </w:pPr>
            <w:r>
              <w:rPr>
                <w:sz w:val="28"/>
                <w:szCs w:val="28"/>
                <w:lang w:val="uk-UA"/>
              </w:rPr>
              <w:t>4</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2A5B1E">
        <w:trPr>
          <w:jc w:val="center"/>
        </w:trPr>
        <w:tc>
          <w:tcPr>
            <w:tcW w:w="3400" w:type="pct"/>
            <w:vAlign w:val="center"/>
          </w:tcPr>
          <w:p w:rsidR="009C4B3D" w:rsidRPr="00470EAF" w:rsidRDefault="009C4B3D" w:rsidP="009C4B3D">
            <w:pPr>
              <w:rPr>
                <w:color w:val="000000"/>
                <w:sz w:val="28"/>
                <w:szCs w:val="28"/>
                <w:lang w:val="uk-UA"/>
              </w:rPr>
            </w:pPr>
            <w:r w:rsidRPr="00470EAF">
              <w:rPr>
                <w:color w:val="000000"/>
                <w:sz w:val="28"/>
                <w:szCs w:val="28"/>
                <w:lang w:val="uk-UA"/>
              </w:rPr>
              <w:t>Тема 6. Інформаційна та комунікативна діяльність. Канали комунікації в PR.</w:t>
            </w:r>
          </w:p>
        </w:tc>
        <w:tc>
          <w:tcPr>
            <w:tcW w:w="446" w:type="pct"/>
            <w:vAlign w:val="center"/>
          </w:tcPr>
          <w:p w:rsidR="009C4B3D" w:rsidRPr="0059435B" w:rsidRDefault="009C4B3D" w:rsidP="009C4B3D">
            <w:pPr>
              <w:widowControl w:val="0"/>
              <w:jc w:val="center"/>
              <w:rPr>
                <w:sz w:val="28"/>
                <w:szCs w:val="28"/>
                <w:lang w:val="uk-UA"/>
              </w:rPr>
            </w:pPr>
            <w:r>
              <w:rPr>
                <w:sz w:val="28"/>
                <w:szCs w:val="28"/>
                <w:lang w:val="uk-UA"/>
              </w:rPr>
              <w:t>10</w:t>
            </w:r>
          </w:p>
        </w:tc>
        <w:tc>
          <w:tcPr>
            <w:tcW w:w="260" w:type="pct"/>
            <w:vAlign w:val="center"/>
          </w:tcPr>
          <w:p w:rsidR="009C4B3D" w:rsidRPr="00203C6D" w:rsidRDefault="009C4B3D" w:rsidP="009C4B3D">
            <w:pPr>
              <w:widowControl w:val="0"/>
              <w:jc w:val="center"/>
              <w:rPr>
                <w:sz w:val="28"/>
                <w:szCs w:val="28"/>
                <w:lang w:val="en-US"/>
              </w:rPr>
            </w:pPr>
            <w:r>
              <w:rPr>
                <w:sz w:val="28"/>
                <w:szCs w:val="28"/>
                <w:lang w:val="en-US"/>
              </w:rPr>
              <w:t>4</w:t>
            </w:r>
          </w:p>
        </w:tc>
        <w:tc>
          <w:tcPr>
            <w:tcW w:w="302" w:type="pct"/>
            <w:vAlign w:val="center"/>
          </w:tcPr>
          <w:p w:rsidR="009C4B3D" w:rsidRPr="00203C6D" w:rsidRDefault="009C4B3D" w:rsidP="009C4B3D">
            <w:pPr>
              <w:widowControl w:val="0"/>
              <w:jc w:val="center"/>
              <w:rPr>
                <w:sz w:val="28"/>
                <w:szCs w:val="28"/>
                <w:lang w:val="en-US"/>
              </w:rPr>
            </w:pPr>
            <w:r>
              <w:rPr>
                <w:sz w:val="28"/>
                <w:szCs w:val="28"/>
                <w:lang w:val="en-US"/>
              </w:rPr>
              <w:t>2</w:t>
            </w:r>
          </w:p>
        </w:tc>
        <w:tc>
          <w:tcPr>
            <w:tcW w:w="332" w:type="pct"/>
          </w:tcPr>
          <w:p w:rsidR="009C4B3D" w:rsidRDefault="009C4B3D" w:rsidP="009C4B3D">
            <w:pPr>
              <w:jc w:val="center"/>
            </w:pPr>
            <w:r>
              <w:rPr>
                <w:sz w:val="28"/>
                <w:szCs w:val="28"/>
                <w:lang w:val="uk-UA"/>
              </w:rPr>
              <w:t>4</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2A5B1E">
        <w:trPr>
          <w:jc w:val="center"/>
        </w:trPr>
        <w:tc>
          <w:tcPr>
            <w:tcW w:w="3400" w:type="pct"/>
            <w:vAlign w:val="center"/>
          </w:tcPr>
          <w:p w:rsidR="009C4B3D" w:rsidRPr="00470EAF" w:rsidRDefault="009C4B3D" w:rsidP="009C4B3D">
            <w:pPr>
              <w:rPr>
                <w:color w:val="000000"/>
                <w:sz w:val="28"/>
                <w:szCs w:val="28"/>
              </w:rPr>
            </w:pPr>
            <w:r w:rsidRPr="00470EAF">
              <w:rPr>
                <w:color w:val="000000"/>
                <w:sz w:val="28"/>
                <w:szCs w:val="28"/>
                <w:lang w:val="uk-UA"/>
              </w:rPr>
              <w:t xml:space="preserve">Тема 7. Галузі функціонування </w:t>
            </w:r>
            <w:r w:rsidRPr="00470EAF">
              <w:rPr>
                <w:color w:val="000000"/>
                <w:sz w:val="28"/>
                <w:szCs w:val="28"/>
                <w:lang w:val="en-US"/>
              </w:rPr>
              <w:t>PR</w:t>
            </w:r>
          </w:p>
        </w:tc>
        <w:tc>
          <w:tcPr>
            <w:tcW w:w="446" w:type="pct"/>
            <w:vAlign w:val="center"/>
          </w:tcPr>
          <w:p w:rsidR="009C4B3D" w:rsidRPr="0059435B" w:rsidRDefault="009C4B3D" w:rsidP="009C4B3D">
            <w:pPr>
              <w:widowControl w:val="0"/>
              <w:jc w:val="center"/>
              <w:rPr>
                <w:sz w:val="28"/>
                <w:szCs w:val="28"/>
                <w:lang w:val="uk-UA"/>
              </w:rPr>
            </w:pPr>
            <w:r>
              <w:rPr>
                <w:sz w:val="28"/>
                <w:szCs w:val="28"/>
                <w:lang w:val="uk-UA"/>
              </w:rPr>
              <w:t>8</w:t>
            </w:r>
          </w:p>
        </w:tc>
        <w:tc>
          <w:tcPr>
            <w:tcW w:w="260" w:type="pct"/>
            <w:vAlign w:val="center"/>
          </w:tcPr>
          <w:p w:rsidR="009C4B3D" w:rsidRPr="00203C6D" w:rsidRDefault="009C4B3D" w:rsidP="009C4B3D">
            <w:pPr>
              <w:widowControl w:val="0"/>
              <w:jc w:val="center"/>
              <w:rPr>
                <w:sz w:val="28"/>
                <w:szCs w:val="28"/>
                <w:lang w:val="en-US"/>
              </w:rPr>
            </w:pPr>
            <w:r>
              <w:rPr>
                <w:sz w:val="28"/>
                <w:szCs w:val="28"/>
                <w:lang w:val="en-US"/>
              </w:rPr>
              <w:t>2</w:t>
            </w:r>
          </w:p>
        </w:tc>
        <w:tc>
          <w:tcPr>
            <w:tcW w:w="302" w:type="pct"/>
            <w:vAlign w:val="center"/>
          </w:tcPr>
          <w:p w:rsidR="009C4B3D" w:rsidRPr="00203C6D" w:rsidRDefault="009C4B3D" w:rsidP="009C4B3D">
            <w:pPr>
              <w:widowControl w:val="0"/>
              <w:jc w:val="center"/>
              <w:rPr>
                <w:sz w:val="28"/>
                <w:szCs w:val="28"/>
                <w:lang w:val="en-US"/>
              </w:rPr>
            </w:pPr>
            <w:r>
              <w:rPr>
                <w:sz w:val="28"/>
                <w:szCs w:val="28"/>
                <w:lang w:val="en-US"/>
              </w:rPr>
              <w:t>2</w:t>
            </w:r>
          </w:p>
        </w:tc>
        <w:tc>
          <w:tcPr>
            <w:tcW w:w="332" w:type="pct"/>
          </w:tcPr>
          <w:p w:rsidR="009C4B3D" w:rsidRDefault="009C4B3D" w:rsidP="009C4B3D">
            <w:pPr>
              <w:jc w:val="center"/>
            </w:pPr>
            <w:r>
              <w:rPr>
                <w:sz w:val="28"/>
                <w:szCs w:val="28"/>
                <w:lang w:val="uk-UA"/>
              </w:rPr>
              <w:t>4</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9C4B3D">
        <w:trPr>
          <w:jc w:val="center"/>
        </w:trPr>
        <w:tc>
          <w:tcPr>
            <w:tcW w:w="3400" w:type="pct"/>
          </w:tcPr>
          <w:p w:rsidR="009C4B3D" w:rsidRPr="00470EAF" w:rsidRDefault="009C4B3D" w:rsidP="009C4B3D">
            <w:pPr>
              <w:widowControl w:val="0"/>
              <w:jc w:val="both"/>
              <w:rPr>
                <w:bCs/>
                <w:sz w:val="28"/>
                <w:szCs w:val="28"/>
                <w:lang w:val="uk-UA"/>
              </w:rPr>
            </w:pPr>
            <w:r w:rsidRPr="00470EAF">
              <w:rPr>
                <w:bCs/>
                <w:sz w:val="28"/>
                <w:szCs w:val="28"/>
                <w:lang w:val="uk-UA"/>
              </w:rPr>
              <w:t xml:space="preserve">Модульна контрольна робота №1 </w:t>
            </w:r>
          </w:p>
        </w:tc>
        <w:tc>
          <w:tcPr>
            <w:tcW w:w="446" w:type="pct"/>
            <w:vAlign w:val="center"/>
          </w:tcPr>
          <w:p w:rsidR="009C4B3D" w:rsidRPr="00D87F5F" w:rsidRDefault="009C4B3D" w:rsidP="009C4B3D">
            <w:pPr>
              <w:widowControl w:val="0"/>
              <w:jc w:val="center"/>
              <w:rPr>
                <w:sz w:val="28"/>
                <w:szCs w:val="28"/>
                <w:lang w:val="uk-UA"/>
              </w:rPr>
            </w:pPr>
            <w:r>
              <w:rPr>
                <w:sz w:val="28"/>
                <w:szCs w:val="28"/>
                <w:lang w:val="uk-UA"/>
              </w:rPr>
              <w:t>6</w:t>
            </w:r>
          </w:p>
        </w:tc>
        <w:tc>
          <w:tcPr>
            <w:tcW w:w="260" w:type="pct"/>
            <w:vAlign w:val="center"/>
          </w:tcPr>
          <w:p w:rsidR="009C4B3D" w:rsidRPr="00D87F5F" w:rsidRDefault="009C4B3D" w:rsidP="009C4B3D">
            <w:pPr>
              <w:widowControl w:val="0"/>
              <w:jc w:val="center"/>
              <w:rPr>
                <w:sz w:val="28"/>
                <w:szCs w:val="28"/>
                <w:lang w:val="uk-UA"/>
              </w:rPr>
            </w:pPr>
          </w:p>
        </w:tc>
        <w:tc>
          <w:tcPr>
            <w:tcW w:w="302" w:type="pct"/>
            <w:vAlign w:val="center"/>
          </w:tcPr>
          <w:p w:rsidR="009C4B3D" w:rsidRPr="00D87F5F" w:rsidRDefault="009C4B3D" w:rsidP="009C4B3D">
            <w:pPr>
              <w:widowControl w:val="0"/>
              <w:jc w:val="center"/>
              <w:rPr>
                <w:sz w:val="28"/>
                <w:szCs w:val="28"/>
                <w:lang w:val="uk-UA"/>
              </w:rPr>
            </w:pPr>
            <w:r>
              <w:rPr>
                <w:sz w:val="28"/>
                <w:szCs w:val="28"/>
                <w:lang w:val="uk-UA"/>
              </w:rPr>
              <w:t>2</w:t>
            </w:r>
          </w:p>
        </w:tc>
        <w:tc>
          <w:tcPr>
            <w:tcW w:w="332" w:type="pct"/>
            <w:vAlign w:val="center"/>
          </w:tcPr>
          <w:p w:rsidR="009C4B3D" w:rsidRPr="00D87F5F" w:rsidRDefault="009C4B3D" w:rsidP="009C4B3D">
            <w:pPr>
              <w:jc w:val="center"/>
              <w:rPr>
                <w:sz w:val="28"/>
                <w:szCs w:val="28"/>
                <w:lang w:val="uk-UA"/>
              </w:rPr>
            </w:pPr>
            <w:r>
              <w:rPr>
                <w:sz w:val="28"/>
                <w:szCs w:val="28"/>
                <w:lang w:val="uk-UA"/>
              </w:rPr>
              <w:t>4</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9C4B3D">
        <w:trPr>
          <w:jc w:val="center"/>
        </w:trPr>
        <w:tc>
          <w:tcPr>
            <w:tcW w:w="3400" w:type="pct"/>
          </w:tcPr>
          <w:p w:rsidR="009C4B3D" w:rsidRPr="00470EAF" w:rsidRDefault="009C4B3D" w:rsidP="009C4B3D">
            <w:pPr>
              <w:widowControl w:val="0"/>
              <w:jc w:val="both"/>
              <w:rPr>
                <w:bCs/>
                <w:sz w:val="28"/>
                <w:szCs w:val="28"/>
                <w:lang w:val="uk-UA"/>
              </w:rPr>
            </w:pPr>
            <w:r w:rsidRPr="00470EAF">
              <w:rPr>
                <w:sz w:val="28"/>
                <w:szCs w:val="28"/>
                <w:lang w:val="uk-UA"/>
              </w:rPr>
              <w:t>Забезпечення індивідуального завдання. Підготовка курсової роботи</w:t>
            </w:r>
          </w:p>
        </w:tc>
        <w:tc>
          <w:tcPr>
            <w:tcW w:w="446" w:type="pct"/>
            <w:vAlign w:val="center"/>
          </w:tcPr>
          <w:p w:rsidR="009C4B3D" w:rsidRPr="00D87F5F" w:rsidRDefault="009C4B3D" w:rsidP="009C4B3D">
            <w:pPr>
              <w:widowControl w:val="0"/>
              <w:jc w:val="center"/>
              <w:rPr>
                <w:sz w:val="28"/>
                <w:szCs w:val="28"/>
                <w:lang w:val="uk-UA"/>
              </w:rPr>
            </w:pPr>
          </w:p>
        </w:tc>
        <w:tc>
          <w:tcPr>
            <w:tcW w:w="260" w:type="pct"/>
            <w:vAlign w:val="center"/>
          </w:tcPr>
          <w:p w:rsidR="009C4B3D" w:rsidRPr="00D87F5F" w:rsidRDefault="009C4B3D" w:rsidP="009C4B3D">
            <w:pPr>
              <w:widowControl w:val="0"/>
              <w:jc w:val="center"/>
              <w:rPr>
                <w:sz w:val="28"/>
                <w:szCs w:val="28"/>
                <w:lang w:val="uk-UA"/>
              </w:rPr>
            </w:pPr>
          </w:p>
        </w:tc>
        <w:tc>
          <w:tcPr>
            <w:tcW w:w="302" w:type="pct"/>
            <w:vAlign w:val="center"/>
          </w:tcPr>
          <w:p w:rsidR="009C4B3D" w:rsidRPr="00D87F5F" w:rsidRDefault="009C4B3D" w:rsidP="009C4B3D">
            <w:pPr>
              <w:widowControl w:val="0"/>
              <w:jc w:val="center"/>
              <w:rPr>
                <w:sz w:val="28"/>
                <w:szCs w:val="28"/>
                <w:lang w:val="uk-UA"/>
              </w:rPr>
            </w:pPr>
          </w:p>
        </w:tc>
        <w:tc>
          <w:tcPr>
            <w:tcW w:w="332" w:type="pct"/>
            <w:vAlign w:val="center"/>
          </w:tcPr>
          <w:p w:rsidR="009C4B3D" w:rsidRPr="00D87F5F" w:rsidRDefault="009C4B3D" w:rsidP="009C4B3D">
            <w:pPr>
              <w:jc w:val="center"/>
              <w:rPr>
                <w:sz w:val="28"/>
                <w:szCs w:val="28"/>
                <w:lang w:val="uk-UA"/>
              </w:rPr>
            </w:pPr>
            <w:r>
              <w:rPr>
                <w:sz w:val="28"/>
                <w:szCs w:val="28"/>
                <w:lang w:val="uk-UA"/>
              </w:rPr>
              <w:t>19</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9C4B3D">
        <w:trPr>
          <w:jc w:val="center"/>
        </w:trPr>
        <w:tc>
          <w:tcPr>
            <w:tcW w:w="3400" w:type="pct"/>
            <w:vAlign w:val="center"/>
          </w:tcPr>
          <w:p w:rsidR="009C4B3D" w:rsidRPr="00470EAF" w:rsidRDefault="009C4B3D" w:rsidP="009C4B3D">
            <w:pPr>
              <w:rPr>
                <w:color w:val="000000"/>
                <w:sz w:val="28"/>
                <w:szCs w:val="28"/>
                <w:lang w:val="uk-UA"/>
              </w:rPr>
            </w:pPr>
            <w:r w:rsidRPr="00470EAF">
              <w:rPr>
                <w:b/>
                <w:sz w:val="28"/>
                <w:szCs w:val="28"/>
                <w:lang w:val="uk-UA"/>
              </w:rPr>
              <w:t xml:space="preserve">Модуль 2. </w:t>
            </w:r>
            <w:proofErr w:type="spellStart"/>
            <w:r w:rsidRPr="00470EAF">
              <w:rPr>
                <w:b/>
                <w:sz w:val="28"/>
                <w:szCs w:val="28"/>
              </w:rPr>
              <w:t>Використання</w:t>
            </w:r>
            <w:proofErr w:type="spellEnd"/>
            <w:r w:rsidRPr="00470EAF">
              <w:rPr>
                <w:b/>
                <w:sz w:val="28"/>
                <w:szCs w:val="28"/>
              </w:rPr>
              <w:t xml:space="preserve"> </w:t>
            </w:r>
            <w:r w:rsidRPr="00470EAF">
              <w:rPr>
                <w:b/>
                <w:sz w:val="28"/>
                <w:szCs w:val="28"/>
                <w:lang w:val="en-US"/>
              </w:rPr>
              <w:t>PR</w:t>
            </w:r>
            <w:r w:rsidRPr="00470EAF">
              <w:rPr>
                <w:b/>
                <w:sz w:val="28"/>
                <w:szCs w:val="28"/>
              </w:rPr>
              <w:t xml:space="preserve"> в </w:t>
            </w:r>
            <w:proofErr w:type="spellStart"/>
            <w:r w:rsidRPr="00470EAF">
              <w:rPr>
                <w:b/>
                <w:sz w:val="28"/>
                <w:szCs w:val="28"/>
              </w:rPr>
              <w:t>управлінні</w:t>
            </w:r>
            <w:proofErr w:type="spellEnd"/>
            <w:r w:rsidRPr="00470EAF">
              <w:rPr>
                <w:b/>
                <w:sz w:val="28"/>
                <w:szCs w:val="28"/>
              </w:rPr>
              <w:t xml:space="preserve"> </w:t>
            </w:r>
            <w:proofErr w:type="spellStart"/>
            <w:r w:rsidRPr="00470EAF">
              <w:rPr>
                <w:b/>
                <w:sz w:val="28"/>
                <w:szCs w:val="28"/>
              </w:rPr>
              <w:t>організацією</w:t>
            </w:r>
            <w:proofErr w:type="spellEnd"/>
            <w:r w:rsidRPr="00470EAF">
              <w:rPr>
                <w:color w:val="000000"/>
                <w:sz w:val="28"/>
                <w:szCs w:val="28"/>
                <w:lang w:val="uk-UA"/>
              </w:rPr>
              <w:t xml:space="preserve">: </w:t>
            </w:r>
            <w:r w:rsidRPr="00470EAF">
              <w:rPr>
                <w:b/>
                <w:color w:val="000000"/>
                <w:sz w:val="28"/>
                <w:szCs w:val="28"/>
                <w:lang w:val="uk-UA"/>
              </w:rPr>
              <w:t xml:space="preserve">планування, </w:t>
            </w:r>
            <w:proofErr w:type="gramStart"/>
            <w:r w:rsidRPr="00470EAF">
              <w:rPr>
                <w:b/>
                <w:color w:val="000000"/>
                <w:sz w:val="28"/>
                <w:szCs w:val="28"/>
                <w:lang w:val="uk-UA"/>
              </w:rPr>
              <w:t>досл</w:t>
            </w:r>
            <w:proofErr w:type="gramEnd"/>
            <w:r w:rsidRPr="00470EAF">
              <w:rPr>
                <w:b/>
                <w:color w:val="000000"/>
                <w:sz w:val="28"/>
                <w:szCs w:val="28"/>
                <w:lang w:val="uk-UA"/>
              </w:rPr>
              <w:t>ідження, оцінка</w:t>
            </w:r>
          </w:p>
        </w:tc>
        <w:tc>
          <w:tcPr>
            <w:tcW w:w="446" w:type="pct"/>
            <w:vAlign w:val="center"/>
          </w:tcPr>
          <w:p w:rsidR="009C4B3D" w:rsidRPr="0059435B" w:rsidRDefault="009C4B3D" w:rsidP="009C4B3D">
            <w:pPr>
              <w:widowControl w:val="0"/>
              <w:jc w:val="center"/>
              <w:rPr>
                <w:b/>
                <w:sz w:val="28"/>
                <w:szCs w:val="28"/>
                <w:lang w:val="uk-UA"/>
              </w:rPr>
            </w:pPr>
            <w:r>
              <w:rPr>
                <w:b/>
                <w:sz w:val="28"/>
                <w:szCs w:val="28"/>
                <w:lang w:val="uk-UA"/>
              </w:rPr>
              <w:t>90</w:t>
            </w:r>
            <w:r w:rsidRPr="0059435B">
              <w:rPr>
                <w:b/>
                <w:sz w:val="28"/>
                <w:szCs w:val="28"/>
                <w:lang w:val="uk-UA"/>
              </w:rPr>
              <w:t>/</w:t>
            </w:r>
            <w:r>
              <w:rPr>
                <w:b/>
                <w:sz w:val="28"/>
                <w:szCs w:val="28"/>
                <w:lang w:val="uk-UA"/>
              </w:rPr>
              <w:t>3</w:t>
            </w:r>
          </w:p>
        </w:tc>
        <w:tc>
          <w:tcPr>
            <w:tcW w:w="260" w:type="pct"/>
            <w:vAlign w:val="center"/>
          </w:tcPr>
          <w:p w:rsidR="009C4B3D" w:rsidRPr="0059435B" w:rsidRDefault="009C4B3D" w:rsidP="009C4B3D">
            <w:pPr>
              <w:widowControl w:val="0"/>
              <w:jc w:val="center"/>
              <w:rPr>
                <w:b/>
                <w:sz w:val="28"/>
                <w:szCs w:val="28"/>
                <w:lang w:val="uk-UA"/>
              </w:rPr>
            </w:pPr>
            <w:r>
              <w:rPr>
                <w:b/>
                <w:sz w:val="28"/>
                <w:szCs w:val="28"/>
                <w:lang w:val="uk-UA"/>
              </w:rPr>
              <w:t>24</w:t>
            </w:r>
          </w:p>
        </w:tc>
        <w:tc>
          <w:tcPr>
            <w:tcW w:w="302" w:type="pct"/>
            <w:vAlign w:val="center"/>
          </w:tcPr>
          <w:p w:rsidR="009C4B3D" w:rsidRPr="0059435B" w:rsidRDefault="009C4B3D" w:rsidP="009C4B3D">
            <w:pPr>
              <w:widowControl w:val="0"/>
              <w:jc w:val="center"/>
              <w:rPr>
                <w:b/>
                <w:sz w:val="28"/>
                <w:szCs w:val="28"/>
                <w:lang w:val="uk-UA"/>
              </w:rPr>
            </w:pPr>
            <w:r>
              <w:rPr>
                <w:b/>
                <w:sz w:val="28"/>
                <w:szCs w:val="28"/>
                <w:lang w:val="uk-UA"/>
              </w:rPr>
              <w:t>16</w:t>
            </w:r>
          </w:p>
        </w:tc>
        <w:tc>
          <w:tcPr>
            <w:tcW w:w="332" w:type="pct"/>
            <w:vAlign w:val="center"/>
          </w:tcPr>
          <w:p w:rsidR="009C4B3D" w:rsidRPr="0059435B" w:rsidRDefault="009C4B3D" w:rsidP="009C4B3D">
            <w:pPr>
              <w:widowControl w:val="0"/>
              <w:jc w:val="center"/>
              <w:rPr>
                <w:b/>
                <w:sz w:val="28"/>
                <w:szCs w:val="28"/>
                <w:lang w:val="uk-UA"/>
              </w:rPr>
            </w:pPr>
            <w:r>
              <w:rPr>
                <w:b/>
                <w:sz w:val="28"/>
                <w:szCs w:val="28"/>
                <w:lang w:val="uk-UA"/>
              </w:rPr>
              <w:t>50</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9C4B3D">
        <w:trPr>
          <w:jc w:val="center"/>
        </w:trPr>
        <w:tc>
          <w:tcPr>
            <w:tcW w:w="3400" w:type="pct"/>
            <w:vAlign w:val="center"/>
          </w:tcPr>
          <w:p w:rsidR="009C4B3D" w:rsidRPr="00470EAF" w:rsidRDefault="009C4B3D" w:rsidP="009C4B3D">
            <w:pPr>
              <w:rPr>
                <w:color w:val="000000"/>
                <w:sz w:val="28"/>
                <w:szCs w:val="28"/>
                <w:lang w:val="uk-UA"/>
              </w:rPr>
            </w:pPr>
            <w:r w:rsidRPr="00470EAF">
              <w:rPr>
                <w:color w:val="000000"/>
                <w:sz w:val="28"/>
                <w:szCs w:val="28"/>
                <w:lang w:val="uk-UA"/>
              </w:rPr>
              <w:t xml:space="preserve">Тема </w:t>
            </w:r>
            <w:r w:rsidRPr="00470EAF">
              <w:rPr>
                <w:color w:val="000000"/>
                <w:sz w:val="28"/>
                <w:szCs w:val="28"/>
              </w:rPr>
              <w:t>8</w:t>
            </w:r>
            <w:r w:rsidRPr="00470EAF">
              <w:rPr>
                <w:color w:val="000000"/>
                <w:sz w:val="28"/>
                <w:szCs w:val="28"/>
                <w:lang w:val="uk-UA"/>
              </w:rPr>
              <w:t xml:space="preserve">. </w:t>
            </w:r>
            <w:proofErr w:type="spellStart"/>
            <w:r w:rsidRPr="00470EAF">
              <w:rPr>
                <w:color w:val="000000"/>
                <w:sz w:val="28"/>
                <w:szCs w:val="28"/>
                <w:lang w:val="uk-UA"/>
              </w:rPr>
              <w:t>Паблік</w:t>
            </w:r>
            <w:proofErr w:type="spellEnd"/>
            <w:r w:rsidRPr="00470EAF">
              <w:rPr>
                <w:color w:val="000000"/>
                <w:sz w:val="28"/>
                <w:szCs w:val="28"/>
                <w:lang w:val="uk-UA"/>
              </w:rPr>
              <w:t xml:space="preserve"> </w:t>
            </w:r>
            <w:proofErr w:type="spellStart"/>
            <w:r w:rsidRPr="00470EAF">
              <w:rPr>
                <w:color w:val="000000"/>
                <w:sz w:val="28"/>
                <w:szCs w:val="28"/>
                <w:lang w:val="uk-UA"/>
              </w:rPr>
              <w:t>рилейшнз</w:t>
            </w:r>
            <w:proofErr w:type="spellEnd"/>
            <w:r w:rsidRPr="00470EAF">
              <w:rPr>
                <w:color w:val="000000"/>
                <w:sz w:val="28"/>
                <w:szCs w:val="28"/>
                <w:lang w:val="uk-UA"/>
              </w:rPr>
              <w:t xml:space="preserve"> в функціональній структурі організації. Імідж організації. </w:t>
            </w:r>
          </w:p>
        </w:tc>
        <w:tc>
          <w:tcPr>
            <w:tcW w:w="446" w:type="pct"/>
            <w:vAlign w:val="center"/>
          </w:tcPr>
          <w:p w:rsidR="009C4B3D" w:rsidRPr="0059435B" w:rsidRDefault="009C4B3D" w:rsidP="009C4B3D">
            <w:pPr>
              <w:widowControl w:val="0"/>
              <w:jc w:val="center"/>
              <w:rPr>
                <w:sz w:val="28"/>
                <w:szCs w:val="28"/>
                <w:lang w:val="uk-UA"/>
              </w:rPr>
            </w:pPr>
            <w:r>
              <w:rPr>
                <w:sz w:val="28"/>
                <w:szCs w:val="28"/>
                <w:lang w:val="uk-UA"/>
              </w:rPr>
              <w:t>10</w:t>
            </w:r>
          </w:p>
        </w:tc>
        <w:tc>
          <w:tcPr>
            <w:tcW w:w="260" w:type="pct"/>
            <w:vAlign w:val="center"/>
          </w:tcPr>
          <w:p w:rsidR="009C4B3D" w:rsidRPr="0059435B" w:rsidRDefault="009C4B3D" w:rsidP="009C4B3D">
            <w:pPr>
              <w:widowControl w:val="0"/>
              <w:jc w:val="center"/>
              <w:rPr>
                <w:sz w:val="28"/>
                <w:szCs w:val="28"/>
                <w:lang w:val="uk-UA"/>
              </w:rPr>
            </w:pPr>
            <w:r>
              <w:rPr>
                <w:sz w:val="28"/>
                <w:szCs w:val="28"/>
                <w:lang w:val="uk-UA"/>
              </w:rPr>
              <w:t>4</w:t>
            </w:r>
          </w:p>
        </w:tc>
        <w:tc>
          <w:tcPr>
            <w:tcW w:w="302" w:type="pct"/>
            <w:vAlign w:val="center"/>
          </w:tcPr>
          <w:p w:rsidR="009C4B3D" w:rsidRPr="00203C6D" w:rsidRDefault="009C4B3D" w:rsidP="009C4B3D">
            <w:pPr>
              <w:widowControl w:val="0"/>
              <w:jc w:val="center"/>
              <w:rPr>
                <w:sz w:val="28"/>
                <w:szCs w:val="28"/>
                <w:lang w:val="en-US"/>
              </w:rPr>
            </w:pPr>
            <w:r>
              <w:rPr>
                <w:sz w:val="28"/>
                <w:szCs w:val="28"/>
                <w:lang w:val="en-US"/>
              </w:rPr>
              <w:t>2</w:t>
            </w:r>
          </w:p>
        </w:tc>
        <w:tc>
          <w:tcPr>
            <w:tcW w:w="332" w:type="pct"/>
            <w:vAlign w:val="center"/>
          </w:tcPr>
          <w:p w:rsidR="009C4B3D" w:rsidRPr="0059435B" w:rsidRDefault="009C4B3D" w:rsidP="009C4B3D">
            <w:pPr>
              <w:widowControl w:val="0"/>
              <w:jc w:val="center"/>
              <w:rPr>
                <w:sz w:val="28"/>
                <w:szCs w:val="28"/>
                <w:lang w:val="uk-UA"/>
              </w:rPr>
            </w:pPr>
            <w:r>
              <w:rPr>
                <w:sz w:val="28"/>
                <w:szCs w:val="28"/>
                <w:lang w:val="uk-UA"/>
              </w:rPr>
              <w:t>5</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2A5B1E">
        <w:trPr>
          <w:jc w:val="center"/>
        </w:trPr>
        <w:tc>
          <w:tcPr>
            <w:tcW w:w="3400" w:type="pct"/>
            <w:vAlign w:val="center"/>
          </w:tcPr>
          <w:p w:rsidR="009C4B3D" w:rsidRPr="00470EAF" w:rsidRDefault="009C4B3D" w:rsidP="009C4B3D">
            <w:pPr>
              <w:rPr>
                <w:color w:val="000000"/>
                <w:sz w:val="28"/>
                <w:szCs w:val="28"/>
                <w:lang w:val="uk-UA"/>
              </w:rPr>
            </w:pPr>
            <w:r w:rsidRPr="00470EAF">
              <w:rPr>
                <w:color w:val="000000"/>
                <w:sz w:val="28"/>
                <w:szCs w:val="28"/>
                <w:lang w:val="uk-UA"/>
              </w:rPr>
              <w:t xml:space="preserve">Тема </w:t>
            </w:r>
            <w:r w:rsidRPr="00470EAF">
              <w:rPr>
                <w:color w:val="000000"/>
                <w:sz w:val="28"/>
                <w:szCs w:val="28"/>
              </w:rPr>
              <w:t>9</w:t>
            </w:r>
            <w:r w:rsidRPr="00470EAF">
              <w:rPr>
                <w:color w:val="000000"/>
                <w:sz w:val="28"/>
                <w:szCs w:val="28"/>
                <w:lang w:val="uk-UA"/>
              </w:rPr>
              <w:t xml:space="preserve">. Внутрішній PR. Спеціальні події в </w:t>
            </w:r>
            <w:proofErr w:type="spellStart"/>
            <w:r w:rsidRPr="00470EAF">
              <w:rPr>
                <w:color w:val="000000"/>
                <w:sz w:val="28"/>
                <w:szCs w:val="28"/>
                <w:lang w:val="uk-UA"/>
              </w:rPr>
              <w:t>паблік</w:t>
            </w:r>
            <w:proofErr w:type="spellEnd"/>
            <w:r w:rsidRPr="00470EAF">
              <w:rPr>
                <w:color w:val="000000"/>
                <w:sz w:val="28"/>
                <w:szCs w:val="28"/>
                <w:lang w:val="uk-UA"/>
              </w:rPr>
              <w:t xml:space="preserve"> </w:t>
            </w:r>
            <w:proofErr w:type="spellStart"/>
            <w:r w:rsidRPr="00470EAF">
              <w:rPr>
                <w:color w:val="000000"/>
                <w:sz w:val="28"/>
                <w:szCs w:val="28"/>
                <w:lang w:val="uk-UA"/>
              </w:rPr>
              <w:t>рилейшнз</w:t>
            </w:r>
            <w:proofErr w:type="spellEnd"/>
          </w:p>
        </w:tc>
        <w:tc>
          <w:tcPr>
            <w:tcW w:w="446" w:type="pct"/>
            <w:vAlign w:val="center"/>
          </w:tcPr>
          <w:p w:rsidR="009C4B3D" w:rsidRPr="0059435B" w:rsidRDefault="009C4B3D" w:rsidP="009C4B3D">
            <w:pPr>
              <w:widowControl w:val="0"/>
              <w:jc w:val="center"/>
              <w:rPr>
                <w:sz w:val="28"/>
                <w:szCs w:val="28"/>
                <w:lang w:val="uk-UA"/>
              </w:rPr>
            </w:pPr>
            <w:r>
              <w:rPr>
                <w:sz w:val="28"/>
                <w:szCs w:val="28"/>
                <w:lang w:val="uk-UA"/>
              </w:rPr>
              <w:t>10</w:t>
            </w:r>
          </w:p>
        </w:tc>
        <w:tc>
          <w:tcPr>
            <w:tcW w:w="260" w:type="pct"/>
            <w:vAlign w:val="center"/>
          </w:tcPr>
          <w:p w:rsidR="009C4B3D" w:rsidRPr="0059435B" w:rsidRDefault="009C4B3D" w:rsidP="009C4B3D">
            <w:pPr>
              <w:widowControl w:val="0"/>
              <w:jc w:val="center"/>
              <w:rPr>
                <w:sz w:val="28"/>
                <w:szCs w:val="28"/>
                <w:lang w:val="uk-UA"/>
              </w:rPr>
            </w:pPr>
            <w:r>
              <w:rPr>
                <w:sz w:val="28"/>
                <w:szCs w:val="28"/>
                <w:lang w:val="uk-UA"/>
              </w:rPr>
              <w:t>4</w:t>
            </w:r>
          </w:p>
        </w:tc>
        <w:tc>
          <w:tcPr>
            <w:tcW w:w="302" w:type="pct"/>
            <w:vAlign w:val="center"/>
          </w:tcPr>
          <w:p w:rsidR="009C4B3D" w:rsidRPr="00203C6D" w:rsidRDefault="009C4B3D" w:rsidP="009C4B3D">
            <w:pPr>
              <w:widowControl w:val="0"/>
              <w:jc w:val="center"/>
              <w:rPr>
                <w:sz w:val="28"/>
                <w:szCs w:val="28"/>
                <w:lang w:val="en-US"/>
              </w:rPr>
            </w:pPr>
            <w:r>
              <w:rPr>
                <w:sz w:val="28"/>
                <w:szCs w:val="28"/>
                <w:lang w:val="en-US"/>
              </w:rPr>
              <w:t>2</w:t>
            </w:r>
          </w:p>
        </w:tc>
        <w:tc>
          <w:tcPr>
            <w:tcW w:w="332" w:type="pct"/>
          </w:tcPr>
          <w:p w:rsidR="009C4B3D" w:rsidRDefault="009C4B3D" w:rsidP="009C4B3D">
            <w:pPr>
              <w:jc w:val="center"/>
            </w:pPr>
            <w:r w:rsidRPr="00637402">
              <w:rPr>
                <w:sz w:val="28"/>
                <w:szCs w:val="28"/>
                <w:lang w:val="uk-UA"/>
              </w:rPr>
              <w:t>5</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2A5B1E">
        <w:trPr>
          <w:jc w:val="center"/>
        </w:trPr>
        <w:tc>
          <w:tcPr>
            <w:tcW w:w="3400" w:type="pct"/>
            <w:vAlign w:val="center"/>
          </w:tcPr>
          <w:p w:rsidR="009C4B3D" w:rsidRPr="00470EAF" w:rsidRDefault="009C4B3D" w:rsidP="009C4B3D">
            <w:pPr>
              <w:rPr>
                <w:color w:val="000000"/>
                <w:sz w:val="28"/>
                <w:szCs w:val="28"/>
                <w:lang w:val="uk-UA"/>
              </w:rPr>
            </w:pPr>
            <w:r w:rsidRPr="00470EAF">
              <w:rPr>
                <w:color w:val="000000"/>
                <w:sz w:val="28"/>
                <w:szCs w:val="28"/>
                <w:lang w:val="uk-UA"/>
              </w:rPr>
              <w:t xml:space="preserve">Тема </w:t>
            </w:r>
            <w:r w:rsidRPr="00470EAF">
              <w:rPr>
                <w:color w:val="000000"/>
                <w:sz w:val="28"/>
                <w:szCs w:val="28"/>
              </w:rPr>
              <w:t>10</w:t>
            </w:r>
            <w:r w:rsidRPr="00470EAF">
              <w:rPr>
                <w:color w:val="000000"/>
                <w:sz w:val="28"/>
                <w:szCs w:val="28"/>
                <w:lang w:val="uk-UA"/>
              </w:rPr>
              <w:t>. Зовнішній PR. Організація відносин із ЗМІ</w:t>
            </w:r>
          </w:p>
        </w:tc>
        <w:tc>
          <w:tcPr>
            <w:tcW w:w="446" w:type="pct"/>
            <w:vAlign w:val="center"/>
          </w:tcPr>
          <w:p w:rsidR="009C4B3D" w:rsidRPr="0059435B" w:rsidRDefault="009C4B3D" w:rsidP="009C4B3D">
            <w:pPr>
              <w:widowControl w:val="0"/>
              <w:jc w:val="center"/>
              <w:rPr>
                <w:sz w:val="28"/>
                <w:szCs w:val="28"/>
                <w:lang w:val="uk-UA"/>
              </w:rPr>
            </w:pPr>
            <w:r>
              <w:rPr>
                <w:sz w:val="28"/>
                <w:szCs w:val="28"/>
                <w:lang w:val="uk-UA"/>
              </w:rPr>
              <w:t>10</w:t>
            </w:r>
          </w:p>
        </w:tc>
        <w:tc>
          <w:tcPr>
            <w:tcW w:w="260" w:type="pct"/>
            <w:vAlign w:val="center"/>
          </w:tcPr>
          <w:p w:rsidR="009C4B3D" w:rsidRPr="00203C6D" w:rsidRDefault="009C4B3D" w:rsidP="009C4B3D">
            <w:pPr>
              <w:widowControl w:val="0"/>
              <w:jc w:val="center"/>
              <w:rPr>
                <w:sz w:val="28"/>
                <w:szCs w:val="28"/>
                <w:lang w:val="en-US"/>
              </w:rPr>
            </w:pPr>
            <w:r>
              <w:rPr>
                <w:sz w:val="28"/>
                <w:szCs w:val="28"/>
                <w:lang w:val="en-US"/>
              </w:rPr>
              <w:t>4</w:t>
            </w:r>
          </w:p>
        </w:tc>
        <w:tc>
          <w:tcPr>
            <w:tcW w:w="302" w:type="pct"/>
            <w:vAlign w:val="center"/>
          </w:tcPr>
          <w:p w:rsidR="009C4B3D" w:rsidRPr="00203C6D" w:rsidRDefault="009C4B3D" w:rsidP="009C4B3D">
            <w:pPr>
              <w:widowControl w:val="0"/>
              <w:jc w:val="center"/>
              <w:rPr>
                <w:sz w:val="28"/>
                <w:szCs w:val="28"/>
                <w:lang w:val="en-US"/>
              </w:rPr>
            </w:pPr>
            <w:r>
              <w:rPr>
                <w:sz w:val="28"/>
                <w:szCs w:val="28"/>
                <w:lang w:val="en-US"/>
              </w:rPr>
              <w:t>2</w:t>
            </w:r>
          </w:p>
        </w:tc>
        <w:tc>
          <w:tcPr>
            <w:tcW w:w="332" w:type="pct"/>
          </w:tcPr>
          <w:p w:rsidR="009C4B3D" w:rsidRDefault="009C4B3D" w:rsidP="009C4B3D">
            <w:pPr>
              <w:jc w:val="center"/>
            </w:pPr>
            <w:r w:rsidRPr="00637402">
              <w:rPr>
                <w:sz w:val="28"/>
                <w:szCs w:val="28"/>
                <w:lang w:val="uk-UA"/>
              </w:rPr>
              <w:t>5</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2A5B1E">
        <w:trPr>
          <w:jc w:val="center"/>
        </w:trPr>
        <w:tc>
          <w:tcPr>
            <w:tcW w:w="3400" w:type="pct"/>
            <w:vAlign w:val="center"/>
          </w:tcPr>
          <w:p w:rsidR="009C4B3D" w:rsidRPr="00470EAF" w:rsidRDefault="009C4B3D" w:rsidP="009C4B3D">
            <w:pPr>
              <w:rPr>
                <w:color w:val="000000"/>
                <w:sz w:val="28"/>
                <w:szCs w:val="28"/>
                <w:lang w:val="uk-UA"/>
              </w:rPr>
            </w:pPr>
            <w:r w:rsidRPr="00470EAF">
              <w:rPr>
                <w:color w:val="000000"/>
                <w:sz w:val="28"/>
                <w:szCs w:val="28"/>
                <w:lang w:val="uk-UA"/>
              </w:rPr>
              <w:t>Тема 1</w:t>
            </w:r>
            <w:r w:rsidRPr="00470EAF">
              <w:rPr>
                <w:color w:val="000000"/>
                <w:sz w:val="28"/>
                <w:szCs w:val="28"/>
              </w:rPr>
              <w:t>1</w:t>
            </w:r>
            <w:r w:rsidRPr="00470EAF">
              <w:rPr>
                <w:color w:val="000000"/>
                <w:sz w:val="28"/>
                <w:szCs w:val="28"/>
                <w:lang w:val="uk-UA"/>
              </w:rPr>
              <w:t>. PR в кризовій ситуації.</w:t>
            </w:r>
          </w:p>
        </w:tc>
        <w:tc>
          <w:tcPr>
            <w:tcW w:w="446" w:type="pct"/>
            <w:vAlign w:val="center"/>
          </w:tcPr>
          <w:p w:rsidR="009C4B3D" w:rsidRPr="0059435B" w:rsidRDefault="009C4B3D" w:rsidP="009C4B3D">
            <w:pPr>
              <w:widowControl w:val="0"/>
              <w:jc w:val="center"/>
              <w:rPr>
                <w:sz w:val="28"/>
                <w:szCs w:val="28"/>
                <w:lang w:val="uk-UA"/>
              </w:rPr>
            </w:pPr>
            <w:r>
              <w:rPr>
                <w:sz w:val="28"/>
                <w:szCs w:val="28"/>
                <w:lang w:val="uk-UA"/>
              </w:rPr>
              <w:t>8</w:t>
            </w:r>
          </w:p>
        </w:tc>
        <w:tc>
          <w:tcPr>
            <w:tcW w:w="260" w:type="pct"/>
            <w:vAlign w:val="center"/>
          </w:tcPr>
          <w:p w:rsidR="009C4B3D" w:rsidRPr="00203C6D" w:rsidRDefault="009C4B3D" w:rsidP="009C4B3D">
            <w:pPr>
              <w:widowControl w:val="0"/>
              <w:jc w:val="center"/>
              <w:rPr>
                <w:sz w:val="28"/>
                <w:szCs w:val="28"/>
                <w:lang w:val="en-US"/>
              </w:rPr>
            </w:pPr>
            <w:r>
              <w:rPr>
                <w:sz w:val="28"/>
                <w:szCs w:val="28"/>
                <w:lang w:val="en-US"/>
              </w:rPr>
              <w:t>2</w:t>
            </w:r>
          </w:p>
        </w:tc>
        <w:tc>
          <w:tcPr>
            <w:tcW w:w="302" w:type="pct"/>
            <w:vAlign w:val="center"/>
          </w:tcPr>
          <w:p w:rsidR="009C4B3D" w:rsidRPr="00B37E33" w:rsidRDefault="009C4B3D" w:rsidP="009C4B3D">
            <w:pPr>
              <w:widowControl w:val="0"/>
              <w:jc w:val="center"/>
              <w:rPr>
                <w:sz w:val="28"/>
                <w:szCs w:val="28"/>
                <w:lang w:val="uk-UA"/>
              </w:rPr>
            </w:pPr>
            <w:r>
              <w:rPr>
                <w:sz w:val="28"/>
                <w:szCs w:val="28"/>
                <w:lang w:val="uk-UA"/>
              </w:rPr>
              <w:t>2</w:t>
            </w:r>
          </w:p>
        </w:tc>
        <w:tc>
          <w:tcPr>
            <w:tcW w:w="332" w:type="pct"/>
          </w:tcPr>
          <w:p w:rsidR="009C4B3D" w:rsidRDefault="009C4B3D" w:rsidP="009C4B3D">
            <w:pPr>
              <w:jc w:val="center"/>
            </w:pPr>
            <w:r w:rsidRPr="00637402">
              <w:rPr>
                <w:sz w:val="28"/>
                <w:szCs w:val="28"/>
                <w:lang w:val="uk-UA"/>
              </w:rPr>
              <w:t>5</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2A5B1E">
        <w:trPr>
          <w:jc w:val="center"/>
        </w:trPr>
        <w:tc>
          <w:tcPr>
            <w:tcW w:w="3400" w:type="pct"/>
            <w:vAlign w:val="center"/>
          </w:tcPr>
          <w:p w:rsidR="009C4B3D" w:rsidRPr="00470EAF" w:rsidRDefault="009C4B3D" w:rsidP="009C4B3D">
            <w:pPr>
              <w:shd w:val="clear" w:color="auto" w:fill="FFFFFF"/>
              <w:tabs>
                <w:tab w:val="left" w:pos="709"/>
              </w:tabs>
              <w:jc w:val="both"/>
              <w:rPr>
                <w:sz w:val="28"/>
                <w:szCs w:val="28"/>
                <w:lang w:val="uk-UA"/>
              </w:rPr>
            </w:pPr>
            <w:r w:rsidRPr="00470EAF">
              <w:rPr>
                <w:color w:val="000000"/>
                <w:sz w:val="28"/>
                <w:szCs w:val="28"/>
                <w:lang w:val="uk-UA"/>
              </w:rPr>
              <w:t>Тема 1</w:t>
            </w:r>
            <w:r w:rsidRPr="00470EAF">
              <w:rPr>
                <w:color w:val="000000"/>
                <w:sz w:val="28"/>
                <w:szCs w:val="28"/>
              </w:rPr>
              <w:t>2</w:t>
            </w:r>
            <w:r w:rsidRPr="00470EAF">
              <w:rPr>
                <w:color w:val="000000"/>
                <w:sz w:val="28"/>
                <w:szCs w:val="28"/>
                <w:lang w:val="uk-UA"/>
              </w:rPr>
              <w:t xml:space="preserve">. </w:t>
            </w:r>
            <w:r w:rsidRPr="00470EAF">
              <w:rPr>
                <w:sz w:val="28"/>
                <w:szCs w:val="28"/>
                <w:lang w:val="uk-UA"/>
              </w:rPr>
              <w:t xml:space="preserve">Дослідницька робота в </w:t>
            </w:r>
            <w:proofErr w:type="spellStart"/>
            <w:r w:rsidRPr="00470EAF">
              <w:rPr>
                <w:sz w:val="28"/>
                <w:szCs w:val="28"/>
                <w:lang w:val="uk-UA"/>
              </w:rPr>
              <w:t>паблік</w:t>
            </w:r>
            <w:proofErr w:type="spellEnd"/>
            <w:r w:rsidRPr="00470EAF">
              <w:rPr>
                <w:sz w:val="28"/>
                <w:szCs w:val="28"/>
                <w:lang w:val="uk-UA"/>
              </w:rPr>
              <w:t xml:space="preserve"> </w:t>
            </w:r>
            <w:proofErr w:type="spellStart"/>
            <w:r w:rsidRPr="00470EAF">
              <w:rPr>
                <w:sz w:val="28"/>
                <w:szCs w:val="28"/>
                <w:lang w:val="uk-UA"/>
              </w:rPr>
              <w:t>рилейшнз</w:t>
            </w:r>
            <w:proofErr w:type="spellEnd"/>
            <w:r w:rsidRPr="00470EAF">
              <w:rPr>
                <w:sz w:val="28"/>
                <w:szCs w:val="28"/>
                <w:lang w:val="uk-UA"/>
              </w:rPr>
              <w:t xml:space="preserve"> Планування в </w:t>
            </w:r>
            <w:proofErr w:type="spellStart"/>
            <w:r w:rsidRPr="00470EAF">
              <w:rPr>
                <w:sz w:val="28"/>
                <w:szCs w:val="28"/>
                <w:lang w:val="uk-UA"/>
              </w:rPr>
              <w:t>паблік</w:t>
            </w:r>
            <w:proofErr w:type="spellEnd"/>
            <w:r w:rsidRPr="00470EAF">
              <w:rPr>
                <w:sz w:val="28"/>
                <w:szCs w:val="28"/>
                <w:lang w:val="uk-UA"/>
              </w:rPr>
              <w:t xml:space="preserve"> </w:t>
            </w:r>
            <w:proofErr w:type="spellStart"/>
            <w:r w:rsidRPr="00470EAF">
              <w:rPr>
                <w:sz w:val="28"/>
                <w:szCs w:val="28"/>
                <w:lang w:val="uk-UA"/>
              </w:rPr>
              <w:t>рилейшнз</w:t>
            </w:r>
            <w:proofErr w:type="spellEnd"/>
          </w:p>
        </w:tc>
        <w:tc>
          <w:tcPr>
            <w:tcW w:w="446" w:type="pct"/>
            <w:vAlign w:val="center"/>
          </w:tcPr>
          <w:p w:rsidR="009C4B3D" w:rsidRPr="0059435B" w:rsidRDefault="009C4B3D" w:rsidP="009C4B3D">
            <w:pPr>
              <w:widowControl w:val="0"/>
              <w:jc w:val="center"/>
              <w:rPr>
                <w:sz w:val="28"/>
                <w:szCs w:val="28"/>
                <w:lang w:val="uk-UA"/>
              </w:rPr>
            </w:pPr>
            <w:r>
              <w:rPr>
                <w:sz w:val="28"/>
                <w:szCs w:val="28"/>
                <w:lang w:val="uk-UA"/>
              </w:rPr>
              <w:t>10</w:t>
            </w:r>
          </w:p>
        </w:tc>
        <w:tc>
          <w:tcPr>
            <w:tcW w:w="260" w:type="pct"/>
            <w:vAlign w:val="center"/>
          </w:tcPr>
          <w:p w:rsidR="009C4B3D" w:rsidRPr="00203C6D" w:rsidRDefault="009C4B3D" w:rsidP="009C4B3D">
            <w:pPr>
              <w:widowControl w:val="0"/>
              <w:jc w:val="center"/>
              <w:rPr>
                <w:sz w:val="28"/>
                <w:szCs w:val="28"/>
                <w:lang w:val="en-US"/>
              </w:rPr>
            </w:pPr>
            <w:r>
              <w:rPr>
                <w:sz w:val="28"/>
                <w:szCs w:val="28"/>
                <w:lang w:val="en-US"/>
              </w:rPr>
              <w:t>4</w:t>
            </w:r>
          </w:p>
        </w:tc>
        <w:tc>
          <w:tcPr>
            <w:tcW w:w="302" w:type="pct"/>
            <w:vAlign w:val="center"/>
          </w:tcPr>
          <w:p w:rsidR="009C4B3D" w:rsidRPr="00203C6D" w:rsidRDefault="009C4B3D" w:rsidP="009C4B3D">
            <w:pPr>
              <w:widowControl w:val="0"/>
              <w:jc w:val="center"/>
              <w:rPr>
                <w:sz w:val="28"/>
                <w:szCs w:val="28"/>
                <w:lang w:val="en-US"/>
              </w:rPr>
            </w:pPr>
            <w:r>
              <w:rPr>
                <w:sz w:val="28"/>
                <w:szCs w:val="28"/>
                <w:lang w:val="en-US"/>
              </w:rPr>
              <w:t>2</w:t>
            </w:r>
          </w:p>
        </w:tc>
        <w:tc>
          <w:tcPr>
            <w:tcW w:w="332" w:type="pct"/>
          </w:tcPr>
          <w:p w:rsidR="009C4B3D" w:rsidRDefault="009C4B3D" w:rsidP="009C4B3D">
            <w:pPr>
              <w:jc w:val="center"/>
            </w:pPr>
            <w:r>
              <w:rPr>
                <w:sz w:val="28"/>
                <w:szCs w:val="28"/>
                <w:lang w:val="uk-UA"/>
              </w:rPr>
              <w:t>4</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2A5B1E">
        <w:trPr>
          <w:jc w:val="center"/>
        </w:trPr>
        <w:tc>
          <w:tcPr>
            <w:tcW w:w="3400" w:type="pct"/>
            <w:vAlign w:val="center"/>
          </w:tcPr>
          <w:p w:rsidR="009C4B3D" w:rsidRPr="00470EAF" w:rsidRDefault="009C4B3D" w:rsidP="009C4B3D">
            <w:pPr>
              <w:shd w:val="clear" w:color="auto" w:fill="FFFFFF"/>
              <w:tabs>
                <w:tab w:val="left" w:pos="709"/>
              </w:tabs>
              <w:jc w:val="both"/>
              <w:rPr>
                <w:sz w:val="28"/>
                <w:szCs w:val="28"/>
                <w:lang w:val="uk-UA"/>
              </w:rPr>
            </w:pPr>
            <w:r w:rsidRPr="00470EAF">
              <w:rPr>
                <w:sz w:val="28"/>
                <w:szCs w:val="28"/>
                <w:lang w:val="uk-UA"/>
              </w:rPr>
              <w:t>Тема 1</w:t>
            </w:r>
            <w:r w:rsidRPr="00470EAF">
              <w:rPr>
                <w:sz w:val="28"/>
                <w:szCs w:val="28"/>
              </w:rPr>
              <w:t>3</w:t>
            </w:r>
            <w:r w:rsidRPr="00470EAF">
              <w:rPr>
                <w:sz w:val="28"/>
                <w:szCs w:val="28"/>
                <w:lang w:val="uk-UA"/>
              </w:rPr>
              <w:t>. PR-програма. Реалізація PR-програми. Оцінка результатів PR-програми</w:t>
            </w:r>
          </w:p>
        </w:tc>
        <w:tc>
          <w:tcPr>
            <w:tcW w:w="446" w:type="pct"/>
            <w:vAlign w:val="center"/>
          </w:tcPr>
          <w:p w:rsidR="009C4B3D" w:rsidRPr="0059435B" w:rsidRDefault="009C4B3D" w:rsidP="009C4B3D">
            <w:pPr>
              <w:widowControl w:val="0"/>
              <w:jc w:val="center"/>
              <w:rPr>
                <w:sz w:val="28"/>
                <w:szCs w:val="28"/>
                <w:lang w:val="uk-UA"/>
              </w:rPr>
            </w:pPr>
            <w:r>
              <w:rPr>
                <w:sz w:val="28"/>
                <w:szCs w:val="28"/>
                <w:lang w:val="uk-UA"/>
              </w:rPr>
              <w:t>10</w:t>
            </w:r>
          </w:p>
        </w:tc>
        <w:tc>
          <w:tcPr>
            <w:tcW w:w="260" w:type="pct"/>
            <w:vAlign w:val="center"/>
          </w:tcPr>
          <w:p w:rsidR="009C4B3D" w:rsidRPr="00203C6D" w:rsidRDefault="009C4B3D" w:rsidP="009C4B3D">
            <w:pPr>
              <w:widowControl w:val="0"/>
              <w:jc w:val="center"/>
              <w:rPr>
                <w:sz w:val="28"/>
                <w:szCs w:val="28"/>
                <w:lang w:val="en-US"/>
              </w:rPr>
            </w:pPr>
            <w:r>
              <w:rPr>
                <w:sz w:val="28"/>
                <w:szCs w:val="28"/>
                <w:lang w:val="en-US"/>
              </w:rPr>
              <w:t>4</w:t>
            </w:r>
          </w:p>
        </w:tc>
        <w:tc>
          <w:tcPr>
            <w:tcW w:w="302" w:type="pct"/>
            <w:vAlign w:val="center"/>
          </w:tcPr>
          <w:p w:rsidR="009C4B3D" w:rsidRPr="00203C6D" w:rsidRDefault="009C4B3D" w:rsidP="009C4B3D">
            <w:pPr>
              <w:widowControl w:val="0"/>
              <w:jc w:val="center"/>
              <w:rPr>
                <w:sz w:val="28"/>
                <w:szCs w:val="28"/>
                <w:lang w:val="en-US"/>
              </w:rPr>
            </w:pPr>
            <w:r>
              <w:rPr>
                <w:sz w:val="28"/>
                <w:szCs w:val="28"/>
                <w:lang w:val="en-US"/>
              </w:rPr>
              <w:t>2</w:t>
            </w:r>
          </w:p>
        </w:tc>
        <w:tc>
          <w:tcPr>
            <w:tcW w:w="332" w:type="pct"/>
          </w:tcPr>
          <w:p w:rsidR="009C4B3D" w:rsidRDefault="009C4B3D" w:rsidP="009C4B3D">
            <w:pPr>
              <w:jc w:val="center"/>
            </w:pPr>
            <w:r>
              <w:rPr>
                <w:sz w:val="28"/>
                <w:szCs w:val="28"/>
                <w:lang w:val="uk-UA"/>
              </w:rPr>
              <w:t>4</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2A5B1E">
        <w:trPr>
          <w:jc w:val="center"/>
        </w:trPr>
        <w:tc>
          <w:tcPr>
            <w:tcW w:w="3400" w:type="pct"/>
            <w:vAlign w:val="center"/>
          </w:tcPr>
          <w:p w:rsidR="009C4B3D" w:rsidRPr="00470EAF" w:rsidRDefault="009C4B3D" w:rsidP="009C4B3D">
            <w:pPr>
              <w:shd w:val="clear" w:color="auto" w:fill="FFFFFF"/>
              <w:tabs>
                <w:tab w:val="left" w:pos="709"/>
              </w:tabs>
              <w:jc w:val="both"/>
              <w:rPr>
                <w:sz w:val="28"/>
                <w:szCs w:val="28"/>
                <w:lang w:val="uk-UA"/>
              </w:rPr>
            </w:pPr>
            <w:r w:rsidRPr="00470EAF">
              <w:rPr>
                <w:sz w:val="28"/>
                <w:szCs w:val="28"/>
                <w:lang w:val="uk-UA"/>
              </w:rPr>
              <w:t>Тема 1</w:t>
            </w:r>
            <w:r w:rsidRPr="00470EAF">
              <w:rPr>
                <w:sz w:val="28"/>
                <w:szCs w:val="28"/>
              </w:rPr>
              <w:t>4</w:t>
            </w:r>
            <w:r w:rsidRPr="00470EAF">
              <w:rPr>
                <w:sz w:val="28"/>
                <w:szCs w:val="28"/>
                <w:lang w:val="uk-UA"/>
              </w:rPr>
              <w:t>. PR-кампанія. Аналіз успішних PR-кампаній</w:t>
            </w:r>
          </w:p>
        </w:tc>
        <w:tc>
          <w:tcPr>
            <w:tcW w:w="446" w:type="pct"/>
            <w:vAlign w:val="center"/>
          </w:tcPr>
          <w:p w:rsidR="009C4B3D" w:rsidRPr="0059435B" w:rsidRDefault="009C4B3D" w:rsidP="009C4B3D">
            <w:pPr>
              <w:widowControl w:val="0"/>
              <w:jc w:val="center"/>
              <w:rPr>
                <w:sz w:val="28"/>
                <w:szCs w:val="28"/>
                <w:lang w:val="uk-UA"/>
              </w:rPr>
            </w:pPr>
            <w:r>
              <w:rPr>
                <w:sz w:val="28"/>
                <w:szCs w:val="28"/>
                <w:lang w:val="uk-UA"/>
              </w:rPr>
              <w:t>8</w:t>
            </w:r>
          </w:p>
        </w:tc>
        <w:tc>
          <w:tcPr>
            <w:tcW w:w="260" w:type="pct"/>
            <w:vAlign w:val="center"/>
          </w:tcPr>
          <w:p w:rsidR="009C4B3D" w:rsidRPr="00203C6D" w:rsidRDefault="009C4B3D" w:rsidP="009C4B3D">
            <w:pPr>
              <w:widowControl w:val="0"/>
              <w:jc w:val="center"/>
              <w:rPr>
                <w:sz w:val="28"/>
                <w:szCs w:val="28"/>
                <w:lang w:val="en-US"/>
              </w:rPr>
            </w:pPr>
            <w:r>
              <w:rPr>
                <w:sz w:val="28"/>
                <w:szCs w:val="28"/>
                <w:lang w:val="en-US"/>
              </w:rPr>
              <w:t>2</w:t>
            </w:r>
          </w:p>
        </w:tc>
        <w:tc>
          <w:tcPr>
            <w:tcW w:w="302" w:type="pct"/>
            <w:vAlign w:val="center"/>
          </w:tcPr>
          <w:p w:rsidR="009C4B3D" w:rsidRPr="00203C6D" w:rsidRDefault="009C4B3D" w:rsidP="009C4B3D">
            <w:pPr>
              <w:widowControl w:val="0"/>
              <w:jc w:val="center"/>
              <w:rPr>
                <w:sz w:val="28"/>
                <w:szCs w:val="28"/>
                <w:lang w:val="en-US"/>
              </w:rPr>
            </w:pPr>
            <w:r>
              <w:rPr>
                <w:sz w:val="28"/>
                <w:szCs w:val="28"/>
                <w:lang w:val="en-US"/>
              </w:rPr>
              <w:t>2</w:t>
            </w:r>
          </w:p>
        </w:tc>
        <w:tc>
          <w:tcPr>
            <w:tcW w:w="332" w:type="pct"/>
          </w:tcPr>
          <w:p w:rsidR="009C4B3D" w:rsidRDefault="009C4B3D" w:rsidP="009C4B3D">
            <w:pPr>
              <w:jc w:val="center"/>
            </w:pPr>
            <w:r>
              <w:rPr>
                <w:sz w:val="28"/>
                <w:szCs w:val="28"/>
                <w:lang w:val="uk-UA"/>
              </w:rPr>
              <w:t>4</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2A5B1E">
        <w:trPr>
          <w:jc w:val="center"/>
        </w:trPr>
        <w:tc>
          <w:tcPr>
            <w:tcW w:w="3400" w:type="pct"/>
          </w:tcPr>
          <w:p w:rsidR="009C4B3D" w:rsidRPr="00470EAF" w:rsidRDefault="009C4B3D" w:rsidP="009C4B3D">
            <w:pPr>
              <w:widowControl w:val="0"/>
              <w:jc w:val="both"/>
              <w:rPr>
                <w:bCs/>
                <w:sz w:val="28"/>
                <w:szCs w:val="28"/>
                <w:lang w:val="uk-UA"/>
              </w:rPr>
            </w:pPr>
            <w:r w:rsidRPr="00470EAF">
              <w:rPr>
                <w:bCs/>
                <w:sz w:val="28"/>
                <w:szCs w:val="28"/>
                <w:lang w:val="uk-UA"/>
              </w:rPr>
              <w:t xml:space="preserve">Модульна контрольна робота №2 </w:t>
            </w:r>
          </w:p>
        </w:tc>
        <w:tc>
          <w:tcPr>
            <w:tcW w:w="446" w:type="pct"/>
            <w:vAlign w:val="center"/>
          </w:tcPr>
          <w:p w:rsidR="009C4B3D" w:rsidRPr="00D87F5F" w:rsidRDefault="009C4B3D" w:rsidP="009C4B3D">
            <w:pPr>
              <w:widowControl w:val="0"/>
              <w:jc w:val="center"/>
              <w:rPr>
                <w:sz w:val="28"/>
                <w:szCs w:val="28"/>
                <w:lang w:val="uk-UA"/>
              </w:rPr>
            </w:pPr>
            <w:r>
              <w:rPr>
                <w:sz w:val="28"/>
                <w:szCs w:val="28"/>
                <w:lang w:val="uk-UA"/>
              </w:rPr>
              <w:t>6</w:t>
            </w:r>
          </w:p>
        </w:tc>
        <w:tc>
          <w:tcPr>
            <w:tcW w:w="260" w:type="pct"/>
            <w:vAlign w:val="center"/>
          </w:tcPr>
          <w:p w:rsidR="009C4B3D" w:rsidRPr="00D87F5F" w:rsidRDefault="009C4B3D" w:rsidP="009C4B3D">
            <w:pPr>
              <w:widowControl w:val="0"/>
              <w:jc w:val="center"/>
              <w:rPr>
                <w:sz w:val="28"/>
                <w:szCs w:val="28"/>
                <w:lang w:val="uk-UA"/>
              </w:rPr>
            </w:pPr>
          </w:p>
        </w:tc>
        <w:tc>
          <w:tcPr>
            <w:tcW w:w="302" w:type="pct"/>
            <w:vAlign w:val="center"/>
          </w:tcPr>
          <w:p w:rsidR="009C4B3D" w:rsidRPr="00D87F5F" w:rsidRDefault="009C4B3D" w:rsidP="009C4B3D">
            <w:pPr>
              <w:widowControl w:val="0"/>
              <w:jc w:val="center"/>
              <w:rPr>
                <w:sz w:val="28"/>
                <w:szCs w:val="28"/>
                <w:lang w:val="uk-UA"/>
              </w:rPr>
            </w:pPr>
            <w:r>
              <w:rPr>
                <w:sz w:val="28"/>
                <w:szCs w:val="28"/>
                <w:lang w:val="uk-UA"/>
              </w:rPr>
              <w:t>2</w:t>
            </w:r>
          </w:p>
        </w:tc>
        <w:tc>
          <w:tcPr>
            <w:tcW w:w="332" w:type="pct"/>
          </w:tcPr>
          <w:p w:rsidR="009C4B3D" w:rsidRDefault="009C4B3D" w:rsidP="009C4B3D">
            <w:pPr>
              <w:jc w:val="center"/>
            </w:pPr>
            <w:r>
              <w:rPr>
                <w:sz w:val="28"/>
                <w:szCs w:val="28"/>
                <w:lang w:val="uk-UA"/>
              </w:rPr>
              <w:t>4</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9C4B3D">
        <w:trPr>
          <w:jc w:val="center"/>
        </w:trPr>
        <w:tc>
          <w:tcPr>
            <w:tcW w:w="3400" w:type="pct"/>
          </w:tcPr>
          <w:p w:rsidR="009C4B3D" w:rsidRPr="00470EAF" w:rsidRDefault="009C4B3D" w:rsidP="009C4B3D">
            <w:pPr>
              <w:widowControl w:val="0"/>
              <w:jc w:val="both"/>
              <w:rPr>
                <w:bCs/>
                <w:sz w:val="28"/>
                <w:szCs w:val="28"/>
                <w:lang w:val="uk-UA"/>
              </w:rPr>
            </w:pPr>
            <w:r w:rsidRPr="00470EAF">
              <w:rPr>
                <w:sz w:val="28"/>
                <w:szCs w:val="28"/>
                <w:lang w:val="uk-UA"/>
              </w:rPr>
              <w:t>Забезпечення індивідуального завдання. Підготовка курсової роботи</w:t>
            </w:r>
          </w:p>
        </w:tc>
        <w:tc>
          <w:tcPr>
            <w:tcW w:w="446" w:type="pct"/>
            <w:vAlign w:val="center"/>
          </w:tcPr>
          <w:p w:rsidR="009C4B3D" w:rsidRPr="00D87F5F" w:rsidRDefault="009C4B3D" w:rsidP="009C4B3D">
            <w:pPr>
              <w:widowControl w:val="0"/>
              <w:jc w:val="center"/>
              <w:rPr>
                <w:sz w:val="28"/>
                <w:szCs w:val="28"/>
                <w:lang w:val="uk-UA"/>
              </w:rPr>
            </w:pPr>
          </w:p>
        </w:tc>
        <w:tc>
          <w:tcPr>
            <w:tcW w:w="260" w:type="pct"/>
            <w:vAlign w:val="center"/>
          </w:tcPr>
          <w:p w:rsidR="009C4B3D" w:rsidRPr="00D87F5F" w:rsidRDefault="009C4B3D" w:rsidP="009C4B3D">
            <w:pPr>
              <w:widowControl w:val="0"/>
              <w:jc w:val="center"/>
              <w:rPr>
                <w:sz w:val="28"/>
                <w:szCs w:val="28"/>
                <w:lang w:val="uk-UA"/>
              </w:rPr>
            </w:pPr>
          </w:p>
        </w:tc>
        <w:tc>
          <w:tcPr>
            <w:tcW w:w="302" w:type="pct"/>
            <w:vAlign w:val="center"/>
          </w:tcPr>
          <w:p w:rsidR="009C4B3D" w:rsidRPr="00D87F5F" w:rsidRDefault="009C4B3D" w:rsidP="009C4B3D">
            <w:pPr>
              <w:widowControl w:val="0"/>
              <w:jc w:val="center"/>
              <w:rPr>
                <w:sz w:val="28"/>
                <w:szCs w:val="28"/>
                <w:lang w:val="uk-UA"/>
              </w:rPr>
            </w:pPr>
          </w:p>
        </w:tc>
        <w:tc>
          <w:tcPr>
            <w:tcW w:w="332" w:type="pct"/>
            <w:vAlign w:val="center"/>
          </w:tcPr>
          <w:p w:rsidR="009C4B3D" w:rsidRPr="00D87F5F" w:rsidRDefault="009C4B3D" w:rsidP="009C4B3D">
            <w:pPr>
              <w:jc w:val="center"/>
              <w:rPr>
                <w:sz w:val="28"/>
                <w:szCs w:val="28"/>
                <w:lang w:val="uk-UA"/>
              </w:rPr>
            </w:pPr>
            <w:r>
              <w:rPr>
                <w:sz w:val="28"/>
                <w:szCs w:val="28"/>
                <w:lang w:val="uk-UA"/>
              </w:rPr>
              <w:t>19</w:t>
            </w:r>
          </w:p>
        </w:tc>
        <w:tc>
          <w:tcPr>
            <w:tcW w:w="260" w:type="pct"/>
            <w:vAlign w:val="center"/>
          </w:tcPr>
          <w:p w:rsidR="009C4B3D" w:rsidRPr="00470EAF" w:rsidRDefault="009C4B3D" w:rsidP="009C4B3D">
            <w:pPr>
              <w:widowControl w:val="0"/>
              <w:jc w:val="center"/>
              <w:rPr>
                <w:sz w:val="28"/>
                <w:szCs w:val="28"/>
                <w:lang w:val="uk-UA"/>
              </w:rPr>
            </w:pPr>
          </w:p>
        </w:tc>
      </w:tr>
      <w:tr w:rsidR="009C4B3D" w:rsidRPr="00470EAF" w:rsidTr="009C4B3D">
        <w:trPr>
          <w:jc w:val="center"/>
        </w:trPr>
        <w:tc>
          <w:tcPr>
            <w:tcW w:w="3400" w:type="pct"/>
            <w:vAlign w:val="center"/>
          </w:tcPr>
          <w:p w:rsidR="009C4B3D" w:rsidRPr="00470EAF" w:rsidRDefault="009C4B3D" w:rsidP="009C4B3D">
            <w:pPr>
              <w:widowControl w:val="0"/>
              <w:rPr>
                <w:b/>
                <w:sz w:val="28"/>
                <w:szCs w:val="28"/>
                <w:lang w:val="uk-UA"/>
              </w:rPr>
            </w:pPr>
            <w:r w:rsidRPr="00470EAF">
              <w:rPr>
                <w:b/>
                <w:sz w:val="28"/>
                <w:szCs w:val="28"/>
                <w:lang w:val="uk-UA"/>
              </w:rPr>
              <w:t>Усього:</w:t>
            </w:r>
          </w:p>
        </w:tc>
        <w:tc>
          <w:tcPr>
            <w:tcW w:w="446" w:type="pct"/>
            <w:vAlign w:val="center"/>
          </w:tcPr>
          <w:p w:rsidR="009C4B3D" w:rsidRPr="0059435B" w:rsidRDefault="009C4B3D" w:rsidP="009C4B3D">
            <w:pPr>
              <w:widowControl w:val="0"/>
              <w:jc w:val="center"/>
              <w:rPr>
                <w:b/>
                <w:sz w:val="28"/>
                <w:szCs w:val="28"/>
                <w:lang w:val="uk-UA"/>
              </w:rPr>
            </w:pPr>
            <w:r w:rsidRPr="0059435B">
              <w:rPr>
                <w:b/>
                <w:sz w:val="28"/>
                <w:szCs w:val="28"/>
                <w:lang w:val="uk-UA"/>
              </w:rPr>
              <w:t>1</w:t>
            </w:r>
            <w:r>
              <w:rPr>
                <w:b/>
                <w:sz w:val="28"/>
                <w:szCs w:val="28"/>
                <w:lang w:val="uk-UA"/>
              </w:rPr>
              <w:t>80</w:t>
            </w:r>
            <w:r w:rsidRPr="0059435B">
              <w:rPr>
                <w:b/>
                <w:sz w:val="28"/>
                <w:szCs w:val="28"/>
                <w:lang w:val="uk-UA"/>
              </w:rPr>
              <w:t>/</w:t>
            </w:r>
            <w:r>
              <w:rPr>
                <w:b/>
                <w:sz w:val="28"/>
                <w:szCs w:val="28"/>
                <w:lang w:val="uk-UA"/>
              </w:rPr>
              <w:t>6</w:t>
            </w:r>
          </w:p>
        </w:tc>
        <w:tc>
          <w:tcPr>
            <w:tcW w:w="260" w:type="pct"/>
            <w:vAlign w:val="center"/>
          </w:tcPr>
          <w:p w:rsidR="009C4B3D" w:rsidRPr="0059435B" w:rsidRDefault="009C4B3D" w:rsidP="009C4B3D">
            <w:pPr>
              <w:widowControl w:val="0"/>
              <w:jc w:val="center"/>
              <w:rPr>
                <w:b/>
                <w:sz w:val="28"/>
                <w:szCs w:val="28"/>
                <w:lang w:val="uk-UA"/>
              </w:rPr>
            </w:pPr>
            <w:r>
              <w:rPr>
                <w:b/>
                <w:sz w:val="28"/>
                <w:szCs w:val="28"/>
                <w:lang w:val="uk-UA"/>
              </w:rPr>
              <w:t>48</w:t>
            </w:r>
          </w:p>
        </w:tc>
        <w:tc>
          <w:tcPr>
            <w:tcW w:w="302" w:type="pct"/>
            <w:vAlign w:val="center"/>
          </w:tcPr>
          <w:p w:rsidR="009C4B3D" w:rsidRPr="0059435B" w:rsidRDefault="009C4B3D" w:rsidP="009C4B3D">
            <w:pPr>
              <w:widowControl w:val="0"/>
              <w:jc w:val="center"/>
              <w:rPr>
                <w:b/>
                <w:sz w:val="28"/>
                <w:szCs w:val="28"/>
                <w:lang w:val="uk-UA"/>
              </w:rPr>
            </w:pPr>
            <w:r>
              <w:rPr>
                <w:b/>
                <w:sz w:val="28"/>
                <w:szCs w:val="28"/>
                <w:lang w:val="uk-UA"/>
              </w:rPr>
              <w:t>32</w:t>
            </w:r>
          </w:p>
        </w:tc>
        <w:tc>
          <w:tcPr>
            <w:tcW w:w="332" w:type="pct"/>
            <w:vAlign w:val="center"/>
          </w:tcPr>
          <w:p w:rsidR="009C4B3D" w:rsidRPr="0059435B" w:rsidRDefault="009C4B3D" w:rsidP="009C4B3D">
            <w:pPr>
              <w:jc w:val="center"/>
              <w:rPr>
                <w:b/>
                <w:sz w:val="28"/>
                <w:szCs w:val="28"/>
                <w:lang w:val="uk-UA"/>
              </w:rPr>
            </w:pPr>
            <w:r>
              <w:rPr>
                <w:b/>
                <w:sz w:val="28"/>
                <w:szCs w:val="28"/>
                <w:lang w:val="uk-UA"/>
              </w:rPr>
              <w:t>100</w:t>
            </w:r>
          </w:p>
        </w:tc>
        <w:tc>
          <w:tcPr>
            <w:tcW w:w="260" w:type="pct"/>
            <w:vAlign w:val="center"/>
          </w:tcPr>
          <w:p w:rsidR="009C4B3D" w:rsidRPr="00470EAF" w:rsidRDefault="009C4B3D" w:rsidP="009C4B3D">
            <w:pPr>
              <w:widowControl w:val="0"/>
              <w:jc w:val="center"/>
              <w:rPr>
                <w:b/>
                <w:sz w:val="28"/>
                <w:szCs w:val="28"/>
                <w:lang w:val="uk-UA"/>
              </w:rPr>
            </w:pPr>
            <w:r w:rsidRPr="00470EAF">
              <w:rPr>
                <w:b/>
                <w:sz w:val="28"/>
                <w:szCs w:val="28"/>
                <w:lang w:val="uk-UA"/>
              </w:rPr>
              <w:t>+</w:t>
            </w:r>
          </w:p>
        </w:tc>
      </w:tr>
    </w:tbl>
    <w:p w:rsidR="00470EAF" w:rsidRDefault="00470EAF" w:rsidP="00470EAF">
      <w:pPr>
        <w:shd w:val="clear" w:color="auto" w:fill="FFFFFF"/>
        <w:jc w:val="both"/>
        <w:rPr>
          <w:sz w:val="28"/>
          <w:szCs w:val="28"/>
          <w:lang w:val="uk-UA"/>
        </w:rPr>
      </w:pPr>
    </w:p>
    <w:p w:rsidR="00470EAF" w:rsidRDefault="00470EAF" w:rsidP="00470EAF">
      <w:pPr>
        <w:shd w:val="clear" w:color="auto" w:fill="FFFFFF"/>
        <w:jc w:val="both"/>
        <w:rPr>
          <w:sz w:val="28"/>
          <w:szCs w:val="28"/>
          <w:lang w:val="uk-UA"/>
        </w:rPr>
      </w:pPr>
    </w:p>
    <w:p w:rsidR="00470EAF" w:rsidRPr="0059435B" w:rsidRDefault="00470EAF" w:rsidP="00470EAF">
      <w:pPr>
        <w:shd w:val="clear" w:color="auto" w:fill="FFFFFF"/>
        <w:jc w:val="both"/>
        <w:rPr>
          <w:sz w:val="28"/>
          <w:szCs w:val="28"/>
          <w:lang w:val="uk-UA"/>
        </w:rPr>
      </w:pPr>
    </w:p>
    <w:p w:rsidR="009D3DB7" w:rsidRPr="0059435B" w:rsidRDefault="009D3DB7" w:rsidP="009D3DB7">
      <w:pPr>
        <w:pStyle w:val="3"/>
        <w:spacing w:before="0" w:after="0"/>
        <w:ind w:firstLine="709"/>
        <w:rPr>
          <w:rFonts w:ascii="Times New Roman" w:hAnsi="Times New Roman" w:cs="Times New Roman"/>
          <w:sz w:val="28"/>
          <w:szCs w:val="28"/>
          <w:lang w:val="uk-UA"/>
        </w:rPr>
      </w:pPr>
      <w:r w:rsidRPr="0059435B">
        <w:rPr>
          <w:rFonts w:ascii="Times New Roman" w:hAnsi="Times New Roman" w:cs="Times New Roman"/>
          <w:sz w:val="28"/>
          <w:szCs w:val="28"/>
          <w:lang w:val="uk-UA"/>
        </w:rPr>
        <w:t>Розділ 5. Перелік контрольних робіт</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549"/>
        <w:gridCol w:w="5669"/>
        <w:gridCol w:w="2355"/>
      </w:tblGrid>
      <w:tr w:rsidR="009D3DB7" w:rsidRPr="0059435B" w:rsidTr="00E21769">
        <w:trPr>
          <w:trHeight w:val="284"/>
          <w:jc w:val="center"/>
        </w:trPr>
        <w:tc>
          <w:tcPr>
            <w:tcW w:w="809" w:type="pct"/>
            <w:vAlign w:val="center"/>
          </w:tcPr>
          <w:p w:rsidR="009D3DB7" w:rsidRPr="0059435B" w:rsidRDefault="009D3DB7" w:rsidP="00E21769">
            <w:pPr>
              <w:widowControl w:val="0"/>
              <w:jc w:val="center"/>
              <w:rPr>
                <w:b/>
                <w:sz w:val="28"/>
                <w:szCs w:val="28"/>
                <w:lang w:val="uk-UA"/>
              </w:rPr>
            </w:pPr>
            <w:r w:rsidRPr="0059435B">
              <w:rPr>
                <w:b/>
                <w:sz w:val="28"/>
                <w:szCs w:val="28"/>
                <w:lang w:val="uk-UA"/>
              </w:rPr>
              <w:t>Семестр</w:t>
            </w:r>
          </w:p>
        </w:tc>
        <w:tc>
          <w:tcPr>
            <w:tcW w:w="2961" w:type="pct"/>
            <w:vAlign w:val="center"/>
          </w:tcPr>
          <w:p w:rsidR="009D3DB7" w:rsidRPr="0059435B" w:rsidRDefault="009D3DB7" w:rsidP="00E21769">
            <w:pPr>
              <w:widowControl w:val="0"/>
              <w:jc w:val="center"/>
              <w:rPr>
                <w:b/>
                <w:sz w:val="28"/>
                <w:szCs w:val="28"/>
                <w:lang w:val="uk-UA"/>
              </w:rPr>
            </w:pPr>
            <w:r w:rsidRPr="0059435B">
              <w:rPr>
                <w:b/>
                <w:sz w:val="28"/>
                <w:szCs w:val="28"/>
                <w:lang w:val="uk-UA"/>
              </w:rPr>
              <w:t>Номер та назва контрольної роботи</w:t>
            </w:r>
          </w:p>
        </w:tc>
        <w:tc>
          <w:tcPr>
            <w:tcW w:w="1230" w:type="pct"/>
            <w:vAlign w:val="center"/>
          </w:tcPr>
          <w:p w:rsidR="009D3DB7" w:rsidRPr="0059435B" w:rsidRDefault="009D3DB7" w:rsidP="00E21769">
            <w:pPr>
              <w:widowControl w:val="0"/>
              <w:jc w:val="center"/>
              <w:rPr>
                <w:b/>
                <w:sz w:val="28"/>
                <w:szCs w:val="28"/>
                <w:lang w:val="uk-UA"/>
              </w:rPr>
            </w:pPr>
            <w:r w:rsidRPr="0059435B">
              <w:rPr>
                <w:b/>
                <w:sz w:val="28"/>
                <w:szCs w:val="28"/>
                <w:lang w:val="uk-UA"/>
              </w:rPr>
              <w:t>Кількість годин</w:t>
            </w:r>
          </w:p>
        </w:tc>
      </w:tr>
      <w:tr w:rsidR="009D3DB7" w:rsidRPr="0059435B" w:rsidTr="00E21769">
        <w:trPr>
          <w:trHeight w:val="284"/>
          <w:jc w:val="center"/>
        </w:trPr>
        <w:tc>
          <w:tcPr>
            <w:tcW w:w="809" w:type="pct"/>
            <w:vMerge w:val="restart"/>
            <w:vAlign w:val="center"/>
          </w:tcPr>
          <w:p w:rsidR="009D3DB7" w:rsidRPr="0059435B" w:rsidRDefault="00470EAF" w:rsidP="00E21769">
            <w:pPr>
              <w:widowControl w:val="0"/>
              <w:jc w:val="center"/>
              <w:rPr>
                <w:sz w:val="28"/>
                <w:szCs w:val="28"/>
                <w:lang w:val="uk-UA"/>
              </w:rPr>
            </w:pPr>
            <w:r>
              <w:rPr>
                <w:sz w:val="28"/>
                <w:szCs w:val="28"/>
                <w:lang w:val="uk-UA"/>
              </w:rPr>
              <w:t>9</w:t>
            </w:r>
          </w:p>
        </w:tc>
        <w:tc>
          <w:tcPr>
            <w:tcW w:w="2961" w:type="pct"/>
            <w:vAlign w:val="center"/>
          </w:tcPr>
          <w:p w:rsidR="009D3DB7" w:rsidRPr="0059435B" w:rsidRDefault="009D3DB7" w:rsidP="00E21769">
            <w:pPr>
              <w:widowControl w:val="0"/>
              <w:rPr>
                <w:b/>
                <w:sz w:val="28"/>
                <w:szCs w:val="28"/>
                <w:lang w:val="uk-UA"/>
              </w:rPr>
            </w:pPr>
            <w:r w:rsidRPr="0059435B">
              <w:rPr>
                <w:b/>
                <w:sz w:val="28"/>
                <w:szCs w:val="28"/>
                <w:lang w:val="uk-UA"/>
              </w:rPr>
              <w:t>Модуль 1</w:t>
            </w:r>
          </w:p>
          <w:p w:rsidR="009D3DB7" w:rsidRPr="0059435B" w:rsidRDefault="009D3DB7" w:rsidP="00470EAF">
            <w:pPr>
              <w:widowControl w:val="0"/>
              <w:rPr>
                <w:sz w:val="28"/>
                <w:szCs w:val="28"/>
                <w:lang w:val="uk-UA"/>
              </w:rPr>
            </w:pPr>
            <w:r w:rsidRPr="0059435B">
              <w:rPr>
                <w:sz w:val="28"/>
                <w:szCs w:val="28"/>
                <w:lang w:val="uk-UA"/>
              </w:rPr>
              <w:t xml:space="preserve">Контрольна робота з тем № 1 – </w:t>
            </w:r>
            <w:r w:rsidR="00470EAF">
              <w:rPr>
                <w:sz w:val="28"/>
                <w:szCs w:val="28"/>
                <w:lang w:val="uk-UA"/>
              </w:rPr>
              <w:t>7</w:t>
            </w:r>
          </w:p>
        </w:tc>
        <w:tc>
          <w:tcPr>
            <w:tcW w:w="1230" w:type="pct"/>
            <w:vAlign w:val="center"/>
          </w:tcPr>
          <w:p w:rsidR="009D3DB7" w:rsidRPr="0059435B" w:rsidRDefault="009D3DB7" w:rsidP="00E21769">
            <w:pPr>
              <w:widowControl w:val="0"/>
              <w:jc w:val="center"/>
              <w:rPr>
                <w:sz w:val="28"/>
                <w:szCs w:val="28"/>
                <w:lang w:val="uk-UA"/>
              </w:rPr>
            </w:pPr>
            <w:r w:rsidRPr="0059435B">
              <w:rPr>
                <w:sz w:val="28"/>
                <w:szCs w:val="28"/>
                <w:lang w:val="uk-UA"/>
              </w:rPr>
              <w:t>2</w:t>
            </w:r>
          </w:p>
        </w:tc>
      </w:tr>
      <w:tr w:rsidR="009D3DB7" w:rsidRPr="0059435B" w:rsidTr="00E21769">
        <w:trPr>
          <w:trHeight w:val="284"/>
          <w:jc w:val="center"/>
        </w:trPr>
        <w:tc>
          <w:tcPr>
            <w:tcW w:w="809" w:type="pct"/>
            <w:vMerge/>
          </w:tcPr>
          <w:p w:rsidR="009D3DB7" w:rsidRPr="0059435B" w:rsidRDefault="009D3DB7" w:rsidP="00E21769">
            <w:pPr>
              <w:widowControl w:val="0"/>
              <w:ind w:firstLine="709"/>
              <w:rPr>
                <w:sz w:val="28"/>
                <w:szCs w:val="28"/>
                <w:lang w:val="uk-UA"/>
              </w:rPr>
            </w:pPr>
          </w:p>
        </w:tc>
        <w:tc>
          <w:tcPr>
            <w:tcW w:w="2961" w:type="pct"/>
            <w:vAlign w:val="center"/>
          </w:tcPr>
          <w:p w:rsidR="009D3DB7" w:rsidRPr="0059435B" w:rsidRDefault="009D3DB7" w:rsidP="00E21769">
            <w:pPr>
              <w:widowControl w:val="0"/>
              <w:rPr>
                <w:b/>
                <w:sz w:val="28"/>
                <w:szCs w:val="28"/>
                <w:lang w:val="uk-UA"/>
              </w:rPr>
            </w:pPr>
            <w:r w:rsidRPr="0059435B">
              <w:rPr>
                <w:b/>
                <w:sz w:val="28"/>
                <w:szCs w:val="28"/>
                <w:lang w:val="uk-UA"/>
              </w:rPr>
              <w:t>Модуль 2</w:t>
            </w:r>
          </w:p>
          <w:p w:rsidR="009D3DB7" w:rsidRPr="0059435B" w:rsidRDefault="009D3DB7" w:rsidP="00470EAF">
            <w:pPr>
              <w:widowControl w:val="0"/>
              <w:rPr>
                <w:sz w:val="28"/>
                <w:szCs w:val="28"/>
                <w:lang w:val="uk-UA"/>
              </w:rPr>
            </w:pPr>
            <w:r w:rsidRPr="0059435B">
              <w:rPr>
                <w:sz w:val="28"/>
                <w:szCs w:val="28"/>
                <w:lang w:val="uk-UA"/>
              </w:rPr>
              <w:t xml:space="preserve">Контрольна робота з тем № </w:t>
            </w:r>
            <w:r w:rsidR="00470EAF">
              <w:rPr>
                <w:sz w:val="28"/>
                <w:szCs w:val="28"/>
                <w:lang w:val="uk-UA"/>
              </w:rPr>
              <w:t>8</w:t>
            </w:r>
            <w:r w:rsidRPr="0059435B">
              <w:rPr>
                <w:sz w:val="28"/>
                <w:szCs w:val="28"/>
                <w:lang w:val="uk-UA"/>
              </w:rPr>
              <w:t xml:space="preserve"> – </w:t>
            </w:r>
            <w:r w:rsidR="00470EAF">
              <w:rPr>
                <w:sz w:val="28"/>
                <w:szCs w:val="28"/>
                <w:lang w:val="uk-UA"/>
              </w:rPr>
              <w:t>14</w:t>
            </w:r>
          </w:p>
        </w:tc>
        <w:tc>
          <w:tcPr>
            <w:tcW w:w="1230" w:type="pct"/>
            <w:vAlign w:val="center"/>
          </w:tcPr>
          <w:p w:rsidR="009D3DB7" w:rsidRPr="0059435B" w:rsidRDefault="009D3DB7" w:rsidP="00E21769">
            <w:pPr>
              <w:widowControl w:val="0"/>
              <w:jc w:val="center"/>
              <w:rPr>
                <w:sz w:val="28"/>
                <w:szCs w:val="28"/>
                <w:lang w:val="uk-UA"/>
              </w:rPr>
            </w:pPr>
            <w:r w:rsidRPr="0059435B">
              <w:rPr>
                <w:sz w:val="28"/>
                <w:szCs w:val="28"/>
                <w:lang w:val="uk-UA"/>
              </w:rPr>
              <w:t>2</w:t>
            </w:r>
          </w:p>
        </w:tc>
      </w:tr>
    </w:tbl>
    <w:p w:rsidR="009D3DB7" w:rsidRPr="0059435B" w:rsidRDefault="009D3DB7" w:rsidP="009D3DB7">
      <w:pPr>
        <w:widowControl w:val="0"/>
        <w:tabs>
          <w:tab w:val="left" w:pos="1778"/>
        </w:tabs>
        <w:ind w:left="709"/>
        <w:jc w:val="both"/>
        <w:rPr>
          <w:b/>
          <w:sz w:val="28"/>
          <w:szCs w:val="28"/>
          <w:lang w:val="uk-UA"/>
        </w:rPr>
      </w:pPr>
      <w:r w:rsidRPr="0059435B">
        <w:rPr>
          <w:b/>
          <w:sz w:val="28"/>
          <w:szCs w:val="28"/>
          <w:lang w:val="uk-UA"/>
        </w:rPr>
        <w:br w:type="page"/>
      </w:r>
      <w:r w:rsidRPr="0059435B">
        <w:rPr>
          <w:b/>
          <w:sz w:val="28"/>
          <w:szCs w:val="28"/>
          <w:lang w:val="uk-UA"/>
        </w:rPr>
        <w:lastRenderedPageBreak/>
        <w:t>Розділ 6. Інформаційно-методичне забезпечення.</w:t>
      </w:r>
    </w:p>
    <w:p w:rsidR="009D3DB7" w:rsidRPr="0059435B" w:rsidRDefault="009D3DB7" w:rsidP="009D3DB7">
      <w:pPr>
        <w:widowControl w:val="0"/>
        <w:ind w:firstLine="709"/>
        <w:jc w:val="both"/>
        <w:rPr>
          <w:b/>
          <w:sz w:val="28"/>
          <w:szCs w:val="28"/>
          <w:lang w:val="uk-UA"/>
        </w:rPr>
      </w:pPr>
    </w:p>
    <w:p w:rsidR="009D3DB7" w:rsidRPr="0059435B" w:rsidRDefault="009D3DB7" w:rsidP="009D3DB7">
      <w:pPr>
        <w:widowControl w:val="0"/>
        <w:jc w:val="both"/>
        <w:rPr>
          <w:b/>
          <w:sz w:val="28"/>
          <w:szCs w:val="28"/>
          <w:lang w:val="uk-UA"/>
        </w:rPr>
      </w:pPr>
      <w:r w:rsidRPr="0059435B">
        <w:rPr>
          <w:b/>
          <w:sz w:val="28"/>
          <w:szCs w:val="28"/>
          <w:lang w:val="uk-UA"/>
        </w:rPr>
        <w:t>БАЗОВІ ПІДРУЧНИКИ ТА НАВЧАЛЬНІ ПОСІБНИКИ.</w:t>
      </w:r>
    </w:p>
    <w:p w:rsidR="00470EAF" w:rsidRPr="00470EAF" w:rsidRDefault="00470EAF" w:rsidP="00470EAF">
      <w:pPr>
        <w:numPr>
          <w:ilvl w:val="0"/>
          <w:numId w:val="46"/>
        </w:numPr>
        <w:ind w:left="567" w:hanging="567"/>
        <w:jc w:val="both"/>
        <w:rPr>
          <w:sz w:val="28"/>
          <w:szCs w:val="28"/>
        </w:rPr>
      </w:pPr>
      <w:r w:rsidRPr="00470EAF">
        <w:rPr>
          <w:sz w:val="28"/>
          <w:szCs w:val="28"/>
          <w:lang w:val="uk-UA"/>
        </w:rPr>
        <w:t xml:space="preserve">Аги У., </w:t>
      </w:r>
      <w:proofErr w:type="spellStart"/>
      <w:r w:rsidRPr="00470EAF">
        <w:rPr>
          <w:sz w:val="28"/>
          <w:szCs w:val="28"/>
          <w:lang w:val="uk-UA"/>
        </w:rPr>
        <w:t>Камерон</w:t>
      </w:r>
      <w:proofErr w:type="spellEnd"/>
      <w:r w:rsidRPr="00470EAF">
        <w:rPr>
          <w:sz w:val="28"/>
          <w:szCs w:val="28"/>
          <w:lang w:val="uk-UA"/>
        </w:rPr>
        <w:t xml:space="preserve"> Г., </w:t>
      </w:r>
      <w:proofErr w:type="spellStart"/>
      <w:r w:rsidRPr="00470EAF">
        <w:rPr>
          <w:sz w:val="28"/>
          <w:szCs w:val="28"/>
          <w:lang w:val="uk-UA"/>
        </w:rPr>
        <w:t>Олт</w:t>
      </w:r>
      <w:proofErr w:type="spellEnd"/>
      <w:r w:rsidRPr="00470EAF">
        <w:rPr>
          <w:sz w:val="28"/>
          <w:szCs w:val="28"/>
          <w:lang w:val="uk-UA"/>
        </w:rPr>
        <w:t xml:space="preserve"> Ф., </w:t>
      </w:r>
      <w:proofErr w:type="spellStart"/>
      <w:r w:rsidRPr="00470EAF">
        <w:rPr>
          <w:sz w:val="28"/>
          <w:szCs w:val="28"/>
          <w:lang w:val="uk-UA"/>
        </w:rPr>
        <w:t>Уилкокс</w:t>
      </w:r>
      <w:proofErr w:type="spellEnd"/>
      <w:r w:rsidRPr="00470EAF">
        <w:rPr>
          <w:sz w:val="28"/>
          <w:szCs w:val="28"/>
          <w:lang w:val="uk-UA"/>
        </w:rPr>
        <w:t xml:space="preserve"> Д.  </w:t>
      </w:r>
      <w:proofErr w:type="spellStart"/>
      <w:r w:rsidRPr="00470EAF">
        <w:rPr>
          <w:sz w:val="28"/>
          <w:szCs w:val="28"/>
          <w:lang w:val="uk-UA"/>
        </w:rPr>
        <w:t>Самое</w:t>
      </w:r>
      <w:proofErr w:type="spellEnd"/>
      <w:r w:rsidRPr="00470EAF">
        <w:rPr>
          <w:sz w:val="28"/>
          <w:szCs w:val="28"/>
          <w:lang w:val="uk-UA"/>
        </w:rPr>
        <w:t xml:space="preserve"> </w:t>
      </w:r>
      <w:proofErr w:type="spellStart"/>
      <w:r w:rsidRPr="00470EAF">
        <w:rPr>
          <w:sz w:val="28"/>
          <w:szCs w:val="28"/>
          <w:lang w:val="uk-UA"/>
        </w:rPr>
        <w:t>главное</w:t>
      </w:r>
      <w:proofErr w:type="spellEnd"/>
      <w:r w:rsidRPr="00470EAF">
        <w:rPr>
          <w:sz w:val="28"/>
          <w:szCs w:val="28"/>
          <w:lang w:val="uk-UA"/>
        </w:rPr>
        <w:t xml:space="preserve"> в </w:t>
      </w:r>
      <w:r w:rsidRPr="00470EAF">
        <w:rPr>
          <w:sz w:val="28"/>
          <w:szCs w:val="28"/>
          <w:lang w:val="en-US"/>
        </w:rPr>
        <w:t>PR</w:t>
      </w:r>
      <w:r w:rsidRPr="00470EAF">
        <w:rPr>
          <w:sz w:val="28"/>
          <w:szCs w:val="28"/>
          <w:lang w:val="uk-UA"/>
        </w:rPr>
        <w:t xml:space="preserve">/ пер. С </w:t>
      </w:r>
      <w:proofErr w:type="spellStart"/>
      <w:r w:rsidRPr="00470EAF">
        <w:rPr>
          <w:sz w:val="28"/>
          <w:szCs w:val="28"/>
          <w:lang w:val="uk-UA"/>
        </w:rPr>
        <w:t>англ..-</w:t>
      </w:r>
      <w:proofErr w:type="spellEnd"/>
      <w:r w:rsidRPr="00470EAF">
        <w:rPr>
          <w:sz w:val="28"/>
          <w:szCs w:val="28"/>
          <w:lang w:val="uk-UA"/>
        </w:rPr>
        <w:t xml:space="preserve"> </w:t>
      </w:r>
      <w:proofErr w:type="spellStart"/>
      <w:r w:rsidRPr="00470EAF">
        <w:rPr>
          <w:sz w:val="28"/>
          <w:szCs w:val="28"/>
          <w:lang w:val="uk-UA"/>
        </w:rPr>
        <w:t>СПб</w:t>
      </w:r>
      <w:proofErr w:type="spellEnd"/>
      <w:r w:rsidRPr="00470EAF">
        <w:rPr>
          <w:sz w:val="28"/>
          <w:szCs w:val="28"/>
          <w:lang w:val="uk-UA"/>
        </w:rPr>
        <w:t xml:space="preserve">.: </w:t>
      </w:r>
      <w:proofErr w:type="spellStart"/>
      <w:r w:rsidRPr="00470EAF">
        <w:rPr>
          <w:sz w:val="28"/>
          <w:szCs w:val="28"/>
          <w:lang w:val="uk-UA"/>
        </w:rPr>
        <w:t>Питер</w:t>
      </w:r>
      <w:proofErr w:type="spellEnd"/>
      <w:r w:rsidRPr="00470EAF">
        <w:rPr>
          <w:sz w:val="28"/>
          <w:szCs w:val="28"/>
          <w:lang w:val="uk-UA"/>
        </w:rPr>
        <w:t>, 20</w:t>
      </w:r>
      <w:r>
        <w:rPr>
          <w:sz w:val="28"/>
          <w:szCs w:val="28"/>
          <w:lang w:val="uk-UA"/>
        </w:rPr>
        <w:t>1</w:t>
      </w:r>
      <w:r w:rsidRPr="00470EAF">
        <w:rPr>
          <w:sz w:val="28"/>
          <w:szCs w:val="28"/>
          <w:lang w:val="uk-UA"/>
        </w:rPr>
        <w:t xml:space="preserve">4.- 560с. </w:t>
      </w:r>
    </w:p>
    <w:p w:rsidR="00470EAF" w:rsidRPr="00470EAF" w:rsidRDefault="00470EAF" w:rsidP="00470EAF">
      <w:pPr>
        <w:numPr>
          <w:ilvl w:val="0"/>
          <w:numId w:val="46"/>
        </w:numPr>
        <w:ind w:left="567" w:hanging="567"/>
        <w:jc w:val="both"/>
        <w:rPr>
          <w:sz w:val="28"/>
          <w:szCs w:val="28"/>
        </w:rPr>
      </w:pPr>
      <w:proofErr w:type="gramStart"/>
      <w:r w:rsidRPr="00470EAF">
        <w:rPr>
          <w:sz w:val="28"/>
          <w:szCs w:val="28"/>
        </w:rPr>
        <w:t>Алешина</w:t>
      </w:r>
      <w:proofErr w:type="gramEnd"/>
      <w:r w:rsidRPr="00470EAF">
        <w:rPr>
          <w:sz w:val="28"/>
          <w:szCs w:val="28"/>
        </w:rPr>
        <w:t xml:space="preserve"> И.В. Паблик </w:t>
      </w:r>
      <w:proofErr w:type="spellStart"/>
      <w:r w:rsidRPr="00470EAF">
        <w:rPr>
          <w:sz w:val="28"/>
          <w:szCs w:val="28"/>
        </w:rPr>
        <w:t>Рилейшнз</w:t>
      </w:r>
      <w:proofErr w:type="spellEnd"/>
      <w:r w:rsidRPr="00470EAF">
        <w:rPr>
          <w:sz w:val="28"/>
          <w:szCs w:val="28"/>
        </w:rPr>
        <w:t xml:space="preserve"> для менеджеров. Учебник.- М.: ИКФ «ЭКСМОС», 20</w:t>
      </w:r>
      <w:r>
        <w:rPr>
          <w:sz w:val="28"/>
          <w:szCs w:val="28"/>
          <w:lang w:val="uk-UA"/>
        </w:rPr>
        <w:t>1</w:t>
      </w:r>
      <w:r w:rsidRPr="00470EAF">
        <w:rPr>
          <w:sz w:val="28"/>
          <w:szCs w:val="28"/>
        </w:rPr>
        <w:t>3 г.- 480 с.</w:t>
      </w:r>
    </w:p>
    <w:p w:rsidR="00470EAF" w:rsidRPr="00470EAF" w:rsidRDefault="00470EAF" w:rsidP="00470EAF">
      <w:pPr>
        <w:numPr>
          <w:ilvl w:val="0"/>
          <w:numId w:val="46"/>
        </w:numPr>
        <w:ind w:left="567" w:hanging="567"/>
        <w:jc w:val="both"/>
        <w:rPr>
          <w:sz w:val="28"/>
          <w:szCs w:val="28"/>
          <w:lang w:val="uk-UA"/>
        </w:rPr>
      </w:pPr>
      <w:proofErr w:type="spellStart"/>
      <w:r w:rsidRPr="00470EAF">
        <w:rPr>
          <w:sz w:val="28"/>
          <w:szCs w:val="28"/>
          <w:lang w:val="uk-UA"/>
        </w:rPr>
        <w:t>Игнатьев</w:t>
      </w:r>
      <w:proofErr w:type="spellEnd"/>
      <w:r w:rsidRPr="00470EAF">
        <w:rPr>
          <w:sz w:val="28"/>
          <w:szCs w:val="28"/>
          <w:lang w:val="uk-UA"/>
        </w:rPr>
        <w:t xml:space="preserve"> Д., </w:t>
      </w:r>
      <w:proofErr w:type="spellStart"/>
      <w:r w:rsidRPr="00470EAF">
        <w:rPr>
          <w:sz w:val="28"/>
          <w:szCs w:val="28"/>
          <w:lang w:val="uk-UA"/>
        </w:rPr>
        <w:t>Бекетов</w:t>
      </w:r>
      <w:proofErr w:type="spellEnd"/>
      <w:r w:rsidRPr="00470EAF">
        <w:rPr>
          <w:sz w:val="28"/>
          <w:szCs w:val="28"/>
          <w:lang w:val="uk-UA"/>
        </w:rPr>
        <w:t xml:space="preserve"> А., </w:t>
      </w:r>
      <w:proofErr w:type="spellStart"/>
      <w:r w:rsidRPr="00470EAF">
        <w:rPr>
          <w:sz w:val="28"/>
          <w:szCs w:val="28"/>
          <w:lang w:val="uk-UA"/>
        </w:rPr>
        <w:t>Сарокваша</w:t>
      </w:r>
      <w:proofErr w:type="spellEnd"/>
      <w:r w:rsidRPr="00470EAF">
        <w:rPr>
          <w:sz w:val="28"/>
          <w:szCs w:val="28"/>
          <w:lang w:val="uk-UA"/>
        </w:rPr>
        <w:t xml:space="preserve"> Ф. </w:t>
      </w:r>
      <w:proofErr w:type="spellStart"/>
      <w:r w:rsidRPr="00470EAF">
        <w:rPr>
          <w:sz w:val="28"/>
          <w:szCs w:val="28"/>
          <w:lang w:val="uk-UA"/>
        </w:rPr>
        <w:t>Настольная</w:t>
      </w:r>
      <w:proofErr w:type="spellEnd"/>
      <w:r w:rsidRPr="00470EAF">
        <w:rPr>
          <w:sz w:val="28"/>
          <w:szCs w:val="28"/>
          <w:lang w:val="uk-UA"/>
        </w:rPr>
        <w:t xml:space="preserve"> </w:t>
      </w:r>
      <w:proofErr w:type="spellStart"/>
      <w:r w:rsidRPr="00470EAF">
        <w:rPr>
          <w:sz w:val="28"/>
          <w:szCs w:val="28"/>
          <w:lang w:val="uk-UA"/>
        </w:rPr>
        <w:t>энциклопедия</w:t>
      </w:r>
      <w:proofErr w:type="spellEnd"/>
      <w:r w:rsidRPr="00470EAF">
        <w:rPr>
          <w:sz w:val="28"/>
          <w:szCs w:val="28"/>
          <w:lang w:val="uk-UA"/>
        </w:rPr>
        <w:t xml:space="preserve"> </w:t>
      </w:r>
      <w:r w:rsidRPr="00470EAF">
        <w:rPr>
          <w:sz w:val="28"/>
          <w:szCs w:val="28"/>
          <w:lang w:val="en-US"/>
        </w:rPr>
        <w:t>Public</w:t>
      </w:r>
      <w:r w:rsidRPr="00470EAF">
        <w:rPr>
          <w:sz w:val="28"/>
          <w:szCs w:val="28"/>
        </w:rPr>
        <w:t xml:space="preserve"> </w:t>
      </w:r>
      <w:r w:rsidRPr="00470EAF">
        <w:rPr>
          <w:sz w:val="28"/>
          <w:szCs w:val="28"/>
          <w:lang w:val="en-US"/>
        </w:rPr>
        <w:t>Relations</w:t>
      </w:r>
      <w:r w:rsidRPr="00470EAF">
        <w:rPr>
          <w:sz w:val="28"/>
          <w:szCs w:val="28"/>
        </w:rPr>
        <w:t xml:space="preserve">.- М.: Альпина </w:t>
      </w:r>
      <w:proofErr w:type="spellStart"/>
      <w:r w:rsidRPr="00470EAF">
        <w:rPr>
          <w:sz w:val="28"/>
          <w:szCs w:val="28"/>
        </w:rPr>
        <w:t>Паблишер</w:t>
      </w:r>
      <w:proofErr w:type="spellEnd"/>
      <w:r w:rsidRPr="00470EAF">
        <w:rPr>
          <w:sz w:val="28"/>
          <w:szCs w:val="28"/>
        </w:rPr>
        <w:t>, 20</w:t>
      </w:r>
      <w:r>
        <w:rPr>
          <w:sz w:val="28"/>
          <w:szCs w:val="28"/>
          <w:lang w:val="uk-UA"/>
        </w:rPr>
        <w:t>1</w:t>
      </w:r>
      <w:r w:rsidRPr="00470EAF">
        <w:rPr>
          <w:sz w:val="28"/>
          <w:szCs w:val="28"/>
        </w:rPr>
        <w:t>2.-229 с.</w:t>
      </w:r>
    </w:p>
    <w:p w:rsidR="00470EAF" w:rsidRPr="00470EAF" w:rsidRDefault="00470EAF" w:rsidP="00470EAF">
      <w:pPr>
        <w:numPr>
          <w:ilvl w:val="0"/>
          <w:numId w:val="46"/>
        </w:numPr>
        <w:ind w:left="567" w:hanging="567"/>
        <w:jc w:val="both"/>
        <w:rPr>
          <w:sz w:val="28"/>
          <w:szCs w:val="28"/>
          <w:lang w:val="uk-UA"/>
        </w:rPr>
      </w:pPr>
      <w:proofErr w:type="spellStart"/>
      <w:r w:rsidRPr="00470EAF">
        <w:rPr>
          <w:sz w:val="28"/>
          <w:szCs w:val="28"/>
          <w:lang w:val="uk-UA"/>
        </w:rPr>
        <w:t>Катлип</w:t>
      </w:r>
      <w:proofErr w:type="spellEnd"/>
      <w:r w:rsidRPr="00470EAF">
        <w:rPr>
          <w:sz w:val="28"/>
          <w:szCs w:val="28"/>
          <w:lang w:val="uk-UA"/>
        </w:rPr>
        <w:t xml:space="preserve">, Скотт, М., </w:t>
      </w:r>
      <w:proofErr w:type="spellStart"/>
      <w:r w:rsidRPr="00470EAF">
        <w:rPr>
          <w:sz w:val="28"/>
          <w:szCs w:val="28"/>
          <w:lang w:val="uk-UA"/>
        </w:rPr>
        <w:t>Сентер</w:t>
      </w:r>
      <w:proofErr w:type="spellEnd"/>
      <w:r w:rsidRPr="00470EAF">
        <w:rPr>
          <w:sz w:val="28"/>
          <w:szCs w:val="28"/>
          <w:lang w:val="uk-UA"/>
        </w:rPr>
        <w:t xml:space="preserve">, </w:t>
      </w:r>
      <w:proofErr w:type="spellStart"/>
      <w:r w:rsidRPr="00470EAF">
        <w:rPr>
          <w:sz w:val="28"/>
          <w:szCs w:val="28"/>
          <w:lang w:val="uk-UA"/>
        </w:rPr>
        <w:t>Аллен</w:t>
      </w:r>
      <w:proofErr w:type="spellEnd"/>
      <w:r w:rsidRPr="00470EAF">
        <w:rPr>
          <w:sz w:val="28"/>
          <w:szCs w:val="28"/>
          <w:lang w:val="uk-UA"/>
        </w:rPr>
        <w:t xml:space="preserve">, Х., </w:t>
      </w:r>
      <w:proofErr w:type="spellStart"/>
      <w:r w:rsidRPr="00470EAF">
        <w:rPr>
          <w:sz w:val="28"/>
          <w:szCs w:val="28"/>
          <w:lang w:val="uk-UA"/>
        </w:rPr>
        <w:t>Брум</w:t>
      </w:r>
      <w:proofErr w:type="spellEnd"/>
      <w:r w:rsidRPr="00470EAF">
        <w:rPr>
          <w:sz w:val="28"/>
          <w:szCs w:val="28"/>
          <w:lang w:val="uk-UA"/>
        </w:rPr>
        <w:t xml:space="preserve">, </w:t>
      </w:r>
      <w:proofErr w:type="spellStart"/>
      <w:r w:rsidRPr="00470EAF">
        <w:rPr>
          <w:sz w:val="28"/>
          <w:szCs w:val="28"/>
          <w:lang w:val="uk-UA"/>
        </w:rPr>
        <w:t>Глен</w:t>
      </w:r>
      <w:proofErr w:type="spellEnd"/>
      <w:r w:rsidRPr="00470EAF">
        <w:rPr>
          <w:sz w:val="28"/>
          <w:szCs w:val="28"/>
          <w:lang w:val="uk-UA"/>
        </w:rPr>
        <w:t>, М.</w:t>
      </w:r>
      <w:proofErr w:type="spellStart"/>
      <w:r w:rsidRPr="00470EAF">
        <w:rPr>
          <w:sz w:val="28"/>
          <w:szCs w:val="28"/>
          <w:lang w:val="uk-UA"/>
        </w:rPr>
        <w:t>Паблик</w:t>
      </w:r>
      <w:proofErr w:type="spellEnd"/>
      <w:r w:rsidRPr="00470EAF">
        <w:rPr>
          <w:sz w:val="28"/>
          <w:szCs w:val="28"/>
          <w:lang w:val="uk-UA"/>
        </w:rPr>
        <w:t xml:space="preserve"> </w:t>
      </w:r>
      <w:proofErr w:type="spellStart"/>
      <w:r w:rsidRPr="00470EAF">
        <w:rPr>
          <w:sz w:val="28"/>
          <w:szCs w:val="28"/>
          <w:lang w:val="uk-UA"/>
        </w:rPr>
        <w:t>рилейшнз</w:t>
      </w:r>
      <w:proofErr w:type="spellEnd"/>
      <w:r w:rsidRPr="00470EAF">
        <w:rPr>
          <w:sz w:val="28"/>
          <w:szCs w:val="28"/>
          <w:lang w:val="uk-UA"/>
        </w:rPr>
        <w:t xml:space="preserve">. </w:t>
      </w:r>
      <w:proofErr w:type="spellStart"/>
      <w:r w:rsidRPr="00470EAF">
        <w:rPr>
          <w:sz w:val="28"/>
          <w:szCs w:val="28"/>
          <w:lang w:val="uk-UA"/>
        </w:rPr>
        <w:t>Теория</w:t>
      </w:r>
      <w:proofErr w:type="spellEnd"/>
      <w:r w:rsidRPr="00470EAF">
        <w:rPr>
          <w:sz w:val="28"/>
          <w:szCs w:val="28"/>
          <w:lang w:val="uk-UA"/>
        </w:rPr>
        <w:t xml:space="preserve"> и </w:t>
      </w:r>
      <w:proofErr w:type="spellStart"/>
      <w:r w:rsidRPr="00470EAF">
        <w:rPr>
          <w:sz w:val="28"/>
          <w:szCs w:val="28"/>
          <w:lang w:val="uk-UA"/>
        </w:rPr>
        <w:t>практика.-</w:t>
      </w:r>
      <w:proofErr w:type="spellEnd"/>
      <w:r w:rsidRPr="00470EAF">
        <w:rPr>
          <w:sz w:val="28"/>
          <w:szCs w:val="28"/>
          <w:lang w:val="uk-UA"/>
        </w:rPr>
        <w:t xml:space="preserve"> М.: </w:t>
      </w:r>
      <w:proofErr w:type="spellStart"/>
      <w:r w:rsidRPr="00470EAF">
        <w:rPr>
          <w:sz w:val="28"/>
          <w:szCs w:val="28"/>
          <w:lang w:val="uk-UA"/>
        </w:rPr>
        <w:t>Издательский</w:t>
      </w:r>
      <w:proofErr w:type="spellEnd"/>
      <w:r w:rsidRPr="00470EAF">
        <w:rPr>
          <w:sz w:val="28"/>
          <w:szCs w:val="28"/>
          <w:lang w:val="uk-UA"/>
        </w:rPr>
        <w:t xml:space="preserve"> </w:t>
      </w:r>
      <w:proofErr w:type="spellStart"/>
      <w:r w:rsidRPr="00470EAF">
        <w:rPr>
          <w:sz w:val="28"/>
          <w:szCs w:val="28"/>
          <w:lang w:val="uk-UA"/>
        </w:rPr>
        <w:t>дом</w:t>
      </w:r>
      <w:proofErr w:type="spellEnd"/>
      <w:r w:rsidRPr="00470EAF">
        <w:rPr>
          <w:sz w:val="28"/>
          <w:szCs w:val="28"/>
          <w:lang w:val="uk-UA"/>
        </w:rPr>
        <w:t xml:space="preserve"> “</w:t>
      </w:r>
      <w:proofErr w:type="spellStart"/>
      <w:r w:rsidRPr="00470EAF">
        <w:rPr>
          <w:sz w:val="28"/>
          <w:szCs w:val="28"/>
          <w:lang w:val="uk-UA"/>
        </w:rPr>
        <w:t>Вильямс</w:t>
      </w:r>
      <w:proofErr w:type="spellEnd"/>
      <w:r w:rsidRPr="00470EAF">
        <w:rPr>
          <w:sz w:val="28"/>
          <w:szCs w:val="28"/>
          <w:lang w:val="uk-UA"/>
        </w:rPr>
        <w:t>”, 20</w:t>
      </w:r>
      <w:r>
        <w:rPr>
          <w:sz w:val="28"/>
          <w:szCs w:val="28"/>
          <w:lang w:val="uk-UA"/>
        </w:rPr>
        <w:t>1</w:t>
      </w:r>
      <w:r w:rsidRPr="00470EAF">
        <w:rPr>
          <w:sz w:val="28"/>
          <w:szCs w:val="28"/>
          <w:lang w:val="uk-UA"/>
        </w:rPr>
        <w:t>0.-624 с.</w:t>
      </w:r>
    </w:p>
    <w:p w:rsidR="00470EAF" w:rsidRPr="00470EAF" w:rsidRDefault="00470EAF" w:rsidP="00470EAF">
      <w:pPr>
        <w:numPr>
          <w:ilvl w:val="0"/>
          <w:numId w:val="46"/>
        </w:numPr>
        <w:ind w:left="567" w:hanging="567"/>
        <w:jc w:val="both"/>
        <w:rPr>
          <w:sz w:val="28"/>
          <w:szCs w:val="28"/>
          <w:lang w:val="uk-UA"/>
        </w:rPr>
      </w:pPr>
      <w:proofErr w:type="spellStart"/>
      <w:r w:rsidRPr="00470EAF">
        <w:rPr>
          <w:sz w:val="28"/>
          <w:szCs w:val="28"/>
          <w:lang w:val="uk-UA"/>
        </w:rPr>
        <w:t>Королько</w:t>
      </w:r>
      <w:proofErr w:type="spellEnd"/>
      <w:r w:rsidRPr="00470EAF">
        <w:rPr>
          <w:sz w:val="28"/>
          <w:szCs w:val="28"/>
          <w:lang w:val="uk-UA"/>
        </w:rPr>
        <w:t xml:space="preserve"> В.Г. </w:t>
      </w:r>
      <w:proofErr w:type="spellStart"/>
      <w:r w:rsidRPr="00470EAF">
        <w:rPr>
          <w:sz w:val="28"/>
          <w:szCs w:val="28"/>
          <w:lang w:val="uk-UA"/>
        </w:rPr>
        <w:t>Паблік</w:t>
      </w:r>
      <w:proofErr w:type="spellEnd"/>
      <w:r w:rsidRPr="00470EAF">
        <w:rPr>
          <w:sz w:val="28"/>
          <w:szCs w:val="28"/>
          <w:lang w:val="uk-UA"/>
        </w:rPr>
        <w:t xml:space="preserve">  </w:t>
      </w:r>
      <w:proofErr w:type="spellStart"/>
      <w:r w:rsidRPr="00470EAF">
        <w:rPr>
          <w:sz w:val="28"/>
          <w:szCs w:val="28"/>
          <w:lang w:val="uk-UA"/>
        </w:rPr>
        <w:t>рилешнз</w:t>
      </w:r>
      <w:proofErr w:type="spellEnd"/>
      <w:r w:rsidRPr="00470EAF">
        <w:rPr>
          <w:sz w:val="28"/>
          <w:szCs w:val="28"/>
          <w:lang w:val="uk-UA"/>
        </w:rPr>
        <w:t xml:space="preserve">. Наукові основи, методика, практика. Підручник, 2-е вид. </w:t>
      </w:r>
      <w:proofErr w:type="spellStart"/>
      <w:r w:rsidRPr="00470EAF">
        <w:rPr>
          <w:sz w:val="28"/>
          <w:szCs w:val="28"/>
          <w:lang w:val="uk-UA"/>
        </w:rPr>
        <w:t>Доп.-К</w:t>
      </w:r>
      <w:proofErr w:type="spellEnd"/>
      <w:r w:rsidRPr="00470EAF">
        <w:rPr>
          <w:sz w:val="28"/>
          <w:szCs w:val="28"/>
          <w:lang w:val="uk-UA"/>
        </w:rPr>
        <w:t>.: Видавничий дім “Скарби”, 20</w:t>
      </w:r>
      <w:r>
        <w:rPr>
          <w:sz w:val="28"/>
          <w:szCs w:val="28"/>
          <w:lang w:val="uk-UA"/>
        </w:rPr>
        <w:t>1</w:t>
      </w:r>
      <w:r w:rsidRPr="00470EAF">
        <w:rPr>
          <w:sz w:val="28"/>
          <w:szCs w:val="28"/>
          <w:lang w:val="uk-UA"/>
        </w:rPr>
        <w:t>1.- 400 с.</w:t>
      </w:r>
    </w:p>
    <w:p w:rsidR="00470EAF" w:rsidRPr="00470EAF" w:rsidRDefault="00470EAF" w:rsidP="00470EAF">
      <w:pPr>
        <w:numPr>
          <w:ilvl w:val="0"/>
          <w:numId w:val="46"/>
        </w:numPr>
        <w:ind w:left="567" w:hanging="567"/>
        <w:jc w:val="both"/>
        <w:rPr>
          <w:sz w:val="28"/>
          <w:szCs w:val="28"/>
          <w:lang w:val="uk-UA"/>
        </w:rPr>
      </w:pPr>
      <w:proofErr w:type="spellStart"/>
      <w:r w:rsidRPr="00470EAF">
        <w:rPr>
          <w:sz w:val="28"/>
          <w:szCs w:val="28"/>
          <w:lang w:val="uk-UA"/>
        </w:rPr>
        <w:t>Кошелюк</w:t>
      </w:r>
      <w:proofErr w:type="spellEnd"/>
      <w:r w:rsidRPr="00470EAF">
        <w:rPr>
          <w:sz w:val="28"/>
          <w:szCs w:val="28"/>
          <w:lang w:val="uk-UA"/>
        </w:rPr>
        <w:t xml:space="preserve"> Мирослав. </w:t>
      </w:r>
      <w:proofErr w:type="spellStart"/>
      <w:r w:rsidRPr="00470EAF">
        <w:rPr>
          <w:sz w:val="28"/>
          <w:szCs w:val="28"/>
          <w:lang w:val="uk-UA"/>
        </w:rPr>
        <w:t>Эффективное</w:t>
      </w:r>
      <w:proofErr w:type="spellEnd"/>
      <w:r w:rsidRPr="00470EAF">
        <w:rPr>
          <w:sz w:val="28"/>
          <w:szCs w:val="28"/>
          <w:lang w:val="uk-UA"/>
        </w:rPr>
        <w:t xml:space="preserve"> </w:t>
      </w:r>
      <w:r w:rsidRPr="00470EAF">
        <w:rPr>
          <w:sz w:val="28"/>
          <w:szCs w:val="28"/>
          <w:lang w:val="en-US"/>
        </w:rPr>
        <w:t>PR</w:t>
      </w:r>
      <w:r w:rsidRPr="00470EAF">
        <w:rPr>
          <w:sz w:val="28"/>
          <w:szCs w:val="28"/>
        </w:rPr>
        <w:t>-мышление. Мастер класс для начинающих и профессионалов</w:t>
      </w:r>
      <w:proofErr w:type="gramStart"/>
      <w:r w:rsidRPr="00470EAF">
        <w:rPr>
          <w:sz w:val="28"/>
          <w:szCs w:val="28"/>
        </w:rPr>
        <w:t>.-</w:t>
      </w:r>
      <w:proofErr w:type="gramEnd"/>
      <w:r w:rsidRPr="00470EAF">
        <w:rPr>
          <w:sz w:val="28"/>
          <w:szCs w:val="28"/>
        </w:rPr>
        <w:t>М., Альбина бизнес-букс,-20</w:t>
      </w:r>
      <w:r>
        <w:rPr>
          <w:sz w:val="28"/>
          <w:szCs w:val="28"/>
          <w:lang w:val="uk-UA"/>
        </w:rPr>
        <w:t>14</w:t>
      </w:r>
      <w:r w:rsidRPr="00470EAF">
        <w:rPr>
          <w:sz w:val="28"/>
          <w:szCs w:val="28"/>
        </w:rPr>
        <w:t>.-224</w:t>
      </w:r>
    </w:p>
    <w:p w:rsidR="00470EAF" w:rsidRPr="00470EAF" w:rsidRDefault="00470EAF" w:rsidP="00470EAF">
      <w:pPr>
        <w:numPr>
          <w:ilvl w:val="0"/>
          <w:numId w:val="46"/>
        </w:numPr>
        <w:ind w:left="567" w:hanging="567"/>
        <w:jc w:val="both"/>
        <w:rPr>
          <w:sz w:val="28"/>
          <w:szCs w:val="28"/>
          <w:lang w:val="uk-UA"/>
        </w:rPr>
      </w:pPr>
      <w:r w:rsidRPr="00470EAF">
        <w:rPr>
          <w:sz w:val="28"/>
          <w:szCs w:val="28"/>
        </w:rPr>
        <w:t>Кривоносов А.Д. PR – текст в системе публичных коммуникаций.- 2-е изд., доп.- СПб</w:t>
      </w:r>
      <w:proofErr w:type="gramStart"/>
      <w:r w:rsidRPr="00470EAF">
        <w:rPr>
          <w:sz w:val="28"/>
          <w:szCs w:val="28"/>
        </w:rPr>
        <w:t>.: «</w:t>
      </w:r>
      <w:proofErr w:type="gramEnd"/>
      <w:r w:rsidRPr="00470EAF">
        <w:rPr>
          <w:sz w:val="28"/>
          <w:szCs w:val="28"/>
        </w:rPr>
        <w:t>Петербургское  Востоковедение», 20</w:t>
      </w:r>
      <w:r>
        <w:rPr>
          <w:sz w:val="28"/>
          <w:szCs w:val="28"/>
          <w:lang w:val="uk-UA"/>
        </w:rPr>
        <w:t>1</w:t>
      </w:r>
      <w:r w:rsidRPr="00470EAF">
        <w:rPr>
          <w:sz w:val="28"/>
          <w:szCs w:val="28"/>
        </w:rPr>
        <w:t>2.- 288 с.</w:t>
      </w:r>
    </w:p>
    <w:p w:rsidR="00470EAF" w:rsidRPr="00470EAF" w:rsidRDefault="00470EAF" w:rsidP="00470EAF">
      <w:pPr>
        <w:numPr>
          <w:ilvl w:val="0"/>
          <w:numId w:val="46"/>
        </w:numPr>
        <w:ind w:left="567" w:hanging="567"/>
        <w:jc w:val="both"/>
        <w:rPr>
          <w:sz w:val="28"/>
          <w:szCs w:val="28"/>
          <w:lang w:val="uk-UA"/>
        </w:rPr>
      </w:pPr>
      <w:r w:rsidRPr="00470EAF">
        <w:rPr>
          <w:sz w:val="28"/>
          <w:szCs w:val="28"/>
        </w:rPr>
        <w:t xml:space="preserve">Психологические основы «Паблик </w:t>
      </w:r>
      <w:proofErr w:type="spellStart"/>
      <w:r w:rsidRPr="00470EAF">
        <w:rPr>
          <w:sz w:val="28"/>
          <w:szCs w:val="28"/>
        </w:rPr>
        <w:t>рилейшинз</w:t>
      </w:r>
      <w:proofErr w:type="spellEnd"/>
      <w:r w:rsidRPr="00470EAF">
        <w:rPr>
          <w:sz w:val="28"/>
          <w:szCs w:val="28"/>
        </w:rPr>
        <w:t xml:space="preserve">». 2-е узд. / </w:t>
      </w:r>
      <w:proofErr w:type="spellStart"/>
      <w:r w:rsidRPr="00470EAF">
        <w:rPr>
          <w:sz w:val="28"/>
          <w:szCs w:val="28"/>
        </w:rPr>
        <w:t>Е.Богданов</w:t>
      </w:r>
      <w:proofErr w:type="spellEnd"/>
      <w:r w:rsidRPr="00470EAF">
        <w:rPr>
          <w:sz w:val="28"/>
          <w:szCs w:val="28"/>
        </w:rPr>
        <w:t xml:space="preserve">, В. </w:t>
      </w:r>
      <w:proofErr w:type="spellStart"/>
      <w:r w:rsidRPr="00470EAF">
        <w:rPr>
          <w:sz w:val="28"/>
          <w:szCs w:val="28"/>
        </w:rPr>
        <w:t>Зазыкин</w:t>
      </w:r>
      <w:proofErr w:type="spellEnd"/>
      <w:r w:rsidRPr="00470EAF">
        <w:rPr>
          <w:sz w:val="28"/>
          <w:szCs w:val="28"/>
        </w:rPr>
        <w:t>. – СПб</w:t>
      </w:r>
      <w:proofErr w:type="gramStart"/>
      <w:r w:rsidRPr="00470EAF">
        <w:rPr>
          <w:sz w:val="28"/>
          <w:szCs w:val="28"/>
        </w:rPr>
        <w:t xml:space="preserve">.: </w:t>
      </w:r>
      <w:proofErr w:type="gramEnd"/>
      <w:r w:rsidRPr="00470EAF">
        <w:rPr>
          <w:sz w:val="28"/>
          <w:szCs w:val="28"/>
        </w:rPr>
        <w:t>Питер, 20</w:t>
      </w:r>
      <w:r>
        <w:rPr>
          <w:sz w:val="28"/>
          <w:szCs w:val="28"/>
          <w:lang w:val="uk-UA"/>
        </w:rPr>
        <w:t>1</w:t>
      </w:r>
      <w:r w:rsidRPr="00470EAF">
        <w:rPr>
          <w:sz w:val="28"/>
          <w:szCs w:val="28"/>
        </w:rPr>
        <w:t>3. – 208 с.</w:t>
      </w:r>
    </w:p>
    <w:p w:rsidR="00470EAF" w:rsidRPr="00470EAF" w:rsidRDefault="00470EAF" w:rsidP="00470EAF">
      <w:pPr>
        <w:numPr>
          <w:ilvl w:val="0"/>
          <w:numId w:val="46"/>
        </w:numPr>
        <w:ind w:left="567" w:hanging="567"/>
        <w:jc w:val="both"/>
        <w:rPr>
          <w:sz w:val="28"/>
          <w:szCs w:val="28"/>
          <w:lang w:val="uk-UA"/>
        </w:rPr>
      </w:pPr>
      <w:proofErr w:type="spellStart"/>
      <w:r w:rsidRPr="00470EAF">
        <w:rPr>
          <w:sz w:val="28"/>
          <w:szCs w:val="28"/>
          <w:lang w:val="uk-UA"/>
        </w:rPr>
        <w:t>Сайтел</w:t>
      </w:r>
      <w:proofErr w:type="spellEnd"/>
      <w:r w:rsidRPr="00470EAF">
        <w:rPr>
          <w:sz w:val="28"/>
          <w:szCs w:val="28"/>
          <w:lang w:val="uk-UA"/>
        </w:rPr>
        <w:t xml:space="preserve"> </w:t>
      </w:r>
      <w:proofErr w:type="spellStart"/>
      <w:r w:rsidRPr="00470EAF">
        <w:rPr>
          <w:sz w:val="28"/>
          <w:szCs w:val="28"/>
          <w:lang w:val="uk-UA"/>
        </w:rPr>
        <w:t>Фрейзер</w:t>
      </w:r>
      <w:proofErr w:type="spellEnd"/>
      <w:r w:rsidRPr="00470EAF">
        <w:rPr>
          <w:sz w:val="28"/>
          <w:szCs w:val="28"/>
          <w:lang w:val="uk-UA"/>
        </w:rPr>
        <w:t xml:space="preserve"> П. </w:t>
      </w:r>
      <w:proofErr w:type="spellStart"/>
      <w:r w:rsidRPr="00470EAF">
        <w:rPr>
          <w:sz w:val="28"/>
          <w:szCs w:val="28"/>
          <w:lang w:val="uk-UA"/>
        </w:rPr>
        <w:t>Современные</w:t>
      </w:r>
      <w:proofErr w:type="spellEnd"/>
      <w:r w:rsidRPr="00470EAF">
        <w:rPr>
          <w:sz w:val="28"/>
          <w:szCs w:val="28"/>
          <w:lang w:val="uk-UA"/>
        </w:rPr>
        <w:t xml:space="preserve"> </w:t>
      </w:r>
      <w:proofErr w:type="spellStart"/>
      <w:r w:rsidRPr="00470EAF">
        <w:rPr>
          <w:sz w:val="28"/>
          <w:szCs w:val="28"/>
          <w:lang w:val="uk-UA"/>
        </w:rPr>
        <w:t>паблик</w:t>
      </w:r>
      <w:proofErr w:type="spellEnd"/>
      <w:r w:rsidRPr="00470EAF">
        <w:rPr>
          <w:sz w:val="28"/>
          <w:szCs w:val="28"/>
          <w:lang w:val="uk-UA"/>
        </w:rPr>
        <w:t xml:space="preserve"> </w:t>
      </w:r>
      <w:proofErr w:type="spellStart"/>
      <w:r w:rsidRPr="00470EAF">
        <w:rPr>
          <w:sz w:val="28"/>
          <w:szCs w:val="28"/>
          <w:lang w:val="uk-UA"/>
        </w:rPr>
        <w:t>рилешнз</w:t>
      </w:r>
      <w:proofErr w:type="spellEnd"/>
      <w:r w:rsidRPr="00470EAF">
        <w:rPr>
          <w:sz w:val="28"/>
          <w:szCs w:val="28"/>
          <w:lang w:val="uk-UA"/>
        </w:rPr>
        <w:t xml:space="preserve">. М.: </w:t>
      </w:r>
      <w:proofErr w:type="spellStart"/>
      <w:r w:rsidRPr="00470EAF">
        <w:rPr>
          <w:sz w:val="28"/>
          <w:szCs w:val="28"/>
          <w:lang w:val="uk-UA"/>
        </w:rPr>
        <w:t>Консалтинговая</w:t>
      </w:r>
      <w:proofErr w:type="spellEnd"/>
      <w:r w:rsidRPr="00470EAF">
        <w:rPr>
          <w:sz w:val="28"/>
          <w:szCs w:val="28"/>
          <w:lang w:val="uk-UA"/>
        </w:rPr>
        <w:t xml:space="preserve"> </w:t>
      </w:r>
      <w:proofErr w:type="spellStart"/>
      <w:r w:rsidRPr="00470EAF">
        <w:rPr>
          <w:sz w:val="28"/>
          <w:szCs w:val="28"/>
          <w:lang w:val="uk-UA"/>
        </w:rPr>
        <w:t>группа</w:t>
      </w:r>
      <w:proofErr w:type="spellEnd"/>
      <w:r w:rsidRPr="00470EAF">
        <w:rPr>
          <w:sz w:val="28"/>
          <w:szCs w:val="28"/>
          <w:lang w:val="uk-UA"/>
        </w:rPr>
        <w:t xml:space="preserve"> “</w:t>
      </w:r>
      <w:proofErr w:type="spellStart"/>
      <w:r w:rsidRPr="00470EAF">
        <w:rPr>
          <w:sz w:val="28"/>
          <w:szCs w:val="28"/>
          <w:lang w:val="uk-UA"/>
        </w:rPr>
        <w:t>Имидж-Контакт</w:t>
      </w:r>
      <w:proofErr w:type="spellEnd"/>
      <w:r w:rsidRPr="00470EAF">
        <w:rPr>
          <w:sz w:val="28"/>
          <w:szCs w:val="28"/>
          <w:lang w:val="uk-UA"/>
        </w:rPr>
        <w:t>”: ИНФА – М, 20</w:t>
      </w:r>
      <w:r>
        <w:rPr>
          <w:sz w:val="28"/>
          <w:szCs w:val="28"/>
          <w:lang w:val="uk-UA"/>
        </w:rPr>
        <w:t>1</w:t>
      </w:r>
      <w:r w:rsidRPr="00470EAF">
        <w:rPr>
          <w:sz w:val="28"/>
          <w:szCs w:val="28"/>
          <w:lang w:val="uk-UA"/>
        </w:rPr>
        <w:t>2.-592 с.</w:t>
      </w:r>
    </w:p>
    <w:p w:rsidR="00470EAF" w:rsidRPr="00470EAF" w:rsidRDefault="00470EAF" w:rsidP="00470EAF">
      <w:pPr>
        <w:numPr>
          <w:ilvl w:val="0"/>
          <w:numId w:val="46"/>
        </w:numPr>
        <w:ind w:left="567" w:hanging="567"/>
        <w:jc w:val="both"/>
        <w:rPr>
          <w:sz w:val="28"/>
          <w:szCs w:val="28"/>
          <w:lang w:val="uk-UA"/>
        </w:rPr>
      </w:pPr>
      <w:proofErr w:type="spellStart"/>
      <w:r w:rsidRPr="00470EAF">
        <w:rPr>
          <w:sz w:val="28"/>
          <w:szCs w:val="28"/>
          <w:lang w:val="uk-UA"/>
        </w:rPr>
        <w:t>Чумиков</w:t>
      </w:r>
      <w:proofErr w:type="spellEnd"/>
      <w:r w:rsidRPr="00470EAF">
        <w:rPr>
          <w:sz w:val="28"/>
          <w:szCs w:val="28"/>
          <w:lang w:val="uk-UA"/>
        </w:rPr>
        <w:t xml:space="preserve"> А.Н. </w:t>
      </w:r>
      <w:proofErr w:type="spellStart"/>
      <w:r w:rsidRPr="00470EAF">
        <w:rPr>
          <w:sz w:val="28"/>
          <w:szCs w:val="28"/>
          <w:lang w:val="uk-UA"/>
        </w:rPr>
        <w:t>Связи</w:t>
      </w:r>
      <w:proofErr w:type="spellEnd"/>
      <w:r w:rsidRPr="00470EAF">
        <w:rPr>
          <w:sz w:val="28"/>
          <w:szCs w:val="28"/>
          <w:lang w:val="uk-UA"/>
        </w:rPr>
        <w:t xml:space="preserve"> с </w:t>
      </w:r>
      <w:proofErr w:type="spellStart"/>
      <w:r w:rsidRPr="00470EAF">
        <w:rPr>
          <w:sz w:val="28"/>
          <w:szCs w:val="28"/>
          <w:lang w:val="uk-UA"/>
        </w:rPr>
        <w:t>общественностью</w:t>
      </w:r>
      <w:proofErr w:type="spellEnd"/>
      <w:r w:rsidRPr="00470EAF">
        <w:rPr>
          <w:sz w:val="28"/>
          <w:szCs w:val="28"/>
          <w:lang w:val="uk-UA"/>
        </w:rPr>
        <w:t xml:space="preserve">: </w:t>
      </w:r>
      <w:proofErr w:type="spellStart"/>
      <w:r w:rsidRPr="00470EAF">
        <w:rPr>
          <w:sz w:val="28"/>
          <w:szCs w:val="28"/>
          <w:lang w:val="uk-UA"/>
        </w:rPr>
        <w:t>Учебное</w:t>
      </w:r>
      <w:proofErr w:type="spellEnd"/>
      <w:r w:rsidRPr="00470EAF">
        <w:rPr>
          <w:sz w:val="28"/>
          <w:szCs w:val="28"/>
          <w:lang w:val="uk-UA"/>
        </w:rPr>
        <w:t xml:space="preserve"> </w:t>
      </w:r>
      <w:proofErr w:type="spellStart"/>
      <w:r w:rsidRPr="00470EAF">
        <w:rPr>
          <w:sz w:val="28"/>
          <w:szCs w:val="28"/>
          <w:lang w:val="uk-UA"/>
        </w:rPr>
        <w:t>пособие</w:t>
      </w:r>
      <w:proofErr w:type="spellEnd"/>
      <w:r w:rsidRPr="00470EAF">
        <w:rPr>
          <w:sz w:val="28"/>
          <w:szCs w:val="28"/>
          <w:lang w:val="uk-UA"/>
        </w:rPr>
        <w:t xml:space="preserve">. 3-е </w:t>
      </w:r>
      <w:proofErr w:type="spellStart"/>
      <w:r w:rsidRPr="00470EAF">
        <w:rPr>
          <w:sz w:val="28"/>
          <w:szCs w:val="28"/>
          <w:lang w:val="uk-UA"/>
        </w:rPr>
        <w:t>изд.-М</w:t>
      </w:r>
      <w:proofErr w:type="spellEnd"/>
      <w:r w:rsidRPr="00470EAF">
        <w:rPr>
          <w:sz w:val="28"/>
          <w:szCs w:val="28"/>
          <w:lang w:val="uk-UA"/>
        </w:rPr>
        <w:t xml:space="preserve">.: Манн, </w:t>
      </w:r>
      <w:proofErr w:type="spellStart"/>
      <w:r w:rsidRPr="00470EAF">
        <w:rPr>
          <w:sz w:val="28"/>
          <w:szCs w:val="28"/>
          <w:lang w:val="uk-UA"/>
        </w:rPr>
        <w:t>Иванов</w:t>
      </w:r>
      <w:proofErr w:type="spellEnd"/>
      <w:r w:rsidRPr="00470EAF">
        <w:rPr>
          <w:sz w:val="28"/>
          <w:szCs w:val="28"/>
          <w:lang w:val="uk-UA"/>
        </w:rPr>
        <w:t xml:space="preserve"> и </w:t>
      </w:r>
      <w:proofErr w:type="spellStart"/>
      <w:r w:rsidRPr="00470EAF">
        <w:rPr>
          <w:sz w:val="28"/>
          <w:szCs w:val="28"/>
          <w:lang w:val="uk-UA"/>
        </w:rPr>
        <w:t>Фебер</w:t>
      </w:r>
      <w:proofErr w:type="spellEnd"/>
      <w:r w:rsidRPr="00470EAF">
        <w:rPr>
          <w:sz w:val="28"/>
          <w:szCs w:val="28"/>
          <w:lang w:val="uk-UA"/>
        </w:rPr>
        <w:t>, 20</w:t>
      </w:r>
      <w:r>
        <w:rPr>
          <w:sz w:val="28"/>
          <w:szCs w:val="28"/>
          <w:lang w:val="uk-UA"/>
        </w:rPr>
        <w:t>14</w:t>
      </w:r>
      <w:r w:rsidRPr="00470EAF">
        <w:rPr>
          <w:sz w:val="28"/>
          <w:szCs w:val="28"/>
          <w:lang w:val="uk-UA"/>
        </w:rPr>
        <w:t>.-552 с.</w:t>
      </w:r>
    </w:p>
    <w:p w:rsidR="009D3DB7" w:rsidRPr="0059435B" w:rsidRDefault="009D3DB7" w:rsidP="009D3DB7">
      <w:pPr>
        <w:widowControl w:val="0"/>
        <w:tabs>
          <w:tab w:val="num" w:pos="0"/>
          <w:tab w:val="left" w:pos="2933"/>
        </w:tabs>
        <w:ind w:left="360" w:firstLine="709"/>
        <w:jc w:val="both"/>
        <w:rPr>
          <w:sz w:val="28"/>
          <w:szCs w:val="28"/>
          <w:lang w:val="uk-UA"/>
        </w:rPr>
      </w:pPr>
      <w:r w:rsidRPr="0059435B">
        <w:rPr>
          <w:sz w:val="28"/>
          <w:szCs w:val="28"/>
          <w:lang w:val="uk-UA"/>
        </w:rPr>
        <w:tab/>
      </w:r>
    </w:p>
    <w:p w:rsidR="009D3DB7" w:rsidRPr="0059435B" w:rsidRDefault="009D3DB7" w:rsidP="009D3DB7">
      <w:pPr>
        <w:widowControl w:val="0"/>
        <w:tabs>
          <w:tab w:val="num" w:pos="0"/>
        </w:tabs>
        <w:jc w:val="both"/>
        <w:rPr>
          <w:b/>
          <w:sz w:val="28"/>
          <w:szCs w:val="28"/>
          <w:lang w:val="uk-UA"/>
        </w:rPr>
      </w:pPr>
      <w:r w:rsidRPr="0059435B">
        <w:rPr>
          <w:b/>
          <w:sz w:val="28"/>
          <w:szCs w:val="28"/>
          <w:lang w:val="uk-UA"/>
        </w:rPr>
        <w:t>ДОДАТКОВА ЛІТЕРАТУРА</w:t>
      </w:r>
    </w:p>
    <w:p w:rsidR="009D3DB7" w:rsidRPr="0059435B" w:rsidRDefault="009D3DB7" w:rsidP="009D3DB7">
      <w:pPr>
        <w:widowControl w:val="0"/>
        <w:tabs>
          <w:tab w:val="num" w:pos="0"/>
        </w:tabs>
        <w:ind w:left="360" w:firstLine="709"/>
        <w:jc w:val="both"/>
        <w:rPr>
          <w:b/>
          <w:sz w:val="28"/>
          <w:szCs w:val="28"/>
          <w:lang w:val="uk-UA"/>
        </w:rPr>
      </w:pPr>
    </w:p>
    <w:p w:rsidR="009D3DB7" w:rsidRPr="0059435B" w:rsidRDefault="009D3DB7" w:rsidP="009D3DB7">
      <w:pPr>
        <w:widowControl w:val="0"/>
        <w:jc w:val="both"/>
        <w:rPr>
          <w:b/>
          <w:sz w:val="28"/>
          <w:szCs w:val="28"/>
          <w:lang w:val="uk-UA"/>
        </w:rPr>
      </w:pPr>
      <w:r w:rsidRPr="0059435B">
        <w:rPr>
          <w:b/>
          <w:sz w:val="28"/>
          <w:szCs w:val="28"/>
          <w:lang w:val="uk-UA"/>
        </w:rPr>
        <w:t>ПІДРУЧНИКИ. НАВЧАЛЬНІ ПОСІБНИКИ. СЛОВНИКИ.</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sz w:val="28"/>
          <w:szCs w:val="28"/>
        </w:rPr>
        <w:t xml:space="preserve">Агрессивная толпа, массовая паника, слухи. Лекции по социальной и </w:t>
      </w:r>
      <w:proofErr w:type="spellStart"/>
      <w:r w:rsidRPr="008C6FEE">
        <w:rPr>
          <w:sz w:val="28"/>
          <w:szCs w:val="28"/>
        </w:rPr>
        <w:t>полититической</w:t>
      </w:r>
      <w:proofErr w:type="spellEnd"/>
      <w:r w:rsidRPr="008C6FEE">
        <w:rPr>
          <w:sz w:val="28"/>
          <w:szCs w:val="28"/>
        </w:rPr>
        <w:t xml:space="preserve"> психологии/ А.П. </w:t>
      </w:r>
      <w:proofErr w:type="spellStart"/>
      <w:r w:rsidRPr="008C6FEE">
        <w:rPr>
          <w:sz w:val="28"/>
          <w:szCs w:val="28"/>
        </w:rPr>
        <w:t>НАзаретян</w:t>
      </w:r>
      <w:proofErr w:type="spellEnd"/>
      <w:r w:rsidRPr="008C6FEE">
        <w:rPr>
          <w:sz w:val="28"/>
          <w:szCs w:val="28"/>
        </w:rPr>
        <w:t>.</w:t>
      </w:r>
      <w:r w:rsidRPr="008C6FEE">
        <w:rPr>
          <w:sz w:val="28"/>
          <w:szCs w:val="28"/>
          <w:lang w:val="uk-UA"/>
        </w:rPr>
        <w:t xml:space="preserve"> </w:t>
      </w:r>
      <w:r w:rsidRPr="008C6FEE">
        <w:rPr>
          <w:sz w:val="28"/>
          <w:szCs w:val="28"/>
          <w:lang w:val="uk-UA"/>
        </w:rPr>
        <w:sym w:font="Symbol" w:char="00BE"/>
      </w:r>
      <w:r w:rsidRPr="008C6FEE">
        <w:rPr>
          <w:sz w:val="28"/>
          <w:szCs w:val="28"/>
        </w:rPr>
        <w:t xml:space="preserve"> СПб</w:t>
      </w:r>
      <w:proofErr w:type="gramStart"/>
      <w:r w:rsidRPr="008C6FEE">
        <w:rPr>
          <w:sz w:val="28"/>
          <w:szCs w:val="28"/>
        </w:rPr>
        <w:t xml:space="preserve">.: </w:t>
      </w:r>
      <w:proofErr w:type="gramEnd"/>
      <w:r w:rsidRPr="008C6FEE">
        <w:rPr>
          <w:sz w:val="28"/>
          <w:szCs w:val="28"/>
        </w:rPr>
        <w:t>Питер, 20</w:t>
      </w:r>
      <w:r>
        <w:rPr>
          <w:sz w:val="28"/>
          <w:szCs w:val="28"/>
          <w:lang w:val="uk-UA"/>
        </w:rPr>
        <w:t>1</w:t>
      </w:r>
      <w:r w:rsidRPr="008C6FEE">
        <w:rPr>
          <w:sz w:val="28"/>
          <w:szCs w:val="28"/>
        </w:rPr>
        <w:t>3.</w:t>
      </w:r>
      <w:r w:rsidRPr="008C6FEE">
        <w:rPr>
          <w:sz w:val="28"/>
          <w:szCs w:val="28"/>
          <w:lang w:val="uk-UA"/>
        </w:rPr>
        <w:t xml:space="preserve"> </w:t>
      </w:r>
      <w:r w:rsidRPr="008C6FEE">
        <w:rPr>
          <w:sz w:val="28"/>
          <w:szCs w:val="28"/>
          <w:lang w:val="uk-UA"/>
        </w:rPr>
        <w:sym w:font="Symbol" w:char="00BE"/>
      </w:r>
      <w:r w:rsidRPr="008C6FEE">
        <w:rPr>
          <w:sz w:val="28"/>
          <w:szCs w:val="28"/>
        </w:rPr>
        <w:t xml:space="preserve"> 192 с.</w:t>
      </w:r>
    </w:p>
    <w:p w:rsidR="008C6FEE" w:rsidRPr="008C6FEE" w:rsidRDefault="008C6FEE" w:rsidP="008C6FEE">
      <w:pPr>
        <w:numPr>
          <w:ilvl w:val="0"/>
          <w:numId w:val="47"/>
        </w:numPr>
        <w:tabs>
          <w:tab w:val="clear" w:pos="720"/>
          <w:tab w:val="num" w:pos="360"/>
        </w:tabs>
        <w:ind w:left="360"/>
        <w:jc w:val="both"/>
        <w:rPr>
          <w:sz w:val="28"/>
          <w:szCs w:val="28"/>
        </w:rPr>
      </w:pPr>
      <w:r w:rsidRPr="008C6FEE">
        <w:rPr>
          <w:sz w:val="28"/>
          <w:szCs w:val="28"/>
        </w:rPr>
        <w:t xml:space="preserve">Антикризисный </w:t>
      </w:r>
      <w:r w:rsidRPr="008C6FEE">
        <w:rPr>
          <w:sz w:val="28"/>
          <w:szCs w:val="28"/>
          <w:lang w:val="en-US"/>
        </w:rPr>
        <w:t>PR</w:t>
      </w:r>
      <w:r w:rsidRPr="008C6FEE">
        <w:rPr>
          <w:sz w:val="28"/>
          <w:szCs w:val="28"/>
        </w:rPr>
        <w:t xml:space="preserve"> и консалтинг/ А.</w:t>
      </w:r>
      <w:r w:rsidRPr="008C6FEE">
        <w:rPr>
          <w:sz w:val="28"/>
          <w:szCs w:val="28"/>
          <w:lang w:val="uk-UA"/>
        </w:rPr>
        <w:t xml:space="preserve"> </w:t>
      </w:r>
      <w:r w:rsidRPr="008C6FEE">
        <w:rPr>
          <w:sz w:val="28"/>
          <w:szCs w:val="28"/>
        </w:rPr>
        <w:t xml:space="preserve">С. </w:t>
      </w:r>
      <w:proofErr w:type="spellStart"/>
      <w:r w:rsidRPr="008C6FEE">
        <w:rPr>
          <w:sz w:val="28"/>
          <w:szCs w:val="28"/>
        </w:rPr>
        <w:t>Ольшевский</w:t>
      </w:r>
      <w:proofErr w:type="spellEnd"/>
      <w:r w:rsidRPr="008C6FEE">
        <w:rPr>
          <w:sz w:val="28"/>
          <w:szCs w:val="28"/>
        </w:rPr>
        <w:t>.</w:t>
      </w:r>
      <w:r w:rsidRPr="008C6FEE">
        <w:rPr>
          <w:sz w:val="28"/>
          <w:szCs w:val="28"/>
          <w:lang w:val="uk-UA"/>
        </w:rPr>
        <w:t xml:space="preserve"> </w:t>
      </w:r>
      <w:r w:rsidRPr="008C6FEE">
        <w:rPr>
          <w:sz w:val="28"/>
          <w:szCs w:val="28"/>
          <w:lang w:val="uk-UA"/>
        </w:rPr>
        <w:sym w:font="Symbol" w:char="00BE"/>
      </w:r>
      <w:r w:rsidRPr="008C6FEE">
        <w:rPr>
          <w:sz w:val="28"/>
          <w:szCs w:val="28"/>
        </w:rPr>
        <w:t xml:space="preserve"> СПб</w:t>
      </w:r>
      <w:proofErr w:type="gramStart"/>
      <w:r w:rsidRPr="008C6FEE">
        <w:rPr>
          <w:sz w:val="28"/>
          <w:szCs w:val="28"/>
        </w:rPr>
        <w:t xml:space="preserve">.: </w:t>
      </w:r>
      <w:proofErr w:type="gramEnd"/>
      <w:r w:rsidRPr="008C6FEE">
        <w:rPr>
          <w:sz w:val="28"/>
          <w:szCs w:val="28"/>
        </w:rPr>
        <w:t>Питер, 20</w:t>
      </w:r>
      <w:r>
        <w:rPr>
          <w:sz w:val="28"/>
          <w:szCs w:val="28"/>
          <w:lang w:val="uk-UA"/>
        </w:rPr>
        <w:t>1</w:t>
      </w:r>
      <w:r w:rsidRPr="008C6FEE">
        <w:rPr>
          <w:sz w:val="28"/>
          <w:szCs w:val="28"/>
        </w:rPr>
        <w:t>3.</w:t>
      </w:r>
      <w:r w:rsidRPr="008C6FEE">
        <w:rPr>
          <w:sz w:val="28"/>
          <w:szCs w:val="28"/>
          <w:lang w:val="uk-UA"/>
        </w:rPr>
        <w:t xml:space="preserve"> </w:t>
      </w:r>
      <w:r w:rsidRPr="008C6FEE">
        <w:rPr>
          <w:sz w:val="28"/>
          <w:szCs w:val="28"/>
          <w:lang w:val="uk-UA"/>
        </w:rPr>
        <w:sym w:font="Symbol" w:char="00BE"/>
      </w:r>
      <w:r w:rsidRPr="008C6FEE">
        <w:rPr>
          <w:sz w:val="28"/>
          <w:szCs w:val="28"/>
        </w:rPr>
        <w:t xml:space="preserve"> 432 с.</w:t>
      </w:r>
    </w:p>
    <w:p w:rsidR="008C6FEE" w:rsidRDefault="008C6FEE" w:rsidP="00186219">
      <w:pPr>
        <w:numPr>
          <w:ilvl w:val="0"/>
          <w:numId w:val="47"/>
        </w:numPr>
        <w:tabs>
          <w:tab w:val="clear" w:pos="720"/>
          <w:tab w:val="num" w:pos="360"/>
        </w:tabs>
        <w:ind w:left="360"/>
        <w:jc w:val="both"/>
        <w:rPr>
          <w:sz w:val="28"/>
          <w:szCs w:val="28"/>
          <w:lang w:val="uk-UA"/>
        </w:rPr>
      </w:pPr>
      <w:proofErr w:type="spellStart"/>
      <w:r w:rsidRPr="008C6FEE">
        <w:rPr>
          <w:sz w:val="28"/>
          <w:szCs w:val="28"/>
          <w:lang w:val="uk-UA"/>
        </w:rPr>
        <w:t>Безлюда</w:t>
      </w:r>
      <w:proofErr w:type="spellEnd"/>
      <w:r w:rsidRPr="008C6FEE">
        <w:rPr>
          <w:sz w:val="28"/>
          <w:szCs w:val="28"/>
          <w:lang w:val="uk-UA"/>
        </w:rPr>
        <w:t xml:space="preserve"> Д.М., Коваль О. А. Гуманітарні технології в політиці та їх вплив на сферу національної безпеки // Стратегічна панорама, 2011, № 3-4.- С. 161-169, </w:t>
      </w:r>
    </w:p>
    <w:p w:rsidR="008C6FEE" w:rsidRPr="008C6FEE" w:rsidRDefault="008C6FEE" w:rsidP="008C6FEE">
      <w:pPr>
        <w:numPr>
          <w:ilvl w:val="0"/>
          <w:numId w:val="47"/>
        </w:numPr>
        <w:tabs>
          <w:tab w:val="clear" w:pos="720"/>
          <w:tab w:val="num" w:pos="360"/>
        </w:tabs>
        <w:ind w:left="360"/>
        <w:jc w:val="both"/>
        <w:rPr>
          <w:sz w:val="28"/>
          <w:szCs w:val="28"/>
          <w:lang w:val="uk-UA"/>
        </w:rPr>
      </w:pPr>
      <w:proofErr w:type="spellStart"/>
      <w:r w:rsidRPr="008C6FEE">
        <w:rPr>
          <w:sz w:val="28"/>
          <w:szCs w:val="28"/>
          <w:lang w:val="uk-UA"/>
        </w:rPr>
        <w:t>Бодуан</w:t>
      </w:r>
      <w:proofErr w:type="spellEnd"/>
      <w:r w:rsidRPr="008C6FEE">
        <w:rPr>
          <w:sz w:val="28"/>
          <w:szCs w:val="28"/>
          <w:lang w:val="uk-UA"/>
        </w:rPr>
        <w:t xml:space="preserve"> </w:t>
      </w:r>
      <w:proofErr w:type="spellStart"/>
      <w:r w:rsidRPr="008C6FEE">
        <w:rPr>
          <w:sz w:val="28"/>
          <w:szCs w:val="28"/>
          <w:lang w:val="uk-UA"/>
        </w:rPr>
        <w:t>Жан-Пьер</w:t>
      </w:r>
      <w:proofErr w:type="spellEnd"/>
      <w:r w:rsidRPr="008C6FEE">
        <w:rPr>
          <w:sz w:val="28"/>
          <w:szCs w:val="28"/>
          <w:lang w:val="uk-UA"/>
        </w:rPr>
        <w:t xml:space="preserve">. </w:t>
      </w:r>
      <w:proofErr w:type="spellStart"/>
      <w:r w:rsidRPr="008C6FEE">
        <w:rPr>
          <w:sz w:val="28"/>
          <w:szCs w:val="28"/>
          <w:lang w:val="uk-UA"/>
        </w:rPr>
        <w:t>Управление</w:t>
      </w:r>
      <w:proofErr w:type="spellEnd"/>
      <w:r w:rsidRPr="008C6FEE">
        <w:rPr>
          <w:sz w:val="28"/>
          <w:szCs w:val="28"/>
          <w:lang w:val="uk-UA"/>
        </w:rPr>
        <w:t xml:space="preserve"> </w:t>
      </w:r>
      <w:proofErr w:type="spellStart"/>
      <w:r w:rsidRPr="008C6FEE">
        <w:rPr>
          <w:sz w:val="28"/>
          <w:szCs w:val="28"/>
          <w:lang w:val="uk-UA"/>
        </w:rPr>
        <w:t>имиджем</w:t>
      </w:r>
      <w:proofErr w:type="spellEnd"/>
      <w:r w:rsidRPr="008C6FEE">
        <w:rPr>
          <w:sz w:val="28"/>
          <w:szCs w:val="28"/>
          <w:lang w:val="uk-UA"/>
        </w:rPr>
        <w:t xml:space="preserve"> </w:t>
      </w:r>
      <w:proofErr w:type="spellStart"/>
      <w:r w:rsidRPr="008C6FEE">
        <w:rPr>
          <w:sz w:val="28"/>
          <w:szCs w:val="28"/>
          <w:lang w:val="uk-UA"/>
        </w:rPr>
        <w:t>компании</w:t>
      </w:r>
      <w:proofErr w:type="spellEnd"/>
      <w:r w:rsidRPr="008C6FEE">
        <w:rPr>
          <w:sz w:val="28"/>
          <w:szCs w:val="28"/>
          <w:lang w:val="uk-UA"/>
        </w:rPr>
        <w:t xml:space="preserve">. </w:t>
      </w:r>
      <w:proofErr w:type="spellStart"/>
      <w:r w:rsidRPr="008C6FEE">
        <w:rPr>
          <w:sz w:val="28"/>
          <w:szCs w:val="28"/>
          <w:lang w:val="uk-UA"/>
        </w:rPr>
        <w:t>Паблик</w:t>
      </w:r>
      <w:proofErr w:type="spellEnd"/>
      <w:r w:rsidRPr="008C6FEE">
        <w:rPr>
          <w:sz w:val="28"/>
          <w:szCs w:val="28"/>
          <w:lang w:val="uk-UA"/>
        </w:rPr>
        <w:t xml:space="preserve"> </w:t>
      </w:r>
      <w:proofErr w:type="spellStart"/>
      <w:r w:rsidRPr="008C6FEE">
        <w:rPr>
          <w:sz w:val="28"/>
          <w:szCs w:val="28"/>
          <w:lang w:val="uk-UA"/>
        </w:rPr>
        <w:t>рилейшнз</w:t>
      </w:r>
      <w:proofErr w:type="spellEnd"/>
      <w:r w:rsidRPr="008C6FEE">
        <w:rPr>
          <w:sz w:val="28"/>
          <w:szCs w:val="28"/>
          <w:lang w:val="uk-UA"/>
        </w:rPr>
        <w:t xml:space="preserve">: предмет и </w:t>
      </w:r>
      <w:proofErr w:type="spellStart"/>
      <w:r w:rsidRPr="008C6FEE">
        <w:rPr>
          <w:sz w:val="28"/>
          <w:szCs w:val="28"/>
          <w:lang w:val="uk-UA"/>
        </w:rPr>
        <w:t>мастерство</w:t>
      </w:r>
      <w:proofErr w:type="spellEnd"/>
      <w:r w:rsidRPr="008C6FEE">
        <w:rPr>
          <w:sz w:val="28"/>
          <w:szCs w:val="28"/>
          <w:lang w:val="uk-UA"/>
        </w:rPr>
        <w:t xml:space="preserve">: Пер. с </w:t>
      </w:r>
      <w:proofErr w:type="spellStart"/>
      <w:r w:rsidRPr="008C6FEE">
        <w:rPr>
          <w:sz w:val="28"/>
          <w:szCs w:val="28"/>
          <w:lang w:val="uk-UA"/>
        </w:rPr>
        <w:t>фр</w:t>
      </w:r>
      <w:proofErr w:type="spellEnd"/>
      <w:r w:rsidRPr="008C6FEE">
        <w:rPr>
          <w:sz w:val="28"/>
          <w:szCs w:val="28"/>
          <w:lang w:val="uk-UA"/>
        </w:rPr>
        <w:t xml:space="preserve">. – М.: </w:t>
      </w:r>
      <w:proofErr w:type="spellStart"/>
      <w:r w:rsidRPr="008C6FEE">
        <w:rPr>
          <w:sz w:val="28"/>
          <w:szCs w:val="28"/>
          <w:lang w:val="uk-UA"/>
        </w:rPr>
        <w:t>Консалтинговая</w:t>
      </w:r>
      <w:proofErr w:type="spellEnd"/>
      <w:r w:rsidRPr="008C6FEE">
        <w:rPr>
          <w:sz w:val="28"/>
          <w:szCs w:val="28"/>
          <w:lang w:val="uk-UA"/>
        </w:rPr>
        <w:t xml:space="preserve"> </w:t>
      </w:r>
      <w:proofErr w:type="spellStart"/>
      <w:r w:rsidRPr="008C6FEE">
        <w:rPr>
          <w:sz w:val="28"/>
          <w:szCs w:val="28"/>
          <w:lang w:val="uk-UA"/>
        </w:rPr>
        <w:t>группа</w:t>
      </w:r>
      <w:proofErr w:type="spellEnd"/>
      <w:r w:rsidRPr="008C6FEE">
        <w:rPr>
          <w:sz w:val="28"/>
          <w:szCs w:val="28"/>
          <w:lang w:val="uk-UA"/>
        </w:rPr>
        <w:t xml:space="preserve"> “ИМИДЖ- Контакт”: ИНФРА, 20</w:t>
      </w:r>
      <w:r>
        <w:rPr>
          <w:sz w:val="28"/>
          <w:szCs w:val="28"/>
          <w:lang w:val="uk-UA"/>
        </w:rPr>
        <w:t>1</w:t>
      </w:r>
      <w:r w:rsidRPr="008C6FEE">
        <w:rPr>
          <w:sz w:val="28"/>
          <w:szCs w:val="28"/>
          <w:lang w:val="uk-UA"/>
        </w:rPr>
        <w:t>1. – 233 с.</w:t>
      </w:r>
    </w:p>
    <w:p w:rsidR="008C6FEE" w:rsidRPr="008C6FEE" w:rsidRDefault="008C6FEE" w:rsidP="008C6FEE">
      <w:pPr>
        <w:numPr>
          <w:ilvl w:val="0"/>
          <w:numId w:val="47"/>
        </w:numPr>
        <w:tabs>
          <w:tab w:val="clear" w:pos="720"/>
          <w:tab w:val="num" w:pos="360"/>
        </w:tabs>
        <w:ind w:left="360"/>
        <w:jc w:val="both"/>
        <w:rPr>
          <w:sz w:val="28"/>
          <w:szCs w:val="28"/>
          <w:lang w:val="uk-UA"/>
        </w:rPr>
      </w:pPr>
      <w:proofErr w:type="spellStart"/>
      <w:r w:rsidRPr="008C6FEE">
        <w:rPr>
          <w:sz w:val="28"/>
          <w:szCs w:val="28"/>
        </w:rPr>
        <w:t>Бориснев</w:t>
      </w:r>
      <w:proofErr w:type="spellEnd"/>
      <w:r w:rsidRPr="008C6FEE">
        <w:rPr>
          <w:sz w:val="28"/>
          <w:szCs w:val="28"/>
        </w:rPr>
        <w:t xml:space="preserve"> С.В. Социология коммуникации: </w:t>
      </w:r>
      <w:proofErr w:type="spellStart"/>
      <w:r w:rsidRPr="008C6FEE">
        <w:rPr>
          <w:sz w:val="28"/>
          <w:szCs w:val="28"/>
        </w:rPr>
        <w:t>Учебн</w:t>
      </w:r>
      <w:r w:rsidRPr="008C6FEE">
        <w:rPr>
          <w:sz w:val="28"/>
          <w:szCs w:val="28"/>
          <w:lang w:val="uk-UA"/>
        </w:rPr>
        <w:t>ое</w:t>
      </w:r>
      <w:proofErr w:type="spellEnd"/>
      <w:r w:rsidRPr="008C6FEE">
        <w:rPr>
          <w:sz w:val="28"/>
          <w:szCs w:val="28"/>
          <w:lang w:val="uk-UA"/>
        </w:rPr>
        <w:t xml:space="preserve"> </w:t>
      </w:r>
      <w:r w:rsidRPr="008C6FEE">
        <w:rPr>
          <w:sz w:val="28"/>
          <w:szCs w:val="28"/>
        </w:rPr>
        <w:t>пособие для вузов.</w:t>
      </w:r>
      <w:r w:rsidRPr="008C6FEE">
        <w:rPr>
          <w:sz w:val="28"/>
          <w:szCs w:val="28"/>
          <w:lang w:val="uk-UA"/>
        </w:rPr>
        <w:t xml:space="preserve"> </w:t>
      </w:r>
      <w:r w:rsidRPr="008C6FEE">
        <w:rPr>
          <w:sz w:val="28"/>
          <w:szCs w:val="28"/>
          <w:lang w:val="uk-UA"/>
        </w:rPr>
        <w:sym w:font="Symbol" w:char="00BE"/>
      </w:r>
      <w:r w:rsidRPr="008C6FEE">
        <w:rPr>
          <w:sz w:val="28"/>
          <w:szCs w:val="28"/>
          <w:lang w:val="uk-UA"/>
        </w:rPr>
        <w:t xml:space="preserve"> </w:t>
      </w:r>
      <w:r w:rsidRPr="008C6FEE">
        <w:rPr>
          <w:sz w:val="28"/>
          <w:szCs w:val="28"/>
        </w:rPr>
        <w:t>М.: ЮНИТИ-ДАНА, 20</w:t>
      </w:r>
      <w:r>
        <w:rPr>
          <w:sz w:val="28"/>
          <w:szCs w:val="28"/>
          <w:lang w:val="uk-UA"/>
        </w:rPr>
        <w:t>1</w:t>
      </w:r>
      <w:r w:rsidRPr="008C6FEE">
        <w:rPr>
          <w:sz w:val="28"/>
          <w:szCs w:val="28"/>
        </w:rPr>
        <w:t xml:space="preserve">3. </w:t>
      </w:r>
      <w:r w:rsidRPr="008C6FEE">
        <w:rPr>
          <w:sz w:val="28"/>
          <w:szCs w:val="28"/>
          <w:lang w:val="uk-UA"/>
        </w:rPr>
        <w:sym w:font="Symbol" w:char="00BE"/>
      </w:r>
      <w:r w:rsidRPr="008C6FEE">
        <w:rPr>
          <w:sz w:val="28"/>
          <w:szCs w:val="28"/>
          <w:lang w:val="uk-UA"/>
        </w:rPr>
        <w:t xml:space="preserve"> </w:t>
      </w:r>
      <w:r w:rsidRPr="008C6FEE">
        <w:rPr>
          <w:sz w:val="28"/>
          <w:szCs w:val="28"/>
        </w:rPr>
        <w:t>270 с.</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sz w:val="28"/>
          <w:szCs w:val="28"/>
          <w:lang w:val="uk-UA"/>
        </w:rPr>
        <w:t xml:space="preserve">Браун Л. </w:t>
      </w:r>
      <w:proofErr w:type="spellStart"/>
      <w:r w:rsidRPr="008C6FEE">
        <w:rPr>
          <w:sz w:val="28"/>
          <w:szCs w:val="28"/>
          <w:lang w:val="uk-UA"/>
        </w:rPr>
        <w:t>Имидж</w:t>
      </w:r>
      <w:proofErr w:type="spellEnd"/>
      <w:r w:rsidRPr="008C6FEE">
        <w:rPr>
          <w:sz w:val="28"/>
          <w:szCs w:val="28"/>
          <w:lang w:val="uk-UA"/>
        </w:rPr>
        <w:t xml:space="preserve"> – путь к </w:t>
      </w:r>
      <w:proofErr w:type="spellStart"/>
      <w:r w:rsidRPr="008C6FEE">
        <w:rPr>
          <w:sz w:val="28"/>
          <w:szCs w:val="28"/>
          <w:lang w:val="uk-UA"/>
        </w:rPr>
        <w:t>успеху</w:t>
      </w:r>
      <w:proofErr w:type="spellEnd"/>
      <w:r w:rsidRPr="008C6FEE">
        <w:rPr>
          <w:sz w:val="28"/>
          <w:szCs w:val="28"/>
          <w:lang w:val="uk-UA"/>
        </w:rPr>
        <w:t xml:space="preserve">. – </w:t>
      </w:r>
      <w:proofErr w:type="spellStart"/>
      <w:r w:rsidRPr="008C6FEE">
        <w:rPr>
          <w:sz w:val="28"/>
          <w:szCs w:val="28"/>
          <w:lang w:val="uk-UA"/>
        </w:rPr>
        <w:t>СПб</w:t>
      </w:r>
      <w:proofErr w:type="spellEnd"/>
      <w:r w:rsidRPr="008C6FEE">
        <w:rPr>
          <w:sz w:val="28"/>
          <w:szCs w:val="28"/>
          <w:lang w:val="uk-UA"/>
        </w:rPr>
        <w:t xml:space="preserve">.: </w:t>
      </w:r>
      <w:proofErr w:type="spellStart"/>
      <w:r w:rsidRPr="008C6FEE">
        <w:rPr>
          <w:sz w:val="28"/>
          <w:szCs w:val="28"/>
          <w:lang w:val="uk-UA"/>
        </w:rPr>
        <w:t>Питер</w:t>
      </w:r>
      <w:proofErr w:type="spellEnd"/>
      <w:r w:rsidRPr="008C6FEE">
        <w:rPr>
          <w:sz w:val="28"/>
          <w:szCs w:val="28"/>
          <w:lang w:val="uk-UA"/>
        </w:rPr>
        <w:t xml:space="preserve">, </w:t>
      </w:r>
      <w:r>
        <w:rPr>
          <w:sz w:val="28"/>
          <w:szCs w:val="28"/>
          <w:lang w:val="uk-UA"/>
        </w:rPr>
        <w:t>200</w:t>
      </w:r>
      <w:r w:rsidRPr="008C6FEE">
        <w:rPr>
          <w:sz w:val="28"/>
          <w:szCs w:val="28"/>
          <w:lang w:val="uk-UA"/>
        </w:rPr>
        <w:t>6. – 284 с.</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sz w:val="28"/>
          <w:szCs w:val="28"/>
          <w:lang w:val="uk-UA"/>
        </w:rPr>
        <w:t xml:space="preserve"> </w:t>
      </w:r>
      <w:proofErr w:type="spellStart"/>
      <w:r w:rsidRPr="008C6FEE">
        <w:rPr>
          <w:sz w:val="28"/>
          <w:szCs w:val="28"/>
          <w:lang w:val="uk-UA"/>
        </w:rPr>
        <w:t>Буари</w:t>
      </w:r>
      <w:proofErr w:type="spellEnd"/>
      <w:r w:rsidRPr="008C6FEE">
        <w:rPr>
          <w:sz w:val="28"/>
          <w:szCs w:val="28"/>
          <w:lang w:val="uk-UA"/>
        </w:rPr>
        <w:t xml:space="preserve"> </w:t>
      </w:r>
      <w:proofErr w:type="spellStart"/>
      <w:r w:rsidRPr="008C6FEE">
        <w:rPr>
          <w:sz w:val="28"/>
          <w:szCs w:val="28"/>
          <w:lang w:val="uk-UA"/>
        </w:rPr>
        <w:t>Филипп</w:t>
      </w:r>
      <w:proofErr w:type="spellEnd"/>
      <w:r w:rsidRPr="008C6FEE">
        <w:rPr>
          <w:sz w:val="28"/>
          <w:szCs w:val="28"/>
          <w:lang w:val="uk-UA"/>
        </w:rPr>
        <w:t xml:space="preserve"> А. </w:t>
      </w:r>
      <w:proofErr w:type="spellStart"/>
      <w:r w:rsidRPr="008C6FEE">
        <w:rPr>
          <w:sz w:val="28"/>
          <w:szCs w:val="28"/>
          <w:lang w:val="uk-UA"/>
        </w:rPr>
        <w:t>Паблик</w:t>
      </w:r>
      <w:proofErr w:type="spellEnd"/>
      <w:r w:rsidRPr="008C6FEE">
        <w:rPr>
          <w:sz w:val="28"/>
          <w:szCs w:val="28"/>
          <w:lang w:val="uk-UA"/>
        </w:rPr>
        <w:t xml:space="preserve"> </w:t>
      </w:r>
      <w:proofErr w:type="spellStart"/>
      <w:r w:rsidRPr="008C6FEE">
        <w:rPr>
          <w:sz w:val="28"/>
          <w:szCs w:val="28"/>
          <w:lang w:val="uk-UA"/>
        </w:rPr>
        <w:t>рилейшнз</w:t>
      </w:r>
      <w:proofErr w:type="spellEnd"/>
      <w:r w:rsidRPr="008C6FEE">
        <w:rPr>
          <w:sz w:val="28"/>
          <w:szCs w:val="28"/>
          <w:lang w:val="uk-UA"/>
        </w:rPr>
        <w:t xml:space="preserve">, </w:t>
      </w:r>
      <w:proofErr w:type="spellStart"/>
      <w:r w:rsidRPr="008C6FEE">
        <w:rPr>
          <w:sz w:val="28"/>
          <w:szCs w:val="28"/>
          <w:lang w:val="uk-UA"/>
        </w:rPr>
        <w:t>или</w:t>
      </w:r>
      <w:proofErr w:type="spellEnd"/>
      <w:r w:rsidRPr="008C6FEE">
        <w:rPr>
          <w:sz w:val="28"/>
          <w:szCs w:val="28"/>
          <w:lang w:val="uk-UA"/>
        </w:rPr>
        <w:t xml:space="preserve"> </w:t>
      </w:r>
      <w:proofErr w:type="spellStart"/>
      <w:r w:rsidRPr="008C6FEE">
        <w:rPr>
          <w:sz w:val="28"/>
          <w:szCs w:val="28"/>
          <w:lang w:val="uk-UA"/>
        </w:rPr>
        <w:t>Стратегия</w:t>
      </w:r>
      <w:proofErr w:type="spellEnd"/>
      <w:r w:rsidRPr="008C6FEE">
        <w:rPr>
          <w:sz w:val="28"/>
          <w:szCs w:val="28"/>
          <w:lang w:val="uk-UA"/>
        </w:rPr>
        <w:t xml:space="preserve"> </w:t>
      </w:r>
      <w:proofErr w:type="spellStart"/>
      <w:r w:rsidRPr="008C6FEE">
        <w:rPr>
          <w:sz w:val="28"/>
          <w:szCs w:val="28"/>
          <w:lang w:val="uk-UA"/>
        </w:rPr>
        <w:t>доверия</w:t>
      </w:r>
      <w:proofErr w:type="spellEnd"/>
      <w:r w:rsidRPr="008C6FEE">
        <w:rPr>
          <w:sz w:val="28"/>
          <w:szCs w:val="28"/>
          <w:lang w:val="uk-UA"/>
        </w:rPr>
        <w:t xml:space="preserve">: Пер. с </w:t>
      </w:r>
      <w:proofErr w:type="spellStart"/>
      <w:r w:rsidRPr="008C6FEE">
        <w:rPr>
          <w:sz w:val="28"/>
          <w:szCs w:val="28"/>
          <w:lang w:val="uk-UA"/>
        </w:rPr>
        <w:t>фр</w:t>
      </w:r>
      <w:proofErr w:type="spellEnd"/>
      <w:r w:rsidRPr="008C6FEE">
        <w:rPr>
          <w:sz w:val="28"/>
          <w:szCs w:val="28"/>
          <w:lang w:val="uk-UA"/>
        </w:rPr>
        <w:t xml:space="preserve">. – М.: </w:t>
      </w:r>
      <w:proofErr w:type="spellStart"/>
      <w:r w:rsidRPr="008C6FEE">
        <w:rPr>
          <w:sz w:val="28"/>
          <w:szCs w:val="28"/>
          <w:lang w:val="uk-UA"/>
        </w:rPr>
        <w:t>Консалтинговая</w:t>
      </w:r>
      <w:proofErr w:type="spellEnd"/>
      <w:r w:rsidRPr="008C6FEE">
        <w:rPr>
          <w:sz w:val="28"/>
          <w:szCs w:val="28"/>
          <w:lang w:val="uk-UA"/>
        </w:rPr>
        <w:t xml:space="preserve"> </w:t>
      </w:r>
      <w:proofErr w:type="spellStart"/>
      <w:r w:rsidRPr="008C6FEE">
        <w:rPr>
          <w:sz w:val="28"/>
          <w:szCs w:val="28"/>
          <w:lang w:val="uk-UA"/>
        </w:rPr>
        <w:t>Группа</w:t>
      </w:r>
      <w:proofErr w:type="spellEnd"/>
      <w:r w:rsidRPr="008C6FEE">
        <w:rPr>
          <w:sz w:val="28"/>
          <w:szCs w:val="28"/>
          <w:lang w:val="uk-UA"/>
        </w:rPr>
        <w:t xml:space="preserve"> “</w:t>
      </w:r>
      <w:proofErr w:type="spellStart"/>
      <w:r w:rsidRPr="008C6FEE">
        <w:rPr>
          <w:sz w:val="28"/>
          <w:szCs w:val="28"/>
          <w:lang w:val="uk-UA"/>
        </w:rPr>
        <w:t>ИМИДЖ-Контакт</w:t>
      </w:r>
      <w:proofErr w:type="spellEnd"/>
      <w:r w:rsidRPr="008C6FEE">
        <w:rPr>
          <w:sz w:val="28"/>
          <w:szCs w:val="28"/>
          <w:lang w:val="uk-UA"/>
        </w:rPr>
        <w:t>”: ИНФРА, 20</w:t>
      </w:r>
      <w:r>
        <w:rPr>
          <w:sz w:val="28"/>
          <w:szCs w:val="28"/>
          <w:lang w:val="uk-UA"/>
        </w:rPr>
        <w:t>1</w:t>
      </w:r>
      <w:r w:rsidRPr="008C6FEE">
        <w:rPr>
          <w:sz w:val="28"/>
          <w:szCs w:val="28"/>
          <w:lang w:val="uk-UA"/>
        </w:rPr>
        <w:t>1. – 178с.</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sz w:val="28"/>
          <w:szCs w:val="28"/>
          <w:lang w:val="uk-UA"/>
        </w:rPr>
        <w:lastRenderedPageBreak/>
        <w:t xml:space="preserve"> </w:t>
      </w:r>
      <w:proofErr w:type="spellStart"/>
      <w:r w:rsidRPr="008C6FEE">
        <w:rPr>
          <w:sz w:val="28"/>
          <w:szCs w:val="28"/>
          <w:lang w:val="uk-UA"/>
        </w:rPr>
        <w:t>Варкута</w:t>
      </w:r>
      <w:proofErr w:type="spellEnd"/>
      <w:r w:rsidRPr="008C6FEE">
        <w:rPr>
          <w:sz w:val="28"/>
          <w:szCs w:val="28"/>
          <w:lang w:val="uk-UA"/>
        </w:rPr>
        <w:t xml:space="preserve"> С. А., </w:t>
      </w:r>
      <w:proofErr w:type="spellStart"/>
      <w:r w:rsidRPr="008C6FEE">
        <w:rPr>
          <w:sz w:val="28"/>
          <w:szCs w:val="28"/>
          <w:lang w:val="uk-UA"/>
        </w:rPr>
        <w:t>Егоров</w:t>
      </w:r>
      <w:proofErr w:type="spellEnd"/>
      <w:r w:rsidRPr="008C6FEE">
        <w:rPr>
          <w:sz w:val="28"/>
          <w:szCs w:val="28"/>
          <w:lang w:val="uk-UA"/>
        </w:rPr>
        <w:t xml:space="preserve"> Ю. Н. </w:t>
      </w:r>
      <w:proofErr w:type="spellStart"/>
      <w:r w:rsidRPr="008C6FEE">
        <w:rPr>
          <w:sz w:val="28"/>
          <w:szCs w:val="28"/>
          <w:lang w:val="uk-UA"/>
        </w:rPr>
        <w:t>Связи</w:t>
      </w:r>
      <w:proofErr w:type="spellEnd"/>
      <w:r w:rsidRPr="008C6FEE">
        <w:rPr>
          <w:sz w:val="28"/>
          <w:szCs w:val="28"/>
          <w:lang w:val="uk-UA"/>
        </w:rPr>
        <w:t xml:space="preserve"> с </w:t>
      </w:r>
      <w:proofErr w:type="spellStart"/>
      <w:r w:rsidRPr="008C6FEE">
        <w:rPr>
          <w:sz w:val="28"/>
          <w:szCs w:val="28"/>
          <w:lang w:val="uk-UA"/>
        </w:rPr>
        <w:t>общественностью</w:t>
      </w:r>
      <w:proofErr w:type="spellEnd"/>
      <w:r w:rsidRPr="008C6FEE">
        <w:rPr>
          <w:sz w:val="28"/>
          <w:szCs w:val="28"/>
          <w:lang w:val="uk-UA"/>
        </w:rPr>
        <w:t xml:space="preserve">: </w:t>
      </w:r>
      <w:proofErr w:type="spellStart"/>
      <w:r w:rsidRPr="008C6FEE">
        <w:rPr>
          <w:sz w:val="28"/>
          <w:szCs w:val="28"/>
          <w:lang w:val="uk-UA"/>
        </w:rPr>
        <w:t>Учебное</w:t>
      </w:r>
      <w:proofErr w:type="spellEnd"/>
      <w:r w:rsidRPr="008C6FEE">
        <w:rPr>
          <w:sz w:val="28"/>
          <w:szCs w:val="28"/>
          <w:lang w:val="uk-UA"/>
        </w:rPr>
        <w:t xml:space="preserve"> </w:t>
      </w:r>
      <w:proofErr w:type="spellStart"/>
      <w:r w:rsidRPr="008C6FEE">
        <w:rPr>
          <w:sz w:val="28"/>
          <w:szCs w:val="28"/>
          <w:lang w:val="uk-UA"/>
        </w:rPr>
        <w:t>пособие</w:t>
      </w:r>
      <w:proofErr w:type="spellEnd"/>
      <w:r w:rsidRPr="008C6FEE">
        <w:rPr>
          <w:sz w:val="28"/>
          <w:szCs w:val="28"/>
          <w:lang w:val="uk-UA"/>
        </w:rPr>
        <w:t xml:space="preserve"> </w:t>
      </w:r>
      <w:r w:rsidRPr="008C6FEE">
        <w:rPr>
          <w:sz w:val="28"/>
          <w:szCs w:val="28"/>
          <w:lang w:val="uk-UA"/>
        </w:rPr>
        <w:sym w:font="Symbol" w:char="00BE"/>
      </w:r>
      <w:r w:rsidRPr="008C6FEE">
        <w:rPr>
          <w:sz w:val="28"/>
          <w:szCs w:val="28"/>
          <w:lang w:val="uk-UA"/>
        </w:rPr>
        <w:t xml:space="preserve"> М.: ИНФРА. </w:t>
      </w:r>
      <w:r w:rsidRPr="008C6FEE">
        <w:rPr>
          <w:sz w:val="28"/>
          <w:szCs w:val="28"/>
          <w:lang w:val="uk-UA"/>
        </w:rPr>
        <w:sym w:font="Symbol" w:char="00BE"/>
      </w:r>
      <w:r w:rsidRPr="008C6FEE">
        <w:rPr>
          <w:sz w:val="28"/>
          <w:szCs w:val="28"/>
          <w:lang w:val="uk-UA"/>
        </w:rPr>
        <w:t xml:space="preserve"> 246 с.</w:t>
      </w:r>
    </w:p>
    <w:p w:rsidR="008C6FEE" w:rsidRPr="008C6FEE" w:rsidRDefault="008C6FEE" w:rsidP="008C6FEE">
      <w:pPr>
        <w:numPr>
          <w:ilvl w:val="0"/>
          <w:numId w:val="47"/>
        </w:numPr>
        <w:tabs>
          <w:tab w:val="clear" w:pos="720"/>
          <w:tab w:val="num" w:pos="360"/>
        </w:tabs>
        <w:ind w:left="360"/>
        <w:jc w:val="both"/>
        <w:rPr>
          <w:sz w:val="28"/>
          <w:szCs w:val="28"/>
          <w:lang w:val="uk-UA"/>
        </w:rPr>
      </w:pPr>
      <w:proofErr w:type="spellStart"/>
      <w:r w:rsidRPr="008C6FEE">
        <w:rPr>
          <w:sz w:val="28"/>
          <w:szCs w:val="28"/>
          <w:lang w:val="uk-UA"/>
        </w:rPr>
        <w:t>Грин</w:t>
      </w:r>
      <w:proofErr w:type="spellEnd"/>
      <w:r w:rsidRPr="008C6FEE">
        <w:rPr>
          <w:sz w:val="28"/>
          <w:szCs w:val="28"/>
          <w:lang w:val="uk-UA"/>
        </w:rPr>
        <w:t xml:space="preserve"> Э. </w:t>
      </w:r>
      <w:proofErr w:type="spellStart"/>
      <w:r w:rsidRPr="008C6FEE">
        <w:rPr>
          <w:sz w:val="28"/>
          <w:szCs w:val="28"/>
          <w:lang w:val="uk-UA"/>
        </w:rPr>
        <w:t>Креативность</w:t>
      </w:r>
      <w:proofErr w:type="spellEnd"/>
      <w:r w:rsidRPr="008C6FEE">
        <w:rPr>
          <w:sz w:val="28"/>
          <w:szCs w:val="28"/>
          <w:lang w:val="uk-UA"/>
        </w:rPr>
        <w:t xml:space="preserve"> в </w:t>
      </w:r>
      <w:proofErr w:type="spellStart"/>
      <w:r w:rsidRPr="008C6FEE">
        <w:rPr>
          <w:sz w:val="28"/>
          <w:szCs w:val="28"/>
          <w:lang w:val="uk-UA"/>
        </w:rPr>
        <w:t>паблик</w:t>
      </w:r>
      <w:proofErr w:type="spellEnd"/>
      <w:r w:rsidRPr="008C6FEE">
        <w:rPr>
          <w:sz w:val="28"/>
          <w:szCs w:val="28"/>
          <w:lang w:val="uk-UA"/>
        </w:rPr>
        <w:t xml:space="preserve"> </w:t>
      </w:r>
      <w:proofErr w:type="spellStart"/>
      <w:r w:rsidRPr="008C6FEE">
        <w:rPr>
          <w:sz w:val="28"/>
          <w:szCs w:val="28"/>
          <w:lang w:val="uk-UA"/>
        </w:rPr>
        <w:t>рилейшнз</w:t>
      </w:r>
      <w:proofErr w:type="spellEnd"/>
      <w:r w:rsidRPr="008C6FEE">
        <w:rPr>
          <w:sz w:val="28"/>
          <w:szCs w:val="28"/>
          <w:lang w:val="uk-UA"/>
        </w:rPr>
        <w:t xml:space="preserve">. 2-е </w:t>
      </w:r>
      <w:proofErr w:type="spellStart"/>
      <w:r w:rsidRPr="008C6FEE">
        <w:rPr>
          <w:sz w:val="28"/>
          <w:szCs w:val="28"/>
          <w:lang w:val="uk-UA"/>
        </w:rPr>
        <w:t>издание.-</w:t>
      </w:r>
      <w:proofErr w:type="spellEnd"/>
      <w:r w:rsidRPr="008C6FEE">
        <w:rPr>
          <w:sz w:val="28"/>
          <w:szCs w:val="28"/>
          <w:lang w:val="uk-UA"/>
        </w:rPr>
        <w:t xml:space="preserve"> </w:t>
      </w:r>
      <w:proofErr w:type="spellStart"/>
      <w:r w:rsidRPr="008C6FEE">
        <w:rPr>
          <w:sz w:val="28"/>
          <w:szCs w:val="28"/>
          <w:lang w:val="uk-UA"/>
        </w:rPr>
        <w:t>СПб</w:t>
      </w:r>
      <w:proofErr w:type="spellEnd"/>
      <w:r w:rsidRPr="008C6FEE">
        <w:rPr>
          <w:sz w:val="28"/>
          <w:szCs w:val="28"/>
          <w:lang w:val="uk-UA"/>
        </w:rPr>
        <w:t xml:space="preserve">.: </w:t>
      </w:r>
      <w:proofErr w:type="spellStart"/>
      <w:r w:rsidRPr="008C6FEE">
        <w:rPr>
          <w:sz w:val="28"/>
          <w:szCs w:val="28"/>
          <w:lang w:val="uk-UA"/>
        </w:rPr>
        <w:t>Издательский</w:t>
      </w:r>
      <w:proofErr w:type="spellEnd"/>
      <w:r w:rsidRPr="008C6FEE">
        <w:rPr>
          <w:sz w:val="28"/>
          <w:szCs w:val="28"/>
          <w:lang w:val="uk-UA"/>
        </w:rPr>
        <w:t xml:space="preserve"> </w:t>
      </w:r>
      <w:proofErr w:type="spellStart"/>
      <w:r w:rsidRPr="008C6FEE">
        <w:rPr>
          <w:sz w:val="28"/>
          <w:szCs w:val="28"/>
          <w:lang w:val="uk-UA"/>
        </w:rPr>
        <w:t>Дом</w:t>
      </w:r>
      <w:proofErr w:type="spellEnd"/>
      <w:r w:rsidRPr="008C6FEE">
        <w:rPr>
          <w:sz w:val="28"/>
          <w:szCs w:val="28"/>
          <w:lang w:val="uk-UA"/>
        </w:rPr>
        <w:t xml:space="preserve"> “Нева”, 20</w:t>
      </w:r>
      <w:r>
        <w:rPr>
          <w:sz w:val="28"/>
          <w:szCs w:val="28"/>
          <w:lang w:val="uk-UA"/>
        </w:rPr>
        <w:t>1</w:t>
      </w:r>
      <w:r w:rsidRPr="008C6FEE">
        <w:rPr>
          <w:sz w:val="28"/>
          <w:szCs w:val="28"/>
          <w:lang w:val="uk-UA"/>
        </w:rPr>
        <w:t xml:space="preserve">4. </w:t>
      </w:r>
      <w:r w:rsidRPr="008C6FEE">
        <w:rPr>
          <w:sz w:val="28"/>
          <w:szCs w:val="28"/>
          <w:lang w:val="uk-UA"/>
        </w:rPr>
        <w:sym w:font="Symbol" w:char="00BE"/>
      </w:r>
      <w:r w:rsidRPr="008C6FEE">
        <w:rPr>
          <w:sz w:val="28"/>
          <w:szCs w:val="28"/>
          <w:lang w:val="uk-UA"/>
        </w:rPr>
        <w:t xml:space="preserve"> 256 с. </w:t>
      </w:r>
    </w:p>
    <w:p w:rsidR="008C6FEE" w:rsidRPr="008C6FEE" w:rsidRDefault="008C6FEE" w:rsidP="008C6FEE">
      <w:pPr>
        <w:numPr>
          <w:ilvl w:val="0"/>
          <w:numId w:val="47"/>
        </w:numPr>
        <w:tabs>
          <w:tab w:val="clear" w:pos="720"/>
          <w:tab w:val="num" w:pos="360"/>
        </w:tabs>
        <w:ind w:left="360"/>
        <w:jc w:val="both"/>
        <w:rPr>
          <w:sz w:val="28"/>
          <w:szCs w:val="28"/>
          <w:lang w:val="uk-UA"/>
        </w:rPr>
      </w:pPr>
      <w:proofErr w:type="spellStart"/>
      <w:r w:rsidRPr="008C6FEE">
        <w:rPr>
          <w:sz w:val="28"/>
          <w:szCs w:val="28"/>
          <w:lang w:val="uk-UA"/>
        </w:rPr>
        <w:t>Джефкинс</w:t>
      </w:r>
      <w:proofErr w:type="spellEnd"/>
      <w:r w:rsidRPr="008C6FEE">
        <w:rPr>
          <w:sz w:val="28"/>
          <w:szCs w:val="28"/>
          <w:lang w:val="uk-UA"/>
        </w:rPr>
        <w:t xml:space="preserve"> Ф., </w:t>
      </w:r>
      <w:proofErr w:type="spellStart"/>
      <w:r w:rsidRPr="008C6FEE">
        <w:rPr>
          <w:sz w:val="28"/>
          <w:szCs w:val="28"/>
          <w:lang w:val="uk-UA"/>
        </w:rPr>
        <w:t>Ядин</w:t>
      </w:r>
      <w:proofErr w:type="spellEnd"/>
      <w:r w:rsidRPr="008C6FEE">
        <w:rPr>
          <w:sz w:val="28"/>
          <w:szCs w:val="28"/>
          <w:lang w:val="uk-UA"/>
        </w:rPr>
        <w:t xml:space="preserve"> Д. </w:t>
      </w:r>
      <w:proofErr w:type="spellStart"/>
      <w:r w:rsidRPr="008C6FEE">
        <w:rPr>
          <w:sz w:val="28"/>
          <w:szCs w:val="28"/>
          <w:lang w:val="uk-UA"/>
        </w:rPr>
        <w:t>Паблик</w:t>
      </w:r>
      <w:proofErr w:type="spellEnd"/>
      <w:r w:rsidRPr="008C6FEE">
        <w:rPr>
          <w:sz w:val="28"/>
          <w:szCs w:val="28"/>
          <w:lang w:val="uk-UA"/>
        </w:rPr>
        <w:t xml:space="preserve"> </w:t>
      </w:r>
      <w:proofErr w:type="spellStart"/>
      <w:r w:rsidRPr="008C6FEE">
        <w:rPr>
          <w:sz w:val="28"/>
          <w:szCs w:val="28"/>
          <w:lang w:val="uk-UA"/>
        </w:rPr>
        <w:t>рилейшнз</w:t>
      </w:r>
      <w:proofErr w:type="spellEnd"/>
      <w:r w:rsidRPr="008C6FEE">
        <w:rPr>
          <w:sz w:val="28"/>
          <w:szCs w:val="28"/>
          <w:lang w:val="uk-UA"/>
        </w:rPr>
        <w:t xml:space="preserve">: </w:t>
      </w:r>
      <w:proofErr w:type="spellStart"/>
      <w:r w:rsidRPr="008C6FEE">
        <w:rPr>
          <w:sz w:val="28"/>
          <w:szCs w:val="28"/>
          <w:lang w:val="uk-UA"/>
        </w:rPr>
        <w:t>Учебное</w:t>
      </w:r>
      <w:proofErr w:type="spellEnd"/>
      <w:r w:rsidRPr="008C6FEE">
        <w:rPr>
          <w:sz w:val="28"/>
          <w:szCs w:val="28"/>
          <w:lang w:val="uk-UA"/>
        </w:rPr>
        <w:t xml:space="preserve"> </w:t>
      </w:r>
      <w:proofErr w:type="spellStart"/>
      <w:r w:rsidRPr="008C6FEE">
        <w:rPr>
          <w:sz w:val="28"/>
          <w:szCs w:val="28"/>
          <w:lang w:val="uk-UA"/>
        </w:rPr>
        <w:t>пособие</w:t>
      </w:r>
      <w:proofErr w:type="spellEnd"/>
      <w:r w:rsidRPr="008C6FEE">
        <w:rPr>
          <w:sz w:val="28"/>
          <w:szCs w:val="28"/>
          <w:lang w:val="uk-UA"/>
        </w:rPr>
        <w:t xml:space="preserve"> для </w:t>
      </w:r>
      <w:proofErr w:type="spellStart"/>
      <w:r w:rsidRPr="008C6FEE">
        <w:rPr>
          <w:sz w:val="28"/>
          <w:szCs w:val="28"/>
          <w:lang w:val="uk-UA"/>
        </w:rPr>
        <w:t>вузов</w:t>
      </w:r>
      <w:proofErr w:type="spellEnd"/>
      <w:r w:rsidRPr="008C6FEE">
        <w:rPr>
          <w:sz w:val="28"/>
          <w:szCs w:val="28"/>
          <w:lang w:val="uk-UA"/>
        </w:rPr>
        <w:t xml:space="preserve">. </w:t>
      </w:r>
      <w:r w:rsidRPr="008C6FEE">
        <w:rPr>
          <w:sz w:val="28"/>
          <w:szCs w:val="28"/>
          <w:lang w:val="uk-UA"/>
        </w:rPr>
        <w:sym w:font="Symbol" w:char="00BE"/>
      </w:r>
      <w:r w:rsidRPr="008C6FEE">
        <w:rPr>
          <w:sz w:val="28"/>
          <w:szCs w:val="28"/>
          <w:lang w:val="uk-UA"/>
        </w:rPr>
        <w:t xml:space="preserve"> М.: ЮНИТИ-ДАНА, 20</w:t>
      </w:r>
      <w:r>
        <w:rPr>
          <w:sz w:val="28"/>
          <w:szCs w:val="28"/>
          <w:lang w:val="uk-UA"/>
        </w:rPr>
        <w:t>1</w:t>
      </w:r>
      <w:r w:rsidRPr="008C6FEE">
        <w:rPr>
          <w:sz w:val="28"/>
          <w:szCs w:val="28"/>
          <w:lang w:val="uk-UA"/>
        </w:rPr>
        <w:t xml:space="preserve">3. </w:t>
      </w:r>
      <w:r w:rsidRPr="008C6FEE">
        <w:rPr>
          <w:sz w:val="28"/>
          <w:szCs w:val="28"/>
          <w:lang w:val="uk-UA"/>
        </w:rPr>
        <w:sym w:font="Symbol" w:char="00BE"/>
      </w:r>
      <w:r w:rsidRPr="008C6FEE">
        <w:rPr>
          <w:sz w:val="28"/>
          <w:szCs w:val="28"/>
          <w:lang w:val="uk-UA"/>
        </w:rPr>
        <w:t xml:space="preserve"> 416 с.</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sz w:val="28"/>
          <w:szCs w:val="28"/>
          <w:lang w:val="uk-UA"/>
        </w:rPr>
        <w:t xml:space="preserve">Доти </w:t>
      </w:r>
      <w:proofErr w:type="spellStart"/>
      <w:r w:rsidRPr="008C6FEE">
        <w:rPr>
          <w:sz w:val="28"/>
          <w:szCs w:val="28"/>
          <w:lang w:val="uk-UA"/>
        </w:rPr>
        <w:t>Дороти</w:t>
      </w:r>
      <w:proofErr w:type="spellEnd"/>
      <w:r w:rsidRPr="008C6FEE">
        <w:rPr>
          <w:sz w:val="28"/>
          <w:szCs w:val="28"/>
          <w:lang w:val="uk-UA"/>
        </w:rPr>
        <w:t xml:space="preserve"> И. </w:t>
      </w:r>
      <w:proofErr w:type="spellStart"/>
      <w:r w:rsidRPr="008C6FEE">
        <w:rPr>
          <w:sz w:val="28"/>
          <w:szCs w:val="28"/>
          <w:lang w:val="uk-UA"/>
        </w:rPr>
        <w:t>Паблисити</w:t>
      </w:r>
      <w:proofErr w:type="spellEnd"/>
      <w:r w:rsidRPr="008C6FEE">
        <w:rPr>
          <w:sz w:val="28"/>
          <w:szCs w:val="28"/>
          <w:lang w:val="uk-UA"/>
        </w:rPr>
        <w:t xml:space="preserve"> и </w:t>
      </w:r>
      <w:proofErr w:type="spellStart"/>
      <w:r w:rsidRPr="008C6FEE">
        <w:rPr>
          <w:sz w:val="28"/>
          <w:szCs w:val="28"/>
          <w:lang w:val="uk-UA"/>
        </w:rPr>
        <w:t>паблик</w:t>
      </w:r>
      <w:proofErr w:type="spellEnd"/>
      <w:r w:rsidRPr="008C6FEE">
        <w:rPr>
          <w:sz w:val="28"/>
          <w:szCs w:val="28"/>
          <w:lang w:val="uk-UA"/>
        </w:rPr>
        <w:t xml:space="preserve"> </w:t>
      </w:r>
      <w:proofErr w:type="spellStart"/>
      <w:r w:rsidRPr="008C6FEE">
        <w:rPr>
          <w:sz w:val="28"/>
          <w:szCs w:val="28"/>
          <w:lang w:val="uk-UA"/>
        </w:rPr>
        <w:t>рилейшнз</w:t>
      </w:r>
      <w:proofErr w:type="spellEnd"/>
      <w:r w:rsidRPr="008C6FEE">
        <w:rPr>
          <w:sz w:val="28"/>
          <w:szCs w:val="28"/>
          <w:lang w:val="uk-UA"/>
        </w:rPr>
        <w:t xml:space="preserve"> /</w:t>
      </w:r>
      <w:proofErr w:type="spellStart"/>
      <w:r w:rsidRPr="008C6FEE">
        <w:rPr>
          <w:sz w:val="28"/>
          <w:szCs w:val="28"/>
          <w:lang w:val="uk-UA"/>
        </w:rPr>
        <w:t>Перевод</w:t>
      </w:r>
      <w:proofErr w:type="spellEnd"/>
      <w:r w:rsidRPr="008C6FEE">
        <w:rPr>
          <w:sz w:val="28"/>
          <w:szCs w:val="28"/>
          <w:lang w:val="uk-UA"/>
        </w:rPr>
        <w:t xml:space="preserve"> с англ. </w:t>
      </w:r>
      <w:proofErr w:type="spellStart"/>
      <w:r w:rsidRPr="008C6FEE">
        <w:rPr>
          <w:sz w:val="28"/>
          <w:szCs w:val="28"/>
          <w:lang w:val="uk-UA"/>
        </w:rPr>
        <w:t>Издание</w:t>
      </w:r>
      <w:proofErr w:type="spellEnd"/>
      <w:r w:rsidRPr="008C6FEE">
        <w:rPr>
          <w:sz w:val="28"/>
          <w:szCs w:val="28"/>
          <w:lang w:val="uk-UA"/>
        </w:rPr>
        <w:t xml:space="preserve">  2-е, </w:t>
      </w:r>
      <w:proofErr w:type="spellStart"/>
      <w:r w:rsidRPr="008C6FEE">
        <w:rPr>
          <w:sz w:val="28"/>
          <w:szCs w:val="28"/>
          <w:lang w:val="uk-UA"/>
        </w:rPr>
        <w:t>стереотипное</w:t>
      </w:r>
      <w:proofErr w:type="spellEnd"/>
      <w:r w:rsidRPr="008C6FEE">
        <w:rPr>
          <w:sz w:val="28"/>
          <w:szCs w:val="28"/>
          <w:lang w:val="uk-UA"/>
        </w:rPr>
        <w:t xml:space="preserve"> – М.: </w:t>
      </w:r>
      <w:proofErr w:type="spellStart"/>
      <w:r w:rsidRPr="008C6FEE">
        <w:rPr>
          <w:sz w:val="28"/>
          <w:szCs w:val="28"/>
          <w:lang w:val="uk-UA"/>
        </w:rPr>
        <w:t>Информационно-издательский</w:t>
      </w:r>
      <w:proofErr w:type="spellEnd"/>
      <w:r w:rsidRPr="008C6FEE">
        <w:rPr>
          <w:sz w:val="28"/>
          <w:szCs w:val="28"/>
          <w:lang w:val="uk-UA"/>
        </w:rPr>
        <w:t xml:space="preserve"> </w:t>
      </w:r>
      <w:proofErr w:type="spellStart"/>
      <w:r w:rsidRPr="008C6FEE">
        <w:rPr>
          <w:sz w:val="28"/>
          <w:szCs w:val="28"/>
          <w:lang w:val="uk-UA"/>
        </w:rPr>
        <w:t>дом</w:t>
      </w:r>
      <w:proofErr w:type="spellEnd"/>
      <w:r w:rsidRPr="008C6FEE">
        <w:rPr>
          <w:sz w:val="28"/>
          <w:szCs w:val="28"/>
          <w:lang w:val="uk-UA"/>
        </w:rPr>
        <w:t xml:space="preserve"> “</w:t>
      </w:r>
      <w:proofErr w:type="spellStart"/>
      <w:r w:rsidRPr="008C6FEE">
        <w:rPr>
          <w:sz w:val="28"/>
          <w:szCs w:val="28"/>
          <w:lang w:val="uk-UA"/>
        </w:rPr>
        <w:t>Филинъ</w:t>
      </w:r>
      <w:proofErr w:type="spellEnd"/>
      <w:r w:rsidRPr="008C6FEE">
        <w:rPr>
          <w:sz w:val="28"/>
          <w:szCs w:val="28"/>
          <w:lang w:val="uk-UA"/>
        </w:rPr>
        <w:t xml:space="preserve">”, </w:t>
      </w:r>
      <w:r>
        <w:rPr>
          <w:sz w:val="28"/>
          <w:szCs w:val="28"/>
          <w:lang w:val="uk-UA"/>
        </w:rPr>
        <w:t>200</w:t>
      </w:r>
      <w:r w:rsidRPr="008C6FEE">
        <w:rPr>
          <w:sz w:val="28"/>
          <w:szCs w:val="28"/>
          <w:lang w:val="uk-UA"/>
        </w:rPr>
        <w:t xml:space="preserve">8. – 288 с. </w:t>
      </w:r>
    </w:p>
    <w:p w:rsidR="008C6FEE" w:rsidRPr="008C6FEE" w:rsidRDefault="008C6FEE" w:rsidP="008C6FEE">
      <w:pPr>
        <w:numPr>
          <w:ilvl w:val="0"/>
          <w:numId w:val="47"/>
        </w:numPr>
        <w:tabs>
          <w:tab w:val="clear" w:pos="720"/>
          <w:tab w:val="num" w:pos="360"/>
        </w:tabs>
        <w:ind w:left="360"/>
        <w:jc w:val="both"/>
        <w:rPr>
          <w:sz w:val="28"/>
          <w:szCs w:val="28"/>
          <w:lang w:val="uk-UA"/>
        </w:rPr>
      </w:pPr>
      <w:proofErr w:type="spellStart"/>
      <w:r w:rsidRPr="008C6FEE">
        <w:rPr>
          <w:sz w:val="28"/>
          <w:szCs w:val="28"/>
          <w:lang w:val="uk-UA"/>
        </w:rPr>
        <w:t>Емельянов</w:t>
      </w:r>
      <w:proofErr w:type="spellEnd"/>
      <w:r w:rsidRPr="008C6FEE">
        <w:rPr>
          <w:sz w:val="28"/>
          <w:szCs w:val="28"/>
          <w:lang w:val="uk-UA"/>
        </w:rPr>
        <w:t xml:space="preserve"> С. М. </w:t>
      </w:r>
      <w:proofErr w:type="spellStart"/>
      <w:r w:rsidRPr="008C6FEE">
        <w:rPr>
          <w:sz w:val="28"/>
          <w:szCs w:val="28"/>
          <w:lang w:val="uk-UA"/>
        </w:rPr>
        <w:t>Теория</w:t>
      </w:r>
      <w:proofErr w:type="spellEnd"/>
      <w:r w:rsidRPr="008C6FEE">
        <w:rPr>
          <w:sz w:val="28"/>
          <w:szCs w:val="28"/>
          <w:lang w:val="uk-UA"/>
        </w:rPr>
        <w:t xml:space="preserve"> и практика </w:t>
      </w:r>
      <w:proofErr w:type="spellStart"/>
      <w:r w:rsidRPr="008C6FEE">
        <w:rPr>
          <w:sz w:val="28"/>
          <w:szCs w:val="28"/>
          <w:lang w:val="uk-UA"/>
        </w:rPr>
        <w:t>связей</w:t>
      </w:r>
      <w:proofErr w:type="spellEnd"/>
      <w:r w:rsidRPr="008C6FEE">
        <w:rPr>
          <w:sz w:val="28"/>
          <w:szCs w:val="28"/>
          <w:lang w:val="uk-UA"/>
        </w:rPr>
        <w:t xml:space="preserve"> с </w:t>
      </w:r>
      <w:proofErr w:type="spellStart"/>
      <w:r w:rsidRPr="008C6FEE">
        <w:rPr>
          <w:sz w:val="28"/>
          <w:szCs w:val="28"/>
          <w:lang w:val="uk-UA"/>
        </w:rPr>
        <w:t>общественностью</w:t>
      </w:r>
      <w:proofErr w:type="spellEnd"/>
      <w:r w:rsidRPr="008C6FEE">
        <w:rPr>
          <w:sz w:val="28"/>
          <w:szCs w:val="28"/>
          <w:lang w:val="uk-UA"/>
        </w:rPr>
        <w:t xml:space="preserve">. </w:t>
      </w:r>
      <w:proofErr w:type="spellStart"/>
      <w:r w:rsidRPr="008C6FEE">
        <w:rPr>
          <w:sz w:val="28"/>
          <w:szCs w:val="28"/>
          <w:lang w:val="uk-UA"/>
        </w:rPr>
        <w:t>Вводный</w:t>
      </w:r>
      <w:proofErr w:type="spellEnd"/>
      <w:r w:rsidRPr="008C6FEE">
        <w:rPr>
          <w:sz w:val="28"/>
          <w:szCs w:val="28"/>
          <w:lang w:val="uk-UA"/>
        </w:rPr>
        <w:t xml:space="preserve"> курс. </w:t>
      </w:r>
      <w:r w:rsidRPr="008C6FEE">
        <w:rPr>
          <w:sz w:val="28"/>
          <w:szCs w:val="28"/>
          <w:lang w:val="uk-UA"/>
        </w:rPr>
        <w:sym w:font="Symbol" w:char="00BE"/>
      </w:r>
      <w:r w:rsidRPr="008C6FEE">
        <w:rPr>
          <w:sz w:val="28"/>
          <w:szCs w:val="28"/>
          <w:lang w:val="uk-UA"/>
        </w:rPr>
        <w:t xml:space="preserve"> </w:t>
      </w:r>
      <w:proofErr w:type="spellStart"/>
      <w:r w:rsidRPr="008C6FEE">
        <w:rPr>
          <w:sz w:val="28"/>
          <w:szCs w:val="28"/>
          <w:lang w:val="uk-UA"/>
        </w:rPr>
        <w:t>СПб</w:t>
      </w:r>
      <w:proofErr w:type="spellEnd"/>
      <w:r w:rsidRPr="008C6FEE">
        <w:rPr>
          <w:sz w:val="28"/>
          <w:szCs w:val="28"/>
          <w:lang w:val="uk-UA"/>
        </w:rPr>
        <w:t xml:space="preserve">.: </w:t>
      </w:r>
      <w:proofErr w:type="spellStart"/>
      <w:r w:rsidRPr="008C6FEE">
        <w:rPr>
          <w:sz w:val="28"/>
          <w:szCs w:val="28"/>
          <w:lang w:val="uk-UA"/>
        </w:rPr>
        <w:t>Питер</w:t>
      </w:r>
      <w:proofErr w:type="spellEnd"/>
      <w:r w:rsidRPr="008C6FEE">
        <w:rPr>
          <w:sz w:val="28"/>
          <w:szCs w:val="28"/>
          <w:lang w:val="uk-UA"/>
        </w:rPr>
        <w:t>, 20</w:t>
      </w:r>
      <w:r>
        <w:rPr>
          <w:sz w:val="28"/>
          <w:szCs w:val="28"/>
          <w:lang w:val="uk-UA"/>
        </w:rPr>
        <w:t>1</w:t>
      </w:r>
      <w:r w:rsidRPr="008C6FEE">
        <w:rPr>
          <w:sz w:val="28"/>
          <w:szCs w:val="28"/>
          <w:lang w:val="uk-UA"/>
        </w:rPr>
        <w:t xml:space="preserve">5. </w:t>
      </w:r>
      <w:r w:rsidRPr="008C6FEE">
        <w:rPr>
          <w:sz w:val="28"/>
          <w:szCs w:val="28"/>
          <w:lang w:val="uk-UA"/>
        </w:rPr>
        <w:sym w:font="Symbol" w:char="00BE"/>
      </w:r>
      <w:r w:rsidRPr="008C6FEE">
        <w:rPr>
          <w:sz w:val="28"/>
          <w:szCs w:val="28"/>
          <w:lang w:val="uk-UA"/>
        </w:rPr>
        <w:t xml:space="preserve"> 240 с.</w:t>
      </w:r>
    </w:p>
    <w:p w:rsidR="008C6FEE" w:rsidRPr="008C6FEE" w:rsidRDefault="008C6FEE" w:rsidP="008C6FEE">
      <w:pPr>
        <w:numPr>
          <w:ilvl w:val="0"/>
          <w:numId w:val="47"/>
        </w:numPr>
        <w:tabs>
          <w:tab w:val="clear" w:pos="720"/>
          <w:tab w:val="num" w:pos="360"/>
        </w:tabs>
        <w:ind w:left="360"/>
        <w:jc w:val="both"/>
        <w:rPr>
          <w:rFonts w:ascii="Times New Roman CYR" w:hAnsi="Times New Roman CYR"/>
          <w:sz w:val="28"/>
          <w:szCs w:val="28"/>
          <w:lang w:val="uk-UA"/>
        </w:rPr>
      </w:pPr>
      <w:proofErr w:type="spellStart"/>
      <w:r w:rsidRPr="008C6FEE">
        <w:rPr>
          <w:rFonts w:ascii="Times New Roman CYR" w:hAnsi="Times New Roman CYR"/>
          <w:sz w:val="28"/>
          <w:szCs w:val="28"/>
          <w:lang w:val="uk-UA"/>
        </w:rPr>
        <w:t>Калиберда</w:t>
      </w:r>
      <w:proofErr w:type="spellEnd"/>
      <w:r w:rsidRPr="008C6FEE">
        <w:rPr>
          <w:rFonts w:ascii="Times New Roman CYR" w:hAnsi="Times New Roman CYR"/>
          <w:sz w:val="28"/>
          <w:szCs w:val="28"/>
          <w:lang w:val="uk-UA"/>
        </w:rPr>
        <w:t xml:space="preserve"> Е. Г. </w:t>
      </w:r>
      <w:proofErr w:type="spellStart"/>
      <w:r w:rsidRPr="008C6FEE">
        <w:rPr>
          <w:rFonts w:ascii="Times New Roman CYR" w:hAnsi="Times New Roman CYR"/>
          <w:sz w:val="28"/>
          <w:szCs w:val="28"/>
          <w:lang w:val="uk-UA"/>
        </w:rPr>
        <w:t>Связи</w:t>
      </w:r>
      <w:proofErr w:type="spellEnd"/>
      <w:r w:rsidRPr="008C6FEE">
        <w:rPr>
          <w:rFonts w:ascii="Times New Roman CYR" w:hAnsi="Times New Roman CYR"/>
          <w:sz w:val="28"/>
          <w:szCs w:val="28"/>
          <w:lang w:val="uk-UA"/>
        </w:rPr>
        <w:t xml:space="preserve"> с </w:t>
      </w:r>
      <w:proofErr w:type="spellStart"/>
      <w:r w:rsidRPr="008C6FEE">
        <w:rPr>
          <w:rFonts w:ascii="Times New Roman CYR" w:hAnsi="Times New Roman CYR"/>
          <w:sz w:val="28"/>
          <w:szCs w:val="28"/>
          <w:lang w:val="uk-UA"/>
        </w:rPr>
        <w:t>общественностью</w:t>
      </w:r>
      <w:proofErr w:type="spellEnd"/>
      <w:r w:rsidRPr="008C6FEE">
        <w:rPr>
          <w:rFonts w:ascii="Times New Roman CYR" w:hAnsi="Times New Roman CYR"/>
          <w:sz w:val="28"/>
          <w:szCs w:val="28"/>
          <w:lang w:val="uk-UA"/>
        </w:rPr>
        <w:t xml:space="preserve">: </w:t>
      </w:r>
      <w:proofErr w:type="spellStart"/>
      <w:r w:rsidRPr="008C6FEE">
        <w:rPr>
          <w:rFonts w:ascii="Times New Roman CYR" w:hAnsi="Times New Roman CYR"/>
          <w:sz w:val="28"/>
          <w:szCs w:val="28"/>
          <w:lang w:val="uk-UA"/>
        </w:rPr>
        <w:t>вводный</w:t>
      </w:r>
      <w:proofErr w:type="spellEnd"/>
      <w:r w:rsidRPr="008C6FEE">
        <w:rPr>
          <w:rFonts w:ascii="Times New Roman CYR" w:hAnsi="Times New Roman CYR"/>
          <w:sz w:val="28"/>
          <w:szCs w:val="28"/>
          <w:lang w:val="uk-UA"/>
        </w:rPr>
        <w:t xml:space="preserve"> курс. </w:t>
      </w:r>
      <w:proofErr w:type="spellStart"/>
      <w:r w:rsidRPr="008C6FEE">
        <w:rPr>
          <w:rFonts w:ascii="Times New Roman CYR" w:hAnsi="Times New Roman CYR"/>
          <w:sz w:val="28"/>
          <w:szCs w:val="28"/>
          <w:lang w:val="uk-UA"/>
        </w:rPr>
        <w:t>Учебное</w:t>
      </w:r>
      <w:proofErr w:type="spellEnd"/>
      <w:r w:rsidRPr="008C6FEE">
        <w:rPr>
          <w:rFonts w:ascii="Times New Roman CYR" w:hAnsi="Times New Roman CYR"/>
          <w:sz w:val="28"/>
          <w:szCs w:val="28"/>
          <w:lang w:val="uk-UA"/>
        </w:rPr>
        <w:t xml:space="preserve"> </w:t>
      </w:r>
      <w:proofErr w:type="spellStart"/>
      <w:r w:rsidRPr="008C6FEE">
        <w:rPr>
          <w:rFonts w:ascii="Times New Roman CYR" w:hAnsi="Times New Roman CYR"/>
          <w:sz w:val="28"/>
          <w:szCs w:val="28"/>
          <w:lang w:val="uk-UA"/>
        </w:rPr>
        <w:t>пособие</w:t>
      </w:r>
      <w:proofErr w:type="spellEnd"/>
      <w:r w:rsidRPr="008C6FEE">
        <w:rPr>
          <w:rFonts w:ascii="Times New Roman CYR" w:hAnsi="Times New Roman CYR"/>
          <w:sz w:val="28"/>
          <w:szCs w:val="28"/>
          <w:lang w:val="uk-UA"/>
        </w:rPr>
        <w:t xml:space="preserve">. </w:t>
      </w:r>
      <w:r w:rsidRPr="008C6FEE">
        <w:rPr>
          <w:rFonts w:ascii="Times New Roman CYR" w:hAnsi="Times New Roman CYR"/>
          <w:sz w:val="28"/>
          <w:szCs w:val="28"/>
          <w:lang w:val="uk-UA"/>
        </w:rPr>
        <w:sym w:font="Symbol" w:char="00BE"/>
      </w:r>
      <w:r w:rsidRPr="008C6FEE">
        <w:rPr>
          <w:rFonts w:ascii="Times New Roman CYR" w:hAnsi="Times New Roman CYR"/>
          <w:sz w:val="28"/>
          <w:szCs w:val="28"/>
          <w:lang w:val="uk-UA"/>
        </w:rPr>
        <w:t xml:space="preserve"> М.: Логос. </w:t>
      </w:r>
      <w:r w:rsidRPr="008C6FEE">
        <w:rPr>
          <w:rFonts w:ascii="Times New Roman CYR" w:hAnsi="Times New Roman CYR"/>
          <w:sz w:val="28"/>
          <w:szCs w:val="28"/>
          <w:lang w:val="uk-UA"/>
        </w:rPr>
        <w:sym w:font="Symbol" w:char="00BE"/>
      </w:r>
      <w:r w:rsidRPr="008C6FEE">
        <w:rPr>
          <w:rFonts w:ascii="Times New Roman CYR" w:hAnsi="Times New Roman CYR"/>
          <w:sz w:val="28"/>
          <w:szCs w:val="28"/>
          <w:lang w:val="uk-UA"/>
        </w:rPr>
        <w:t xml:space="preserve"> 120 с.</w:t>
      </w:r>
    </w:p>
    <w:p w:rsidR="008C6FEE" w:rsidRPr="008C6FEE" w:rsidRDefault="008C6FEE" w:rsidP="008C6FEE">
      <w:pPr>
        <w:numPr>
          <w:ilvl w:val="0"/>
          <w:numId w:val="47"/>
        </w:numPr>
        <w:tabs>
          <w:tab w:val="clear" w:pos="720"/>
          <w:tab w:val="num" w:pos="360"/>
        </w:tabs>
        <w:ind w:left="360"/>
        <w:jc w:val="both"/>
        <w:rPr>
          <w:sz w:val="28"/>
          <w:szCs w:val="28"/>
          <w:lang w:val="uk-UA"/>
        </w:rPr>
      </w:pPr>
    </w:p>
    <w:p w:rsidR="008C6FEE" w:rsidRPr="008C6FEE" w:rsidRDefault="008C6FEE" w:rsidP="008C6FEE">
      <w:pPr>
        <w:numPr>
          <w:ilvl w:val="0"/>
          <w:numId w:val="47"/>
        </w:numPr>
        <w:tabs>
          <w:tab w:val="clear" w:pos="720"/>
          <w:tab w:val="num" w:pos="360"/>
        </w:tabs>
        <w:ind w:left="360"/>
        <w:jc w:val="both"/>
        <w:rPr>
          <w:sz w:val="28"/>
          <w:szCs w:val="28"/>
          <w:lang w:val="uk-UA"/>
        </w:rPr>
      </w:pPr>
      <w:proofErr w:type="spellStart"/>
      <w:r w:rsidRPr="008C6FEE">
        <w:rPr>
          <w:rFonts w:ascii="Times New Roman CYR" w:hAnsi="Times New Roman CYR"/>
          <w:sz w:val="28"/>
          <w:szCs w:val="28"/>
          <w:lang w:val="uk-UA"/>
        </w:rPr>
        <w:t>Королько</w:t>
      </w:r>
      <w:proofErr w:type="spellEnd"/>
      <w:r w:rsidRPr="008C6FEE">
        <w:rPr>
          <w:rFonts w:ascii="Times New Roman CYR" w:hAnsi="Times New Roman CYR"/>
          <w:sz w:val="28"/>
          <w:szCs w:val="28"/>
          <w:lang w:val="uk-UA"/>
        </w:rPr>
        <w:t xml:space="preserve"> В. Г. </w:t>
      </w:r>
      <w:proofErr w:type="spellStart"/>
      <w:r w:rsidRPr="008C6FEE">
        <w:rPr>
          <w:rFonts w:ascii="Times New Roman CYR" w:hAnsi="Times New Roman CYR"/>
          <w:sz w:val="28"/>
          <w:szCs w:val="28"/>
          <w:lang w:val="uk-UA"/>
        </w:rPr>
        <w:t>Основы</w:t>
      </w:r>
      <w:proofErr w:type="spellEnd"/>
      <w:r w:rsidRPr="008C6FEE">
        <w:rPr>
          <w:rFonts w:ascii="Times New Roman CYR" w:hAnsi="Times New Roman CYR"/>
          <w:sz w:val="28"/>
          <w:szCs w:val="28"/>
          <w:lang w:val="uk-UA"/>
        </w:rPr>
        <w:t xml:space="preserve"> </w:t>
      </w:r>
      <w:proofErr w:type="spellStart"/>
      <w:r w:rsidRPr="008C6FEE">
        <w:rPr>
          <w:rFonts w:ascii="Times New Roman CYR" w:hAnsi="Times New Roman CYR"/>
          <w:sz w:val="28"/>
          <w:szCs w:val="28"/>
          <w:lang w:val="uk-UA"/>
        </w:rPr>
        <w:t>паблик</w:t>
      </w:r>
      <w:proofErr w:type="spellEnd"/>
      <w:r w:rsidRPr="008C6FEE">
        <w:rPr>
          <w:rFonts w:ascii="Times New Roman CYR" w:hAnsi="Times New Roman CYR"/>
          <w:sz w:val="28"/>
          <w:szCs w:val="28"/>
          <w:lang w:val="uk-UA"/>
        </w:rPr>
        <w:t xml:space="preserve"> </w:t>
      </w:r>
      <w:proofErr w:type="spellStart"/>
      <w:r w:rsidRPr="008C6FEE">
        <w:rPr>
          <w:rFonts w:ascii="Times New Roman CYR" w:hAnsi="Times New Roman CYR"/>
          <w:sz w:val="28"/>
          <w:szCs w:val="28"/>
          <w:lang w:val="uk-UA"/>
        </w:rPr>
        <w:t>рилейшнз</w:t>
      </w:r>
      <w:proofErr w:type="spellEnd"/>
      <w:r w:rsidRPr="008C6FEE">
        <w:rPr>
          <w:rFonts w:ascii="Times New Roman CYR" w:hAnsi="Times New Roman CYR"/>
          <w:sz w:val="28"/>
          <w:szCs w:val="28"/>
          <w:lang w:val="uk-UA"/>
        </w:rPr>
        <w:t xml:space="preserve">. – М.: </w:t>
      </w:r>
      <w:proofErr w:type="spellStart"/>
      <w:r w:rsidRPr="008C6FEE">
        <w:rPr>
          <w:rFonts w:ascii="Times New Roman CYR" w:hAnsi="Times New Roman CYR"/>
          <w:sz w:val="28"/>
          <w:szCs w:val="28"/>
          <w:lang w:val="uk-UA"/>
        </w:rPr>
        <w:t>Рефл-бук</w:t>
      </w:r>
      <w:proofErr w:type="spellEnd"/>
      <w:r w:rsidRPr="008C6FEE">
        <w:rPr>
          <w:rFonts w:ascii="Times New Roman CYR" w:hAnsi="Times New Roman CYR"/>
          <w:sz w:val="28"/>
          <w:szCs w:val="28"/>
          <w:lang w:val="uk-UA"/>
        </w:rPr>
        <w:t xml:space="preserve">; К.: </w:t>
      </w:r>
      <w:proofErr w:type="spellStart"/>
      <w:r w:rsidRPr="008C6FEE">
        <w:rPr>
          <w:rFonts w:ascii="Times New Roman CYR" w:hAnsi="Times New Roman CYR"/>
          <w:sz w:val="28"/>
          <w:szCs w:val="28"/>
          <w:lang w:val="uk-UA"/>
        </w:rPr>
        <w:t>Ваклер</w:t>
      </w:r>
      <w:proofErr w:type="spellEnd"/>
      <w:r w:rsidRPr="008C6FEE">
        <w:rPr>
          <w:rFonts w:ascii="Times New Roman CYR" w:hAnsi="Times New Roman CYR"/>
          <w:sz w:val="28"/>
          <w:szCs w:val="28"/>
          <w:lang w:val="uk-UA"/>
        </w:rPr>
        <w:t>, – 20</w:t>
      </w:r>
      <w:r>
        <w:rPr>
          <w:rFonts w:ascii="Times New Roman CYR" w:hAnsi="Times New Roman CYR"/>
          <w:sz w:val="28"/>
          <w:szCs w:val="28"/>
          <w:lang w:val="uk-UA"/>
        </w:rPr>
        <w:t>1</w:t>
      </w:r>
      <w:r w:rsidRPr="008C6FEE">
        <w:rPr>
          <w:rFonts w:ascii="Times New Roman CYR" w:hAnsi="Times New Roman CYR"/>
          <w:sz w:val="28"/>
          <w:szCs w:val="28"/>
          <w:lang w:val="uk-UA"/>
        </w:rPr>
        <w:t xml:space="preserve">0. – 528 с. </w:t>
      </w:r>
    </w:p>
    <w:p w:rsidR="008C6FEE" w:rsidRPr="008C6FEE" w:rsidRDefault="008C6FEE" w:rsidP="008C6FEE">
      <w:pPr>
        <w:numPr>
          <w:ilvl w:val="0"/>
          <w:numId w:val="47"/>
        </w:numPr>
        <w:tabs>
          <w:tab w:val="clear" w:pos="720"/>
          <w:tab w:val="num" w:pos="360"/>
        </w:tabs>
        <w:ind w:left="360"/>
        <w:jc w:val="both"/>
        <w:rPr>
          <w:sz w:val="28"/>
          <w:szCs w:val="28"/>
          <w:lang w:val="uk-UA"/>
        </w:rPr>
      </w:pPr>
      <w:proofErr w:type="spellStart"/>
      <w:r w:rsidRPr="008C6FEE">
        <w:rPr>
          <w:sz w:val="28"/>
          <w:szCs w:val="28"/>
          <w:lang w:val="uk-UA"/>
        </w:rPr>
        <w:t>Кузнецов</w:t>
      </w:r>
      <w:proofErr w:type="spellEnd"/>
      <w:r w:rsidRPr="008C6FEE">
        <w:rPr>
          <w:sz w:val="28"/>
          <w:szCs w:val="28"/>
          <w:lang w:val="uk-UA"/>
        </w:rPr>
        <w:t xml:space="preserve"> М. А., </w:t>
      </w:r>
      <w:proofErr w:type="spellStart"/>
      <w:r w:rsidRPr="008C6FEE">
        <w:rPr>
          <w:sz w:val="28"/>
          <w:szCs w:val="28"/>
          <w:lang w:val="uk-UA"/>
        </w:rPr>
        <w:t>Цыркунов</w:t>
      </w:r>
      <w:proofErr w:type="spellEnd"/>
      <w:r w:rsidRPr="008C6FEE">
        <w:rPr>
          <w:sz w:val="28"/>
          <w:szCs w:val="28"/>
          <w:lang w:val="uk-UA"/>
        </w:rPr>
        <w:t xml:space="preserve"> И. В. </w:t>
      </w:r>
      <w:proofErr w:type="spellStart"/>
      <w:r w:rsidRPr="008C6FEE">
        <w:rPr>
          <w:sz w:val="28"/>
          <w:szCs w:val="28"/>
          <w:lang w:val="uk-UA"/>
        </w:rPr>
        <w:t>Практическая</w:t>
      </w:r>
      <w:proofErr w:type="spellEnd"/>
      <w:r w:rsidRPr="008C6FEE">
        <w:rPr>
          <w:sz w:val="28"/>
          <w:szCs w:val="28"/>
          <w:lang w:val="uk-UA"/>
        </w:rPr>
        <w:t xml:space="preserve"> </w:t>
      </w:r>
      <w:proofErr w:type="spellStart"/>
      <w:r w:rsidRPr="008C6FEE">
        <w:rPr>
          <w:sz w:val="28"/>
          <w:szCs w:val="28"/>
          <w:lang w:val="uk-UA"/>
        </w:rPr>
        <w:t>психология</w:t>
      </w:r>
      <w:proofErr w:type="spellEnd"/>
      <w:r w:rsidRPr="008C6FEE">
        <w:rPr>
          <w:sz w:val="28"/>
          <w:szCs w:val="28"/>
          <w:lang w:val="uk-UA"/>
        </w:rPr>
        <w:t xml:space="preserve"> </w:t>
      </w:r>
      <w:r w:rsidRPr="008C6FEE">
        <w:rPr>
          <w:sz w:val="28"/>
          <w:szCs w:val="28"/>
          <w:lang w:val="en-US"/>
        </w:rPr>
        <w:t>PR</w:t>
      </w:r>
      <w:r w:rsidRPr="008C6FEE">
        <w:rPr>
          <w:sz w:val="28"/>
          <w:szCs w:val="28"/>
        </w:rPr>
        <w:t xml:space="preserve"> и журналистики. Как позволить другим </w:t>
      </w:r>
      <w:proofErr w:type="gramStart"/>
      <w:r w:rsidRPr="008C6FEE">
        <w:rPr>
          <w:sz w:val="28"/>
          <w:szCs w:val="28"/>
        </w:rPr>
        <w:t>делать</w:t>
      </w:r>
      <w:proofErr w:type="gramEnd"/>
      <w:r w:rsidRPr="008C6FEE">
        <w:rPr>
          <w:sz w:val="28"/>
          <w:szCs w:val="28"/>
        </w:rPr>
        <w:t xml:space="preserve"> по-вашему. Учебно-методическое пособие.</w:t>
      </w:r>
      <w:r w:rsidRPr="008C6FEE">
        <w:rPr>
          <w:sz w:val="28"/>
          <w:szCs w:val="28"/>
          <w:lang w:val="uk-UA"/>
        </w:rPr>
        <w:t xml:space="preserve"> </w:t>
      </w:r>
      <w:r w:rsidRPr="008C6FEE">
        <w:rPr>
          <w:sz w:val="28"/>
          <w:szCs w:val="28"/>
          <w:lang w:val="uk-UA"/>
        </w:rPr>
        <w:sym w:font="Symbol" w:char="00BE"/>
      </w:r>
      <w:r w:rsidRPr="008C6FEE">
        <w:rPr>
          <w:sz w:val="28"/>
          <w:szCs w:val="28"/>
        </w:rPr>
        <w:t xml:space="preserve"> М.: «РИП-холдинг», 20</w:t>
      </w:r>
      <w:r>
        <w:rPr>
          <w:sz w:val="28"/>
          <w:szCs w:val="28"/>
          <w:lang w:val="uk-UA"/>
        </w:rPr>
        <w:t>1</w:t>
      </w:r>
      <w:r w:rsidRPr="008C6FEE">
        <w:rPr>
          <w:sz w:val="28"/>
          <w:szCs w:val="28"/>
        </w:rPr>
        <w:t>2.</w:t>
      </w:r>
      <w:r w:rsidRPr="008C6FEE">
        <w:rPr>
          <w:sz w:val="28"/>
          <w:szCs w:val="28"/>
          <w:lang w:val="uk-UA"/>
        </w:rPr>
        <w:t xml:space="preserve"> </w:t>
      </w:r>
      <w:r w:rsidRPr="008C6FEE">
        <w:rPr>
          <w:sz w:val="28"/>
          <w:szCs w:val="28"/>
          <w:lang w:val="uk-UA"/>
        </w:rPr>
        <w:sym w:font="Symbol" w:char="00BE"/>
      </w:r>
      <w:r w:rsidRPr="008C6FEE">
        <w:rPr>
          <w:sz w:val="28"/>
          <w:szCs w:val="28"/>
        </w:rPr>
        <w:t xml:space="preserve"> 148 с.</w:t>
      </w:r>
    </w:p>
    <w:p w:rsidR="008C6FEE" w:rsidRPr="008C6FEE" w:rsidRDefault="008C6FEE" w:rsidP="008C6FEE">
      <w:pPr>
        <w:numPr>
          <w:ilvl w:val="0"/>
          <w:numId w:val="47"/>
        </w:numPr>
        <w:tabs>
          <w:tab w:val="clear" w:pos="720"/>
          <w:tab w:val="num" w:pos="360"/>
        </w:tabs>
        <w:ind w:left="360"/>
        <w:jc w:val="both"/>
        <w:rPr>
          <w:rFonts w:ascii="Times New Roman CYR" w:hAnsi="Times New Roman CYR"/>
          <w:sz w:val="28"/>
          <w:szCs w:val="28"/>
          <w:lang w:val="uk-UA"/>
        </w:rPr>
      </w:pPr>
      <w:proofErr w:type="spellStart"/>
      <w:r w:rsidRPr="008C6FEE">
        <w:rPr>
          <w:rFonts w:ascii="Times New Roman CYR" w:hAnsi="Times New Roman CYR"/>
          <w:sz w:val="28"/>
          <w:szCs w:val="28"/>
          <w:lang w:val="uk-UA"/>
        </w:rPr>
        <w:t>Лукашев</w:t>
      </w:r>
      <w:proofErr w:type="spellEnd"/>
      <w:r w:rsidRPr="008C6FEE">
        <w:rPr>
          <w:rFonts w:ascii="Times New Roman CYR" w:hAnsi="Times New Roman CYR"/>
          <w:sz w:val="28"/>
          <w:szCs w:val="28"/>
          <w:lang w:val="uk-UA"/>
        </w:rPr>
        <w:t xml:space="preserve"> А. В., </w:t>
      </w:r>
      <w:proofErr w:type="spellStart"/>
      <w:r w:rsidRPr="008C6FEE">
        <w:rPr>
          <w:rFonts w:ascii="Times New Roman CYR" w:hAnsi="Times New Roman CYR"/>
          <w:sz w:val="28"/>
          <w:szCs w:val="28"/>
          <w:lang w:val="uk-UA"/>
        </w:rPr>
        <w:t>Пониделко</w:t>
      </w:r>
      <w:proofErr w:type="spellEnd"/>
      <w:r w:rsidRPr="008C6FEE">
        <w:rPr>
          <w:rFonts w:ascii="Times New Roman CYR" w:hAnsi="Times New Roman CYR"/>
          <w:sz w:val="28"/>
          <w:szCs w:val="28"/>
          <w:lang w:val="uk-UA"/>
        </w:rPr>
        <w:t xml:space="preserve"> А. В. </w:t>
      </w:r>
      <w:proofErr w:type="spellStart"/>
      <w:r w:rsidRPr="008C6FEE">
        <w:rPr>
          <w:rFonts w:ascii="Times New Roman CYR" w:hAnsi="Times New Roman CYR"/>
          <w:sz w:val="28"/>
          <w:szCs w:val="28"/>
          <w:lang w:val="uk-UA"/>
        </w:rPr>
        <w:t>Черный</w:t>
      </w:r>
      <w:proofErr w:type="spellEnd"/>
      <w:r w:rsidRPr="008C6FEE">
        <w:rPr>
          <w:rFonts w:ascii="Times New Roman CYR" w:hAnsi="Times New Roman CYR"/>
          <w:sz w:val="28"/>
          <w:szCs w:val="28"/>
          <w:lang w:val="uk-UA"/>
        </w:rPr>
        <w:t xml:space="preserve"> </w:t>
      </w:r>
      <w:r w:rsidRPr="008C6FEE">
        <w:rPr>
          <w:rFonts w:ascii="Times New Roman CYR" w:hAnsi="Times New Roman CYR"/>
          <w:sz w:val="28"/>
          <w:szCs w:val="28"/>
          <w:lang w:val="en-US"/>
        </w:rPr>
        <w:t>PR</w:t>
      </w:r>
      <w:r w:rsidRPr="008C6FEE">
        <w:rPr>
          <w:rFonts w:ascii="Times New Roman CYR" w:hAnsi="Times New Roman CYR"/>
          <w:sz w:val="28"/>
          <w:szCs w:val="28"/>
        </w:rPr>
        <w:t xml:space="preserve"> как способ овладения властью, или Бомба для имиджмейкера. 3-е </w:t>
      </w:r>
      <w:proofErr w:type="spellStart"/>
      <w:proofErr w:type="gramStart"/>
      <w:r w:rsidRPr="008C6FEE">
        <w:rPr>
          <w:rFonts w:ascii="Times New Roman CYR" w:hAnsi="Times New Roman CYR"/>
          <w:sz w:val="28"/>
          <w:szCs w:val="28"/>
        </w:rPr>
        <w:t>изд</w:t>
      </w:r>
      <w:proofErr w:type="spellEnd"/>
      <w:proofErr w:type="gramEnd"/>
      <w:r w:rsidRPr="008C6FEE">
        <w:rPr>
          <w:rFonts w:ascii="Times New Roman CYR" w:hAnsi="Times New Roman CYR"/>
          <w:sz w:val="28"/>
          <w:szCs w:val="28"/>
        </w:rPr>
        <w:t xml:space="preserve">, </w:t>
      </w:r>
      <w:proofErr w:type="spellStart"/>
      <w:r w:rsidRPr="008C6FEE">
        <w:rPr>
          <w:rFonts w:ascii="Times New Roman CYR" w:hAnsi="Times New Roman CYR"/>
          <w:sz w:val="28"/>
          <w:szCs w:val="28"/>
        </w:rPr>
        <w:t>испр</w:t>
      </w:r>
      <w:proofErr w:type="spellEnd"/>
      <w:r w:rsidRPr="008C6FEE">
        <w:rPr>
          <w:rFonts w:ascii="Times New Roman CYR" w:hAnsi="Times New Roman CYR"/>
          <w:sz w:val="28"/>
          <w:szCs w:val="28"/>
        </w:rPr>
        <w:t>. и доп.</w:t>
      </w:r>
      <w:r w:rsidRPr="008C6FEE">
        <w:rPr>
          <w:rFonts w:ascii="Times New Roman CYR" w:hAnsi="Times New Roman CYR"/>
          <w:sz w:val="28"/>
          <w:szCs w:val="28"/>
          <w:lang w:val="uk-UA"/>
        </w:rPr>
        <w:t xml:space="preserve"> </w:t>
      </w:r>
      <w:r w:rsidRPr="008C6FEE">
        <w:rPr>
          <w:rFonts w:ascii="Times New Roman CYR" w:hAnsi="Times New Roman CYR"/>
          <w:sz w:val="28"/>
          <w:szCs w:val="28"/>
          <w:lang w:val="uk-UA"/>
        </w:rPr>
        <w:sym w:font="Symbol" w:char="00BE"/>
      </w:r>
      <w:r w:rsidRPr="008C6FEE">
        <w:rPr>
          <w:rFonts w:ascii="Times New Roman CYR" w:hAnsi="Times New Roman CYR"/>
          <w:sz w:val="28"/>
          <w:szCs w:val="28"/>
        </w:rPr>
        <w:t xml:space="preserve"> СПб.: Изд. Дом «Бизнес-Пресса», 20</w:t>
      </w:r>
      <w:r>
        <w:rPr>
          <w:rFonts w:ascii="Times New Roman CYR" w:hAnsi="Times New Roman CYR"/>
          <w:sz w:val="28"/>
          <w:szCs w:val="28"/>
          <w:lang w:val="uk-UA"/>
        </w:rPr>
        <w:t>1</w:t>
      </w:r>
      <w:r w:rsidRPr="008C6FEE">
        <w:rPr>
          <w:rFonts w:ascii="Times New Roman CYR" w:hAnsi="Times New Roman CYR"/>
          <w:sz w:val="28"/>
          <w:szCs w:val="28"/>
        </w:rPr>
        <w:t>2.</w:t>
      </w:r>
      <w:r w:rsidRPr="008C6FEE">
        <w:rPr>
          <w:rFonts w:ascii="Times New Roman CYR" w:hAnsi="Times New Roman CYR"/>
          <w:sz w:val="28"/>
          <w:szCs w:val="28"/>
          <w:lang w:val="uk-UA"/>
        </w:rPr>
        <w:t xml:space="preserve"> </w:t>
      </w:r>
      <w:r w:rsidRPr="008C6FEE">
        <w:rPr>
          <w:rFonts w:ascii="Times New Roman CYR" w:hAnsi="Times New Roman CYR"/>
          <w:sz w:val="28"/>
          <w:szCs w:val="28"/>
          <w:lang w:val="uk-UA"/>
        </w:rPr>
        <w:sym w:font="Symbol" w:char="00BE"/>
      </w:r>
      <w:r w:rsidRPr="008C6FEE">
        <w:rPr>
          <w:rFonts w:ascii="Times New Roman CYR" w:hAnsi="Times New Roman CYR"/>
          <w:sz w:val="28"/>
          <w:szCs w:val="28"/>
        </w:rPr>
        <w:t xml:space="preserve"> 176 с.</w:t>
      </w:r>
    </w:p>
    <w:p w:rsidR="008C6FEE" w:rsidRPr="008C6FEE" w:rsidRDefault="008C6FEE" w:rsidP="008C6FEE">
      <w:pPr>
        <w:numPr>
          <w:ilvl w:val="0"/>
          <w:numId w:val="47"/>
        </w:numPr>
        <w:tabs>
          <w:tab w:val="clear" w:pos="720"/>
          <w:tab w:val="num" w:pos="360"/>
        </w:tabs>
        <w:ind w:left="360"/>
        <w:jc w:val="both"/>
        <w:rPr>
          <w:sz w:val="28"/>
          <w:szCs w:val="28"/>
          <w:lang w:val="uk-UA"/>
        </w:rPr>
      </w:pPr>
      <w:proofErr w:type="spellStart"/>
      <w:r w:rsidRPr="008C6FEE">
        <w:rPr>
          <w:rFonts w:ascii="Times New Roman CYR" w:hAnsi="Times New Roman CYR"/>
          <w:sz w:val="28"/>
          <w:szCs w:val="28"/>
          <w:lang w:val="uk-UA"/>
        </w:rPr>
        <w:t>Моисеев</w:t>
      </w:r>
      <w:proofErr w:type="spellEnd"/>
      <w:r w:rsidRPr="008C6FEE">
        <w:rPr>
          <w:rFonts w:ascii="Times New Roman CYR" w:hAnsi="Times New Roman CYR"/>
          <w:sz w:val="28"/>
          <w:szCs w:val="28"/>
          <w:lang w:val="uk-UA"/>
        </w:rPr>
        <w:t xml:space="preserve"> В. А. </w:t>
      </w:r>
      <w:proofErr w:type="spellStart"/>
      <w:r w:rsidRPr="008C6FEE">
        <w:rPr>
          <w:rFonts w:ascii="Times New Roman CYR" w:hAnsi="Times New Roman CYR"/>
          <w:sz w:val="28"/>
          <w:szCs w:val="28"/>
          <w:lang w:val="uk-UA"/>
        </w:rPr>
        <w:t>Паблик</w:t>
      </w:r>
      <w:proofErr w:type="spellEnd"/>
      <w:r w:rsidRPr="008C6FEE">
        <w:rPr>
          <w:rFonts w:ascii="Times New Roman CYR" w:hAnsi="Times New Roman CYR"/>
          <w:sz w:val="28"/>
          <w:szCs w:val="28"/>
          <w:lang w:val="uk-UA"/>
        </w:rPr>
        <w:t xml:space="preserve"> </w:t>
      </w:r>
      <w:proofErr w:type="spellStart"/>
      <w:r w:rsidRPr="008C6FEE">
        <w:rPr>
          <w:rFonts w:ascii="Times New Roman CYR" w:hAnsi="Times New Roman CYR"/>
          <w:sz w:val="28"/>
          <w:szCs w:val="28"/>
          <w:lang w:val="uk-UA"/>
        </w:rPr>
        <w:t>рилейшнз</w:t>
      </w:r>
      <w:proofErr w:type="spellEnd"/>
      <w:r w:rsidRPr="008C6FEE">
        <w:rPr>
          <w:rFonts w:ascii="Times New Roman CYR" w:hAnsi="Times New Roman CYR"/>
          <w:sz w:val="28"/>
          <w:szCs w:val="28"/>
          <w:lang w:val="uk-UA"/>
        </w:rPr>
        <w:t xml:space="preserve">. </w:t>
      </w:r>
      <w:proofErr w:type="spellStart"/>
      <w:r w:rsidRPr="008C6FEE">
        <w:rPr>
          <w:rFonts w:ascii="Times New Roman CYR" w:hAnsi="Times New Roman CYR"/>
          <w:sz w:val="28"/>
          <w:szCs w:val="28"/>
          <w:lang w:val="uk-UA"/>
        </w:rPr>
        <w:t>Теория</w:t>
      </w:r>
      <w:proofErr w:type="spellEnd"/>
      <w:r w:rsidRPr="008C6FEE">
        <w:rPr>
          <w:rFonts w:ascii="Times New Roman CYR" w:hAnsi="Times New Roman CYR"/>
          <w:sz w:val="28"/>
          <w:szCs w:val="28"/>
          <w:lang w:val="uk-UA"/>
        </w:rPr>
        <w:t xml:space="preserve"> и практика. – К.:ВИРА-Р, </w:t>
      </w:r>
      <w:r>
        <w:rPr>
          <w:rFonts w:ascii="Times New Roman CYR" w:hAnsi="Times New Roman CYR"/>
          <w:sz w:val="28"/>
          <w:szCs w:val="28"/>
          <w:lang w:val="uk-UA"/>
        </w:rPr>
        <w:t>2010</w:t>
      </w:r>
      <w:r w:rsidRPr="008C6FEE">
        <w:rPr>
          <w:rFonts w:ascii="Times New Roman CYR" w:hAnsi="Times New Roman CYR"/>
          <w:sz w:val="28"/>
          <w:szCs w:val="28"/>
          <w:lang w:val="uk-UA"/>
        </w:rPr>
        <w:t>. – 376 с.</w:t>
      </w:r>
    </w:p>
    <w:p w:rsidR="008C6FEE" w:rsidRPr="008C6FEE" w:rsidRDefault="008C6FEE" w:rsidP="008C6FEE">
      <w:pPr>
        <w:numPr>
          <w:ilvl w:val="0"/>
          <w:numId w:val="47"/>
        </w:numPr>
        <w:tabs>
          <w:tab w:val="clear" w:pos="720"/>
          <w:tab w:val="num" w:pos="360"/>
        </w:tabs>
        <w:ind w:left="360"/>
        <w:jc w:val="both"/>
        <w:rPr>
          <w:rFonts w:ascii="Times New Roman CYR" w:hAnsi="Times New Roman CYR"/>
          <w:sz w:val="28"/>
          <w:szCs w:val="28"/>
          <w:lang w:val="uk-UA"/>
        </w:rPr>
      </w:pPr>
      <w:proofErr w:type="spellStart"/>
      <w:r w:rsidRPr="008C6FEE">
        <w:rPr>
          <w:rFonts w:ascii="Times New Roman CYR" w:hAnsi="Times New Roman CYR"/>
          <w:sz w:val="28"/>
          <w:szCs w:val="28"/>
          <w:lang w:val="uk-UA"/>
        </w:rPr>
        <w:t>Музыкант</w:t>
      </w:r>
      <w:proofErr w:type="spellEnd"/>
      <w:r w:rsidRPr="008C6FEE">
        <w:rPr>
          <w:rFonts w:ascii="Times New Roman CYR" w:hAnsi="Times New Roman CYR"/>
          <w:sz w:val="28"/>
          <w:szCs w:val="28"/>
          <w:lang w:val="uk-UA"/>
        </w:rPr>
        <w:t xml:space="preserve"> В. Л. Реклама и </w:t>
      </w:r>
      <w:r w:rsidRPr="008C6FEE">
        <w:rPr>
          <w:rFonts w:ascii="Times New Roman CYR" w:hAnsi="Times New Roman CYR"/>
          <w:sz w:val="28"/>
          <w:szCs w:val="28"/>
          <w:lang w:val="en-US"/>
        </w:rPr>
        <w:t>PR</w:t>
      </w:r>
      <w:r w:rsidRPr="008C6FEE">
        <w:rPr>
          <w:rFonts w:ascii="Times New Roman CYR" w:hAnsi="Times New Roman CYR"/>
          <w:sz w:val="28"/>
          <w:szCs w:val="28"/>
        </w:rPr>
        <w:t>-технологии в бизнесе, коммерции, политике.</w:t>
      </w:r>
      <w:r w:rsidRPr="008C6FEE">
        <w:rPr>
          <w:rFonts w:ascii="Times New Roman CYR" w:hAnsi="Times New Roman CYR"/>
          <w:sz w:val="28"/>
          <w:szCs w:val="28"/>
          <w:lang w:val="uk-UA"/>
        </w:rPr>
        <w:t xml:space="preserve"> </w:t>
      </w:r>
      <w:r w:rsidRPr="008C6FEE">
        <w:rPr>
          <w:rFonts w:ascii="Times New Roman CYR" w:hAnsi="Times New Roman CYR"/>
          <w:sz w:val="28"/>
          <w:szCs w:val="28"/>
          <w:lang w:val="uk-UA"/>
        </w:rPr>
        <w:sym w:font="Symbol" w:char="00BE"/>
      </w:r>
      <w:r w:rsidRPr="008C6FEE">
        <w:rPr>
          <w:rFonts w:ascii="Times New Roman CYR" w:hAnsi="Times New Roman CYR"/>
          <w:sz w:val="28"/>
          <w:szCs w:val="28"/>
        </w:rPr>
        <w:t xml:space="preserve"> М.: Армада-пресс, 20</w:t>
      </w:r>
      <w:r>
        <w:rPr>
          <w:rFonts w:ascii="Times New Roman CYR" w:hAnsi="Times New Roman CYR"/>
          <w:sz w:val="28"/>
          <w:szCs w:val="28"/>
          <w:lang w:val="uk-UA"/>
        </w:rPr>
        <w:t>1</w:t>
      </w:r>
      <w:r w:rsidRPr="008C6FEE">
        <w:rPr>
          <w:rFonts w:ascii="Times New Roman CYR" w:hAnsi="Times New Roman CYR"/>
          <w:sz w:val="28"/>
          <w:szCs w:val="28"/>
        </w:rPr>
        <w:t>2.</w:t>
      </w:r>
      <w:r w:rsidRPr="008C6FEE">
        <w:rPr>
          <w:rFonts w:ascii="Times New Roman CYR" w:hAnsi="Times New Roman CYR"/>
          <w:sz w:val="28"/>
          <w:szCs w:val="28"/>
          <w:lang w:val="uk-UA"/>
        </w:rPr>
        <w:sym w:font="Symbol" w:char="00BE"/>
      </w:r>
      <w:r w:rsidRPr="008C6FEE">
        <w:rPr>
          <w:rFonts w:ascii="Times New Roman CYR" w:hAnsi="Times New Roman CYR"/>
          <w:sz w:val="28"/>
          <w:szCs w:val="28"/>
        </w:rPr>
        <w:t xml:space="preserve"> 688 с.</w:t>
      </w:r>
    </w:p>
    <w:p w:rsidR="008C6FEE" w:rsidRPr="008C6FEE" w:rsidRDefault="008C6FEE" w:rsidP="008C6FEE">
      <w:pPr>
        <w:numPr>
          <w:ilvl w:val="0"/>
          <w:numId w:val="47"/>
        </w:numPr>
        <w:tabs>
          <w:tab w:val="clear" w:pos="720"/>
          <w:tab w:val="num" w:pos="360"/>
        </w:tabs>
        <w:ind w:left="360"/>
        <w:jc w:val="both"/>
        <w:rPr>
          <w:sz w:val="28"/>
          <w:szCs w:val="28"/>
          <w:lang w:val="uk-UA"/>
        </w:rPr>
      </w:pPr>
      <w:proofErr w:type="spellStart"/>
      <w:r w:rsidRPr="008C6FEE">
        <w:rPr>
          <w:rFonts w:ascii="Times New Roman CYR" w:hAnsi="Times New Roman CYR"/>
          <w:sz w:val="28"/>
          <w:szCs w:val="28"/>
          <w:lang w:val="uk-UA"/>
        </w:rPr>
        <w:t>Мюррей</w:t>
      </w:r>
      <w:proofErr w:type="spellEnd"/>
      <w:r w:rsidRPr="008C6FEE">
        <w:rPr>
          <w:rFonts w:ascii="Times New Roman CYR" w:hAnsi="Times New Roman CYR"/>
          <w:sz w:val="28"/>
          <w:szCs w:val="28"/>
          <w:lang w:val="uk-UA"/>
        </w:rPr>
        <w:t xml:space="preserve"> А. PR. </w:t>
      </w:r>
      <w:r w:rsidRPr="008C6FEE">
        <w:rPr>
          <w:rFonts w:ascii="Times New Roman CYR" w:hAnsi="Times New Roman CYR"/>
          <w:sz w:val="28"/>
          <w:szCs w:val="28"/>
          <w:lang w:val="uk-UA"/>
        </w:rPr>
        <w:sym w:font="Symbol" w:char="00BE"/>
      </w:r>
      <w:r w:rsidRPr="008C6FEE">
        <w:rPr>
          <w:sz w:val="28"/>
          <w:szCs w:val="28"/>
          <w:lang w:val="uk-UA"/>
        </w:rPr>
        <w:t xml:space="preserve"> </w:t>
      </w:r>
      <w:r w:rsidRPr="008C6FEE">
        <w:rPr>
          <w:sz w:val="28"/>
          <w:szCs w:val="28"/>
        </w:rPr>
        <w:t>М.: ФАИР-ПРЕСС, 20</w:t>
      </w:r>
      <w:r>
        <w:rPr>
          <w:sz w:val="28"/>
          <w:szCs w:val="28"/>
          <w:lang w:val="uk-UA"/>
        </w:rPr>
        <w:t>1</w:t>
      </w:r>
      <w:r w:rsidRPr="008C6FEE">
        <w:rPr>
          <w:sz w:val="28"/>
          <w:szCs w:val="28"/>
        </w:rPr>
        <w:t>3.</w:t>
      </w:r>
      <w:r w:rsidRPr="008C6FEE">
        <w:rPr>
          <w:sz w:val="28"/>
          <w:szCs w:val="28"/>
          <w:lang w:val="uk-UA"/>
        </w:rPr>
        <w:t xml:space="preserve"> </w:t>
      </w:r>
      <w:r w:rsidRPr="008C6FEE">
        <w:rPr>
          <w:sz w:val="28"/>
          <w:szCs w:val="28"/>
          <w:lang w:val="uk-UA"/>
        </w:rPr>
        <w:sym w:font="Symbol" w:char="00BE"/>
      </w:r>
      <w:r w:rsidRPr="008C6FEE">
        <w:rPr>
          <w:sz w:val="28"/>
          <w:szCs w:val="28"/>
        </w:rPr>
        <w:t xml:space="preserve"> 192 с.</w:t>
      </w:r>
    </w:p>
    <w:p w:rsidR="008C6FEE" w:rsidRPr="008C6FEE" w:rsidRDefault="008C6FEE" w:rsidP="008C6FEE">
      <w:pPr>
        <w:numPr>
          <w:ilvl w:val="0"/>
          <w:numId w:val="47"/>
        </w:numPr>
        <w:tabs>
          <w:tab w:val="clear" w:pos="720"/>
          <w:tab w:val="num" w:pos="360"/>
        </w:tabs>
        <w:ind w:left="360"/>
        <w:jc w:val="both"/>
        <w:rPr>
          <w:rFonts w:ascii="Times New Roman CYR" w:hAnsi="Times New Roman CYR"/>
          <w:sz w:val="28"/>
          <w:szCs w:val="28"/>
          <w:lang w:val="uk-UA"/>
        </w:rPr>
      </w:pPr>
      <w:proofErr w:type="spellStart"/>
      <w:r w:rsidRPr="008C6FEE">
        <w:rPr>
          <w:rFonts w:ascii="Times New Roman CYR" w:hAnsi="Times New Roman CYR"/>
          <w:sz w:val="28"/>
          <w:szCs w:val="28"/>
          <w:lang w:val="uk-UA"/>
        </w:rPr>
        <w:t>Оливер</w:t>
      </w:r>
      <w:proofErr w:type="spellEnd"/>
      <w:r w:rsidRPr="008C6FEE">
        <w:rPr>
          <w:rFonts w:ascii="Times New Roman CYR" w:hAnsi="Times New Roman CYR"/>
          <w:sz w:val="28"/>
          <w:szCs w:val="28"/>
          <w:lang w:val="uk-UA"/>
        </w:rPr>
        <w:t xml:space="preserve"> С. </w:t>
      </w:r>
      <w:proofErr w:type="spellStart"/>
      <w:r w:rsidRPr="008C6FEE">
        <w:rPr>
          <w:rFonts w:ascii="Times New Roman CYR" w:hAnsi="Times New Roman CYR"/>
          <w:sz w:val="28"/>
          <w:szCs w:val="28"/>
          <w:lang w:val="uk-UA"/>
        </w:rPr>
        <w:t>Стратегия</w:t>
      </w:r>
      <w:proofErr w:type="spellEnd"/>
      <w:r w:rsidRPr="008C6FEE">
        <w:rPr>
          <w:rFonts w:ascii="Times New Roman CYR" w:hAnsi="Times New Roman CYR"/>
          <w:sz w:val="28"/>
          <w:szCs w:val="28"/>
          <w:lang w:val="uk-UA"/>
        </w:rPr>
        <w:t xml:space="preserve"> в </w:t>
      </w:r>
      <w:proofErr w:type="spellStart"/>
      <w:r w:rsidRPr="008C6FEE">
        <w:rPr>
          <w:rFonts w:ascii="Times New Roman CYR" w:hAnsi="Times New Roman CYR"/>
          <w:sz w:val="28"/>
          <w:szCs w:val="28"/>
          <w:lang w:val="uk-UA"/>
        </w:rPr>
        <w:t>Паблик</w:t>
      </w:r>
      <w:proofErr w:type="spellEnd"/>
      <w:r w:rsidRPr="008C6FEE">
        <w:rPr>
          <w:rFonts w:ascii="Times New Roman CYR" w:hAnsi="Times New Roman CYR"/>
          <w:sz w:val="28"/>
          <w:szCs w:val="28"/>
          <w:lang w:val="uk-UA"/>
        </w:rPr>
        <w:t xml:space="preserve"> </w:t>
      </w:r>
      <w:proofErr w:type="spellStart"/>
      <w:r w:rsidRPr="008C6FEE">
        <w:rPr>
          <w:rFonts w:ascii="Times New Roman CYR" w:hAnsi="Times New Roman CYR"/>
          <w:sz w:val="28"/>
          <w:szCs w:val="28"/>
          <w:lang w:val="uk-UA"/>
        </w:rPr>
        <w:t>рилейшнз</w:t>
      </w:r>
      <w:proofErr w:type="spellEnd"/>
      <w:r w:rsidRPr="008C6FEE">
        <w:rPr>
          <w:rFonts w:ascii="Times New Roman CYR" w:hAnsi="Times New Roman CYR"/>
          <w:sz w:val="28"/>
          <w:szCs w:val="28"/>
          <w:lang w:val="uk-UA"/>
        </w:rPr>
        <w:t xml:space="preserve">. </w:t>
      </w:r>
      <w:r w:rsidRPr="008C6FEE">
        <w:rPr>
          <w:rFonts w:ascii="Times New Roman CYR" w:hAnsi="Times New Roman CYR"/>
          <w:sz w:val="28"/>
          <w:szCs w:val="28"/>
          <w:lang w:val="uk-UA"/>
        </w:rPr>
        <w:sym w:font="Symbol" w:char="00BE"/>
      </w:r>
      <w:r w:rsidRPr="008C6FEE">
        <w:rPr>
          <w:rFonts w:ascii="Times New Roman CYR" w:hAnsi="Times New Roman CYR"/>
          <w:sz w:val="28"/>
          <w:szCs w:val="28"/>
          <w:lang w:val="uk-UA"/>
        </w:rPr>
        <w:t xml:space="preserve"> </w:t>
      </w:r>
      <w:proofErr w:type="spellStart"/>
      <w:r w:rsidRPr="008C6FEE">
        <w:rPr>
          <w:rFonts w:ascii="Times New Roman CYR" w:hAnsi="Times New Roman CYR"/>
          <w:sz w:val="28"/>
          <w:szCs w:val="28"/>
          <w:lang w:val="uk-UA"/>
        </w:rPr>
        <w:t>СПб</w:t>
      </w:r>
      <w:proofErr w:type="spellEnd"/>
      <w:r w:rsidRPr="008C6FEE">
        <w:rPr>
          <w:rFonts w:ascii="Times New Roman CYR" w:hAnsi="Times New Roman CYR"/>
          <w:sz w:val="28"/>
          <w:szCs w:val="28"/>
          <w:lang w:val="uk-UA"/>
        </w:rPr>
        <w:t xml:space="preserve">.: </w:t>
      </w:r>
      <w:proofErr w:type="spellStart"/>
      <w:r w:rsidRPr="008C6FEE">
        <w:rPr>
          <w:rFonts w:ascii="Times New Roman CYR" w:hAnsi="Times New Roman CYR"/>
          <w:sz w:val="28"/>
          <w:szCs w:val="28"/>
          <w:lang w:val="uk-UA"/>
        </w:rPr>
        <w:t>Издательский</w:t>
      </w:r>
      <w:proofErr w:type="spellEnd"/>
      <w:r w:rsidRPr="008C6FEE">
        <w:rPr>
          <w:rFonts w:ascii="Times New Roman CYR" w:hAnsi="Times New Roman CYR"/>
          <w:sz w:val="28"/>
          <w:szCs w:val="28"/>
          <w:lang w:val="uk-UA"/>
        </w:rPr>
        <w:t xml:space="preserve"> </w:t>
      </w:r>
      <w:proofErr w:type="spellStart"/>
      <w:r w:rsidRPr="008C6FEE">
        <w:rPr>
          <w:rFonts w:ascii="Times New Roman CYR" w:hAnsi="Times New Roman CYR"/>
          <w:sz w:val="28"/>
          <w:szCs w:val="28"/>
          <w:lang w:val="uk-UA"/>
        </w:rPr>
        <w:t>дом</w:t>
      </w:r>
      <w:proofErr w:type="spellEnd"/>
      <w:r w:rsidRPr="008C6FEE">
        <w:rPr>
          <w:rFonts w:ascii="Times New Roman CYR" w:hAnsi="Times New Roman CYR"/>
          <w:sz w:val="28"/>
          <w:szCs w:val="28"/>
          <w:lang w:val="uk-UA"/>
        </w:rPr>
        <w:t xml:space="preserve"> «Нева», </w:t>
      </w:r>
      <w:r>
        <w:rPr>
          <w:rFonts w:ascii="Times New Roman CYR" w:hAnsi="Times New Roman CYR"/>
          <w:sz w:val="28"/>
          <w:szCs w:val="28"/>
          <w:lang w:val="uk-UA"/>
        </w:rPr>
        <w:t>200</w:t>
      </w:r>
      <w:r w:rsidRPr="008C6FEE">
        <w:rPr>
          <w:rFonts w:ascii="Times New Roman CYR" w:hAnsi="Times New Roman CYR"/>
          <w:sz w:val="28"/>
          <w:szCs w:val="28"/>
          <w:lang w:val="uk-UA"/>
        </w:rPr>
        <w:t xml:space="preserve">3. </w:t>
      </w:r>
      <w:r w:rsidRPr="008C6FEE">
        <w:rPr>
          <w:rFonts w:ascii="Times New Roman CYR" w:hAnsi="Times New Roman CYR"/>
          <w:sz w:val="28"/>
          <w:szCs w:val="28"/>
          <w:lang w:val="uk-UA"/>
        </w:rPr>
        <w:sym w:font="Symbol" w:char="00BE"/>
      </w:r>
      <w:r w:rsidRPr="008C6FEE">
        <w:rPr>
          <w:rFonts w:ascii="Times New Roman CYR" w:hAnsi="Times New Roman CYR"/>
          <w:sz w:val="28"/>
          <w:szCs w:val="28"/>
          <w:lang w:val="uk-UA"/>
        </w:rPr>
        <w:t>160 с.</w:t>
      </w:r>
    </w:p>
    <w:p w:rsidR="008C6FEE" w:rsidRPr="008C6FEE" w:rsidRDefault="008C6FEE" w:rsidP="008C6FEE">
      <w:pPr>
        <w:numPr>
          <w:ilvl w:val="0"/>
          <w:numId w:val="47"/>
        </w:numPr>
        <w:tabs>
          <w:tab w:val="clear" w:pos="720"/>
          <w:tab w:val="num" w:pos="360"/>
        </w:tabs>
        <w:ind w:left="360"/>
        <w:jc w:val="both"/>
        <w:rPr>
          <w:sz w:val="28"/>
          <w:szCs w:val="28"/>
          <w:lang w:val="uk-UA"/>
        </w:rPr>
      </w:pPr>
      <w:proofErr w:type="spellStart"/>
      <w:r w:rsidRPr="008C6FEE">
        <w:rPr>
          <w:sz w:val="28"/>
          <w:szCs w:val="28"/>
          <w:lang w:val="uk-UA"/>
        </w:rPr>
        <w:t>Ольшанский</w:t>
      </w:r>
      <w:proofErr w:type="spellEnd"/>
      <w:r w:rsidRPr="008C6FEE">
        <w:rPr>
          <w:sz w:val="28"/>
          <w:szCs w:val="28"/>
          <w:lang w:val="uk-UA"/>
        </w:rPr>
        <w:t xml:space="preserve"> Д. В. </w:t>
      </w:r>
      <w:proofErr w:type="spellStart"/>
      <w:r w:rsidRPr="008C6FEE">
        <w:rPr>
          <w:sz w:val="28"/>
          <w:szCs w:val="28"/>
          <w:lang w:val="uk-UA"/>
        </w:rPr>
        <w:t>Психология</w:t>
      </w:r>
      <w:proofErr w:type="spellEnd"/>
      <w:r w:rsidRPr="008C6FEE">
        <w:rPr>
          <w:sz w:val="28"/>
          <w:szCs w:val="28"/>
          <w:lang w:val="uk-UA"/>
        </w:rPr>
        <w:t xml:space="preserve"> </w:t>
      </w:r>
      <w:proofErr w:type="spellStart"/>
      <w:r w:rsidRPr="008C6FEE">
        <w:rPr>
          <w:sz w:val="28"/>
          <w:szCs w:val="28"/>
          <w:lang w:val="uk-UA"/>
        </w:rPr>
        <w:t>масс</w:t>
      </w:r>
      <w:proofErr w:type="spellEnd"/>
      <w:r w:rsidRPr="008C6FEE">
        <w:rPr>
          <w:sz w:val="28"/>
          <w:szCs w:val="28"/>
          <w:lang w:val="uk-UA"/>
        </w:rPr>
        <w:t xml:space="preserve">. </w:t>
      </w:r>
      <w:r w:rsidRPr="008C6FEE">
        <w:rPr>
          <w:sz w:val="28"/>
          <w:szCs w:val="28"/>
          <w:lang w:val="uk-UA"/>
        </w:rPr>
        <w:sym w:font="Symbol" w:char="00BE"/>
      </w:r>
      <w:r w:rsidRPr="008C6FEE">
        <w:rPr>
          <w:sz w:val="28"/>
          <w:szCs w:val="28"/>
          <w:lang w:val="uk-UA"/>
        </w:rPr>
        <w:t xml:space="preserve"> </w:t>
      </w:r>
      <w:proofErr w:type="spellStart"/>
      <w:r w:rsidRPr="008C6FEE">
        <w:rPr>
          <w:sz w:val="28"/>
          <w:szCs w:val="28"/>
          <w:lang w:val="uk-UA"/>
        </w:rPr>
        <w:t>СПб</w:t>
      </w:r>
      <w:proofErr w:type="spellEnd"/>
      <w:r w:rsidRPr="008C6FEE">
        <w:rPr>
          <w:sz w:val="28"/>
          <w:szCs w:val="28"/>
          <w:lang w:val="uk-UA"/>
        </w:rPr>
        <w:t>.:</w:t>
      </w:r>
      <w:proofErr w:type="spellStart"/>
      <w:r w:rsidRPr="008C6FEE">
        <w:rPr>
          <w:sz w:val="28"/>
          <w:szCs w:val="28"/>
          <w:lang w:val="uk-UA"/>
        </w:rPr>
        <w:t>Питер</w:t>
      </w:r>
      <w:proofErr w:type="spellEnd"/>
      <w:r w:rsidRPr="008C6FEE">
        <w:rPr>
          <w:sz w:val="28"/>
          <w:szCs w:val="28"/>
          <w:lang w:val="uk-UA"/>
        </w:rPr>
        <w:t>, 20</w:t>
      </w:r>
      <w:r>
        <w:rPr>
          <w:sz w:val="28"/>
          <w:szCs w:val="28"/>
          <w:lang w:val="uk-UA"/>
        </w:rPr>
        <w:t>1</w:t>
      </w:r>
      <w:r w:rsidRPr="008C6FEE">
        <w:rPr>
          <w:sz w:val="28"/>
          <w:szCs w:val="28"/>
          <w:lang w:val="uk-UA"/>
        </w:rPr>
        <w:t>2.</w:t>
      </w:r>
      <w:r w:rsidRPr="008C6FEE">
        <w:rPr>
          <w:sz w:val="28"/>
          <w:szCs w:val="28"/>
          <w:lang w:val="uk-UA"/>
        </w:rPr>
        <w:sym w:font="Symbol" w:char="00BE"/>
      </w:r>
      <w:r w:rsidRPr="008C6FEE">
        <w:rPr>
          <w:sz w:val="28"/>
          <w:szCs w:val="28"/>
          <w:lang w:val="uk-UA"/>
        </w:rPr>
        <w:t xml:space="preserve"> 368 с.</w:t>
      </w:r>
    </w:p>
    <w:p w:rsidR="008C6FEE" w:rsidRPr="008C6FEE" w:rsidRDefault="008C6FEE" w:rsidP="008C6FEE">
      <w:pPr>
        <w:numPr>
          <w:ilvl w:val="0"/>
          <w:numId w:val="47"/>
        </w:numPr>
        <w:tabs>
          <w:tab w:val="clear" w:pos="720"/>
          <w:tab w:val="num" w:pos="360"/>
        </w:tabs>
        <w:ind w:left="360"/>
        <w:jc w:val="both"/>
        <w:rPr>
          <w:sz w:val="28"/>
          <w:szCs w:val="28"/>
        </w:rPr>
      </w:pPr>
      <w:proofErr w:type="spellStart"/>
      <w:r w:rsidRPr="008C6FEE">
        <w:rPr>
          <w:rFonts w:ascii="Times New Roman CYR" w:hAnsi="Times New Roman CYR"/>
          <w:sz w:val="28"/>
          <w:szCs w:val="28"/>
          <w:lang w:val="uk-UA"/>
        </w:rPr>
        <w:t>Политический</w:t>
      </w:r>
      <w:proofErr w:type="spellEnd"/>
      <w:r w:rsidRPr="008C6FEE">
        <w:rPr>
          <w:rFonts w:ascii="Times New Roman CYR" w:hAnsi="Times New Roman CYR"/>
          <w:sz w:val="28"/>
          <w:szCs w:val="28"/>
          <w:lang w:val="uk-UA"/>
        </w:rPr>
        <w:t xml:space="preserve"> PR </w:t>
      </w:r>
      <w:r w:rsidRPr="008C6FEE">
        <w:rPr>
          <w:rFonts w:ascii="Times New Roman CYR" w:hAnsi="Times New Roman CYR"/>
          <w:sz w:val="28"/>
          <w:szCs w:val="28"/>
        </w:rPr>
        <w:t>/ Д. Ольшанский.</w:t>
      </w:r>
      <w:r w:rsidRPr="008C6FEE">
        <w:rPr>
          <w:rFonts w:ascii="Times New Roman CYR" w:hAnsi="Times New Roman CYR"/>
          <w:sz w:val="28"/>
          <w:szCs w:val="28"/>
          <w:lang w:val="uk-UA"/>
        </w:rPr>
        <w:t xml:space="preserve"> </w:t>
      </w:r>
      <w:r w:rsidRPr="008C6FEE">
        <w:rPr>
          <w:rFonts w:ascii="Times New Roman CYR" w:hAnsi="Times New Roman CYR"/>
          <w:sz w:val="28"/>
          <w:szCs w:val="28"/>
          <w:lang w:val="uk-UA"/>
        </w:rPr>
        <w:sym w:font="Symbol" w:char="00BE"/>
      </w:r>
      <w:r w:rsidRPr="008C6FEE">
        <w:rPr>
          <w:rFonts w:ascii="Times New Roman CYR" w:hAnsi="Times New Roman CYR"/>
          <w:sz w:val="28"/>
          <w:szCs w:val="28"/>
        </w:rPr>
        <w:t xml:space="preserve"> СПб</w:t>
      </w:r>
      <w:proofErr w:type="gramStart"/>
      <w:r w:rsidRPr="008C6FEE">
        <w:rPr>
          <w:rFonts w:ascii="Times New Roman CYR" w:hAnsi="Times New Roman CYR"/>
          <w:sz w:val="28"/>
          <w:szCs w:val="28"/>
        </w:rPr>
        <w:t>.</w:t>
      </w:r>
      <w:r w:rsidRPr="008C6FEE">
        <w:rPr>
          <w:rFonts w:ascii="Times New Roman CYR" w:hAnsi="Times New Roman CYR"/>
          <w:sz w:val="28"/>
          <w:szCs w:val="28"/>
          <w:lang w:val="uk-UA"/>
        </w:rPr>
        <w:t xml:space="preserve">: </w:t>
      </w:r>
      <w:proofErr w:type="spellStart"/>
      <w:proofErr w:type="gramEnd"/>
      <w:r w:rsidRPr="008C6FEE">
        <w:rPr>
          <w:rFonts w:ascii="Times New Roman CYR" w:hAnsi="Times New Roman CYR"/>
          <w:sz w:val="28"/>
          <w:szCs w:val="28"/>
          <w:lang w:val="uk-UA"/>
        </w:rPr>
        <w:t>Питер</w:t>
      </w:r>
      <w:proofErr w:type="spellEnd"/>
      <w:r w:rsidRPr="008C6FEE">
        <w:rPr>
          <w:rFonts w:ascii="Times New Roman CYR" w:hAnsi="Times New Roman CYR"/>
          <w:sz w:val="28"/>
          <w:szCs w:val="28"/>
          <w:lang w:val="uk-UA"/>
        </w:rPr>
        <w:t>, 20</w:t>
      </w:r>
      <w:r>
        <w:rPr>
          <w:rFonts w:ascii="Times New Roman CYR" w:hAnsi="Times New Roman CYR"/>
          <w:sz w:val="28"/>
          <w:szCs w:val="28"/>
          <w:lang w:val="uk-UA"/>
        </w:rPr>
        <w:t>1</w:t>
      </w:r>
      <w:r w:rsidRPr="008C6FEE">
        <w:rPr>
          <w:rFonts w:ascii="Times New Roman CYR" w:hAnsi="Times New Roman CYR"/>
          <w:sz w:val="28"/>
          <w:szCs w:val="28"/>
          <w:lang w:val="uk-UA"/>
        </w:rPr>
        <w:t xml:space="preserve">3. </w:t>
      </w:r>
      <w:r w:rsidRPr="008C6FEE">
        <w:rPr>
          <w:rFonts w:ascii="Times New Roman CYR" w:hAnsi="Times New Roman CYR"/>
          <w:sz w:val="28"/>
          <w:szCs w:val="28"/>
          <w:lang w:val="uk-UA"/>
        </w:rPr>
        <w:sym w:font="Symbol" w:char="00BE"/>
      </w:r>
      <w:r w:rsidRPr="008C6FEE">
        <w:rPr>
          <w:rFonts w:ascii="Times New Roman CYR" w:hAnsi="Times New Roman CYR"/>
          <w:sz w:val="28"/>
          <w:szCs w:val="28"/>
          <w:lang w:val="uk-UA"/>
        </w:rPr>
        <w:t xml:space="preserve"> 544 с.</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sz w:val="28"/>
          <w:szCs w:val="28"/>
        </w:rPr>
        <w:t>Полторак В.</w:t>
      </w:r>
      <w:r w:rsidRPr="008C6FEE">
        <w:rPr>
          <w:sz w:val="28"/>
          <w:szCs w:val="28"/>
          <w:lang w:val="uk-UA"/>
        </w:rPr>
        <w:t xml:space="preserve"> </w:t>
      </w:r>
      <w:r w:rsidRPr="008C6FEE">
        <w:rPr>
          <w:sz w:val="28"/>
          <w:szCs w:val="28"/>
        </w:rPr>
        <w:t>А. Социология общественного мнения: Учебное пособие.</w:t>
      </w:r>
      <w:r w:rsidRPr="008C6FEE">
        <w:rPr>
          <w:sz w:val="28"/>
          <w:szCs w:val="28"/>
          <w:lang w:val="uk-UA"/>
        </w:rPr>
        <w:t xml:space="preserve"> </w:t>
      </w:r>
      <w:r w:rsidRPr="008C6FEE">
        <w:rPr>
          <w:sz w:val="28"/>
          <w:szCs w:val="28"/>
          <w:lang w:val="uk-UA"/>
        </w:rPr>
        <w:sym w:font="Symbol" w:char="00BE"/>
      </w:r>
      <w:r w:rsidRPr="008C6FEE">
        <w:rPr>
          <w:sz w:val="28"/>
          <w:szCs w:val="28"/>
        </w:rPr>
        <w:t xml:space="preserve"> Киев – Днепропетровск: Центр «</w:t>
      </w:r>
      <w:proofErr w:type="spellStart"/>
      <w:r w:rsidRPr="008C6FEE">
        <w:rPr>
          <w:sz w:val="28"/>
          <w:szCs w:val="28"/>
        </w:rPr>
        <w:t>Социополис</w:t>
      </w:r>
      <w:proofErr w:type="spellEnd"/>
      <w:r w:rsidRPr="008C6FEE">
        <w:rPr>
          <w:sz w:val="28"/>
          <w:szCs w:val="28"/>
        </w:rPr>
        <w:t>» - Издательство «Арт-Пресс», 2000.</w:t>
      </w:r>
      <w:r w:rsidRPr="008C6FEE">
        <w:rPr>
          <w:sz w:val="28"/>
          <w:szCs w:val="28"/>
          <w:lang w:val="uk-UA"/>
        </w:rPr>
        <w:t xml:space="preserve"> </w:t>
      </w:r>
      <w:r w:rsidRPr="008C6FEE">
        <w:rPr>
          <w:sz w:val="28"/>
          <w:szCs w:val="28"/>
          <w:lang w:val="uk-UA"/>
        </w:rPr>
        <w:sym w:font="Symbol" w:char="00BE"/>
      </w:r>
      <w:r w:rsidRPr="008C6FEE">
        <w:rPr>
          <w:sz w:val="28"/>
          <w:szCs w:val="28"/>
        </w:rPr>
        <w:t xml:space="preserve"> 264 с.</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rFonts w:ascii="Times New Roman CYR" w:hAnsi="Times New Roman CYR"/>
          <w:sz w:val="28"/>
          <w:szCs w:val="28"/>
          <w:lang w:val="uk-UA"/>
        </w:rPr>
        <w:t xml:space="preserve">PR: </w:t>
      </w:r>
      <w:proofErr w:type="spellStart"/>
      <w:r w:rsidRPr="008C6FEE">
        <w:rPr>
          <w:rFonts w:ascii="Times New Roman CYR" w:hAnsi="Times New Roman CYR"/>
          <w:sz w:val="28"/>
          <w:szCs w:val="28"/>
          <w:lang w:val="uk-UA"/>
        </w:rPr>
        <w:t>международная</w:t>
      </w:r>
      <w:proofErr w:type="spellEnd"/>
      <w:r w:rsidRPr="008C6FEE">
        <w:rPr>
          <w:rFonts w:ascii="Times New Roman CYR" w:hAnsi="Times New Roman CYR"/>
          <w:sz w:val="28"/>
          <w:szCs w:val="28"/>
          <w:lang w:val="uk-UA"/>
        </w:rPr>
        <w:t xml:space="preserve"> практика. – М.: </w:t>
      </w:r>
      <w:proofErr w:type="spellStart"/>
      <w:r w:rsidRPr="008C6FEE">
        <w:rPr>
          <w:rFonts w:ascii="Times New Roman CYR" w:hAnsi="Times New Roman CYR"/>
          <w:sz w:val="28"/>
          <w:szCs w:val="28"/>
          <w:lang w:val="uk-UA"/>
        </w:rPr>
        <w:t>Издательский</w:t>
      </w:r>
      <w:proofErr w:type="spellEnd"/>
      <w:r w:rsidRPr="008C6FEE">
        <w:rPr>
          <w:rFonts w:ascii="Times New Roman CYR" w:hAnsi="Times New Roman CYR"/>
          <w:sz w:val="28"/>
          <w:szCs w:val="28"/>
          <w:lang w:val="uk-UA"/>
        </w:rPr>
        <w:t xml:space="preserve"> </w:t>
      </w:r>
      <w:proofErr w:type="spellStart"/>
      <w:r w:rsidRPr="008C6FEE">
        <w:rPr>
          <w:rFonts w:ascii="Times New Roman CYR" w:hAnsi="Times New Roman CYR"/>
          <w:sz w:val="28"/>
          <w:szCs w:val="28"/>
          <w:lang w:val="uk-UA"/>
        </w:rPr>
        <w:t>дом</w:t>
      </w:r>
      <w:proofErr w:type="spellEnd"/>
      <w:r w:rsidRPr="008C6FEE">
        <w:rPr>
          <w:rFonts w:ascii="Times New Roman CYR" w:hAnsi="Times New Roman CYR"/>
          <w:sz w:val="28"/>
          <w:szCs w:val="28"/>
          <w:lang w:val="uk-UA"/>
        </w:rPr>
        <w:t xml:space="preserve"> “Довгань”, </w:t>
      </w:r>
      <w:r>
        <w:rPr>
          <w:rFonts w:ascii="Times New Roman CYR" w:hAnsi="Times New Roman CYR"/>
          <w:sz w:val="28"/>
          <w:szCs w:val="28"/>
          <w:lang w:val="uk-UA"/>
        </w:rPr>
        <w:t>200</w:t>
      </w:r>
      <w:r w:rsidRPr="008C6FEE">
        <w:rPr>
          <w:rFonts w:ascii="Times New Roman CYR" w:hAnsi="Times New Roman CYR"/>
          <w:sz w:val="28"/>
          <w:szCs w:val="28"/>
          <w:lang w:val="uk-UA"/>
        </w:rPr>
        <w:t>7. – 180 с.</w:t>
      </w:r>
    </w:p>
    <w:p w:rsidR="008C6FEE" w:rsidRPr="008C6FEE" w:rsidRDefault="008C6FEE" w:rsidP="008C6FEE">
      <w:pPr>
        <w:numPr>
          <w:ilvl w:val="0"/>
          <w:numId w:val="47"/>
        </w:numPr>
        <w:tabs>
          <w:tab w:val="clear" w:pos="720"/>
          <w:tab w:val="num" w:pos="360"/>
        </w:tabs>
        <w:ind w:left="360"/>
        <w:jc w:val="both"/>
        <w:rPr>
          <w:sz w:val="28"/>
          <w:szCs w:val="28"/>
          <w:lang w:val="uk-UA"/>
        </w:rPr>
      </w:pPr>
      <w:proofErr w:type="spellStart"/>
      <w:r w:rsidRPr="008C6FEE">
        <w:rPr>
          <w:rFonts w:ascii="Times New Roman CYR" w:hAnsi="Times New Roman CYR"/>
          <w:sz w:val="28"/>
          <w:szCs w:val="28"/>
          <w:lang w:val="uk-UA"/>
        </w:rPr>
        <w:t>Почепцов</w:t>
      </w:r>
      <w:proofErr w:type="spellEnd"/>
      <w:r w:rsidRPr="008C6FEE">
        <w:rPr>
          <w:rFonts w:ascii="Times New Roman CYR" w:hAnsi="Times New Roman CYR"/>
          <w:sz w:val="28"/>
          <w:szCs w:val="28"/>
          <w:lang w:val="uk-UA"/>
        </w:rPr>
        <w:t xml:space="preserve"> Г. Г. </w:t>
      </w:r>
      <w:proofErr w:type="spellStart"/>
      <w:r w:rsidRPr="008C6FEE">
        <w:rPr>
          <w:rFonts w:ascii="Times New Roman CYR" w:hAnsi="Times New Roman CYR"/>
          <w:sz w:val="28"/>
          <w:szCs w:val="28"/>
          <w:lang w:val="uk-UA"/>
        </w:rPr>
        <w:t>Информационные</w:t>
      </w:r>
      <w:proofErr w:type="spellEnd"/>
      <w:r w:rsidRPr="008C6FEE">
        <w:rPr>
          <w:rFonts w:ascii="Times New Roman CYR" w:hAnsi="Times New Roman CYR"/>
          <w:sz w:val="28"/>
          <w:szCs w:val="28"/>
          <w:lang w:val="uk-UA"/>
        </w:rPr>
        <w:t xml:space="preserve"> </w:t>
      </w:r>
      <w:proofErr w:type="spellStart"/>
      <w:r w:rsidRPr="008C6FEE">
        <w:rPr>
          <w:rFonts w:ascii="Times New Roman CYR" w:hAnsi="Times New Roman CYR"/>
          <w:sz w:val="28"/>
          <w:szCs w:val="28"/>
          <w:lang w:val="uk-UA"/>
        </w:rPr>
        <w:t>войны</w:t>
      </w:r>
      <w:proofErr w:type="spellEnd"/>
      <w:r w:rsidRPr="008C6FEE">
        <w:rPr>
          <w:rFonts w:ascii="Times New Roman CYR" w:hAnsi="Times New Roman CYR"/>
          <w:sz w:val="28"/>
          <w:szCs w:val="28"/>
          <w:lang w:val="uk-UA"/>
        </w:rPr>
        <w:t xml:space="preserve">. – М.: </w:t>
      </w:r>
      <w:proofErr w:type="spellStart"/>
      <w:r w:rsidRPr="008C6FEE">
        <w:rPr>
          <w:rFonts w:ascii="Times New Roman CYR" w:hAnsi="Times New Roman CYR"/>
          <w:sz w:val="28"/>
          <w:szCs w:val="28"/>
          <w:lang w:val="uk-UA"/>
        </w:rPr>
        <w:t>Рефл-бук</w:t>
      </w:r>
      <w:proofErr w:type="spellEnd"/>
      <w:r w:rsidRPr="008C6FEE">
        <w:rPr>
          <w:rFonts w:ascii="Times New Roman CYR" w:hAnsi="Times New Roman CYR"/>
          <w:sz w:val="28"/>
          <w:szCs w:val="28"/>
          <w:lang w:val="uk-UA"/>
        </w:rPr>
        <w:t xml:space="preserve">; К.: </w:t>
      </w:r>
      <w:proofErr w:type="spellStart"/>
      <w:r w:rsidRPr="008C6FEE">
        <w:rPr>
          <w:rFonts w:ascii="Times New Roman CYR" w:hAnsi="Times New Roman CYR"/>
          <w:sz w:val="28"/>
          <w:szCs w:val="28"/>
          <w:lang w:val="uk-UA"/>
        </w:rPr>
        <w:t>Ваклер</w:t>
      </w:r>
      <w:proofErr w:type="spellEnd"/>
      <w:r w:rsidRPr="008C6FEE">
        <w:rPr>
          <w:rFonts w:ascii="Times New Roman CYR" w:hAnsi="Times New Roman CYR"/>
          <w:sz w:val="28"/>
          <w:szCs w:val="28"/>
          <w:lang w:val="uk-UA"/>
        </w:rPr>
        <w:t>, 20</w:t>
      </w:r>
      <w:r>
        <w:rPr>
          <w:rFonts w:ascii="Times New Roman CYR" w:hAnsi="Times New Roman CYR"/>
          <w:sz w:val="28"/>
          <w:szCs w:val="28"/>
          <w:lang w:val="uk-UA"/>
        </w:rPr>
        <w:t>1</w:t>
      </w:r>
      <w:r w:rsidRPr="008C6FEE">
        <w:rPr>
          <w:rFonts w:ascii="Times New Roman CYR" w:hAnsi="Times New Roman CYR"/>
          <w:sz w:val="28"/>
          <w:szCs w:val="28"/>
          <w:lang w:val="uk-UA"/>
        </w:rPr>
        <w:t>0. – 576 с.</w:t>
      </w:r>
    </w:p>
    <w:p w:rsidR="008C6FEE" w:rsidRPr="008C6FEE" w:rsidRDefault="008C6FEE" w:rsidP="008C6FEE">
      <w:pPr>
        <w:numPr>
          <w:ilvl w:val="0"/>
          <w:numId w:val="47"/>
        </w:numPr>
        <w:tabs>
          <w:tab w:val="clear" w:pos="720"/>
          <w:tab w:val="num" w:pos="360"/>
        </w:tabs>
        <w:ind w:left="360"/>
        <w:jc w:val="both"/>
        <w:rPr>
          <w:rFonts w:ascii="Times New Roman CYR" w:hAnsi="Times New Roman CYR"/>
          <w:sz w:val="28"/>
          <w:szCs w:val="28"/>
          <w:lang w:val="uk-UA"/>
        </w:rPr>
      </w:pPr>
      <w:proofErr w:type="spellStart"/>
      <w:r w:rsidRPr="008C6FEE">
        <w:rPr>
          <w:rFonts w:ascii="Times New Roman CYR" w:hAnsi="Times New Roman CYR"/>
          <w:sz w:val="28"/>
          <w:szCs w:val="28"/>
          <w:lang w:val="uk-UA"/>
        </w:rPr>
        <w:t>Почепцов</w:t>
      </w:r>
      <w:proofErr w:type="spellEnd"/>
      <w:r w:rsidRPr="008C6FEE">
        <w:rPr>
          <w:rFonts w:ascii="Times New Roman CYR" w:hAnsi="Times New Roman CYR"/>
          <w:sz w:val="28"/>
          <w:szCs w:val="28"/>
          <w:lang w:val="uk-UA"/>
        </w:rPr>
        <w:t xml:space="preserve"> Г. Г. </w:t>
      </w:r>
      <w:proofErr w:type="spellStart"/>
      <w:r w:rsidRPr="008C6FEE">
        <w:rPr>
          <w:rFonts w:ascii="Times New Roman CYR" w:hAnsi="Times New Roman CYR"/>
          <w:sz w:val="28"/>
          <w:szCs w:val="28"/>
          <w:lang w:val="uk-UA"/>
        </w:rPr>
        <w:t>Паблік</w:t>
      </w:r>
      <w:proofErr w:type="spellEnd"/>
      <w:r w:rsidRPr="008C6FEE">
        <w:rPr>
          <w:rFonts w:ascii="Times New Roman CYR" w:hAnsi="Times New Roman CYR"/>
          <w:sz w:val="28"/>
          <w:szCs w:val="28"/>
          <w:lang w:val="uk-UA"/>
        </w:rPr>
        <w:t xml:space="preserve"> </w:t>
      </w:r>
      <w:proofErr w:type="spellStart"/>
      <w:r w:rsidRPr="008C6FEE">
        <w:rPr>
          <w:rFonts w:ascii="Times New Roman CYR" w:hAnsi="Times New Roman CYR"/>
          <w:sz w:val="28"/>
          <w:szCs w:val="28"/>
          <w:lang w:val="uk-UA"/>
        </w:rPr>
        <w:t>рилейшнз</w:t>
      </w:r>
      <w:proofErr w:type="spellEnd"/>
      <w:r w:rsidRPr="008C6FEE">
        <w:rPr>
          <w:rFonts w:ascii="Times New Roman CYR" w:hAnsi="Times New Roman CYR"/>
          <w:sz w:val="28"/>
          <w:szCs w:val="28"/>
          <w:lang w:val="uk-UA"/>
        </w:rPr>
        <w:t>: Навчальний посібник. – К.: Т-во “Знання”, КОО, 20</w:t>
      </w:r>
      <w:r>
        <w:rPr>
          <w:rFonts w:ascii="Times New Roman CYR" w:hAnsi="Times New Roman CYR"/>
          <w:sz w:val="28"/>
          <w:szCs w:val="28"/>
          <w:lang w:val="uk-UA"/>
        </w:rPr>
        <w:t>1</w:t>
      </w:r>
      <w:r w:rsidRPr="008C6FEE">
        <w:rPr>
          <w:rFonts w:ascii="Times New Roman CYR" w:hAnsi="Times New Roman CYR"/>
          <w:sz w:val="28"/>
          <w:szCs w:val="28"/>
          <w:lang w:val="uk-UA"/>
        </w:rPr>
        <w:t>0. – 506 с.</w:t>
      </w:r>
    </w:p>
    <w:p w:rsidR="008C6FEE" w:rsidRPr="008C6FEE" w:rsidRDefault="008C6FEE" w:rsidP="008C6FEE">
      <w:pPr>
        <w:numPr>
          <w:ilvl w:val="0"/>
          <w:numId w:val="47"/>
        </w:numPr>
        <w:tabs>
          <w:tab w:val="clear" w:pos="720"/>
          <w:tab w:val="num" w:pos="360"/>
        </w:tabs>
        <w:ind w:left="360"/>
        <w:jc w:val="both"/>
        <w:rPr>
          <w:sz w:val="28"/>
          <w:szCs w:val="28"/>
          <w:lang w:val="uk-UA"/>
        </w:rPr>
      </w:pPr>
      <w:proofErr w:type="spellStart"/>
      <w:r w:rsidRPr="008C6FEE">
        <w:rPr>
          <w:rFonts w:ascii="Times New Roman CYR" w:hAnsi="Times New Roman CYR"/>
          <w:sz w:val="28"/>
          <w:szCs w:val="28"/>
          <w:lang w:val="uk-UA"/>
        </w:rPr>
        <w:t>Почепцов</w:t>
      </w:r>
      <w:proofErr w:type="spellEnd"/>
      <w:r w:rsidRPr="008C6FEE">
        <w:rPr>
          <w:rFonts w:ascii="Times New Roman CYR" w:hAnsi="Times New Roman CYR"/>
          <w:sz w:val="28"/>
          <w:szCs w:val="28"/>
          <w:lang w:val="uk-UA"/>
        </w:rPr>
        <w:t xml:space="preserve"> Г. Г. </w:t>
      </w:r>
      <w:proofErr w:type="spellStart"/>
      <w:r w:rsidRPr="008C6FEE">
        <w:rPr>
          <w:rFonts w:ascii="Times New Roman CYR" w:hAnsi="Times New Roman CYR"/>
          <w:sz w:val="28"/>
          <w:szCs w:val="28"/>
          <w:lang w:val="uk-UA"/>
        </w:rPr>
        <w:t>Паблик</w:t>
      </w:r>
      <w:proofErr w:type="spellEnd"/>
      <w:r w:rsidRPr="008C6FEE">
        <w:rPr>
          <w:rFonts w:ascii="Times New Roman CYR" w:hAnsi="Times New Roman CYR"/>
          <w:sz w:val="28"/>
          <w:szCs w:val="28"/>
          <w:lang w:val="uk-UA"/>
        </w:rPr>
        <w:t xml:space="preserve"> </w:t>
      </w:r>
      <w:proofErr w:type="spellStart"/>
      <w:r w:rsidRPr="008C6FEE">
        <w:rPr>
          <w:rFonts w:ascii="Times New Roman CYR" w:hAnsi="Times New Roman CYR"/>
          <w:sz w:val="28"/>
          <w:szCs w:val="28"/>
          <w:lang w:val="uk-UA"/>
        </w:rPr>
        <w:t>рилейшнз</w:t>
      </w:r>
      <w:proofErr w:type="spellEnd"/>
      <w:r w:rsidRPr="008C6FEE">
        <w:rPr>
          <w:rFonts w:ascii="Times New Roman CYR" w:hAnsi="Times New Roman CYR"/>
          <w:sz w:val="28"/>
          <w:szCs w:val="28"/>
          <w:lang w:val="uk-UA"/>
        </w:rPr>
        <w:t xml:space="preserve"> для </w:t>
      </w:r>
      <w:proofErr w:type="spellStart"/>
      <w:r w:rsidRPr="008C6FEE">
        <w:rPr>
          <w:rFonts w:ascii="Times New Roman CYR" w:hAnsi="Times New Roman CYR"/>
          <w:sz w:val="28"/>
          <w:szCs w:val="28"/>
          <w:lang w:val="uk-UA"/>
        </w:rPr>
        <w:t>профессионалов</w:t>
      </w:r>
      <w:proofErr w:type="spellEnd"/>
      <w:r w:rsidRPr="008C6FEE">
        <w:rPr>
          <w:rFonts w:ascii="Times New Roman CYR" w:hAnsi="Times New Roman CYR"/>
          <w:sz w:val="28"/>
          <w:szCs w:val="28"/>
          <w:lang w:val="uk-UA"/>
        </w:rPr>
        <w:t xml:space="preserve">. – М.: </w:t>
      </w:r>
      <w:proofErr w:type="spellStart"/>
      <w:r w:rsidRPr="008C6FEE">
        <w:rPr>
          <w:rFonts w:ascii="Times New Roman CYR" w:hAnsi="Times New Roman CYR"/>
          <w:sz w:val="28"/>
          <w:szCs w:val="28"/>
          <w:lang w:val="uk-UA"/>
        </w:rPr>
        <w:t>Рефл-бук</w:t>
      </w:r>
      <w:proofErr w:type="spellEnd"/>
      <w:r w:rsidRPr="008C6FEE">
        <w:rPr>
          <w:rFonts w:ascii="Times New Roman CYR" w:hAnsi="Times New Roman CYR"/>
          <w:sz w:val="28"/>
          <w:szCs w:val="28"/>
          <w:lang w:val="uk-UA"/>
        </w:rPr>
        <w:t xml:space="preserve">; К.: </w:t>
      </w:r>
      <w:proofErr w:type="spellStart"/>
      <w:r w:rsidRPr="008C6FEE">
        <w:rPr>
          <w:rFonts w:ascii="Times New Roman CYR" w:hAnsi="Times New Roman CYR"/>
          <w:sz w:val="28"/>
          <w:szCs w:val="28"/>
          <w:lang w:val="uk-UA"/>
        </w:rPr>
        <w:t>Ваклер</w:t>
      </w:r>
      <w:proofErr w:type="spellEnd"/>
      <w:r w:rsidRPr="008C6FEE">
        <w:rPr>
          <w:rFonts w:ascii="Times New Roman CYR" w:hAnsi="Times New Roman CYR"/>
          <w:sz w:val="28"/>
          <w:szCs w:val="28"/>
          <w:lang w:val="uk-UA"/>
        </w:rPr>
        <w:t>, 20</w:t>
      </w:r>
      <w:r>
        <w:rPr>
          <w:rFonts w:ascii="Times New Roman CYR" w:hAnsi="Times New Roman CYR"/>
          <w:sz w:val="28"/>
          <w:szCs w:val="28"/>
          <w:lang w:val="uk-UA"/>
        </w:rPr>
        <w:t>1</w:t>
      </w:r>
      <w:r w:rsidRPr="008C6FEE">
        <w:rPr>
          <w:rFonts w:ascii="Times New Roman CYR" w:hAnsi="Times New Roman CYR"/>
          <w:sz w:val="28"/>
          <w:szCs w:val="28"/>
          <w:lang w:val="uk-UA"/>
        </w:rPr>
        <w:t>0. – 624 с.</w:t>
      </w:r>
    </w:p>
    <w:p w:rsidR="008C6FEE" w:rsidRPr="008C6FEE" w:rsidRDefault="008C6FEE" w:rsidP="008C6FEE">
      <w:pPr>
        <w:numPr>
          <w:ilvl w:val="0"/>
          <w:numId w:val="47"/>
        </w:numPr>
        <w:tabs>
          <w:tab w:val="clear" w:pos="720"/>
          <w:tab w:val="num" w:pos="360"/>
        </w:tabs>
        <w:ind w:left="360"/>
        <w:jc w:val="both"/>
        <w:rPr>
          <w:sz w:val="28"/>
          <w:szCs w:val="28"/>
          <w:lang w:val="uk-UA"/>
        </w:rPr>
      </w:pPr>
      <w:proofErr w:type="spellStart"/>
      <w:r w:rsidRPr="008C6FEE">
        <w:rPr>
          <w:rFonts w:ascii="Times New Roman CYR" w:hAnsi="Times New Roman CYR"/>
          <w:sz w:val="28"/>
          <w:szCs w:val="28"/>
          <w:lang w:val="uk-UA"/>
        </w:rPr>
        <w:t>Роджер</w:t>
      </w:r>
      <w:proofErr w:type="spellEnd"/>
      <w:r w:rsidRPr="008C6FEE">
        <w:rPr>
          <w:rFonts w:ascii="Times New Roman CYR" w:hAnsi="Times New Roman CYR"/>
          <w:sz w:val="28"/>
          <w:szCs w:val="28"/>
          <w:lang w:val="uk-UA"/>
        </w:rPr>
        <w:t xml:space="preserve"> </w:t>
      </w:r>
      <w:proofErr w:type="spellStart"/>
      <w:r w:rsidRPr="008C6FEE">
        <w:rPr>
          <w:rFonts w:ascii="Times New Roman CYR" w:hAnsi="Times New Roman CYR"/>
          <w:sz w:val="28"/>
          <w:szCs w:val="28"/>
          <w:lang w:val="uk-UA"/>
        </w:rPr>
        <w:t>Хейвуд</w:t>
      </w:r>
      <w:proofErr w:type="spellEnd"/>
      <w:r w:rsidRPr="008C6FEE">
        <w:rPr>
          <w:rFonts w:ascii="Times New Roman CYR" w:hAnsi="Times New Roman CYR"/>
          <w:sz w:val="28"/>
          <w:szCs w:val="28"/>
          <w:lang w:val="uk-UA"/>
        </w:rPr>
        <w:t xml:space="preserve">. Все о </w:t>
      </w:r>
      <w:proofErr w:type="spellStart"/>
      <w:r w:rsidRPr="008C6FEE">
        <w:rPr>
          <w:rFonts w:ascii="Times New Roman CYR" w:hAnsi="Times New Roman CYR"/>
          <w:sz w:val="28"/>
          <w:szCs w:val="28"/>
          <w:lang w:val="uk-UA"/>
        </w:rPr>
        <w:t>Public</w:t>
      </w:r>
      <w:proofErr w:type="spellEnd"/>
      <w:r w:rsidRPr="008C6FEE">
        <w:rPr>
          <w:rFonts w:ascii="Times New Roman CYR" w:hAnsi="Times New Roman CYR"/>
          <w:sz w:val="28"/>
          <w:szCs w:val="28"/>
          <w:lang w:val="uk-UA"/>
        </w:rPr>
        <w:t xml:space="preserve"> </w:t>
      </w:r>
      <w:proofErr w:type="spellStart"/>
      <w:r w:rsidRPr="008C6FEE">
        <w:rPr>
          <w:rFonts w:ascii="Times New Roman CYR" w:hAnsi="Times New Roman CYR"/>
          <w:sz w:val="28"/>
          <w:szCs w:val="28"/>
          <w:lang w:val="uk-UA"/>
        </w:rPr>
        <w:t>Relations</w:t>
      </w:r>
      <w:proofErr w:type="spellEnd"/>
      <w:r w:rsidRPr="008C6FEE">
        <w:rPr>
          <w:rFonts w:ascii="Times New Roman CYR" w:hAnsi="Times New Roman CYR"/>
          <w:sz w:val="28"/>
          <w:szCs w:val="28"/>
          <w:lang w:val="uk-UA"/>
        </w:rPr>
        <w:t xml:space="preserve"> / Пер. с англ. – М.: </w:t>
      </w:r>
      <w:proofErr w:type="spellStart"/>
      <w:r w:rsidRPr="008C6FEE">
        <w:rPr>
          <w:rFonts w:ascii="Times New Roman CYR" w:hAnsi="Times New Roman CYR"/>
          <w:sz w:val="28"/>
          <w:szCs w:val="28"/>
          <w:lang w:val="uk-UA"/>
        </w:rPr>
        <w:t>Лаборатория</w:t>
      </w:r>
      <w:proofErr w:type="spellEnd"/>
      <w:r w:rsidRPr="008C6FEE">
        <w:rPr>
          <w:rFonts w:ascii="Times New Roman CYR" w:hAnsi="Times New Roman CYR"/>
          <w:sz w:val="28"/>
          <w:szCs w:val="28"/>
          <w:lang w:val="uk-UA"/>
        </w:rPr>
        <w:t xml:space="preserve"> </w:t>
      </w:r>
      <w:proofErr w:type="spellStart"/>
      <w:r w:rsidRPr="008C6FEE">
        <w:rPr>
          <w:rFonts w:ascii="Times New Roman CYR" w:hAnsi="Times New Roman CYR"/>
          <w:sz w:val="28"/>
          <w:szCs w:val="28"/>
          <w:lang w:val="uk-UA"/>
        </w:rPr>
        <w:t>базовых</w:t>
      </w:r>
      <w:proofErr w:type="spellEnd"/>
      <w:r w:rsidRPr="008C6FEE">
        <w:rPr>
          <w:rFonts w:ascii="Times New Roman CYR" w:hAnsi="Times New Roman CYR"/>
          <w:sz w:val="28"/>
          <w:szCs w:val="28"/>
          <w:lang w:val="uk-UA"/>
        </w:rPr>
        <w:t xml:space="preserve"> знаний, БИНОМ, 1999. – 256 с.</w:t>
      </w:r>
    </w:p>
    <w:p w:rsidR="008C6FEE" w:rsidRPr="008C6FEE" w:rsidRDefault="008C6FEE" w:rsidP="008C6FEE">
      <w:pPr>
        <w:numPr>
          <w:ilvl w:val="0"/>
          <w:numId w:val="47"/>
        </w:numPr>
        <w:tabs>
          <w:tab w:val="clear" w:pos="720"/>
          <w:tab w:val="num" w:pos="360"/>
        </w:tabs>
        <w:ind w:left="360"/>
        <w:jc w:val="both"/>
        <w:rPr>
          <w:rFonts w:ascii="Times New Roman CYR" w:hAnsi="Times New Roman CYR"/>
          <w:sz w:val="28"/>
          <w:szCs w:val="28"/>
          <w:lang w:val="uk-UA"/>
        </w:rPr>
      </w:pPr>
      <w:proofErr w:type="spellStart"/>
      <w:r w:rsidRPr="008C6FEE">
        <w:rPr>
          <w:rFonts w:ascii="Times New Roman CYR" w:hAnsi="Times New Roman CYR"/>
          <w:sz w:val="28"/>
          <w:szCs w:val="28"/>
          <w:lang w:val="uk-UA"/>
        </w:rPr>
        <w:lastRenderedPageBreak/>
        <w:t>Самые</w:t>
      </w:r>
      <w:proofErr w:type="spellEnd"/>
      <w:r w:rsidRPr="008C6FEE">
        <w:rPr>
          <w:rFonts w:ascii="Times New Roman CYR" w:hAnsi="Times New Roman CYR"/>
          <w:sz w:val="28"/>
          <w:szCs w:val="28"/>
          <w:lang w:val="uk-UA"/>
        </w:rPr>
        <w:t xml:space="preserve"> </w:t>
      </w:r>
      <w:proofErr w:type="spellStart"/>
      <w:r w:rsidRPr="008C6FEE">
        <w:rPr>
          <w:rFonts w:ascii="Times New Roman CYR" w:hAnsi="Times New Roman CYR"/>
          <w:sz w:val="28"/>
          <w:szCs w:val="28"/>
          <w:lang w:val="uk-UA"/>
        </w:rPr>
        <w:t>успешные</w:t>
      </w:r>
      <w:proofErr w:type="spellEnd"/>
      <w:r w:rsidRPr="008C6FEE">
        <w:rPr>
          <w:rFonts w:ascii="Times New Roman CYR" w:hAnsi="Times New Roman CYR"/>
          <w:sz w:val="28"/>
          <w:szCs w:val="28"/>
          <w:lang w:val="uk-UA"/>
        </w:rPr>
        <w:t xml:space="preserve"> </w:t>
      </w:r>
      <w:r w:rsidRPr="008C6FEE">
        <w:rPr>
          <w:rFonts w:ascii="Times New Roman CYR" w:hAnsi="Times New Roman CYR"/>
          <w:sz w:val="28"/>
          <w:szCs w:val="28"/>
          <w:lang w:val="en-US"/>
        </w:rPr>
        <w:t>PR</w:t>
      </w:r>
      <w:r w:rsidRPr="008C6FEE">
        <w:rPr>
          <w:rFonts w:ascii="Times New Roman CYR" w:hAnsi="Times New Roman CYR"/>
          <w:sz w:val="28"/>
          <w:szCs w:val="28"/>
        </w:rPr>
        <w:t>-кампании в мировой практике</w:t>
      </w:r>
      <w:r w:rsidRPr="008C6FEE">
        <w:rPr>
          <w:rFonts w:ascii="Times New Roman CYR" w:hAnsi="Times New Roman CYR"/>
          <w:sz w:val="28"/>
          <w:szCs w:val="28"/>
          <w:lang w:val="uk-UA"/>
        </w:rPr>
        <w:t xml:space="preserve">. </w:t>
      </w:r>
      <w:r w:rsidRPr="008C6FEE">
        <w:rPr>
          <w:rFonts w:ascii="Times New Roman CYR" w:hAnsi="Times New Roman CYR"/>
          <w:sz w:val="28"/>
          <w:szCs w:val="28"/>
          <w:lang w:val="uk-UA"/>
        </w:rPr>
        <w:sym w:font="Symbol" w:char="00BE"/>
      </w:r>
      <w:r w:rsidRPr="008C6FEE">
        <w:rPr>
          <w:rFonts w:ascii="Times New Roman CYR" w:hAnsi="Times New Roman CYR"/>
          <w:sz w:val="28"/>
          <w:szCs w:val="28"/>
          <w:lang w:val="uk-UA"/>
        </w:rPr>
        <w:t xml:space="preserve"> М.: </w:t>
      </w:r>
      <w:proofErr w:type="spellStart"/>
      <w:r w:rsidRPr="008C6FEE">
        <w:rPr>
          <w:rFonts w:ascii="Times New Roman CYR" w:hAnsi="Times New Roman CYR"/>
          <w:sz w:val="28"/>
          <w:szCs w:val="28"/>
          <w:lang w:val="uk-UA"/>
        </w:rPr>
        <w:t>Консалтинговая</w:t>
      </w:r>
      <w:proofErr w:type="spellEnd"/>
      <w:r w:rsidRPr="008C6FEE">
        <w:rPr>
          <w:rFonts w:ascii="Times New Roman CYR" w:hAnsi="Times New Roman CYR"/>
          <w:sz w:val="28"/>
          <w:szCs w:val="28"/>
          <w:lang w:val="uk-UA"/>
        </w:rPr>
        <w:t xml:space="preserve"> </w:t>
      </w:r>
      <w:proofErr w:type="spellStart"/>
      <w:r w:rsidRPr="008C6FEE">
        <w:rPr>
          <w:rFonts w:ascii="Times New Roman CYR" w:hAnsi="Times New Roman CYR"/>
          <w:sz w:val="28"/>
          <w:szCs w:val="28"/>
          <w:lang w:val="uk-UA"/>
        </w:rPr>
        <w:t>группа</w:t>
      </w:r>
      <w:proofErr w:type="spellEnd"/>
      <w:r w:rsidRPr="008C6FEE">
        <w:rPr>
          <w:rFonts w:ascii="Times New Roman CYR" w:hAnsi="Times New Roman CYR"/>
          <w:sz w:val="28"/>
          <w:szCs w:val="28"/>
          <w:lang w:val="uk-UA"/>
        </w:rPr>
        <w:t xml:space="preserve"> “</w:t>
      </w:r>
      <w:proofErr w:type="spellStart"/>
      <w:r w:rsidRPr="008C6FEE">
        <w:rPr>
          <w:rFonts w:ascii="Times New Roman CYR" w:hAnsi="Times New Roman CYR"/>
          <w:sz w:val="28"/>
          <w:szCs w:val="28"/>
          <w:lang w:val="uk-UA"/>
        </w:rPr>
        <w:t>Имидж-Контакт</w:t>
      </w:r>
      <w:proofErr w:type="spellEnd"/>
      <w:r w:rsidRPr="008C6FEE">
        <w:rPr>
          <w:rFonts w:ascii="Times New Roman CYR" w:hAnsi="Times New Roman CYR"/>
          <w:sz w:val="28"/>
          <w:szCs w:val="28"/>
          <w:lang w:val="uk-UA"/>
        </w:rPr>
        <w:t>”: ИНФРА – М., 20</w:t>
      </w:r>
      <w:r>
        <w:rPr>
          <w:rFonts w:ascii="Times New Roman CYR" w:hAnsi="Times New Roman CYR"/>
          <w:sz w:val="28"/>
          <w:szCs w:val="28"/>
          <w:lang w:val="uk-UA"/>
        </w:rPr>
        <w:t>1</w:t>
      </w:r>
      <w:r w:rsidRPr="008C6FEE">
        <w:rPr>
          <w:rFonts w:ascii="Times New Roman CYR" w:hAnsi="Times New Roman CYR"/>
          <w:sz w:val="28"/>
          <w:szCs w:val="28"/>
          <w:lang w:val="uk-UA"/>
        </w:rPr>
        <w:t>2. – VIII, 310 с.</w:t>
      </w:r>
    </w:p>
    <w:p w:rsidR="008C6FEE" w:rsidRPr="008C6FEE" w:rsidRDefault="008C6FEE" w:rsidP="008C6FEE">
      <w:pPr>
        <w:numPr>
          <w:ilvl w:val="0"/>
          <w:numId w:val="47"/>
        </w:numPr>
        <w:tabs>
          <w:tab w:val="clear" w:pos="720"/>
          <w:tab w:val="num" w:pos="360"/>
        </w:tabs>
        <w:ind w:left="360"/>
        <w:jc w:val="both"/>
        <w:rPr>
          <w:sz w:val="28"/>
          <w:szCs w:val="28"/>
          <w:lang w:val="uk-UA"/>
        </w:rPr>
      </w:pPr>
      <w:proofErr w:type="spellStart"/>
      <w:r w:rsidRPr="008C6FEE">
        <w:rPr>
          <w:rFonts w:ascii="Times New Roman CYR" w:hAnsi="Times New Roman CYR"/>
          <w:sz w:val="28"/>
          <w:szCs w:val="28"/>
          <w:lang w:val="uk-UA"/>
        </w:rPr>
        <w:t>Связи</w:t>
      </w:r>
      <w:proofErr w:type="spellEnd"/>
      <w:r w:rsidRPr="008C6FEE">
        <w:rPr>
          <w:rFonts w:ascii="Times New Roman CYR" w:hAnsi="Times New Roman CYR"/>
          <w:sz w:val="28"/>
          <w:szCs w:val="28"/>
          <w:lang w:val="uk-UA"/>
        </w:rPr>
        <w:t xml:space="preserve"> с </w:t>
      </w:r>
      <w:proofErr w:type="spellStart"/>
      <w:r w:rsidRPr="008C6FEE">
        <w:rPr>
          <w:rFonts w:ascii="Times New Roman CYR" w:hAnsi="Times New Roman CYR"/>
          <w:sz w:val="28"/>
          <w:szCs w:val="28"/>
          <w:lang w:val="uk-UA"/>
        </w:rPr>
        <w:t>общественностью</w:t>
      </w:r>
      <w:proofErr w:type="spellEnd"/>
      <w:r w:rsidRPr="008C6FEE">
        <w:rPr>
          <w:rFonts w:ascii="Times New Roman CYR" w:hAnsi="Times New Roman CYR"/>
          <w:sz w:val="28"/>
          <w:szCs w:val="28"/>
          <w:lang w:val="uk-UA"/>
        </w:rPr>
        <w:t xml:space="preserve"> в </w:t>
      </w:r>
      <w:proofErr w:type="spellStart"/>
      <w:r w:rsidRPr="008C6FEE">
        <w:rPr>
          <w:rFonts w:ascii="Times New Roman CYR" w:hAnsi="Times New Roman CYR"/>
          <w:sz w:val="28"/>
          <w:szCs w:val="28"/>
          <w:lang w:val="uk-UA"/>
        </w:rPr>
        <w:t>политике</w:t>
      </w:r>
      <w:proofErr w:type="spellEnd"/>
      <w:r w:rsidRPr="008C6FEE">
        <w:rPr>
          <w:rFonts w:ascii="Times New Roman CYR" w:hAnsi="Times New Roman CYR"/>
          <w:sz w:val="28"/>
          <w:szCs w:val="28"/>
          <w:lang w:val="uk-UA"/>
        </w:rPr>
        <w:t xml:space="preserve"> и </w:t>
      </w:r>
      <w:proofErr w:type="spellStart"/>
      <w:r w:rsidRPr="008C6FEE">
        <w:rPr>
          <w:rFonts w:ascii="Times New Roman CYR" w:hAnsi="Times New Roman CYR"/>
          <w:sz w:val="28"/>
          <w:szCs w:val="28"/>
          <w:lang w:val="uk-UA"/>
        </w:rPr>
        <w:t>государственном</w:t>
      </w:r>
      <w:proofErr w:type="spellEnd"/>
      <w:r w:rsidRPr="008C6FEE">
        <w:rPr>
          <w:rFonts w:ascii="Times New Roman CYR" w:hAnsi="Times New Roman CYR"/>
          <w:sz w:val="28"/>
          <w:szCs w:val="28"/>
          <w:lang w:val="uk-UA"/>
        </w:rPr>
        <w:t xml:space="preserve"> </w:t>
      </w:r>
      <w:proofErr w:type="spellStart"/>
      <w:r w:rsidRPr="008C6FEE">
        <w:rPr>
          <w:rFonts w:ascii="Times New Roman CYR" w:hAnsi="Times New Roman CYR"/>
          <w:sz w:val="28"/>
          <w:szCs w:val="28"/>
          <w:lang w:val="uk-UA"/>
        </w:rPr>
        <w:t>управлении</w:t>
      </w:r>
      <w:proofErr w:type="spellEnd"/>
      <w:r w:rsidRPr="008C6FEE">
        <w:rPr>
          <w:rFonts w:ascii="Times New Roman CYR" w:hAnsi="Times New Roman CYR"/>
          <w:sz w:val="28"/>
          <w:szCs w:val="28"/>
          <w:lang w:val="uk-UA"/>
        </w:rPr>
        <w:t xml:space="preserve"> / </w:t>
      </w:r>
      <w:proofErr w:type="spellStart"/>
      <w:r w:rsidRPr="008C6FEE">
        <w:rPr>
          <w:rFonts w:ascii="Times New Roman CYR" w:hAnsi="Times New Roman CYR"/>
          <w:sz w:val="28"/>
          <w:szCs w:val="28"/>
          <w:lang w:val="uk-UA"/>
        </w:rPr>
        <w:t>Под</w:t>
      </w:r>
      <w:proofErr w:type="spellEnd"/>
      <w:r w:rsidRPr="008C6FEE">
        <w:rPr>
          <w:rFonts w:ascii="Times New Roman CYR" w:hAnsi="Times New Roman CYR"/>
          <w:sz w:val="28"/>
          <w:szCs w:val="28"/>
          <w:lang w:val="uk-UA"/>
        </w:rPr>
        <w:t xml:space="preserve"> </w:t>
      </w:r>
      <w:proofErr w:type="spellStart"/>
      <w:r w:rsidRPr="008C6FEE">
        <w:rPr>
          <w:rFonts w:ascii="Times New Roman CYR" w:hAnsi="Times New Roman CYR"/>
          <w:sz w:val="28"/>
          <w:szCs w:val="28"/>
          <w:lang w:val="uk-UA"/>
        </w:rPr>
        <w:t>общ</w:t>
      </w:r>
      <w:proofErr w:type="spellEnd"/>
      <w:r w:rsidRPr="008C6FEE">
        <w:rPr>
          <w:rFonts w:ascii="Times New Roman CYR" w:hAnsi="Times New Roman CYR"/>
          <w:sz w:val="28"/>
          <w:szCs w:val="28"/>
          <w:lang w:val="uk-UA"/>
        </w:rPr>
        <w:t xml:space="preserve">. ред. д-ра </w:t>
      </w:r>
      <w:proofErr w:type="spellStart"/>
      <w:r w:rsidRPr="008C6FEE">
        <w:rPr>
          <w:rFonts w:ascii="Times New Roman CYR" w:hAnsi="Times New Roman CYR"/>
          <w:sz w:val="28"/>
          <w:szCs w:val="28"/>
          <w:lang w:val="uk-UA"/>
        </w:rPr>
        <w:t>филос</w:t>
      </w:r>
      <w:proofErr w:type="spellEnd"/>
      <w:r w:rsidRPr="008C6FEE">
        <w:rPr>
          <w:rFonts w:ascii="Times New Roman CYR" w:hAnsi="Times New Roman CYR"/>
          <w:sz w:val="28"/>
          <w:szCs w:val="28"/>
          <w:lang w:val="uk-UA"/>
        </w:rPr>
        <w:t xml:space="preserve">. наук, проф. В. С. </w:t>
      </w:r>
      <w:proofErr w:type="spellStart"/>
      <w:r w:rsidRPr="008C6FEE">
        <w:rPr>
          <w:rFonts w:ascii="Times New Roman CYR" w:hAnsi="Times New Roman CYR"/>
          <w:sz w:val="28"/>
          <w:szCs w:val="28"/>
          <w:lang w:val="uk-UA"/>
        </w:rPr>
        <w:t>Комаровского</w:t>
      </w:r>
      <w:proofErr w:type="spellEnd"/>
      <w:r w:rsidRPr="008C6FEE">
        <w:rPr>
          <w:rFonts w:ascii="Times New Roman CYR" w:hAnsi="Times New Roman CYR"/>
          <w:sz w:val="28"/>
          <w:szCs w:val="28"/>
          <w:lang w:val="uk-UA"/>
        </w:rPr>
        <w:t xml:space="preserve">. – М.: </w:t>
      </w:r>
      <w:proofErr w:type="spellStart"/>
      <w:r w:rsidRPr="008C6FEE">
        <w:rPr>
          <w:rFonts w:ascii="Times New Roman CYR" w:hAnsi="Times New Roman CYR"/>
          <w:sz w:val="28"/>
          <w:szCs w:val="28"/>
          <w:lang w:val="uk-UA"/>
        </w:rPr>
        <w:t>Издательство</w:t>
      </w:r>
      <w:proofErr w:type="spellEnd"/>
      <w:r w:rsidRPr="008C6FEE">
        <w:rPr>
          <w:rFonts w:ascii="Times New Roman CYR" w:hAnsi="Times New Roman CYR"/>
          <w:sz w:val="28"/>
          <w:szCs w:val="28"/>
          <w:lang w:val="uk-UA"/>
        </w:rPr>
        <w:t xml:space="preserve"> РАГС, 20</w:t>
      </w:r>
      <w:r>
        <w:rPr>
          <w:rFonts w:ascii="Times New Roman CYR" w:hAnsi="Times New Roman CYR"/>
          <w:sz w:val="28"/>
          <w:szCs w:val="28"/>
          <w:lang w:val="uk-UA"/>
        </w:rPr>
        <w:t>1</w:t>
      </w:r>
      <w:r w:rsidRPr="008C6FEE">
        <w:rPr>
          <w:rFonts w:ascii="Times New Roman CYR" w:hAnsi="Times New Roman CYR"/>
          <w:sz w:val="28"/>
          <w:szCs w:val="28"/>
          <w:lang w:val="uk-UA"/>
        </w:rPr>
        <w:t>1. – 520 с.</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sz w:val="28"/>
          <w:szCs w:val="28"/>
          <w:lang w:val="uk-UA"/>
        </w:rPr>
        <w:t xml:space="preserve">Слісаренко І.Ю. </w:t>
      </w:r>
      <w:proofErr w:type="spellStart"/>
      <w:r w:rsidRPr="008C6FEE">
        <w:rPr>
          <w:sz w:val="28"/>
          <w:szCs w:val="28"/>
          <w:lang w:val="uk-UA"/>
        </w:rPr>
        <w:t>Паблік</w:t>
      </w:r>
      <w:proofErr w:type="spellEnd"/>
      <w:r w:rsidRPr="008C6FEE">
        <w:rPr>
          <w:sz w:val="28"/>
          <w:szCs w:val="28"/>
          <w:lang w:val="uk-UA"/>
        </w:rPr>
        <w:t xml:space="preserve"> </w:t>
      </w:r>
      <w:proofErr w:type="spellStart"/>
      <w:r w:rsidRPr="008C6FEE">
        <w:rPr>
          <w:sz w:val="28"/>
          <w:szCs w:val="28"/>
          <w:lang w:val="uk-UA"/>
        </w:rPr>
        <w:t>рилейшнз</w:t>
      </w:r>
      <w:proofErr w:type="spellEnd"/>
      <w:r w:rsidRPr="008C6FEE">
        <w:rPr>
          <w:sz w:val="28"/>
          <w:szCs w:val="28"/>
          <w:lang w:val="uk-UA"/>
        </w:rPr>
        <w:t xml:space="preserve"> у системі комунікації та управління: Навчальний посібник. </w:t>
      </w:r>
      <w:r w:rsidRPr="008C6FEE">
        <w:rPr>
          <w:sz w:val="28"/>
          <w:szCs w:val="28"/>
          <w:lang w:val="uk-UA"/>
        </w:rPr>
        <w:sym w:font="Symbol" w:char="00BE"/>
      </w:r>
      <w:r w:rsidRPr="008C6FEE">
        <w:rPr>
          <w:sz w:val="28"/>
          <w:szCs w:val="28"/>
          <w:lang w:val="uk-UA"/>
        </w:rPr>
        <w:t xml:space="preserve"> К.: МАУП, 20</w:t>
      </w:r>
      <w:r>
        <w:rPr>
          <w:sz w:val="28"/>
          <w:szCs w:val="28"/>
          <w:lang w:val="uk-UA"/>
        </w:rPr>
        <w:t>1</w:t>
      </w:r>
      <w:r w:rsidRPr="008C6FEE">
        <w:rPr>
          <w:sz w:val="28"/>
          <w:szCs w:val="28"/>
          <w:lang w:val="uk-UA"/>
        </w:rPr>
        <w:t xml:space="preserve">1. </w:t>
      </w:r>
      <w:r w:rsidRPr="008C6FEE">
        <w:rPr>
          <w:sz w:val="28"/>
          <w:szCs w:val="28"/>
          <w:lang w:val="uk-UA"/>
        </w:rPr>
        <w:sym w:font="Symbol" w:char="00BE"/>
      </w:r>
      <w:r w:rsidRPr="008C6FEE">
        <w:rPr>
          <w:sz w:val="28"/>
          <w:szCs w:val="28"/>
          <w:lang w:val="uk-UA"/>
        </w:rPr>
        <w:t xml:space="preserve"> 104 с.</w:t>
      </w:r>
    </w:p>
    <w:p w:rsidR="008C6FEE" w:rsidRPr="008C6FEE" w:rsidRDefault="008C6FEE" w:rsidP="008C6FEE">
      <w:pPr>
        <w:numPr>
          <w:ilvl w:val="0"/>
          <w:numId w:val="47"/>
        </w:numPr>
        <w:tabs>
          <w:tab w:val="clear" w:pos="720"/>
          <w:tab w:val="num" w:pos="360"/>
        </w:tabs>
        <w:ind w:left="360"/>
        <w:jc w:val="both"/>
        <w:rPr>
          <w:sz w:val="28"/>
          <w:szCs w:val="28"/>
          <w:lang w:val="uk-UA"/>
        </w:rPr>
      </w:pPr>
      <w:proofErr w:type="spellStart"/>
      <w:r w:rsidRPr="008C6FEE">
        <w:rPr>
          <w:rFonts w:ascii="Times New Roman CYR" w:hAnsi="Times New Roman CYR"/>
          <w:sz w:val="28"/>
          <w:szCs w:val="28"/>
          <w:lang w:val="uk-UA"/>
        </w:rPr>
        <w:t>Сэм</w:t>
      </w:r>
      <w:proofErr w:type="spellEnd"/>
      <w:r w:rsidRPr="008C6FEE">
        <w:rPr>
          <w:rFonts w:ascii="Times New Roman CYR" w:hAnsi="Times New Roman CYR"/>
          <w:sz w:val="28"/>
          <w:szCs w:val="28"/>
          <w:lang w:val="uk-UA"/>
        </w:rPr>
        <w:t xml:space="preserve"> </w:t>
      </w:r>
      <w:proofErr w:type="spellStart"/>
      <w:r w:rsidRPr="008C6FEE">
        <w:rPr>
          <w:rFonts w:ascii="Times New Roman CYR" w:hAnsi="Times New Roman CYR"/>
          <w:sz w:val="28"/>
          <w:szCs w:val="28"/>
          <w:lang w:val="uk-UA"/>
        </w:rPr>
        <w:t>Блэк</w:t>
      </w:r>
      <w:proofErr w:type="spellEnd"/>
      <w:r w:rsidRPr="008C6FEE">
        <w:rPr>
          <w:rFonts w:ascii="Times New Roman CYR" w:hAnsi="Times New Roman CYR"/>
          <w:sz w:val="28"/>
          <w:szCs w:val="28"/>
          <w:lang w:val="uk-UA"/>
        </w:rPr>
        <w:t xml:space="preserve">. </w:t>
      </w:r>
      <w:proofErr w:type="spellStart"/>
      <w:r w:rsidRPr="008C6FEE">
        <w:rPr>
          <w:rFonts w:ascii="Times New Roman CYR" w:hAnsi="Times New Roman CYR"/>
          <w:sz w:val="28"/>
          <w:szCs w:val="28"/>
          <w:lang w:val="uk-UA"/>
        </w:rPr>
        <w:t>Введение</w:t>
      </w:r>
      <w:proofErr w:type="spellEnd"/>
      <w:r w:rsidRPr="008C6FEE">
        <w:rPr>
          <w:rFonts w:ascii="Times New Roman CYR" w:hAnsi="Times New Roman CYR"/>
          <w:sz w:val="28"/>
          <w:szCs w:val="28"/>
          <w:lang w:val="uk-UA"/>
        </w:rPr>
        <w:t xml:space="preserve"> в </w:t>
      </w:r>
      <w:proofErr w:type="spellStart"/>
      <w:r w:rsidRPr="008C6FEE">
        <w:rPr>
          <w:rFonts w:ascii="Times New Roman CYR" w:hAnsi="Times New Roman CYR"/>
          <w:sz w:val="28"/>
          <w:szCs w:val="28"/>
          <w:lang w:val="uk-UA"/>
        </w:rPr>
        <w:t>паблик</w:t>
      </w:r>
      <w:proofErr w:type="spellEnd"/>
      <w:r w:rsidRPr="008C6FEE">
        <w:rPr>
          <w:rFonts w:ascii="Times New Roman CYR" w:hAnsi="Times New Roman CYR"/>
          <w:sz w:val="28"/>
          <w:szCs w:val="28"/>
          <w:lang w:val="uk-UA"/>
        </w:rPr>
        <w:t xml:space="preserve"> </w:t>
      </w:r>
      <w:proofErr w:type="spellStart"/>
      <w:r w:rsidRPr="008C6FEE">
        <w:rPr>
          <w:rFonts w:ascii="Times New Roman CYR" w:hAnsi="Times New Roman CYR"/>
          <w:sz w:val="28"/>
          <w:szCs w:val="28"/>
          <w:lang w:val="uk-UA"/>
        </w:rPr>
        <w:t>рилейшнз</w:t>
      </w:r>
      <w:proofErr w:type="spellEnd"/>
      <w:r w:rsidRPr="008C6FEE">
        <w:rPr>
          <w:rFonts w:ascii="Times New Roman CYR" w:hAnsi="Times New Roman CYR"/>
          <w:sz w:val="28"/>
          <w:szCs w:val="28"/>
          <w:lang w:val="uk-UA"/>
        </w:rPr>
        <w:t xml:space="preserve">. – Ростов н/Д: </w:t>
      </w:r>
      <w:proofErr w:type="spellStart"/>
      <w:r w:rsidRPr="008C6FEE">
        <w:rPr>
          <w:rFonts w:ascii="Times New Roman CYR" w:hAnsi="Times New Roman CYR"/>
          <w:sz w:val="28"/>
          <w:szCs w:val="28"/>
          <w:lang w:val="uk-UA"/>
        </w:rPr>
        <w:t>Феникс</w:t>
      </w:r>
      <w:proofErr w:type="spellEnd"/>
      <w:r w:rsidRPr="008C6FEE">
        <w:rPr>
          <w:rFonts w:ascii="Times New Roman CYR" w:hAnsi="Times New Roman CYR"/>
          <w:sz w:val="28"/>
          <w:szCs w:val="28"/>
          <w:lang w:val="uk-UA"/>
        </w:rPr>
        <w:t xml:space="preserve">, </w:t>
      </w:r>
      <w:r>
        <w:rPr>
          <w:rFonts w:ascii="Times New Roman CYR" w:hAnsi="Times New Roman CYR"/>
          <w:sz w:val="28"/>
          <w:szCs w:val="28"/>
          <w:lang w:val="uk-UA"/>
        </w:rPr>
        <w:t>200</w:t>
      </w:r>
      <w:r w:rsidRPr="008C6FEE">
        <w:rPr>
          <w:rFonts w:ascii="Times New Roman CYR" w:hAnsi="Times New Roman CYR"/>
          <w:sz w:val="28"/>
          <w:szCs w:val="28"/>
          <w:lang w:val="uk-UA"/>
        </w:rPr>
        <w:t>8. – 320 с.</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sz w:val="28"/>
          <w:szCs w:val="28"/>
          <w:lang w:val="uk-UA"/>
        </w:rPr>
        <w:t>Стратегія і тактика комунікацій із громадськістю для організацій третього сектора</w:t>
      </w:r>
      <w:r w:rsidRPr="008C6FEE">
        <w:rPr>
          <w:sz w:val="28"/>
          <w:szCs w:val="28"/>
        </w:rPr>
        <w:t>:</w:t>
      </w:r>
      <w:r w:rsidRPr="008C6FEE">
        <w:rPr>
          <w:sz w:val="28"/>
          <w:szCs w:val="28"/>
          <w:lang w:val="uk-UA"/>
        </w:rPr>
        <w:t xml:space="preserve"> Методичний посібник/ За ред. В. Г. Королька.</w:t>
      </w:r>
      <w:r w:rsidRPr="008C6FEE">
        <w:rPr>
          <w:sz w:val="28"/>
          <w:szCs w:val="28"/>
        </w:rPr>
        <w:t xml:space="preserve">  </w:t>
      </w:r>
      <w:r w:rsidRPr="008C6FEE">
        <w:rPr>
          <w:sz w:val="28"/>
          <w:szCs w:val="28"/>
          <w:lang w:val="uk-UA"/>
        </w:rPr>
        <w:sym w:font="Symbol" w:char="00BE"/>
      </w:r>
      <w:r w:rsidRPr="008C6FEE">
        <w:rPr>
          <w:sz w:val="28"/>
          <w:szCs w:val="28"/>
          <w:lang w:val="uk-UA"/>
        </w:rPr>
        <w:t xml:space="preserve"> К., 2003 </w:t>
      </w:r>
      <w:r w:rsidRPr="008C6FEE">
        <w:rPr>
          <w:sz w:val="28"/>
          <w:szCs w:val="28"/>
          <w:lang w:val="uk-UA"/>
        </w:rPr>
        <w:sym w:font="Symbol" w:char="00BE"/>
      </w:r>
      <w:r w:rsidRPr="008C6FEE">
        <w:rPr>
          <w:sz w:val="28"/>
          <w:szCs w:val="28"/>
          <w:lang w:val="uk-UA"/>
        </w:rPr>
        <w:t xml:space="preserve"> 216 с.</w:t>
      </w:r>
    </w:p>
    <w:p w:rsidR="008C6FEE" w:rsidRPr="008C6FEE" w:rsidRDefault="008C6FEE" w:rsidP="008C6FEE">
      <w:pPr>
        <w:numPr>
          <w:ilvl w:val="0"/>
          <w:numId w:val="47"/>
        </w:numPr>
        <w:tabs>
          <w:tab w:val="clear" w:pos="720"/>
          <w:tab w:val="num" w:pos="360"/>
        </w:tabs>
        <w:ind w:left="360"/>
        <w:jc w:val="both"/>
        <w:rPr>
          <w:sz w:val="28"/>
          <w:szCs w:val="28"/>
          <w:lang w:val="uk-UA"/>
        </w:rPr>
      </w:pPr>
      <w:r w:rsidRPr="008C6FEE">
        <w:rPr>
          <w:rFonts w:ascii="Times New Roman CYR" w:hAnsi="Times New Roman CYR"/>
          <w:sz w:val="28"/>
          <w:szCs w:val="28"/>
          <w:lang w:val="uk-UA"/>
        </w:rPr>
        <w:t xml:space="preserve">Федотова Л. Н. </w:t>
      </w:r>
      <w:proofErr w:type="spellStart"/>
      <w:r w:rsidRPr="008C6FEE">
        <w:rPr>
          <w:rFonts w:ascii="Times New Roman CYR" w:hAnsi="Times New Roman CYR"/>
          <w:sz w:val="28"/>
          <w:szCs w:val="28"/>
          <w:lang w:val="uk-UA"/>
        </w:rPr>
        <w:t>Паблик</w:t>
      </w:r>
      <w:proofErr w:type="spellEnd"/>
      <w:r w:rsidRPr="008C6FEE">
        <w:rPr>
          <w:rFonts w:ascii="Times New Roman CYR" w:hAnsi="Times New Roman CYR"/>
          <w:sz w:val="28"/>
          <w:szCs w:val="28"/>
          <w:lang w:val="uk-UA"/>
        </w:rPr>
        <w:t xml:space="preserve"> </w:t>
      </w:r>
      <w:proofErr w:type="spellStart"/>
      <w:r w:rsidRPr="008C6FEE">
        <w:rPr>
          <w:rFonts w:ascii="Times New Roman CYR" w:hAnsi="Times New Roman CYR"/>
          <w:sz w:val="28"/>
          <w:szCs w:val="28"/>
          <w:lang w:val="uk-UA"/>
        </w:rPr>
        <w:t>рилейшнз</w:t>
      </w:r>
      <w:proofErr w:type="spellEnd"/>
      <w:r w:rsidRPr="008C6FEE">
        <w:rPr>
          <w:rFonts w:ascii="Times New Roman CYR" w:hAnsi="Times New Roman CYR"/>
          <w:sz w:val="28"/>
          <w:szCs w:val="28"/>
          <w:lang w:val="uk-UA"/>
        </w:rPr>
        <w:t xml:space="preserve"> и </w:t>
      </w:r>
      <w:proofErr w:type="spellStart"/>
      <w:r w:rsidRPr="008C6FEE">
        <w:rPr>
          <w:rFonts w:ascii="Times New Roman CYR" w:hAnsi="Times New Roman CYR"/>
          <w:sz w:val="28"/>
          <w:szCs w:val="28"/>
          <w:lang w:val="uk-UA"/>
        </w:rPr>
        <w:t>общественное</w:t>
      </w:r>
      <w:proofErr w:type="spellEnd"/>
      <w:r w:rsidRPr="008C6FEE">
        <w:rPr>
          <w:rFonts w:ascii="Times New Roman CYR" w:hAnsi="Times New Roman CYR"/>
          <w:sz w:val="28"/>
          <w:szCs w:val="28"/>
          <w:lang w:val="uk-UA"/>
        </w:rPr>
        <w:t xml:space="preserve"> </w:t>
      </w:r>
      <w:proofErr w:type="spellStart"/>
      <w:r w:rsidRPr="008C6FEE">
        <w:rPr>
          <w:rFonts w:ascii="Times New Roman CYR" w:hAnsi="Times New Roman CYR"/>
          <w:sz w:val="28"/>
          <w:szCs w:val="28"/>
          <w:lang w:val="uk-UA"/>
        </w:rPr>
        <w:t>мнение</w:t>
      </w:r>
      <w:proofErr w:type="spellEnd"/>
      <w:r w:rsidRPr="008C6FEE">
        <w:rPr>
          <w:rFonts w:ascii="Times New Roman CYR" w:hAnsi="Times New Roman CYR"/>
          <w:sz w:val="28"/>
          <w:szCs w:val="28"/>
          <w:lang w:val="uk-UA"/>
        </w:rPr>
        <w:t xml:space="preserve">. </w:t>
      </w:r>
      <w:r w:rsidRPr="008C6FEE">
        <w:rPr>
          <w:rFonts w:ascii="Times New Roman CYR" w:hAnsi="Times New Roman CYR"/>
          <w:sz w:val="28"/>
          <w:szCs w:val="28"/>
          <w:lang w:val="uk-UA"/>
        </w:rPr>
        <w:sym w:font="Symbol" w:char="00BE"/>
      </w:r>
      <w:r w:rsidRPr="008C6FEE">
        <w:rPr>
          <w:rFonts w:ascii="Times New Roman CYR" w:hAnsi="Times New Roman CYR"/>
          <w:sz w:val="28"/>
          <w:szCs w:val="28"/>
          <w:lang w:val="uk-UA"/>
        </w:rPr>
        <w:t xml:space="preserve"> </w:t>
      </w:r>
      <w:proofErr w:type="spellStart"/>
      <w:r w:rsidRPr="008C6FEE">
        <w:rPr>
          <w:rFonts w:ascii="Times New Roman CYR" w:hAnsi="Times New Roman CYR"/>
          <w:sz w:val="28"/>
          <w:szCs w:val="28"/>
          <w:lang w:val="uk-UA"/>
        </w:rPr>
        <w:t>СПб</w:t>
      </w:r>
      <w:proofErr w:type="spellEnd"/>
      <w:r w:rsidRPr="008C6FEE">
        <w:rPr>
          <w:rFonts w:ascii="Times New Roman CYR" w:hAnsi="Times New Roman CYR"/>
          <w:sz w:val="28"/>
          <w:szCs w:val="28"/>
          <w:lang w:val="uk-UA"/>
        </w:rPr>
        <w:t xml:space="preserve">.: </w:t>
      </w:r>
      <w:proofErr w:type="spellStart"/>
      <w:r w:rsidRPr="008C6FEE">
        <w:rPr>
          <w:rFonts w:ascii="Times New Roman CYR" w:hAnsi="Times New Roman CYR"/>
          <w:sz w:val="28"/>
          <w:szCs w:val="28"/>
          <w:lang w:val="uk-UA"/>
        </w:rPr>
        <w:t>Питер</w:t>
      </w:r>
      <w:proofErr w:type="spellEnd"/>
      <w:r w:rsidRPr="008C6FEE">
        <w:rPr>
          <w:rFonts w:ascii="Times New Roman CYR" w:hAnsi="Times New Roman CYR"/>
          <w:sz w:val="28"/>
          <w:szCs w:val="28"/>
          <w:lang w:val="uk-UA"/>
        </w:rPr>
        <w:t>, 20</w:t>
      </w:r>
      <w:r>
        <w:rPr>
          <w:rFonts w:ascii="Times New Roman CYR" w:hAnsi="Times New Roman CYR"/>
          <w:sz w:val="28"/>
          <w:szCs w:val="28"/>
          <w:lang w:val="uk-UA"/>
        </w:rPr>
        <w:t>1</w:t>
      </w:r>
      <w:r w:rsidRPr="008C6FEE">
        <w:rPr>
          <w:rFonts w:ascii="Times New Roman CYR" w:hAnsi="Times New Roman CYR"/>
          <w:sz w:val="28"/>
          <w:szCs w:val="28"/>
          <w:lang w:val="uk-UA"/>
        </w:rPr>
        <w:t xml:space="preserve">3. </w:t>
      </w:r>
      <w:r w:rsidRPr="008C6FEE">
        <w:rPr>
          <w:rFonts w:ascii="Times New Roman CYR" w:hAnsi="Times New Roman CYR"/>
          <w:sz w:val="28"/>
          <w:szCs w:val="28"/>
          <w:lang w:val="uk-UA"/>
        </w:rPr>
        <w:sym w:font="Symbol" w:char="00BE"/>
      </w:r>
      <w:r w:rsidRPr="008C6FEE">
        <w:rPr>
          <w:rFonts w:ascii="Times New Roman CYR" w:hAnsi="Times New Roman CYR"/>
          <w:sz w:val="28"/>
          <w:szCs w:val="28"/>
          <w:lang w:val="uk-UA"/>
        </w:rPr>
        <w:t xml:space="preserve"> 352 с.</w:t>
      </w:r>
    </w:p>
    <w:p w:rsidR="008C6FEE" w:rsidRPr="008C6FEE" w:rsidRDefault="008C6FEE" w:rsidP="008C6FEE">
      <w:pPr>
        <w:numPr>
          <w:ilvl w:val="0"/>
          <w:numId w:val="47"/>
        </w:numPr>
        <w:tabs>
          <w:tab w:val="clear" w:pos="720"/>
          <w:tab w:val="num" w:pos="360"/>
        </w:tabs>
        <w:ind w:left="360"/>
        <w:jc w:val="both"/>
        <w:rPr>
          <w:sz w:val="28"/>
          <w:szCs w:val="28"/>
          <w:lang w:val="uk-UA"/>
        </w:rPr>
      </w:pPr>
      <w:proofErr w:type="spellStart"/>
      <w:r w:rsidRPr="008C6FEE">
        <w:rPr>
          <w:sz w:val="28"/>
          <w:szCs w:val="28"/>
          <w:lang w:val="uk-UA"/>
        </w:rPr>
        <w:t>Филлипс</w:t>
      </w:r>
      <w:proofErr w:type="spellEnd"/>
      <w:r w:rsidRPr="008C6FEE">
        <w:rPr>
          <w:sz w:val="28"/>
          <w:szCs w:val="28"/>
          <w:lang w:val="uk-UA"/>
        </w:rPr>
        <w:t xml:space="preserve"> Д. </w:t>
      </w:r>
      <w:r w:rsidRPr="008C6FEE">
        <w:rPr>
          <w:sz w:val="28"/>
          <w:szCs w:val="28"/>
          <w:lang w:val="en-US"/>
        </w:rPr>
        <w:t>PR</w:t>
      </w:r>
      <w:r w:rsidRPr="008C6FEE">
        <w:rPr>
          <w:sz w:val="28"/>
          <w:szCs w:val="28"/>
        </w:rPr>
        <w:t xml:space="preserve"> в Интернете / Дэвид Филипс. </w:t>
      </w:r>
      <w:r w:rsidRPr="008C6FEE">
        <w:rPr>
          <w:sz w:val="28"/>
          <w:szCs w:val="28"/>
          <w:lang w:val="uk-UA"/>
        </w:rPr>
        <w:sym w:font="Symbol" w:char="00BE"/>
      </w:r>
      <w:r w:rsidRPr="008C6FEE">
        <w:rPr>
          <w:sz w:val="28"/>
          <w:szCs w:val="28"/>
        </w:rPr>
        <w:t xml:space="preserve"> </w:t>
      </w:r>
      <w:proofErr w:type="gramStart"/>
      <w:r w:rsidRPr="008C6FEE">
        <w:rPr>
          <w:sz w:val="28"/>
          <w:szCs w:val="28"/>
        </w:rPr>
        <w:t>М.:</w:t>
      </w:r>
      <w:proofErr w:type="gramEnd"/>
      <w:r w:rsidRPr="008C6FEE">
        <w:rPr>
          <w:sz w:val="28"/>
          <w:szCs w:val="28"/>
        </w:rPr>
        <w:t xml:space="preserve"> ФАИР-ПРЕСС, 20</w:t>
      </w:r>
      <w:r>
        <w:rPr>
          <w:sz w:val="28"/>
          <w:szCs w:val="28"/>
          <w:lang w:val="uk-UA"/>
        </w:rPr>
        <w:t>1</w:t>
      </w:r>
      <w:r w:rsidRPr="008C6FEE">
        <w:rPr>
          <w:sz w:val="28"/>
          <w:szCs w:val="28"/>
        </w:rPr>
        <w:t>4.</w:t>
      </w:r>
      <w:r w:rsidRPr="008C6FEE">
        <w:rPr>
          <w:sz w:val="28"/>
          <w:szCs w:val="28"/>
          <w:lang w:val="uk-UA"/>
        </w:rPr>
        <w:t xml:space="preserve"> </w:t>
      </w:r>
      <w:r w:rsidRPr="008C6FEE">
        <w:rPr>
          <w:sz w:val="28"/>
          <w:szCs w:val="28"/>
          <w:lang w:val="uk-UA"/>
        </w:rPr>
        <w:sym w:font="Symbol" w:char="00BE"/>
      </w:r>
      <w:r w:rsidRPr="008C6FEE">
        <w:rPr>
          <w:sz w:val="28"/>
          <w:szCs w:val="28"/>
        </w:rPr>
        <w:t xml:space="preserve"> 320 с.</w:t>
      </w:r>
    </w:p>
    <w:p w:rsidR="008C6FEE" w:rsidRPr="008C6FEE" w:rsidRDefault="008C6FEE" w:rsidP="008C6FEE">
      <w:pPr>
        <w:numPr>
          <w:ilvl w:val="0"/>
          <w:numId w:val="47"/>
        </w:numPr>
        <w:tabs>
          <w:tab w:val="clear" w:pos="720"/>
          <w:tab w:val="num" w:pos="360"/>
        </w:tabs>
        <w:ind w:left="360"/>
        <w:jc w:val="both"/>
        <w:rPr>
          <w:sz w:val="28"/>
          <w:szCs w:val="28"/>
          <w:lang w:val="uk-UA"/>
        </w:rPr>
      </w:pPr>
      <w:proofErr w:type="spellStart"/>
      <w:r w:rsidRPr="008C6FEE">
        <w:rPr>
          <w:sz w:val="28"/>
          <w:szCs w:val="28"/>
          <w:lang w:val="uk-UA"/>
        </w:rPr>
        <w:t>Харрисон</w:t>
      </w:r>
      <w:proofErr w:type="spellEnd"/>
      <w:r w:rsidRPr="008C6FEE">
        <w:rPr>
          <w:sz w:val="28"/>
          <w:szCs w:val="28"/>
          <w:lang w:val="uk-UA"/>
        </w:rPr>
        <w:t xml:space="preserve"> Ш. </w:t>
      </w:r>
      <w:proofErr w:type="spellStart"/>
      <w:r w:rsidRPr="008C6FEE">
        <w:rPr>
          <w:sz w:val="28"/>
          <w:szCs w:val="28"/>
          <w:lang w:val="uk-UA"/>
        </w:rPr>
        <w:t>Связи</w:t>
      </w:r>
      <w:proofErr w:type="spellEnd"/>
      <w:r w:rsidRPr="008C6FEE">
        <w:rPr>
          <w:sz w:val="28"/>
          <w:szCs w:val="28"/>
          <w:lang w:val="uk-UA"/>
        </w:rPr>
        <w:t xml:space="preserve"> с </w:t>
      </w:r>
      <w:proofErr w:type="spellStart"/>
      <w:r w:rsidRPr="008C6FEE">
        <w:rPr>
          <w:sz w:val="28"/>
          <w:szCs w:val="28"/>
          <w:lang w:val="uk-UA"/>
        </w:rPr>
        <w:t>общественностью</w:t>
      </w:r>
      <w:proofErr w:type="spellEnd"/>
      <w:r w:rsidRPr="008C6FEE">
        <w:rPr>
          <w:sz w:val="28"/>
          <w:szCs w:val="28"/>
          <w:lang w:val="uk-UA"/>
        </w:rPr>
        <w:t xml:space="preserve">. </w:t>
      </w:r>
      <w:proofErr w:type="spellStart"/>
      <w:r w:rsidRPr="008C6FEE">
        <w:rPr>
          <w:sz w:val="28"/>
          <w:szCs w:val="28"/>
          <w:lang w:val="uk-UA"/>
        </w:rPr>
        <w:t>Вводный</w:t>
      </w:r>
      <w:proofErr w:type="spellEnd"/>
      <w:r w:rsidRPr="008C6FEE">
        <w:rPr>
          <w:sz w:val="28"/>
          <w:szCs w:val="28"/>
          <w:lang w:val="uk-UA"/>
        </w:rPr>
        <w:t xml:space="preserve"> курс. </w:t>
      </w:r>
      <w:r w:rsidRPr="008C6FEE">
        <w:rPr>
          <w:sz w:val="28"/>
          <w:szCs w:val="28"/>
          <w:lang w:val="uk-UA"/>
        </w:rPr>
        <w:sym w:font="Symbol" w:char="00BE"/>
      </w:r>
      <w:r w:rsidRPr="008C6FEE">
        <w:rPr>
          <w:sz w:val="28"/>
          <w:szCs w:val="28"/>
          <w:lang w:val="uk-UA"/>
        </w:rPr>
        <w:t xml:space="preserve"> </w:t>
      </w:r>
      <w:proofErr w:type="spellStart"/>
      <w:r w:rsidRPr="008C6FEE">
        <w:rPr>
          <w:sz w:val="28"/>
          <w:szCs w:val="28"/>
          <w:lang w:val="uk-UA"/>
        </w:rPr>
        <w:t>СПб</w:t>
      </w:r>
      <w:proofErr w:type="spellEnd"/>
      <w:r w:rsidRPr="008C6FEE">
        <w:rPr>
          <w:sz w:val="28"/>
          <w:szCs w:val="28"/>
          <w:lang w:val="uk-UA"/>
        </w:rPr>
        <w:t xml:space="preserve">.: </w:t>
      </w:r>
      <w:proofErr w:type="spellStart"/>
      <w:r w:rsidRPr="008C6FEE">
        <w:rPr>
          <w:sz w:val="28"/>
          <w:szCs w:val="28"/>
          <w:lang w:val="uk-UA"/>
        </w:rPr>
        <w:t>Издательский</w:t>
      </w:r>
      <w:proofErr w:type="spellEnd"/>
      <w:r w:rsidRPr="008C6FEE">
        <w:rPr>
          <w:sz w:val="28"/>
          <w:szCs w:val="28"/>
          <w:lang w:val="uk-UA"/>
        </w:rPr>
        <w:t xml:space="preserve"> </w:t>
      </w:r>
      <w:proofErr w:type="spellStart"/>
      <w:r w:rsidRPr="008C6FEE">
        <w:rPr>
          <w:sz w:val="28"/>
          <w:szCs w:val="28"/>
          <w:lang w:val="uk-UA"/>
        </w:rPr>
        <w:t>дом</w:t>
      </w:r>
      <w:proofErr w:type="spellEnd"/>
      <w:r w:rsidRPr="008C6FEE">
        <w:rPr>
          <w:sz w:val="28"/>
          <w:szCs w:val="28"/>
          <w:lang w:val="uk-UA"/>
        </w:rPr>
        <w:t xml:space="preserve"> «Нева»; М.: ОЛМА-ПРЕСС ИНВЕСТ, 20</w:t>
      </w:r>
      <w:r>
        <w:rPr>
          <w:sz w:val="28"/>
          <w:szCs w:val="28"/>
          <w:lang w:val="uk-UA"/>
        </w:rPr>
        <w:t>1</w:t>
      </w:r>
      <w:r w:rsidRPr="008C6FEE">
        <w:rPr>
          <w:sz w:val="28"/>
          <w:szCs w:val="28"/>
          <w:lang w:val="uk-UA"/>
        </w:rPr>
        <w:t xml:space="preserve">3. </w:t>
      </w:r>
      <w:r w:rsidRPr="008C6FEE">
        <w:rPr>
          <w:sz w:val="28"/>
          <w:szCs w:val="28"/>
          <w:lang w:val="uk-UA"/>
        </w:rPr>
        <w:sym w:font="Symbol" w:char="00BE"/>
      </w:r>
      <w:r w:rsidRPr="008C6FEE">
        <w:rPr>
          <w:sz w:val="28"/>
          <w:szCs w:val="28"/>
          <w:lang w:val="uk-UA"/>
        </w:rPr>
        <w:t xml:space="preserve"> 368 с.</w:t>
      </w:r>
    </w:p>
    <w:p w:rsidR="008C6FEE" w:rsidRPr="008C6FEE" w:rsidRDefault="008C6FEE" w:rsidP="008C6FEE">
      <w:pPr>
        <w:numPr>
          <w:ilvl w:val="0"/>
          <w:numId w:val="47"/>
        </w:numPr>
        <w:tabs>
          <w:tab w:val="clear" w:pos="720"/>
          <w:tab w:val="num" w:pos="360"/>
        </w:tabs>
        <w:ind w:left="360"/>
        <w:jc w:val="both"/>
        <w:rPr>
          <w:sz w:val="28"/>
          <w:szCs w:val="28"/>
          <w:lang w:val="uk-UA"/>
        </w:rPr>
      </w:pPr>
      <w:proofErr w:type="spellStart"/>
      <w:r w:rsidRPr="008C6FEE">
        <w:rPr>
          <w:sz w:val="28"/>
          <w:szCs w:val="28"/>
          <w:lang w:val="uk-UA"/>
        </w:rPr>
        <w:t>Хейг</w:t>
      </w:r>
      <w:proofErr w:type="spellEnd"/>
      <w:r w:rsidRPr="008C6FEE">
        <w:rPr>
          <w:sz w:val="28"/>
          <w:szCs w:val="28"/>
          <w:lang w:val="uk-UA"/>
        </w:rPr>
        <w:t xml:space="preserve"> М. </w:t>
      </w:r>
      <w:proofErr w:type="spellStart"/>
      <w:r w:rsidRPr="008C6FEE">
        <w:rPr>
          <w:sz w:val="28"/>
          <w:szCs w:val="28"/>
          <w:lang w:val="uk-UA"/>
        </w:rPr>
        <w:t>Электронный</w:t>
      </w:r>
      <w:proofErr w:type="spellEnd"/>
      <w:r w:rsidRPr="008C6FEE">
        <w:rPr>
          <w:sz w:val="28"/>
          <w:szCs w:val="28"/>
          <w:lang w:val="uk-UA"/>
        </w:rPr>
        <w:t xml:space="preserve"> </w:t>
      </w:r>
      <w:r w:rsidRPr="008C6FEE">
        <w:rPr>
          <w:sz w:val="28"/>
          <w:szCs w:val="28"/>
          <w:lang w:val="en-US"/>
        </w:rPr>
        <w:t>P</w:t>
      </w:r>
      <w:proofErr w:type="spellStart"/>
      <w:r w:rsidRPr="008C6FEE">
        <w:rPr>
          <w:sz w:val="28"/>
          <w:szCs w:val="28"/>
          <w:lang w:val="uk-UA"/>
        </w:rPr>
        <w:t>ubli</w:t>
      </w:r>
      <w:proofErr w:type="spellEnd"/>
      <w:r w:rsidRPr="008C6FEE">
        <w:rPr>
          <w:sz w:val="28"/>
          <w:szCs w:val="28"/>
          <w:lang w:val="en-US"/>
        </w:rPr>
        <w:t>c</w:t>
      </w:r>
      <w:r w:rsidRPr="008C6FEE">
        <w:rPr>
          <w:sz w:val="28"/>
          <w:szCs w:val="28"/>
          <w:lang w:val="uk-UA"/>
        </w:rPr>
        <w:t xml:space="preserve"> </w:t>
      </w:r>
      <w:r w:rsidRPr="008C6FEE">
        <w:rPr>
          <w:sz w:val="28"/>
          <w:szCs w:val="28"/>
          <w:lang w:val="en-US"/>
        </w:rPr>
        <w:t>R</w:t>
      </w:r>
      <w:proofErr w:type="spellStart"/>
      <w:r w:rsidRPr="008C6FEE">
        <w:rPr>
          <w:sz w:val="28"/>
          <w:szCs w:val="28"/>
          <w:lang w:val="uk-UA"/>
        </w:rPr>
        <w:t>elations</w:t>
      </w:r>
      <w:proofErr w:type="spellEnd"/>
      <w:r w:rsidRPr="008C6FEE">
        <w:rPr>
          <w:sz w:val="28"/>
          <w:szCs w:val="28"/>
          <w:lang w:val="uk-UA"/>
        </w:rPr>
        <w:t xml:space="preserve">. </w:t>
      </w:r>
      <w:r w:rsidRPr="008C6FEE">
        <w:rPr>
          <w:sz w:val="28"/>
          <w:szCs w:val="28"/>
          <w:lang w:val="uk-UA"/>
        </w:rPr>
        <w:sym w:font="Symbol" w:char="00BE"/>
      </w:r>
      <w:r w:rsidRPr="008C6FEE">
        <w:rPr>
          <w:sz w:val="28"/>
          <w:szCs w:val="28"/>
          <w:lang w:val="uk-UA"/>
        </w:rPr>
        <w:t xml:space="preserve"> М.: ФАИР-ПРЕСС. 20</w:t>
      </w:r>
      <w:r>
        <w:rPr>
          <w:sz w:val="28"/>
          <w:szCs w:val="28"/>
          <w:lang w:val="uk-UA"/>
        </w:rPr>
        <w:t>1</w:t>
      </w:r>
      <w:r w:rsidRPr="008C6FEE">
        <w:rPr>
          <w:sz w:val="28"/>
          <w:szCs w:val="28"/>
          <w:lang w:val="uk-UA"/>
        </w:rPr>
        <w:t xml:space="preserve">2. </w:t>
      </w:r>
      <w:r w:rsidRPr="008C6FEE">
        <w:rPr>
          <w:sz w:val="28"/>
          <w:szCs w:val="28"/>
          <w:lang w:val="uk-UA"/>
        </w:rPr>
        <w:sym w:font="Symbol" w:char="00BE"/>
      </w:r>
      <w:r w:rsidRPr="008C6FEE">
        <w:rPr>
          <w:sz w:val="28"/>
          <w:szCs w:val="28"/>
          <w:lang w:val="uk-UA"/>
        </w:rPr>
        <w:t xml:space="preserve"> 192 с.</w:t>
      </w:r>
    </w:p>
    <w:p w:rsidR="008C6FEE" w:rsidRPr="008C6FEE" w:rsidRDefault="008C6FEE" w:rsidP="008C6FEE">
      <w:pPr>
        <w:numPr>
          <w:ilvl w:val="0"/>
          <w:numId w:val="47"/>
        </w:numPr>
        <w:tabs>
          <w:tab w:val="clear" w:pos="720"/>
          <w:tab w:val="num" w:pos="360"/>
        </w:tabs>
        <w:ind w:left="360"/>
        <w:jc w:val="both"/>
        <w:rPr>
          <w:sz w:val="28"/>
          <w:szCs w:val="28"/>
        </w:rPr>
      </w:pPr>
      <w:r w:rsidRPr="008C6FEE">
        <w:rPr>
          <w:color w:val="000000"/>
          <w:sz w:val="28"/>
          <w:szCs w:val="28"/>
        </w:rPr>
        <w:t>Шишкина М.</w:t>
      </w:r>
      <w:r w:rsidRPr="008C6FEE">
        <w:rPr>
          <w:color w:val="000000"/>
          <w:sz w:val="28"/>
          <w:szCs w:val="28"/>
          <w:lang w:val="uk-UA"/>
        </w:rPr>
        <w:t xml:space="preserve"> </w:t>
      </w:r>
      <w:r w:rsidRPr="008C6FEE">
        <w:rPr>
          <w:color w:val="000000"/>
          <w:sz w:val="28"/>
          <w:szCs w:val="28"/>
        </w:rPr>
        <w:t xml:space="preserve">А. Паблик </w:t>
      </w:r>
      <w:proofErr w:type="spellStart"/>
      <w:r w:rsidRPr="008C6FEE">
        <w:rPr>
          <w:color w:val="000000"/>
          <w:sz w:val="28"/>
          <w:szCs w:val="28"/>
        </w:rPr>
        <w:t>рилейшнз</w:t>
      </w:r>
      <w:proofErr w:type="spellEnd"/>
      <w:r w:rsidRPr="008C6FEE">
        <w:rPr>
          <w:color w:val="000000"/>
          <w:sz w:val="28"/>
          <w:szCs w:val="28"/>
        </w:rPr>
        <w:t xml:space="preserve"> в системе социального управления</w:t>
      </w:r>
      <w:r w:rsidRPr="008C6FEE">
        <w:rPr>
          <w:color w:val="000000"/>
          <w:sz w:val="28"/>
          <w:szCs w:val="28"/>
          <w:lang w:val="uk-UA"/>
        </w:rPr>
        <w:t>.</w:t>
      </w:r>
      <w:r w:rsidRPr="008C6FEE">
        <w:rPr>
          <w:color w:val="000000"/>
          <w:sz w:val="28"/>
          <w:szCs w:val="28"/>
        </w:rPr>
        <w:t xml:space="preserve"> – СПб</w:t>
      </w:r>
      <w:proofErr w:type="gramStart"/>
      <w:r w:rsidRPr="008C6FEE">
        <w:rPr>
          <w:color w:val="000000"/>
          <w:sz w:val="28"/>
          <w:szCs w:val="28"/>
        </w:rPr>
        <w:t xml:space="preserve">.: </w:t>
      </w:r>
      <w:proofErr w:type="gramEnd"/>
      <w:r w:rsidRPr="008C6FEE">
        <w:rPr>
          <w:color w:val="000000"/>
          <w:sz w:val="28"/>
          <w:szCs w:val="28"/>
        </w:rPr>
        <w:t xml:space="preserve">Изд-ва «Паллада – медиа» и СЗРЦ «РУСИЧ» </w:t>
      </w:r>
      <w:r w:rsidRPr="008C6FEE">
        <w:rPr>
          <w:rFonts w:ascii="Times New Roman CYR" w:hAnsi="Times New Roman CYR"/>
          <w:sz w:val="28"/>
          <w:szCs w:val="28"/>
          <w:lang w:val="uk-UA"/>
        </w:rPr>
        <w:t>–</w:t>
      </w:r>
      <w:r w:rsidRPr="008C6FEE">
        <w:rPr>
          <w:color w:val="000000"/>
          <w:sz w:val="28"/>
          <w:szCs w:val="28"/>
        </w:rPr>
        <w:t xml:space="preserve"> 2</w:t>
      </w:r>
      <w:r w:rsidR="00223721">
        <w:rPr>
          <w:color w:val="000000"/>
          <w:sz w:val="28"/>
          <w:szCs w:val="28"/>
          <w:lang w:val="uk-UA"/>
        </w:rPr>
        <w:t>1</w:t>
      </w:r>
      <w:r w:rsidRPr="008C6FEE">
        <w:rPr>
          <w:color w:val="000000"/>
          <w:sz w:val="28"/>
          <w:szCs w:val="28"/>
        </w:rPr>
        <w:t>2 – 444 с.</w:t>
      </w:r>
    </w:p>
    <w:p w:rsidR="008C6FEE" w:rsidRPr="008C6FEE" w:rsidRDefault="008C6FEE" w:rsidP="008C6FEE">
      <w:pPr>
        <w:numPr>
          <w:ilvl w:val="0"/>
          <w:numId w:val="47"/>
        </w:numPr>
        <w:tabs>
          <w:tab w:val="clear" w:pos="720"/>
          <w:tab w:val="num" w:pos="360"/>
        </w:tabs>
        <w:ind w:left="360"/>
        <w:jc w:val="both"/>
        <w:rPr>
          <w:sz w:val="28"/>
          <w:szCs w:val="28"/>
          <w:lang w:val="uk-UA"/>
        </w:rPr>
      </w:pPr>
      <w:proofErr w:type="spellStart"/>
      <w:r w:rsidRPr="008C6FEE">
        <w:rPr>
          <w:rFonts w:ascii="Times New Roman CYR" w:hAnsi="Times New Roman CYR"/>
          <w:sz w:val="28"/>
          <w:szCs w:val="28"/>
          <w:lang w:val="uk-UA"/>
        </w:rPr>
        <w:t>Шо</w:t>
      </w:r>
      <w:proofErr w:type="spellEnd"/>
      <w:r w:rsidRPr="008C6FEE">
        <w:rPr>
          <w:rFonts w:ascii="Times New Roman CYR" w:hAnsi="Times New Roman CYR"/>
          <w:sz w:val="28"/>
          <w:szCs w:val="28"/>
          <w:lang w:val="uk-UA"/>
        </w:rPr>
        <w:t xml:space="preserve"> Роберт Б. </w:t>
      </w:r>
      <w:proofErr w:type="spellStart"/>
      <w:r w:rsidRPr="008C6FEE">
        <w:rPr>
          <w:rFonts w:ascii="Times New Roman CYR" w:hAnsi="Times New Roman CYR"/>
          <w:sz w:val="28"/>
          <w:szCs w:val="28"/>
          <w:lang w:val="uk-UA"/>
        </w:rPr>
        <w:t>Ключи</w:t>
      </w:r>
      <w:proofErr w:type="spellEnd"/>
      <w:r w:rsidRPr="008C6FEE">
        <w:rPr>
          <w:rFonts w:ascii="Times New Roman CYR" w:hAnsi="Times New Roman CYR"/>
          <w:sz w:val="28"/>
          <w:szCs w:val="28"/>
          <w:lang w:val="uk-UA"/>
        </w:rPr>
        <w:t xml:space="preserve"> к </w:t>
      </w:r>
      <w:proofErr w:type="spellStart"/>
      <w:r w:rsidRPr="008C6FEE">
        <w:rPr>
          <w:rFonts w:ascii="Times New Roman CYR" w:hAnsi="Times New Roman CYR"/>
          <w:sz w:val="28"/>
          <w:szCs w:val="28"/>
          <w:lang w:val="uk-UA"/>
        </w:rPr>
        <w:t>доверию</w:t>
      </w:r>
      <w:proofErr w:type="spellEnd"/>
      <w:r w:rsidRPr="008C6FEE">
        <w:rPr>
          <w:rFonts w:ascii="Times New Roman CYR" w:hAnsi="Times New Roman CYR"/>
          <w:sz w:val="28"/>
          <w:szCs w:val="28"/>
          <w:lang w:val="uk-UA"/>
        </w:rPr>
        <w:t xml:space="preserve"> </w:t>
      </w:r>
      <w:proofErr w:type="spellStart"/>
      <w:r w:rsidRPr="008C6FEE">
        <w:rPr>
          <w:rFonts w:ascii="Times New Roman CYR" w:hAnsi="Times New Roman CYR"/>
          <w:sz w:val="28"/>
          <w:szCs w:val="28"/>
          <w:lang w:val="uk-UA"/>
        </w:rPr>
        <w:t>организации</w:t>
      </w:r>
      <w:proofErr w:type="spellEnd"/>
      <w:r w:rsidRPr="008C6FEE">
        <w:rPr>
          <w:rFonts w:ascii="Times New Roman CYR" w:hAnsi="Times New Roman CYR"/>
          <w:sz w:val="28"/>
          <w:szCs w:val="28"/>
          <w:lang w:val="uk-UA"/>
        </w:rPr>
        <w:t xml:space="preserve">: </w:t>
      </w:r>
      <w:proofErr w:type="spellStart"/>
      <w:r w:rsidRPr="008C6FEE">
        <w:rPr>
          <w:rFonts w:ascii="Times New Roman CYR" w:hAnsi="Times New Roman CYR"/>
          <w:sz w:val="28"/>
          <w:szCs w:val="28"/>
          <w:lang w:val="uk-UA"/>
        </w:rPr>
        <w:t>Результативность</w:t>
      </w:r>
      <w:proofErr w:type="spellEnd"/>
      <w:r w:rsidRPr="008C6FEE">
        <w:rPr>
          <w:rFonts w:ascii="Times New Roman CYR" w:hAnsi="Times New Roman CYR"/>
          <w:sz w:val="28"/>
          <w:szCs w:val="28"/>
          <w:lang w:val="uk-UA"/>
        </w:rPr>
        <w:t xml:space="preserve">, </w:t>
      </w:r>
      <w:proofErr w:type="spellStart"/>
      <w:r w:rsidRPr="008C6FEE">
        <w:rPr>
          <w:rFonts w:ascii="Times New Roman CYR" w:hAnsi="Times New Roman CYR"/>
          <w:sz w:val="28"/>
          <w:szCs w:val="28"/>
          <w:lang w:val="uk-UA"/>
        </w:rPr>
        <w:t>порядочность</w:t>
      </w:r>
      <w:proofErr w:type="spellEnd"/>
      <w:r w:rsidRPr="008C6FEE">
        <w:rPr>
          <w:rFonts w:ascii="Times New Roman CYR" w:hAnsi="Times New Roman CYR"/>
          <w:sz w:val="28"/>
          <w:szCs w:val="28"/>
          <w:lang w:val="uk-UA"/>
        </w:rPr>
        <w:t xml:space="preserve">, </w:t>
      </w:r>
      <w:proofErr w:type="spellStart"/>
      <w:r w:rsidRPr="008C6FEE">
        <w:rPr>
          <w:rFonts w:ascii="Times New Roman CYR" w:hAnsi="Times New Roman CYR"/>
          <w:sz w:val="28"/>
          <w:szCs w:val="28"/>
          <w:lang w:val="uk-UA"/>
        </w:rPr>
        <w:t>проявление</w:t>
      </w:r>
      <w:proofErr w:type="spellEnd"/>
      <w:r w:rsidRPr="008C6FEE">
        <w:rPr>
          <w:rFonts w:ascii="Times New Roman CYR" w:hAnsi="Times New Roman CYR"/>
          <w:sz w:val="28"/>
          <w:szCs w:val="28"/>
          <w:lang w:val="uk-UA"/>
        </w:rPr>
        <w:t xml:space="preserve"> </w:t>
      </w:r>
      <w:proofErr w:type="spellStart"/>
      <w:r w:rsidRPr="008C6FEE">
        <w:rPr>
          <w:rFonts w:ascii="Times New Roman CYR" w:hAnsi="Times New Roman CYR"/>
          <w:sz w:val="28"/>
          <w:szCs w:val="28"/>
          <w:lang w:val="uk-UA"/>
        </w:rPr>
        <w:t>заботы</w:t>
      </w:r>
      <w:proofErr w:type="spellEnd"/>
      <w:r w:rsidRPr="008C6FEE">
        <w:rPr>
          <w:rFonts w:ascii="Times New Roman CYR" w:hAnsi="Times New Roman CYR"/>
          <w:sz w:val="28"/>
          <w:szCs w:val="28"/>
          <w:lang w:val="uk-UA"/>
        </w:rPr>
        <w:t xml:space="preserve">. – М.: </w:t>
      </w:r>
      <w:proofErr w:type="spellStart"/>
      <w:r w:rsidRPr="008C6FEE">
        <w:rPr>
          <w:rFonts w:ascii="Times New Roman CYR" w:hAnsi="Times New Roman CYR"/>
          <w:sz w:val="28"/>
          <w:szCs w:val="28"/>
          <w:lang w:val="uk-UA"/>
        </w:rPr>
        <w:t>Дело</w:t>
      </w:r>
      <w:proofErr w:type="spellEnd"/>
      <w:r w:rsidRPr="008C6FEE">
        <w:rPr>
          <w:rFonts w:ascii="Times New Roman CYR" w:hAnsi="Times New Roman CYR"/>
          <w:sz w:val="28"/>
          <w:szCs w:val="28"/>
          <w:lang w:val="uk-UA"/>
        </w:rPr>
        <w:t>, 20</w:t>
      </w:r>
      <w:r w:rsidR="00223721">
        <w:rPr>
          <w:rFonts w:ascii="Times New Roman CYR" w:hAnsi="Times New Roman CYR"/>
          <w:sz w:val="28"/>
          <w:szCs w:val="28"/>
          <w:lang w:val="uk-UA"/>
        </w:rPr>
        <w:t>1</w:t>
      </w:r>
      <w:r w:rsidRPr="008C6FEE">
        <w:rPr>
          <w:rFonts w:ascii="Times New Roman CYR" w:hAnsi="Times New Roman CYR"/>
          <w:sz w:val="28"/>
          <w:szCs w:val="28"/>
          <w:lang w:val="uk-UA"/>
        </w:rPr>
        <w:t>0. – 272 с.</w:t>
      </w:r>
    </w:p>
    <w:p w:rsidR="008C6FEE" w:rsidRPr="008C6FEE" w:rsidRDefault="008C6FEE" w:rsidP="008C6FEE">
      <w:pPr>
        <w:numPr>
          <w:ilvl w:val="0"/>
          <w:numId w:val="47"/>
        </w:numPr>
        <w:tabs>
          <w:tab w:val="clear" w:pos="720"/>
          <w:tab w:val="num" w:pos="360"/>
        </w:tabs>
        <w:ind w:left="360"/>
        <w:jc w:val="both"/>
        <w:rPr>
          <w:sz w:val="28"/>
          <w:szCs w:val="28"/>
          <w:lang w:val="uk-UA"/>
        </w:rPr>
      </w:pPr>
      <w:proofErr w:type="spellStart"/>
      <w:r w:rsidRPr="008C6FEE">
        <w:rPr>
          <w:rFonts w:ascii="Times New Roman CYR" w:hAnsi="Times New Roman CYR"/>
          <w:sz w:val="28"/>
          <w:szCs w:val="28"/>
          <w:lang w:val="uk-UA"/>
        </w:rPr>
        <w:t>Якокка</w:t>
      </w:r>
      <w:proofErr w:type="spellEnd"/>
      <w:r w:rsidRPr="008C6FEE">
        <w:rPr>
          <w:rFonts w:ascii="Times New Roman CYR" w:hAnsi="Times New Roman CYR"/>
          <w:sz w:val="28"/>
          <w:szCs w:val="28"/>
          <w:lang w:val="uk-UA"/>
        </w:rPr>
        <w:t xml:space="preserve"> Л. </w:t>
      </w:r>
      <w:proofErr w:type="spellStart"/>
      <w:r w:rsidRPr="008C6FEE">
        <w:rPr>
          <w:rFonts w:ascii="Times New Roman CYR" w:hAnsi="Times New Roman CYR"/>
          <w:sz w:val="28"/>
          <w:szCs w:val="28"/>
          <w:lang w:val="uk-UA"/>
        </w:rPr>
        <w:t>Карьера</w:t>
      </w:r>
      <w:proofErr w:type="spellEnd"/>
      <w:r w:rsidRPr="008C6FEE">
        <w:rPr>
          <w:rFonts w:ascii="Times New Roman CYR" w:hAnsi="Times New Roman CYR"/>
          <w:sz w:val="28"/>
          <w:szCs w:val="28"/>
          <w:lang w:val="uk-UA"/>
        </w:rPr>
        <w:t xml:space="preserve"> менеджера. – М., </w:t>
      </w:r>
      <w:r w:rsidR="00223721">
        <w:rPr>
          <w:rFonts w:ascii="Times New Roman CYR" w:hAnsi="Times New Roman CYR"/>
          <w:sz w:val="28"/>
          <w:szCs w:val="28"/>
          <w:lang w:val="uk-UA"/>
        </w:rPr>
        <w:t>200</w:t>
      </w:r>
      <w:r w:rsidRPr="008C6FEE">
        <w:rPr>
          <w:rFonts w:ascii="Times New Roman CYR" w:hAnsi="Times New Roman CYR"/>
          <w:sz w:val="28"/>
          <w:szCs w:val="28"/>
          <w:lang w:val="uk-UA"/>
        </w:rPr>
        <w:t>1. – 356 с.</w:t>
      </w:r>
    </w:p>
    <w:p w:rsidR="009D3DB7" w:rsidRPr="00223721" w:rsidRDefault="009D3DB7" w:rsidP="00223721">
      <w:pPr>
        <w:tabs>
          <w:tab w:val="left" w:pos="567"/>
        </w:tabs>
        <w:jc w:val="both"/>
        <w:rPr>
          <w:sz w:val="28"/>
          <w:szCs w:val="28"/>
          <w:lang w:val="uk-UA"/>
        </w:rPr>
      </w:pPr>
    </w:p>
    <w:p w:rsidR="009D3DB7" w:rsidRPr="0059435B" w:rsidRDefault="009D3DB7" w:rsidP="009D3DB7">
      <w:pPr>
        <w:ind w:firstLine="709"/>
        <w:rPr>
          <w:b/>
          <w:caps/>
          <w:sz w:val="28"/>
          <w:szCs w:val="28"/>
          <w:lang w:val="uk-UA"/>
        </w:rPr>
      </w:pPr>
    </w:p>
    <w:p w:rsidR="009D3DB7" w:rsidRPr="0059435B" w:rsidRDefault="009D3DB7" w:rsidP="009D3DB7">
      <w:pPr>
        <w:tabs>
          <w:tab w:val="left" w:pos="360"/>
        </w:tabs>
        <w:jc w:val="both"/>
        <w:rPr>
          <w:b/>
          <w:caps/>
          <w:sz w:val="28"/>
          <w:szCs w:val="28"/>
          <w:lang w:val="uk-UA"/>
        </w:rPr>
      </w:pPr>
      <w:r w:rsidRPr="0059435B">
        <w:rPr>
          <w:b/>
          <w:caps/>
          <w:sz w:val="28"/>
          <w:szCs w:val="28"/>
          <w:lang w:val="uk-UA"/>
        </w:rPr>
        <w:t>Журнали</w:t>
      </w:r>
    </w:p>
    <w:p w:rsidR="009D3DB7" w:rsidRPr="0059435B" w:rsidRDefault="009D3DB7" w:rsidP="009D3DB7">
      <w:pPr>
        <w:numPr>
          <w:ilvl w:val="0"/>
          <w:numId w:val="4"/>
        </w:numPr>
        <w:tabs>
          <w:tab w:val="clear" w:pos="720"/>
          <w:tab w:val="num" w:pos="-180"/>
          <w:tab w:val="left" w:pos="567"/>
        </w:tabs>
        <w:ind w:left="0" w:firstLine="0"/>
        <w:jc w:val="both"/>
        <w:rPr>
          <w:sz w:val="28"/>
          <w:szCs w:val="28"/>
          <w:lang w:val="uk-UA"/>
        </w:rPr>
      </w:pPr>
      <w:r w:rsidRPr="0059435B">
        <w:rPr>
          <w:sz w:val="28"/>
          <w:szCs w:val="28"/>
          <w:lang w:val="uk-UA"/>
        </w:rPr>
        <w:t>Маркетинг в Україні.</w:t>
      </w:r>
    </w:p>
    <w:p w:rsidR="009D3DB7" w:rsidRPr="0059435B" w:rsidRDefault="009D3DB7" w:rsidP="009D3DB7">
      <w:pPr>
        <w:numPr>
          <w:ilvl w:val="0"/>
          <w:numId w:val="4"/>
        </w:numPr>
        <w:tabs>
          <w:tab w:val="clear" w:pos="720"/>
          <w:tab w:val="num" w:pos="-180"/>
          <w:tab w:val="left" w:pos="567"/>
        </w:tabs>
        <w:ind w:left="0" w:firstLine="0"/>
        <w:jc w:val="both"/>
        <w:rPr>
          <w:sz w:val="28"/>
          <w:szCs w:val="28"/>
          <w:lang w:val="uk-UA"/>
        </w:rPr>
      </w:pPr>
      <w:r w:rsidRPr="0059435B">
        <w:rPr>
          <w:sz w:val="28"/>
          <w:szCs w:val="28"/>
          <w:lang w:val="uk-UA"/>
        </w:rPr>
        <w:t>Маркетинг и реклама.</w:t>
      </w:r>
    </w:p>
    <w:p w:rsidR="009D3DB7" w:rsidRPr="0059435B" w:rsidRDefault="009D3DB7" w:rsidP="009D3DB7">
      <w:pPr>
        <w:numPr>
          <w:ilvl w:val="0"/>
          <w:numId w:val="4"/>
        </w:numPr>
        <w:tabs>
          <w:tab w:val="clear" w:pos="720"/>
          <w:tab w:val="num" w:pos="-180"/>
          <w:tab w:val="left" w:pos="567"/>
        </w:tabs>
        <w:ind w:left="0" w:firstLine="0"/>
        <w:jc w:val="both"/>
        <w:rPr>
          <w:sz w:val="28"/>
          <w:szCs w:val="28"/>
          <w:lang w:val="uk-UA"/>
        </w:rPr>
      </w:pPr>
      <w:r w:rsidRPr="0059435B">
        <w:rPr>
          <w:sz w:val="28"/>
          <w:szCs w:val="28"/>
          <w:lang w:val="uk-UA"/>
        </w:rPr>
        <w:t>Соціологія: теорія, методологія, маркетинг.</w:t>
      </w:r>
    </w:p>
    <w:p w:rsidR="009D3DB7" w:rsidRPr="0059435B" w:rsidRDefault="009D3DB7" w:rsidP="009D3DB7">
      <w:pPr>
        <w:numPr>
          <w:ilvl w:val="0"/>
          <w:numId w:val="4"/>
        </w:numPr>
        <w:tabs>
          <w:tab w:val="clear" w:pos="720"/>
          <w:tab w:val="num" w:pos="-180"/>
          <w:tab w:val="left" w:pos="567"/>
        </w:tabs>
        <w:ind w:left="0" w:firstLine="0"/>
        <w:jc w:val="both"/>
        <w:rPr>
          <w:sz w:val="28"/>
          <w:szCs w:val="28"/>
          <w:lang w:val="uk-UA"/>
        </w:rPr>
      </w:pPr>
      <w:proofErr w:type="spellStart"/>
      <w:r w:rsidRPr="0059435B">
        <w:rPr>
          <w:sz w:val="28"/>
          <w:szCs w:val="28"/>
          <w:lang w:val="uk-UA"/>
        </w:rPr>
        <w:t>Проблемы</w:t>
      </w:r>
      <w:proofErr w:type="spellEnd"/>
      <w:r w:rsidRPr="0059435B">
        <w:rPr>
          <w:sz w:val="28"/>
          <w:szCs w:val="28"/>
          <w:lang w:val="uk-UA"/>
        </w:rPr>
        <w:t xml:space="preserve"> </w:t>
      </w:r>
      <w:proofErr w:type="spellStart"/>
      <w:r w:rsidRPr="0059435B">
        <w:rPr>
          <w:sz w:val="28"/>
          <w:szCs w:val="28"/>
          <w:lang w:val="uk-UA"/>
        </w:rPr>
        <w:t>теории</w:t>
      </w:r>
      <w:proofErr w:type="spellEnd"/>
      <w:r w:rsidRPr="0059435B">
        <w:rPr>
          <w:sz w:val="28"/>
          <w:szCs w:val="28"/>
          <w:lang w:val="uk-UA"/>
        </w:rPr>
        <w:t xml:space="preserve"> и практики </w:t>
      </w:r>
      <w:proofErr w:type="spellStart"/>
      <w:r w:rsidRPr="0059435B">
        <w:rPr>
          <w:sz w:val="28"/>
          <w:szCs w:val="28"/>
          <w:lang w:val="uk-UA"/>
        </w:rPr>
        <w:t>управления</w:t>
      </w:r>
      <w:proofErr w:type="spellEnd"/>
      <w:r w:rsidRPr="0059435B">
        <w:rPr>
          <w:sz w:val="28"/>
          <w:szCs w:val="28"/>
          <w:lang w:val="uk-UA"/>
        </w:rPr>
        <w:t>.</w:t>
      </w:r>
    </w:p>
    <w:p w:rsidR="009D3DB7" w:rsidRPr="0059435B" w:rsidRDefault="009D3DB7" w:rsidP="009D3DB7">
      <w:pPr>
        <w:numPr>
          <w:ilvl w:val="0"/>
          <w:numId w:val="4"/>
        </w:numPr>
        <w:tabs>
          <w:tab w:val="clear" w:pos="720"/>
          <w:tab w:val="num" w:pos="-180"/>
          <w:tab w:val="left" w:pos="567"/>
        </w:tabs>
        <w:ind w:left="0" w:firstLine="0"/>
        <w:jc w:val="both"/>
        <w:rPr>
          <w:sz w:val="28"/>
          <w:szCs w:val="28"/>
          <w:lang w:val="uk-UA"/>
        </w:rPr>
      </w:pPr>
      <w:r w:rsidRPr="0059435B">
        <w:rPr>
          <w:sz w:val="28"/>
          <w:szCs w:val="28"/>
          <w:lang w:val="uk-UA"/>
        </w:rPr>
        <w:t>Економіка України.</w:t>
      </w:r>
    </w:p>
    <w:p w:rsidR="009D3DB7" w:rsidRPr="0059435B" w:rsidRDefault="009D3DB7" w:rsidP="009D3DB7">
      <w:pPr>
        <w:numPr>
          <w:ilvl w:val="0"/>
          <w:numId w:val="4"/>
        </w:numPr>
        <w:tabs>
          <w:tab w:val="clear" w:pos="720"/>
          <w:tab w:val="num" w:pos="-180"/>
          <w:tab w:val="left" w:pos="567"/>
        </w:tabs>
        <w:ind w:left="0" w:firstLine="0"/>
        <w:jc w:val="both"/>
        <w:rPr>
          <w:sz w:val="28"/>
          <w:szCs w:val="28"/>
          <w:lang w:val="uk-UA"/>
        </w:rPr>
      </w:pPr>
      <w:proofErr w:type="spellStart"/>
      <w:r w:rsidRPr="0059435B">
        <w:rPr>
          <w:sz w:val="28"/>
          <w:szCs w:val="28"/>
          <w:lang w:val="uk-UA"/>
        </w:rPr>
        <w:t>Мировая</w:t>
      </w:r>
      <w:proofErr w:type="spellEnd"/>
      <w:r w:rsidRPr="0059435B">
        <w:rPr>
          <w:sz w:val="28"/>
          <w:szCs w:val="28"/>
          <w:lang w:val="uk-UA"/>
        </w:rPr>
        <w:t xml:space="preserve"> </w:t>
      </w:r>
      <w:proofErr w:type="spellStart"/>
      <w:r w:rsidRPr="0059435B">
        <w:rPr>
          <w:sz w:val="28"/>
          <w:szCs w:val="28"/>
          <w:lang w:val="uk-UA"/>
        </w:rPr>
        <w:t>экономика</w:t>
      </w:r>
      <w:proofErr w:type="spellEnd"/>
      <w:r w:rsidRPr="0059435B">
        <w:rPr>
          <w:sz w:val="28"/>
          <w:szCs w:val="28"/>
          <w:lang w:val="uk-UA"/>
        </w:rPr>
        <w:t xml:space="preserve"> и </w:t>
      </w:r>
      <w:proofErr w:type="spellStart"/>
      <w:r w:rsidRPr="0059435B">
        <w:rPr>
          <w:sz w:val="28"/>
          <w:szCs w:val="28"/>
          <w:lang w:val="uk-UA"/>
        </w:rPr>
        <w:t>международные</w:t>
      </w:r>
      <w:proofErr w:type="spellEnd"/>
      <w:r w:rsidRPr="0059435B">
        <w:rPr>
          <w:sz w:val="28"/>
          <w:szCs w:val="28"/>
          <w:lang w:val="uk-UA"/>
        </w:rPr>
        <w:t xml:space="preserve"> </w:t>
      </w:r>
      <w:proofErr w:type="spellStart"/>
      <w:r w:rsidRPr="0059435B">
        <w:rPr>
          <w:sz w:val="28"/>
          <w:szCs w:val="28"/>
          <w:lang w:val="uk-UA"/>
        </w:rPr>
        <w:t>отношения</w:t>
      </w:r>
      <w:proofErr w:type="spellEnd"/>
      <w:r w:rsidRPr="0059435B">
        <w:rPr>
          <w:sz w:val="28"/>
          <w:szCs w:val="28"/>
          <w:lang w:val="uk-UA"/>
        </w:rPr>
        <w:t>.</w:t>
      </w:r>
    </w:p>
    <w:p w:rsidR="009D3DB7" w:rsidRPr="0059435B" w:rsidRDefault="009D3DB7" w:rsidP="009D3DB7">
      <w:pPr>
        <w:numPr>
          <w:ilvl w:val="0"/>
          <w:numId w:val="4"/>
        </w:numPr>
        <w:tabs>
          <w:tab w:val="clear" w:pos="720"/>
          <w:tab w:val="num" w:pos="-180"/>
          <w:tab w:val="left" w:pos="567"/>
        </w:tabs>
        <w:ind w:left="0" w:firstLine="0"/>
        <w:jc w:val="both"/>
        <w:rPr>
          <w:sz w:val="28"/>
          <w:szCs w:val="28"/>
          <w:lang w:val="uk-UA"/>
        </w:rPr>
      </w:pPr>
      <w:r w:rsidRPr="0059435B">
        <w:rPr>
          <w:sz w:val="28"/>
          <w:szCs w:val="28"/>
          <w:lang w:val="uk-UA"/>
        </w:rPr>
        <w:t xml:space="preserve">США: </w:t>
      </w:r>
      <w:proofErr w:type="spellStart"/>
      <w:r w:rsidRPr="0059435B">
        <w:rPr>
          <w:sz w:val="28"/>
          <w:szCs w:val="28"/>
          <w:lang w:val="uk-UA"/>
        </w:rPr>
        <w:t>экономика</w:t>
      </w:r>
      <w:proofErr w:type="spellEnd"/>
      <w:r w:rsidRPr="0059435B">
        <w:rPr>
          <w:sz w:val="28"/>
          <w:szCs w:val="28"/>
          <w:lang w:val="uk-UA"/>
        </w:rPr>
        <w:t xml:space="preserve">, </w:t>
      </w:r>
      <w:proofErr w:type="spellStart"/>
      <w:r w:rsidRPr="0059435B">
        <w:rPr>
          <w:sz w:val="28"/>
          <w:szCs w:val="28"/>
          <w:lang w:val="uk-UA"/>
        </w:rPr>
        <w:t>политика</w:t>
      </w:r>
      <w:proofErr w:type="spellEnd"/>
      <w:r w:rsidRPr="0059435B">
        <w:rPr>
          <w:sz w:val="28"/>
          <w:szCs w:val="28"/>
          <w:lang w:val="uk-UA"/>
        </w:rPr>
        <w:t xml:space="preserve"> </w:t>
      </w:r>
      <w:proofErr w:type="spellStart"/>
      <w:r w:rsidRPr="0059435B">
        <w:rPr>
          <w:sz w:val="28"/>
          <w:szCs w:val="28"/>
          <w:lang w:val="uk-UA"/>
        </w:rPr>
        <w:t>идеология</w:t>
      </w:r>
      <w:proofErr w:type="spellEnd"/>
      <w:r w:rsidRPr="0059435B">
        <w:rPr>
          <w:sz w:val="28"/>
          <w:szCs w:val="28"/>
          <w:lang w:val="uk-UA"/>
        </w:rPr>
        <w:t>.</w:t>
      </w:r>
    </w:p>
    <w:p w:rsidR="009D3DB7" w:rsidRDefault="009D3DB7" w:rsidP="009D3DB7">
      <w:pPr>
        <w:numPr>
          <w:ilvl w:val="0"/>
          <w:numId w:val="4"/>
        </w:numPr>
        <w:tabs>
          <w:tab w:val="clear" w:pos="720"/>
          <w:tab w:val="num" w:pos="-180"/>
          <w:tab w:val="left" w:pos="567"/>
        </w:tabs>
        <w:ind w:left="0" w:firstLine="0"/>
        <w:jc w:val="both"/>
        <w:rPr>
          <w:sz w:val="28"/>
          <w:szCs w:val="28"/>
          <w:lang w:val="uk-UA"/>
        </w:rPr>
      </w:pPr>
      <w:proofErr w:type="spellStart"/>
      <w:r w:rsidRPr="0059435B">
        <w:rPr>
          <w:sz w:val="28"/>
          <w:szCs w:val="28"/>
          <w:lang w:val="uk-UA"/>
        </w:rPr>
        <w:t>Электронный</w:t>
      </w:r>
      <w:proofErr w:type="spellEnd"/>
      <w:r w:rsidRPr="0059435B">
        <w:rPr>
          <w:sz w:val="28"/>
          <w:szCs w:val="28"/>
          <w:lang w:val="uk-UA"/>
        </w:rPr>
        <w:t xml:space="preserve"> журнал </w:t>
      </w:r>
      <w:proofErr w:type="spellStart"/>
      <w:r w:rsidRPr="0059435B">
        <w:rPr>
          <w:sz w:val="28"/>
          <w:szCs w:val="28"/>
          <w:lang w:val="uk-UA"/>
        </w:rPr>
        <w:t>„Маркетинг</w:t>
      </w:r>
      <w:proofErr w:type="spellEnd"/>
      <w:r w:rsidRPr="0059435B">
        <w:rPr>
          <w:sz w:val="28"/>
          <w:szCs w:val="28"/>
          <w:lang w:val="uk-UA"/>
        </w:rPr>
        <w:t xml:space="preserve"> и реклама” </w:t>
      </w:r>
      <w:proofErr w:type="spellStart"/>
      <w:r w:rsidRPr="0059435B">
        <w:rPr>
          <w:sz w:val="28"/>
          <w:szCs w:val="28"/>
          <w:lang w:val="uk-UA"/>
        </w:rPr>
        <w:t>www.mr.com.ua</w:t>
      </w:r>
      <w:proofErr w:type="spellEnd"/>
      <w:r w:rsidRPr="0059435B">
        <w:rPr>
          <w:sz w:val="28"/>
          <w:szCs w:val="28"/>
          <w:lang w:val="uk-UA"/>
        </w:rPr>
        <w:t xml:space="preserve">. </w:t>
      </w:r>
    </w:p>
    <w:p w:rsidR="00223721" w:rsidRPr="00223721" w:rsidRDefault="00223721" w:rsidP="00223721">
      <w:pPr>
        <w:numPr>
          <w:ilvl w:val="0"/>
          <w:numId w:val="4"/>
        </w:numPr>
        <w:tabs>
          <w:tab w:val="left" w:pos="567"/>
        </w:tabs>
        <w:ind w:hanging="720"/>
        <w:jc w:val="both"/>
        <w:rPr>
          <w:sz w:val="28"/>
          <w:szCs w:val="28"/>
          <w:lang w:val="uk-UA"/>
        </w:rPr>
      </w:pPr>
      <w:r w:rsidRPr="00223721">
        <w:rPr>
          <w:sz w:val="28"/>
          <w:szCs w:val="28"/>
          <w:lang w:val="uk-UA"/>
        </w:rPr>
        <w:t>Журнал “PR-менеджер”</w:t>
      </w:r>
    </w:p>
    <w:p w:rsidR="00223721" w:rsidRPr="00223721" w:rsidRDefault="00223721" w:rsidP="00223721">
      <w:pPr>
        <w:numPr>
          <w:ilvl w:val="0"/>
          <w:numId w:val="4"/>
        </w:numPr>
        <w:tabs>
          <w:tab w:val="left" w:pos="567"/>
        </w:tabs>
        <w:ind w:hanging="720"/>
        <w:jc w:val="both"/>
        <w:rPr>
          <w:sz w:val="28"/>
          <w:szCs w:val="28"/>
          <w:lang w:val="uk-UA"/>
        </w:rPr>
      </w:pPr>
      <w:r w:rsidRPr="00223721">
        <w:rPr>
          <w:sz w:val="28"/>
          <w:szCs w:val="28"/>
          <w:lang w:val="uk-UA"/>
        </w:rPr>
        <w:t>Журнал “</w:t>
      </w:r>
      <w:proofErr w:type="spellStart"/>
      <w:r w:rsidRPr="00223721">
        <w:rPr>
          <w:sz w:val="28"/>
          <w:szCs w:val="28"/>
          <w:lang w:val="uk-UA"/>
        </w:rPr>
        <w:t>Советник</w:t>
      </w:r>
      <w:proofErr w:type="spellEnd"/>
      <w:r w:rsidRPr="00223721">
        <w:rPr>
          <w:sz w:val="28"/>
          <w:szCs w:val="28"/>
          <w:lang w:val="uk-UA"/>
        </w:rPr>
        <w:t>” (</w:t>
      </w:r>
      <w:proofErr w:type="spellStart"/>
      <w:r w:rsidRPr="00223721">
        <w:rPr>
          <w:sz w:val="28"/>
          <w:szCs w:val="28"/>
          <w:lang w:val="uk-UA"/>
        </w:rPr>
        <w:t>www.sovetnik.ru</w:t>
      </w:r>
      <w:proofErr w:type="spellEnd"/>
      <w:r w:rsidRPr="00223721">
        <w:rPr>
          <w:sz w:val="28"/>
          <w:szCs w:val="28"/>
          <w:lang w:val="uk-UA"/>
        </w:rPr>
        <w:t>).</w:t>
      </w:r>
    </w:p>
    <w:p w:rsidR="00223721" w:rsidRPr="00223721" w:rsidRDefault="00223721" w:rsidP="00223721">
      <w:pPr>
        <w:numPr>
          <w:ilvl w:val="0"/>
          <w:numId w:val="4"/>
        </w:numPr>
        <w:tabs>
          <w:tab w:val="left" w:pos="567"/>
        </w:tabs>
        <w:ind w:hanging="720"/>
        <w:jc w:val="both"/>
        <w:rPr>
          <w:sz w:val="28"/>
          <w:szCs w:val="28"/>
          <w:lang w:val="uk-UA"/>
        </w:rPr>
      </w:pPr>
      <w:r>
        <w:rPr>
          <w:sz w:val="28"/>
          <w:szCs w:val="28"/>
          <w:lang w:val="uk-UA"/>
        </w:rPr>
        <w:t>Журнал “</w:t>
      </w:r>
      <w:proofErr w:type="spellStart"/>
      <w:r>
        <w:rPr>
          <w:sz w:val="28"/>
          <w:szCs w:val="28"/>
          <w:lang w:val="uk-UA"/>
        </w:rPr>
        <w:t>Со</w:t>
      </w:r>
      <w:r w:rsidRPr="00223721">
        <w:rPr>
          <w:sz w:val="28"/>
          <w:szCs w:val="28"/>
          <w:lang w:val="uk-UA"/>
        </w:rPr>
        <w:t>общение</w:t>
      </w:r>
      <w:proofErr w:type="spellEnd"/>
      <w:r w:rsidRPr="00223721">
        <w:rPr>
          <w:sz w:val="28"/>
          <w:szCs w:val="28"/>
          <w:lang w:val="uk-UA"/>
        </w:rPr>
        <w:t>” (</w:t>
      </w:r>
      <w:proofErr w:type="spellStart"/>
      <w:r w:rsidRPr="00223721">
        <w:rPr>
          <w:sz w:val="28"/>
          <w:szCs w:val="28"/>
          <w:lang w:val="uk-UA"/>
        </w:rPr>
        <w:t>www.soob.ru</w:t>
      </w:r>
      <w:proofErr w:type="spellEnd"/>
      <w:r w:rsidRPr="00223721">
        <w:rPr>
          <w:sz w:val="28"/>
          <w:szCs w:val="28"/>
          <w:lang w:val="uk-UA"/>
        </w:rPr>
        <w:t>).</w:t>
      </w:r>
    </w:p>
    <w:p w:rsidR="00223721" w:rsidRPr="00223721" w:rsidRDefault="00223721" w:rsidP="00223721">
      <w:pPr>
        <w:numPr>
          <w:ilvl w:val="0"/>
          <w:numId w:val="4"/>
        </w:numPr>
        <w:tabs>
          <w:tab w:val="left" w:pos="567"/>
        </w:tabs>
        <w:ind w:hanging="720"/>
        <w:jc w:val="both"/>
        <w:rPr>
          <w:sz w:val="28"/>
          <w:szCs w:val="28"/>
          <w:lang w:val="uk-UA"/>
        </w:rPr>
      </w:pPr>
      <w:r w:rsidRPr="00223721">
        <w:rPr>
          <w:sz w:val="28"/>
          <w:szCs w:val="28"/>
          <w:lang w:val="uk-UA"/>
        </w:rPr>
        <w:t>Журнал “Персонал”.</w:t>
      </w:r>
    </w:p>
    <w:p w:rsidR="00223721" w:rsidRPr="00223721" w:rsidRDefault="00223721" w:rsidP="00223721">
      <w:pPr>
        <w:numPr>
          <w:ilvl w:val="0"/>
          <w:numId w:val="4"/>
        </w:numPr>
        <w:tabs>
          <w:tab w:val="left" w:pos="567"/>
        </w:tabs>
        <w:ind w:hanging="720"/>
        <w:jc w:val="both"/>
        <w:rPr>
          <w:sz w:val="28"/>
          <w:szCs w:val="28"/>
          <w:lang w:val="uk-UA"/>
        </w:rPr>
      </w:pPr>
      <w:r w:rsidRPr="00223721">
        <w:rPr>
          <w:sz w:val="28"/>
          <w:szCs w:val="28"/>
          <w:lang w:val="uk-UA"/>
        </w:rPr>
        <w:t>Журнал “</w:t>
      </w:r>
      <w:proofErr w:type="spellStart"/>
      <w:r w:rsidRPr="00223721">
        <w:rPr>
          <w:sz w:val="28"/>
          <w:szCs w:val="28"/>
          <w:lang w:val="uk-UA"/>
        </w:rPr>
        <w:t>Корреспондент</w:t>
      </w:r>
      <w:proofErr w:type="spellEnd"/>
      <w:r w:rsidRPr="00223721">
        <w:rPr>
          <w:sz w:val="28"/>
          <w:szCs w:val="28"/>
          <w:lang w:val="uk-UA"/>
        </w:rPr>
        <w:t>”.</w:t>
      </w:r>
    </w:p>
    <w:p w:rsidR="00223721" w:rsidRPr="00223721" w:rsidRDefault="00223721" w:rsidP="00223721">
      <w:pPr>
        <w:numPr>
          <w:ilvl w:val="0"/>
          <w:numId w:val="4"/>
        </w:numPr>
        <w:tabs>
          <w:tab w:val="left" w:pos="567"/>
        </w:tabs>
        <w:ind w:hanging="720"/>
        <w:jc w:val="both"/>
        <w:rPr>
          <w:sz w:val="28"/>
          <w:szCs w:val="28"/>
          <w:lang w:val="uk-UA"/>
        </w:rPr>
      </w:pPr>
      <w:r w:rsidRPr="00223721">
        <w:rPr>
          <w:sz w:val="28"/>
          <w:szCs w:val="28"/>
          <w:lang w:val="uk-UA"/>
        </w:rPr>
        <w:t>Газета “Бізнес”.</w:t>
      </w:r>
    </w:p>
    <w:p w:rsidR="00223721" w:rsidRPr="0059435B" w:rsidRDefault="00223721" w:rsidP="00223721">
      <w:pPr>
        <w:numPr>
          <w:ilvl w:val="0"/>
          <w:numId w:val="4"/>
        </w:numPr>
        <w:tabs>
          <w:tab w:val="left" w:pos="567"/>
        </w:tabs>
        <w:ind w:hanging="720"/>
        <w:jc w:val="both"/>
        <w:rPr>
          <w:sz w:val="28"/>
          <w:szCs w:val="28"/>
          <w:lang w:val="uk-UA"/>
        </w:rPr>
      </w:pPr>
      <w:r w:rsidRPr="00223721">
        <w:rPr>
          <w:sz w:val="28"/>
          <w:szCs w:val="28"/>
          <w:lang w:val="uk-UA"/>
        </w:rPr>
        <w:t>Газета “</w:t>
      </w:r>
      <w:proofErr w:type="spellStart"/>
      <w:r w:rsidRPr="00223721">
        <w:rPr>
          <w:sz w:val="28"/>
          <w:szCs w:val="28"/>
          <w:lang w:val="uk-UA"/>
        </w:rPr>
        <w:t>Коммерсантъ</w:t>
      </w:r>
      <w:proofErr w:type="spellEnd"/>
      <w:r w:rsidRPr="00223721">
        <w:rPr>
          <w:sz w:val="28"/>
          <w:szCs w:val="28"/>
          <w:lang w:val="uk-UA"/>
        </w:rPr>
        <w:t>”.</w:t>
      </w:r>
    </w:p>
    <w:p w:rsidR="009D3DB7" w:rsidRPr="0059435B" w:rsidRDefault="009D3DB7" w:rsidP="009D3DB7">
      <w:pPr>
        <w:pStyle w:val="11"/>
        <w:spacing w:line="240" w:lineRule="auto"/>
        <w:ind w:firstLine="709"/>
        <w:jc w:val="left"/>
        <w:rPr>
          <w:rFonts w:ascii="Times New Roman" w:hAnsi="Times New Roman"/>
          <w:b w:val="0"/>
          <w:sz w:val="28"/>
          <w:szCs w:val="28"/>
        </w:rPr>
      </w:pPr>
      <w:r w:rsidRPr="0059435B">
        <w:rPr>
          <w:rFonts w:ascii="Times New Roman" w:hAnsi="Times New Roman"/>
          <w:b w:val="0"/>
          <w:sz w:val="28"/>
          <w:szCs w:val="28"/>
        </w:rPr>
        <w:lastRenderedPageBreak/>
        <w:t xml:space="preserve"> </w:t>
      </w:r>
    </w:p>
    <w:p w:rsidR="009D3DB7" w:rsidRPr="0059435B" w:rsidRDefault="009D3DB7" w:rsidP="009D3DB7">
      <w:pPr>
        <w:ind w:firstLine="709"/>
        <w:rPr>
          <w:b/>
          <w:sz w:val="28"/>
          <w:szCs w:val="28"/>
          <w:lang w:val="uk-UA"/>
        </w:rPr>
      </w:pPr>
      <w:r w:rsidRPr="0059435B">
        <w:rPr>
          <w:b/>
          <w:sz w:val="28"/>
          <w:szCs w:val="28"/>
          <w:lang w:val="uk-UA"/>
        </w:rPr>
        <w:t>Розділ 7. Структурно-логічна система (СЛС) вивчення навчальної дисципліни «</w:t>
      </w:r>
      <w:r w:rsidR="00223721">
        <w:rPr>
          <w:b/>
          <w:sz w:val="28"/>
          <w:szCs w:val="28"/>
          <w:lang w:val="uk-UA"/>
        </w:rPr>
        <w:t>С</w:t>
      </w:r>
      <w:r w:rsidR="00223721" w:rsidRPr="00223721">
        <w:rPr>
          <w:b/>
          <w:sz w:val="28"/>
          <w:szCs w:val="28"/>
          <w:lang w:val="uk-UA"/>
        </w:rPr>
        <w:t>оціологічне забезпечення зв’язків з громадськістю</w:t>
      </w:r>
      <w:r w:rsidRPr="0059435B">
        <w:rPr>
          <w:b/>
          <w:sz w:val="28"/>
          <w:szCs w:val="28"/>
          <w:lang w:val="uk-UA"/>
        </w:rPr>
        <w:t>»</w:t>
      </w:r>
    </w:p>
    <w:p w:rsidR="009D3DB7" w:rsidRPr="0059435B" w:rsidRDefault="009D3DB7" w:rsidP="009D3DB7">
      <w:pPr>
        <w:ind w:firstLine="709"/>
        <w:rPr>
          <w:b/>
          <w:sz w:val="28"/>
          <w:szCs w:val="28"/>
          <w:lang w:val="uk-UA"/>
        </w:rPr>
      </w:pPr>
    </w:p>
    <w:tbl>
      <w:tblPr>
        <w:tblW w:w="0" w:type="auto"/>
        <w:jc w:val="center"/>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Look w:val="00A0" w:firstRow="1" w:lastRow="0" w:firstColumn="1" w:lastColumn="0" w:noHBand="0" w:noVBand="0"/>
      </w:tblPr>
      <w:tblGrid>
        <w:gridCol w:w="9473"/>
      </w:tblGrid>
      <w:tr w:rsidR="009D3DB7" w:rsidRPr="0059435B" w:rsidTr="00E21769">
        <w:trPr>
          <w:jc w:val="center"/>
        </w:trPr>
        <w:tc>
          <w:tcPr>
            <w:tcW w:w="9473" w:type="dxa"/>
            <w:tcBorders>
              <w:bottom w:val="single" w:sz="6" w:space="0" w:color="000000"/>
            </w:tcBorders>
          </w:tcPr>
          <w:p w:rsidR="009D3DB7" w:rsidRPr="0059435B" w:rsidRDefault="00223721" w:rsidP="00223721">
            <w:pPr>
              <w:ind w:firstLine="92"/>
              <w:rPr>
                <w:b/>
                <w:sz w:val="28"/>
                <w:szCs w:val="28"/>
                <w:lang w:val="uk-UA"/>
              </w:rPr>
            </w:pPr>
            <w:r>
              <w:rPr>
                <w:b/>
                <w:sz w:val="28"/>
                <w:szCs w:val="28"/>
                <w:lang w:val="uk-UA"/>
              </w:rPr>
              <w:t>9</w:t>
            </w:r>
            <w:r w:rsidR="009D3DB7" w:rsidRPr="0059435B">
              <w:rPr>
                <w:b/>
                <w:sz w:val="28"/>
                <w:szCs w:val="28"/>
                <w:lang w:val="uk-UA"/>
              </w:rPr>
              <w:t xml:space="preserve"> семестр                                                                                               </w:t>
            </w:r>
            <w:r>
              <w:rPr>
                <w:b/>
                <w:sz w:val="28"/>
                <w:szCs w:val="28"/>
                <w:lang w:val="uk-UA"/>
              </w:rPr>
              <w:t xml:space="preserve">16 </w:t>
            </w:r>
            <w:r w:rsidR="009D3DB7" w:rsidRPr="0059435B">
              <w:rPr>
                <w:b/>
                <w:sz w:val="28"/>
                <w:szCs w:val="28"/>
                <w:lang w:val="uk-UA"/>
              </w:rPr>
              <w:t>тижнів</w:t>
            </w:r>
          </w:p>
        </w:tc>
      </w:tr>
      <w:tr w:rsidR="009D3DB7" w:rsidRPr="0059435B" w:rsidTr="00E21769">
        <w:trPr>
          <w:jc w:val="center"/>
        </w:trPr>
        <w:tc>
          <w:tcPr>
            <w:tcW w:w="9473" w:type="dxa"/>
          </w:tcPr>
          <w:p w:rsidR="009D3DB7" w:rsidRPr="0059435B" w:rsidRDefault="009D3DB7" w:rsidP="00E21769">
            <w:pPr>
              <w:ind w:firstLine="709"/>
              <w:jc w:val="center"/>
              <w:rPr>
                <w:b/>
                <w:sz w:val="28"/>
                <w:szCs w:val="28"/>
                <w:lang w:val="uk-UA"/>
              </w:rPr>
            </w:pPr>
          </w:p>
          <w:p w:rsidR="009D3DB7" w:rsidRPr="0059435B" w:rsidRDefault="00223721" w:rsidP="00E21769">
            <w:pPr>
              <w:ind w:firstLine="709"/>
              <w:jc w:val="center"/>
              <w:rPr>
                <w:b/>
                <w:sz w:val="28"/>
                <w:szCs w:val="28"/>
                <w:lang w:val="uk-UA"/>
              </w:rPr>
            </w:pPr>
            <w:r w:rsidRPr="00223721">
              <w:rPr>
                <w:b/>
                <w:sz w:val="28"/>
                <w:szCs w:val="28"/>
                <w:lang w:val="uk-UA"/>
              </w:rPr>
              <w:t>Соціологічне забезпечення зв’язків з громадськістю</w:t>
            </w:r>
          </w:p>
          <w:p w:rsidR="009D3DB7" w:rsidRPr="0059435B" w:rsidRDefault="009D3DB7" w:rsidP="00E21769">
            <w:pPr>
              <w:ind w:firstLine="709"/>
              <w:jc w:val="center"/>
              <w:rPr>
                <w:b/>
                <w:sz w:val="28"/>
                <w:szCs w:val="28"/>
                <w:lang w:val="uk-UA"/>
              </w:rPr>
            </w:pPr>
            <w:r w:rsidRPr="0059435B">
              <w:rPr>
                <w:b/>
                <w:sz w:val="28"/>
                <w:szCs w:val="28"/>
                <w:lang w:val="uk-UA"/>
              </w:rPr>
              <w:t>1</w:t>
            </w:r>
            <w:r w:rsidR="00223721">
              <w:rPr>
                <w:b/>
                <w:sz w:val="28"/>
                <w:szCs w:val="28"/>
                <w:lang w:val="uk-UA"/>
              </w:rPr>
              <w:t>8</w:t>
            </w:r>
            <w:r w:rsidR="005D564A">
              <w:rPr>
                <w:b/>
                <w:sz w:val="28"/>
                <w:szCs w:val="28"/>
                <w:lang w:val="uk-UA"/>
              </w:rPr>
              <w:t>0</w:t>
            </w:r>
            <w:r w:rsidRPr="0059435B">
              <w:rPr>
                <w:b/>
                <w:sz w:val="28"/>
                <w:szCs w:val="28"/>
                <w:lang w:val="uk-UA"/>
              </w:rPr>
              <w:t xml:space="preserve"> годин/</w:t>
            </w:r>
            <w:r w:rsidR="00223721">
              <w:rPr>
                <w:b/>
                <w:sz w:val="28"/>
                <w:szCs w:val="28"/>
                <w:lang w:val="uk-UA"/>
              </w:rPr>
              <w:t>6</w:t>
            </w:r>
            <w:r w:rsidRPr="0059435B">
              <w:rPr>
                <w:b/>
                <w:sz w:val="28"/>
                <w:szCs w:val="28"/>
                <w:lang w:val="uk-UA"/>
              </w:rPr>
              <w:t xml:space="preserve"> кредити</w:t>
            </w:r>
          </w:p>
          <w:p w:rsidR="009D3DB7" w:rsidRPr="0059435B" w:rsidRDefault="00223721" w:rsidP="00E21769">
            <w:pPr>
              <w:ind w:firstLine="709"/>
              <w:rPr>
                <w:b/>
                <w:sz w:val="28"/>
                <w:szCs w:val="28"/>
                <w:lang w:val="uk-UA"/>
              </w:rPr>
            </w:pPr>
            <w:r>
              <w:rPr>
                <w:b/>
                <w:sz w:val="28"/>
                <w:szCs w:val="28"/>
                <w:lang w:val="uk-UA"/>
              </w:rPr>
              <w:t>32</w:t>
            </w:r>
            <w:r w:rsidR="009D3DB7" w:rsidRPr="0059435B">
              <w:rPr>
                <w:b/>
                <w:sz w:val="28"/>
                <w:szCs w:val="28"/>
                <w:lang w:val="uk-UA"/>
              </w:rPr>
              <w:t>:</w:t>
            </w:r>
            <w:r w:rsidR="005D564A">
              <w:rPr>
                <w:b/>
                <w:sz w:val="28"/>
                <w:szCs w:val="28"/>
                <w:lang w:val="uk-UA"/>
              </w:rPr>
              <w:t>4</w:t>
            </w:r>
            <w:r>
              <w:rPr>
                <w:b/>
                <w:sz w:val="28"/>
                <w:szCs w:val="28"/>
                <w:lang w:val="uk-UA"/>
              </w:rPr>
              <w:t>8</w:t>
            </w:r>
            <w:r w:rsidR="009D3DB7" w:rsidRPr="0059435B">
              <w:rPr>
                <w:b/>
                <w:sz w:val="28"/>
                <w:szCs w:val="28"/>
                <w:lang w:val="uk-UA"/>
              </w:rPr>
              <w:t>:</w:t>
            </w:r>
            <w:r>
              <w:rPr>
                <w:b/>
                <w:sz w:val="28"/>
                <w:szCs w:val="28"/>
                <w:lang w:val="uk-UA"/>
              </w:rPr>
              <w:t>10</w:t>
            </w:r>
            <w:r w:rsidR="005D564A">
              <w:rPr>
                <w:b/>
                <w:sz w:val="28"/>
                <w:szCs w:val="28"/>
                <w:lang w:val="uk-UA"/>
              </w:rPr>
              <w:t>0</w:t>
            </w:r>
          </w:p>
          <w:p w:rsidR="009D3DB7" w:rsidRPr="0059435B" w:rsidRDefault="009D3DB7" w:rsidP="00E21769">
            <w:pPr>
              <w:ind w:firstLine="709"/>
              <w:rPr>
                <w:b/>
                <w:sz w:val="28"/>
                <w:szCs w:val="28"/>
                <w:lang w:val="uk-UA"/>
              </w:rPr>
            </w:pPr>
          </w:p>
        </w:tc>
      </w:tr>
    </w:tbl>
    <w:p w:rsidR="009D3DB7" w:rsidRPr="0059435B" w:rsidRDefault="009D3DB7" w:rsidP="009D3DB7">
      <w:pPr>
        <w:widowControl w:val="0"/>
        <w:jc w:val="both"/>
        <w:rPr>
          <w:b/>
          <w:sz w:val="28"/>
          <w:szCs w:val="28"/>
          <w:lang w:val="uk-UA"/>
        </w:rPr>
      </w:pPr>
      <w:r w:rsidRPr="0059435B">
        <w:rPr>
          <w:b/>
          <w:sz w:val="28"/>
          <w:szCs w:val="28"/>
          <w:lang w:val="uk-UA"/>
        </w:rPr>
        <w:br w:type="page"/>
      </w:r>
      <w:r w:rsidRPr="0059435B">
        <w:rPr>
          <w:b/>
          <w:sz w:val="28"/>
          <w:szCs w:val="28"/>
          <w:lang w:val="uk-UA"/>
        </w:rPr>
        <w:lastRenderedPageBreak/>
        <w:t>Розділ 8. Контрольні питання за курсом.</w:t>
      </w:r>
    </w:p>
    <w:p w:rsidR="009D3DB7" w:rsidRPr="0059435B" w:rsidRDefault="009D3DB7" w:rsidP="009D3DB7">
      <w:pPr>
        <w:widowControl w:val="0"/>
        <w:ind w:firstLine="709"/>
        <w:jc w:val="both"/>
        <w:rPr>
          <w:b/>
          <w:sz w:val="28"/>
          <w:szCs w:val="28"/>
          <w:lang w:val="uk-UA"/>
        </w:rPr>
      </w:pPr>
    </w:p>
    <w:p w:rsidR="009D3DB7" w:rsidRPr="0059435B" w:rsidRDefault="009D3DB7" w:rsidP="009D3DB7">
      <w:pPr>
        <w:pStyle w:val="21"/>
        <w:rPr>
          <w:b/>
          <w:sz w:val="28"/>
          <w:szCs w:val="28"/>
          <w:lang w:val="uk-UA"/>
        </w:rPr>
      </w:pPr>
      <w:r w:rsidRPr="0059435B">
        <w:rPr>
          <w:b/>
          <w:sz w:val="28"/>
          <w:szCs w:val="28"/>
          <w:lang w:val="uk-UA"/>
        </w:rPr>
        <w:t>8.1. Контрольні питання за курсом до екзамену.</w:t>
      </w:r>
    </w:p>
    <w:p w:rsidR="009D3DB7" w:rsidRPr="0059435B" w:rsidRDefault="009D3DB7" w:rsidP="009D3DB7">
      <w:pPr>
        <w:pStyle w:val="21"/>
        <w:ind w:firstLine="709"/>
        <w:rPr>
          <w:b/>
          <w:sz w:val="28"/>
          <w:szCs w:val="28"/>
          <w:lang w:val="uk-UA"/>
        </w:rPr>
      </w:pPr>
    </w:p>
    <w:p w:rsidR="00EB5B87" w:rsidRPr="001558E3" w:rsidRDefault="00EB5B87" w:rsidP="00EB5B87">
      <w:pPr>
        <w:shd w:val="clear" w:color="auto" w:fill="FFFFFF"/>
        <w:jc w:val="center"/>
        <w:rPr>
          <w:b/>
          <w:i/>
          <w:sz w:val="28"/>
          <w:szCs w:val="28"/>
          <w:lang w:val="uk-UA"/>
        </w:rPr>
      </w:pPr>
      <w:r w:rsidRPr="001558E3">
        <w:rPr>
          <w:b/>
          <w:i/>
          <w:sz w:val="28"/>
          <w:szCs w:val="28"/>
          <w:lang w:val="uk-UA"/>
        </w:rPr>
        <w:t>Модуль 1</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Передумови виникнення PR як сфери людської діяльності і наукової дисципліни</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 xml:space="preserve">Особливості PR як соціальної технології, визначення PR. </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 xml:space="preserve">Принципи і функції PR. </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Моделі PR</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 xml:space="preserve">Формування і розвиток PR як сфери діяльності і наукової галузі у світі </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Функції і завдання професійної PR-діяльності</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Вимоги до особистих і професійних якостей PR-менеджера</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Етика PR і соціальна відповідальність. Етичні кодекси в PR</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 xml:space="preserve">Громадськість як група людей, які тим чи іншим чином пов’язані із життєдіяльністю організації або установи </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 xml:space="preserve">Типологія груп громадськості. Зовнішня і внутрішня громадськість </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 xml:space="preserve">Типологія громадськості за Д. </w:t>
      </w:r>
      <w:proofErr w:type="spellStart"/>
      <w:r w:rsidRPr="00B17B93">
        <w:rPr>
          <w:sz w:val="28"/>
          <w:szCs w:val="28"/>
          <w:lang w:val="uk-UA"/>
        </w:rPr>
        <w:t>Гендріксом</w:t>
      </w:r>
      <w:proofErr w:type="spellEnd"/>
      <w:r w:rsidRPr="00B17B93">
        <w:rPr>
          <w:sz w:val="28"/>
          <w:szCs w:val="28"/>
          <w:lang w:val="uk-UA"/>
        </w:rPr>
        <w:t xml:space="preserve"> </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Фактори перетворення латентної громадськості в аудиторію</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Методи визначення цільових груп громадськості</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Громадська думка як сукупність поглядів індивідів на певну проблему</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Характерні ознаки громадської думки</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 xml:space="preserve">Умови впливу на громадськість через програми </w:t>
      </w:r>
      <w:proofErr w:type="spellStart"/>
      <w:r w:rsidRPr="00B17B93">
        <w:rPr>
          <w:sz w:val="28"/>
          <w:szCs w:val="28"/>
          <w:lang w:val="uk-UA"/>
        </w:rPr>
        <w:t>паблік</w:t>
      </w:r>
      <w:proofErr w:type="spellEnd"/>
      <w:r w:rsidRPr="00B17B93">
        <w:rPr>
          <w:sz w:val="28"/>
          <w:szCs w:val="28"/>
          <w:lang w:val="uk-UA"/>
        </w:rPr>
        <w:t xml:space="preserve"> </w:t>
      </w:r>
      <w:proofErr w:type="spellStart"/>
      <w:r w:rsidRPr="00B17B93">
        <w:rPr>
          <w:sz w:val="28"/>
          <w:szCs w:val="28"/>
          <w:lang w:val="uk-UA"/>
        </w:rPr>
        <w:t>рилейшнз</w:t>
      </w:r>
      <w:proofErr w:type="spellEnd"/>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 xml:space="preserve">Визначення і теоретичні підходи у дослідженні масової комунікації. </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Моделі масової комунікації.</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 xml:space="preserve">Види комунікацій. Візуальна та вербальна комунікації. </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 xml:space="preserve">Засоби інформації та інші канали комунікації. </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Зв’язки з засобами масової комунікації.</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Політичні PR. Політик як об’єкт політичних PR.</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PR державних органів влади</w:t>
      </w:r>
    </w:p>
    <w:p w:rsidR="00B17B93" w:rsidRPr="00B17B93" w:rsidRDefault="00B17B93" w:rsidP="00B17B93">
      <w:pPr>
        <w:pStyle w:val="ac"/>
        <w:numPr>
          <w:ilvl w:val="0"/>
          <w:numId w:val="36"/>
        </w:numPr>
        <w:ind w:hanging="720"/>
        <w:jc w:val="both"/>
        <w:rPr>
          <w:sz w:val="28"/>
          <w:szCs w:val="28"/>
          <w:lang w:val="uk-UA"/>
        </w:rPr>
      </w:pPr>
      <w:r w:rsidRPr="00B17B93">
        <w:rPr>
          <w:sz w:val="28"/>
          <w:szCs w:val="28"/>
          <w:lang w:val="uk-UA"/>
        </w:rPr>
        <w:t>Фінансові PR</w:t>
      </w:r>
    </w:p>
    <w:p w:rsidR="00EB5B87" w:rsidRPr="001558E3" w:rsidRDefault="00B17B93" w:rsidP="00B17B93">
      <w:pPr>
        <w:pStyle w:val="ac"/>
        <w:numPr>
          <w:ilvl w:val="0"/>
          <w:numId w:val="36"/>
        </w:numPr>
        <w:ind w:hanging="720"/>
        <w:jc w:val="both"/>
        <w:rPr>
          <w:color w:val="000000"/>
          <w:sz w:val="28"/>
          <w:szCs w:val="28"/>
        </w:rPr>
      </w:pPr>
      <w:r w:rsidRPr="00B17B93">
        <w:rPr>
          <w:sz w:val="28"/>
          <w:szCs w:val="28"/>
          <w:lang w:val="uk-UA"/>
        </w:rPr>
        <w:t xml:space="preserve">PR </w:t>
      </w:r>
      <w:r w:rsidR="007948D1">
        <w:rPr>
          <w:sz w:val="28"/>
          <w:szCs w:val="28"/>
        </w:rPr>
        <w:t>у сфер</w:t>
      </w:r>
      <w:r w:rsidR="007948D1">
        <w:rPr>
          <w:sz w:val="28"/>
          <w:szCs w:val="28"/>
          <w:lang w:val="uk-UA"/>
        </w:rPr>
        <w:t>і культури</w:t>
      </w:r>
    </w:p>
    <w:p w:rsidR="00EB5B87" w:rsidRDefault="00EB5B87" w:rsidP="00EB5B87">
      <w:pPr>
        <w:jc w:val="both"/>
        <w:rPr>
          <w:color w:val="000000"/>
          <w:sz w:val="28"/>
          <w:szCs w:val="28"/>
        </w:rPr>
      </w:pPr>
    </w:p>
    <w:p w:rsidR="00EB5B87" w:rsidRPr="001558E3" w:rsidRDefault="00EB5B87" w:rsidP="00EB5B87">
      <w:pPr>
        <w:jc w:val="center"/>
        <w:rPr>
          <w:b/>
          <w:i/>
          <w:color w:val="000000"/>
          <w:sz w:val="28"/>
          <w:szCs w:val="28"/>
        </w:rPr>
      </w:pPr>
      <w:r w:rsidRPr="001558E3">
        <w:rPr>
          <w:b/>
          <w:i/>
          <w:color w:val="000000"/>
          <w:sz w:val="28"/>
          <w:szCs w:val="28"/>
        </w:rPr>
        <w:t>Модуль 2</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1</w:t>
      </w:r>
      <w:r w:rsidRPr="00B17B93">
        <w:rPr>
          <w:color w:val="000000"/>
          <w:sz w:val="28"/>
          <w:szCs w:val="28"/>
          <w:lang w:val="uk-UA"/>
        </w:rPr>
        <w:tab/>
        <w:t xml:space="preserve">Типова структура відділу зв’язків з громадськістю. </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2</w:t>
      </w:r>
      <w:r w:rsidRPr="00B17B93">
        <w:rPr>
          <w:color w:val="000000"/>
          <w:sz w:val="28"/>
          <w:szCs w:val="28"/>
          <w:lang w:val="uk-UA"/>
        </w:rPr>
        <w:tab/>
        <w:t xml:space="preserve">Напрямки діяльності служби зв’язків з громадськістю </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3</w:t>
      </w:r>
      <w:r w:rsidRPr="00B17B93">
        <w:rPr>
          <w:color w:val="000000"/>
          <w:sz w:val="28"/>
          <w:szCs w:val="28"/>
          <w:lang w:val="uk-UA"/>
        </w:rPr>
        <w:tab/>
        <w:t>Функції прес-центру (інформаційного центру)</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4</w:t>
      </w:r>
      <w:r w:rsidRPr="00B17B93">
        <w:rPr>
          <w:color w:val="000000"/>
          <w:sz w:val="28"/>
          <w:szCs w:val="28"/>
          <w:lang w:val="uk-UA"/>
        </w:rPr>
        <w:tab/>
        <w:t>Організація роботи PR консалтингових структур</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5</w:t>
      </w:r>
      <w:r w:rsidRPr="00B17B93">
        <w:rPr>
          <w:color w:val="000000"/>
          <w:sz w:val="28"/>
          <w:szCs w:val="28"/>
          <w:lang w:val="uk-UA"/>
        </w:rPr>
        <w:tab/>
        <w:t xml:space="preserve">Імідж організації і соціальні стереотипи. </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6</w:t>
      </w:r>
      <w:r w:rsidRPr="00B17B93">
        <w:rPr>
          <w:color w:val="000000"/>
          <w:sz w:val="28"/>
          <w:szCs w:val="28"/>
          <w:lang w:val="uk-UA"/>
        </w:rPr>
        <w:tab/>
        <w:t>Соціальні стереотипи і громадське сумління.</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7</w:t>
      </w:r>
      <w:r w:rsidRPr="00B17B93">
        <w:rPr>
          <w:color w:val="000000"/>
          <w:sz w:val="28"/>
          <w:szCs w:val="28"/>
          <w:lang w:val="uk-UA"/>
        </w:rPr>
        <w:tab/>
        <w:t>Система внутрішнього інформування громадськості</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8</w:t>
      </w:r>
      <w:r w:rsidRPr="00B17B93">
        <w:rPr>
          <w:color w:val="000000"/>
          <w:sz w:val="28"/>
          <w:szCs w:val="28"/>
          <w:lang w:val="uk-UA"/>
        </w:rPr>
        <w:tab/>
        <w:t xml:space="preserve">Корпоративна культура. </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9</w:t>
      </w:r>
      <w:r w:rsidRPr="00B17B93">
        <w:rPr>
          <w:color w:val="000000"/>
          <w:sz w:val="28"/>
          <w:szCs w:val="28"/>
          <w:lang w:val="uk-UA"/>
        </w:rPr>
        <w:tab/>
        <w:t>Презентаційні заходи організації</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10</w:t>
      </w:r>
      <w:r w:rsidRPr="00B17B93">
        <w:rPr>
          <w:color w:val="000000"/>
          <w:sz w:val="28"/>
          <w:szCs w:val="28"/>
          <w:lang w:val="uk-UA"/>
        </w:rPr>
        <w:tab/>
        <w:t>Організація відносин із ЗМІ</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11</w:t>
      </w:r>
      <w:r w:rsidRPr="00B17B93">
        <w:rPr>
          <w:color w:val="000000"/>
          <w:sz w:val="28"/>
          <w:szCs w:val="28"/>
          <w:lang w:val="uk-UA"/>
        </w:rPr>
        <w:tab/>
        <w:t xml:space="preserve">Засоби </w:t>
      </w:r>
      <w:proofErr w:type="spellStart"/>
      <w:r w:rsidRPr="00B17B93">
        <w:rPr>
          <w:color w:val="000000"/>
          <w:sz w:val="28"/>
          <w:szCs w:val="28"/>
          <w:lang w:val="uk-UA"/>
        </w:rPr>
        <w:t>паблік</w:t>
      </w:r>
      <w:proofErr w:type="spellEnd"/>
      <w:r w:rsidRPr="00B17B93">
        <w:rPr>
          <w:color w:val="000000"/>
          <w:sz w:val="28"/>
          <w:szCs w:val="28"/>
          <w:lang w:val="uk-UA"/>
        </w:rPr>
        <w:t xml:space="preserve"> </w:t>
      </w:r>
      <w:proofErr w:type="spellStart"/>
      <w:r w:rsidRPr="00B17B93">
        <w:rPr>
          <w:color w:val="000000"/>
          <w:sz w:val="28"/>
          <w:szCs w:val="28"/>
          <w:lang w:val="uk-UA"/>
        </w:rPr>
        <w:t>рилейшнз</w:t>
      </w:r>
      <w:proofErr w:type="spellEnd"/>
      <w:r w:rsidRPr="00B17B93">
        <w:rPr>
          <w:color w:val="000000"/>
          <w:sz w:val="28"/>
          <w:szCs w:val="28"/>
          <w:lang w:val="uk-UA"/>
        </w:rPr>
        <w:t xml:space="preserve"> в організації ефективних відносин із ЗМІ</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lastRenderedPageBreak/>
        <w:t>12</w:t>
      </w:r>
      <w:r w:rsidRPr="00B17B93">
        <w:rPr>
          <w:color w:val="000000"/>
          <w:sz w:val="28"/>
          <w:szCs w:val="28"/>
          <w:lang w:val="uk-UA"/>
        </w:rPr>
        <w:tab/>
        <w:t>Визначення та типологія криз</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13</w:t>
      </w:r>
      <w:r w:rsidRPr="00B17B93">
        <w:rPr>
          <w:color w:val="000000"/>
          <w:sz w:val="28"/>
          <w:szCs w:val="28"/>
          <w:lang w:val="uk-UA"/>
        </w:rPr>
        <w:tab/>
        <w:t>Управління в умовах кризи. Помилки організацій в умовах кризи</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14</w:t>
      </w:r>
      <w:r w:rsidRPr="00B17B93">
        <w:rPr>
          <w:color w:val="000000"/>
          <w:sz w:val="28"/>
          <w:szCs w:val="28"/>
          <w:lang w:val="uk-UA"/>
        </w:rPr>
        <w:tab/>
      </w:r>
      <w:proofErr w:type="spellStart"/>
      <w:r w:rsidRPr="00B17B93">
        <w:rPr>
          <w:color w:val="000000"/>
          <w:sz w:val="28"/>
          <w:szCs w:val="28"/>
          <w:lang w:val="uk-UA"/>
        </w:rPr>
        <w:t>Паблік</w:t>
      </w:r>
      <w:proofErr w:type="spellEnd"/>
      <w:r w:rsidRPr="00B17B93">
        <w:rPr>
          <w:color w:val="000000"/>
          <w:sz w:val="28"/>
          <w:szCs w:val="28"/>
          <w:lang w:val="uk-UA"/>
        </w:rPr>
        <w:t xml:space="preserve"> </w:t>
      </w:r>
      <w:proofErr w:type="spellStart"/>
      <w:r w:rsidRPr="00B17B93">
        <w:rPr>
          <w:color w:val="000000"/>
          <w:sz w:val="28"/>
          <w:szCs w:val="28"/>
          <w:lang w:val="uk-UA"/>
        </w:rPr>
        <w:t>рилейшнз</w:t>
      </w:r>
      <w:proofErr w:type="spellEnd"/>
      <w:r w:rsidRPr="00B17B93">
        <w:rPr>
          <w:color w:val="000000"/>
          <w:sz w:val="28"/>
          <w:szCs w:val="28"/>
          <w:lang w:val="uk-UA"/>
        </w:rPr>
        <w:t xml:space="preserve"> і дослідження громадськості </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15</w:t>
      </w:r>
      <w:r w:rsidRPr="00B17B93">
        <w:rPr>
          <w:color w:val="000000"/>
          <w:sz w:val="28"/>
          <w:szCs w:val="28"/>
          <w:lang w:val="uk-UA"/>
        </w:rPr>
        <w:tab/>
        <w:t>Типи досліджень громадської думки</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16</w:t>
      </w:r>
      <w:r w:rsidRPr="00B17B93">
        <w:rPr>
          <w:color w:val="000000"/>
          <w:sz w:val="28"/>
          <w:szCs w:val="28"/>
          <w:lang w:val="uk-UA"/>
        </w:rPr>
        <w:tab/>
        <w:t xml:space="preserve">Стратегічне планування як засіб використання можливостей і нейтралізації перешкод. </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17</w:t>
      </w:r>
      <w:r w:rsidRPr="00B17B93">
        <w:rPr>
          <w:color w:val="000000"/>
          <w:sz w:val="28"/>
          <w:szCs w:val="28"/>
          <w:lang w:val="uk-UA"/>
        </w:rPr>
        <w:tab/>
        <w:t>Елементи програмування PR-діяльності</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18</w:t>
      </w:r>
      <w:r w:rsidRPr="00B17B93">
        <w:rPr>
          <w:color w:val="000000"/>
          <w:sz w:val="28"/>
          <w:szCs w:val="28"/>
          <w:lang w:val="uk-UA"/>
        </w:rPr>
        <w:tab/>
        <w:t>Формула планування, проведення та оцінки PR-проектів</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19</w:t>
      </w:r>
      <w:r w:rsidRPr="00B17B93">
        <w:rPr>
          <w:color w:val="000000"/>
          <w:sz w:val="28"/>
          <w:szCs w:val="28"/>
          <w:lang w:val="uk-UA"/>
        </w:rPr>
        <w:tab/>
        <w:t>Засоби реалізації PR-програми</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20</w:t>
      </w:r>
      <w:r w:rsidRPr="00B17B93">
        <w:rPr>
          <w:color w:val="000000"/>
          <w:sz w:val="28"/>
          <w:szCs w:val="28"/>
          <w:lang w:val="uk-UA"/>
        </w:rPr>
        <w:tab/>
        <w:t xml:space="preserve">Оціночне дослідження як процес оцінки плану дій у сфері </w:t>
      </w:r>
      <w:proofErr w:type="spellStart"/>
      <w:r w:rsidRPr="00B17B93">
        <w:rPr>
          <w:color w:val="000000"/>
          <w:sz w:val="28"/>
          <w:szCs w:val="28"/>
          <w:lang w:val="uk-UA"/>
        </w:rPr>
        <w:t>паблік</w:t>
      </w:r>
      <w:proofErr w:type="spellEnd"/>
      <w:r w:rsidRPr="00B17B93">
        <w:rPr>
          <w:color w:val="000000"/>
          <w:sz w:val="28"/>
          <w:szCs w:val="28"/>
          <w:lang w:val="uk-UA"/>
        </w:rPr>
        <w:t xml:space="preserve"> </w:t>
      </w:r>
      <w:proofErr w:type="spellStart"/>
      <w:r w:rsidRPr="00B17B93">
        <w:rPr>
          <w:color w:val="000000"/>
          <w:sz w:val="28"/>
          <w:szCs w:val="28"/>
          <w:lang w:val="uk-UA"/>
        </w:rPr>
        <w:t>рилейшнз</w:t>
      </w:r>
      <w:proofErr w:type="spellEnd"/>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21</w:t>
      </w:r>
      <w:r w:rsidRPr="00B17B93">
        <w:rPr>
          <w:color w:val="000000"/>
          <w:sz w:val="28"/>
          <w:szCs w:val="28"/>
          <w:lang w:val="uk-UA"/>
        </w:rPr>
        <w:tab/>
        <w:t>Етапи оцінки PR-програми</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22</w:t>
      </w:r>
      <w:r w:rsidRPr="00B17B93">
        <w:rPr>
          <w:color w:val="000000"/>
          <w:sz w:val="28"/>
          <w:szCs w:val="28"/>
          <w:lang w:val="uk-UA"/>
        </w:rPr>
        <w:tab/>
        <w:t>Оцінка ходу реалізації та результатів програми</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23</w:t>
      </w:r>
      <w:r w:rsidRPr="00B17B93">
        <w:rPr>
          <w:color w:val="000000"/>
          <w:sz w:val="28"/>
          <w:szCs w:val="28"/>
          <w:lang w:val="uk-UA"/>
        </w:rPr>
        <w:tab/>
        <w:t>Визначення PR – кампанії</w:t>
      </w:r>
    </w:p>
    <w:p w:rsidR="00B17B93" w:rsidRPr="00B17B93"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24</w:t>
      </w:r>
      <w:r w:rsidRPr="00B17B93">
        <w:rPr>
          <w:color w:val="000000"/>
          <w:sz w:val="28"/>
          <w:szCs w:val="28"/>
          <w:lang w:val="uk-UA"/>
        </w:rPr>
        <w:tab/>
        <w:t>Модель PR-кампанії для розвитку успішної організації</w:t>
      </w:r>
    </w:p>
    <w:p w:rsidR="009D3DB7" w:rsidRPr="0059435B" w:rsidRDefault="00B17B93" w:rsidP="00B17B93">
      <w:pPr>
        <w:shd w:val="clear" w:color="auto" w:fill="FFFFFF"/>
        <w:tabs>
          <w:tab w:val="left" w:pos="0"/>
          <w:tab w:val="left" w:pos="540"/>
          <w:tab w:val="left" w:pos="567"/>
        </w:tabs>
        <w:rPr>
          <w:color w:val="000000"/>
          <w:sz w:val="28"/>
          <w:szCs w:val="28"/>
          <w:lang w:val="uk-UA"/>
        </w:rPr>
      </w:pPr>
      <w:r w:rsidRPr="00B17B93">
        <w:rPr>
          <w:color w:val="000000"/>
          <w:sz w:val="28"/>
          <w:szCs w:val="28"/>
          <w:lang w:val="uk-UA"/>
        </w:rPr>
        <w:t>25</w:t>
      </w:r>
      <w:r w:rsidRPr="00B17B93">
        <w:rPr>
          <w:color w:val="000000"/>
          <w:sz w:val="28"/>
          <w:szCs w:val="28"/>
          <w:lang w:val="uk-UA"/>
        </w:rPr>
        <w:tab/>
        <w:t>Типи PR-кампаній</w:t>
      </w:r>
    </w:p>
    <w:p w:rsidR="009D3DB7" w:rsidRPr="0059435B" w:rsidRDefault="009D3DB7" w:rsidP="009D3DB7">
      <w:pPr>
        <w:ind w:firstLine="709"/>
        <w:rPr>
          <w:b/>
          <w:sz w:val="28"/>
          <w:szCs w:val="28"/>
          <w:lang w:val="uk-UA"/>
        </w:rPr>
      </w:pPr>
    </w:p>
    <w:p w:rsidR="009D3DB7" w:rsidRPr="0059435B" w:rsidRDefault="009D3DB7" w:rsidP="009D3DB7">
      <w:pPr>
        <w:ind w:firstLine="709"/>
        <w:rPr>
          <w:b/>
          <w:sz w:val="28"/>
          <w:szCs w:val="28"/>
          <w:lang w:val="uk-UA"/>
        </w:rPr>
      </w:pPr>
      <w:r w:rsidRPr="0059435B">
        <w:rPr>
          <w:b/>
          <w:sz w:val="28"/>
          <w:szCs w:val="28"/>
          <w:lang w:val="uk-UA"/>
        </w:rPr>
        <w:t xml:space="preserve"> </w:t>
      </w:r>
    </w:p>
    <w:p w:rsidR="009D3DB7" w:rsidRPr="0059435B" w:rsidRDefault="009D3DB7" w:rsidP="009D3DB7">
      <w:pPr>
        <w:rPr>
          <w:b/>
          <w:sz w:val="28"/>
          <w:szCs w:val="28"/>
          <w:lang w:val="uk-UA"/>
        </w:rPr>
      </w:pPr>
      <w:r w:rsidRPr="0059435B">
        <w:rPr>
          <w:b/>
          <w:sz w:val="28"/>
          <w:szCs w:val="28"/>
          <w:lang w:val="uk-UA"/>
        </w:rPr>
        <w:t>8.2. Контрольні питання до модульного контролю.</w:t>
      </w:r>
    </w:p>
    <w:p w:rsidR="009D3DB7" w:rsidRPr="0059435B" w:rsidRDefault="009D3DB7" w:rsidP="009D3DB7">
      <w:pPr>
        <w:ind w:firstLine="709"/>
        <w:rPr>
          <w:sz w:val="28"/>
          <w:szCs w:val="28"/>
          <w:lang w:val="uk-UA"/>
        </w:rPr>
      </w:pPr>
    </w:p>
    <w:p w:rsidR="009D3DB7" w:rsidRPr="0059435B" w:rsidRDefault="009D3DB7" w:rsidP="0071724A">
      <w:pPr>
        <w:tabs>
          <w:tab w:val="left" w:pos="567"/>
        </w:tabs>
        <w:ind w:left="567" w:hanging="567"/>
        <w:jc w:val="center"/>
        <w:rPr>
          <w:b/>
          <w:i/>
          <w:sz w:val="28"/>
          <w:szCs w:val="28"/>
          <w:lang w:val="uk-UA"/>
        </w:rPr>
      </w:pPr>
      <w:r w:rsidRPr="0059435B">
        <w:rPr>
          <w:b/>
          <w:i/>
          <w:sz w:val="28"/>
          <w:szCs w:val="28"/>
          <w:lang w:val="uk-UA"/>
        </w:rPr>
        <w:t>Модуль 1</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Визначте передумови виникнення PR як сфери людської діяльності і наукової дисципліни</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 xml:space="preserve">Охарактеризуйте головні етапи формування концепції PR </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Назвіть основні принципи і функції PR</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 xml:space="preserve">Вкажіть особливості PR як соціальної технології, визначення PR.. </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 xml:space="preserve">Опишіть моделі PR </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 xml:space="preserve">Вкажіть функції і завдання професійної PR-діяльності </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 xml:space="preserve">Які ідеї включає етичний кодекс в PR </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Головні відмінності PR від споріднених сфер діяльності (</w:t>
      </w:r>
      <w:proofErr w:type="spellStart"/>
      <w:r w:rsidRPr="00B17B93">
        <w:rPr>
          <w:sz w:val="28"/>
          <w:szCs w:val="28"/>
          <w:lang w:val="uk-UA"/>
        </w:rPr>
        <w:t>паблісіті</w:t>
      </w:r>
      <w:proofErr w:type="spellEnd"/>
      <w:r w:rsidRPr="00B17B93">
        <w:rPr>
          <w:sz w:val="28"/>
          <w:szCs w:val="28"/>
          <w:lang w:val="uk-UA"/>
        </w:rPr>
        <w:t xml:space="preserve">, маркетинг, реклама, торгівля, </w:t>
      </w:r>
      <w:proofErr w:type="spellStart"/>
      <w:r w:rsidRPr="00B17B93">
        <w:rPr>
          <w:sz w:val="28"/>
          <w:szCs w:val="28"/>
          <w:lang w:val="uk-UA"/>
        </w:rPr>
        <w:t>промоушн</w:t>
      </w:r>
      <w:proofErr w:type="spellEnd"/>
      <w:r w:rsidRPr="00B17B93">
        <w:rPr>
          <w:sz w:val="28"/>
          <w:szCs w:val="28"/>
          <w:lang w:val="uk-UA"/>
        </w:rPr>
        <w:t xml:space="preserve"> і т.д.). </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 xml:space="preserve">Назвіть і прокоментуйте закони, що регулюють PR-діяльність </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 xml:space="preserve"> Охарактеризуйте громадськість як групу людей, які тим чи іншим чином пов’язані із життєдіяльністю організації або установи </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 xml:space="preserve"> Визначте принципи </w:t>
      </w:r>
      <w:proofErr w:type="spellStart"/>
      <w:r w:rsidRPr="00B17B93">
        <w:rPr>
          <w:sz w:val="28"/>
          <w:szCs w:val="28"/>
          <w:lang w:val="uk-UA"/>
        </w:rPr>
        <w:t>типологізації</w:t>
      </w:r>
      <w:proofErr w:type="spellEnd"/>
      <w:r w:rsidRPr="00B17B93">
        <w:rPr>
          <w:sz w:val="28"/>
          <w:szCs w:val="28"/>
          <w:lang w:val="uk-UA"/>
        </w:rPr>
        <w:t xml:space="preserve"> груп громадськості </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 xml:space="preserve">Основні характеристики аудиторії як активної громадськості </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 xml:space="preserve">Перерахуйте та дайте характеристику методам визначення цільових груп громадськості </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 xml:space="preserve">Характерні ознаки громадської думки. </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 xml:space="preserve">Опишіть умови впливу на громадськість через програми </w:t>
      </w:r>
      <w:proofErr w:type="spellStart"/>
      <w:r w:rsidRPr="00B17B93">
        <w:rPr>
          <w:sz w:val="28"/>
          <w:szCs w:val="28"/>
          <w:lang w:val="uk-UA"/>
        </w:rPr>
        <w:t>паблік</w:t>
      </w:r>
      <w:proofErr w:type="spellEnd"/>
      <w:r w:rsidRPr="00B17B93">
        <w:rPr>
          <w:sz w:val="28"/>
          <w:szCs w:val="28"/>
          <w:lang w:val="uk-UA"/>
        </w:rPr>
        <w:t xml:space="preserve"> </w:t>
      </w:r>
      <w:proofErr w:type="spellStart"/>
      <w:r w:rsidRPr="00B17B93">
        <w:rPr>
          <w:sz w:val="28"/>
          <w:szCs w:val="28"/>
          <w:lang w:val="uk-UA"/>
        </w:rPr>
        <w:t>рилейшнз</w:t>
      </w:r>
      <w:proofErr w:type="spellEnd"/>
      <w:r w:rsidRPr="00B17B93">
        <w:rPr>
          <w:sz w:val="28"/>
          <w:szCs w:val="28"/>
          <w:lang w:val="uk-UA"/>
        </w:rPr>
        <w:t xml:space="preserve"> </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 xml:space="preserve">Охарактеризуйте закони формування громадської думки </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 xml:space="preserve">Визначте теоретичні підходи у дослідженні масової комунікації. </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У чому сутність системи масової комунікації</w:t>
      </w:r>
    </w:p>
    <w:p w:rsidR="00B17B93" w:rsidRPr="00B17B93"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t>Засоби інформації та інші канали комунікації.</w:t>
      </w:r>
    </w:p>
    <w:p w:rsidR="009D3DB7" w:rsidRPr="0059435B" w:rsidRDefault="00B17B93" w:rsidP="0071724A">
      <w:pPr>
        <w:pStyle w:val="ac"/>
        <w:numPr>
          <w:ilvl w:val="0"/>
          <w:numId w:val="13"/>
        </w:numPr>
        <w:tabs>
          <w:tab w:val="left" w:pos="567"/>
          <w:tab w:val="left" w:pos="709"/>
          <w:tab w:val="left" w:pos="1080"/>
        </w:tabs>
        <w:ind w:left="567" w:hanging="567"/>
        <w:jc w:val="both"/>
        <w:rPr>
          <w:sz w:val="28"/>
          <w:szCs w:val="28"/>
          <w:lang w:val="uk-UA"/>
        </w:rPr>
      </w:pPr>
      <w:r w:rsidRPr="00B17B93">
        <w:rPr>
          <w:sz w:val="28"/>
          <w:szCs w:val="28"/>
          <w:lang w:val="uk-UA"/>
        </w:rPr>
        <w:lastRenderedPageBreak/>
        <w:t>Визначте галузі функціонування PR</w:t>
      </w:r>
    </w:p>
    <w:p w:rsidR="009D3DB7" w:rsidRPr="0059435B" w:rsidRDefault="009D3DB7" w:rsidP="009D3DB7">
      <w:pPr>
        <w:pStyle w:val="ac"/>
        <w:tabs>
          <w:tab w:val="left" w:pos="709"/>
          <w:tab w:val="left" w:pos="1080"/>
        </w:tabs>
        <w:ind w:left="0"/>
        <w:jc w:val="both"/>
        <w:rPr>
          <w:sz w:val="28"/>
          <w:szCs w:val="28"/>
          <w:lang w:val="uk-UA"/>
        </w:rPr>
      </w:pPr>
    </w:p>
    <w:p w:rsidR="009D3DB7" w:rsidRPr="0059435B" w:rsidRDefault="009D3DB7" w:rsidP="009D3DB7">
      <w:pPr>
        <w:tabs>
          <w:tab w:val="left" w:pos="540"/>
          <w:tab w:val="left" w:pos="1080"/>
        </w:tabs>
        <w:ind w:left="709"/>
        <w:jc w:val="center"/>
        <w:rPr>
          <w:sz w:val="28"/>
          <w:szCs w:val="28"/>
          <w:lang w:val="uk-UA"/>
        </w:rPr>
      </w:pPr>
      <w:r w:rsidRPr="0059435B">
        <w:rPr>
          <w:b/>
          <w:i/>
          <w:sz w:val="28"/>
          <w:szCs w:val="28"/>
          <w:lang w:val="uk-UA"/>
        </w:rPr>
        <w:t>Модуль 2</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 xml:space="preserve">Охарактеризуйте місце </w:t>
      </w:r>
      <w:proofErr w:type="spellStart"/>
      <w:r w:rsidRPr="00B17B93">
        <w:rPr>
          <w:sz w:val="28"/>
          <w:szCs w:val="28"/>
          <w:lang w:val="uk-UA"/>
        </w:rPr>
        <w:t>паблік</w:t>
      </w:r>
      <w:proofErr w:type="spellEnd"/>
      <w:r w:rsidRPr="00B17B93">
        <w:rPr>
          <w:sz w:val="28"/>
          <w:szCs w:val="28"/>
          <w:lang w:val="uk-UA"/>
        </w:rPr>
        <w:t xml:space="preserve"> </w:t>
      </w:r>
      <w:proofErr w:type="spellStart"/>
      <w:r w:rsidRPr="00B17B93">
        <w:rPr>
          <w:sz w:val="28"/>
          <w:szCs w:val="28"/>
          <w:lang w:val="uk-UA"/>
        </w:rPr>
        <w:t>рилейшнз</w:t>
      </w:r>
      <w:proofErr w:type="spellEnd"/>
      <w:r w:rsidRPr="00B17B93">
        <w:rPr>
          <w:sz w:val="28"/>
          <w:szCs w:val="28"/>
          <w:lang w:val="uk-UA"/>
        </w:rPr>
        <w:t xml:space="preserve"> в функціональній структурі організації. </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 xml:space="preserve">Що таке імідж організації. </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Яку роль відіграють соціальні стереотипу у формуванні іміджу компанії</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 xml:space="preserve">Якими факторами обумовлена поява служби зв’язків з в організації </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 xml:space="preserve">Вкажіть напрямки діяльності служби зв’язків з громадськістю </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Опишіть Функції прес-центру (інформаційного центру)</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 xml:space="preserve">Визначте структуру відділу зв’язків з громадськістю. </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 xml:space="preserve">Вкажіть напрямки діяльності служби зв’язків з громадськістю </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Опишіть систему внутрішнього інформування громадськості</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 xml:space="preserve">Розкрийте сутність корпоративної культури. </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Що таке спеціальні події в організації, наведіть приклади</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Як організувати доброзичливі відносин із ЗМІ</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Охарактеризуйте етику відносин організації із ЗМІ.</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 xml:space="preserve">Що таке PR агентство повного циклу послуг? Дайте характеристику етапам рекламної кампанії. </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 xml:space="preserve">Змоделюйте гіпотетичну PR кампанію і </w:t>
      </w:r>
      <w:proofErr w:type="spellStart"/>
      <w:r w:rsidRPr="00B17B93">
        <w:rPr>
          <w:sz w:val="28"/>
          <w:szCs w:val="28"/>
          <w:lang w:val="uk-UA"/>
        </w:rPr>
        <w:t>обгрунтуйте</w:t>
      </w:r>
      <w:proofErr w:type="spellEnd"/>
      <w:r w:rsidRPr="00B17B93">
        <w:rPr>
          <w:sz w:val="28"/>
          <w:szCs w:val="28"/>
          <w:lang w:val="uk-UA"/>
        </w:rPr>
        <w:t xml:space="preserve"> свої дії на кожному етапі. </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 xml:space="preserve">Ви проводите PR кампанію упродовж 6 місяців. Темпи збуту вашої марки починають сповільнюватися, і менеджери вам радять розробити новий творчий підхід. </w:t>
      </w:r>
      <w:proofErr w:type="spellStart"/>
      <w:r w:rsidRPr="00B17B93">
        <w:rPr>
          <w:sz w:val="28"/>
          <w:szCs w:val="28"/>
          <w:lang w:val="uk-UA"/>
        </w:rPr>
        <w:t>Обгрунтуйте</w:t>
      </w:r>
      <w:proofErr w:type="spellEnd"/>
      <w:r w:rsidRPr="00B17B93">
        <w:rPr>
          <w:sz w:val="28"/>
          <w:szCs w:val="28"/>
          <w:lang w:val="uk-UA"/>
        </w:rPr>
        <w:t xml:space="preserve"> ваші подальші дії. </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 xml:space="preserve">Вкажіть етапи процесу контролю PR кампанії і проілюструйте на конкретних прикладах. </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 xml:space="preserve">Що таке ефективність PR кампанії? Які показники треба використовувати. </w:t>
      </w:r>
    </w:p>
    <w:p w:rsidR="00B17B93" w:rsidRPr="00B17B93" w:rsidRDefault="00B17B93" w:rsidP="0071724A">
      <w:pPr>
        <w:numPr>
          <w:ilvl w:val="0"/>
          <w:numId w:val="8"/>
        </w:numPr>
        <w:tabs>
          <w:tab w:val="clear" w:pos="720"/>
          <w:tab w:val="left" w:pos="709"/>
        </w:tabs>
        <w:ind w:hanging="720"/>
        <w:jc w:val="both"/>
        <w:rPr>
          <w:sz w:val="28"/>
          <w:szCs w:val="28"/>
          <w:lang w:val="uk-UA"/>
        </w:rPr>
      </w:pPr>
      <w:r w:rsidRPr="00B17B93">
        <w:rPr>
          <w:sz w:val="28"/>
          <w:szCs w:val="28"/>
          <w:lang w:val="uk-UA"/>
        </w:rPr>
        <w:t xml:space="preserve">Вкажіть, що впливає на PR цілі на міжнародному рівні. </w:t>
      </w:r>
    </w:p>
    <w:p w:rsidR="009D3DB7" w:rsidRPr="0059435B" w:rsidRDefault="00B17B93" w:rsidP="0071724A">
      <w:pPr>
        <w:numPr>
          <w:ilvl w:val="0"/>
          <w:numId w:val="8"/>
        </w:numPr>
        <w:ind w:hanging="720"/>
        <w:jc w:val="both"/>
        <w:rPr>
          <w:sz w:val="28"/>
          <w:szCs w:val="28"/>
          <w:lang w:val="uk-UA"/>
        </w:rPr>
      </w:pPr>
      <w:r w:rsidRPr="00B17B93">
        <w:rPr>
          <w:sz w:val="28"/>
          <w:szCs w:val="28"/>
          <w:lang w:val="uk-UA"/>
        </w:rPr>
        <w:t>Які труднощі існують перед фірмою, яка працює на міжнародному ринку і організовує свою PR кампанію?</w:t>
      </w:r>
    </w:p>
    <w:p w:rsidR="009D3DB7" w:rsidRPr="0059435B" w:rsidRDefault="009D3DB7" w:rsidP="009D3DB7">
      <w:pPr>
        <w:tabs>
          <w:tab w:val="num" w:pos="0"/>
        </w:tabs>
        <w:ind w:firstLine="709"/>
        <w:jc w:val="both"/>
        <w:rPr>
          <w:sz w:val="28"/>
          <w:szCs w:val="28"/>
          <w:lang w:val="uk-UA"/>
        </w:rPr>
      </w:pPr>
    </w:p>
    <w:p w:rsidR="009D3DB7" w:rsidRPr="0059435B" w:rsidRDefault="009D3DB7" w:rsidP="009D3DB7">
      <w:pPr>
        <w:ind w:left="720" w:hanging="720"/>
        <w:jc w:val="both"/>
        <w:rPr>
          <w:b/>
          <w:sz w:val="28"/>
          <w:szCs w:val="28"/>
          <w:lang w:val="uk-UA"/>
        </w:rPr>
      </w:pPr>
      <w:r w:rsidRPr="0059435B">
        <w:rPr>
          <w:b/>
          <w:sz w:val="28"/>
          <w:szCs w:val="28"/>
          <w:lang w:val="uk-UA"/>
        </w:rPr>
        <w:t>Розділ 9. Теми рефератів</w:t>
      </w:r>
    </w:p>
    <w:p w:rsidR="009D3DB7" w:rsidRPr="0059435B" w:rsidRDefault="009D3DB7" w:rsidP="009D3DB7">
      <w:pPr>
        <w:ind w:left="720" w:firstLine="709"/>
        <w:jc w:val="both"/>
        <w:rPr>
          <w:b/>
          <w:sz w:val="28"/>
          <w:szCs w:val="28"/>
          <w:lang w:val="uk-UA"/>
        </w:rPr>
      </w:pPr>
    </w:p>
    <w:p w:rsidR="009D3DB7" w:rsidRPr="0059435B" w:rsidRDefault="009D3DB7" w:rsidP="009D3DB7">
      <w:pPr>
        <w:ind w:left="720" w:firstLine="709"/>
        <w:jc w:val="center"/>
        <w:rPr>
          <w:b/>
          <w:sz w:val="28"/>
          <w:szCs w:val="28"/>
          <w:lang w:val="uk-UA"/>
        </w:rPr>
      </w:pPr>
      <w:r w:rsidRPr="0059435B">
        <w:rPr>
          <w:b/>
          <w:i/>
          <w:sz w:val="28"/>
          <w:szCs w:val="28"/>
          <w:lang w:val="uk-UA"/>
        </w:rPr>
        <w:t>Модуль 1</w:t>
      </w:r>
      <w:r w:rsidRPr="0059435B">
        <w:rPr>
          <w:b/>
          <w:sz w:val="28"/>
          <w:szCs w:val="28"/>
          <w:lang w:val="uk-UA"/>
        </w:rPr>
        <w:t>.</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t xml:space="preserve">Історія розвитку </w:t>
      </w:r>
      <w:proofErr w:type="spellStart"/>
      <w:r w:rsidRPr="0071724A">
        <w:rPr>
          <w:sz w:val="28"/>
          <w:szCs w:val="28"/>
          <w:lang w:val="uk-UA"/>
        </w:rPr>
        <w:t>паблік</w:t>
      </w:r>
      <w:proofErr w:type="spellEnd"/>
      <w:r w:rsidRPr="0071724A">
        <w:rPr>
          <w:sz w:val="28"/>
          <w:szCs w:val="28"/>
          <w:lang w:val="uk-UA"/>
        </w:rPr>
        <w:t xml:space="preserve"> </w:t>
      </w:r>
      <w:proofErr w:type="spellStart"/>
      <w:r w:rsidRPr="0071724A">
        <w:rPr>
          <w:sz w:val="28"/>
          <w:szCs w:val="28"/>
          <w:lang w:val="uk-UA"/>
        </w:rPr>
        <w:t>рілейшнз</w:t>
      </w:r>
      <w:proofErr w:type="spellEnd"/>
      <w:r w:rsidRPr="0071724A">
        <w:rPr>
          <w:sz w:val="28"/>
          <w:szCs w:val="28"/>
          <w:lang w:val="uk-UA"/>
        </w:rPr>
        <w:t xml:space="preserve"> в комерційній сфері.</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t>Зв'язки з громадськістю в розвиненій індустріальній економіці і в економіці інформаційного суспільства.</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t>Роль PR в ринковій економіці.</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t>Менеджмент, маркетинг, реклама і PR: подібності та відмінності.</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t xml:space="preserve">Взаємодія </w:t>
      </w:r>
      <w:proofErr w:type="spellStart"/>
      <w:r w:rsidRPr="0071724A">
        <w:rPr>
          <w:sz w:val="28"/>
          <w:szCs w:val="28"/>
          <w:lang w:val="uk-UA"/>
        </w:rPr>
        <w:t>рілайтерскіх</w:t>
      </w:r>
      <w:proofErr w:type="spellEnd"/>
      <w:r w:rsidRPr="0071724A">
        <w:rPr>
          <w:sz w:val="28"/>
          <w:szCs w:val="28"/>
          <w:lang w:val="uk-UA"/>
        </w:rPr>
        <w:t xml:space="preserve"> служб політичних організацій, державних органів і комерційної сфери.</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t>Лобізм.</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t xml:space="preserve">Способи PR </w:t>
      </w:r>
      <w:proofErr w:type="spellStart"/>
      <w:r w:rsidRPr="0071724A">
        <w:rPr>
          <w:sz w:val="28"/>
          <w:szCs w:val="28"/>
          <w:lang w:val="uk-UA"/>
        </w:rPr>
        <w:t>-активності</w:t>
      </w:r>
      <w:proofErr w:type="spellEnd"/>
      <w:r w:rsidRPr="0071724A">
        <w:rPr>
          <w:sz w:val="28"/>
          <w:szCs w:val="28"/>
          <w:lang w:val="uk-UA"/>
        </w:rPr>
        <w:t xml:space="preserve"> фірми.</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lastRenderedPageBreak/>
        <w:t>Структура і бюджет PR -відділу.</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t xml:space="preserve">Основні вимоги, що пред'являються до співробітника PR </w:t>
      </w:r>
      <w:proofErr w:type="spellStart"/>
      <w:r w:rsidRPr="0071724A">
        <w:rPr>
          <w:sz w:val="28"/>
          <w:szCs w:val="28"/>
          <w:lang w:val="uk-UA"/>
        </w:rPr>
        <w:t>-служби</w:t>
      </w:r>
      <w:proofErr w:type="spellEnd"/>
      <w:r w:rsidRPr="0071724A">
        <w:rPr>
          <w:sz w:val="28"/>
          <w:szCs w:val="28"/>
          <w:lang w:val="uk-UA"/>
        </w:rPr>
        <w:t xml:space="preserve"> комерційної фірми.</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t xml:space="preserve">Місце PR </w:t>
      </w:r>
      <w:proofErr w:type="spellStart"/>
      <w:r w:rsidRPr="0071724A">
        <w:rPr>
          <w:sz w:val="28"/>
          <w:szCs w:val="28"/>
          <w:lang w:val="uk-UA"/>
        </w:rPr>
        <w:t>-служби</w:t>
      </w:r>
      <w:proofErr w:type="spellEnd"/>
      <w:r w:rsidRPr="0071724A">
        <w:rPr>
          <w:sz w:val="28"/>
          <w:szCs w:val="28"/>
          <w:lang w:val="uk-UA"/>
        </w:rPr>
        <w:t xml:space="preserve"> в кадровій політиці фірми.</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t>Внутрішній маркетинг (внутрішній PR) в комерційної організації.</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t xml:space="preserve">Імідж, </w:t>
      </w:r>
      <w:proofErr w:type="spellStart"/>
      <w:r w:rsidRPr="0071724A">
        <w:rPr>
          <w:sz w:val="28"/>
          <w:szCs w:val="28"/>
          <w:lang w:val="uk-UA"/>
        </w:rPr>
        <w:t>паблісіті</w:t>
      </w:r>
      <w:proofErr w:type="spellEnd"/>
      <w:r w:rsidRPr="0071724A">
        <w:rPr>
          <w:sz w:val="28"/>
          <w:szCs w:val="28"/>
          <w:lang w:val="uk-UA"/>
        </w:rPr>
        <w:t>, реклама.</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t>Фірмовий стиль і корпоративна культура.</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t xml:space="preserve">Планування PR </w:t>
      </w:r>
      <w:proofErr w:type="spellStart"/>
      <w:r w:rsidRPr="0071724A">
        <w:rPr>
          <w:sz w:val="28"/>
          <w:szCs w:val="28"/>
          <w:lang w:val="uk-UA"/>
        </w:rPr>
        <w:t>-акції</w:t>
      </w:r>
      <w:proofErr w:type="spellEnd"/>
      <w:r w:rsidRPr="0071724A">
        <w:rPr>
          <w:sz w:val="28"/>
          <w:szCs w:val="28"/>
          <w:lang w:val="uk-UA"/>
        </w:rPr>
        <w:t xml:space="preserve"> комерційної фірми.</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t>Формування стійкої репутації фірми.</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t>Шляхи взаємодії зі споживачем і клієнтом.</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t xml:space="preserve">Діловий прийом як форма PR </w:t>
      </w:r>
      <w:proofErr w:type="spellStart"/>
      <w:r w:rsidRPr="0071724A">
        <w:rPr>
          <w:sz w:val="28"/>
          <w:szCs w:val="28"/>
          <w:lang w:val="uk-UA"/>
        </w:rPr>
        <w:t>-діяльності</w:t>
      </w:r>
      <w:proofErr w:type="spellEnd"/>
      <w:r w:rsidRPr="0071724A">
        <w:rPr>
          <w:sz w:val="28"/>
          <w:szCs w:val="28"/>
          <w:lang w:val="uk-UA"/>
        </w:rPr>
        <w:t xml:space="preserve"> фірми.</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t>Способи роботи комерційних організацій з СМК.</w:t>
      </w:r>
    </w:p>
    <w:p w:rsidR="0071724A" w:rsidRPr="0071724A" w:rsidRDefault="0071724A" w:rsidP="0071724A">
      <w:pPr>
        <w:pStyle w:val="ac"/>
        <w:numPr>
          <w:ilvl w:val="0"/>
          <w:numId w:val="14"/>
        </w:numPr>
        <w:tabs>
          <w:tab w:val="left" w:pos="540"/>
        </w:tabs>
        <w:ind w:hanging="720"/>
        <w:jc w:val="both"/>
        <w:rPr>
          <w:sz w:val="28"/>
          <w:szCs w:val="28"/>
          <w:lang w:val="uk-UA"/>
        </w:rPr>
      </w:pPr>
      <w:r w:rsidRPr="0071724A">
        <w:rPr>
          <w:sz w:val="28"/>
          <w:szCs w:val="28"/>
          <w:lang w:val="uk-UA"/>
        </w:rPr>
        <w:t>Основні принципи роботи прес-служби і прес-секретаря.</w:t>
      </w:r>
    </w:p>
    <w:p w:rsidR="009D3DB7" w:rsidRPr="0059435B" w:rsidRDefault="0071724A" w:rsidP="0071724A">
      <w:pPr>
        <w:pStyle w:val="ac"/>
        <w:numPr>
          <w:ilvl w:val="0"/>
          <w:numId w:val="14"/>
        </w:numPr>
        <w:tabs>
          <w:tab w:val="left" w:pos="540"/>
        </w:tabs>
        <w:ind w:left="284" w:hanging="284"/>
        <w:jc w:val="both"/>
        <w:rPr>
          <w:sz w:val="28"/>
          <w:szCs w:val="28"/>
          <w:lang w:val="uk-UA"/>
        </w:rPr>
      </w:pPr>
      <w:r w:rsidRPr="0071724A">
        <w:rPr>
          <w:sz w:val="28"/>
          <w:szCs w:val="28"/>
          <w:lang w:val="uk-UA"/>
        </w:rPr>
        <w:t>PR в інвестиційно-фінансової діяльності.</w:t>
      </w:r>
      <w:r w:rsidR="009D3DB7" w:rsidRPr="0059435B">
        <w:rPr>
          <w:sz w:val="28"/>
          <w:szCs w:val="28"/>
          <w:lang w:val="uk-UA"/>
        </w:rPr>
        <w:t xml:space="preserve"> </w:t>
      </w:r>
    </w:p>
    <w:p w:rsidR="009D3DB7" w:rsidRPr="0059435B" w:rsidRDefault="009D3DB7" w:rsidP="009D3DB7">
      <w:pPr>
        <w:pStyle w:val="ac"/>
        <w:tabs>
          <w:tab w:val="left" w:pos="540"/>
        </w:tabs>
        <w:ind w:left="567"/>
        <w:jc w:val="both"/>
        <w:rPr>
          <w:sz w:val="28"/>
          <w:szCs w:val="28"/>
          <w:lang w:val="uk-UA"/>
        </w:rPr>
      </w:pPr>
    </w:p>
    <w:p w:rsidR="009D3DB7" w:rsidRPr="0059435B" w:rsidRDefault="009D3DB7" w:rsidP="009D3DB7">
      <w:pPr>
        <w:ind w:firstLine="709"/>
        <w:jc w:val="center"/>
        <w:rPr>
          <w:b/>
          <w:sz w:val="28"/>
          <w:szCs w:val="28"/>
          <w:lang w:val="uk-UA"/>
        </w:rPr>
      </w:pPr>
      <w:r w:rsidRPr="0059435B">
        <w:rPr>
          <w:b/>
          <w:i/>
          <w:sz w:val="28"/>
          <w:szCs w:val="28"/>
          <w:lang w:val="uk-UA"/>
        </w:rPr>
        <w:t>Модуль2</w:t>
      </w:r>
    </w:p>
    <w:p w:rsidR="003464A0" w:rsidRDefault="003464A0" w:rsidP="003464A0">
      <w:pPr>
        <w:rPr>
          <w:lang w:val="uk-UA"/>
        </w:rPr>
      </w:pPr>
    </w:p>
    <w:p w:rsidR="0071724A" w:rsidRPr="0071724A" w:rsidRDefault="0071724A" w:rsidP="0071724A">
      <w:pPr>
        <w:pStyle w:val="ac"/>
        <w:numPr>
          <w:ilvl w:val="0"/>
          <w:numId w:val="45"/>
        </w:numPr>
        <w:ind w:left="567" w:hanging="567"/>
        <w:rPr>
          <w:rStyle w:val="FontStyle80"/>
          <w:rFonts w:eastAsiaTheme="minorEastAsia"/>
          <w:sz w:val="28"/>
          <w:szCs w:val="28"/>
        </w:rPr>
      </w:pPr>
      <w:proofErr w:type="spellStart"/>
      <w:r w:rsidRPr="0071724A">
        <w:rPr>
          <w:rStyle w:val="FontStyle80"/>
          <w:rFonts w:eastAsiaTheme="minorEastAsia"/>
          <w:sz w:val="28"/>
          <w:szCs w:val="28"/>
        </w:rPr>
        <w:t>Виставки</w:t>
      </w:r>
      <w:proofErr w:type="spellEnd"/>
      <w:r w:rsidRPr="0071724A">
        <w:rPr>
          <w:rStyle w:val="FontStyle80"/>
          <w:rFonts w:eastAsiaTheme="minorEastAsia"/>
          <w:sz w:val="28"/>
          <w:szCs w:val="28"/>
        </w:rPr>
        <w:t xml:space="preserve"> і ярмарки.</w:t>
      </w:r>
    </w:p>
    <w:p w:rsidR="0071724A" w:rsidRPr="0071724A" w:rsidRDefault="0071724A" w:rsidP="0071724A">
      <w:pPr>
        <w:pStyle w:val="ac"/>
        <w:numPr>
          <w:ilvl w:val="0"/>
          <w:numId w:val="45"/>
        </w:numPr>
        <w:ind w:left="567" w:hanging="567"/>
        <w:rPr>
          <w:rStyle w:val="FontStyle80"/>
          <w:rFonts w:eastAsiaTheme="minorEastAsia"/>
          <w:sz w:val="28"/>
          <w:szCs w:val="28"/>
        </w:rPr>
      </w:pPr>
      <w:proofErr w:type="spellStart"/>
      <w:r w:rsidRPr="0071724A">
        <w:rPr>
          <w:rStyle w:val="FontStyle80"/>
          <w:rFonts w:eastAsiaTheme="minorEastAsia"/>
          <w:sz w:val="28"/>
          <w:szCs w:val="28"/>
        </w:rPr>
        <w:t>Культурні</w:t>
      </w:r>
      <w:proofErr w:type="spellEnd"/>
      <w:r w:rsidRPr="0071724A">
        <w:rPr>
          <w:rStyle w:val="FontStyle80"/>
          <w:rFonts w:eastAsiaTheme="minorEastAsia"/>
          <w:sz w:val="28"/>
          <w:szCs w:val="28"/>
        </w:rPr>
        <w:t xml:space="preserve"> </w:t>
      </w:r>
      <w:proofErr w:type="spellStart"/>
      <w:r w:rsidRPr="0071724A">
        <w:rPr>
          <w:rStyle w:val="FontStyle80"/>
          <w:rFonts w:eastAsiaTheme="minorEastAsia"/>
          <w:sz w:val="28"/>
          <w:szCs w:val="28"/>
        </w:rPr>
        <w:t>програми</w:t>
      </w:r>
      <w:proofErr w:type="spellEnd"/>
      <w:r w:rsidRPr="0071724A">
        <w:rPr>
          <w:rStyle w:val="FontStyle80"/>
          <w:rFonts w:eastAsiaTheme="minorEastAsia"/>
          <w:sz w:val="28"/>
          <w:szCs w:val="28"/>
        </w:rPr>
        <w:t xml:space="preserve"> і </w:t>
      </w:r>
      <w:proofErr w:type="spellStart"/>
      <w:proofErr w:type="gramStart"/>
      <w:r w:rsidRPr="0071724A">
        <w:rPr>
          <w:rStyle w:val="FontStyle80"/>
          <w:rFonts w:eastAsiaTheme="minorEastAsia"/>
          <w:sz w:val="28"/>
          <w:szCs w:val="28"/>
        </w:rPr>
        <w:t>спец</w:t>
      </w:r>
      <w:proofErr w:type="gramEnd"/>
      <w:r w:rsidRPr="0071724A">
        <w:rPr>
          <w:rStyle w:val="FontStyle80"/>
          <w:rFonts w:eastAsiaTheme="minorEastAsia"/>
          <w:sz w:val="28"/>
          <w:szCs w:val="28"/>
        </w:rPr>
        <w:t>іальні</w:t>
      </w:r>
      <w:proofErr w:type="spellEnd"/>
      <w:r w:rsidRPr="0071724A">
        <w:rPr>
          <w:rStyle w:val="FontStyle80"/>
          <w:rFonts w:eastAsiaTheme="minorEastAsia"/>
          <w:sz w:val="28"/>
          <w:szCs w:val="28"/>
        </w:rPr>
        <w:t xml:space="preserve"> </w:t>
      </w:r>
      <w:proofErr w:type="spellStart"/>
      <w:r w:rsidRPr="0071724A">
        <w:rPr>
          <w:rStyle w:val="FontStyle80"/>
          <w:rFonts w:eastAsiaTheme="minorEastAsia"/>
          <w:sz w:val="28"/>
          <w:szCs w:val="28"/>
        </w:rPr>
        <w:t>акції</w:t>
      </w:r>
      <w:proofErr w:type="spellEnd"/>
      <w:r w:rsidRPr="0071724A">
        <w:rPr>
          <w:rStyle w:val="FontStyle80"/>
          <w:rFonts w:eastAsiaTheme="minorEastAsia"/>
          <w:sz w:val="28"/>
          <w:szCs w:val="28"/>
        </w:rPr>
        <w:t xml:space="preserve"> як </w:t>
      </w:r>
      <w:proofErr w:type="spellStart"/>
      <w:r w:rsidRPr="0071724A">
        <w:rPr>
          <w:rStyle w:val="FontStyle80"/>
          <w:rFonts w:eastAsiaTheme="minorEastAsia"/>
          <w:sz w:val="28"/>
          <w:szCs w:val="28"/>
        </w:rPr>
        <w:t>засіб</w:t>
      </w:r>
      <w:proofErr w:type="spellEnd"/>
      <w:r w:rsidRPr="0071724A">
        <w:rPr>
          <w:rStyle w:val="FontStyle80"/>
          <w:rFonts w:eastAsiaTheme="minorEastAsia"/>
          <w:sz w:val="28"/>
          <w:szCs w:val="28"/>
        </w:rPr>
        <w:t xml:space="preserve"> PR.</w:t>
      </w:r>
    </w:p>
    <w:p w:rsidR="0071724A" w:rsidRPr="0071724A" w:rsidRDefault="0071724A" w:rsidP="0071724A">
      <w:pPr>
        <w:pStyle w:val="ac"/>
        <w:numPr>
          <w:ilvl w:val="0"/>
          <w:numId w:val="45"/>
        </w:numPr>
        <w:ind w:left="567" w:hanging="567"/>
        <w:rPr>
          <w:rStyle w:val="FontStyle80"/>
          <w:rFonts w:eastAsiaTheme="minorEastAsia"/>
          <w:sz w:val="28"/>
          <w:szCs w:val="28"/>
        </w:rPr>
      </w:pPr>
      <w:proofErr w:type="spellStart"/>
      <w:r w:rsidRPr="0071724A">
        <w:rPr>
          <w:rStyle w:val="FontStyle80"/>
          <w:rFonts w:eastAsiaTheme="minorEastAsia"/>
          <w:sz w:val="28"/>
          <w:szCs w:val="28"/>
        </w:rPr>
        <w:t>Друкарська</w:t>
      </w:r>
      <w:proofErr w:type="spellEnd"/>
      <w:r w:rsidRPr="0071724A">
        <w:rPr>
          <w:rStyle w:val="FontStyle80"/>
          <w:rFonts w:eastAsiaTheme="minorEastAsia"/>
          <w:sz w:val="28"/>
          <w:szCs w:val="28"/>
        </w:rPr>
        <w:t xml:space="preserve"> </w:t>
      </w:r>
      <w:proofErr w:type="spellStart"/>
      <w:r w:rsidRPr="0071724A">
        <w:rPr>
          <w:rStyle w:val="FontStyle80"/>
          <w:rFonts w:eastAsiaTheme="minorEastAsia"/>
          <w:sz w:val="28"/>
          <w:szCs w:val="28"/>
        </w:rPr>
        <w:t>продукція</w:t>
      </w:r>
      <w:proofErr w:type="spellEnd"/>
      <w:r w:rsidRPr="0071724A">
        <w:rPr>
          <w:rStyle w:val="FontStyle80"/>
          <w:rFonts w:eastAsiaTheme="minorEastAsia"/>
          <w:sz w:val="28"/>
          <w:szCs w:val="28"/>
        </w:rPr>
        <w:t xml:space="preserve"> в PR.</w:t>
      </w:r>
    </w:p>
    <w:p w:rsidR="0071724A" w:rsidRPr="0071724A" w:rsidRDefault="0071724A" w:rsidP="0071724A">
      <w:pPr>
        <w:pStyle w:val="ac"/>
        <w:numPr>
          <w:ilvl w:val="0"/>
          <w:numId w:val="45"/>
        </w:numPr>
        <w:ind w:left="567" w:hanging="567"/>
        <w:rPr>
          <w:rStyle w:val="FontStyle80"/>
          <w:rFonts w:eastAsiaTheme="minorEastAsia"/>
          <w:sz w:val="28"/>
          <w:szCs w:val="28"/>
        </w:rPr>
      </w:pPr>
      <w:r w:rsidRPr="0071724A">
        <w:rPr>
          <w:rStyle w:val="FontStyle80"/>
          <w:rFonts w:eastAsiaTheme="minorEastAsia"/>
          <w:sz w:val="28"/>
          <w:szCs w:val="28"/>
        </w:rPr>
        <w:t>Фото-, кин</w:t>
      </w:r>
      <w:proofErr w:type="gramStart"/>
      <w:r w:rsidRPr="0071724A">
        <w:rPr>
          <w:rStyle w:val="FontStyle80"/>
          <w:rFonts w:eastAsiaTheme="minorEastAsia"/>
          <w:sz w:val="28"/>
          <w:szCs w:val="28"/>
        </w:rPr>
        <w:t>о-</w:t>
      </w:r>
      <w:proofErr w:type="gramEnd"/>
      <w:r w:rsidRPr="0071724A">
        <w:rPr>
          <w:rStyle w:val="FontStyle80"/>
          <w:rFonts w:eastAsiaTheme="minorEastAsia"/>
          <w:sz w:val="28"/>
          <w:szCs w:val="28"/>
        </w:rPr>
        <w:t xml:space="preserve"> і </w:t>
      </w:r>
      <w:proofErr w:type="spellStart"/>
      <w:r w:rsidRPr="0071724A">
        <w:rPr>
          <w:rStyle w:val="FontStyle80"/>
          <w:rFonts w:eastAsiaTheme="minorEastAsia"/>
          <w:sz w:val="28"/>
          <w:szCs w:val="28"/>
        </w:rPr>
        <w:t>відеоматеріали</w:t>
      </w:r>
      <w:proofErr w:type="spellEnd"/>
      <w:r w:rsidRPr="0071724A">
        <w:rPr>
          <w:rStyle w:val="FontStyle80"/>
          <w:rFonts w:eastAsiaTheme="minorEastAsia"/>
          <w:sz w:val="28"/>
          <w:szCs w:val="28"/>
        </w:rPr>
        <w:t xml:space="preserve"> в PR.</w:t>
      </w:r>
    </w:p>
    <w:p w:rsidR="0071724A" w:rsidRPr="0071724A" w:rsidRDefault="0071724A" w:rsidP="0071724A">
      <w:pPr>
        <w:pStyle w:val="ac"/>
        <w:numPr>
          <w:ilvl w:val="0"/>
          <w:numId w:val="45"/>
        </w:numPr>
        <w:ind w:left="567" w:hanging="567"/>
        <w:rPr>
          <w:rStyle w:val="FontStyle80"/>
          <w:rFonts w:eastAsiaTheme="minorEastAsia"/>
          <w:sz w:val="28"/>
          <w:szCs w:val="28"/>
        </w:rPr>
      </w:pPr>
      <w:proofErr w:type="spellStart"/>
      <w:proofErr w:type="gramStart"/>
      <w:r w:rsidRPr="0071724A">
        <w:rPr>
          <w:rStyle w:val="FontStyle80"/>
          <w:rFonts w:eastAsiaTheme="minorEastAsia"/>
          <w:sz w:val="28"/>
          <w:szCs w:val="28"/>
        </w:rPr>
        <w:t>Техн</w:t>
      </w:r>
      <w:proofErr w:type="gramEnd"/>
      <w:r w:rsidRPr="0071724A">
        <w:rPr>
          <w:rStyle w:val="FontStyle80"/>
          <w:rFonts w:eastAsiaTheme="minorEastAsia"/>
          <w:sz w:val="28"/>
          <w:szCs w:val="28"/>
        </w:rPr>
        <w:t>ічні</w:t>
      </w:r>
      <w:proofErr w:type="spellEnd"/>
      <w:r w:rsidRPr="0071724A">
        <w:rPr>
          <w:rStyle w:val="FontStyle80"/>
          <w:rFonts w:eastAsiaTheme="minorEastAsia"/>
          <w:sz w:val="28"/>
          <w:szCs w:val="28"/>
        </w:rPr>
        <w:t xml:space="preserve"> </w:t>
      </w:r>
      <w:proofErr w:type="spellStart"/>
      <w:r w:rsidRPr="0071724A">
        <w:rPr>
          <w:rStyle w:val="FontStyle80"/>
          <w:rFonts w:eastAsiaTheme="minorEastAsia"/>
          <w:sz w:val="28"/>
          <w:szCs w:val="28"/>
        </w:rPr>
        <w:t>засоби</w:t>
      </w:r>
      <w:proofErr w:type="spellEnd"/>
      <w:r w:rsidRPr="0071724A">
        <w:rPr>
          <w:rStyle w:val="FontStyle80"/>
          <w:rFonts w:eastAsiaTheme="minorEastAsia"/>
          <w:sz w:val="28"/>
          <w:szCs w:val="28"/>
        </w:rPr>
        <w:t xml:space="preserve"> PR : </w:t>
      </w:r>
      <w:proofErr w:type="spellStart"/>
      <w:r w:rsidRPr="0071724A">
        <w:rPr>
          <w:rStyle w:val="FontStyle80"/>
          <w:rFonts w:eastAsiaTheme="minorEastAsia"/>
          <w:sz w:val="28"/>
          <w:szCs w:val="28"/>
        </w:rPr>
        <w:t>оргтехніка</w:t>
      </w:r>
      <w:proofErr w:type="spellEnd"/>
      <w:r w:rsidRPr="0071724A">
        <w:rPr>
          <w:rStyle w:val="FontStyle80"/>
          <w:rFonts w:eastAsiaTheme="minorEastAsia"/>
          <w:sz w:val="28"/>
          <w:szCs w:val="28"/>
        </w:rPr>
        <w:t xml:space="preserve"> і ПК.</w:t>
      </w:r>
    </w:p>
    <w:p w:rsidR="0071724A" w:rsidRPr="0071724A" w:rsidRDefault="0071724A" w:rsidP="0071724A">
      <w:pPr>
        <w:pStyle w:val="ac"/>
        <w:numPr>
          <w:ilvl w:val="0"/>
          <w:numId w:val="45"/>
        </w:numPr>
        <w:ind w:left="567" w:hanging="567"/>
        <w:rPr>
          <w:rStyle w:val="FontStyle80"/>
          <w:rFonts w:eastAsiaTheme="minorEastAsia"/>
          <w:sz w:val="28"/>
          <w:szCs w:val="28"/>
        </w:rPr>
      </w:pPr>
      <w:r w:rsidRPr="0071724A">
        <w:rPr>
          <w:rStyle w:val="FontStyle80"/>
          <w:rFonts w:eastAsiaTheme="minorEastAsia"/>
          <w:sz w:val="28"/>
          <w:szCs w:val="28"/>
        </w:rPr>
        <w:t xml:space="preserve">PR і </w:t>
      </w:r>
      <w:proofErr w:type="spellStart"/>
      <w:proofErr w:type="gramStart"/>
      <w:r w:rsidRPr="0071724A">
        <w:rPr>
          <w:rStyle w:val="FontStyle80"/>
          <w:rFonts w:eastAsiaTheme="minorEastAsia"/>
          <w:sz w:val="28"/>
          <w:szCs w:val="28"/>
        </w:rPr>
        <w:t>соц</w:t>
      </w:r>
      <w:proofErr w:type="gramEnd"/>
      <w:r w:rsidRPr="0071724A">
        <w:rPr>
          <w:rStyle w:val="FontStyle80"/>
          <w:rFonts w:eastAsiaTheme="minorEastAsia"/>
          <w:sz w:val="28"/>
          <w:szCs w:val="28"/>
        </w:rPr>
        <w:t>іально</w:t>
      </w:r>
      <w:proofErr w:type="spellEnd"/>
      <w:r w:rsidRPr="0071724A">
        <w:rPr>
          <w:rStyle w:val="FontStyle80"/>
          <w:rFonts w:eastAsiaTheme="minorEastAsia"/>
          <w:sz w:val="28"/>
          <w:szCs w:val="28"/>
        </w:rPr>
        <w:t>-культурна сфера.</w:t>
      </w:r>
    </w:p>
    <w:p w:rsidR="0071724A" w:rsidRPr="0071724A" w:rsidRDefault="0071724A" w:rsidP="0071724A">
      <w:pPr>
        <w:pStyle w:val="ac"/>
        <w:numPr>
          <w:ilvl w:val="0"/>
          <w:numId w:val="45"/>
        </w:numPr>
        <w:ind w:left="567" w:hanging="567"/>
        <w:rPr>
          <w:rStyle w:val="FontStyle80"/>
          <w:rFonts w:eastAsiaTheme="minorEastAsia"/>
          <w:sz w:val="28"/>
          <w:szCs w:val="28"/>
        </w:rPr>
      </w:pPr>
      <w:proofErr w:type="spellStart"/>
      <w:r w:rsidRPr="0071724A">
        <w:rPr>
          <w:rStyle w:val="FontStyle80"/>
          <w:rFonts w:eastAsiaTheme="minorEastAsia"/>
          <w:sz w:val="28"/>
          <w:szCs w:val="28"/>
        </w:rPr>
        <w:t>Організація</w:t>
      </w:r>
      <w:proofErr w:type="spellEnd"/>
      <w:r w:rsidRPr="0071724A">
        <w:rPr>
          <w:rStyle w:val="FontStyle80"/>
          <w:rFonts w:eastAsiaTheme="minorEastAsia"/>
          <w:sz w:val="28"/>
          <w:szCs w:val="28"/>
        </w:rPr>
        <w:t xml:space="preserve"> PR з </w:t>
      </w:r>
      <w:proofErr w:type="spellStart"/>
      <w:r w:rsidRPr="0071724A">
        <w:rPr>
          <w:rStyle w:val="FontStyle80"/>
          <w:rFonts w:eastAsiaTheme="minorEastAsia"/>
          <w:sz w:val="28"/>
          <w:szCs w:val="28"/>
        </w:rPr>
        <w:t>населенням</w:t>
      </w:r>
      <w:proofErr w:type="spellEnd"/>
      <w:r w:rsidRPr="0071724A">
        <w:rPr>
          <w:rStyle w:val="FontStyle80"/>
          <w:rFonts w:eastAsiaTheme="minorEastAsia"/>
          <w:sz w:val="28"/>
          <w:szCs w:val="28"/>
        </w:rPr>
        <w:t xml:space="preserve">. </w:t>
      </w:r>
      <w:proofErr w:type="spellStart"/>
      <w:r w:rsidRPr="0071724A">
        <w:rPr>
          <w:rStyle w:val="FontStyle80"/>
          <w:rFonts w:eastAsiaTheme="minorEastAsia"/>
          <w:sz w:val="28"/>
          <w:szCs w:val="28"/>
        </w:rPr>
        <w:t>Розвиток</w:t>
      </w:r>
      <w:proofErr w:type="spellEnd"/>
      <w:r w:rsidRPr="0071724A">
        <w:rPr>
          <w:rStyle w:val="FontStyle80"/>
          <w:rFonts w:eastAsiaTheme="minorEastAsia"/>
          <w:sz w:val="28"/>
          <w:szCs w:val="28"/>
        </w:rPr>
        <w:t xml:space="preserve"> </w:t>
      </w:r>
      <w:proofErr w:type="spellStart"/>
      <w:r w:rsidRPr="0071724A">
        <w:rPr>
          <w:rStyle w:val="FontStyle80"/>
          <w:rFonts w:eastAsiaTheme="minorEastAsia"/>
          <w:sz w:val="28"/>
          <w:szCs w:val="28"/>
        </w:rPr>
        <w:t>комунальних</w:t>
      </w:r>
      <w:proofErr w:type="spellEnd"/>
      <w:r w:rsidRPr="0071724A">
        <w:rPr>
          <w:rStyle w:val="FontStyle80"/>
          <w:rFonts w:eastAsiaTheme="minorEastAsia"/>
          <w:sz w:val="28"/>
          <w:szCs w:val="28"/>
        </w:rPr>
        <w:t xml:space="preserve"> </w:t>
      </w:r>
      <w:proofErr w:type="spellStart"/>
      <w:proofErr w:type="gramStart"/>
      <w:r w:rsidRPr="0071724A">
        <w:rPr>
          <w:rStyle w:val="FontStyle80"/>
          <w:rFonts w:eastAsiaTheme="minorEastAsia"/>
          <w:sz w:val="28"/>
          <w:szCs w:val="28"/>
        </w:rPr>
        <w:t>отно-шений</w:t>
      </w:r>
      <w:proofErr w:type="spellEnd"/>
      <w:proofErr w:type="gramEnd"/>
    </w:p>
    <w:p w:rsidR="0071724A" w:rsidRPr="0071724A" w:rsidRDefault="0071724A" w:rsidP="0071724A">
      <w:pPr>
        <w:pStyle w:val="ac"/>
        <w:numPr>
          <w:ilvl w:val="0"/>
          <w:numId w:val="45"/>
        </w:numPr>
        <w:ind w:left="567" w:hanging="567"/>
        <w:rPr>
          <w:rStyle w:val="FontStyle80"/>
          <w:rFonts w:eastAsiaTheme="minorEastAsia"/>
          <w:sz w:val="28"/>
          <w:szCs w:val="28"/>
        </w:rPr>
      </w:pPr>
      <w:proofErr w:type="spellStart"/>
      <w:r w:rsidRPr="0071724A">
        <w:rPr>
          <w:rStyle w:val="FontStyle80"/>
          <w:rFonts w:eastAsiaTheme="minorEastAsia"/>
          <w:sz w:val="28"/>
          <w:szCs w:val="28"/>
        </w:rPr>
        <w:t>Усна</w:t>
      </w:r>
      <w:proofErr w:type="spellEnd"/>
      <w:r w:rsidRPr="0071724A">
        <w:rPr>
          <w:rStyle w:val="FontStyle80"/>
          <w:rFonts w:eastAsiaTheme="minorEastAsia"/>
          <w:sz w:val="28"/>
          <w:szCs w:val="28"/>
        </w:rPr>
        <w:t xml:space="preserve"> </w:t>
      </w:r>
      <w:proofErr w:type="spellStart"/>
      <w:r w:rsidRPr="0071724A">
        <w:rPr>
          <w:rStyle w:val="FontStyle80"/>
          <w:rFonts w:eastAsiaTheme="minorEastAsia"/>
          <w:sz w:val="28"/>
          <w:szCs w:val="28"/>
        </w:rPr>
        <w:t>мова</w:t>
      </w:r>
      <w:proofErr w:type="spellEnd"/>
      <w:r w:rsidRPr="0071724A">
        <w:rPr>
          <w:rStyle w:val="FontStyle80"/>
          <w:rFonts w:eastAsiaTheme="minorEastAsia"/>
          <w:sz w:val="28"/>
          <w:szCs w:val="28"/>
        </w:rPr>
        <w:t xml:space="preserve"> і </w:t>
      </w:r>
      <w:proofErr w:type="spellStart"/>
      <w:r w:rsidRPr="0071724A">
        <w:rPr>
          <w:rStyle w:val="FontStyle80"/>
          <w:rFonts w:eastAsiaTheme="minorEastAsia"/>
          <w:sz w:val="28"/>
          <w:szCs w:val="28"/>
        </w:rPr>
        <w:t>ді</w:t>
      </w:r>
      <w:proofErr w:type="gramStart"/>
      <w:r w:rsidRPr="0071724A">
        <w:rPr>
          <w:rStyle w:val="FontStyle80"/>
          <w:rFonts w:eastAsiaTheme="minorEastAsia"/>
          <w:sz w:val="28"/>
          <w:szCs w:val="28"/>
        </w:rPr>
        <w:t>лове</w:t>
      </w:r>
      <w:proofErr w:type="spellEnd"/>
      <w:proofErr w:type="gramEnd"/>
      <w:r w:rsidRPr="0071724A">
        <w:rPr>
          <w:rStyle w:val="FontStyle80"/>
          <w:rFonts w:eastAsiaTheme="minorEastAsia"/>
          <w:sz w:val="28"/>
          <w:szCs w:val="28"/>
        </w:rPr>
        <w:t xml:space="preserve"> </w:t>
      </w:r>
      <w:proofErr w:type="spellStart"/>
      <w:r w:rsidRPr="0071724A">
        <w:rPr>
          <w:rStyle w:val="FontStyle80"/>
          <w:rFonts w:eastAsiaTheme="minorEastAsia"/>
          <w:sz w:val="28"/>
          <w:szCs w:val="28"/>
        </w:rPr>
        <w:t>спілкування</w:t>
      </w:r>
      <w:proofErr w:type="spellEnd"/>
      <w:r w:rsidRPr="0071724A">
        <w:rPr>
          <w:rStyle w:val="FontStyle80"/>
          <w:rFonts w:eastAsiaTheme="minorEastAsia"/>
          <w:sz w:val="28"/>
          <w:szCs w:val="28"/>
        </w:rPr>
        <w:t xml:space="preserve"> в PR.</w:t>
      </w:r>
    </w:p>
    <w:p w:rsidR="0071724A" w:rsidRPr="0071724A" w:rsidRDefault="0071724A" w:rsidP="0071724A">
      <w:pPr>
        <w:pStyle w:val="ac"/>
        <w:numPr>
          <w:ilvl w:val="0"/>
          <w:numId w:val="45"/>
        </w:numPr>
        <w:ind w:left="567" w:hanging="567"/>
        <w:rPr>
          <w:rStyle w:val="FontStyle80"/>
          <w:rFonts w:eastAsiaTheme="minorEastAsia"/>
          <w:sz w:val="28"/>
          <w:szCs w:val="28"/>
        </w:rPr>
      </w:pPr>
      <w:r w:rsidRPr="0071724A">
        <w:rPr>
          <w:rStyle w:val="FontStyle80"/>
          <w:rFonts w:eastAsiaTheme="minorEastAsia"/>
          <w:sz w:val="28"/>
          <w:szCs w:val="28"/>
        </w:rPr>
        <w:t xml:space="preserve">PR і </w:t>
      </w:r>
      <w:proofErr w:type="spellStart"/>
      <w:r w:rsidRPr="0071724A">
        <w:rPr>
          <w:rStyle w:val="FontStyle80"/>
          <w:rFonts w:eastAsiaTheme="minorEastAsia"/>
          <w:sz w:val="28"/>
          <w:szCs w:val="28"/>
        </w:rPr>
        <w:t>особиста</w:t>
      </w:r>
      <w:proofErr w:type="spellEnd"/>
      <w:r w:rsidRPr="0071724A">
        <w:rPr>
          <w:rStyle w:val="FontStyle80"/>
          <w:rFonts w:eastAsiaTheme="minorEastAsia"/>
          <w:sz w:val="28"/>
          <w:szCs w:val="28"/>
        </w:rPr>
        <w:t xml:space="preserve"> культура менеджера.</w:t>
      </w:r>
    </w:p>
    <w:p w:rsidR="0071724A" w:rsidRPr="0071724A" w:rsidRDefault="0071724A" w:rsidP="0071724A">
      <w:pPr>
        <w:pStyle w:val="ac"/>
        <w:numPr>
          <w:ilvl w:val="0"/>
          <w:numId w:val="45"/>
        </w:numPr>
        <w:ind w:left="567" w:hanging="567"/>
        <w:rPr>
          <w:rStyle w:val="FontStyle80"/>
          <w:rFonts w:eastAsiaTheme="minorEastAsia"/>
          <w:sz w:val="28"/>
          <w:szCs w:val="28"/>
        </w:rPr>
      </w:pPr>
      <w:proofErr w:type="spellStart"/>
      <w:r w:rsidRPr="0071724A">
        <w:rPr>
          <w:rStyle w:val="FontStyle80"/>
          <w:rFonts w:eastAsiaTheme="minorEastAsia"/>
          <w:sz w:val="28"/>
          <w:szCs w:val="28"/>
        </w:rPr>
        <w:t>Організаційна</w:t>
      </w:r>
      <w:proofErr w:type="spellEnd"/>
      <w:r w:rsidRPr="0071724A">
        <w:rPr>
          <w:rStyle w:val="FontStyle80"/>
          <w:rFonts w:eastAsiaTheme="minorEastAsia"/>
          <w:sz w:val="28"/>
          <w:szCs w:val="28"/>
        </w:rPr>
        <w:t xml:space="preserve"> культура (культура </w:t>
      </w:r>
      <w:proofErr w:type="spellStart"/>
      <w:r w:rsidRPr="0071724A">
        <w:rPr>
          <w:rStyle w:val="FontStyle80"/>
          <w:rFonts w:eastAsiaTheme="minorEastAsia"/>
          <w:sz w:val="28"/>
          <w:szCs w:val="28"/>
        </w:rPr>
        <w:t>фірми</w:t>
      </w:r>
      <w:proofErr w:type="spellEnd"/>
      <w:r w:rsidRPr="0071724A">
        <w:rPr>
          <w:rStyle w:val="FontStyle80"/>
          <w:rFonts w:eastAsiaTheme="minorEastAsia"/>
          <w:sz w:val="28"/>
          <w:szCs w:val="28"/>
        </w:rPr>
        <w:t xml:space="preserve">) і </w:t>
      </w:r>
      <w:proofErr w:type="spellStart"/>
      <w:r w:rsidRPr="0071724A">
        <w:rPr>
          <w:rStyle w:val="FontStyle80"/>
          <w:rFonts w:eastAsiaTheme="minorEastAsia"/>
          <w:sz w:val="28"/>
          <w:szCs w:val="28"/>
        </w:rPr>
        <w:t>фірмовий</w:t>
      </w:r>
      <w:proofErr w:type="spellEnd"/>
      <w:r w:rsidRPr="0071724A">
        <w:rPr>
          <w:rStyle w:val="FontStyle80"/>
          <w:rFonts w:eastAsiaTheme="minorEastAsia"/>
          <w:sz w:val="28"/>
          <w:szCs w:val="28"/>
        </w:rPr>
        <w:t xml:space="preserve"> стиль.</w:t>
      </w:r>
    </w:p>
    <w:p w:rsidR="0071724A" w:rsidRPr="0071724A" w:rsidRDefault="0071724A" w:rsidP="0071724A">
      <w:pPr>
        <w:pStyle w:val="ac"/>
        <w:numPr>
          <w:ilvl w:val="0"/>
          <w:numId w:val="45"/>
        </w:numPr>
        <w:ind w:left="567" w:hanging="567"/>
        <w:rPr>
          <w:rStyle w:val="FontStyle80"/>
          <w:rFonts w:eastAsiaTheme="minorEastAsia"/>
          <w:sz w:val="28"/>
          <w:szCs w:val="28"/>
        </w:rPr>
      </w:pPr>
      <w:proofErr w:type="spellStart"/>
      <w:r w:rsidRPr="0071724A">
        <w:rPr>
          <w:rStyle w:val="FontStyle80"/>
          <w:rFonts w:eastAsiaTheme="minorEastAsia"/>
          <w:sz w:val="28"/>
          <w:szCs w:val="28"/>
        </w:rPr>
        <w:t>Зовнішній</w:t>
      </w:r>
      <w:proofErr w:type="spellEnd"/>
      <w:r w:rsidRPr="0071724A">
        <w:rPr>
          <w:rStyle w:val="FontStyle80"/>
          <w:rFonts w:eastAsiaTheme="minorEastAsia"/>
          <w:sz w:val="28"/>
          <w:szCs w:val="28"/>
        </w:rPr>
        <w:t xml:space="preserve"> </w:t>
      </w:r>
      <w:proofErr w:type="spellStart"/>
      <w:r w:rsidRPr="0071724A">
        <w:rPr>
          <w:rStyle w:val="FontStyle80"/>
          <w:rFonts w:eastAsiaTheme="minorEastAsia"/>
          <w:sz w:val="28"/>
          <w:szCs w:val="28"/>
        </w:rPr>
        <w:t>вигляд</w:t>
      </w:r>
      <w:proofErr w:type="spellEnd"/>
      <w:r w:rsidRPr="0071724A">
        <w:rPr>
          <w:rStyle w:val="FontStyle80"/>
          <w:rFonts w:eastAsiaTheme="minorEastAsia"/>
          <w:sz w:val="28"/>
          <w:szCs w:val="28"/>
        </w:rPr>
        <w:t xml:space="preserve"> персоналу </w:t>
      </w:r>
      <w:proofErr w:type="spellStart"/>
      <w:r w:rsidRPr="0071724A">
        <w:rPr>
          <w:rStyle w:val="FontStyle80"/>
          <w:rFonts w:eastAsiaTheme="minorEastAsia"/>
          <w:sz w:val="28"/>
          <w:szCs w:val="28"/>
        </w:rPr>
        <w:t>фірми</w:t>
      </w:r>
      <w:proofErr w:type="spellEnd"/>
      <w:r w:rsidRPr="0071724A">
        <w:rPr>
          <w:rStyle w:val="FontStyle80"/>
          <w:rFonts w:eastAsiaTheme="minorEastAsia"/>
          <w:sz w:val="28"/>
          <w:szCs w:val="28"/>
        </w:rPr>
        <w:t xml:space="preserve"> і PR.</w:t>
      </w:r>
    </w:p>
    <w:p w:rsidR="0071724A" w:rsidRPr="0071724A" w:rsidRDefault="0071724A" w:rsidP="0071724A">
      <w:pPr>
        <w:pStyle w:val="ac"/>
        <w:numPr>
          <w:ilvl w:val="0"/>
          <w:numId w:val="45"/>
        </w:numPr>
        <w:ind w:left="567" w:hanging="567"/>
        <w:rPr>
          <w:rStyle w:val="FontStyle80"/>
          <w:rFonts w:eastAsiaTheme="minorEastAsia"/>
          <w:sz w:val="28"/>
          <w:szCs w:val="28"/>
        </w:rPr>
      </w:pPr>
      <w:proofErr w:type="spellStart"/>
      <w:proofErr w:type="gramStart"/>
      <w:r w:rsidRPr="0071724A">
        <w:rPr>
          <w:rStyle w:val="FontStyle80"/>
          <w:rFonts w:eastAsiaTheme="minorEastAsia"/>
          <w:sz w:val="28"/>
          <w:szCs w:val="28"/>
        </w:rPr>
        <w:t>Арх</w:t>
      </w:r>
      <w:proofErr w:type="gramEnd"/>
      <w:r w:rsidRPr="0071724A">
        <w:rPr>
          <w:rStyle w:val="FontStyle80"/>
          <w:rFonts w:eastAsiaTheme="minorEastAsia"/>
          <w:sz w:val="28"/>
          <w:szCs w:val="28"/>
        </w:rPr>
        <w:t>ітектурний</w:t>
      </w:r>
      <w:proofErr w:type="spellEnd"/>
      <w:r w:rsidRPr="0071724A">
        <w:rPr>
          <w:rStyle w:val="FontStyle80"/>
          <w:rFonts w:eastAsiaTheme="minorEastAsia"/>
          <w:sz w:val="28"/>
          <w:szCs w:val="28"/>
        </w:rPr>
        <w:t xml:space="preserve"> і </w:t>
      </w:r>
      <w:proofErr w:type="spellStart"/>
      <w:r w:rsidRPr="0071724A">
        <w:rPr>
          <w:rStyle w:val="FontStyle80"/>
          <w:rFonts w:eastAsiaTheme="minorEastAsia"/>
          <w:sz w:val="28"/>
          <w:szCs w:val="28"/>
        </w:rPr>
        <w:t>оформлювальний</w:t>
      </w:r>
      <w:proofErr w:type="spellEnd"/>
      <w:r w:rsidRPr="0071724A">
        <w:rPr>
          <w:rStyle w:val="FontStyle80"/>
          <w:rFonts w:eastAsiaTheme="minorEastAsia"/>
          <w:sz w:val="28"/>
          <w:szCs w:val="28"/>
        </w:rPr>
        <w:t xml:space="preserve"> дизайн </w:t>
      </w:r>
      <w:proofErr w:type="spellStart"/>
      <w:r w:rsidRPr="0071724A">
        <w:rPr>
          <w:rStyle w:val="FontStyle80"/>
          <w:rFonts w:eastAsiaTheme="minorEastAsia"/>
          <w:sz w:val="28"/>
          <w:szCs w:val="28"/>
        </w:rPr>
        <w:t>фірми</w:t>
      </w:r>
      <w:proofErr w:type="spellEnd"/>
      <w:r w:rsidRPr="0071724A">
        <w:rPr>
          <w:rStyle w:val="FontStyle80"/>
          <w:rFonts w:eastAsiaTheme="minorEastAsia"/>
          <w:sz w:val="28"/>
          <w:szCs w:val="28"/>
        </w:rPr>
        <w:t>.</w:t>
      </w:r>
    </w:p>
    <w:p w:rsidR="0071724A" w:rsidRPr="0071724A" w:rsidRDefault="0071724A" w:rsidP="0071724A">
      <w:pPr>
        <w:pStyle w:val="ac"/>
        <w:numPr>
          <w:ilvl w:val="0"/>
          <w:numId w:val="45"/>
        </w:numPr>
        <w:ind w:left="567" w:hanging="567"/>
        <w:rPr>
          <w:rStyle w:val="FontStyle80"/>
          <w:rFonts w:eastAsiaTheme="minorEastAsia"/>
          <w:sz w:val="28"/>
          <w:szCs w:val="28"/>
        </w:rPr>
      </w:pPr>
      <w:proofErr w:type="spellStart"/>
      <w:r w:rsidRPr="0071724A">
        <w:rPr>
          <w:rStyle w:val="FontStyle80"/>
          <w:rFonts w:eastAsiaTheme="minorEastAsia"/>
          <w:sz w:val="28"/>
          <w:szCs w:val="28"/>
        </w:rPr>
        <w:t>Інформаційний</w:t>
      </w:r>
      <w:proofErr w:type="spellEnd"/>
      <w:r w:rsidRPr="0071724A">
        <w:rPr>
          <w:rStyle w:val="FontStyle80"/>
          <w:rFonts w:eastAsiaTheme="minorEastAsia"/>
          <w:sz w:val="28"/>
          <w:szCs w:val="28"/>
        </w:rPr>
        <w:t xml:space="preserve"> дизайн </w:t>
      </w:r>
      <w:proofErr w:type="spellStart"/>
      <w:r w:rsidRPr="0071724A">
        <w:rPr>
          <w:rStyle w:val="FontStyle80"/>
          <w:rFonts w:eastAsiaTheme="minorEastAsia"/>
          <w:sz w:val="28"/>
          <w:szCs w:val="28"/>
        </w:rPr>
        <w:t>фірми</w:t>
      </w:r>
      <w:proofErr w:type="spellEnd"/>
      <w:r w:rsidRPr="0071724A">
        <w:rPr>
          <w:rStyle w:val="FontStyle80"/>
          <w:rFonts w:eastAsiaTheme="minorEastAsia"/>
          <w:sz w:val="28"/>
          <w:szCs w:val="28"/>
        </w:rPr>
        <w:t xml:space="preserve"> і </w:t>
      </w:r>
      <w:proofErr w:type="spellStart"/>
      <w:r w:rsidRPr="0071724A">
        <w:rPr>
          <w:rStyle w:val="FontStyle80"/>
          <w:rFonts w:eastAsiaTheme="minorEastAsia"/>
          <w:sz w:val="28"/>
          <w:szCs w:val="28"/>
        </w:rPr>
        <w:t>фірмовий</w:t>
      </w:r>
      <w:proofErr w:type="spellEnd"/>
      <w:r w:rsidRPr="0071724A">
        <w:rPr>
          <w:rStyle w:val="FontStyle80"/>
          <w:rFonts w:eastAsiaTheme="minorEastAsia"/>
          <w:sz w:val="28"/>
          <w:szCs w:val="28"/>
        </w:rPr>
        <w:t xml:space="preserve"> стиль.</w:t>
      </w:r>
    </w:p>
    <w:p w:rsidR="0071724A" w:rsidRPr="0071724A" w:rsidRDefault="0071724A" w:rsidP="0071724A">
      <w:pPr>
        <w:pStyle w:val="ac"/>
        <w:numPr>
          <w:ilvl w:val="0"/>
          <w:numId w:val="45"/>
        </w:numPr>
        <w:ind w:left="567" w:hanging="567"/>
        <w:rPr>
          <w:rStyle w:val="FontStyle80"/>
          <w:rFonts w:eastAsiaTheme="minorEastAsia"/>
          <w:sz w:val="28"/>
          <w:szCs w:val="28"/>
        </w:rPr>
      </w:pPr>
      <w:proofErr w:type="spellStart"/>
      <w:r w:rsidRPr="0071724A">
        <w:rPr>
          <w:rStyle w:val="FontStyle80"/>
          <w:rFonts w:eastAsiaTheme="minorEastAsia"/>
          <w:sz w:val="28"/>
          <w:szCs w:val="28"/>
        </w:rPr>
        <w:t>Вимоги</w:t>
      </w:r>
      <w:proofErr w:type="spellEnd"/>
      <w:r w:rsidRPr="0071724A">
        <w:rPr>
          <w:rStyle w:val="FontStyle80"/>
          <w:rFonts w:eastAsiaTheme="minorEastAsia"/>
          <w:sz w:val="28"/>
          <w:szCs w:val="28"/>
        </w:rPr>
        <w:t xml:space="preserve"> до PR -компетентности.</w:t>
      </w:r>
    </w:p>
    <w:p w:rsidR="0071724A" w:rsidRPr="0071724A" w:rsidRDefault="0071724A" w:rsidP="0071724A">
      <w:pPr>
        <w:pStyle w:val="ac"/>
        <w:numPr>
          <w:ilvl w:val="0"/>
          <w:numId w:val="45"/>
        </w:numPr>
        <w:ind w:left="567" w:hanging="567"/>
        <w:rPr>
          <w:rStyle w:val="FontStyle80"/>
          <w:rFonts w:eastAsiaTheme="minorEastAsia"/>
          <w:sz w:val="28"/>
          <w:szCs w:val="28"/>
        </w:rPr>
      </w:pPr>
      <w:proofErr w:type="spellStart"/>
      <w:r w:rsidRPr="0071724A">
        <w:rPr>
          <w:rStyle w:val="FontStyle80"/>
          <w:rFonts w:eastAsiaTheme="minorEastAsia"/>
          <w:sz w:val="28"/>
          <w:szCs w:val="28"/>
        </w:rPr>
        <w:t>Організація</w:t>
      </w:r>
      <w:proofErr w:type="spellEnd"/>
      <w:r w:rsidRPr="0071724A">
        <w:rPr>
          <w:rStyle w:val="FontStyle80"/>
          <w:rFonts w:eastAsiaTheme="minorEastAsia"/>
          <w:sz w:val="28"/>
          <w:szCs w:val="28"/>
        </w:rPr>
        <w:t xml:space="preserve"> </w:t>
      </w:r>
      <w:proofErr w:type="gramStart"/>
      <w:r w:rsidRPr="0071724A">
        <w:rPr>
          <w:rStyle w:val="FontStyle80"/>
          <w:rFonts w:eastAsiaTheme="minorEastAsia"/>
          <w:sz w:val="28"/>
          <w:szCs w:val="28"/>
        </w:rPr>
        <w:t>показного</w:t>
      </w:r>
      <w:proofErr w:type="gramEnd"/>
      <w:r w:rsidRPr="0071724A">
        <w:rPr>
          <w:rStyle w:val="FontStyle80"/>
          <w:rFonts w:eastAsiaTheme="minorEastAsia"/>
          <w:sz w:val="28"/>
          <w:szCs w:val="28"/>
        </w:rPr>
        <w:t xml:space="preserve"> </w:t>
      </w:r>
      <w:proofErr w:type="spellStart"/>
      <w:r w:rsidRPr="0071724A">
        <w:rPr>
          <w:rStyle w:val="FontStyle80"/>
          <w:rFonts w:eastAsiaTheme="minorEastAsia"/>
          <w:sz w:val="28"/>
          <w:szCs w:val="28"/>
        </w:rPr>
        <w:t>прийому</w:t>
      </w:r>
      <w:proofErr w:type="spellEnd"/>
      <w:r w:rsidRPr="0071724A">
        <w:rPr>
          <w:rStyle w:val="FontStyle80"/>
          <w:rFonts w:eastAsiaTheme="minorEastAsia"/>
          <w:sz w:val="28"/>
          <w:szCs w:val="28"/>
        </w:rPr>
        <w:t>.</w:t>
      </w:r>
    </w:p>
    <w:p w:rsidR="0071724A" w:rsidRPr="0071724A" w:rsidRDefault="0071724A" w:rsidP="0071724A">
      <w:pPr>
        <w:pStyle w:val="ac"/>
        <w:numPr>
          <w:ilvl w:val="0"/>
          <w:numId w:val="45"/>
        </w:numPr>
        <w:ind w:left="567" w:hanging="567"/>
        <w:rPr>
          <w:rStyle w:val="FontStyle80"/>
          <w:rFonts w:eastAsiaTheme="minorEastAsia"/>
          <w:sz w:val="28"/>
          <w:szCs w:val="28"/>
        </w:rPr>
      </w:pPr>
      <w:proofErr w:type="spellStart"/>
      <w:r w:rsidRPr="0071724A">
        <w:rPr>
          <w:rStyle w:val="FontStyle80"/>
          <w:rFonts w:eastAsiaTheme="minorEastAsia"/>
          <w:sz w:val="28"/>
          <w:szCs w:val="28"/>
        </w:rPr>
        <w:t>Виставки</w:t>
      </w:r>
      <w:proofErr w:type="spellEnd"/>
      <w:r w:rsidRPr="0071724A">
        <w:rPr>
          <w:rStyle w:val="FontStyle80"/>
          <w:rFonts w:eastAsiaTheme="minorEastAsia"/>
          <w:sz w:val="28"/>
          <w:szCs w:val="28"/>
        </w:rPr>
        <w:t xml:space="preserve"> і ярмарки як </w:t>
      </w:r>
      <w:proofErr w:type="spellStart"/>
      <w:r w:rsidRPr="0071724A">
        <w:rPr>
          <w:rStyle w:val="FontStyle80"/>
          <w:rFonts w:eastAsiaTheme="minorEastAsia"/>
          <w:sz w:val="28"/>
          <w:szCs w:val="28"/>
        </w:rPr>
        <w:t>форми</w:t>
      </w:r>
      <w:proofErr w:type="spellEnd"/>
      <w:r w:rsidRPr="0071724A">
        <w:rPr>
          <w:rStyle w:val="FontStyle80"/>
          <w:rFonts w:eastAsiaTheme="minorEastAsia"/>
          <w:sz w:val="28"/>
          <w:szCs w:val="28"/>
        </w:rPr>
        <w:t xml:space="preserve"> PR.</w:t>
      </w:r>
    </w:p>
    <w:p w:rsidR="0071724A" w:rsidRPr="0071724A" w:rsidRDefault="0071724A" w:rsidP="0071724A">
      <w:pPr>
        <w:pStyle w:val="ac"/>
        <w:numPr>
          <w:ilvl w:val="0"/>
          <w:numId w:val="45"/>
        </w:numPr>
        <w:ind w:left="567" w:hanging="567"/>
        <w:rPr>
          <w:rStyle w:val="FontStyle80"/>
          <w:rFonts w:eastAsiaTheme="minorEastAsia"/>
          <w:sz w:val="28"/>
          <w:szCs w:val="28"/>
        </w:rPr>
      </w:pPr>
      <w:r w:rsidRPr="0071724A">
        <w:rPr>
          <w:rStyle w:val="FontStyle80"/>
          <w:rFonts w:eastAsiaTheme="minorEastAsia"/>
          <w:sz w:val="28"/>
          <w:szCs w:val="28"/>
        </w:rPr>
        <w:t xml:space="preserve">PR з </w:t>
      </w:r>
      <w:proofErr w:type="spellStart"/>
      <w:r w:rsidRPr="0071724A">
        <w:rPr>
          <w:rStyle w:val="FontStyle80"/>
          <w:rFonts w:eastAsiaTheme="minorEastAsia"/>
          <w:sz w:val="28"/>
          <w:szCs w:val="28"/>
        </w:rPr>
        <w:t>населенням</w:t>
      </w:r>
      <w:proofErr w:type="spellEnd"/>
      <w:r w:rsidRPr="0071724A">
        <w:rPr>
          <w:rStyle w:val="FontStyle80"/>
          <w:rFonts w:eastAsiaTheme="minorEastAsia"/>
          <w:sz w:val="28"/>
          <w:szCs w:val="28"/>
        </w:rPr>
        <w:t xml:space="preserve">. </w:t>
      </w:r>
      <w:proofErr w:type="spellStart"/>
      <w:r w:rsidRPr="0071724A">
        <w:rPr>
          <w:rStyle w:val="FontStyle80"/>
          <w:rFonts w:eastAsiaTheme="minorEastAsia"/>
          <w:sz w:val="28"/>
          <w:szCs w:val="28"/>
        </w:rPr>
        <w:t>Розвиток</w:t>
      </w:r>
      <w:proofErr w:type="spellEnd"/>
      <w:r w:rsidRPr="0071724A">
        <w:rPr>
          <w:rStyle w:val="FontStyle80"/>
          <w:rFonts w:eastAsiaTheme="minorEastAsia"/>
          <w:sz w:val="28"/>
          <w:szCs w:val="28"/>
        </w:rPr>
        <w:t xml:space="preserve"> </w:t>
      </w:r>
      <w:proofErr w:type="spellStart"/>
      <w:r w:rsidRPr="0071724A">
        <w:rPr>
          <w:rStyle w:val="FontStyle80"/>
          <w:rFonts w:eastAsiaTheme="minorEastAsia"/>
          <w:sz w:val="28"/>
          <w:szCs w:val="28"/>
        </w:rPr>
        <w:t>комунальних</w:t>
      </w:r>
      <w:proofErr w:type="spellEnd"/>
      <w:r w:rsidRPr="0071724A">
        <w:rPr>
          <w:rStyle w:val="FontStyle80"/>
          <w:rFonts w:eastAsiaTheme="minorEastAsia"/>
          <w:sz w:val="28"/>
          <w:szCs w:val="28"/>
        </w:rPr>
        <w:t xml:space="preserve"> </w:t>
      </w:r>
      <w:proofErr w:type="spellStart"/>
      <w:r w:rsidRPr="0071724A">
        <w:rPr>
          <w:rStyle w:val="FontStyle80"/>
          <w:rFonts w:eastAsiaTheme="minorEastAsia"/>
          <w:sz w:val="28"/>
          <w:szCs w:val="28"/>
        </w:rPr>
        <w:t>стосунків</w:t>
      </w:r>
      <w:proofErr w:type="spellEnd"/>
      <w:proofErr w:type="gramStart"/>
      <w:r w:rsidRPr="0071724A">
        <w:rPr>
          <w:rStyle w:val="FontStyle80"/>
          <w:rFonts w:eastAsiaTheme="minorEastAsia"/>
          <w:sz w:val="28"/>
          <w:szCs w:val="28"/>
        </w:rPr>
        <w:t xml:space="preserve"> :</w:t>
      </w:r>
      <w:proofErr w:type="gramEnd"/>
      <w:r w:rsidRPr="0071724A">
        <w:rPr>
          <w:rStyle w:val="FontStyle80"/>
          <w:rFonts w:eastAsiaTheme="minorEastAsia"/>
          <w:sz w:val="28"/>
          <w:szCs w:val="28"/>
        </w:rPr>
        <w:t xml:space="preserve"> роль, </w:t>
      </w:r>
      <w:proofErr w:type="spellStart"/>
      <w:r w:rsidRPr="0071724A">
        <w:rPr>
          <w:rStyle w:val="FontStyle80"/>
          <w:rFonts w:eastAsiaTheme="minorEastAsia"/>
          <w:sz w:val="28"/>
          <w:szCs w:val="28"/>
        </w:rPr>
        <w:t>значення</w:t>
      </w:r>
      <w:proofErr w:type="spellEnd"/>
      <w:r w:rsidRPr="0071724A">
        <w:rPr>
          <w:rStyle w:val="FontStyle80"/>
          <w:rFonts w:eastAsiaTheme="minorEastAsia"/>
          <w:sz w:val="28"/>
          <w:szCs w:val="28"/>
        </w:rPr>
        <w:t xml:space="preserve">, </w:t>
      </w:r>
      <w:proofErr w:type="spellStart"/>
      <w:r w:rsidRPr="0071724A">
        <w:rPr>
          <w:rStyle w:val="FontStyle80"/>
          <w:rFonts w:eastAsiaTheme="minorEastAsia"/>
          <w:sz w:val="28"/>
          <w:szCs w:val="28"/>
        </w:rPr>
        <w:t>форми</w:t>
      </w:r>
      <w:proofErr w:type="spellEnd"/>
      <w:r w:rsidRPr="0071724A">
        <w:rPr>
          <w:rStyle w:val="FontStyle80"/>
          <w:rFonts w:eastAsiaTheme="minorEastAsia"/>
          <w:sz w:val="28"/>
          <w:szCs w:val="28"/>
        </w:rPr>
        <w:t xml:space="preserve"> </w:t>
      </w:r>
      <w:proofErr w:type="spellStart"/>
      <w:r w:rsidRPr="0071724A">
        <w:rPr>
          <w:rStyle w:val="FontStyle80"/>
          <w:rFonts w:eastAsiaTheme="minorEastAsia"/>
          <w:sz w:val="28"/>
          <w:szCs w:val="28"/>
        </w:rPr>
        <w:t>роботи</w:t>
      </w:r>
      <w:proofErr w:type="spellEnd"/>
      <w:r w:rsidRPr="0071724A">
        <w:rPr>
          <w:rStyle w:val="FontStyle80"/>
          <w:rFonts w:eastAsiaTheme="minorEastAsia"/>
          <w:sz w:val="28"/>
          <w:szCs w:val="28"/>
        </w:rPr>
        <w:t>.</w:t>
      </w:r>
    </w:p>
    <w:p w:rsidR="0071724A" w:rsidRPr="0071724A" w:rsidRDefault="0071724A" w:rsidP="0071724A">
      <w:pPr>
        <w:pStyle w:val="ac"/>
        <w:numPr>
          <w:ilvl w:val="0"/>
          <w:numId w:val="45"/>
        </w:numPr>
        <w:ind w:left="567" w:hanging="567"/>
        <w:rPr>
          <w:rStyle w:val="FontStyle80"/>
          <w:rFonts w:eastAsiaTheme="minorEastAsia"/>
          <w:sz w:val="28"/>
          <w:szCs w:val="28"/>
        </w:rPr>
      </w:pPr>
      <w:proofErr w:type="spellStart"/>
      <w:r w:rsidRPr="0071724A">
        <w:rPr>
          <w:rStyle w:val="FontStyle80"/>
          <w:rFonts w:eastAsiaTheme="minorEastAsia"/>
          <w:sz w:val="28"/>
          <w:szCs w:val="28"/>
        </w:rPr>
        <w:t>Фірмовий</w:t>
      </w:r>
      <w:proofErr w:type="spellEnd"/>
      <w:r w:rsidRPr="0071724A">
        <w:rPr>
          <w:rStyle w:val="FontStyle80"/>
          <w:rFonts w:eastAsiaTheme="minorEastAsia"/>
          <w:sz w:val="28"/>
          <w:szCs w:val="28"/>
        </w:rPr>
        <w:t xml:space="preserve"> стиль і корпоративна культура в PR: </w:t>
      </w:r>
      <w:proofErr w:type="spellStart"/>
      <w:r w:rsidRPr="0071724A">
        <w:rPr>
          <w:rStyle w:val="FontStyle80"/>
          <w:rFonts w:eastAsiaTheme="minorEastAsia"/>
          <w:sz w:val="28"/>
          <w:szCs w:val="28"/>
        </w:rPr>
        <w:t>змі</w:t>
      </w:r>
      <w:proofErr w:type="gramStart"/>
      <w:r w:rsidRPr="0071724A">
        <w:rPr>
          <w:rStyle w:val="FontStyle80"/>
          <w:rFonts w:eastAsiaTheme="minorEastAsia"/>
          <w:sz w:val="28"/>
          <w:szCs w:val="28"/>
        </w:rPr>
        <w:t>ст</w:t>
      </w:r>
      <w:proofErr w:type="spellEnd"/>
      <w:proofErr w:type="gramEnd"/>
      <w:r w:rsidRPr="0071724A">
        <w:rPr>
          <w:rStyle w:val="FontStyle80"/>
          <w:rFonts w:eastAsiaTheme="minorEastAsia"/>
          <w:sz w:val="28"/>
          <w:szCs w:val="28"/>
        </w:rPr>
        <w:t xml:space="preserve"> і </w:t>
      </w:r>
      <w:proofErr w:type="spellStart"/>
      <w:r w:rsidRPr="0071724A">
        <w:rPr>
          <w:rStyle w:val="FontStyle80"/>
          <w:rFonts w:eastAsiaTheme="minorEastAsia"/>
          <w:sz w:val="28"/>
          <w:szCs w:val="28"/>
        </w:rPr>
        <w:t>значення</w:t>
      </w:r>
      <w:proofErr w:type="spellEnd"/>
      <w:r w:rsidRPr="0071724A">
        <w:rPr>
          <w:rStyle w:val="FontStyle80"/>
          <w:rFonts w:eastAsiaTheme="minorEastAsia"/>
          <w:sz w:val="28"/>
          <w:szCs w:val="28"/>
        </w:rPr>
        <w:t>.</w:t>
      </w:r>
    </w:p>
    <w:p w:rsidR="0071724A" w:rsidRPr="0071724A" w:rsidRDefault="0071724A" w:rsidP="0071724A">
      <w:pPr>
        <w:pStyle w:val="ac"/>
        <w:numPr>
          <w:ilvl w:val="0"/>
          <w:numId w:val="45"/>
        </w:numPr>
        <w:ind w:left="567" w:hanging="567"/>
        <w:rPr>
          <w:rStyle w:val="FontStyle80"/>
          <w:rFonts w:eastAsiaTheme="minorEastAsia"/>
          <w:sz w:val="28"/>
          <w:szCs w:val="28"/>
        </w:rPr>
      </w:pPr>
      <w:proofErr w:type="spellStart"/>
      <w:r w:rsidRPr="0071724A">
        <w:rPr>
          <w:rStyle w:val="FontStyle80"/>
          <w:rFonts w:eastAsiaTheme="minorEastAsia"/>
          <w:sz w:val="28"/>
          <w:szCs w:val="28"/>
        </w:rPr>
        <w:t>Поточний</w:t>
      </w:r>
      <w:proofErr w:type="spellEnd"/>
      <w:r w:rsidRPr="0071724A">
        <w:rPr>
          <w:rStyle w:val="FontStyle80"/>
          <w:rFonts w:eastAsiaTheme="minorEastAsia"/>
          <w:sz w:val="28"/>
          <w:szCs w:val="28"/>
        </w:rPr>
        <w:t xml:space="preserve"> </w:t>
      </w:r>
      <w:proofErr w:type="spellStart"/>
      <w:r w:rsidRPr="0071724A">
        <w:rPr>
          <w:rStyle w:val="FontStyle80"/>
          <w:rFonts w:eastAsiaTheme="minorEastAsia"/>
          <w:sz w:val="28"/>
          <w:szCs w:val="28"/>
        </w:rPr>
        <w:t>прийом</w:t>
      </w:r>
      <w:proofErr w:type="spellEnd"/>
      <w:r w:rsidRPr="0071724A">
        <w:rPr>
          <w:rStyle w:val="FontStyle80"/>
          <w:rFonts w:eastAsiaTheme="minorEastAsia"/>
          <w:sz w:val="28"/>
          <w:szCs w:val="28"/>
        </w:rPr>
        <w:t xml:space="preserve">: </w:t>
      </w:r>
      <w:proofErr w:type="spellStart"/>
      <w:r w:rsidRPr="0071724A">
        <w:rPr>
          <w:rStyle w:val="FontStyle80"/>
          <w:rFonts w:eastAsiaTheme="minorEastAsia"/>
          <w:sz w:val="28"/>
          <w:szCs w:val="28"/>
        </w:rPr>
        <w:t>вимоги</w:t>
      </w:r>
      <w:proofErr w:type="spellEnd"/>
      <w:r w:rsidRPr="0071724A">
        <w:rPr>
          <w:rStyle w:val="FontStyle80"/>
          <w:rFonts w:eastAsiaTheme="minorEastAsia"/>
          <w:sz w:val="28"/>
          <w:szCs w:val="28"/>
        </w:rPr>
        <w:t xml:space="preserve"> </w:t>
      </w:r>
      <w:proofErr w:type="gramStart"/>
      <w:r w:rsidRPr="0071724A">
        <w:rPr>
          <w:rStyle w:val="FontStyle80"/>
          <w:rFonts w:eastAsiaTheme="minorEastAsia"/>
          <w:sz w:val="28"/>
          <w:szCs w:val="28"/>
        </w:rPr>
        <w:t>до</w:t>
      </w:r>
      <w:proofErr w:type="gramEnd"/>
      <w:r w:rsidRPr="0071724A">
        <w:rPr>
          <w:rStyle w:val="FontStyle80"/>
          <w:rFonts w:eastAsiaTheme="minorEastAsia"/>
          <w:sz w:val="28"/>
          <w:szCs w:val="28"/>
        </w:rPr>
        <w:t xml:space="preserve"> </w:t>
      </w:r>
      <w:proofErr w:type="spellStart"/>
      <w:r w:rsidRPr="0071724A">
        <w:rPr>
          <w:rStyle w:val="FontStyle80"/>
          <w:rFonts w:eastAsiaTheme="minorEastAsia"/>
          <w:sz w:val="28"/>
          <w:szCs w:val="28"/>
        </w:rPr>
        <w:t>організації</w:t>
      </w:r>
      <w:proofErr w:type="spellEnd"/>
      <w:r w:rsidRPr="0071724A">
        <w:rPr>
          <w:rStyle w:val="FontStyle80"/>
          <w:rFonts w:eastAsiaTheme="minorEastAsia"/>
          <w:sz w:val="28"/>
          <w:szCs w:val="28"/>
        </w:rPr>
        <w:t>.</w:t>
      </w:r>
    </w:p>
    <w:p w:rsidR="003464A0" w:rsidRPr="003464A0" w:rsidRDefault="0071724A" w:rsidP="0071724A">
      <w:pPr>
        <w:pStyle w:val="ac"/>
        <w:numPr>
          <w:ilvl w:val="0"/>
          <w:numId w:val="45"/>
        </w:numPr>
        <w:ind w:left="567" w:hanging="567"/>
        <w:rPr>
          <w:lang w:val="uk-UA"/>
        </w:rPr>
      </w:pPr>
      <w:r w:rsidRPr="0071724A">
        <w:rPr>
          <w:rStyle w:val="FontStyle80"/>
          <w:rFonts w:eastAsiaTheme="minorEastAsia"/>
          <w:sz w:val="28"/>
          <w:szCs w:val="28"/>
        </w:rPr>
        <w:t xml:space="preserve">Проблема </w:t>
      </w:r>
      <w:proofErr w:type="spellStart"/>
      <w:r w:rsidRPr="0071724A">
        <w:rPr>
          <w:rStyle w:val="FontStyle80"/>
          <w:rFonts w:eastAsiaTheme="minorEastAsia"/>
          <w:sz w:val="28"/>
          <w:szCs w:val="28"/>
        </w:rPr>
        <w:t>ефективності</w:t>
      </w:r>
      <w:proofErr w:type="spellEnd"/>
      <w:r w:rsidRPr="0071724A">
        <w:rPr>
          <w:rStyle w:val="FontStyle80"/>
          <w:rFonts w:eastAsiaTheme="minorEastAsia"/>
          <w:sz w:val="28"/>
          <w:szCs w:val="28"/>
        </w:rPr>
        <w:t xml:space="preserve"> PR : </w:t>
      </w:r>
      <w:proofErr w:type="spellStart"/>
      <w:r w:rsidRPr="0071724A">
        <w:rPr>
          <w:rStyle w:val="FontStyle80"/>
          <w:rFonts w:eastAsiaTheme="minorEastAsia"/>
          <w:sz w:val="28"/>
          <w:szCs w:val="28"/>
        </w:rPr>
        <w:t>значення</w:t>
      </w:r>
      <w:proofErr w:type="spellEnd"/>
      <w:r w:rsidRPr="0071724A">
        <w:rPr>
          <w:rStyle w:val="FontStyle80"/>
          <w:rFonts w:eastAsiaTheme="minorEastAsia"/>
          <w:sz w:val="28"/>
          <w:szCs w:val="28"/>
        </w:rPr>
        <w:t xml:space="preserve">, </w:t>
      </w:r>
      <w:proofErr w:type="spellStart"/>
      <w:proofErr w:type="gramStart"/>
      <w:r w:rsidRPr="0071724A">
        <w:rPr>
          <w:rStyle w:val="FontStyle80"/>
          <w:rFonts w:eastAsiaTheme="minorEastAsia"/>
          <w:sz w:val="28"/>
          <w:szCs w:val="28"/>
        </w:rPr>
        <w:t>п</w:t>
      </w:r>
      <w:proofErr w:type="gramEnd"/>
      <w:r w:rsidRPr="0071724A">
        <w:rPr>
          <w:rStyle w:val="FontStyle80"/>
          <w:rFonts w:eastAsiaTheme="minorEastAsia"/>
          <w:sz w:val="28"/>
          <w:szCs w:val="28"/>
        </w:rPr>
        <w:t>ідходи</w:t>
      </w:r>
      <w:proofErr w:type="spellEnd"/>
      <w:r w:rsidRPr="0071724A">
        <w:rPr>
          <w:rStyle w:val="FontStyle80"/>
          <w:rFonts w:eastAsiaTheme="minorEastAsia"/>
          <w:sz w:val="28"/>
          <w:szCs w:val="28"/>
        </w:rPr>
        <w:t xml:space="preserve">, </w:t>
      </w:r>
      <w:proofErr w:type="spellStart"/>
      <w:r w:rsidRPr="0071724A">
        <w:rPr>
          <w:rStyle w:val="FontStyle80"/>
          <w:rFonts w:eastAsiaTheme="minorEastAsia"/>
          <w:sz w:val="28"/>
          <w:szCs w:val="28"/>
        </w:rPr>
        <w:t>моделі</w:t>
      </w:r>
      <w:proofErr w:type="spellEnd"/>
      <w:r w:rsidRPr="0071724A">
        <w:rPr>
          <w:rStyle w:val="FontStyle80"/>
          <w:rFonts w:eastAsiaTheme="minorEastAsia"/>
          <w:sz w:val="28"/>
          <w:szCs w:val="28"/>
        </w:rPr>
        <w:t xml:space="preserve"> і </w:t>
      </w:r>
      <w:proofErr w:type="spellStart"/>
      <w:r w:rsidRPr="0071724A">
        <w:rPr>
          <w:rStyle w:val="FontStyle80"/>
          <w:rFonts w:eastAsiaTheme="minorEastAsia"/>
          <w:sz w:val="28"/>
          <w:szCs w:val="28"/>
        </w:rPr>
        <w:t>критерії</w:t>
      </w:r>
      <w:proofErr w:type="spellEnd"/>
      <w:r w:rsidRPr="0071724A">
        <w:rPr>
          <w:rStyle w:val="FontStyle80"/>
          <w:rFonts w:eastAsiaTheme="minorEastAsia"/>
          <w:sz w:val="28"/>
          <w:szCs w:val="28"/>
        </w:rPr>
        <w:t>.</w:t>
      </w:r>
    </w:p>
    <w:p w:rsidR="003464A0" w:rsidRDefault="003464A0" w:rsidP="003464A0">
      <w:pPr>
        <w:rPr>
          <w:lang w:val="uk-UA"/>
        </w:rPr>
      </w:pPr>
    </w:p>
    <w:p w:rsidR="003464A0" w:rsidRPr="003464A0" w:rsidRDefault="003464A0" w:rsidP="003464A0">
      <w:pPr>
        <w:rPr>
          <w:lang w:val="uk-UA"/>
        </w:rPr>
      </w:pPr>
    </w:p>
    <w:p w:rsidR="009D3DB7" w:rsidRPr="0059435B" w:rsidRDefault="009D3DB7" w:rsidP="009D3DB7">
      <w:pPr>
        <w:pStyle w:val="11"/>
        <w:spacing w:line="240" w:lineRule="auto"/>
        <w:ind w:firstLine="0"/>
        <w:jc w:val="left"/>
        <w:rPr>
          <w:rFonts w:ascii="Times New Roman" w:hAnsi="Times New Roman"/>
          <w:sz w:val="28"/>
          <w:szCs w:val="28"/>
        </w:rPr>
      </w:pPr>
      <w:r w:rsidRPr="0059435B">
        <w:rPr>
          <w:rFonts w:ascii="Times New Roman" w:hAnsi="Times New Roman"/>
          <w:sz w:val="28"/>
          <w:szCs w:val="28"/>
        </w:rPr>
        <w:t>Розділ 10. Кадрове забезпечення курсу</w:t>
      </w:r>
    </w:p>
    <w:p w:rsidR="009D3DB7" w:rsidRPr="0059435B" w:rsidRDefault="009D3DB7" w:rsidP="009D3DB7">
      <w:pPr>
        <w:widowControl w:val="0"/>
        <w:ind w:firstLine="709"/>
        <w:jc w:val="both"/>
        <w:rPr>
          <w:sz w:val="28"/>
          <w:szCs w:val="28"/>
          <w:lang w:val="uk-UA"/>
        </w:rPr>
      </w:pPr>
    </w:p>
    <w:p w:rsidR="00FE0992" w:rsidRPr="009D3DB7" w:rsidRDefault="00D87C47" w:rsidP="00D87C47">
      <w:pPr>
        <w:jc w:val="both"/>
        <w:rPr>
          <w:lang w:val="uk-UA"/>
        </w:rPr>
      </w:pPr>
      <w:r>
        <w:rPr>
          <w:sz w:val="28"/>
          <w:szCs w:val="28"/>
          <w:lang w:val="uk-UA"/>
        </w:rPr>
        <w:t xml:space="preserve">Байдак Т.М. – </w:t>
      </w:r>
      <w:proofErr w:type="spellStart"/>
      <w:r>
        <w:rPr>
          <w:sz w:val="28"/>
          <w:szCs w:val="28"/>
          <w:lang w:val="uk-UA"/>
        </w:rPr>
        <w:t>к.соц.н</w:t>
      </w:r>
      <w:proofErr w:type="spellEnd"/>
      <w:r>
        <w:rPr>
          <w:sz w:val="28"/>
          <w:szCs w:val="28"/>
          <w:lang w:val="uk-UA"/>
        </w:rPr>
        <w:t>., доцент. Закінчила соціологічний факультет Харківського держуніверситету за спеціальністю “Соціологія”.</w:t>
      </w:r>
    </w:p>
    <w:sectPr w:rsidR="00FE0992" w:rsidRPr="009D3DB7" w:rsidSect="00E21769">
      <w:headerReference w:type="even" r:id="rId8"/>
      <w:pgSz w:w="11909" w:h="16834"/>
      <w:pgMar w:top="1134" w:right="851" w:bottom="1134" w:left="170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AF9" w:rsidRDefault="00AA4AF9">
      <w:r>
        <w:separator/>
      </w:r>
    </w:p>
  </w:endnote>
  <w:endnote w:type="continuationSeparator" w:id="0">
    <w:p w:rsidR="00AA4AF9" w:rsidRDefault="00AA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AF9" w:rsidRDefault="00AA4AF9">
      <w:r>
        <w:separator/>
      </w:r>
    </w:p>
  </w:footnote>
  <w:footnote w:type="continuationSeparator" w:id="0">
    <w:p w:rsidR="00AA4AF9" w:rsidRDefault="00AA4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7A" w:rsidRDefault="00F0007A">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0007A" w:rsidRDefault="00F0007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AB3"/>
    <w:multiLevelType w:val="hybridMultilevel"/>
    <w:tmpl w:val="0570D9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453A42"/>
    <w:multiLevelType w:val="hybridMultilevel"/>
    <w:tmpl w:val="4AE6BF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9EF47AD"/>
    <w:multiLevelType w:val="hybridMultilevel"/>
    <w:tmpl w:val="E0801D6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E8084D"/>
    <w:multiLevelType w:val="hybridMultilevel"/>
    <w:tmpl w:val="6AEE9D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8F82A93"/>
    <w:multiLevelType w:val="hybridMultilevel"/>
    <w:tmpl w:val="2DD0F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7B67C9"/>
    <w:multiLevelType w:val="hybridMultilevel"/>
    <w:tmpl w:val="C5C49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086A19"/>
    <w:multiLevelType w:val="singleLevel"/>
    <w:tmpl w:val="16C85B86"/>
    <w:lvl w:ilvl="0">
      <w:start w:val="4"/>
      <w:numFmt w:val="decimal"/>
      <w:lvlText w:val="%1."/>
      <w:legacy w:legacy="1" w:legacySpace="0" w:legacyIndent="360"/>
      <w:lvlJc w:val="left"/>
      <w:pPr>
        <w:ind w:left="360" w:hanging="360"/>
      </w:pPr>
    </w:lvl>
  </w:abstractNum>
  <w:abstractNum w:abstractNumId="7">
    <w:nsid w:val="1DA613D5"/>
    <w:multiLevelType w:val="hybridMultilevel"/>
    <w:tmpl w:val="0672A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5B214B"/>
    <w:multiLevelType w:val="singleLevel"/>
    <w:tmpl w:val="D8B8A87E"/>
    <w:lvl w:ilvl="0">
      <w:start w:val="10"/>
      <w:numFmt w:val="decimal"/>
      <w:lvlText w:val="%1."/>
      <w:legacy w:legacy="1" w:legacySpace="0" w:legacyIndent="326"/>
      <w:lvlJc w:val="left"/>
      <w:rPr>
        <w:rFonts w:ascii="Times New Roman" w:hAnsi="Times New Roman" w:cs="Times New Roman" w:hint="default"/>
      </w:rPr>
    </w:lvl>
  </w:abstractNum>
  <w:abstractNum w:abstractNumId="9">
    <w:nsid w:val="212A75E4"/>
    <w:multiLevelType w:val="hybridMultilevel"/>
    <w:tmpl w:val="E6B8B13A"/>
    <w:lvl w:ilvl="0" w:tplc="C526C5C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640030"/>
    <w:multiLevelType w:val="hybridMultilevel"/>
    <w:tmpl w:val="AACAB7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26D6FAF"/>
    <w:multiLevelType w:val="hybridMultilevel"/>
    <w:tmpl w:val="B7C6B168"/>
    <w:lvl w:ilvl="0" w:tplc="78B2D770">
      <w:start w:val="1"/>
      <w:numFmt w:val="decimal"/>
      <w:lvlText w:val="%1."/>
      <w:lvlJc w:val="left"/>
      <w:pPr>
        <w:tabs>
          <w:tab w:val="num" w:pos="360"/>
        </w:tabs>
        <w:ind w:left="360" w:hanging="360"/>
      </w:pPr>
    </w:lvl>
    <w:lvl w:ilvl="1" w:tplc="6A12CE66" w:tentative="1">
      <w:start w:val="1"/>
      <w:numFmt w:val="decimal"/>
      <w:lvlText w:val="%2."/>
      <w:lvlJc w:val="left"/>
      <w:pPr>
        <w:tabs>
          <w:tab w:val="num" w:pos="1080"/>
        </w:tabs>
        <w:ind w:left="1080" w:hanging="360"/>
      </w:pPr>
    </w:lvl>
    <w:lvl w:ilvl="2" w:tplc="9B6AA4D6" w:tentative="1">
      <w:start w:val="1"/>
      <w:numFmt w:val="decimal"/>
      <w:lvlText w:val="%3."/>
      <w:lvlJc w:val="left"/>
      <w:pPr>
        <w:tabs>
          <w:tab w:val="num" w:pos="1800"/>
        </w:tabs>
        <w:ind w:left="1800" w:hanging="360"/>
      </w:pPr>
    </w:lvl>
    <w:lvl w:ilvl="3" w:tplc="276013A4" w:tentative="1">
      <w:start w:val="1"/>
      <w:numFmt w:val="decimal"/>
      <w:lvlText w:val="%4."/>
      <w:lvlJc w:val="left"/>
      <w:pPr>
        <w:tabs>
          <w:tab w:val="num" w:pos="2520"/>
        </w:tabs>
        <w:ind w:left="2520" w:hanging="360"/>
      </w:pPr>
    </w:lvl>
    <w:lvl w:ilvl="4" w:tplc="C59EF46C" w:tentative="1">
      <w:start w:val="1"/>
      <w:numFmt w:val="decimal"/>
      <w:lvlText w:val="%5."/>
      <w:lvlJc w:val="left"/>
      <w:pPr>
        <w:tabs>
          <w:tab w:val="num" w:pos="3240"/>
        </w:tabs>
        <w:ind w:left="3240" w:hanging="360"/>
      </w:pPr>
    </w:lvl>
    <w:lvl w:ilvl="5" w:tplc="64D4B73E" w:tentative="1">
      <w:start w:val="1"/>
      <w:numFmt w:val="decimal"/>
      <w:lvlText w:val="%6."/>
      <w:lvlJc w:val="left"/>
      <w:pPr>
        <w:tabs>
          <w:tab w:val="num" w:pos="3960"/>
        </w:tabs>
        <w:ind w:left="3960" w:hanging="360"/>
      </w:pPr>
    </w:lvl>
    <w:lvl w:ilvl="6" w:tplc="4970C0EA" w:tentative="1">
      <w:start w:val="1"/>
      <w:numFmt w:val="decimal"/>
      <w:lvlText w:val="%7."/>
      <w:lvlJc w:val="left"/>
      <w:pPr>
        <w:tabs>
          <w:tab w:val="num" w:pos="4680"/>
        </w:tabs>
        <w:ind w:left="4680" w:hanging="360"/>
      </w:pPr>
    </w:lvl>
    <w:lvl w:ilvl="7" w:tplc="4FF25636" w:tentative="1">
      <w:start w:val="1"/>
      <w:numFmt w:val="decimal"/>
      <w:lvlText w:val="%8."/>
      <w:lvlJc w:val="left"/>
      <w:pPr>
        <w:tabs>
          <w:tab w:val="num" w:pos="5400"/>
        </w:tabs>
        <w:ind w:left="5400" w:hanging="360"/>
      </w:pPr>
    </w:lvl>
    <w:lvl w:ilvl="8" w:tplc="BA443D44" w:tentative="1">
      <w:start w:val="1"/>
      <w:numFmt w:val="decimal"/>
      <w:lvlText w:val="%9."/>
      <w:lvlJc w:val="left"/>
      <w:pPr>
        <w:tabs>
          <w:tab w:val="num" w:pos="6120"/>
        </w:tabs>
        <w:ind w:left="6120" w:hanging="360"/>
      </w:pPr>
    </w:lvl>
  </w:abstractNum>
  <w:abstractNum w:abstractNumId="12">
    <w:nsid w:val="22752344"/>
    <w:multiLevelType w:val="hybridMultilevel"/>
    <w:tmpl w:val="34421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C94189"/>
    <w:multiLevelType w:val="hybridMultilevel"/>
    <w:tmpl w:val="CBDA1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E23E91"/>
    <w:multiLevelType w:val="hybridMultilevel"/>
    <w:tmpl w:val="E03E5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066B96"/>
    <w:multiLevelType w:val="hybridMultilevel"/>
    <w:tmpl w:val="64FCA83A"/>
    <w:lvl w:ilvl="0" w:tplc="2E40D9F8">
      <w:start w:val="1"/>
      <w:numFmt w:val="decimal"/>
      <w:lvlText w:val="%1."/>
      <w:lvlJc w:val="left"/>
      <w:pPr>
        <w:tabs>
          <w:tab w:val="num" w:pos="720"/>
        </w:tabs>
        <w:ind w:left="720" w:hanging="360"/>
      </w:pPr>
    </w:lvl>
    <w:lvl w:ilvl="1" w:tplc="9368936C">
      <w:start w:val="1"/>
      <w:numFmt w:val="lowerLetter"/>
      <w:lvlText w:val="%2."/>
      <w:lvlJc w:val="left"/>
      <w:pPr>
        <w:tabs>
          <w:tab w:val="num" w:pos="720"/>
        </w:tabs>
        <w:ind w:left="720" w:hanging="360"/>
      </w:pPr>
    </w:lvl>
    <w:lvl w:ilvl="2" w:tplc="FF424A7A">
      <w:numFmt w:val="none"/>
      <w:lvlText w:val=""/>
      <w:lvlJc w:val="left"/>
      <w:pPr>
        <w:tabs>
          <w:tab w:val="num" w:pos="360"/>
        </w:tabs>
      </w:pPr>
    </w:lvl>
    <w:lvl w:ilvl="3" w:tplc="884675DA">
      <w:numFmt w:val="none"/>
      <w:lvlText w:val=""/>
      <w:lvlJc w:val="left"/>
      <w:pPr>
        <w:tabs>
          <w:tab w:val="num" w:pos="360"/>
        </w:tabs>
      </w:pPr>
    </w:lvl>
    <w:lvl w:ilvl="4" w:tplc="B13A7F62">
      <w:numFmt w:val="none"/>
      <w:lvlText w:val=""/>
      <w:lvlJc w:val="left"/>
      <w:pPr>
        <w:tabs>
          <w:tab w:val="num" w:pos="360"/>
        </w:tabs>
      </w:pPr>
    </w:lvl>
    <w:lvl w:ilvl="5" w:tplc="3DA8AA06">
      <w:numFmt w:val="none"/>
      <w:lvlText w:val=""/>
      <w:lvlJc w:val="left"/>
      <w:pPr>
        <w:tabs>
          <w:tab w:val="num" w:pos="360"/>
        </w:tabs>
      </w:pPr>
    </w:lvl>
    <w:lvl w:ilvl="6" w:tplc="493CD968">
      <w:numFmt w:val="none"/>
      <w:lvlText w:val=""/>
      <w:lvlJc w:val="left"/>
      <w:pPr>
        <w:tabs>
          <w:tab w:val="num" w:pos="360"/>
        </w:tabs>
      </w:pPr>
    </w:lvl>
    <w:lvl w:ilvl="7" w:tplc="EE060FCA">
      <w:numFmt w:val="none"/>
      <w:lvlText w:val=""/>
      <w:lvlJc w:val="left"/>
      <w:pPr>
        <w:tabs>
          <w:tab w:val="num" w:pos="360"/>
        </w:tabs>
      </w:pPr>
    </w:lvl>
    <w:lvl w:ilvl="8" w:tplc="F33CF8D2">
      <w:numFmt w:val="none"/>
      <w:lvlText w:val=""/>
      <w:lvlJc w:val="left"/>
      <w:pPr>
        <w:tabs>
          <w:tab w:val="num" w:pos="360"/>
        </w:tabs>
      </w:pPr>
    </w:lvl>
  </w:abstractNum>
  <w:abstractNum w:abstractNumId="16">
    <w:nsid w:val="31402D3A"/>
    <w:multiLevelType w:val="hybridMultilevel"/>
    <w:tmpl w:val="6652D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7C774E"/>
    <w:multiLevelType w:val="hybridMultilevel"/>
    <w:tmpl w:val="BEECF2C6"/>
    <w:lvl w:ilvl="0" w:tplc="0419000F">
      <w:start w:val="1"/>
      <w:numFmt w:val="decimal"/>
      <w:lvlText w:val="%1."/>
      <w:lvlJc w:val="left"/>
      <w:pPr>
        <w:tabs>
          <w:tab w:val="num" w:pos="360"/>
        </w:tabs>
        <w:ind w:left="360" w:hanging="360"/>
      </w:pPr>
    </w:lvl>
    <w:lvl w:ilvl="1" w:tplc="2BC475C8">
      <w:start w:val="1"/>
      <w:numFmt w:val="decimal"/>
      <w:lvlText w:val="%2."/>
      <w:lvlJc w:val="left"/>
      <w:pPr>
        <w:tabs>
          <w:tab w:val="num" w:pos="1845"/>
        </w:tabs>
        <w:ind w:left="1845" w:hanging="1125"/>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3DB039A"/>
    <w:multiLevelType w:val="hybridMultilevel"/>
    <w:tmpl w:val="05863D06"/>
    <w:lvl w:ilvl="0" w:tplc="04190001">
      <w:start w:val="1"/>
      <w:numFmt w:val="bullet"/>
      <w:lvlText w:val=""/>
      <w:lvlJc w:val="left"/>
      <w:pPr>
        <w:tabs>
          <w:tab w:val="num" w:pos="720"/>
        </w:tabs>
        <w:ind w:left="720" w:hanging="360"/>
      </w:pPr>
      <w:rPr>
        <w:rFonts w:ascii="Symbol" w:hAnsi="Symbol" w:hint="default"/>
      </w:rPr>
    </w:lvl>
    <w:lvl w:ilvl="1" w:tplc="AFA4B530">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15135E"/>
    <w:multiLevelType w:val="hybridMultilevel"/>
    <w:tmpl w:val="7DA0F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815298"/>
    <w:multiLevelType w:val="hybridMultilevel"/>
    <w:tmpl w:val="9732E926"/>
    <w:lvl w:ilvl="0" w:tplc="C526C5C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273242"/>
    <w:multiLevelType w:val="hybridMultilevel"/>
    <w:tmpl w:val="B6DE0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EB3D17"/>
    <w:multiLevelType w:val="hybridMultilevel"/>
    <w:tmpl w:val="A4C815F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24541D"/>
    <w:multiLevelType w:val="hybridMultilevel"/>
    <w:tmpl w:val="37C4B8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C830F2E"/>
    <w:multiLevelType w:val="hybridMultilevel"/>
    <w:tmpl w:val="1130D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FB5EE1"/>
    <w:multiLevelType w:val="hybridMultilevel"/>
    <w:tmpl w:val="2EC24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981F55"/>
    <w:multiLevelType w:val="hybridMultilevel"/>
    <w:tmpl w:val="63F63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247FB3"/>
    <w:multiLevelType w:val="hybridMultilevel"/>
    <w:tmpl w:val="87429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6722932"/>
    <w:multiLevelType w:val="hybridMultilevel"/>
    <w:tmpl w:val="AC8E658E"/>
    <w:lvl w:ilvl="0" w:tplc="9552095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FD0179"/>
    <w:multiLevelType w:val="hybridMultilevel"/>
    <w:tmpl w:val="762C0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FE232E"/>
    <w:multiLevelType w:val="singleLevel"/>
    <w:tmpl w:val="0419000F"/>
    <w:lvl w:ilvl="0">
      <w:start w:val="8"/>
      <w:numFmt w:val="decimal"/>
      <w:lvlText w:val="%1."/>
      <w:lvlJc w:val="left"/>
      <w:pPr>
        <w:tabs>
          <w:tab w:val="num" w:pos="360"/>
        </w:tabs>
        <w:ind w:left="360" w:hanging="360"/>
      </w:pPr>
      <w:rPr>
        <w:rFonts w:hint="default"/>
      </w:rPr>
    </w:lvl>
  </w:abstractNum>
  <w:abstractNum w:abstractNumId="31">
    <w:nsid w:val="571036CC"/>
    <w:multiLevelType w:val="hybridMultilevel"/>
    <w:tmpl w:val="0B9CCF0A"/>
    <w:lvl w:ilvl="0" w:tplc="91E8ECB6">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8557641"/>
    <w:multiLevelType w:val="hybridMultilevel"/>
    <w:tmpl w:val="CDB2C1C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3">
    <w:nsid w:val="59F42173"/>
    <w:multiLevelType w:val="singleLevel"/>
    <w:tmpl w:val="D9E84530"/>
    <w:lvl w:ilvl="0">
      <w:start w:val="10"/>
      <w:numFmt w:val="decimal"/>
      <w:lvlText w:val="%1."/>
      <w:legacy w:legacy="1" w:legacySpace="0" w:legacyIndent="332"/>
      <w:lvlJc w:val="left"/>
      <w:rPr>
        <w:rFonts w:ascii="Times New Roman" w:hAnsi="Times New Roman" w:cs="Times New Roman" w:hint="default"/>
      </w:rPr>
    </w:lvl>
  </w:abstractNum>
  <w:abstractNum w:abstractNumId="34">
    <w:nsid w:val="5F760C11"/>
    <w:multiLevelType w:val="hybridMultilevel"/>
    <w:tmpl w:val="12BE6A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AE76A60"/>
    <w:multiLevelType w:val="hybridMultilevel"/>
    <w:tmpl w:val="5C86E4C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CB93F32"/>
    <w:multiLevelType w:val="hybridMultilevel"/>
    <w:tmpl w:val="3F6ED716"/>
    <w:lvl w:ilvl="0" w:tplc="0EF664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F1B354C"/>
    <w:multiLevelType w:val="hybridMultilevel"/>
    <w:tmpl w:val="A154A7D2"/>
    <w:lvl w:ilvl="0" w:tplc="91E8ECB6">
      <w:start w:val="1"/>
      <w:numFmt w:val="decimal"/>
      <w:lvlText w:val="%1."/>
      <w:lvlJc w:val="left"/>
      <w:pPr>
        <w:tabs>
          <w:tab w:val="num" w:pos="720"/>
        </w:tabs>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3A2730"/>
    <w:multiLevelType w:val="hybridMultilevel"/>
    <w:tmpl w:val="51C2D596"/>
    <w:lvl w:ilvl="0" w:tplc="91E8ECB6">
      <w:start w:val="1"/>
      <w:numFmt w:val="decimal"/>
      <w:lvlText w:val="%1."/>
      <w:lvlJc w:val="left"/>
      <w:pPr>
        <w:tabs>
          <w:tab w:val="num" w:pos="720"/>
        </w:tabs>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EC4653"/>
    <w:multiLevelType w:val="hybridMultilevel"/>
    <w:tmpl w:val="2FC60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F532A5"/>
    <w:multiLevelType w:val="hybridMultilevel"/>
    <w:tmpl w:val="5BE839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8675F3E"/>
    <w:multiLevelType w:val="hybridMultilevel"/>
    <w:tmpl w:val="332EC8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BBB7857"/>
    <w:multiLevelType w:val="hybridMultilevel"/>
    <w:tmpl w:val="08309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9D3337"/>
    <w:multiLevelType w:val="hybridMultilevel"/>
    <w:tmpl w:val="27EE2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D35CA1"/>
    <w:multiLevelType w:val="hybridMultilevel"/>
    <w:tmpl w:val="95D0C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0"/>
  </w:num>
  <w:num w:numId="3">
    <w:abstractNumId w:val="11"/>
  </w:num>
  <w:num w:numId="4">
    <w:abstractNumId w:val="15"/>
  </w:num>
  <w:num w:numId="5">
    <w:abstractNumId w:val="18"/>
  </w:num>
  <w:num w:numId="6">
    <w:abstractNumId w:val="22"/>
  </w:num>
  <w:num w:numId="7">
    <w:abstractNumId w:val="31"/>
  </w:num>
  <w:num w:numId="8">
    <w:abstractNumId w:val="38"/>
  </w:num>
  <w:num w:numId="9">
    <w:abstractNumId w:val="37"/>
  </w:num>
  <w:num w:numId="10">
    <w:abstractNumId w:val="3"/>
  </w:num>
  <w:num w:numId="11">
    <w:abstractNumId w:val="23"/>
  </w:num>
  <w:num w:numId="12">
    <w:abstractNumId w:val="10"/>
  </w:num>
  <w:num w:numId="13">
    <w:abstractNumId w:val="1"/>
  </w:num>
  <w:num w:numId="14">
    <w:abstractNumId w:val="14"/>
  </w:num>
  <w:num w:numId="15">
    <w:abstractNumId w:val="17"/>
  </w:num>
  <w:num w:numId="16">
    <w:abstractNumId w:val="5"/>
  </w:num>
  <w:num w:numId="17">
    <w:abstractNumId w:val="12"/>
  </w:num>
  <w:num w:numId="18">
    <w:abstractNumId w:val="27"/>
  </w:num>
  <w:num w:numId="19">
    <w:abstractNumId w:val="35"/>
  </w:num>
  <w:num w:numId="20">
    <w:abstractNumId w:val="44"/>
  </w:num>
  <w:num w:numId="21">
    <w:abstractNumId w:val="34"/>
  </w:num>
  <w:num w:numId="22">
    <w:abstractNumId w:val="43"/>
  </w:num>
  <w:num w:numId="23">
    <w:abstractNumId w:val="40"/>
  </w:num>
  <w:num w:numId="24">
    <w:abstractNumId w:val="42"/>
  </w:num>
  <w:num w:numId="25">
    <w:abstractNumId w:val="4"/>
  </w:num>
  <w:num w:numId="26">
    <w:abstractNumId w:val="20"/>
  </w:num>
  <w:num w:numId="27">
    <w:abstractNumId w:val="29"/>
  </w:num>
  <w:num w:numId="28">
    <w:abstractNumId w:val="36"/>
  </w:num>
  <w:num w:numId="29">
    <w:abstractNumId w:val="16"/>
  </w:num>
  <w:num w:numId="30">
    <w:abstractNumId w:val="0"/>
  </w:num>
  <w:num w:numId="31">
    <w:abstractNumId w:val="25"/>
  </w:num>
  <w:num w:numId="32">
    <w:abstractNumId w:val="9"/>
  </w:num>
  <w:num w:numId="33">
    <w:abstractNumId w:val="39"/>
  </w:num>
  <w:num w:numId="34">
    <w:abstractNumId w:val="13"/>
  </w:num>
  <w:num w:numId="35">
    <w:abstractNumId w:val="19"/>
  </w:num>
  <w:num w:numId="36">
    <w:abstractNumId w:val="21"/>
  </w:num>
  <w:num w:numId="37">
    <w:abstractNumId w:val="28"/>
  </w:num>
  <w:num w:numId="38">
    <w:abstractNumId w:val="33"/>
  </w:num>
  <w:num w:numId="39">
    <w:abstractNumId w:val="33"/>
    <w:lvlOverride w:ilvl="0">
      <w:lvl w:ilvl="0">
        <w:start w:val="10"/>
        <w:numFmt w:val="decimal"/>
        <w:lvlText w:val="%1."/>
        <w:legacy w:legacy="1" w:legacySpace="0" w:legacyIndent="331"/>
        <w:lvlJc w:val="left"/>
        <w:rPr>
          <w:rFonts w:ascii="Times New Roman" w:hAnsi="Times New Roman" w:cs="Times New Roman" w:hint="default"/>
        </w:rPr>
      </w:lvl>
    </w:lvlOverride>
  </w:num>
  <w:num w:numId="40">
    <w:abstractNumId w:val="26"/>
  </w:num>
  <w:num w:numId="41">
    <w:abstractNumId w:val="33"/>
    <w:lvlOverride w:ilvl="0">
      <w:lvl w:ilvl="0">
        <w:start w:val="30"/>
        <w:numFmt w:val="decimal"/>
        <w:lvlText w:val="%1."/>
        <w:legacy w:legacy="1" w:legacySpace="0" w:legacyIndent="326"/>
        <w:lvlJc w:val="left"/>
        <w:rPr>
          <w:rFonts w:ascii="Times New Roman" w:hAnsi="Times New Roman" w:cs="Times New Roman" w:hint="default"/>
        </w:rPr>
      </w:lvl>
    </w:lvlOverride>
  </w:num>
  <w:num w:numId="42">
    <w:abstractNumId w:val="7"/>
  </w:num>
  <w:num w:numId="43">
    <w:abstractNumId w:val="8"/>
  </w:num>
  <w:num w:numId="44">
    <w:abstractNumId w:val="24"/>
  </w:num>
  <w:num w:numId="45">
    <w:abstractNumId w:val="32"/>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B7"/>
    <w:rsid w:val="000007F0"/>
    <w:rsid w:val="00004802"/>
    <w:rsid w:val="0000482D"/>
    <w:rsid w:val="00006355"/>
    <w:rsid w:val="00013655"/>
    <w:rsid w:val="00017220"/>
    <w:rsid w:val="00020990"/>
    <w:rsid w:val="00021E86"/>
    <w:rsid w:val="0002481F"/>
    <w:rsid w:val="00026938"/>
    <w:rsid w:val="000275A3"/>
    <w:rsid w:val="00040702"/>
    <w:rsid w:val="0004159F"/>
    <w:rsid w:val="000432DE"/>
    <w:rsid w:val="00044658"/>
    <w:rsid w:val="00044B88"/>
    <w:rsid w:val="00044D40"/>
    <w:rsid w:val="00050D44"/>
    <w:rsid w:val="0005165A"/>
    <w:rsid w:val="000535D7"/>
    <w:rsid w:val="000538E3"/>
    <w:rsid w:val="000634C2"/>
    <w:rsid w:val="00071856"/>
    <w:rsid w:val="00075253"/>
    <w:rsid w:val="00075B6F"/>
    <w:rsid w:val="00085C18"/>
    <w:rsid w:val="00086348"/>
    <w:rsid w:val="000910A7"/>
    <w:rsid w:val="00092356"/>
    <w:rsid w:val="000929D4"/>
    <w:rsid w:val="00092EF9"/>
    <w:rsid w:val="00094BA5"/>
    <w:rsid w:val="00095831"/>
    <w:rsid w:val="000A5C96"/>
    <w:rsid w:val="000A74EB"/>
    <w:rsid w:val="000B0CD4"/>
    <w:rsid w:val="000B0FCA"/>
    <w:rsid w:val="000B175A"/>
    <w:rsid w:val="000B2E07"/>
    <w:rsid w:val="000B6C57"/>
    <w:rsid w:val="000B71B8"/>
    <w:rsid w:val="000C2E31"/>
    <w:rsid w:val="000C71B2"/>
    <w:rsid w:val="000D00A2"/>
    <w:rsid w:val="000D0B86"/>
    <w:rsid w:val="000D5054"/>
    <w:rsid w:val="000E0AF0"/>
    <w:rsid w:val="001006B8"/>
    <w:rsid w:val="00100F7F"/>
    <w:rsid w:val="00105002"/>
    <w:rsid w:val="00105CF3"/>
    <w:rsid w:val="00110A71"/>
    <w:rsid w:val="001159F4"/>
    <w:rsid w:val="00115C6A"/>
    <w:rsid w:val="00120F74"/>
    <w:rsid w:val="00124D05"/>
    <w:rsid w:val="00130623"/>
    <w:rsid w:val="00135741"/>
    <w:rsid w:val="00155A3B"/>
    <w:rsid w:val="00156BDE"/>
    <w:rsid w:val="0016653B"/>
    <w:rsid w:val="00172B15"/>
    <w:rsid w:val="00173321"/>
    <w:rsid w:val="0017569A"/>
    <w:rsid w:val="00181E27"/>
    <w:rsid w:val="00184054"/>
    <w:rsid w:val="00187956"/>
    <w:rsid w:val="00191364"/>
    <w:rsid w:val="00192BF0"/>
    <w:rsid w:val="001954F0"/>
    <w:rsid w:val="00196ADB"/>
    <w:rsid w:val="001A114A"/>
    <w:rsid w:val="001A14E4"/>
    <w:rsid w:val="001A215E"/>
    <w:rsid w:val="001A4DE6"/>
    <w:rsid w:val="001A67FE"/>
    <w:rsid w:val="001B05DF"/>
    <w:rsid w:val="001B335F"/>
    <w:rsid w:val="001C0E3D"/>
    <w:rsid w:val="001C2661"/>
    <w:rsid w:val="001D2FA3"/>
    <w:rsid w:val="001F11A6"/>
    <w:rsid w:val="001F2BB5"/>
    <w:rsid w:val="001F2C56"/>
    <w:rsid w:val="001F5C61"/>
    <w:rsid w:val="001F69E4"/>
    <w:rsid w:val="00204ED0"/>
    <w:rsid w:val="00211BE8"/>
    <w:rsid w:val="00213F1A"/>
    <w:rsid w:val="00216D85"/>
    <w:rsid w:val="00217867"/>
    <w:rsid w:val="00223721"/>
    <w:rsid w:val="00226057"/>
    <w:rsid w:val="002325A5"/>
    <w:rsid w:val="00234D96"/>
    <w:rsid w:val="00235F32"/>
    <w:rsid w:val="00237860"/>
    <w:rsid w:val="00243B17"/>
    <w:rsid w:val="00244DF5"/>
    <w:rsid w:val="00245BA0"/>
    <w:rsid w:val="00246053"/>
    <w:rsid w:val="002546A1"/>
    <w:rsid w:val="00262A2E"/>
    <w:rsid w:val="00263C01"/>
    <w:rsid w:val="002744EC"/>
    <w:rsid w:val="00276423"/>
    <w:rsid w:val="00294B89"/>
    <w:rsid w:val="00295A1C"/>
    <w:rsid w:val="002961C8"/>
    <w:rsid w:val="002968DA"/>
    <w:rsid w:val="002A066B"/>
    <w:rsid w:val="002A2AA5"/>
    <w:rsid w:val="002A2CE0"/>
    <w:rsid w:val="002A61A2"/>
    <w:rsid w:val="002A7C0B"/>
    <w:rsid w:val="002B405B"/>
    <w:rsid w:val="002C4CCF"/>
    <w:rsid w:val="002C7782"/>
    <w:rsid w:val="002D11F6"/>
    <w:rsid w:val="002D1B7A"/>
    <w:rsid w:val="002E0878"/>
    <w:rsid w:val="002E47E7"/>
    <w:rsid w:val="002F2782"/>
    <w:rsid w:val="002F2F4B"/>
    <w:rsid w:val="00300260"/>
    <w:rsid w:val="003007F4"/>
    <w:rsid w:val="00303814"/>
    <w:rsid w:val="00306F8D"/>
    <w:rsid w:val="00312F87"/>
    <w:rsid w:val="00320AF3"/>
    <w:rsid w:val="00326B2B"/>
    <w:rsid w:val="0033165E"/>
    <w:rsid w:val="00335BBD"/>
    <w:rsid w:val="0034051E"/>
    <w:rsid w:val="00340F5F"/>
    <w:rsid w:val="00341B72"/>
    <w:rsid w:val="00341DE2"/>
    <w:rsid w:val="003464A0"/>
    <w:rsid w:val="00353DFA"/>
    <w:rsid w:val="00354393"/>
    <w:rsid w:val="003558AE"/>
    <w:rsid w:val="00356664"/>
    <w:rsid w:val="00356E72"/>
    <w:rsid w:val="00360537"/>
    <w:rsid w:val="0036209D"/>
    <w:rsid w:val="00364680"/>
    <w:rsid w:val="00367B7E"/>
    <w:rsid w:val="00373E8E"/>
    <w:rsid w:val="00373EE3"/>
    <w:rsid w:val="003800D6"/>
    <w:rsid w:val="003844AD"/>
    <w:rsid w:val="00386122"/>
    <w:rsid w:val="00386CE1"/>
    <w:rsid w:val="00390F13"/>
    <w:rsid w:val="00390F41"/>
    <w:rsid w:val="003917A3"/>
    <w:rsid w:val="00393D5F"/>
    <w:rsid w:val="00396A36"/>
    <w:rsid w:val="003A259D"/>
    <w:rsid w:val="003A4FA6"/>
    <w:rsid w:val="003A6A66"/>
    <w:rsid w:val="003B4C97"/>
    <w:rsid w:val="003B74DB"/>
    <w:rsid w:val="003C05B8"/>
    <w:rsid w:val="003C18F0"/>
    <w:rsid w:val="003D13B5"/>
    <w:rsid w:val="003D4A8C"/>
    <w:rsid w:val="003E2517"/>
    <w:rsid w:val="003E5BEB"/>
    <w:rsid w:val="003E5CB2"/>
    <w:rsid w:val="003F62B3"/>
    <w:rsid w:val="003F714D"/>
    <w:rsid w:val="00401345"/>
    <w:rsid w:val="0040187F"/>
    <w:rsid w:val="004134F4"/>
    <w:rsid w:val="00416343"/>
    <w:rsid w:val="004274F8"/>
    <w:rsid w:val="0043118E"/>
    <w:rsid w:val="004347EE"/>
    <w:rsid w:val="0043520C"/>
    <w:rsid w:val="00440270"/>
    <w:rsid w:val="00440878"/>
    <w:rsid w:val="00440A1C"/>
    <w:rsid w:val="00440A2F"/>
    <w:rsid w:val="00441548"/>
    <w:rsid w:val="004504E0"/>
    <w:rsid w:val="004519E9"/>
    <w:rsid w:val="00457679"/>
    <w:rsid w:val="00457FAB"/>
    <w:rsid w:val="00467408"/>
    <w:rsid w:val="00470EAF"/>
    <w:rsid w:val="004812D6"/>
    <w:rsid w:val="004844CA"/>
    <w:rsid w:val="0049542A"/>
    <w:rsid w:val="00496D24"/>
    <w:rsid w:val="00497E71"/>
    <w:rsid w:val="004B7413"/>
    <w:rsid w:val="004B7E94"/>
    <w:rsid w:val="004D39AF"/>
    <w:rsid w:val="004D70C0"/>
    <w:rsid w:val="004E1B33"/>
    <w:rsid w:val="004E3E80"/>
    <w:rsid w:val="004E67A7"/>
    <w:rsid w:val="004F46C0"/>
    <w:rsid w:val="00501603"/>
    <w:rsid w:val="00510F27"/>
    <w:rsid w:val="00512C11"/>
    <w:rsid w:val="0052293D"/>
    <w:rsid w:val="00522C27"/>
    <w:rsid w:val="005276A0"/>
    <w:rsid w:val="005321FA"/>
    <w:rsid w:val="00537F6D"/>
    <w:rsid w:val="005456AE"/>
    <w:rsid w:val="00545A5D"/>
    <w:rsid w:val="00553664"/>
    <w:rsid w:val="005544DB"/>
    <w:rsid w:val="00562F74"/>
    <w:rsid w:val="0056306B"/>
    <w:rsid w:val="005647EB"/>
    <w:rsid w:val="005650EE"/>
    <w:rsid w:val="00574AB8"/>
    <w:rsid w:val="00574C3C"/>
    <w:rsid w:val="00576C65"/>
    <w:rsid w:val="005817A7"/>
    <w:rsid w:val="00590098"/>
    <w:rsid w:val="0059055E"/>
    <w:rsid w:val="00590675"/>
    <w:rsid w:val="00593CF6"/>
    <w:rsid w:val="005A1E34"/>
    <w:rsid w:val="005A512A"/>
    <w:rsid w:val="005A748D"/>
    <w:rsid w:val="005B3D5F"/>
    <w:rsid w:val="005C15A0"/>
    <w:rsid w:val="005C34EE"/>
    <w:rsid w:val="005C5B42"/>
    <w:rsid w:val="005D564A"/>
    <w:rsid w:val="005D6D45"/>
    <w:rsid w:val="005E3807"/>
    <w:rsid w:val="005E52DE"/>
    <w:rsid w:val="005E7F46"/>
    <w:rsid w:val="005F3538"/>
    <w:rsid w:val="005F4F02"/>
    <w:rsid w:val="005F556F"/>
    <w:rsid w:val="00600BCD"/>
    <w:rsid w:val="00602998"/>
    <w:rsid w:val="006054B8"/>
    <w:rsid w:val="006103B6"/>
    <w:rsid w:val="006106B0"/>
    <w:rsid w:val="00610953"/>
    <w:rsid w:val="00610CA1"/>
    <w:rsid w:val="006159E6"/>
    <w:rsid w:val="006226C9"/>
    <w:rsid w:val="006238B4"/>
    <w:rsid w:val="006313F6"/>
    <w:rsid w:val="00646031"/>
    <w:rsid w:val="0064663E"/>
    <w:rsid w:val="00646F71"/>
    <w:rsid w:val="00650011"/>
    <w:rsid w:val="006566B3"/>
    <w:rsid w:val="006610F4"/>
    <w:rsid w:val="00664B31"/>
    <w:rsid w:val="00665226"/>
    <w:rsid w:val="006710C8"/>
    <w:rsid w:val="00671953"/>
    <w:rsid w:val="00671C6A"/>
    <w:rsid w:val="0068049D"/>
    <w:rsid w:val="006836C3"/>
    <w:rsid w:val="00687958"/>
    <w:rsid w:val="00691A8D"/>
    <w:rsid w:val="00692C5D"/>
    <w:rsid w:val="006A32EE"/>
    <w:rsid w:val="006A7C4C"/>
    <w:rsid w:val="006B5202"/>
    <w:rsid w:val="006B6DA2"/>
    <w:rsid w:val="006B7A08"/>
    <w:rsid w:val="006B7A57"/>
    <w:rsid w:val="006B7DD0"/>
    <w:rsid w:val="006C33D1"/>
    <w:rsid w:val="006C4A5B"/>
    <w:rsid w:val="006D505D"/>
    <w:rsid w:val="006E6B86"/>
    <w:rsid w:val="006F05C2"/>
    <w:rsid w:val="006F0FA5"/>
    <w:rsid w:val="006F3052"/>
    <w:rsid w:val="006F45C8"/>
    <w:rsid w:val="006F6957"/>
    <w:rsid w:val="006F6E32"/>
    <w:rsid w:val="00702200"/>
    <w:rsid w:val="007025FD"/>
    <w:rsid w:val="0071197D"/>
    <w:rsid w:val="0071724A"/>
    <w:rsid w:val="00726002"/>
    <w:rsid w:val="00731048"/>
    <w:rsid w:val="00732D2C"/>
    <w:rsid w:val="00736B3B"/>
    <w:rsid w:val="00754E75"/>
    <w:rsid w:val="00755263"/>
    <w:rsid w:val="00755D41"/>
    <w:rsid w:val="00763EEF"/>
    <w:rsid w:val="00765E01"/>
    <w:rsid w:val="00774322"/>
    <w:rsid w:val="007763D7"/>
    <w:rsid w:val="00780519"/>
    <w:rsid w:val="00780C74"/>
    <w:rsid w:val="00781D84"/>
    <w:rsid w:val="00782981"/>
    <w:rsid w:val="007920F6"/>
    <w:rsid w:val="007948D1"/>
    <w:rsid w:val="00796407"/>
    <w:rsid w:val="007A01DE"/>
    <w:rsid w:val="007A1A6E"/>
    <w:rsid w:val="007A1CC1"/>
    <w:rsid w:val="007A1F3A"/>
    <w:rsid w:val="007A2C3D"/>
    <w:rsid w:val="007A48BA"/>
    <w:rsid w:val="007A656F"/>
    <w:rsid w:val="007A7B9D"/>
    <w:rsid w:val="007B2B37"/>
    <w:rsid w:val="007B3962"/>
    <w:rsid w:val="007B68A3"/>
    <w:rsid w:val="007B78C1"/>
    <w:rsid w:val="007C0515"/>
    <w:rsid w:val="007C3F73"/>
    <w:rsid w:val="007C6529"/>
    <w:rsid w:val="007D38F8"/>
    <w:rsid w:val="007D3BA5"/>
    <w:rsid w:val="007D506F"/>
    <w:rsid w:val="007D7226"/>
    <w:rsid w:val="007F32DC"/>
    <w:rsid w:val="007F3C7D"/>
    <w:rsid w:val="007F4175"/>
    <w:rsid w:val="007F6707"/>
    <w:rsid w:val="00807A3F"/>
    <w:rsid w:val="0081053D"/>
    <w:rsid w:val="008140EB"/>
    <w:rsid w:val="00814B05"/>
    <w:rsid w:val="00816AB8"/>
    <w:rsid w:val="00822CBD"/>
    <w:rsid w:val="0082535F"/>
    <w:rsid w:val="00825E94"/>
    <w:rsid w:val="00830F22"/>
    <w:rsid w:val="00844DBC"/>
    <w:rsid w:val="0085245D"/>
    <w:rsid w:val="0085555E"/>
    <w:rsid w:val="00861E12"/>
    <w:rsid w:val="00862791"/>
    <w:rsid w:val="00871603"/>
    <w:rsid w:val="008849A1"/>
    <w:rsid w:val="00886F4F"/>
    <w:rsid w:val="00890CCD"/>
    <w:rsid w:val="008944B7"/>
    <w:rsid w:val="008A27D0"/>
    <w:rsid w:val="008A4957"/>
    <w:rsid w:val="008B14A2"/>
    <w:rsid w:val="008B22E9"/>
    <w:rsid w:val="008C1727"/>
    <w:rsid w:val="008C4840"/>
    <w:rsid w:val="008C580C"/>
    <w:rsid w:val="008C6FEE"/>
    <w:rsid w:val="008D030D"/>
    <w:rsid w:val="008D2EDE"/>
    <w:rsid w:val="008D314B"/>
    <w:rsid w:val="008E182B"/>
    <w:rsid w:val="008E3221"/>
    <w:rsid w:val="008E3FCA"/>
    <w:rsid w:val="008E5ED2"/>
    <w:rsid w:val="008E7AE0"/>
    <w:rsid w:val="008F0E30"/>
    <w:rsid w:val="008F41FE"/>
    <w:rsid w:val="008F4FD9"/>
    <w:rsid w:val="008F74D9"/>
    <w:rsid w:val="009025B0"/>
    <w:rsid w:val="00903EDC"/>
    <w:rsid w:val="00912A4B"/>
    <w:rsid w:val="00914A11"/>
    <w:rsid w:val="00915696"/>
    <w:rsid w:val="00915FAC"/>
    <w:rsid w:val="009165F2"/>
    <w:rsid w:val="00925997"/>
    <w:rsid w:val="00930E6D"/>
    <w:rsid w:val="00932DA6"/>
    <w:rsid w:val="009356CA"/>
    <w:rsid w:val="0094388B"/>
    <w:rsid w:val="00943CEC"/>
    <w:rsid w:val="00944B6F"/>
    <w:rsid w:val="00950683"/>
    <w:rsid w:val="0095160B"/>
    <w:rsid w:val="00952214"/>
    <w:rsid w:val="00953251"/>
    <w:rsid w:val="009534A1"/>
    <w:rsid w:val="009555BE"/>
    <w:rsid w:val="00967732"/>
    <w:rsid w:val="00971004"/>
    <w:rsid w:val="009743FF"/>
    <w:rsid w:val="0097622B"/>
    <w:rsid w:val="009801D0"/>
    <w:rsid w:val="009811BB"/>
    <w:rsid w:val="00984D2D"/>
    <w:rsid w:val="00993471"/>
    <w:rsid w:val="00994B05"/>
    <w:rsid w:val="009976B4"/>
    <w:rsid w:val="009A6A23"/>
    <w:rsid w:val="009A6D4B"/>
    <w:rsid w:val="009A7CBE"/>
    <w:rsid w:val="009B1D25"/>
    <w:rsid w:val="009B372C"/>
    <w:rsid w:val="009C4B3D"/>
    <w:rsid w:val="009C4FFC"/>
    <w:rsid w:val="009D12BC"/>
    <w:rsid w:val="009D25FE"/>
    <w:rsid w:val="009D3DB7"/>
    <w:rsid w:val="009D532A"/>
    <w:rsid w:val="009D668C"/>
    <w:rsid w:val="009D7C23"/>
    <w:rsid w:val="009E0600"/>
    <w:rsid w:val="009E4DDC"/>
    <w:rsid w:val="009E5358"/>
    <w:rsid w:val="009E6DEA"/>
    <w:rsid w:val="009F26BD"/>
    <w:rsid w:val="009F3D5C"/>
    <w:rsid w:val="009F4B5D"/>
    <w:rsid w:val="009F5B98"/>
    <w:rsid w:val="009F7283"/>
    <w:rsid w:val="009F7B4B"/>
    <w:rsid w:val="00A01D53"/>
    <w:rsid w:val="00A02A2B"/>
    <w:rsid w:val="00A053FD"/>
    <w:rsid w:val="00A05C37"/>
    <w:rsid w:val="00A10107"/>
    <w:rsid w:val="00A11A0D"/>
    <w:rsid w:val="00A13711"/>
    <w:rsid w:val="00A1628D"/>
    <w:rsid w:val="00A201F3"/>
    <w:rsid w:val="00A234FE"/>
    <w:rsid w:val="00A249E2"/>
    <w:rsid w:val="00A24C4B"/>
    <w:rsid w:val="00A30317"/>
    <w:rsid w:val="00A33F4A"/>
    <w:rsid w:val="00A4115E"/>
    <w:rsid w:val="00A41591"/>
    <w:rsid w:val="00A46010"/>
    <w:rsid w:val="00A46126"/>
    <w:rsid w:val="00A464AD"/>
    <w:rsid w:val="00A47EC2"/>
    <w:rsid w:val="00A51883"/>
    <w:rsid w:val="00A57552"/>
    <w:rsid w:val="00A60121"/>
    <w:rsid w:val="00A64F02"/>
    <w:rsid w:val="00A665EC"/>
    <w:rsid w:val="00A70A62"/>
    <w:rsid w:val="00A726EC"/>
    <w:rsid w:val="00A73022"/>
    <w:rsid w:val="00A7318D"/>
    <w:rsid w:val="00A750FE"/>
    <w:rsid w:val="00A82001"/>
    <w:rsid w:val="00A84D46"/>
    <w:rsid w:val="00AA1AE8"/>
    <w:rsid w:val="00AA2DAD"/>
    <w:rsid w:val="00AA315E"/>
    <w:rsid w:val="00AA4AF9"/>
    <w:rsid w:val="00AA54A4"/>
    <w:rsid w:val="00AC0029"/>
    <w:rsid w:val="00AC0BCB"/>
    <w:rsid w:val="00AC13ED"/>
    <w:rsid w:val="00AC198D"/>
    <w:rsid w:val="00AC6B46"/>
    <w:rsid w:val="00AD1BAF"/>
    <w:rsid w:val="00AD56D3"/>
    <w:rsid w:val="00AD7352"/>
    <w:rsid w:val="00AE0E36"/>
    <w:rsid w:val="00AE7557"/>
    <w:rsid w:val="00AE7935"/>
    <w:rsid w:val="00AF05B1"/>
    <w:rsid w:val="00AF0612"/>
    <w:rsid w:val="00AF5E18"/>
    <w:rsid w:val="00B04781"/>
    <w:rsid w:val="00B04B9F"/>
    <w:rsid w:val="00B069E2"/>
    <w:rsid w:val="00B07A25"/>
    <w:rsid w:val="00B07E8B"/>
    <w:rsid w:val="00B107EC"/>
    <w:rsid w:val="00B14276"/>
    <w:rsid w:val="00B17B93"/>
    <w:rsid w:val="00B201B8"/>
    <w:rsid w:val="00B20405"/>
    <w:rsid w:val="00B215C9"/>
    <w:rsid w:val="00B24C4E"/>
    <w:rsid w:val="00B26057"/>
    <w:rsid w:val="00B27F2C"/>
    <w:rsid w:val="00B3142C"/>
    <w:rsid w:val="00B347F8"/>
    <w:rsid w:val="00B4231A"/>
    <w:rsid w:val="00B43082"/>
    <w:rsid w:val="00B45BC9"/>
    <w:rsid w:val="00B46844"/>
    <w:rsid w:val="00B47B17"/>
    <w:rsid w:val="00B51612"/>
    <w:rsid w:val="00B5166F"/>
    <w:rsid w:val="00B52BF4"/>
    <w:rsid w:val="00B53671"/>
    <w:rsid w:val="00B5795E"/>
    <w:rsid w:val="00B6360C"/>
    <w:rsid w:val="00B66329"/>
    <w:rsid w:val="00B709EC"/>
    <w:rsid w:val="00B767AC"/>
    <w:rsid w:val="00B826BC"/>
    <w:rsid w:val="00B878AE"/>
    <w:rsid w:val="00B914AD"/>
    <w:rsid w:val="00B91C6A"/>
    <w:rsid w:val="00BA3C01"/>
    <w:rsid w:val="00BA4393"/>
    <w:rsid w:val="00BA675E"/>
    <w:rsid w:val="00BB39F7"/>
    <w:rsid w:val="00BB5C2D"/>
    <w:rsid w:val="00BB6F60"/>
    <w:rsid w:val="00BC51EF"/>
    <w:rsid w:val="00BD023D"/>
    <w:rsid w:val="00BD1BCF"/>
    <w:rsid w:val="00BD3055"/>
    <w:rsid w:val="00BD6518"/>
    <w:rsid w:val="00BD75F8"/>
    <w:rsid w:val="00BE3764"/>
    <w:rsid w:val="00BE46C5"/>
    <w:rsid w:val="00BE72C5"/>
    <w:rsid w:val="00BE7FEE"/>
    <w:rsid w:val="00BF15FB"/>
    <w:rsid w:val="00BF494E"/>
    <w:rsid w:val="00BF5217"/>
    <w:rsid w:val="00C03A51"/>
    <w:rsid w:val="00C22433"/>
    <w:rsid w:val="00C224C7"/>
    <w:rsid w:val="00C244B4"/>
    <w:rsid w:val="00C32C5E"/>
    <w:rsid w:val="00C34087"/>
    <w:rsid w:val="00C344A6"/>
    <w:rsid w:val="00C350B0"/>
    <w:rsid w:val="00C36310"/>
    <w:rsid w:val="00C36C72"/>
    <w:rsid w:val="00C50303"/>
    <w:rsid w:val="00C634F2"/>
    <w:rsid w:val="00C63DF8"/>
    <w:rsid w:val="00C659D2"/>
    <w:rsid w:val="00C7189C"/>
    <w:rsid w:val="00C738A7"/>
    <w:rsid w:val="00C770A1"/>
    <w:rsid w:val="00C81433"/>
    <w:rsid w:val="00C822F6"/>
    <w:rsid w:val="00C854B0"/>
    <w:rsid w:val="00C87228"/>
    <w:rsid w:val="00C96369"/>
    <w:rsid w:val="00CA2973"/>
    <w:rsid w:val="00CA7085"/>
    <w:rsid w:val="00CA781A"/>
    <w:rsid w:val="00CA7C8C"/>
    <w:rsid w:val="00CB3227"/>
    <w:rsid w:val="00CB6D03"/>
    <w:rsid w:val="00CB6DE1"/>
    <w:rsid w:val="00CB7899"/>
    <w:rsid w:val="00CC02EE"/>
    <w:rsid w:val="00CC0A84"/>
    <w:rsid w:val="00CC1122"/>
    <w:rsid w:val="00CC2530"/>
    <w:rsid w:val="00CC2D84"/>
    <w:rsid w:val="00CC36A4"/>
    <w:rsid w:val="00CC6542"/>
    <w:rsid w:val="00CD1A7B"/>
    <w:rsid w:val="00CD2822"/>
    <w:rsid w:val="00CD28E8"/>
    <w:rsid w:val="00CD452B"/>
    <w:rsid w:val="00CD69BD"/>
    <w:rsid w:val="00CD6A3C"/>
    <w:rsid w:val="00CE1A58"/>
    <w:rsid w:val="00CF02D7"/>
    <w:rsid w:val="00CF2095"/>
    <w:rsid w:val="00CF243F"/>
    <w:rsid w:val="00CF2C89"/>
    <w:rsid w:val="00CF2E58"/>
    <w:rsid w:val="00CF5B2E"/>
    <w:rsid w:val="00CF7D5D"/>
    <w:rsid w:val="00D003ED"/>
    <w:rsid w:val="00D0792D"/>
    <w:rsid w:val="00D102CE"/>
    <w:rsid w:val="00D103B8"/>
    <w:rsid w:val="00D17581"/>
    <w:rsid w:val="00D2293C"/>
    <w:rsid w:val="00D25253"/>
    <w:rsid w:val="00D271FB"/>
    <w:rsid w:val="00D309B4"/>
    <w:rsid w:val="00D410EF"/>
    <w:rsid w:val="00D413B0"/>
    <w:rsid w:val="00D5148A"/>
    <w:rsid w:val="00D641BB"/>
    <w:rsid w:val="00D66A79"/>
    <w:rsid w:val="00D707E7"/>
    <w:rsid w:val="00D718D8"/>
    <w:rsid w:val="00D72DDE"/>
    <w:rsid w:val="00D76ECC"/>
    <w:rsid w:val="00D82DEE"/>
    <w:rsid w:val="00D851EE"/>
    <w:rsid w:val="00D85DD3"/>
    <w:rsid w:val="00D87C47"/>
    <w:rsid w:val="00D90003"/>
    <w:rsid w:val="00D9163F"/>
    <w:rsid w:val="00D92731"/>
    <w:rsid w:val="00D93A77"/>
    <w:rsid w:val="00D9677A"/>
    <w:rsid w:val="00D96AFA"/>
    <w:rsid w:val="00D97021"/>
    <w:rsid w:val="00D97396"/>
    <w:rsid w:val="00DA4445"/>
    <w:rsid w:val="00DB0148"/>
    <w:rsid w:val="00DB1A46"/>
    <w:rsid w:val="00DB1D0C"/>
    <w:rsid w:val="00DB223D"/>
    <w:rsid w:val="00DB71BD"/>
    <w:rsid w:val="00DC2ECC"/>
    <w:rsid w:val="00DC2FDA"/>
    <w:rsid w:val="00DC4EF7"/>
    <w:rsid w:val="00DC76C6"/>
    <w:rsid w:val="00DD626F"/>
    <w:rsid w:val="00DF51BE"/>
    <w:rsid w:val="00DF5D83"/>
    <w:rsid w:val="00E0078C"/>
    <w:rsid w:val="00E014A0"/>
    <w:rsid w:val="00E03DB6"/>
    <w:rsid w:val="00E0511B"/>
    <w:rsid w:val="00E119F0"/>
    <w:rsid w:val="00E1477E"/>
    <w:rsid w:val="00E15269"/>
    <w:rsid w:val="00E17454"/>
    <w:rsid w:val="00E200B2"/>
    <w:rsid w:val="00E21769"/>
    <w:rsid w:val="00E23EA6"/>
    <w:rsid w:val="00E2603F"/>
    <w:rsid w:val="00E2673C"/>
    <w:rsid w:val="00E278C4"/>
    <w:rsid w:val="00E27D40"/>
    <w:rsid w:val="00E33194"/>
    <w:rsid w:val="00E43AF0"/>
    <w:rsid w:val="00E44053"/>
    <w:rsid w:val="00E46B77"/>
    <w:rsid w:val="00E46E63"/>
    <w:rsid w:val="00E5040B"/>
    <w:rsid w:val="00E53D40"/>
    <w:rsid w:val="00E55A1E"/>
    <w:rsid w:val="00E62EA7"/>
    <w:rsid w:val="00E70F01"/>
    <w:rsid w:val="00E73034"/>
    <w:rsid w:val="00E81240"/>
    <w:rsid w:val="00E873EA"/>
    <w:rsid w:val="00E90F6E"/>
    <w:rsid w:val="00EA074F"/>
    <w:rsid w:val="00EA0D66"/>
    <w:rsid w:val="00EA37DC"/>
    <w:rsid w:val="00EA5FDB"/>
    <w:rsid w:val="00EA7E9B"/>
    <w:rsid w:val="00EB311B"/>
    <w:rsid w:val="00EB5B87"/>
    <w:rsid w:val="00EB6EA4"/>
    <w:rsid w:val="00EC055F"/>
    <w:rsid w:val="00EC3288"/>
    <w:rsid w:val="00EC4A15"/>
    <w:rsid w:val="00EC655F"/>
    <w:rsid w:val="00ED06B7"/>
    <w:rsid w:val="00ED4A02"/>
    <w:rsid w:val="00ED6052"/>
    <w:rsid w:val="00ED6AD8"/>
    <w:rsid w:val="00ED6ED2"/>
    <w:rsid w:val="00EF10C6"/>
    <w:rsid w:val="00EF173C"/>
    <w:rsid w:val="00EF5FD8"/>
    <w:rsid w:val="00EF799F"/>
    <w:rsid w:val="00F0007A"/>
    <w:rsid w:val="00F11375"/>
    <w:rsid w:val="00F11B41"/>
    <w:rsid w:val="00F14F17"/>
    <w:rsid w:val="00F15A1D"/>
    <w:rsid w:val="00F1798B"/>
    <w:rsid w:val="00F21FD7"/>
    <w:rsid w:val="00F27019"/>
    <w:rsid w:val="00F278AE"/>
    <w:rsid w:val="00F317AE"/>
    <w:rsid w:val="00F32A75"/>
    <w:rsid w:val="00F3368A"/>
    <w:rsid w:val="00F430B5"/>
    <w:rsid w:val="00F43B9D"/>
    <w:rsid w:val="00F4457D"/>
    <w:rsid w:val="00F51D67"/>
    <w:rsid w:val="00F535FB"/>
    <w:rsid w:val="00F544EE"/>
    <w:rsid w:val="00F5663D"/>
    <w:rsid w:val="00F5709C"/>
    <w:rsid w:val="00F60073"/>
    <w:rsid w:val="00F61EEA"/>
    <w:rsid w:val="00F65C47"/>
    <w:rsid w:val="00F76EC7"/>
    <w:rsid w:val="00F820BC"/>
    <w:rsid w:val="00F825CB"/>
    <w:rsid w:val="00F835E8"/>
    <w:rsid w:val="00F8488E"/>
    <w:rsid w:val="00F858C9"/>
    <w:rsid w:val="00F964B5"/>
    <w:rsid w:val="00F97D00"/>
    <w:rsid w:val="00FA5579"/>
    <w:rsid w:val="00FB1F5B"/>
    <w:rsid w:val="00FB3F0C"/>
    <w:rsid w:val="00FB5832"/>
    <w:rsid w:val="00FB58CB"/>
    <w:rsid w:val="00FC23A1"/>
    <w:rsid w:val="00FC6B7D"/>
    <w:rsid w:val="00FD64DE"/>
    <w:rsid w:val="00FD71B4"/>
    <w:rsid w:val="00FD7BD7"/>
    <w:rsid w:val="00FE0992"/>
    <w:rsid w:val="00FF6CAD"/>
    <w:rsid w:val="00FF7254"/>
    <w:rsid w:val="00FF739B"/>
    <w:rsid w:val="00FF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D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3DB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3DB7"/>
    <w:pPr>
      <w:keepNext/>
      <w:widowControl w:val="0"/>
      <w:autoSpaceDE w:val="0"/>
      <w:autoSpaceDN w:val="0"/>
      <w:adjustRightInd w:val="0"/>
      <w:jc w:val="both"/>
      <w:outlineLvl w:val="1"/>
    </w:pPr>
  </w:style>
  <w:style w:type="paragraph" w:styleId="3">
    <w:name w:val="heading 3"/>
    <w:basedOn w:val="a"/>
    <w:next w:val="a"/>
    <w:link w:val="30"/>
    <w:qFormat/>
    <w:rsid w:val="009D3DB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3DB7"/>
    <w:rPr>
      <w:rFonts w:ascii="Arial" w:eastAsia="Times New Roman" w:hAnsi="Arial" w:cs="Arial"/>
      <w:b/>
      <w:bCs/>
      <w:kern w:val="32"/>
      <w:sz w:val="32"/>
      <w:szCs w:val="32"/>
      <w:lang w:eastAsia="ru-RU"/>
    </w:rPr>
  </w:style>
  <w:style w:type="character" w:customStyle="1" w:styleId="20">
    <w:name w:val="Заголовок 2 Знак"/>
    <w:basedOn w:val="a0"/>
    <w:link w:val="2"/>
    <w:rsid w:val="009D3DB7"/>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9D3DB7"/>
    <w:rPr>
      <w:rFonts w:ascii="Arial" w:eastAsia="Times New Roman" w:hAnsi="Arial" w:cs="Arial"/>
      <w:b/>
      <w:bCs/>
      <w:sz w:val="26"/>
      <w:szCs w:val="26"/>
      <w:lang w:eastAsia="ru-RU"/>
    </w:rPr>
  </w:style>
  <w:style w:type="paragraph" w:styleId="a3">
    <w:name w:val="Body Text"/>
    <w:basedOn w:val="a"/>
    <w:link w:val="a4"/>
    <w:rsid w:val="009D3DB7"/>
    <w:pPr>
      <w:widowControl w:val="0"/>
      <w:shd w:val="clear" w:color="auto" w:fill="FFFFFF"/>
      <w:autoSpaceDE w:val="0"/>
      <w:autoSpaceDN w:val="0"/>
      <w:adjustRightInd w:val="0"/>
      <w:jc w:val="both"/>
    </w:pPr>
    <w:rPr>
      <w:b/>
      <w:bCs/>
      <w:i/>
      <w:iCs/>
      <w:color w:val="000000"/>
    </w:rPr>
  </w:style>
  <w:style w:type="character" w:customStyle="1" w:styleId="a4">
    <w:name w:val="Основной текст Знак"/>
    <w:basedOn w:val="a0"/>
    <w:link w:val="a3"/>
    <w:rsid w:val="009D3DB7"/>
    <w:rPr>
      <w:rFonts w:ascii="Times New Roman" w:eastAsia="Times New Roman" w:hAnsi="Times New Roman" w:cs="Times New Roman"/>
      <w:b/>
      <w:bCs/>
      <w:i/>
      <w:iCs/>
      <w:color w:val="000000"/>
      <w:sz w:val="24"/>
      <w:szCs w:val="24"/>
      <w:shd w:val="clear" w:color="auto" w:fill="FFFFFF"/>
      <w:lang w:eastAsia="ru-RU"/>
    </w:rPr>
  </w:style>
  <w:style w:type="paragraph" w:styleId="31">
    <w:name w:val="Body Text 3"/>
    <w:basedOn w:val="a"/>
    <w:link w:val="32"/>
    <w:rsid w:val="009D3DB7"/>
    <w:pPr>
      <w:widowControl w:val="0"/>
      <w:shd w:val="clear" w:color="auto" w:fill="FFFFFF"/>
      <w:autoSpaceDE w:val="0"/>
      <w:autoSpaceDN w:val="0"/>
      <w:adjustRightInd w:val="0"/>
      <w:jc w:val="both"/>
    </w:pPr>
    <w:rPr>
      <w:color w:val="000000"/>
      <w:sz w:val="20"/>
    </w:rPr>
  </w:style>
  <w:style w:type="character" w:customStyle="1" w:styleId="32">
    <w:name w:val="Основной текст 3 Знак"/>
    <w:basedOn w:val="a0"/>
    <w:link w:val="31"/>
    <w:rsid w:val="009D3DB7"/>
    <w:rPr>
      <w:rFonts w:ascii="Times New Roman" w:eastAsia="Times New Roman" w:hAnsi="Times New Roman" w:cs="Times New Roman"/>
      <w:color w:val="000000"/>
      <w:sz w:val="20"/>
      <w:szCs w:val="24"/>
      <w:shd w:val="clear" w:color="auto" w:fill="FFFFFF"/>
      <w:lang w:eastAsia="ru-RU"/>
    </w:rPr>
  </w:style>
  <w:style w:type="paragraph" w:styleId="21">
    <w:name w:val="Body Text 2"/>
    <w:basedOn w:val="a"/>
    <w:link w:val="22"/>
    <w:rsid w:val="009D3DB7"/>
    <w:pPr>
      <w:widowControl w:val="0"/>
      <w:tabs>
        <w:tab w:val="num" w:pos="0"/>
      </w:tabs>
      <w:autoSpaceDE w:val="0"/>
      <w:autoSpaceDN w:val="0"/>
      <w:adjustRightInd w:val="0"/>
      <w:jc w:val="both"/>
    </w:pPr>
  </w:style>
  <w:style w:type="character" w:customStyle="1" w:styleId="22">
    <w:name w:val="Основной текст 2 Знак"/>
    <w:basedOn w:val="a0"/>
    <w:link w:val="21"/>
    <w:rsid w:val="009D3DB7"/>
    <w:rPr>
      <w:rFonts w:ascii="Times New Roman" w:eastAsia="Times New Roman" w:hAnsi="Times New Roman" w:cs="Times New Roman"/>
      <w:sz w:val="24"/>
      <w:szCs w:val="24"/>
      <w:lang w:eastAsia="ru-RU"/>
    </w:rPr>
  </w:style>
  <w:style w:type="character" w:styleId="a5">
    <w:name w:val="page number"/>
    <w:basedOn w:val="a0"/>
    <w:rsid w:val="009D3DB7"/>
  </w:style>
  <w:style w:type="paragraph" w:styleId="a6">
    <w:name w:val="header"/>
    <w:basedOn w:val="a"/>
    <w:link w:val="a7"/>
    <w:rsid w:val="009D3DB7"/>
    <w:pPr>
      <w:widowControl w:val="0"/>
      <w:tabs>
        <w:tab w:val="center" w:pos="4153"/>
        <w:tab w:val="right" w:pos="8306"/>
      </w:tabs>
      <w:autoSpaceDE w:val="0"/>
      <w:autoSpaceDN w:val="0"/>
      <w:adjustRightInd w:val="0"/>
    </w:pPr>
    <w:rPr>
      <w:sz w:val="20"/>
      <w:szCs w:val="20"/>
    </w:rPr>
  </w:style>
  <w:style w:type="character" w:customStyle="1" w:styleId="a7">
    <w:name w:val="Верхний колонтитул Знак"/>
    <w:basedOn w:val="a0"/>
    <w:link w:val="a6"/>
    <w:rsid w:val="009D3DB7"/>
    <w:rPr>
      <w:rFonts w:ascii="Times New Roman" w:eastAsia="Times New Roman" w:hAnsi="Times New Roman" w:cs="Times New Roman"/>
      <w:sz w:val="20"/>
      <w:szCs w:val="20"/>
      <w:lang w:eastAsia="ru-RU"/>
    </w:rPr>
  </w:style>
  <w:style w:type="paragraph" w:customStyle="1" w:styleId="11">
    <w:name w:val="çàãîëîâîê 1"/>
    <w:basedOn w:val="a"/>
    <w:next w:val="a"/>
    <w:rsid w:val="009D3DB7"/>
    <w:pPr>
      <w:keepNext/>
      <w:widowControl w:val="0"/>
      <w:spacing w:line="320" w:lineRule="exact"/>
      <w:ind w:firstLine="13"/>
      <w:jc w:val="center"/>
    </w:pPr>
    <w:rPr>
      <w:rFonts w:ascii="Symbol" w:eastAsia="Symbol" w:hAnsi="Symbol"/>
      <w:b/>
      <w:szCs w:val="20"/>
      <w:lang w:val="uk-UA"/>
    </w:rPr>
  </w:style>
  <w:style w:type="paragraph" w:customStyle="1" w:styleId="33">
    <w:name w:val="çàãîëîâîê 3"/>
    <w:basedOn w:val="a"/>
    <w:next w:val="a"/>
    <w:rsid w:val="009D3DB7"/>
    <w:pPr>
      <w:keepNext/>
      <w:widowControl w:val="0"/>
      <w:spacing w:before="600" w:line="360" w:lineRule="exact"/>
      <w:ind w:left="-142" w:right="2360"/>
      <w:jc w:val="center"/>
    </w:pPr>
    <w:rPr>
      <w:rFonts w:ascii="Symbol" w:eastAsia="Symbol" w:hAnsi="Symbol"/>
      <w:sz w:val="28"/>
      <w:szCs w:val="20"/>
      <w:lang w:val="uk-UA"/>
    </w:rPr>
  </w:style>
  <w:style w:type="paragraph" w:customStyle="1" w:styleId="6">
    <w:name w:val="çàãîëîâîê 6"/>
    <w:basedOn w:val="a"/>
    <w:next w:val="a"/>
    <w:rsid w:val="009D3DB7"/>
    <w:pPr>
      <w:keepNext/>
      <w:widowControl w:val="0"/>
      <w:spacing w:line="360" w:lineRule="auto"/>
      <w:jc w:val="center"/>
    </w:pPr>
    <w:rPr>
      <w:rFonts w:ascii="Symbol" w:eastAsia="Symbol" w:hAnsi="Symbol"/>
      <w:b/>
      <w:sz w:val="22"/>
      <w:szCs w:val="20"/>
      <w:lang w:val="uk-UA"/>
    </w:rPr>
  </w:style>
  <w:style w:type="paragraph" w:customStyle="1" w:styleId="7">
    <w:name w:val="çàãîëîâîê 7"/>
    <w:basedOn w:val="a"/>
    <w:next w:val="a"/>
    <w:rsid w:val="009D3DB7"/>
    <w:pPr>
      <w:keepNext/>
      <w:widowControl w:val="0"/>
      <w:spacing w:line="360" w:lineRule="auto"/>
      <w:jc w:val="center"/>
    </w:pPr>
    <w:rPr>
      <w:rFonts w:ascii="Symbol" w:eastAsia="Symbol" w:hAnsi="Symbol"/>
      <w:szCs w:val="20"/>
      <w:lang w:val="uk-UA"/>
    </w:rPr>
  </w:style>
  <w:style w:type="paragraph" w:customStyle="1" w:styleId="8">
    <w:name w:val="çàãîëîâîê 8"/>
    <w:basedOn w:val="a"/>
    <w:next w:val="a"/>
    <w:rsid w:val="009D3DB7"/>
    <w:pPr>
      <w:keepNext/>
      <w:widowControl w:val="0"/>
      <w:tabs>
        <w:tab w:val="left" w:pos="9631"/>
      </w:tabs>
      <w:spacing w:line="260" w:lineRule="exact"/>
      <w:ind w:left="2160" w:right="-8" w:hanging="2160"/>
      <w:jc w:val="center"/>
    </w:pPr>
    <w:rPr>
      <w:rFonts w:ascii="Symbol" w:eastAsia="Symbol" w:hAnsi="Symbol"/>
      <w:b/>
      <w:sz w:val="28"/>
      <w:szCs w:val="20"/>
    </w:rPr>
  </w:style>
  <w:style w:type="paragraph" w:styleId="a8">
    <w:name w:val="Title"/>
    <w:basedOn w:val="a"/>
    <w:link w:val="a9"/>
    <w:qFormat/>
    <w:rsid w:val="009D3DB7"/>
    <w:pPr>
      <w:widowControl w:val="0"/>
      <w:spacing w:line="260" w:lineRule="exact"/>
      <w:jc w:val="center"/>
    </w:pPr>
    <w:rPr>
      <w:rFonts w:ascii="Symbol" w:eastAsia="Symbol" w:hAnsi="Symbol"/>
      <w:b/>
      <w:szCs w:val="20"/>
      <w:lang w:val="uk-UA"/>
    </w:rPr>
  </w:style>
  <w:style w:type="character" w:customStyle="1" w:styleId="a9">
    <w:name w:val="Название Знак"/>
    <w:basedOn w:val="a0"/>
    <w:link w:val="a8"/>
    <w:rsid w:val="009D3DB7"/>
    <w:rPr>
      <w:rFonts w:ascii="Symbol" w:eastAsia="Symbol" w:hAnsi="Symbol" w:cs="Times New Roman"/>
      <w:b/>
      <w:sz w:val="24"/>
      <w:szCs w:val="20"/>
      <w:lang w:val="uk-UA" w:eastAsia="ru-RU"/>
    </w:rPr>
  </w:style>
  <w:style w:type="paragraph" w:styleId="aa">
    <w:name w:val="Subtitle"/>
    <w:basedOn w:val="a"/>
    <w:link w:val="ab"/>
    <w:qFormat/>
    <w:rsid w:val="009D3DB7"/>
    <w:pPr>
      <w:widowControl w:val="0"/>
      <w:spacing w:line="320" w:lineRule="exact"/>
      <w:jc w:val="center"/>
    </w:pPr>
    <w:rPr>
      <w:rFonts w:ascii="Symbol" w:eastAsia="Symbol" w:hAnsi="Symbol"/>
      <w:b/>
      <w:szCs w:val="20"/>
      <w:lang w:val="uk-UA"/>
    </w:rPr>
  </w:style>
  <w:style w:type="character" w:customStyle="1" w:styleId="ab">
    <w:name w:val="Подзаголовок Знак"/>
    <w:basedOn w:val="a0"/>
    <w:link w:val="aa"/>
    <w:rsid w:val="009D3DB7"/>
    <w:rPr>
      <w:rFonts w:ascii="Symbol" w:eastAsia="Symbol" w:hAnsi="Symbol" w:cs="Times New Roman"/>
      <w:b/>
      <w:sz w:val="24"/>
      <w:szCs w:val="20"/>
      <w:lang w:val="uk-UA" w:eastAsia="ru-RU"/>
    </w:rPr>
  </w:style>
  <w:style w:type="paragraph" w:styleId="ac">
    <w:name w:val="List Paragraph"/>
    <w:basedOn w:val="a"/>
    <w:uiPriority w:val="34"/>
    <w:qFormat/>
    <w:rsid w:val="009D3DB7"/>
    <w:pPr>
      <w:ind w:left="720"/>
      <w:contextualSpacing/>
    </w:pPr>
  </w:style>
  <w:style w:type="character" w:customStyle="1" w:styleId="FontStyle84">
    <w:name w:val="Font Style84"/>
    <w:basedOn w:val="a0"/>
    <w:uiPriority w:val="99"/>
    <w:rsid w:val="006710C8"/>
    <w:rPr>
      <w:rFonts w:ascii="Times New Roman" w:hAnsi="Times New Roman" w:cs="Times New Roman"/>
      <w:color w:val="000000"/>
      <w:spacing w:val="10"/>
      <w:sz w:val="16"/>
      <w:szCs w:val="16"/>
    </w:rPr>
  </w:style>
  <w:style w:type="character" w:customStyle="1" w:styleId="FontStyle80">
    <w:name w:val="Font Style80"/>
    <w:basedOn w:val="a0"/>
    <w:uiPriority w:val="99"/>
    <w:rsid w:val="006710C8"/>
    <w:rPr>
      <w:rFonts w:ascii="Times New Roman" w:hAnsi="Times New Roman" w:cs="Times New Roman"/>
      <w:color w:val="000000"/>
      <w:sz w:val="18"/>
      <w:szCs w:val="18"/>
    </w:rPr>
  </w:style>
  <w:style w:type="character" w:customStyle="1" w:styleId="FontStyle76">
    <w:name w:val="Font Style76"/>
    <w:basedOn w:val="a0"/>
    <w:uiPriority w:val="99"/>
    <w:rsid w:val="00807A3F"/>
    <w:rPr>
      <w:rFonts w:ascii="Times New Roman" w:hAnsi="Times New Roman" w:cs="Times New Roman"/>
      <w:b/>
      <w:bCs/>
      <w:color w:val="000000"/>
      <w:spacing w:val="10"/>
      <w:sz w:val="18"/>
      <w:szCs w:val="18"/>
    </w:rPr>
  </w:style>
  <w:style w:type="character" w:customStyle="1" w:styleId="FontStyle78">
    <w:name w:val="Font Style78"/>
    <w:basedOn w:val="a0"/>
    <w:uiPriority w:val="99"/>
    <w:rsid w:val="00807A3F"/>
    <w:rPr>
      <w:rFonts w:ascii="Times New Roman" w:hAnsi="Times New Roman" w:cs="Times New Roman"/>
      <w:i/>
      <w:iCs/>
      <w:color w:val="000000"/>
      <w:spacing w:val="10"/>
      <w:sz w:val="18"/>
      <w:szCs w:val="18"/>
    </w:rPr>
  </w:style>
  <w:style w:type="paragraph" w:styleId="23">
    <w:name w:val="Body Text Indent 2"/>
    <w:basedOn w:val="a"/>
    <w:link w:val="24"/>
    <w:rsid w:val="00A60121"/>
    <w:pPr>
      <w:spacing w:after="120" w:line="480" w:lineRule="auto"/>
      <w:ind w:left="283"/>
    </w:pPr>
  </w:style>
  <w:style w:type="character" w:customStyle="1" w:styleId="24">
    <w:name w:val="Основной текст с отступом 2 Знак"/>
    <w:basedOn w:val="a0"/>
    <w:link w:val="23"/>
    <w:rsid w:val="00A60121"/>
    <w:rPr>
      <w:rFonts w:ascii="Times New Roman" w:eastAsia="Times New Roman" w:hAnsi="Times New Roman" w:cs="Times New Roman"/>
      <w:sz w:val="24"/>
      <w:szCs w:val="24"/>
      <w:lang w:eastAsia="ru-RU"/>
    </w:rPr>
  </w:style>
  <w:style w:type="character" w:customStyle="1" w:styleId="FontStyle79">
    <w:name w:val="Font Style79"/>
    <w:basedOn w:val="a0"/>
    <w:uiPriority w:val="99"/>
    <w:rsid w:val="005B3D5F"/>
    <w:rPr>
      <w:rFonts w:ascii="Times New Roman" w:hAnsi="Times New Roman" w:cs="Times New Roman"/>
      <w:b/>
      <w:bCs/>
      <w:color w:val="000000"/>
      <w:spacing w:val="20"/>
      <w:sz w:val="22"/>
      <w:szCs w:val="22"/>
    </w:rPr>
  </w:style>
  <w:style w:type="paragraph" w:customStyle="1" w:styleId="Style24">
    <w:name w:val="Style24"/>
    <w:basedOn w:val="a"/>
    <w:uiPriority w:val="99"/>
    <w:rsid w:val="005B3D5F"/>
    <w:pPr>
      <w:widowControl w:val="0"/>
      <w:autoSpaceDE w:val="0"/>
      <w:autoSpaceDN w:val="0"/>
      <w:adjustRightInd w:val="0"/>
      <w:spacing w:line="269" w:lineRule="exact"/>
      <w:jc w:val="both"/>
    </w:pPr>
    <w:rPr>
      <w:rFonts w:eastAsiaTheme="minorEastAsia"/>
    </w:rPr>
  </w:style>
  <w:style w:type="paragraph" w:customStyle="1" w:styleId="Style41">
    <w:name w:val="Style41"/>
    <w:basedOn w:val="a"/>
    <w:uiPriority w:val="99"/>
    <w:rsid w:val="003464A0"/>
    <w:pPr>
      <w:widowControl w:val="0"/>
      <w:autoSpaceDE w:val="0"/>
      <w:autoSpaceDN w:val="0"/>
      <w:adjustRightInd w:val="0"/>
      <w:spacing w:line="216" w:lineRule="exact"/>
      <w:ind w:firstLine="346"/>
      <w:jc w:val="both"/>
    </w:pPr>
    <w:rPr>
      <w:rFonts w:eastAsiaTheme="minorEastAsia"/>
    </w:rPr>
  </w:style>
  <w:style w:type="paragraph" w:customStyle="1" w:styleId="Style68">
    <w:name w:val="Style68"/>
    <w:basedOn w:val="a"/>
    <w:uiPriority w:val="99"/>
    <w:rsid w:val="003464A0"/>
    <w:pPr>
      <w:widowControl w:val="0"/>
      <w:autoSpaceDE w:val="0"/>
      <w:autoSpaceDN w:val="0"/>
      <w:adjustRightInd w:val="0"/>
      <w:spacing w:line="226" w:lineRule="exact"/>
      <w:ind w:firstLine="442"/>
      <w:jc w:val="both"/>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D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3DB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3DB7"/>
    <w:pPr>
      <w:keepNext/>
      <w:widowControl w:val="0"/>
      <w:autoSpaceDE w:val="0"/>
      <w:autoSpaceDN w:val="0"/>
      <w:adjustRightInd w:val="0"/>
      <w:jc w:val="both"/>
      <w:outlineLvl w:val="1"/>
    </w:pPr>
  </w:style>
  <w:style w:type="paragraph" w:styleId="3">
    <w:name w:val="heading 3"/>
    <w:basedOn w:val="a"/>
    <w:next w:val="a"/>
    <w:link w:val="30"/>
    <w:qFormat/>
    <w:rsid w:val="009D3DB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3DB7"/>
    <w:rPr>
      <w:rFonts w:ascii="Arial" w:eastAsia="Times New Roman" w:hAnsi="Arial" w:cs="Arial"/>
      <w:b/>
      <w:bCs/>
      <w:kern w:val="32"/>
      <w:sz w:val="32"/>
      <w:szCs w:val="32"/>
      <w:lang w:eastAsia="ru-RU"/>
    </w:rPr>
  </w:style>
  <w:style w:type="character" w:customStyle="1" w:styleId="20">
    <w:name w:val="Заголовок 2 Знак"/>
    <w:basedOn w:val="a0"/>
    <w:link w:val="2"/>
    <w:rsid w:val="009D3DB7"/>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9D3DB7"/>
    <w:rPr>
      <w:rFonts w:ascii="Arial" w:eastAsia="Times New Roman" w:hAnsi="Arial" w:cs="Arial"/>
      <w:b/>
      <w:bCs/>
      <w:sz w:val="26"/>
      <w:szCs w:val="26"/>
      <w:lang w:eastAsia="ru-RU"/>
    </w:rPr>
  </w:style>
  <w:style w:type="paragraph" w:styleId="a3">
    <w:name w:val="Body Text"/>
    <w:basedOn w:val="a"/>
    <w:link w:val="a4"/>
    <w:rsid w:val="009D3DB7"/>
    <w:pPr>
      <w:widowControl w:val="0"/>
      <w:shd w:val="clear" w:color="auto" w:fill="FFFFFF"/>
      <w:autoSpaceDE w:val="0"/>
      <w:autoSpaceDN w:val="0"/>
      <w:adjustRightInd w:val="0"/>
      <w:jc w:val="both"/>
    </w:pPr>
    <w:rPr>
      <w:b/>
      <w:bCs/>
      <w:i/>
      <w:iCs/>
      <w:color w:val="000000"/>
    </w:rPr>
  </w:style>
  <w:style w:type="character" w:customStyle="1" w:styleId="a4">
    <w:name w:val="Основной текст Знак"/>
    <w:basedOn w:val="a0"/>
    <w:link w:val="a3"/>
    <w:rsid w:val="009D3DB7"/>
    <w:rPr>
      <w:rFonts w:ascii="Times New Roman" w:eastAsia="Times New Roman" w:hAnsi="Times New Roman" w:cs="Times New Roman"/>
      <w:b/>
      <w:bCs/>
      <w:i/>
      <w:iCs/>
      <w:color w:val="000000"/>
      <w:sz w:val="24"/>
      <w:szCs w:val="24"/>
      <w:shd w:val="clear" w:color="auto" w:fill="FFFFFF"/>
      <w:lang w:eastAsia="ru-RU"/>
    </w:rPr>
  </w:style>
  <w:style w:type="paragraph" w:styleId="31">
    <w:name w:val="Body Text 3"/>
    <w:basedOn w:val="a"/>
    <w:link w:val="32"/>
    <w:rsid w:val="009D3DB7"/>
    <w:pPr>
      <w:widowControl w:val="0"/>
      <w:shd w:val="clear" w:color="auto" w:fill="FFFFFF"/>
      <w:autoSpaceDE w:val="0"/>
      <w:autoSpaceDN w:val="0"/>
      <w:adjustRightInd w:val="0"/>
      <w:jc w:val="both"/>
    </w:pPr>
    <w:rPr>
      <w:color w:val="000000"/>
      <w:sz w:val="20"/>
    </w:rPr>
  </w:style>
  <w:style w:type="character" w:customStyle="1" w:styleId="32">
    <w:name w:val="Основной текст 3 Знак"/>
    <w:basedOn w:val="a0"/>
    <w:link w:val="31"/>
    <w:rsid w:val="009D3DB7"/>
    <w:rPr>
      <w:rFonts w:ascii="Times New Roman" w:eastAsia="Times New Roman" w:hAnsi="Times New Roman" w:cs="Times New Roman"/>
      <w:color w:val="000000"/>
      <w:sz w:val="20"/>
      <w:szCs w:val="24"/>
      <w:shd w:val="clear" w:color="auto" w:fill="FFFFFF"/>
      <w:lang w:eastAsia="ru-RU"/>
    </w:rPr>
  </w:style>
  <w:style w:type="paragraph" w:styleId="21">
    <w:name w:val="Body Text 2"/>
    <w:basedOn w:val="a"/>
    <w:link w:val="22"/>
    <w:rsid w:val="009D3DB7"/>
    <w:pPr>
      <w:widowControl w:val="0"/>
      <w:tabs>
        <w:tab w:val="num" w:pos="0"/>
      </w:tabs>
      <w:autoSpaceDE w:val="0"/>
      <w:autoSpaceDN w:val="0"/>
      <w:adjustRightInd w:val="0"/>
      <w:jc w:val="both"/>
    </w:pPr>
  </w:style>
  <w:style w:type="character" w:customStyle="1" w:styleId="22">
    <w:name w:val="Основной текст 2 Знак"/>
    <w:basedOn w:val="a0"/>
    <w:link w:val="21"/>
    <w:rsid w:val="009D3DB7"/>
    <w:rPr>
      <w:rFonts w:ascii="Times New Roman" w:eastAsia="Times New Roman" w:hAnsi="Times New Roman" w:cs="Times New Roman"/>
      <w:sz w:val="24"/>
      <w:szCs w:val="24"/>
      <w:lang w:eastAsia="ru-RU"/>
    </w:rPr>
  </w:style>
  <w:style w:type="character" w:styleId="a5">
    <w:name w:val="page number"/>
    <w:basedOn w:val="a0"/>
    <w:rsid w:val="009D3DB7"/>
  </w:style>
  <w:style w:type="paragraph" w:styleId="a6">
    <w:name w:val="header"/>
    <w:basedOn w:val="a"/>
    <w:link w:val="a7"/>
    <w:rsid w:val="009D3DB7"/>
    <w:pPr>
      <w:widowControl w:val="0"/>
      <w:tabs>
        <w:tab w:val="center" w:pos="4153"/>
        <w:tab w:val="right" w:pos="8306"/>
      </w:tabs>
      <w:autoSpaceDE w:val="0"/>
      <w:autoSpaceDN w:val="0"/>
      <w:adjustRightInd w:val="0"/>
    </w:pPr>
    <w:rPr>
      <w:sz w:val="20"/>
      <w:szCs w:val="20"/>
    </w:rPr>
  </w:style>
  <w:style w:type="character" w:customStyle="1" w:styleId="a7">
    <w:name w:val="Верхний колонтитул Знак"/>
    <w:basedOn w:val="a0"/>
    <w:link w:val="a6"/>
    <w:rsid w:val="009D3DB7"/>
    <w:rPr>
      <w:rFonts w:ascii="Times New Roman" w:eastAsia="Times New Roman" w:hAnsi="Times New Roman" w:cs="Times New Roman"/>
      <w:sz w:val="20"/>
      <w:szCs w:val="20"/>
      <w:lang w:eastAsia="ru-RU"/>
    </w:rPr>
  </w:style>
  <w:style w:type="paragraph" w:customStyle="1" w:styleId="11">
    <w:name w:val="çàãîëîâîê 1"/>
    <w:basedOn w:val="a"/>
    <w:next w:val="a"/>
    <w:rsid w:val="009D3DB7"/>
    <w:pPr>
      <w:keepNext/>
      <w:widowControl w:val="0"/>
      <w:spacing w:line="320" w:lineRule="exact"/>
      <w:ind w:firstLine="13"/>
      <w:jc w:val="center"/>
    </w:pPr>
    <w:rPr>
      <w:rFonts w:ascii="Symbol" w:eastAsia="Symbol" w:hAnsi="Symbol"/>
      <w:b/>
      <w:szCs w:val="20"/>
      <w:lang w:val="uk-UA"/>
    </w:rPr>
  </w:style>
  <w:style w:type="paragraph" w:customStyle="1" w:styleId="33">
    <w:name w:val="çàãîëîâîê 3"/>
    <w:basedOn w:val="a"/>
    <w:next w:val="a"/>
    <w:rsid w:val="009D3DB7"/>
    <w:pPr>
      <w:keepNext/>
      <w:widowControl w:val="0"/>
      <w:spacing w:before="600" w:line="360" w:lineRule="exact"/>
      <w:ind w:left="-142" w:right="2360"/>
      <w:jc w:val="center"/>
    </w:pPr>
    <w:rPr>
      <w:rFonts w:ascii="Symbol" w:eastAsia="Symbol" w:hAnsi="Symbol"/>
      <w:sz w:val="28"/>
      <w:szCs w:val="20"/>
      <w:lang w:val="uk-UA"/>
    </w:rPr>
  </w:style>
  <w:style w:type="paragraph" w:customStyle="1" w:styleId="6">
    <w:name w:val="çàãîëîâîê 6"/>
    <w:basedOn w:val="a"/>
    <w:next w:val="a"/>
    <w:rsid w:val="009D3DB7"/>
    <w:pPr>
      <w:keepNext/>
      <w:widowControl w:val="0"/>
      <w:spacing w:line="360" w:lineRule="auto"/>
      <w:jc w:val="center"/>
    </w:pPr>
    <w:rPr>
      <w:rFonts w:ascii="Symbol" w:eastAsia="Symbol" w:hAnsi="Symbol"/>
      <w:b/>
      <w:sz w:val="22"/>
      <w:szCs w:val="20"/>
      <w:lang w:val="uk-UA"/>
    </w:rPr>
  </w:style>
  <w:style w:type="paragraph" w:customStyle="1" w:styleId="7">
    <w:name w:val="çàãîëîâîê 7"/>
    <w:basedOn w:val="a"/>
    <w:next w:val="a"/>
    <w:rsid w:val="009D3DB7"/>
    <w:pPr>
      <w:keepNext/>
      <w:widowControl w:val="0"/>
      <w:spacing w:line="360" w:lineRule="auto"/>
      <w:jc w:val="center"/>
    </w:pPr>
    <w:rPr>
      <w:rFonts w:ascii="Symbol" w:eastAsia="Symbol" w:hAnsi="Symbol"/>
      <w:szCs w:val="20"/>
      <w:lang w:val="uk-UA"/>
    </w:rPr>
  </w:style>
  <w:style w:type="paragraph" w:customStyle="1" w:styleId="8">
    <w:name w:val="çàãîëîâîê 8"/>
    <w:basedOn w:val="a"/>
    <w:next w:val="a"/>
    <w:rsid w:val="009D3DB7"/>
    <w:pPr>
      <w:keepNext/>
      <w:widowControl w:val="0"/>
      <w:tabs>
        <w:tab w:val="left" w:pos="9631"/>
      </w:tabs>
      <w:spacing w:line="260" w:lineRule="exact"/>
      <w:ind w:left="2160" w:right="-8" w:hanging="2160"/>
      <w:jc w:val="center"/>
    </w:pPr>
    <w:rPr>
      <w:rFonts w:ascii="Symbol" w:eastAsia="Symbol" w:hAnsi="Symbol"/>
      <w:b/>
      <w:sz w:val="28"/>
      <w:szCs w:val="20"/>
    </w:rPr>
  </w:style>
  <w:style w:type="paragraph" w:styleId="a8">
    <w:name w:val="Title"/>
    <w:basedOn w:val="a"/>
    <w:link w:val="a9"/>
    <w:qFormat/>
    <w:rsid w:val="009D3DB7"/>
    <w:pPr>
      <w:widowControl w:val="0"/>
      <w:spacing w:line="260" w:lineRule="exact"/>
      <w:jc w:val="center"/>
    </w:pPr>
    <w:rPr>
      <w:rFonts w:ascii="Symbol" w:eastAsia="Symbol" w:hAnsi="Symbol"/>
      <w:b/>
      <w:szCs w:val="20"/>
      <w:lang w:val="uk-UA"/>
    </w:rPr>
  </w:style>
  <w:style w:type="character" w:customStyle="1" w:styleId="a9">
    <w:name w:val="Название Знак"/>
    <w:basedOn w:val="a0"/>
    <w:link w:val="a8"/>
    <w:rsid w:val="009D3DB7"/>
    <w:rPr>
      <w:rFonts w:ascii="Symbol" w:eastAsia="Symbol" w:hAnsi="Symbol" w:cs="Times New Roman"/>
      <w:b/>
      <w:sz w:val="24"/>
      <w:szCs w:val="20"/>
      <w:lang w:val="uk-UA" w:eastAsia="ru-RU"/>
    </w:rPr>
  </w:style>
  <w:style w:type="paragraph" w:styleId="aa">
    <w:name w:val="Subtitle"/>
    <w:basedOn w:val="a"/>
    <w:link w:val="ab"/>
    <w:qFormat/>
    <w:rsid w:val="009D3DB7"/>
    <w:pPr>
      <w:widowControl w:val="0"/>
      <w:spacing w:line="320" w:lineRule="exact"/>
      <w:jc w:val="center"/>
    </w:pPr>
    <w:rPr>
      <w:rFonts w:ascii="Symbol" w:eastAsia="Symbol" w:hAnsi="Symbol"/>
      <w:b/>
      <w:szCs w:val="20"/>
      <w:lang w:val="uk-UA"/>
    </w:rPr>
  </w:style>
  <w:style w:type="character" w:customStyle="1" w:styleId="ab">
    <w:name w:val="Подзаголовок Знак"/>
    <w:basedOn w:val="a0"/>
    <w:link w:val="aa"/>
    <w:rsid w:val="009D3DB7"/>
    <w:rPr>
      <w:rFonts w:ascii="Symbol" w:eastAsia="Symbol" w:hAnsi="Symbol" w:cs="Times New Roman"/>
      <w:b/>
      <w:sz w:val="24"/>
      <w:szCs w:val="20"/>
      <w:lang w:val="uk-UA" w:eastAsia="ru-RU"/>
    </w:rPr>
  </w:style>
  <w:style w:type="paragraph" w:styleId="ac">
    <w:name w:val="List Paragraph"/>
    <w:basedOn w:val="a"/>
    <w:uiPriority w:val="34"/>
    <w:qFormat/>
    <w:rsid w:val="009D3DB7"/>
    <w:pPr>
      <w:ind w:left="720"/>
      <w:contextualSpacing/>
    </w:pPr>
  </w:style>
  <w:style w:type="character" w:customStyle="1" w:styleId="FontStyle84">
    <w:name w:val="Font Style84"/>
    <w:basedOn w:val="a0"/>
    <w:uiPriority w:val="99"/>
    <w:rsid w:val="006710C8"/>
    <w:rPr>
      <w:rFonts w:ascii="Times New Roman" w:hAnsi="Times New Roman" w:cs="Times New Roman"/>
      <w:color w:val="000000"/>
      <w:spacing w:val="10"/>
      <w:sz w:val="16"/>
      <w:szCs w:val="16"/>
    </w:rPr>
  </w:style>
  <w:style w:type="character" w:customStyle="1" w:styleId="FontStyle80">
    <w:name w:val="Font Style80"/>
    <w:basedOn w:val="a0"/>
    <w:uiPriority w:val="99"/>
    <w:rsid w:val="006710C8"/>
    <w:rPr>
      <w:rFonts w:ascii="Times New Roman" w:hAnsi="Times New Roman" w:cs="Times New Roman"/>
      <w:color w:val="000000"/>
      <w:sz w:val="18"/>
      <w:szCs w:val="18"/>
    </w:rPr>
  </w:style>
  <w:style w:type="character" w:customStyle="1" w:styleId="FontStyle76">
    <w:name w:val="Font Style76"/>
    <w:basedOn w:val="a0"/>
    <w:uiPriority w:val="99"/>
    <w:rsid w:val="00807A3F"/>
    <w:rPr>
      <w:rFonts w:ascii="Times New Roman" w:hAnsi="Times New Roman" w:cs="Times New Roman"/>
      <w:b/>
      <w:bCs/>
      <w:color w:val="000000"/>
      <w:spacing w:val="10"/>
      <w:sz w:val="18"/>
      <w:szCs w:val="18"/>
    </w:rPr>
  </w:style>
  <w:style w:type="character" w:customStyle="1" w:styleId="FontStyle78">
    <w:name w:val="Font Style78"/>
    <w:basedOn w:val="a0"/>
    <w:uiPriority w:val="99"/>
    <w:rsid w:val="00807A3F"/>
    <w:rPr>
      <w:rFonts w:ascii="Times New Roman" w:hAnsi="Times New Roman" w:cs="Times New Roman"/>
      <w:i/>
      <w:iCs/>
      <w:color w:val="000000"/>
      <w:spacing w:val="10"/>
      <w:sz w:val="18"/>
      <w:szCs w:val="18"/>
    </w:rPr>
  </w:style>
  <w:style w:type="paragraph" w:styleId="23">
    <w:name w:val="Body Text Indent 2"/>
    <w:basedOn w:val="a"/>
    <w:link w:val="24"/>
    <w:rsid w:val="00A60121"/>
    <w:pPr>
      <w:spacing w:after="120" w:line="480" w:lineRule="auto"/>
      <w:ind w:left="283"/>
    </w:pPr>
  </w:style>
  <w:style w:type="character" w:customStyle="1" w:styleId="24">
    <w:name w:val="Основной текст с отступом 2 Знак"/>
    <w:basedOn w:val="a0"/>
    <w:link w:val="23"/>
    <w:rsid w:val="00A60121"/>
    <w:rPr>
      <w:rFonts w:ascii="Times New Roman" w:eastAsia="Times New Roman" w:hAnsi="Times New Roman" w:cs="Times New Roman"/>
      <w:sz w:val="24"/>
      <w:szCs w:val="24"/>
      <w:lang w:eastAsia="ru-RU"/>
    </w:rPr>
  </w:style>
  <w:style w:type="character" w:customStyle="1" w:styleId="FontStyle79">
    <w:name w:val="Font Style79"/>
    <w:basedOn w:val="a0"/>
    <w:uiPriority w:val="99"/>
    <w:rsid w:val="005B3D5F"/>
    <w:rPr>
      <w:rFonts w:ascii="Times New Roman" w:hAnsi="Times New Roman" w:cs="Times New Roman"/>
      <w:b/>
      <w:bCs/>
      <w:color w:val="000000"/>
      <w:spacing w:val="20"/>
      <w:sz w:val="22"/>
      <w:szCs w:val="22"/>
    </w:rPr>
  </w:style>
  <w:style w:type="paragraph" w:customStyle="1" w:styleId="Style24">
    <w:name w:val="Style24"/>
    <w:basedOn w:val="a"/>
    <w:uiPriority w:val="99"/>
    <w:rsid w:val="005B3D5F"/>
    <w:pPr>
      <w:widowControl w:val="0"/>
      <w:autoSpaceDE w:val="0"/>
      <w:autoSpaceDN w:val="0"/>
      <w:adjustRightInd w:val="0"/>
      <w:spacing w:line="269" w:lineRule="exact"/>
      <w:jc w:val="both"/>
    </w:pPr>
    <w:rPr>
      <w:rFonts w:eastAsiaTheme="minorEastAsia"/>
    </w:rPr>
  </w:style>
  <w:style w:type="paragraph" w:customStyle="1" w:styleId="Style41">
    <w:name w:val="Style41"/>
    <w:basedOn w:val="a"/>
    <w:uiPriority w:val="99"/>
    <w:rsid w:val="003464A0"/>
    <w:pPr>
      <w:widowControl w:val="0"/>
      <w:autoSpaceDE w:val="0"/>
      <w:autoSpaceDN w:val="0"/>
      <w:adjustRightInd w:val="0"/>
      <w:spacing w:line="216" w:lineRule="exact"/>
      <w:ind w:firstLine="346"/>
      <w:jc w:val="both"/>
    </w:pPr>
    <w:rPr>
      <w:rFonts w:eastAsiaTheme="minorEastAsia"/>
    </w:rPr>
  </w:style>
  <w:style w:type="paragraph" w:customStyle="1" w:styleId="Style68">
    <w:name w:val="Style68"/>
    <w:basedOn w:val="a"/>
    <w:uiPriority w:val="99"/>
    <w:rsid w:val="003464A0"/>
    <w:pPr>
      <w:widowControl w:val="0"/>
      <w:autoSpaceDE w:val="0"/>
      <w:autoSpaceDN w:val="0"/>
      <w:adjustRightInd w:val="0"/>
      <w:spacing w:line="226" w:lineRule="exact"/>
      <w:ind w:firstLine="442"/>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24</Pages>
  <Words>7006</Words>
  <Characters>39940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еус</dc:creator>
  <cp:lastModifiedBy>PK</cp:lastModifiedBy>
  <cp:revision>4</cp:revision>
  <dcterms:created xsi:type="dcterms:W3CDTF">2017-10-27T11:10:00Z</dcterms:created>
  <dcterms:modified xsi:type="dcterms:W3CDTF">2017-12-13T10:00:00Z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