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264792">
        <w:rPr>
          <w:rFonts w:ascii="Times New Roman" w:hAnsi="Times New Roman"/>
          <w:sz w:val="28"/>
          <w:szCs w:val="28"/>
          <w:lang w:val="ru-RU"/>
        </w:rPr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НАЦІОНАЛЬНИЙ ТЕХНІЧНИЙ УНІВЕРСИТЕТ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«ХАРКІВСЬКИЙ ПОЛІТЕХНІЧНИЙ ІНСТИТУТ»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/>
          <w:sz w:val="28"/>
          <w:szCs w:val="28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Кафедра Охорони праці та навколишнього середовища</w:t>
      </w:r>
    </w:p>
    <w:p w:rsidR="009E4188" w:rsidRPr="00264792" w:rsidRDefault="009E4188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/>
          <w:sz w:val="28"/>
          <w:szCs w:val="28"/>
          <w:lang w:val="ru-RU"/>
        </w:rPr>
      </w:pPr>
    </w:p>
    <w:p w:rsidR="009E4188" w:rsidRPr="00264792" w:rsidRDefault="009E4188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/>
          <w:sz w:val="28"/>
          <w:szCs w:val="28"/>
          <w:lang w:val="ru-RU"/>
        </w:rPr>
      </w:pPr>
    </w:p>
    <w:p w:rsidR="009E4188" w:rsidRPr="00264792" w:rsidRDefault="009E4188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/>
          <w:sz w:val="24"/>
          <w:szCs w:val="24"/>
          <w:lang w:val="ru-RU"/>
        </w:rPr>
      </w:pPr>
    </w:p>
    <w:p w:rsidR="007236B9" w:rsidRPr="009E4188" w:rsidRDefault="009E4188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32"/>
          <w:szCs w:val="32"/>
          <w:lang w:val="ru-RU"/>
        </w:rPr>
        <w:t>К О М П Л Е К Т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Комплексних контрольних робіт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DA4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AD69F9">
        <w:rPr>
          <w:rFonts w:ascii="Times New Roman" w:hAnsi="Times New Roman"/>
          <w:b/>
          <w:sz w:val="28"/>
          <w:szCs w:val="28"/>
          <w:lang w:val="ru-RU"/>
        </w:rPr>
        <w:t>Дисципліна – Безпека праці та професійної діяльності</w:t>
      </w:r>
    </w:p>
    <w:p w:rsidR="00DA4A96" w:rsidRPr="00264792" w:rsidRDefault="00DA4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DA4A96" w:rsidRPr="00ED4BC5" w:rsidRDefault="00DA4A96" w:rsidP="00DA4A96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ED4BC5">
        <w:rPr>
          <w:rFonts w:ascii="Times New Roman" w:hAnsi="Times New Roman"/>
          <w:b/>
          <w:sz w:val="28"/>
          <w:szCs w:val="28"/>
          <w:lang w:val="uk-UA"/>
        </w:rPr>
        <w:t xml:space="preserve">для  студентів галузі знань  </w:t>
      </w:r>
      <w:r w:rsidRPr="00ED4BC5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5 </w:t>
      </w:r>
      <w:r w:rsidRPr="00ED4BC5">
        <w:rPr>
          <w:rFonts w:ascii="Times New Roman" w:hAnsi="Times New Roman"/>
          <w:i/>
          <w:sz w:val="28"/>
          <w:szCs w:val="28"/>
          <w:u w:val="single"/>
          <w:lang w:val="uk-UA"/>
        </w:rPr>
        <w:t>Соціальн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і та поведінкові</w:t>
      </w:r>
      <w:r w:rsidRPr="00ED4BC5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науки</w:t>
      </w:r>
    </w:p>
    <w:p w:rsidR="00DA4A96" w:rsidRPr="00ED4BC5" w:rsidRDefault="00DA4A96" w:rsidP="00DA4A96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ED4BC5">
        <w:rPr>
          <w:rFonts w:ascii="Times New Roman" w:hAnsi="Times New Roman"/>
          <w:b/>
          <w:sz w:val="28"/>
          <w:szCs w:val="28"/>
          <w:lang w:val="uk-UA"/>
        </w:rPr>
        <w:t xml:space="preserve">напряму підготовки  </w:t>
      </w:r>
      <w:r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ED4BC5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 Соціологія</w:t>
      </w:r>
    </w:p>
    <w:p w:rsidR="00DA4A96" w:rsidRPr="00ED4BC5" w:rsidRDefault="00DA4A96" w:rsidP="00DA4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36B9" w:rsidRPr="00DA4A96" w:rsidRDefault="00DA4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7236B9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4995" w:rsidRDefault="00524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4995" w:rsidRDefault="00524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36B9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4A96" w:rsidRPr="00ED4BC5" w:rsidRDefault="00DA4A96" w:rsidP="00DA4A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DA4A96" w:rsidRPr="00ED4BC5" w:rsidTr="001664AE">
        <w:tc>
          <w:tcPr>
            <w:tcW w:w="4644" w:type="dxa"/>
          </w:tcPr>
          <w:p w:rsidR="00DA4A96" w:rsidRPr="00ED4BC5" w:rsidRDefault="00DA4A96" w:rsidP="001664AE">
            <w:pPr>
              <w:pStyle w:val="2"/>
              <w:rPr>
                <w:sz w:val="28"/>
                <w:szCs w:val="28"/>
              </w:rPr>
            </w:pPr>
            <w:r w:rsidRPr="00ED4BC5">
              <w:rPr>
                <w:sz w:val="28"/>
                <w:szCs w:val="28"/>
              </w:rPr>
              <w:t xml:space="preserve">ЗАТВЕРДЖЕНО </w:t>
            </w:r>
          </w:p>
          <w:p w:rsidR="00DA4A96" w:rsidRPr="00264792" w:rsidRDefault="00DA4A96" w:rsidP="001664AE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засіданні кафедри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охорони прац</w:t>
            </w:r>
            <w:r w:rsidR="00D809C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навколишнього середовища </w:t>
            </w:r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протокол № </w:t>
            </w:r>
            <w:r w:rsidR="00487AF5" w:rsidRPr="00264792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  <w:p w:rsidR="00D809C5" w:rsidRDefault="00DA4A96" w:rsidP="001664AE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“ </w:t>
            </w:r>
            <w:r w:rsidR="00487AF5" w:rsidRPr="00264792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487AF5">
              <w:rPr>
                <w:rFonts w:ascii="Times New Roman" w:hAnsi="Times New Roman"/>
                <w:sz w:val="28"/>
                <w:szCs w:val="28"/>
                <w:lang w:val="uk-UA"/>
              </w:rPr>
              <w:t>”  червня</w:t>
            </w:r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</w:t>
            </w:r>
            <w:r w:rsidR="00AD69F9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bookmarkStart w:id="1" w:name="_GoBack"/>
            <w:bookmarkEnd w:id="1"/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</w:p>
          <w:p w:rsidR="00DA4A96" w:rsidRPr="00ED4BC5" w:rsidRDefault="00DA4A96" w:rsidP="001664AE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>Завідувач кафедри</w:t>
            </w:r>
          </w:p>
          <w:p w:rsidR="00DA4A96" w:rsidRPr="00ED4BC5" w:rsidRDefault="00DA4A96" w:rsidP="001664AE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A4A96" w:rsidRPr="00ED4BC5" w:rsidRDefault="00DA4A96" w:rsidP="00DA4A96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Березуцький В.В.</w:t>
            </w:r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>_________</w:t>
            </w:r>
          </w:p>
        </w:tc>
        <w:tc>
          <w:tcPr>
            <w:tcW w:w="4678" w:type="dxa"/>
          </w:tcPr>
          <w:p w:rsidR="00DA4A96" w:rsidRPr="00ED4BC5" w:rsidRDefault="00DA4A96" w:rsidP="001664AE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СХВАЛЕНО </w:t>
            </w:r>
          </w:p>
          <w:p w:rsidR="00DA4A96" w:rsidRPr="00ED4BC5" w:rsidRDefault="00DA4A96" w:rsidP="001664AE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вченою радою </w:t>
            </w:r>
          </w:p>
          <w:p w:rsidR="00D809C5" w:rsidRDefault="00DA4A96" w:rsidP="001664AE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>факультету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СГТ</w:t>
            </w:r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A4A96" w:rsidRPr="00ED4BC5" w:rsidRDefault="00DA4A96" w:rsidP="001664AE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>протокол №  __</w:t>
            </w:r>
          </w:p>
          <w:p w:rsidR="00DA4A96" w:rsidRPr="00ED4BC5" w:rsidRDefault="00DA4A96" w:rsidP="001664AE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“ ___”   _______   20___ р. Декан факультету </w:t>
            </w:r>
          </w:p>
          <w:p w:rsidR="00DA4A96" w:rsidRPr="00ED4BC5" w:rsidRDefault="00DA4A96" w:rsidP="001664AE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A4A96" w:rsidRPr="00ED4BC5" w:rsidRDefault="00DA4A96" w:rsidP="001664AE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r w:rsidR="00827719">
              <w:rPr>
                <w:rFonts w:ascii="Times New Roman" w:hAnsi="Times New Roman"/>
                <w:sz w:val="28"/>
                <w:szCs w:val="28"/>
                <w:lang w:val="uk-UA"/>
              </w:rPr>
              <w:t>Кіпенський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.В.</w:t>
            </w:r>
            <w:r w:rsidRPr="00ED4BC5">
              <w:rPr>
                <w:rFonts w:ascii="Times New Roman" w:hAnsi="Times New Roman"/>
                <w:sz w:val="28"/>
                <w:szCs w:val="28"/>
                <w:lang w:val="uk-UA"/>
              </w:rPr>
              <w:t>_______</w:t>
            </w:r>
          </w:p>
        </w:tc>
      </w:tr>
    </w:tbl>
    <w:p w:rsidR="00DA4A96" w:rsidRPr="00ED4BC5" w:rsidRDefault="00DA4A96" w:rsidP="00DA4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36B9" w:rsidRDefault="007236B9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7236B9" w:rsidRPr="00DA4A96" w:rsidRDefault="00DA4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236B9" w:rsidRPr="00DA4A96">
          <w:pgSz w:w="11900" w:h="16838"/>
          <w:pgMar w:top="1125" w:right="840" w:bottom="868" w:left="1420" w:header="720" w:footer="720" w:gutter="0"/>
          <w:cols w:space="720" w:equalWidth="0">
            <w:col w:w="964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236B9" w:rsidRPr="00DA4A9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Default="007236B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7236B9" w:rsidRPr="00892965" w:rsidRDefault="00E6545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7"/>
          <w:szCs w:val="27"/>
        </w:rPr>
        <w:t>Харків 201</w:t>
      </w:r>
      <w:r w:rsidR="00AD69F9">
        <w:rPr>
          <w:rFonts w:ascii="Times New Roman" w:hAnsi="Times New Roman"/>
          <w:sz w:val="27"/>
          <w:szCs w:val="27"/>
          <w:lang w:val="uk-UA"/>
        </w:rPr>
        <w:t>9</w:t>
      </w:r>
    </w:p>
    <w:p w:rsidR="007236B9" w:rsidRDefault="00723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236B9">
          <w:type w:val="continuous"/>
          <w:pgSz w:w="11900" w:h="16838"/>
          <w:pgMar w:top="1125" w:right="4940" w:bottom="868" w:left="5520" w:header="720" w:footer="720" w:gutter="0"/>
          <w:cols w:space="720" w:equalWidth="0">
            <w:col w:w="1440"/>
          </w:cols>
          <w:noEndnote/>
        </w:sectPr>
      </w:pPr>
    </w:p>
    <w:p w:rsidR="007236B9" w:rsidRDefault="007236B9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p w:rsidR="007236B9" w:rsidRDefault="00E6545D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КРИТЕРІЇ ОЦІНЮВАННЯ ВИКОНАННЯ ЗАВДАНЬ ККР</w:t>
      </w:r>
    </w:p>
    <w:p w:rsidR="007236B9" w:rsidRDefault="007236B9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7236B9" w:rsidRPr="00D809C5" w:rsidRDefault="00E6545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 xml:space="preserve">Критерії оцінки виконання завдань ККР за 100-бальною шкалою з подальшим переведенням у критерії </w:t>
      </w:r>
      <w:r>
        <w:rPr>
          <w:rFonts w:ascii="Times New Roman" w:hAnsi="Times New Roman"/>
          <w:sz w:val="28"/>
          <w:szCs w:val="28"/>
        </w:rPr>
        <w:t>ECTS</w:t>
      </w:r>
      <w:r w:rsidRPr="0026479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809C5">
        <w:rPr>
          <w:rFonts w:ascii="Times New Roman" w:hAnsi="Times New Roman"/>
          <w:sz w:val="28"/>
          <w:szCs w:val="28"/>
          <w:lang w:val="ru-RU"/>
        </w:rPr>
        <w:t>Загальна сума балів (при наявності</w:t>
      </w:r>
    </w:p>
    <w:p w:rsidR="007236B9" w:rsidRPr="00D809C5" w:rsidRDefault="007236B9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8"/>
          <w:szCs w:val="28"/>
          <w:lang w:val="ru-RU"/>
        </w:rPr>
        <w:t xml:space="preserve">100 % виконання) з теоретичної частини повинна складати 50 балів (25 балів за кожне повністю розкрите теоретичне завдання) з практичної – 50 балів. </w:t>
      </w:r>
      <w:r w:rsidRPr="00264792">
        <w:rPr>
          <w:rFonts w:ascii="Times New Roman" w:hAnsi="Times New Roman"/>
          <w:sz w:val="28"/>
          <w:szCs w:val="28"/>
          <w:lang w:val="ru-RU"/>
        </w:rPr>
        <w:t>Кожне практичне завдання оцінюється за шкалою: 50, 40, 30, 20, 0 балів.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- 90-100 балів – завдання виконано в повному обсязі, вірно, із застосуванням методик, що передбачені програмою навчальної дисципліни;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E6545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77EE6">
        <w:rPr>
          <w:rFonts w:ascii="Times New Roman" w:hAnsi="Times New Roman"/>
          <w:sz w:val="28"/>
          <w:szCs w:val="28"/>
          <w:lang w:val="ru-RU"/>
        </w:rPr>
        <w:t>студент</w:t>
      </w:r>
      <w:proofErr w:type="gramEnd"/>
      <w:r w:rsidRPr="00977EE6">
        <w:rPr>
          <w:rFonts w:ascii="Times New Roman" w:hAnsi="Times New Roman"/>
          <w:sz w:val="28"/>
          <w:szCs w:val="28"/>
          <w:lang w:val="ru-RU"/>
        </w:rPr>
        <w:t xml:space="preserve"> проявив вміння аналізувати та оцінювати факти, формулювати висновки та викладати матеріал логічно і послідовно;</w:t>
      </w: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"/>
        </w:numPr>
        <w:tabs>
          <w:tab w:val="clear" w:pos="720"/>
          <w:tab w:val="num" w:pos="1397"/>
        </w:tabs>
        <w:overflowPunct w:val="0"/>
        <w:autoSpaceDE w:val="0"/>
        <w:autoSpaceDN w:val="0"/>
        <w:adjustRightInd w:val="0"/>
        <w:spacing w:after="0" w:line="343" w:lineRule="auto"/>
        <w:ind w:left="120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 xml:space="preserve">75-89 балів – завдання виконано в повному обсязі із застосуванням методик, що передбачені програмою навчальної дисципліни, але мають місце виправлення, непринципові помилки, деякі неузгодження при формулюванні висновків;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8"/>
          <w:szCs w:val="28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"/>
        </w:numPr>
        <w:tabs>
          <w:tab w:val="clear" w:pos="720"/>
          <w:tab w:val="num" w:pos="1397"/>
        </w:tabs>
        <w:overflowPunct w:val="0"/>
        <w:autoSpaceDE w:val="0"/>
        <w:autoSpaceDN w:val="0"/>
        <w:adjustRightInd w:val="0"/>
        <w:spacing w:after="0" w:line="335" w:lineRule="auto"/>
        <w:ind w:left="120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 xml:space="preserve">60-74 балів - завдання виконано із застосуванням методик, що передбачені програмою навчальної дисципліни, але містяться помилки, які впливають на результати розрахунку, неохайно, відсутні висновки;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8"/>
          <w:szCs w:val="28"/>
          <w:lang w:val="ru-RU"/>
        </w:rPr>
      </w:pPr>
    </w:p>
    <w:p w:rsidR="007236B9" w:rsidRDefault="00E6545D">
      <w:pPr>
        <w:widowControl w:val="0"/>
        <w:numPr>
          <w:ilvl w:val="0"/>
          <w:numId w:val="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35-59 балів – завдання виконані частково; </w:t>
      </w:r>
    </w:p>
    <w:p w:rsidR="007236B9" w:rsidRDefault="007236B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</w:rPr>
      </w:pPr>
    </w:p>
    <w:p w:rsidR="007236B9" w:rsidRPr="00264792" w:rsidRDefault="00E6545D">
      <w:pPr>
        <w:widowControl w:val="0"/>
        <w:numPr>
          <w:ilvl w:val="0"/>
          <w:numId w:val="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573"/>
        <w:jc w:val="both"/>
        <w:rPr>
          <w:rFonts w:ascii="Times New Roman" w:hAnsi="Times New Roman"/>
          <w:sz w:val="28"/>
          <w:szCs w:val="28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 xml:space="preserve">1-34 балів – завдання не виконано взагалі.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Після розрахунку балів передбачається подальше переведення у критерії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ECTS</w:t>
      </w:r>
      <w:r w:rsidRPr="00264792">
        <w:rPr>
          <w:rFonts w:ascii="Times New Roman" w:hAnsi="Times New Roman"/>
          <w:sz w:val="28"/>
          <w:szCs w:val="28"/>
          <w:lang w:val="ru-RU"/>
        </w:rPr>
        <w:t xml:space="preserve"> згідно з таблицею</w:t>
      </w:r>
      <w:r w:rsidR="00014B92">
        <w:rPr>
          <w:rFonts w:ascii="Times New Roman" w:hAnsi="Times New Roman"/>
          <w:sz w:val="28"/>
          <w:szCs w:val="28"/>
          <w:lang w:val="uk-UA"/>
        </w:rPr>
        <w:t>1</w:t>
      </w:r>
      <w:r w:rsidRPr="00264792">
        <w:rPr>
          <w:rFonts w:ascii="Times New Roman" w:hAnsi="Times New Roman"/>
          <w:sz w:val="28"/>
          <w:szCs w:val="28"/>
          <w:lang w:val="ru-RU"/>
        </w:rPr>
        <w:t>.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A582C" w:rsidRDefault="002A582C" w:rsidP="002A582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uk-UA"/>
        </w:rPr>
        <w:sectPr w:rsidR="007236B9" w:rsidRPr="002A582C">
          <w:pgSz w:w="11906" w:h="16838"/>
          <w:pgMar w:top="1440" w:right="840" w:bottom="1440" w:left="1300" w:header="720" w:footer="720" w:gutter="0"/>
          <w:cols w:space="720" w:equalWidth="0">
            <w:col w:w="9760"/>
          </w:cols>
          <w:noEndnote/>
        </w:sect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  <w:bookmarkStart w:id="3" w:name="page5"/>
      <w:bookmarkEnd w:id="3"/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980" w:right="1000" w:firstLine="2384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Охорона праці в галузі Критерії оцінок виконання комплексних контрольних робіт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Пропоновані нижче контрольні запитання та завдання різного ступеню складності сполучать у собі як відкриті запитання, які дозволяють оперативно проаналізувати ступень засвоєння студентами вивченого матеріалу, більш точніше виявити ступень диференціації знань студентів.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31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 xml:space="preserve">Оцінка </w:t>
      </w: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“відмінно</w:t>
      </w:r>
      <w:r w:rsidRPr="002647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”</w:t>
      </w:r>
      <w:r w:rsidRPr="00264792">
        <w:rPr>
          <w:rFonts w:ascii="Times New Roman" w:hAnsi="Times New Roman"/>
          <w:sz w:val="28"/>
          <w:szCs w:val="28"/>
          <w:lang w:val="ru-RU"/>
        </w:rPr>
        <w:t xml:space="preserve"> ставиться тим студентам, які не тільки вірно відповідять на усі поставлені відкриті запитання, але й продемонструють творчій, самостійний аналіз пройденого, покажуть основні проблеми соціально-економічного розвитку в конкретно-історичні періоди, місце та роль економічного вчення у історії економістів минулого з проблемами сучасного економічного розвитку України. Студент зобов’язаний також правильно відповісти на закриті питання (тести).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 w:rsidP="00B83666">
      <w:pPr>
        <w:widowControl w:val="0"/>
        <w:overflowPunct w:val="0"/>
        <w:autoSpaceDE w:val="0"/>
        <w:autoSpaceDN w:val="0"/>
        <w:adjustRightInd w:val="0"/>
        <w:spacing w:after="0" w:line="29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 xml:space="preserve">Оцінка </w:t>
      </w: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“</w:t>
      </w:r>
      <w:r w:rsidR="00B83666">
        <w:rPr>
          <w:rFonts w:ascii="Times New Roman" w:hAnsi="Times New Roman"/>
          <w:b/>
          <w:bCs/>
          <w:sz w:val="28"/>
          <w:szCs w:val="28"/>
          <w:lang w:val="uk-UA"/>
        </w:rPr>
        <w:t>добре</w:t>
      </w:r>
      <w:r w:rsidRPr="002647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B</w:t>
      </w: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”</w:t>
      </w:r>
      <w:r w:rsidRPr="00264792">
        <w:rPr>
          <w:rFonts w:ascii="Times New Roman" w:hAnsi="Times New Roman"/>
          <w:sz w:val="28"/>
          <w:szCs w:val="28"/>
          <w:lang w:val="ru-RU"/>
        </w:rPr>
        <w:t xml:space="preserve"> ставиться, якщо при виконанні відкритих завдань студент допускає деякі незначні помилки та вірно відповів на закриті запитання.</w:t>
      </w:r>
      <w:r w:rsidR="00B83666" w:rsidRPr="00264792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264792">
        <w:rPr>
          <w:rFonts w:ascii="Times New Roman" w:hAnsi="Times New Roman"/>
          <w:sz w:val="28"/>
          <w:szCs w:val="28"/>
          <w:lang w:val="ru-RU"/>
        </w:rPr>
        <w:t>тавиться студентам, які в основному, вірно відповідять на більшість поставлених запитань, припустив незначні неточності у відповідях.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 xml:space="preserve">Оцінка </w:t>
      </w: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«добре С»</w:t>
      </w:r>
      <w:r w:rsidRPr="00264792">
        <w:rPr>
          <w:rFonts w:ascii="Times New Roman" w:hAnsi="Times New Roman"/>
          <w:sz w:val="28"/>
          <w:szCs w:val="28"/>
          <w:lang w:val="ru-RU"/>
        </w:rPr>
        <w:t xml:space="preserve"> ставиться, якщо студент показує добре розуміння відкритих завдань, але допустив помилку в одному закритому завданні (тесті).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9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 xml:space="preserve">Оцінка </w:t>
      </w: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«задовільно</w:t>
      </w:r>
      <w:r w:rsidRPr="002647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D</w:t>
      </w: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264792">
        <w:rPr>
          <w:rFonts w:ascii="Times New Roman" w:hAnsi="Times New Roman"/>
          <w:sz w:val="28"/>
          <w:szCs w:val="28"/>
          <w:lang w:val="ru-RU"/>
        </w:rPr>
        <w:t xml:space="preserve"> припускає наявність загального уявлення у студентів про аналізовані проблеми, та наявність незначних (непринципових) помилок у відповідях, наявність вірних відповідей на три з чотирьох запитань.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 xml:space="preserve">Оцінка </w:t>
      </w: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«задовільно Е»</w:t>
      </w:r>
      <w:r w:rsidRPr="00264792">
        <w:rPr>
          <w:rFonts w:ascii="Times New Roman" w:hAnsi="Times New Roman"/>
          <w:sz w:val="28"/>
          <w:szCs w:val="28"/>
          <w:lang w:val="ru-RU"/>
        </w:rPr>
        <w:t xml:space="preserve"> ставиться, якщо студент дуже слабо розуміється на матеріалі, але дав дві вірні відповіді з чотирьох запитань.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 xml:space="preserve">Оцінку </w:t>
      </w: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«незадовільно»</w:t>
      </w:r>
      <w:r w:rsidRPr="00264792">
        <w:rPr>
          <w:rFonts w:ascii="Times New Roman" w:hAnsi="Times New Roman"/>
          <w:sz w:val="28"/>
          <w:szCs w:val="28"/>
          <w:lang w:val="ru-RU"/>
        </w:rPr>
        <w:t xml:space="preserve"> отримують студенти, які продемонстрували повну відсутність знань по усім чотирьом запитанням.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83666" w:rsidRDefault="00B83666" w:rsidP="00B83666">
      <w:pPr>
        <w:rPr>
          <w:rFonts w:ascii="Times New Roman" w:hAnsi="Times New Roman"/>
          <w:sz w:val="28"/>
          <w:szCs w:val="28"/>
          <w:lang w:val="uk-UA"/>
        </w:rPr>
      </w:pPr>
    </w:p>
    <w:p w:rsidR="00D147C8" w:rsidRDefault="00D147C8" w:rsidP="00B83666">
      <w:pPr>
        <w:rPr>
          <w:rFonts w:ascii="Times New Roman" w:hAnsi="Times New Roman"/>
          <w:sz w:val="28"/>
          <w:szCs w:val="28"/>
          <w:lang w:val="uk-UA"/>
        </w:rPr>
      </w:pPr>
    </w:p>
    <w:p w:rsidR="00D147C8" w:rsidRPr="00611F9E" w:rsidRDefault="00D147C8" w:rsidP="00B83666">
      <w:pPr>
        <w:rPr>
          <w:rFonts w:ascii="Times New Roman" w:hAnsi="Times New Roman"/>
          <w:sz w:val="28"/>
          <w:szCs w:val="28"/>
          <w:lang w:val="uk-UA"/>
        </w:rPr>
      </w:pPr>
    </w:p>
    <w:p w:rsidR="00B83666" w:rsidRPr="00611F9E" w:rsidRDefault="00B83666" w:rsidP="00B83666">
      <w:pPr>
        <w:jc w:val="center"/>
        <w:rPr>
          <w:rFonts w:ascii="Times New Roman" w:hAnsi="Times New Roman"/>
          <w:b/>
          <w:bCs/>
          <w:sz w:val="28"/>
          <w:szCs w:val="24"/>
          <w:lang w:val="uk-UA"/>
        </w:rPr>
      </w:pPr>
      <w:r w:rsidRPr="00611F9E">
        <w:rPr>
          <w:rFonts w:ascii="Times New Roman" w:hAnsi="Times New Roman"/>
          <w:bCs/>
          <w:sz w:val="28"/>
          <w:szCs w:val="24"/>
          <w:lang w:val="uk-UA"/>
        </w:rPr>
        <w:lastRenderedPageBreak/>
        <w:t xml:space="preserve">Таблиця </w:t>
      </w:r>
      <w:r>
        <w:rPr>
          <w:rFonts w:ascii="Times New Roman" w:hAnsi="Times New Roman"/>
          <w:bCs/>
          <w:sz w:val="28"/>
          <w:szCs w:val="24"/>
          <w:lang w:val="uk-UA"/>
        </w:rPr>
        <w:t>1</w:t>
      </w:r>
      <w:r w:rsidRPr="00611F9E">
        <w:rPr>
          <w:rFonts w:ascii="Times New Roman" w:hAnsi="Times New Roman"/>
          <w:bCs/>
          <w:sz w:val="28"/>
          <w:szCs w:val="24"/>
          <w:lang w:val="uk-UA"/>
        </w:rPr>
        <w:t>. Шкала оцінювання знань та умінь: національна та ЄКТС</w:t>
      </w:r>
    </w:p>
    <w:p w:rsidR="00B83666" w:rsidRPr="00611F9E" w:rsidRDefault="00B83666" w:rsidP="00B83666">
      <w:pPr>
        <w:jc w:val="center"/>
        <w:rPr>
          <w:rFonts w:ascii="Times New Roman" w:hAnsi="Times New Roman"/>
          <w:b/>
          <w:bCs/>
          <w:sz w:val="28"/>
          <w:szCs w:val="24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B83666" w:rsidRPr="00611F9E" w:rsidTr="008318C8">
        <w:trPr>
          <w:trHeight w:val="910"/>
          <w:jc w:val="center"/>
        </w:trPr>
        <w:tc>
          <w:tcPr>
            <w:tcW w:w="3123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Оцінка ECTS</w:t>
            </w:r>
          </w:p>
        </w:tc>
        <w:tc>
          <w:tcPr>
            <w:tcW w:w="3681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Оцінка </w:t>
            </w: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br/>
              <w:t>за національною шкалою</w:t>
            </w:r>
          </w:p>
        </w:tc>
      </w:tr>
      <w:tr w:rsidR="00B83666" w:rsidRPr="00611F9E" w:rsidTr="008318C8">
        <w:trPr>
          <w:jc w:val="center"/>
        </w:trPr>
        <w:tc>
          <w:tcPr>
            <w:tcW w:w="3123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A</w:t>
            </w:r>
          </w:p>
        </w:tc>
        <w:tc>
          <w:tcPr>
            <w:tcW w:w="3681" w:type="dxa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відмінно </w:t>
            </w:r>
          </w:p>
        </w:tc>
      </w:tr>
      <w:tr w:rsidR="00B83666" w:rsidRPr="00611F9E" w:rsidTr="008318C8">
        <w:trPr>
          <w:trHeight w:val="194"/>
          <w:jc w:val="center"/>
        </w:trPr>
        <w:tc>
          <w:tcPr>
            <w:tcW w:w="3123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B</w:t>
            </w:r>
          </w:p>
        </w:tc>
        <w:tc>
          <w:tcPr>
            <w:tcW w:w="3681" w:type="dxa"/>
            <w:vMerge w:val="restart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добре</w:t>
            </w:r>
          </w:p>
        </w:tc>
      </w:tr>
      <w:tr w:rsidR="00B83666" w:rsidRPr="00611F9E" w:rsidTr="008318C8">
        <w:trPr>
          <w:jc w:val="center"/>
        </w:trPr>
        <w:tc>
          <w:tcPr>
            <w:tcW w:w="3123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C</w:t>
            </w:r>
          </w:p>
        </w:tc>
        <w:tc>
          <w:tcPr>
            <w:tcW w:w="3681" w:type="dxa"/>
            <w:vMerge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83666" w:rsidRPr="00611F9E" w:rsidTr="008318C8">
        <w:trPr>
          <w:jc w:val="center"/>
        </w:trPr>
        <w:tc>
          <w:tcPr>
            <w:tcW w:w="3123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D</w:t>
            </w:r>
          </w:p>
        </w:tc>
        <w:tc>
          <w:tcPr>
            <w:tcW w:w="3681" w:type="dxa"/>
            <w:vMerge w:val="restart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задовільно</w:t>
            </w:r>
          </w:p>
        </w:tc>
      </w:tr>
      <w:tr w:rsidR="00B83666" w:rsidRPr="00611F9E" w:rsidTr="008318C8">
        <w:trPr>
          <w:jc w:val="center"/>
        </w:trPr>
        <w:tc>
          <w:tcPr>
            <w:tcW w:w="3123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E</w:t>
            </w:r>
          </w:p>
        </w:tc>
        <w:tc>
          <w:tcPr>
            <w:tcW w:w="3681" w:type="dxa"/>
            <w:vMerge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83666" w:rsidRPr="00AD69F9" w:rsidTr="008318C8">
        <w:trPr>
          <w:trHeight w:val="608"/>
          <w:jc w:val="center"/>
        </w:trPr>
        <w:tc>
          <w:tcPr>
            <w:tcW w:w="3123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FX</w:t>
            </w:r>
          </w:p>
        </w:tc>
        <w:tc>
          <w:tcPr>
            <w:tcW w:w="3681" w:type="dxa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</w:tr>
      <w:tr w:rsidR="00B83666" w:rsidRPr="00AD69F9" w:rsidTr="008318C8">
        <w:trPr>
          <w:trHeight w:val="708"/>
          <w:jc w:val="center"/>
        </w:trPr>
        <w:tc>
          <w:tcPr>
            <w:tcW w:w="3123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F</w:t>
            </w:r>
          </w:p>
        </w:tc>
        <w:tc>
          <w:tcPr>
            <w:tcW w:w="3681" w:type="dxa"/>
          </w:tcPr>
          <w:p w:rsidR="00B83666" w:rsidRPr="00611F9E" w:rsidRDefault="00B83666" w:rsidP="008318C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F9E">
              <w:rPr>
                <w:rFonts w:ascii="Times New Roman" w:hAnsi="Times New Roman"/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B83666" w:rsidRPr="00611F9E" w:rsidRDefault="00B83666" w:rsidP="00B83666">
      <w:pPr>
        <w:ind w:firstLine="60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83666" w:rsidRPr="00AD69F9" w:rsidRDefault="00B83666" w:rsidP="00B83666">
      <w:pPr>
        <w:ind w:firstLine="60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83666" w:rsidRPr="00AD69F9" w:rsidRDefault="00B83666" w:rsidP="00B83666">
      <w:pPr>
        <w:ind w:firstLine="60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83666" w:rsidRPr="00264792" w:rsidRDefault="00B83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83666" w:rsidRPr="00264792">
          <w:pgSz w:w="11906" w:h="16838"/>
          <w:pgMar w:top="1440" w:right="840" w:bottom="1440" w:left="1420" w:header="720" w:footer="720" w:gutter="0"/>
          <w:cols w:space="720" w:equalWidth="0">
            <w:col w:w="9640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bookmarkStart w:id="4" w:name="page7"/>
      <w:bookmarkEnd w:id="4"/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Національний технічний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КОМПЛЕКСНА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892965" w:rsidRPr="00B76007" w:rsidRDefault="00973861" w:rsidP="0097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1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Default="00E6545D">
      <w:pPr>
        <w:widowControl w:val="0"/>
        <w:numPr>
          <w:ilvl w:val="0"/>
          <w:numId w:val="2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основні вимоги до побудови та функціонування системи управління охороною праці (СУОП). </w:t>
      </w:r>
      <w:r>
        <w:rPr>
          <w:rFonts w:ascii="Times New Roman" w:hAnsi="Times New Roman"/>
          <w:sz w:val="24"/>
          <w:szCs w:val="24"/>
        </w:rPr>
        <w:t xml:space="preserve">Побудова СУОП в організації. </w:t>
      </w:r>
    </w:p>
    <w:p w:rsidR="007236B9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7236B9" w:rsidRPr="00264792" w:rsidRDefault="00E6545D">
      <w:pPr>
        <w:widowControl w:val="0"/>
        <w:numPr>
          <w:ilvl w:val="0"/>
          <w:numId w:val="2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санітарно-гігієнічні вимоги до умов праці при експлуатації ЕОМ згідно нормативним документам.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При розрахунку штучного освітлення встановлюють: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а) площу вікон, яка забезпечить нормовані параметри освітлення; б) площу кімнати, яка буде освітлюватися; в) параметри освітлення; г) кількість світильників та потужність ламп в них.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7236B9" w:rsidRPr="00977EE6" w:rsidRDefault="0089296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 w:rsidR="00464603">
        <w:rPr>
          <w:rFonts w:ascii="Times New Roman" w:hAnsi="Times New Roman"/>
          <w:sz w:val="24"/>
          <w:szCs w:val="24"/>
          <w:lang w:val="uk-UA"/>
        </w:rPr>
        <w:t xml:space="preserve"> 18</w:t>
      </w:r>
      <w:r w:rsidR="00464603" w:rsidRPr="00977EE6">
        <w:rPr>
          <w:rFonts w:ascii="Times New Roman" w:hAnsi="Times New Roman"/>
          <w:sz w:val="24"/>
          <w:szCs w:val="24"/>
          <w:lang w:val="ru-RU"/>
        </w:rPr>
        <w:t xml:space="preserve">   від  23</w:t>
      </w:r>
      <w:r w:rsidRPr="00977EE6">
        <w:rPr>
          <w:rFonts w:ascii="Times New Roman" w:hAnsi="Times New Roman"/>
          <w:sz w:val="24"/>
          <w:szCs w:val="24"/>
          <w:lang w:val="ru-RU"/>
        </w:rPr>
        <w:t>.</w:t>
      </w:r>
      <w:r w:rsidR="00464603"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 w:rsidR="00464603"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545D" w:rsidRPr="00977EE6">
        <w:rPr>
          <w:rFonts w:ascii="Times New Roman" w:hAnsi="Times New Roman"/>
          <w:sz w:val="24"/>
          <w:szCs w:val="24"/>
          <w:lang w:val="ru-RU"/>
        </w:rPr>
        <w:t>р.</w:t>
      </w:r>
    </w:p>
    <w:p w:rsidR="007236B9" w:rsidRPr="00977EE6" w:rsidRDefault="00E6545D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7236B9" w:rsidRDefault="00723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>________________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264792" w:rsidRPr="00264792" w:rsidRDefault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64792" w:rsidRDefault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977EE6" w:rsidRDefault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64792" w:rsidRPr="00977EE6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bookmarkStart w:id="5" w:name="page9"/>
      <w:bookmarkEnd w:id="5"/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Національний технічний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КОМПЛЕКСНА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2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законодавчі та нормативно-правові акти з охорони праці в галузі. Визначити основні положення про організацію системи управління охороною праці в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аналіз умов праці за показниками шкідливості та небезпечності фахівця економічної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Категорія пожежної небезпеки приміщень з ЕОМ – «В», так як в них знаходяться: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а) горючі гази та легкозаймисті речовини; б) горючий пил або волокна; в) тверді згораємі та важко згораємі матеріали; г) негорючі матеріали в холодному стані.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Default="00FA5FE9" w:rsidP="00FA5FE9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236B9" w:rsidRPr="00977EE6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bookmarkStart w:id="6" w:name="page11"/>
      <w:bookmarkEnd w:id="6"/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Національний технічний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КОМПЛЕКСНА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3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умови побудови СУОП в організації та визначити елементи СУОП. </w:t>
      </w:r>
    </w:p>
    <w:p w:rsidR="007236B9" w:rsidRPr="00264792" w:rsidRDefault="00E6545D">
      <w:pPr>
        <w:widowControl w:val="0"/>
        <w:numPr>
          <w:ilvl w:val="0"/>
          <w:numId w:val="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Розкрити особливості заходів електробезпеки на підприємствах галузі. </w:t>
      </w:r>
    </w:p>
    <w:p w:rsidR="007236B9" w:rsidRPr="00264792" w:rsidRDefault="00E6545D">
      <w:pPr>
        <w:widowControl w:val="0"/>
        <w:numPr>
          <w:ilvl w:val="0"/>
          <w:numId w:val="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37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Які вам відомі категорії стандартів щодо охорони праці користувачів ЕОМ: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а) </w:t>
      </w:r>
      <w:r>
        <w:rPr>
          <w:rFonts w:ascii="Times New Roman" w:hAnsi="Times New Roman"/>
          <w:sz w:val="24"/>
          <w:szCs w:val="24"/>
        </w:rPr>
        <w:t>ISO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/>
          <w:sz w:val="24"/>
          <w:szCs w:val="24"/>
        </w:rPr>
        <w:t>MPR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/>
          <w:sz w:val="24"/>
          <w:szCs w:val="24"/>
        </w:rPr>
        <w:t>TCO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; НПАОП; ГОСТ; ДСанПіН; ДСН; б) стандарти небезпеки; ергономічні стандарти, стандарти рівнів електромагнітного випромінювання, стандарти зниженого енергоспоживання; стандарти на електромагнітну сумісність; стандарти якості та рівня виробництва; в) </w:t>
      </w:r>
      <w:r>
        <w:rPr>
          <w:rFonts w:ascii="Times New Roman" w:hAnsi="Times New Roman"/>
          <w:sz w:val="24"/>
          <w:szCs w:val="24"/>
        </w:rPr>
        <w:t>ISO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1400; </w:t>
      </w:r>
      <w:r>
        <w:rPr>
          <w:rFonts w:ascii="Times New Roman" w:hAnsi="Times New Roman"/>
          <w:sz w:val="24"/>
          <w:szCs w:val="24"/>
        </w:rPr>
        <w:t>ISO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9001 – </w:t>
      </w:r>
      <w:r>
        <w:rPr>
          <w:rFonts w:ascii="Times New Roman" w:hAnsi="Times New Roman"/>
          <w:sz w:val="24"/>
          <w:szCs w:val="24"/>
        </w:rPr>
        <w:t>ISO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9003; г) ТСО’92; ТСО’95;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ТСО’99; ТСО’03.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892965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92965" w:rsidRPr="00264792" w:rsidRDefault="00892965" w:rsidP="0089296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7" w:name="page13"/>
      <w:bookmarkEnd w:id="7"/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Національний технічний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КОМПЛЕКСНА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4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аналіз умов трудового процесу. Надати характеритику напруженісті праці та визначити складові напруженості.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37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основні заходи з пожежної безпеки на підприємствах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Робочі місця з ВДТ ЕОМ повинні бути розташовані від стін зі світловими прорізами на відстані: а) 2м; б) 1,5м; в) 1м; г) 1,2м.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892965" w:rsidRPr="00264792" w:rsidRDefault="00892965" w:rsidP="0089296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8" w:name="page15"/>
      <w:bookmarkEnd w:id="8"/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264792" w:rsidP="002E02B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Pr="00977EE6" w:rsidRDefault="00FA5FE9" w:rsidP="00FA5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A5FE9" w:rsidRPr="00977EE6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Національний технічний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КОМПЛЕКСНА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5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Default="00E6545D">
      <w:pPr>
        <w:widowControl w:val="0"/>
        <w:numPr>
          <w:ilvl w:val="0"/>
          <w:numId w:val="6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характеристику атестація робочих місць за умовами праці. </w:t>
      </w:r>
      <w:r>
        <w:rPr>
          <w:rFonts w:ascii="Times New Roman" w:hAnsi="Times New Roman"/>
          <w:sz w:val="24"/>
          <w:szCs w:val="24"/>
        </w:rPr>
        <w:t xml:space="preserve">Визначити мету атестації. </w:t>
      </w:r>
    </w:p>
    <w:p w:rsidR="007236B9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236B9" w:rsidRPr="00264792" w:rsidRDefault="00E6545D">
      <w:pPr>
        <w:widowControl w:val="0"/>
        <w:numPr>
          <w:ilvl w:val="0"/>
          <w:numId w:val="6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37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вимоги до виробничого освітлення приміщень, оснащених ЕОМ.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E02B4" w:rsidRDefault="00E6545D">
      <w:pPr>
        <w:widowControl w:val="0"/>
        <w:numPr>
          <w:ilvl w:val="0"/>
          <w:numId w:val="6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27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E02B4">
        <w:rPr>
          <w:rFonts w:ascii="Times New Roman" w:hAnsi="Times New Roman"/>
          <w:sz w:val="24"/>
          <w:szCs w:val="24"/>
          <w:lang w:val="ru-RU"/>
        </w:rPr>
        <w:t xml:space="preserve">В яких умовах повинні працювати користувачі ЕОМ згідно вимог НПАОП 0.00-1.28-10: а) відповідних нормам міжнародних стандартів; б) відповідних 1 та 2 згідно «Гігієнічної класифікації…»; в) відповідних категорії важкості праці Іа; г) відповідних 3. та 4 класу згідно «Гігієнічної класифікації…». </w:t>
      </w:r>
    </w:p>
    <w:p w:rsidR="007236B9" w:rsidRPr="002E02B4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E02B4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E02B4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E02B4" w:rsidRDefault="007236B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892965" w:rsidRPr="002E02B4" w:rsidRDefault="00892965" w:rsidP="0089296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2E02B4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9" w:name="page17"/>
      <w:bookmarkEnd w:id="9"/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Pr="00264792" w:rsidRDefault="00FA5FE9" w:rsidP="00FA5FE9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</w:p>
    <w:p w:rsidR="00FA5FE9" w:rsidRPr="00977EE6" w:rsidRDefault="00FA5FE9" w:rsidP="00FA5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A5FE9" w:rsidRPr="00977EE6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Національний технічний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КОМПЛЕКСНА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44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6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7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характеристику атестації робочих місць за умовами праці. Визначити порядок та етапи проведення.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7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Проаналізувати умови трудового процесу. Надати характеристику показникам важкісті праці.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7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При розрахунку природного освітлення встановлюють: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а) площу вікон, яка забезпечить нормовані параметри освітлення; б) площу кімнати, яка буде освітлюватися; в) параметри освітлення; г) кількість світильників та потужність ламп в них.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892965" w:rsidRPr="00264792" w:rsidRDefault="00892965" w:rsidP="0089296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10" w:name="page19"/>
      <w:bookmarkEnd w:id="10"/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Pr="00264792" w:rsidRDefault="00FA5FE9" w:rsidP="00FA5FE9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</w:p>
    <w:p w:rsidR="00FA5FE9" w:rsidRPr="00977EE6" w:rsidRDefault="00FA5FE9" w:rsidP="00FA5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A5FE9" w:rsidRPr="00977EE6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84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Національний технічний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КОМПЛЕКСНА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7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8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характеристику атестації робочих місць за умовами праці та перелічити основні нормативно-правові документи для проведення атестації.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8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заходи по забезпеченню електробезпеки на підприємствах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E6545D">
      <w:pPr>
        <w:widowControl w:val="0"/>
        <w:numPr>
          <w:ilvl w:val="0"/>
          <w:numId w:val="8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23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 xml:space="preserve">Згідно вимог НПАОП 0.00-1.28-10 та «Гігієнічної класифікації…» час спостереження за екраном монітору не повинен перевищувати: а) 3 </w:t>
      </w:r>
      <w:proofErr w:type="gramStart"/>
      <w:r w:rsidRPr="00977EE6">
        <w:rPr>
          <w:rFonts w:ascii="Times New Roman" w:hAnsi="Times New Roman"/>
          <w:sz w:val="24"/>
          <w:szCs w:val="24"/>
          <w:lang w:val="ru-RU"/>
        </w:rPr>
        <w:t>годин ;</w:t>
      </w:r>
      <w:proofErr w:type="gramEnd"/>
      <w:r w:rsidRPr="00977EE6">
        <w:rPr>
          <w:rFonts w:ascii="Times New Roman" w:hAnsi="Times New Roman"/>
          <w:sz w:val="24"/>
          <w:szCs w:val="24"/>
          <w:lang w:val="ru-RU"/>
        </w:rPr>
        <w:t xml:space="preserve"> б) 4 годин ; в) 6 годин; г) 8 годин. </w:t>
      </w: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892965" w:rsidRPr="00977EE6" w:rsidRDefault="0089296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</w:p>
    <w:p w:rsidR="00892965" w:rsidRPr="00977EE6" w:rsidRDefault="0089296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</w:p>
    <w:p w:rsidR="00FA5FE9" w:rsidRPr="00977EE6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11" w:name="page21"/>
      <w:bookmarkEnd w:id="11"/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Pr="00264792" w:rsidRDefault="00FA5FE9" w:rsidP="00FA5FE9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</w:p>
    <w:p w:rsidR="00892965" w:rsidRPr="00FA5FE9" w:rsidRDefault="00892965" w:rsidP="00892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892965" w:rsidRPr="00FA5FE9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Національний технічний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КОМПЛЕКСНА КОНТРОЛЬНА РОБОТА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8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9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вимоги по оцінці технічного та організаційного рівня робочого місця за умови атестації робочих місць.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9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характеристику вимогам до природнього освітлення для приміщень з ПЕОМ та визначити умови реалізації.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E6545D">
      <w:pPr>
        <w:widowControl w:val="0"/>
        <w:numPr>
          <w:ilvl w:val="0"/>
          <w:numId w:val="9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 xml:space="preserve">Ступень вогнестійкості </w:t>
      </w:r>
      <w:proofErr w:type="gramStart"/>
      <w:r w:rsidRPr="00977EE6">
        <w:rPr>
          <w:rFonts w:ascii="Times New Roman" w:hAnsi="Times New Roman"/>
          <w:sz w:val="24"/>
          <w:szCs w:val="24"/>
          <w:lang w:val="ru-RU"/>
        </w:rPr>
        <w:t>будівель ,</w:t>
      </w:r>
      <w:proofErr w:type="gramEnd"/>
      <w:r w:rsidRPr="00977EE6">
        <w:rPr>
          <w:rFonts w:ascii="Times New Roman" w:hAnsi="Times New Roman"/>
          <w:sz w:val="24"/>
          <w:szCs w:val="24"/>
          <w:lang w:val="ru-RU"/>
        </w:rPr>
        <w:t xml:space="preserve"> в яких розташовані приміщення з ЕОМ, повинна бути не нижче: а) ІІ; б) ІІІ; в) І</w:t>
      </w:r>
      <w:r>
        <w:rPr>
          <w:rFonts w:ascii="Times New Roman" w:hAnsi="Times New Roman"/>
          <w:sz w:val="24"/>
          <w:szCs w:val="24"/>
        </w:rPr>
        <w:t>V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; г) </w:t>
      </w:r>
      <w:r>
        <w:rPr>
          <w:rFonts w:ascii="Times New Roman" w:hAnsi="Times New Roman"/>
          <w:sz w:val="24"/>
          <w:szCs w:val="24"/>
        </w:rPr>
        <w:t>V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977EE6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12" w:name="page23"/>
      <w:bookmarkEnd w:id="12"/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92965" w:rsidRPr="00264792" w:rsidRDefault="00892965" w:rsidP="00892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892965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Національний технічний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КОМПЛЕКСНА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9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0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санітарно-гігієнічні вимоги до умов праці при експлуатації ЕОМ. Визначити вимоги до вібро-акустичних факторів та надати основні нормативні документи.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0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заходи по забезпеченню електробезпеки на підприємствах галузі з урахуваннях засобів захисту.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0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Праця користувачів ЕОМ пов’язана з виконуваною роботою: а) легка </w:t>
      </w:r>
      <w:r>
        <w:rPr>
          <w:rFonts w:ascii="Times New Roman" w:hAnsi="Times New Roman"/>
          <w:sz w:val="24"/>
          <w:szCs w:val="24"/>
        </w:rPr>
        <w:t>Ia</w:t>
      </w:r>
      <w:r w:rsidRPr="00264792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I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б; б) середня </w:t>
      </w: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II</w:t>
      </w:r>
      <w:r w:rsidRPr="00264792">
        <w:rPr>
          <w:rFonts w:ascii="Times New Roman" w:hAnsi="Times New Roman"/>
          <w:sz w:val="24"/>
          <w:szCs w:val="24"/>
          <w:lang w:val="ru-RU"/>
        </w:rPr>
        <w:t>а-</w:t>
      </w:r>
      <w:r>
        <w:rPr>
          <w:rFonts w:ascii="Times New Roman" w:hAnsi="Times New Roman"/>
          <w:sz w:val="24"/>
          <w:szCs w:val="24"/>
        </w:rPr>
        <w:t>II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б; в) важка </w:t>
      </w:r>
      <w:r>
        <w:rPr>
          <w:rFonts w:ascii="Times New Roman" w:hAnsi="Times New Roman"/>
          <w:sz w:val="24"/>
          <w:szCs w:val="24"/>
        </w:rPr>
        <w:t>III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13" w:name="page25"/>
      <w:bookmarkEnd w:id="13"/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Pr="00264792" w:rsidRDefault="00FA5FE9" w:rsidP="00FA5FE9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</w:p>
    <w:p w:rsidR="00FA5FE9" w:rsidRPr="00977EE6" w:rsidRDefault="00FA5FE9" w:rsidP="00FA5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A5FE9" w:rsidRPr="00977EE6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Національний технічний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КОМПЛЕКСНА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10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фактори виробничого середовища за умови праці фахівців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характеристику основним механізмам та засобам гасіння пожежі на підприємствах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Ступінь шкідливості умов праці визначається по ступеню перевищення: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а) ризику виникнення аварійної ситуації; б) мінімально допустимих рівнів небезпечності; в) ГДК та ГДР; г) середньостатистичних рівнів показників.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7236B9" w:rsidRPr="00FA5FE9" w:rsidRDefault="00723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7236B9" w:rsidRPr="00FA5FE9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bookmarkStart w:id="14" w:name="page27"/>
      <w:bookmarkEnd w:id="14"/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Національний технічний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КОМПЛЕКСНА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11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2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характеристику гігієнічної класифікації праці. Основні положення та принцип класифікації.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2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вимоги до штучного освітлення робочих приміщень на підприємствах галузі та перелічити нормативні документи.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2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Оптимальні рівні іонізації повітря приміщень при роботі на ВДТ ЕОМ </w:t>
      </w:r>
      <w:proofErr w:type="gramStart"/>
      <w:r w:rsidRPr="00264792">
        <w:rPr>
          <w:rFonts w:ascii="Times New Roman" w:hAnsi="Times New Roman"/>
          <w:sz w:val="24"/>
          <w:szCs w:val="24"/>
          <w:lang w:val="ru-RU"/>
        </w:rPr>
        <w:t>складають:а</w:t>
      </w:r>
      <w:proofErr w:type="gramEnd"/>
      <w:r w:rsidRPr="00264792">
        <w:rPr>
          <w:rFonts w:ascii="Times New Roman" w:hAnsi="Times New Roman"/>
          <w:sz w:val="24"/>
          <w:szCs w:val="24"/>
          <w:lang w:val="ru-RU"/>
        </w:rPr>
        <w:t xml:space="preserve">) 300 </w:t>
      </w: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- 500; б) 400 - 600; в) 1500 - 5000; г) 600 - 1500.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15" w:name="page29"/>
      <w:bookmarkEnd w:id="15"/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264792" w:rsidP="002E02B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Національний технічний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КОМПЛЕКСНА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12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характеристику факторам трудового процесу та перелічити основні показники.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Default="00E6545D">
      <w:pPr>
        <w:widowControl w:val="0"/>
        <w:numPr>
          <w:ilvl w:val="0"/>
          <w:numId w:val="1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класифікацію пожежонебезпечних зон згідно нормативним документам. </w:t>
      </w:r>
      <w:r>
        <w:rPr>
          <w:rFonts w:ascii="Times New Roman" w:hAnsi="Times New Roman"/>
          <w:sz w:val="24"/>
          <w:szCs w:val="24"/>
        </w:rPr>
        <w:t xml:space="preserve">Визначити клас пожежонебезпечної зони приміщень з ВДТ ЕОМ. </w:t>
      </w:r>
    </w:p>
    <w:p w:rsidR="007236B9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7236B9" w:rsidRPr="00977EE6" w:rsidRDefault="00E6545D">
      <w:pPr>
        <w:widowControl w:val="0"/>
        <w:numPr>
          <w:ilvl w:val="0"/>
          <w:numId w:val="1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 xml:space="preserve">Рекомендоване значення КПО, згідно НПАОП 0.00-1.28-10 повинно бути не </w:t>
      </w:r>
      <w:proofErr w:type="gramStart"/>
      <w:r w:rsidRPr="00977EE6">
        <w:rPr>
          <w:rFonts w:ascii="Times New Roman" w:hAnsi="Times New Roman"/>
          <w:sz w:val="24"/>
          <w:szCs w:val="24"/>
          <w:lang w:val="ru-RU"/>
        </w:rPr>
        <w:t>менше:а</w:t>
      </w:r>
      <w:proofErr w:type="gramEnd"/>
      <w:r w:rsidRPr="00977EE6">
        <w:rPr>
          <w:rFonts w:ascii="Times New Roman" w:hAnsi="Times New Roman"/>
          <w:sz w:val="24"/>
          <w:szCs w:val="24"/>
          <w:lang w:val="ru-RU"/>
        </w:rPr>
        <w:t xml:space="preserve">) 1,2 %; б) 1,5%; в) 2, 0 %; г) 2,2 %. </w:t>
      </w: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977EE6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16" w:name="page31"/>
      <w:bookmarkEnd w:id="16"/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264792" w:rsidP="002E02B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Національний технічний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КОМПЛЕКСНА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13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загальну характеритику умов праці фахівців галузі та визначити фактори виробничого середовища.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Перелічити види електромагнітних випромінювань ВДТ ЕОМ та ПЕОМ та визначити заходи захисту.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E6545D">
      <w:pPr>
        <w:widowControl w:val="0"/>
        <w:numPr>
          <w:ilvl w:val="0"/>
          <w:numId w:val="1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 xml:space="preserve">Відстань між тильною поверхнею одного ВДТ і екраном іншого повинна бути не </w:t>
      </w:r>
      <w:proofErr w:type="gramStart"/>
      <w:r w:rsidRPr="00977EE6">
        <w:rPr>
          <w:rFonts w:ascii="Times New Roman" w:hAnsi="Times New Roman"/>
          <w:sz w:val="24"/>
          <w:szCs w:val="24"/>
          <w:lang w:val="ru-RU"/>
        </w:rPr>
        <w:t>менш,ніж</w:t>
      </w:r>
      <w:proofErr w:type="gramEnd"/>
      <w:r w:rsidRPr="00977EE6">
        <w:rPr>
          <w:rFonts w:ascii="Times New Roman" w:hAnsi="Times New Roman"/>
          <w:sz w:val="24"/>
          <w:szCs w:val="24"/>
          <w:lang w:val="ru-RU"/>
        </w:rPr>
        <w:t xml:space="preserve">: а) 2м; б) 1,5м; в) 2.5м; г) І,2м. </w:t>
      </w: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977EE6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17" w:name="page33"/>
      <w:bookmarkEnd w:id="17"/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Національний технічний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КОМПЛЕКСНА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14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Default="00E6545D">
      <w:pPr>
        <w:widowControl w:val="0"/>
        <w:numPr>
          <w:ilvl w:val="0"/>
          <w:numId w:val="1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характеритику гігієнічного нормування умов праці. </w:t>
      </w:r>
      <w:r>
        <w:rPr>
          <w:rFonts w:ascii="Times New Roman" w:hAnsi="Times New Roman"/>
          <w:sz w:val="24"/>
          <w:szCs w:val="24"/>
        </w:rPr>
        <w:t xml:space="preserve">Визначити основні принципи. </w:t>
      </w:r>
    </w:p>
    <w:p w:rsidR="007236B9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7236B9" w:rsidRPr="00264792" w:rsidRDefault="00E6545D">
      <w:pPr>
        <w:widowControl w:val="0"/>
        <w:numPr>
          <w:ilvl w:val="0"/>
          <w:numId w:val="1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загальну характеристику ВДТ ЕОМ. Визначити переваги і недоліки ЕЛТ- та </w:t>
      </w:r>
      <w:r>
        <w:rPr>
          <w:rFonts w:ascii="Times New Roman" w:hAnsi="Times New Roman"/>
          <w:sz w:val="24"/>
          <w:szCs w:val="24"/>
        </w:rPr>
        <w:t>TFT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моніторів для праці користувача ПК.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Мінімальна освітленість робочої поверхні у зоні розташування документів при роботі з ВДТ ЕОМ повинна складати: а) 200 лк; б) 250 лк; в) 300 лк; г) 350 лк.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18" w:name="page35"/>
      <w:bookmarkEnd w:id="18"/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Національний технічний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КОМПЛЕКСНА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15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6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Перелічити та надати загальну характеритику основним правовим та нормативним документам з охорони праці для фахівців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6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37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режим праці та відпочинку при роботі з ВДТ ЕОМ та ПЕОМ.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6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Робоча поза користувачів ЕОМ відноситься до класу: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E654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1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 xml:space="preserve">а) 1 – вільна, зручна; б) 2 – періодично незручна, фіксована (до 25 % часу зміни); в) 3, ступінь 1 – періодично незручна, фіксована (до 50 % часу зміни); г) 4 – небезпечна. </w:t>
      </w: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977EE6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19" w:name="page37"/>
      <w:bookmarkEnd w:id="19"/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2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Національний технічний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КОМПЛЕКСНА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16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7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23" w:lineRule="auto"/>
        <w:ind w:left="561" w:hanging="56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санітарно-гігієнічні вимоги до умов праці при експлуатації ЕОМ. Охарактеризувати іонізацію повітря приміщень при роботі на ВДТ ЕОМ та визначити рівні іонізації.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7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класифікацію приміщень за ступенем небезпеки поразки електричним струмом та їх характеристика та визначити ступень небезпеки для приміщень з ВДТ ЕОМ та ПК.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E6545D">
      <w:pPr>
        <w:widowControl w:val="0"/>
        <w:numPr>
          <w:ilvl w:val="0"/>
          <w:numId w:val="17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80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 xml:space="preserve">Умови праці, які здатні чинити несприятливий вплив на організм працюючих та визвати профзахворювання, відносять до класу: а) 1; б) 2; в) 3; г) 4. </w:t>
      </w: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977EE6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20" w:name="page39"/>
      <w:bookmarkEnd w:id="20"/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264792" w:rsidP="002E02B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Національний технічний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КОМПЛЕКСНА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17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8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характеристику атестації робочих місць за умовами праці та визначити принципи дослідження факторів трудового процесу.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8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вимоги до мікроклімату виробничих приміщень та заходи з нормалізації параметрів мікроклімату.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8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Прохід між рядами робочих місць в приміщенні з ВДТ ЕОМ повинен бути: </w:t>
      </w: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а) 2м; б) 1,5м; в) 1м; г) І,2м.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253AC6" w:rsidRPr="00264792" w:rsidRDefault="00253AC6" w:rsidP="00253AC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21" w:name="page41"/>
      <w:bookmarkEnd w:id="21"/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Національний технічний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КОМПЛЕКСНА КОНТРОЛЬНА РОБОТА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18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9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важливість соціального страхування від нещасного випадку та професійного захворювання на виробництві.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9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принципи та методи захисту від виробничого шуму та вібрації на підприємствах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19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Який рівень відносної вологості треба підтримувати на робочому місці користувачів: </w:t>
      </w: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а) до 40 %; б) 40-60%; в) 65%; г) понад 65 %.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3AC6" w:rsidRPr="00264792" w:rsidRDefault="00253AC6" w:rsidP="00253AC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22" w:name="page43"/>
      <w:bookmarkEnd w:id="22"/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892965" w:rsidRPr="00264792" w:rsidRDefault="00892965" w:rsidP="004E054D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  <w:sectPr w:rsidR="00892965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2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Національний технічний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КОМПЛЕКСНА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465832" w:rsidRPr="00264792" w:rsidRDefault="00465832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19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E6545D">
      <w:pPr>
        <w:widowControl w:val="0"/>
        <w:numPr>
          <w:ilvl w:val="0"/>
          <w:numId w:val="20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 xml:space="preserve">Надати характеритику Фонду соціального страхування від нещасних випадків. та визначити джерела фінансування Фонду. </w:t>
      </w: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0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вимоги безпеки під час роботи з ПК.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0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104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Рівень звуку на робочих місцях користувачів ЕОМ не повинен перевищувати: а) 40 дБА; б) 45 дБА; в) 50 дБА; г) 55 дБА.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253AC6" w:rsidRPr="00264792" w:rsidRDefault="00253AC6" w:rsidP="00253AC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23" w:name="page45"/>
      <w:bookmarkEnd w:id="23"/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Національний технічний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КОМПЛЕКСНА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20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характеритику принципам соціального страхування від нещасного випадку та професійного захворювання на виробництві.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37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вимоги безпеки при роботі з електрообладнанням на підприємствах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Праця користувачів ЕОМ пов’язана з навантаженнями: а) фізичними; б) фізичними та розумовими; в) розумовими; г) термічними.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253AC6" w:rsidRPr="00264792" w:rsidRDefault="00253AC6" w:rsidP="00253AC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24" w:name="page47"/>
      <w:bookmarkEnd w:id="24"/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Національний технічний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КОМПЛЕКСНА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21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2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22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характеристику факторам виробничого середовища. Визначити, яким чином здійснюється оцінка лабораторних досліджень та інструментальних вимірювань виробничих факторів.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2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характеристику пожежної безпеки на підприємствах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2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За витратами енергії праця користувачів ЕОМ відноситься до категорії робіт: а) Іа; б) Іб; в) ІІа; г) ІІб.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92965" w:rsidRPr="00977EE6" w:rsidRDefault="00264792" w:rsidP="002E02B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  <w:sectPr w:rsidR="00892965" w:rsidRPr="00977EE6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  <w:r w:rsidR="00FA5FE9" w:rsidRPr="00977EE6">
        <w:rPr>
          <w:rFonts w:ascii="Times New Roman" w:hAnsi="Times New Roman"/>
          <w:sz w:val="24"/>
          <w:szCs w:val="24"/>
          <w:lang w:val="ru-RU"/>
        </w:rPr>
        <w:t>.</w:t>
      </w: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7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548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Національний технічний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48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КОМПЛЕКСНА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2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22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3"/>
        </w:numPr>
        <w:tabs>
          <w:tab w:val="clear" w:pos="720"/>
          <w:tab w:val="num" w:pos="568"/>
        </w:tabs>
        <w:overflowPunct w:val="0"/>
        <w:autoSpaceDE w:val="0"/>
        <w:autoSpaceDN w:val="0"/>
        <w:adjustRightInd w:val="0"/>
        <w:spacing w:after="0" w:line="214" w:lineRule="auto"/>
        <w:ind w:left="568" w:right="20" w:hanging="568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Розкрити принципи атестації робочих місць за умовами праці та визначення виробничих факторів при проведенні атестації.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3"/>
        </w:numPr>
        <w:tabs>
          <w:tab w:val="clear" w:pos="720"/>
          <w:tab w:val="num" w:pos="568"/>
        </w:tabs>
        <w:overflowPunct w:val="0"/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основні заходи пожежної безпеки на галузевих об’єктах.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3"/>
        </w:numPr>
        <w:tabs>
          <w:tab w:val="clear" w:pos="720"/>
          <w:tab w:val="num" w:pos="568"/>
        </w:tabs>
        <w:overflowPunct w:val="0"/>
        <w:autoSpaceDE w:val="0"/>
        <w:autoSpaceDN w:val="0"/>
        <w:adjustRightInd w:val="0"/>
        <w:spacing w:after="0" w:line="214" w:lineRule="auto"/>
        <w:ind w:left="568" w:hanging="568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Які існують основні методи захисту від дії ЕМП: а) зменшення потужності випромінювання в джерелі, захист відстанню і часом, екранування джерел, архітектурно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– планувальні, індивідуальні та організаційні заходи захисту; б) хімічні, фізичні.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3AC6" w:rsidRPr="00264792" w:rsidRDefault="00253AC6" w:rsidP="00253AC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264792" w:rsidP="002E02B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641"/>
        <w:rPr>
          <w:rFonts w:ascii="Times New Roman" w:hAnsi="Times New Roman"/>
          <w:sz w:val="24"/>
          <w:szCs w:val="24"/>
          <w:lang w:val="ru-RU"/>
        </w:rPr>
      </w:pPr>
      <w:bookmarkStart w:id="25" w:name="page51"/>
      <w:bookmarkEnd w:id="25"/>
      <w:r w:rsidRPr="00264792">
        <w:rPr>
          <w:rFonts w:ascii="Times New Roman" w:hAnsi="Times New Roman"/>
          <w:sz w:val="28"/>
          <w:szCs w:val="28"/>
          <w:lang w:val="ru-RU"/>
        </w:rPr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Національний технічний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КОМПЛЕКСНА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23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Default="00E6545D">
      <w:pPr>
        <w:widowControl w:val="0"/>
        <w:numPr>
          <w:ilvl w:val="0"/>
          <w:numId w:val="2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санітарно-гігієнічні вимоги до умов праці при експлуатації ЕОМ. </w:t>
      </w:r>
      <w:r>
        <w:rPr>
          <w:rFonts w:ascii="Times New Roman" w:hAnsi="Times New Roman"/>
          <w:sz w:val="24"/>
          <w:szCs w:val="24"/>
        </w:rPr>
        <w:t xml:space="preserve">Перелічити вимоги до мікроклімату приміщень згідно нормативних документів. </w:t>
      </w:r>
    </w:p>
    <w:p w:rsidR="007236B9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7236B9" w:rsidRDefault="00E6545D">
      <w:pPr>
        <w:widowControl w:val="0"/>
        <w:numPr>
          <w:ilvl w:val="0"/>
          <w:numId w:val="2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заходи по забезпеченню електробезпеки на підприємствах галузі. </w:t>
      </w:r>
      <w:r>
        <w:rPr>
          <w:rFonts w:ascii="Times New Roman" w:hAnsi="Times New Roman"/>
          <w:sz w:val="24"/>
          <w:szCs w:val="24"/>
        </w:rPr>
        <w:t xml:space="preserve">Надати характеристику організаційно-технічних заходів. </w:t>
      </w:r>
    </w:p>
    <w:p w:rsidR="007236B9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7236B9" w:rsidRDefault="00E6545D">
      <w:pPr>
        <w:widowControl w:val="0"/>
        <w:numPr>
          <w:ilvl w:val="0"/>
          <w:numId w:val="2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Згідно «Гігієнічної класифікації…» при класифікації умов праці на робочому місці встановлюють наступні класи: а) 1, 2, 3, 4; б) І, ІІ, ІІІ. ІУ; в) з 1 по 10; г) з І по Х. </w:t>
      </w:r>
    </w:p>
    <w:p w:rsidR="007236B9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36B9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36B9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36B9" w:rsidRDefault="007236B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F7567A" w:rsidRDefault="00F7567A" w:rsidP="00F7567A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  <w:bookmarkStart w:id="26" w:name="page53"/>
      <w:bookmarkEnd w:id="26"/>
    </w:p>
    <w:p w:rsidR="00FA5FE9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Національний технічний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КОМПЛЕКСНА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24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характеристика приміщень за ступенем небезпеки враження електричним струмом та визначити ступень небезпеки для приміщень з використанням ПК.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основні санітарно-гігієнічні вимоги до приміщень з ПК з урахуванням нормативних документів.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E6545D">
      <w:pPr>
        <w:widowControl w:val="0"/>
        <w:numPr>
          <w:ilvl w:val="0"/>
          <w:numId w:val="2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20" w:lineRule="auto"/>
        <w:ind w:left="561" w:right="2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Площу приміщень визначають з розрахунку того, що на одне робоче місце з ЕОМ повинно приходитися не менше: а) 2 м</w:t>
      </w:r>
      <w:r w:rsidRPr="00977EE6">
        <w:rPr>
          <w:rFonts w:ascii="Times New Roman" w:hAnsi="Times New Roman"/>
          <w:sz w:val="32"/>
          <w:szCs w:val="32"/>
          <w:vertAlign w:val="superscript"/>
          <w:lang w:val="ru-RU"/>
        </w:rPr>
        <w:t>2</w:t>
      </w:r>
      <w:r w:rsidRPr="00977EE6">
        <w:rPr>
          <w:rFonts w:ascii="Times New Roman" w:hAnsi="Times New Roman"/>
          <w:sz w:val="24"/>
          <w:szCs w:val="24"/>
          <w:lang w:val="ru-RU"/>
        </w:rPr>
        <w:t>; б) 4 м</w:t>
      </w:r>
      <w:r w:rsidRPr="00977EE6">
        <w:rPr>
          <w:rFonts w:ascii="Times New Roman" w:hAnsi="Times New Roman"/>
          <w:sz w:val="32"/>
          <w:szCs w:val="32"/>
          <w:vertAlign w:val="superscript"/>
          <w:lang w:val="ru-RU"/>
        </w:rPr>
        <w:t>2</w:t>
      </w:r>
      <w:r w:rsidRPr="00977EE6">
        <w:rPr>
          <w:rFonts w:ascii="Times New Roman" w:hAnsi="Times New Roman"/>
          <w:sz w:val="24"/>
          <w:szCs w:val="24"/>
          <w:lang w:val="ru-RU"/>
        </w:rPr>
        <w:t>; в) 6 м</w:t>
      </w:r>
      <w:r w:rsidRPr="00977EE6">
        <w:rPr>
          <w:rFonts w:ascii="Times New Roman" w:hAnsi="Times New Roman"/>
          <w:sz w:val="32"/>
          <w:szCs w:val="32"/>
          <w:vertAlign w:val="superscript"/>
          <w:lang w:val="ru-RU"/>
        </w:rPr>
        <w:t>2</w:t>
      </w:r>
      <w:r w:rsidRPr="00977EE6">
        <w:rPr>
          <w:rFonts w:ascii="Times New Roman" w:hAnsi="Times New Roman"/>
          <w:sz w:val="24"/>
          <w:szCs w:val="24"/>
          <w:lang w:val="ru-RU"/>
        </w:rPr>
        <w:t>; г) 8 м</w:t>
      </w:r>
      <w:r w:rsidRPr="00977EE6">
        <w:rPr>
          <w:rFonts w:ascii="Times New Roman" w:hAnsi="Times New Roman"/>
          <w:sz w:val="32"/>
          <w:szCs w:val="32"/>
          <w:vertAlign w:val="superscript"/>
          <w:lang w:val="ru-RU"/>
        </w:rPr>
        <w:t>2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  <w:lang w:val="ru-RU"/>
        </w:rPr>
      </w:pPr>
    </w:p>
    <w:p w:rsidR="00F7567A" w:rsidRPr="00977EE6" w:rsidRDefault="00F7567A" w:rsidP="00F7567A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27" w:name="page55"/>
      <w:bookmarkEnd w:id="27"/>
    </w:p>
    <w:p w:rsidR="00FA5FE9" w:rsidRPr="00977EE6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2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Національний технічний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КОМПЛЕКСНА КОНТРОЛЬНА РОБОТА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25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6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основні вимоги захисту від ЕМВ для фахівців галузі згідно нормативних документів.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6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Проаналізувати вимоги до електрообладнання на підприємствах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6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За ступенем шкідливості встановлюють наступні класи умов праці згідно «Гігієнічної класифікації…»: а) 1.1 – 1.4; б) 2.1 – 2.4; в) 3.1 –3.4; г) 4.1 – 4.4.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F7567A" w:rsidRPr="00264792" w:rsidRDefault="00F7567A" w:rsidP="00F7567A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28" w:name="page57"/>
      <w:bookmarkEnd w:id="28"/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7567A" w:rsidRPr="00264792" w:rsidRDefault="00F7567A" w:rsidP="00F75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F7567A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Національний технічний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КОМПЛЕКСНА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26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7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вплив виробничих факторів виробничого середовища для фахівців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Default="00E6545D">
      <w:pPr>
        <w:widowControl w:val="0"/>
        <w:numPr>
          <w:ilvl w:val="0"/>
          <w:numId w:val="27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характеристику гігієнічної класифікації праці. </w:t>
      </w:r>
      <w:r>
        <w:rPr>
          <w:rFonts w:ascii="Times New Roman" w:hAnsi="Times New Roman"/>
          <w:sz w:val="24"/>
          <w:szCs w:val="24"/>
        </w:rPr>
        <w:t xml:space="preserve">Основні положення та принцип класифікації </w:t>
      </w:r>
    </w:p>
    <w:p w:rsidR="007236B9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7236B9" w:rsidRPr="00977EE6" w:rsidRDefault="00E6545D">
      <w:pPr>
        <w:widowControl w:val="0"/>
        <w:numPr>
          <w:ilvl w:val="0"/>
          <w:numId w:val="27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 xml:space="preserve">Гранично допустима потужність електростатичного поля на робочих місцях не повинна перевищувати: а)15 кВ/м; б)25 кВ/м; в)20 кВ/м; г)10 кВ/м. </w:t>
      </w: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977EE6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29" w:name="page59"/>
      <w:bookmarkEnd w:id="29"/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264792" w:rsidP="002E02B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4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4" w:right="232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Національний технічний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4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КОМПЛЕКСНА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4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27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8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4" w:lineRule="auto"/>
        <w:ind w:left="564" w:hanging="564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основні ергономічні вимоги до організації робочих приміщень та робочих місць фахівців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8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4" w:lineRule="auto"/>
        <w:ind w:left="564" w:hanging="564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первинні засоби пожежогасіння на підприємствах галузі та надати їх характеристику.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28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194" w:lineRule="auto"/>
        <w:ind w:left="564" w:hanging="564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Максимально допустимий зміст іонів обох знаків у 1 см</w:t>
      </w:r>
      <w:r w:rsidRPr="00264792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повітря становить: </w:t>
      </w: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564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а) до 5000; б) до 250000 в) до 50000; г) до 100000.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F7567A" w:rsidRPr="00264792" w:rsidRDefault="00F7567A" w:rsidP="00F7567A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30" w:name="page61"/>
      <w:bookmarkEnd w:id="30"/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Національний технічний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КОМПЛЕКСНА КОНТРОЛЬНА РОБОТА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28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Default="00E6545D">
      <w:pPr>
        <w:widowControl w:val="0"/>
        <w:numPr>
          <w:ilvl w:val="0"/>
          <w:numId w:val="29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Проаналізувати вимоги до мікроклімату виробничих приміщень на підприємствах галузі. </w:t>
      </w:r>
      <w:r>
        <w:rPr>
          <w:rFonts w:ascii="Times New Roman" w:hAnsi="Times New Roman"/>
          <w:sz w:val="24"/>
          <w:szCs w:val="24"/>
        </w:rPr>
        <w:t xml:space="preserve">Перелічити основні заходи нормалізації. </w:t>
      </w:r>
    </w:p>
    <w:p w:rsidR="007236B9" w:rsidRDefault="00723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236B9" w:rsidRPr="00264792" w:rsidRDefault="00E6545D">
      <w:pPr>
        <w:widowControl w:val="0"/>
        <w:numPr>
          <w:ilvl w:val="0"/>
          <w:numId w:val="29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джерела пожежної небезпеки на підприємствах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E6545D">
      <w:pPr>
        <w:widowControl w:val="0"/>
        <w:numPr>
          <w:ilvl w:val="0"/>
          <w:numId w:val="29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197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Згідно вимог НПАОП 0.00-1.28-10 напруженість електромагнітного поля Е, В/м</w:t>
      </w:r>
      <w:r w:rsidRPr="00977EE6">
        <w:rPr>
          <w:rFonts w:ascii="Times New Roman" w:hAnsi="Times New Roman"/>
          <w:sz w:val="32"/>
          <w:szCs w:val="32"/>
          <w:vertAlign w:val="superscript"/>
          <w:lang w:val="ru-RU"/>
        </w:rPr>
        <w:t>2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не повинна перевищувати: а) 50; б) 10; в) 2.5; г) 1. </w:t>
      </w: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7567A" w:rsidRPr="00977EE6" w:rsidRDefault="00F7567A" w:rsidP="00F7567A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977EE6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7567A" w:rsidRPr="00264792" w:rsidRDefault="00264792" w:rsidP="002E02B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  <w:sectPr w:rsidR="00F7567A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bookmarkStart w:id="31" w:name="page63"/>
      <w:bookmarkEnd w:id="31"/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Національний технічний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КОМПЛЕКСНА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29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30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можливий вплив небезпечних та шкідливих виробничих факторів на підприємствах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30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right="20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загальну характеристику технічних заходів з електробезпеки на підприємстах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E6545D">
      <w:pPr>
        <w:widowControl w:val="0"/>
        <w:numPr>
          <w:ilvl w:val="0"/>
          <w:numId w:val="30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23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 xml:space="preserve">Потужність експозиційної дози рентгенівського випромінювання на відстані 0,05 м від екрану не повинна перевищувати: а) 100 мкР/год; б) 150 мкР/год; в) 95 мкР/год; г) 200 мкР/год. </w:t>
      </w: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977EE6" w:rsidRDefault="007236B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977EE6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32" w:name="page65"/>
      <w:bookmarkEnd w:id="32"/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Pr="00464603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FA5FE9" w:rsidRPr="00264792">
          <w:pgSz w:w="11906" w:h="16838"/>
          <w:pgMar w:top="113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5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Міністерство освіти і науки України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341" w:right="2340" w:firstLine="108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7"/>
          <w:szCs w:val="27"/>
          <w:lang w:val="ru-RU"/>
        </w:rPr>
        <w:t>Національний технічний університет “Харківський політехнічний інститут”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8"/>
          <w:szCs w:val="28"/>
          <w:lang w:val="ru-RU"/>
        </w:rPr>
        <w:t>КОМПЛЕКСНА КОНТРОЛЬНА РОБОТА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B43F7" w:rsidRPr="00B76007" w:rsidRDefault="007B43F7" w:rsidP="007B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6007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ab/>
        <w:t>0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54</w:t>
      </w:r>
      <w:r w:rsidRPr="00B76007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B43F7" w:rsidRPr="00264792" w:rsidRDefault="007B43F7" w:rsidP="007B43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hAnsi="Times New Roman"/>
          <w:b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Дисципліна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2647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64792">
        <w:rPr>
          <w:rFonts w:ascii="Times New Roman" w:hAnsi="Times New Roman"/>
          <w:b/>
          <w:sz w:val="24"/>
          <w:szCs w:val="24"/>
          <w:lang w:val="ru-RU"/>
        </w:rPr>
        <w:t>Охорона праці в галузі</w:t>
      </w: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B43F7" w:rsidRPr="00264792" w:rsidRDefault="007B43F7" w:rsidP="007B43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236B9" w:rsidRPr="00264792" w:rsidRDefault="00E6545D">
      <w:pPr>
        <w:widowControl w:val="0"/>
        <w:autoSpaceDE w:val="0"/>
        <w:autoSpaceDN w:val="0"/>
        <w:adjustRightInd w:val="0"/>
        <w:spacing w:after="0" w:line="240" w:lineRule="auto"/>
        <w:ind w:left="400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b/>
          <w:bCs/>
          <w:sz w:val="28"/>
          <w:szCs w:val="28"/>
          <w:lang w:val="ru-RU"/>
        </w:rPr>
        <w:t>ВАРІАНТ 30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Default="00E6545D">
      <w:pPr>
        <w:widowControl w:val="0"/>
        <w:numPr>
          <w:ilvl w:val="0"/>
          <w:numId w:val="3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Визначити вимоги до виробничого освітлення при роботі з ВДТ ЕОМ тп ПЕОМ. </w:t>
      </w:r>
      <w:r>
        <w:rPr>
          <w:rFonts w:ascii="Times New Roman" w:hAnsi="Times New Roman"/>
          <w:sz w:val="24"/>
          <w:szCs w:val="24"/>
        </w:rPr>
        <w:t xml:space="preserve">Перелічити нормативні документи </w:t>
      </w:r>
    </w:p>
    <w:p w:rsidR="007236B9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7236B9" w:rsidRPr="00264792" w:rsidRDefault="00E6545D">
      <w:pPr>
        <w:widowControl w:val="0"/>
        <w:numPr>
          <w:ilvl w:val="0"/>
          <w:numId w:val="3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Надати загальну характеристику організаційних та організаційно-технічних заходів з електробезпеки на підприємствах галузі.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E6545D">
      <w:pPr>
        <w:widowControl w:val="0"/>
        <w:numPr>
          <w:ilvl w:val="0"/>
          <w:numId w:val="3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23" w:lineRule="auto"/>
        <w:ind w:left="561" w:hanging="561"/>
        <w:jc w:val="both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Клас умов праці характеризує: а) ступень небезпечності виробничого процесу; б) ступень важкості умов праці; в) зміни у стані здоров’я працівників; г) зміни у економічному стані підприємства. </w:t>
      </w: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36B9" w:rsidRPr="00264792" w:rsidRDefault="007236B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F7567A" w:rsidRPr="00264792" w:rsidRDefault="00F7567A" w:rsidP="00F7567A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FA5FE9" w:rsidP="00FA5FE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264792" w:rsidRP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>Затверджено на засіданні кафедри ОП та НС НТУ “ХПІ”.</w:t>
      </w:r>
    </w:p>
    <w:p w:rsidR="00264792" w:rsidRPr="00977EE6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 від  23.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. 20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  р.</w:t>
      </w:r>
    </w:p>
    <w:p w:rsidR="00264792" w:rsidRPr="00977EE6" w:rsidRDefault="00264792" w:rsidP="0026479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77EE6">
        <w:rPr>
          <w:rFonts w:ascii="Times New Roman" w:hAnsi="Times New Roman"/>
          <w:sz w:val="24"/>
          <w:szCs w:val="24"/>
          <w:lang w:val="ru-RU"/>
        </w:rPr>
        <w:t>Завідувач кафедри ОП та НС, професор</w:t>
      </w:r>
      <w:r w:rsidRPr="00977EE6">
        <w:rPr>
          <w:rFonts w:ascii="Times New Roman" w:hAnsi="Times New Roman"/>
          <w:sz w:val="24"/>
          <w:szCs w:val="24"/>
          <w:lang w:val="ru-RU"/>
        </w:rPr>
        <w:tab/>
        <w:t>________________  Березуцький В.В.</w:t>
      </w: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4792" w:rsidRDefault="00264792" w:rsidP="0026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A5FE9" w:rsidRPr="00264792" w:rsidRDefault="00264792" w:rsidP="00827719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uk-UA"/>
        </w:rPr>
      </w:pPr>
      <w:r w:rsidRPr="00264792">
        <w:rPr>
          <w:rFonts w:ascii="Times New Roman" w:hAnsi="Times New Roman"/>
          <w:sz w:val="24"/>
          <w:szCs w:val="24"/>
          <w:lang w:val="ru-RU"/>
        </w:rPr>
        <w:t xml:space="preserve">Укладач: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26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EE6">
        <w:rPr>
          <w:rFonts w:ascii="Times New Roman" w:hAnsi="Times New Roman"/>
          <w:sz w:val="24"/>
          <w:szCs w:val="24"/>
          <w:lang w:val="ru-RU"/>
        </w:rPr>
        <w:t>кафедри ОП та НС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77EE6">
        <w:rPr>
          <w:rFonts w:ascii="Times New Roman" w:hAnsi="Times New Roman"/>
          <w:sz w:val="24"/>
          <w:szCs w:val="24"/>
          <w:lang w:val="ru-RU"/>
        </w:rPr>
        <w:t xml:space="preserve">________________ </w:t>
      </w:r>
      <w:r w:rsidR="002E02B4">
        <w:rPr>
          <w:rFonts w:ascii="Times New Roman" w:hAnsi="Times New Roman"/>
          <w:sz w:val="24"/>
          <w:szCs w:val="24"/>
          <w:lang w:val="uk-UA"/>
        </w:rPr>
        <w:t>Янчик О.Г.</w:t>
      </w:r>
    </w:p>
    <w:sectPr w:rsidR="00FA5FE9" w:rsidRPr="00264792">
      <w:pgSz w:w="11906" w:h="16838"/>
      <w:pgMar w:top="1130" w:right="840" w:bottom="1440" w:left="1419" w:header="720" w:footer="720" w:gutter="0"/>
      <w:cols w:space="720" w:equalWidth="0">
        <w:col w:w="964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CD0"/>
    <w:multiLevelType w:val="hybridMultilevel"/>
    <w:tmpl w:val="0000366B"/>
    <w:lvl w:ilvl="0" w:tplc="00006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00000BDB"/>
    <w:lvl w:ilvl="0" w:tplc="00005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314F"/>
    <w:multiLevelType w:val="hybridMultilevel"/>
    <w:tmpl w:val="00005E14"/>
    <w:lvl w:ilvl="0" w:tplc="0000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3E12"/>
    <w:multiLevelType w:val="hybridMultilevel"/>
    <w:tmpl w:val="00001A49"/>
    <w:lvl w:ilvl="0" w:tplc="0000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4230"/>
    <w:multiLevelType w:val="hybridMultilevel"/>
    <w:tmpl w:val="00007EB7"/>
    <w:lvl w:ilvl="0" w:tplc="0000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4944"/>
    <w:multiLevelType w:val="hybridMultilevel"/>
    <w:tmpl w:val="00002E40"/>
    <w:lvl w:ilvl="0" w:tplc="0000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7"/>
  </w:num>
  <w:num w:numId="3">
    <w:abstractNumId w:val="11"/>
  </w:num>
  <w:num w:numId="4">
    <w:abstractNumId w:val="25"/>
  </w:num>
  <w:num w:numId="5">
    <w:abstractNumId w:val="23"/>
  </w:num>
  <w:num w:numId="6">
    <w:abstractNumId w:val="2"/>
  </w:num>
  <w:num w:numId="7">
    <w:abstractNumId w:val="5"/>
  </w:num>
  <w:num w:numId="8">
    <w:abstractNumId w:val="15"/>
  </w:num>
  <w:num w:numId="9">
    <w:abstractNumId w:val="1"/>
  </w:num>
  <w:num w:numId="10">
    <w:abstractNumId w:val="19"/>
  </w:num>
  <w:num w:numId="11">
    <w:abstractNumId w:val="6"/>
  </w:num>
  <w:num w:numId="12">
    <w:abstractNumId w:val="12"/>
  </w:num>
  <w:num w:numId="13">
    <w:abstractNumId w:val="26"/>
  </w:num>
  <w:num w:numId="14">
    <w:abstractNumId w:val="10"/>
  </w:num>
  <w:num w:numId="15">
    <w:abstractNumId w:val="30"/>
  </w:num>
  <w:num w:numId="16">
    <w:abstractNumId w:val="4"/>
  </w:num>
  <w:num w:numId="17">
    <w:abstractNumId w:val="29"/>
  </w:num>
  <w:num w:numId="18">
    <w:abstractNumId w:val="28"/>
  </w:num>
  <w:num w:numId="19">
    <w:abstractNumId w:val="21"/>
  </w:num>
  <w:num w:numId="20">
    <w:abstractNumId w:val="9"/>
  </w:num>
  <w:num w:numId="21">
    <w:abstractNumId w:val="13"/>
  </w:num>
  <w:num w:numId="22">
    <w:abstractNumId w:val="3"/>
  </w:num>
  <w:num w:numId="23">
    <w:abstractNumId w:val="8"/>
  </w:num>
  <w:num w:numId="24">
    <w:abstractNumId w:val="22"/>
  </w:num>
  <w:num w:numId="25">
    <w:abstractNumId w:val="17"/>
  </w:num>
  <w:num w:numId="26">
    <w:abstractNumId w:val="16"/>
  </w:num>
  <w:num w:numId="27">
    <w:abstractNumId w:val="24"/>
  </w:num>
  <w:num w:numId="28">
    <w:abstractNumId w:val="14"/>
  </w:num>
  <w:num w:numId="29">
    <w:abstractNumId w:val="20"/>
  </w:num>
  <w:num w:numId="30">
    <w:abstractNumId w:val="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45D"/>
    <w:rsid w:val="00014B92"/>
    <w:rsid w:val="0020671C"/>
    <w:rsid w:val="00253AC6"/>
    <w:rsid w:val="00264792"/>
    <w:rsid w:val="002A582C"/>
    <w:rsid w:val="002E02B4"/>
    <w:rsid w:val="00464603"/>
    <w:rsid w:val="00465832"/>
    <w:rsid w:val="00487AF5"/>
    <w:rsid w:val="004E054D"/>
    <w:rsid w:val="00524995"/>
    <w:rsid w:val="007236B9"/>
    <w:rsid w:val="007B43F7"/>
    <w:rsid w:val="00827719"/>
    <w:rsid w:val="00892965"/>
    <w:rsid w:val="008B34DF"/>
    <w:rsid w:val="0090115E"/>
    <w:rsid w:val="009179F4"/>
    <w:rsid w:val="00972FCB"/>
    <w:rsid w:val="00973861"/>
    <w:rsid w:val="00977EE6"/>
    <w:rsid w:val="009E4188"/>
    <w:rsid w:val="00AD69F9"/>
    <w:rsid w:val="00B76007"/>
    <w:rsid w:val="00B83666"/>
    <w:rsid w:val="00C57F4E"/>
    <w:rsid w:val="00D147C8"/>
    <w:rsid w:val="00D809C5"/>
    <w:rsid w:val="00DA4A96"/>
    <w:rsid w:val="00E6545D"/>
    <w:rsid w:val="00F7567A"/>
    <w:rsid w:val="00F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4F940"/>
  <w15:docId w15:val="{BC493BE9-0DE5-42A3-AE56-A5393C5B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65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DA4A96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Znak">
    <w:name w:val="Знак1 Znak Знак"/>
    <w:basedOn w:val="a"/>
    <w:rsid w:val="00B83666"/>
    <w:pPr>
      <w:spacing w:after="0" w:line="240" w:lineRule="auto"/>
    </w:pPr>
    <w:rPr>
      <w:rFonts w:ascii="Verdana" w:hAnsi="Verdana"/>
      <w:color w:val="000000"/>
      <w:sz w:val="20"/>
      <w:szCs w:val="20"/>
    </w:rPr>
  </w:style>
  <w:style w:type="paragraph" w:styleId="a3">
    <w:name w:val="Plain Text"/>
    <w:basedOn w:val="a"/>
    <w:link w:val="a4"/>
    <w:rsid w:val="00DA4A96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4">
    <w:name w:val="Текст Знак"/>
    <w:link w:val="a3"/>
    <w:rsid w:val="00DA4A96"/>
    <w:rPr>
      <w:rFonts w:ascii="Courier New" w:hAnsi="Courier New"/>
      <w:lang w:val="ru-RU" w:eastAsia="ru-RU"/>
    </w:rPr>
  </w:style>
  <w:style w:type="character" w:customStyle="1" w:styleId="20">
    <w:name w:val="Заголовок 2 Знак"/>
    <w:link w:val="2"/>
    <w:rsid w:val="00DA4A96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E4FF3-54D3-4013-9D81-F4B90A7C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4386</Words>
  <Characters>25004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KAF</cp:lastModifiedBy>
  <cp:revision>4</cp:revision>
  <dcterms:created xsi:type="dcterms:W3CDTF">2017-12-15T10:15:00Z</dcterms:created>
  <dcterms:modified xsi:type="dcterms:W3CDTF">2019-09-13T07:14:00Z</dcterms:modified>
</cp:coreProperties>
</file>