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7F" w:rsidRDefault="00DE737F">
      <w:pPr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DE737F" w:rsidRDefault="00DE737F">
      <w:pPr>
        <w:jc w:val="center"/>
        <w:rPr>
          <w:b/>
        </w:rPr>
      </w:pPr>
    </w:p>
    <w:p w:rsidR="00DE737F" w:rsidRDefault="00DE737F">
      <w:pPr>
        <w:jc w:val="center"/>
        <w:rPr>
          <w:b/>
        </w:rPr>
      </w:pPr>
      <w:r>
        <w:rPr>
          <w:b/>
        </w:rPr>
        <w:t>НАЦІОНАЛЬНИЙ ТЕХНІЧНИЙ УНІВЕРСИТЕТ</w:t>
      </w:r>
    </w:p>
    <w:p w:rsidR="00DE737F" w:rsidRDefault="00DE737F">
      <w:pPr>
        <w:jc w:val="center"/>
        <w:rPr>
          <w:b/>
        </w:rPr>
      </w:pPr>
      <w:r>
        <w:rPr>
          <w:b/>
        </w:rPr>
        <w:t>«ХАРКІВСЬКИЙ ПОЛІТЕХНІЧНИЙ ІНСТИТУТ»</w:t>
      </w:r>
    </w:p>
    <w:p w:rsidR="00DE737F" w:rsidRDefault="00DE737F">
      <w:pPr>
        <w:rPr>
          <w:b/>
        </w:rPr>
      </w:pPr>
    </w:p>
    <w:p w:rsidR="00DE737F" w:rsidRDefault="00DE737F">
      <w:pPr>
        <w:jc w:val="center"/>
        <w:rPr>
          <w:b/>
        </w:rPr>
      </w:pPr>
      <w:r>
        <w:rPr>
          <w:b/>
        </w:rPr>
        <w:t xml:space="preserve">Кафедра  </w:t>
      </w:r>
      <w:proofErr w:type="gramStart"/>
      <w:r>
        <w:rPr>
          <w:b/>
        </w:rPr>
        <w:t>соц</w:t>
      </w:r>
      <w:proofErr w:type="gramEnd"/>
      <w:r>
        <w:rPr>
          <w:b/>
        </w:rPr>
        <w:t>іології та політології</w:t>
      </w: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jc w:val="center"/>
        <w:rPr>
          <w:b/>
        </w:rPr>
      </w:pPr>
      <w:r>
        <w:rPr>
          <w:b/>
        </w:rPr>
        <w:t>КОНТЕНТ ЛЕКЦІЙ</w:t>
      </w:r>
    </w:p>
    <w:p w:rsidR="00DE737F" w:rsidRDefault="00DE737F">
      <w:pPr>
        <w:jc w:val="center"/>
        <w:rPr>
          <w:b/>
        </w:rPr>
      </w:pPr>
      <w:r>
        <w:rPr>
          <w:b/>
        </w:rPr>
        <w:t xml:space="preserve">з навчальної дисципліни </w:t>
      </w:r>
    </w:p>
    <w:p w:rsidR="00DE737F" w:rsidRDefault="00DE737F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</w:t>
      </w:r>
      <w:r>
        <w:rPr>
          <w:b/>
          <w:lang w:val="uk-UA"/>
        </w:rPr>
        <w:t>оц</w:t>
      </w:r>
      <w:proofErr w:type="gramEnd"/>
      <w:r>
        <w:rPr>
          <w:b/>
          <w:lang w:val="uk-UA"/>
        </w:rPr>
        <w:t>іологія спорту</w:t>
      </w:r>
      <w:r>
        <w:rPr>
          <w:b/>
        </w:rPr>
        <w:t>»</w:t>
      </w: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rPr>
          <w:b/>
        </w:rPr>
      </w:pPr>
    </w:p>
    <w:p w:rsidR="00DE737F" w:rsidRDefault="00DE737F">
      <w:pPr>
        <w:jc w:val="center"/>
        <w:rPr>
          <w:b/>
        </w:rPr>
      </w:pPr>
    </w:p>
    <w:p w:rsidR="00DE737F" w:rsidRDefault="00DE737F">
      <w:pPr>
        <w:jc w:val="center"/>
        <w:rPr>
          <w:b/>
        </w:rPr>
      </w:pPr>
    </w:p>
    <w:p w:rsidR="00DE737F" w:rsidRDefault="00DE737F">
      <w:pPr>
        <w:jc w:val="center"/>
        <w:rPr>
          <w:b/>
        </w:rPr>
      </w:pPr>
    </w:p>
    <w:p w:rsidR="00DE737F" w:rsidRDefault="00DE737F">
      <w:pPr>
        <w:jc w:val="center"/>
        <w:rPr>
          <w:b/>
        </w:rPr>
      </w:pPr>
    </w:p>
    <w:p w:rsidR="00DE737F" w:rsidRDefault="00DE737F">
      <w:pPr>
        <w:jc w:val="center"/>
        <w:rPr>
          <w:b/>
        </w:rPr>
      </w:pPr>
    </w:p>
    <w:p w:rsidR="00DE737F" w:rsidRDefault="00DE737F">
      <w:pPr>
        <w:jc w:val="center"/>
        <w:rPr>
          <w:b/>
          <w:bCs/>
          <w:sz w:val="28"/>
          <w:szCs w:val="28"/>
        </w:rPr>
      </w:pPr>
      <w:r>
        <w:rPr>
          <w:b/>
        </w:rPr>
        <w:t>Хар</w:t>
      </w:r>
      <w:bookmarkStart w:id="0" w:name="_GoBack"/>
      <w:bookmarkEnd w:id="0"/>
      <w:r w:rsidR="00CC162D">
        <w:rPr>
          <w:b/>
        </w:rPr>
        <w:t>ків – 20</w:t>
      </w:r>
      <w:r w:rsidR="00CC162D">
        <w:rPr>
          <w:b/>
          <w:lang w:val="uk-UA"/>
        </w:rPr>
        <w:t>19</w:t>
      </w:r>
      <w:r>
        <w:rPr>
          <w:b/>
        </w:rPr>
        <w:t xml:space="preserve"> </w:t>
      </w:r>
    </w:p>
    <w:p w:rsidR="00DE737F" w:rsidRDefault="00DE7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737F" w:rsidRDefault="00DE7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737F" w:rsidRDefault="00DE7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737F" w:rsidRDefault="00DE7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737F" w:rsidRDefault="00DE7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737F" w:rsidRDefault="00DE7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737F" w:rsidRDefault="00DE7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737F" w:rsidRPr="00CC162D" w:rsidRDefault="00DE73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ЛЕКЦІЯ 1. СПОРТ ЯК НАВЧАЛЬНА ДИСЦИПЛІ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DE737F" w:rsidRPr="00CC162D" w:rsidRDefault="00DE737F">
      <w:pPr>
        <w:jc w:val="center"/>
        <w:rPr>
          <w:sz w:val="28"/>
          <w:szCs w:val="28"/>
        </w:rPr>
      </w:pPr>
    </w:p>
    <w:p w:rsidR="00DE737F" w:rsidRPr="00CC162D" w:rsidRDefault="00DE737F">
      <w:pPr>
        <w:spacing w:line="360" w:lineRule="auto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1.</w:t>
      </w:r>
      <w:r w:rsidRPr="00CC1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Об'єкт і предмет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іології спорту.</w:t>
      </w:r>
    </w:p>
    <w:p w:rsidR="00DE737F" w:rsidRPr="00CC162D" w:rsidRDefault="00DE737F">
      <w:pPr>
        <w:spacing w:line="360" w:lineRule="auto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                 </w:t>
      </w:r>
      <w:r w:rsidRPr="00CC162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 складова спорту.</w:t>
      </w:r>
    </w:p>
    <w:p w:rsidR="00DE737F" w:rsidRDefault="00DE737F">
      <w:pPr>
        <w:spacing w:line="360" w:lineRule="auto"/>
        <w:jc w:val="center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Історія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іологічних підходів до спорту.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іологія спорту (socіology of sport) - соціологічна дисципліна, що концентрується на відносинах між спортом і суспільством з погляду  соціальних інститутів (родини, утворення, політики й економіки), соціальних організацій, соціальних відносин і групового поводження, залежно від  видів спорту (наприклад, елітарних або масових, аматорських і професійних, класових, тендерних або расових відносин у спорті),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іальних процесів (типу ідеологічної інкорпорації), які відбуваються в зв'язку зі спортом.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Як будь-яка наукова дисципліна,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іологія спорту вирішує свої специфічні проблеми й має свій предмет, відмінний від інших соціальних наук.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Її об'єкт - фізична культура й спорт як суспільні явища. Вона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іджує їхню соціальну природу, закони їхнього виникнення, розвитку й функціонування, систему й закономірності, які зложилися й існують у сучасному суспільстві. Рішення даних проблем і становить сутність її як науки.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 менш важливо вивчати проблеми формування особистості спортсмена, прогнозувати його поводження в суспільстві. 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 повинні залишатися без уваги проблеми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 адаптації спортсменів до життя в суспільстві після завершення кар'єри.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 институализации будь-якого явища </w:t>
      </w:r>
      <w:proofErr w:type="gramStart"/>
      <w:r>
        <w:rPr>
          <w:sz w:val="28"/>
          <w:szCs w:val="28"/>
        </w:rPr>
        <w:t>містить</w:t>
      </w:r>
      <w:proofErr w:type="gramEnd"/>
      <w:r>
        <w:rPr>
          <w:sz w:val="28"/>
          <w:szCs w:val="28"/>
        </w:rPr>
        <w:t xml:space="preserve"> у собі ряд обов'язкових організаційних моментів: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Створюється відповідна потреба людей у розвитку даного явища.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Кожен інститут виконує строго певну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іальну функцію, характерну тільки для нього.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Містить</w:t>
      </w:r>
      <w:proofErr w:type="gramEnd"/>
      <w:r>
        <w:rPr>
          <w:sz w:val="28"/>
          <w:szCs w:val="28"/>
        </w:rPr>
        <w:t xml:space="preserve"> і розвиває свою матеріальну базу.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Забезпечує свою систему професійними кадрами,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робить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 цих кадрів.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Фізична культура й спорт наділений наступними функціями: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виконують чітко певні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іальні функції (виховання, утворення, оздоровлення й т.д.);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мають розвинену інфраструктуру,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іальну базу (стадіони, спортивні зали, басейни й т.д.);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ведуть активного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 професійних кадрів (училища олімпійського резерву, коледжі, інститути, академії фізичної культури).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Спорт - унікальний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іальний інститут розвитку, поширення й освоєння культури рухової діяльності людини й людства. 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 як "школа характеру, мужності, волі". У цілому спорт є потужним чинником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іалізації особистості і її соціальної інтеграції. Міжособистісні відносини суперництва, співробітництва між спортсменами, між спортсменами й тренерами, організаторами, спортивними арбітрами, сукупність всіх цих відносин і становить основу формуючого впливу спорту на особистість, засвоєння нею соціального досвіду в сфері спорту.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 як засіб міжнародного </w:t>
      </w:r>
      <w:proofErr w:type="gramStart"/>
      <w:r>
        <w:rPr>
          <w:sz w:val="28"/>
          <w:szCs w:val="28"/>
        </w:rPr>
        <w:t>культурного</w:t>
      </w:r>
      <w:proofErr w:type="gramEnd"/>
      <w:r>
        <w:rPr>
          <w:sz w:val="28"/>
          <w:szCs w:val="28"/>
        </w:rPr>
        <w:t xml:space="preserve"> обміну. Спорт є одним з найважливіших засобів міжнародного </w:t>
      </w:r>
      <w:proofErr w:type="gramStart"/>
      <w:r>
        <w:rPr>
          <w:sz w:val="28"/>
          <w:szCs w:val="28"/>
        </w:rPr>
        <w:t>культурного</w:t>
      </w:r>
      <w:proofErr w:type="gramEnd"/>
      <w:r>
        <w:rPr>
          <w:sz w:val="28"/>
          <w:szCs w:val="28"/>
        </w:rPr>
        <w:t xml:space="preserve"> обміну XXІ в. </w:t>
      </w:r>
    </w:p>
    <w:p w:rsidR="00DE737F" w:rsidRDefault="00DE73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Спорт як частина економічної системи. Спортивна индустия </w:t>
      </w:r>
      <w:proofErr w:type="gramStart"/>
      <w:r>
        <w:rPr>
          <w:sz w:val="28"/>
          <w:szCs w:val="28"/>
        </w:rPr>
        <w:t>містить</w:t>
      </w:r>
      <w:proofErr w:type="gramEnd"/>
      <w:r>
        <w:rPr>
          <w:sz w:val="28"/>
          <w:szCs w:val="28"/>
        </w:rPr>
        <w:t xml:space="preserve"> у собі виробництво спортивних товарів, рекламний спортивний бізнес, професійний спорт, спортивні засоби масової інформації. </w:t>
      </w:r>
    </w:p>
    <w:p w:rsidR="00DE737F" w:rsidRDefault="00DE737F">
      <w:pPr>
        <w:spacing w:line="360" w:lineRule="auto"/>
        <w:jc w:val="both"/>
        <w:rPr>
          <w:sz w:val="28"/>
          <w:szCs w:val="28"/>
          <w:lang w:val="uk-UA"/>
        </w:rPr>
      </w:pP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Одним із перших вчених, хто почав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іджувати соціальну сутність спорту, був Т. Веблен. Він вважав заняття спортом пережитком, що залишився від варварського розвитку людства. На його думку, спорт ставши використовуватися як одна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форм споживання вищих верств суспільства, які за його допомогою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ідкреслювали свій соціальний статус. Для виробничих класів (промисловців, технічних 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ів, робітників та селян) спорт є марним і непотрібним. 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думку Т. Веблена, обман, фальш, залякування займають помітне місце в </w:t>
      </w:r>
      <w:proofErr w:type="gramStart"/>
      <w:r>
        <w:rPr>
          <w:sz w:val="28"/>
          <w:szCs w:val="28"/>
        </w:rPr>
        <w:t>спортивному</w:t>
      </w:r>
      <w:proofErr w:type="gramEnd"/>
      <w:r>
        <w:rPr>
          <w:sz w:val="28"/>
          <w:szCs w:val="28"/>
        </w:rPr>
        <w:t xml:space="preserve"> змаганні й більшості спортивних ігор. Діяльність спортивного судді, технічні правила, існування елементів припустимого обдурю й пошук стратегічних переваг складають основу "шахрайської практики", що не є </w:t>
      </w:r>
      <w:r>
        <w:rPr>
          <w:sz w:val="28"/>
          <w:szCs w:val="28"/>
        </w:rPr>
        <w:lastRenderedPageBreak/>
        <w:t>випадковою рисою спорту й спортивних ігор. Він прямо стверджу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що заняття спортом сприяють вихованню схильності до шахрайства, а її поширення в суспільстві у свою чергу сприяє залученню людей до спорту.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ідґрунтям соціологічних концепцій про раціоналізацію спорту є теорія М. Вебера про раціоналізацію як важливу характеристику капіталістичного суспільства. Положення, розроблені їм, надають теоретичну основу для пояснення технологічних перетворень і бюрократизації спорту, смороду дозволяють розглядати </w:t>
      </w:r>
      <w:proofErr w:type="gramStart"/>
      <w:r>
        <w:rPr>
          <w:sz w:val="28"/>
          <w:szCs w:val="28"/>
        </w:rPr>
        <w:t>його в</w:t>
      </w:r>
      <w:proofErr w:type="gramEnd"/>
      <w:r>
        <w:rPr>
          <w:sz w:val="28"/>
          <w:szCs w:val="28"/>
        </w:rPr>
        <w:t xml:space="preserve"> категоріях економічних відносин. Крім того, М. Вебер акцентував увагу на тому, що "потужність"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форм ігрової діяльності в політиці, придушення широких мас феодалами залежить від специфічних історичних розумів. 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іджень, що значно вплинули на розвиток напрямів соціології спорту, пов'язаних з визначенням ролі спорту в культурі, важливе місце займають роботи Х. Ортеги-і-Гассета. Х. Ортега-і-Гассет головну роль у житті людини відводив грі.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Він вважав, що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і види діяльності, пов'язані з досягненням будь-яких практичних, утилітарних цілей, - це життя іншого порядку. Ігрова діяльність має для людини сутнісне значення, бо в її безцільності споконвічна життєва активність проявляється органічно й невимушено, набуваючи творчих форм. 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Аналізуючи розвиток структурно-функціонального напряму в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іології спорту, слід зазначити, що він досить швидко набув міжнародного характеру й користався популярністю не тільки в США  й Канаді, Алі також у Японії й Фінляндії. В 1950-1960-х рр. ця парадигма (перш за все в тлумаченні Т. Парсонса) панувала в англомовних країнах. У багатьох роботах висвітлювалися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 корисні функції спорту; його навіть наділяли новими, практично сакральними функціями, причому сакральний вимір спорту протиставлявся повсякденному, профанному просторові й часові.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Default="00DE737F">
      <w:pPr>
        <w:sectPr w:rsidR="00DE737F">
          <w:pgSz w:w="11906" w:h="16838"/>
          <w:pgMar w:top="1134" w:right="851" w:bottom="567" w:left="1134" w:header="720" w:footer="720" w:gutter="0"/>
          <w:cols w:space="720"/>
          <w:docGrid w:linePitch="360"/>
        </w:sectPr>
      </w:pPr>
    </w:p>
    <w:p w:rsidR="00DE737F" w:rsidRPr="00CC162D" w:rsidRDefault="00DE737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ЛЕКЦІЯ 2. </w:t>
      </w:r>
      <w:proofErr w:type="gramStart"/>
      <w:r>
        <w:rPr>
          <w:b/>
          <w:bCs/>
          <w:sz w:val="28"/>
          <w:szCs w:val="28"/>
        </w:rPr>
        <w:t>СОЦ</w:t>
      </w:r>
      <w:proofErr w:type="gramEnd"/>
      <w:r>
        <w:rPr>
          <w:b/>
          <w:bCs/>
          <w:sz w:val="28"/>
          <w:szCs w:val="28"/>
        </w:rPr>
        <w:t>ІОЛОГІЧНІ ПРОБЛЕМИ СПОРТИВНОЇ ДІЯЛЬНОСТІ</w:t>
      </w:r>
    </w:p>
    <w:p w:rsidR="00DE737F" w:rsidRPr="00CC162D" w:rsidRDefault="00DE737F">
      <w:pPr>
        <w:spacing w:line="360" w:lineRule="auto"/>
        <w:jc w:val="both"/>
        <w:rPr>
          <w:b/>
          <w:bCs/>
          <w:sz w:val="28"/>
          <w:szCs w:val="28"/>
        </w:rPr>
      </w:pP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Етапи становлення індустрії спорту в процесі эволиции типів суспільства.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іальні протиріччя в розвитку спорту вищих досягнень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Відмітні характеристики спорту вищих досягнень і сучасного олімпійського руху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Спорт джентльменів - це насамперед  наслідок значного вільного часу в забезпечених шарів суспільства: аристократії, буржуазії.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міру</w:t>
      </w:r>
      <w:proofErr w:type="gramEnd"/>
      <w:r>
        <w:rPr>
          <w:sz w:val="28"/>
          <w:szCs w:val="28"/>
        </w:rPr>
        <w:t xml:space="preserve"> розвитку спорту починається його швидке поширення серед широких демократичних верств населення. Виникають аматорські асоціації - аристократичні: фехтування, кінний спорт, теніс, собачі перегони, крикет і буржуазні: грі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, велосипед, фехтування, туризм.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Незважаючи на досить насичені програми  спортивної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й змагань, аматорський спорт плоть до кінця XІ в. розглядалася як форма рекреації, розважальне времяпрепровождение й спосіб підтримки свете-к. зв'язків (сучасна тусовка).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Інакше справа обстояло зі спортом професійним, що діяла як форма заробітку, комерційна діяльність, видовище.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Аматорський і професійний спорт мирно співіснували, </w:t>
      </w:r>
      <w:proofErr w:type="gramStart"/>
      <w:r>
        <w:rPr>
          <w:sz w:val="28"/>
          <w:szCs w:val="28"/>
        </w:rPr>
        <w:t>між</w:t>
      </w:r>
      <w:proofErr w:type="gramEnd"/>
      <w:r>
        <w:rPr>
          <w:sz w:val="28"/>
          <w:szCs w:val="28"/>
        </w:rPr>
        <w:t xml:space="preserve"> ними не було непереборних перешкод. Протиріччя загострилися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період відродження Олімпійських ігор. Престиж цих змагань був настільки високий, що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ім спортсменам хотілося виступити й домогтися перемоги, однак тільки статус аматора дозволяв спортсменові брати участь в Олімпіаді.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>Аматорський спорт вичерпав себе вже до 1930-м рокі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DE737F" w:rsidRDefault="00DE737F">
      <w:pPr>
        <w:spacing w:line="360" w:lineRule="auto"/>
        <w:jc w:val="both"/>
        <w:rPr>
          <w:sz w:val="28"/>
          <w:szCs w:val="28"/>
          <w:lang w:val="uk-UA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Професійний спорт, що існував за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 часів і ніколи що не приховував своєї комерційної сутності, найчастіше  виступав у відповідних видовищних формах: цирк, атракціони, трюки.</w:t>
      </w:r>
    </w:p>
    <w:p w:rsidR="00DE737F" w:rsidRPr="00CC162D" w:rsidRDefault="00DE737F" w:rsidP="00CC162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C162D">
        <w:rPr>
          <w:sz w:val="28"/>
          <w:szCs w:val="28"/>
          <w:lang w:val="uk-UA"/>
        </w:rPr>
        <w:t>Сучасний професійний спорт істотно відрізняється від всіх історично попередніх йому форм, тому що перетворився в галузь сучасного шоу-бізнесу: він має суспільну цінність, займає чимале місце в системі суспільних інтересів.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</w:rPr>
        <w:t xml:space="preserve">Джерела розвитку спорту вищих досягнень (олімпійського спорту) виходять із ідеї відродження Олімпійських ігор, що стала швидко втілюватися в практику </w:t>
      </w:r>
      <w:proofErr w:type="gramStart"/>
      <w:r>
        <w:rPr>
          <w:sz w:val="28"/>
          <w:szCs w:val="28"/>
        </w:rPr>
        <w:t>спортивного</w:t>
      </w:r>
      <w:proofErr w:type="gramEnd"/>
      <w:r>
        <w:rPr>
          <w:sz w:val="28"/>
          <w:szCs w:val="28"/>
        </w:rPr>
        <w:t xml:space="preserve"> руху, " 16 червня 1894 р. був заснований Міжнародний Олімпійський комітет (МОК).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міру</w:t>
      </w:r>
      <w:proofErr w:type="gramEnd"/>
      <w:r>
        <w:rPr>
          <w:sz w:val="28"/>
          <w:szCs w:val="28"/>
        </w:rPr>
        <w:t xml:space="preserve"> розвитку олімпійського руху спортивні успіхи ставали показником національного престижу. Спортивні "зірки" "горять"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одному</w:t>
      </w:r>
      <w:proofErr w:type="gramEnd"/>
      <w:r>
        <w:rPr>
          <w:sz w:val="28"/>
          <w:szCs w:val="28"/>
        </w:rPr>
        <w:t xml:space="preserve"> ряді з іншими героями нашого часу. Чемпіон, спортсмен, олімпієць уважаються національним надбанням. ЗМІ створюють їм особливу популярність.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іальні протиріччя в розвитку з вищих досягнень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Перше</w:t>
      </w:r>
      <w:proofErr w:type="gramEnd"/>
      <w:r>
        <w:rPr>
          <w:sz w:val="28"/>
          <w:szCs w:val="28"/>
        </w:rPr>
        <w:t xml:space="preserve"> противореиче. Масовість спорту служить надійною базою й умовою вищої спортивної майстерності, що джерела й резерви олімпійського спорту, олімпійських рекорді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у шкільних, виробничих і спортивних колективах.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Суперечливість цього переконання полягає в тім, що насправді   спорт вищих досягнень усе більше й більше дистанціюється від масового спорту.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Друге  протиріччя, створенні міфу про те, що спорт, фізична активність  чи є не єдиними факторами збереження й зміцнення здоров'я. Ніхто не заперечує </w:t>
      </w:r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 xml:space="preserve">ілактичного значення занять фізичними вправами. Однак це лише один з факторів </w:t>
      </w:r>
      <w:proofErr w:type="gramStart"/>
      <w:r>
        <w:rPr>
          <w:sz w:val="28"/>
          <w:szCs w:val="28"/>
        </w:rPr>
        <w:t>здорового</w:t>
      </w:r>
      <w:proofErr w:type="gramEnd"/>
      <w:r>
        <w:rPr>
          <w:sz w:val="28"/>
          <w:szCs w:val="28"/>
        </w:rPr>
        <w:t xml:space="preserve"> способу життя.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Третє протиріччя спорту вищих досягнень полягає в тому, що багато видів спорту стали 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імко "молодіти". Рекордні результати стали показувати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ідлітки й майже діти. До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видів спорту ставляться художня й спортивна гімнастика, фігурне катання. 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Четверте протиріччя, що серйозно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ідриває основи спорту, породжено системою договірних перемог. Витиснення змагальності зі спорту придбало значні масштаби, особливо в ігрових видах спорту. Проблема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інгу неоднозначно сприймається в суспільстві. Звичайно, спорт виграє в зрелищности, але набагато більше програє в гуманності.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Критичне відношення до спорту стало захоплювати </w:t>
      </w:r>
      <w:proofErr w:type="gramStart"/>
      <w:r>
        <w:rPr>
          <w:sz w:val="28"/>
          <w:szCs w:val="28"/>
        </w:rPr>
        <w:t>широк</w:t>
      </w:r>
      <w:proofErr w:type="gramEnd"/>
      <w:r>
        <w:rPr>
          <w:sz w:val="28"/>
          <w:szCs w:val="28"/>
        </w:rPr>
        <w:t xml:space="preserve">і сфери суспільної думки. Воно зводиться до двох позицій: перша - повернення спорту змісту і якості здорового способу життя, інституту фізичного виховання населення; друга - </w:t>
      </w:r>
      <w:r>
        <w:rPr>
          <w:sz w:val="28"/>
          <w:szCs w:val="28"/>
        </w:rPr>
        <w:lastRenderedPageBreak/>
        <w:t>виділення спорту вищих досягнень як самостійної діяльності з відповідною системою організації й керування.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>3. Відмітні характеристики спорту вищих досягнень і сучасного олімпійського руху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Олімпійський спорт неухильно розвивається убік  професіоналізації, усе відвертіше роблячи ставку на цінності успіху, </w:t>
      </w:r>
      <w:proofErr w:type="gramStart"/>
      <w:r>
        <w:rPr>
          <w:sz w:val="28"/>
          <w:szCs w:val="28"/>
        </w:rPr>
        <w:t>кар'єри</w:t>
      </w:r>
      <w:proofErr w:type="gramEnd"/>
      <w:r>
        <w:rPr>
          <w:sz w:val="28"/>
          <w:szCs w:val="28"/>
        </w:rPr>
        <w:t xml:space="preserve">, грошей.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>Комерціалізація олімпійського руху також породжує негативну ситуацію для його подальшого розвитку. Найчастіше час й умови змагань визначаються вже не інтересами спортсменів, не створенням оптимальних умов для досягнення спортивних рекорді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а інтересами телевізійних компаній, рекламодавців.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>Якщо тезисно розглядати тенденції розвитку спорту, то його основними рисами можна назвати наступні: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демократизація й інтернаціоналізація, розширення географії спорту;</w:t>
      </w:r>
    </w:p>
    <w:p w:rsidR="00DE737F" w:rsidRDefault="00DE73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поява нових виді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спорту;</w:t>
      </w:r>
    </w:p>
    <w:p w:rsidR="00DE737F" w:rsidRDefault="00DE73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бурхливий розвиток масового й професійного спорту;</w:t>
      </w:r>
    </w:p>
    <w:p w:rsidR="00DE737F" w:rsidRDefault="00DE73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бурхливий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іст спортивно-технічних досягнень;</w:t>
      </w:r>
    </w:p>
    <w:p w:rsidR="00DE737F" w:rsidRDefault="00DE73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поява нового напрямку в </w:t>
      </w:r>
      <w:proofErr w:type="gramStart"/>
      <w:r>
        <w:rPr>
          <w:sz w:val="28"/>
          <w:szCs w:val="28"/>
        </w:rPr>
        <w:t>спортивному</w:t>
      </w:r>
      <w:proofErr w:type="gramEnd"/>
      <w:r>
        <w:rPr>
          <w:sz w:val="28"/>
          <w:szCs w:val="28"/>
        </w:rPr>
        <w:t xml:space="preserve"> русі - спорті вищих досягнень;</w:t>
      </w:r>
    </w:p>
    <w:p w:rsidR="00DE737F" w:rsidRDefault="00DE73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інтенсивний розвиток жіночого спорту;</w:t>
      </w:r>
    </w:p>
    <w:p w:rsidR="00DE737F" w:rsidRDefault="00DE73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інтенсивний розвиток </w:t>
      </w:r>
      <w:proofErr w:type="gramStart"/>
      <w:r>
        <w:rPr>
          <w:sz w:val="28"/>
          <w:szCs w:val="28"/>
        </w:rPr>
        <w:t>детско-юношеского</w:t>
      </w:r>
      <w:proofErr w:type="gramEnd"/>
      <w:r>
        <w:rPr>
          <w:sz w:val="28"/>
          <w:szCs w:val="28"/>
        </w:rPr>
        <w:t xml:space="preserve"> спорту;</w:t>
      </w:r>
    </w:p>
    <w:p w:rsidR="00DE737F" w:rsidRDefault="00DE73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неухильне розширення календаря спортивних змагань на національному й міжнародному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івні;</w:t>
      </w:r>
    </w:p>
    <w:p w:rsidR="00DE737F" w:rsidRDefault="00DE737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зародження й інтенсивний розвиток спортивної науки;</w:t>
      </w:r>
    </w:p>
    <w:p w:rsidR="00DE737F" w:rsidRDefault="00DE73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інтенсивний розвиток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іалізованої системи ЗМІ, що обслуговує спорт;</w:t>
      </w:r>
    </w:p>
    <w:p w:rsidR="00DE737F" w:rsidRDefault="00DE73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потужної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іалізованої системи спортивних споруджень;</w:t>
      </w:r>
    </w:p>
    <w:p w:rsidR="00DE737F" w:rsidRDefault="00DE73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створення нових міжнародних спортивних організацій, інтенсивний розвиток міжнародного й олімпійського руху.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Default="00DE737F">
      <w:pPr>
        <w:sectPr w:rsidR="00DE737F">
          <w:pgSz w:w="11906" w:h="16838"/>
          <w:pgMar w:top="1134" w:right="851" w:bottom="567" w:left="1134" w:header="720" w:footer="720" w:gutter="0"/>
          <w:cols w:space="720"/>
          <w:docGrid w:linePitch="360"/>
        </w:sectPr>
      </w:pPr>
    </w:p>
    <w:p w:rsidR="00DE737F" w:rsidRPr="00CC162D" w:rsidRDefault="00DE737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ЛЕКЦІЯ 3, 4. СПОРТИВНА КАР'ЄРА Й ПРОБЛЕМИ </w:t>
      </w:r>
      <w:proofErr w:type="gramStart"/>
      <w:r>
        <w:rPr>
          <w:b/>
          <w:bCs/>
          <w:sz w:val="28"/>
          <w:szCs w:val="28"/>
        </w:rPr>
        <w:t>СОЦ</w:t>
      </w:r>
      <w:proofErr w:type="gramEnd"/>
      <w:r>
        <w:rPr>
          <w:b/>
          <w:bCs/>
          <w:sz w:val="28"/>
          <w:szCs w:val="28"/>
        </w:rPr>
        <w:t>ІАЛЬНОЇ АДАПТАЦІЇ СПОРТСМЕНІВ ПІСЛЯ ЗАВЕРШЕННЯ КАР'ЄРИ</w:t>
      </w:r>
    </w:p>
    <w:p w:rsidR="00DE737F" w:rsidRPr="00CC162D" w:rsidRDefault="00DE737F">
      <w:pPr>
        <w:spacing w:line="360" w:lineRule="auto"/>
        <w:jc w:val="both"/>
        <w:rPr>
          <w:b/>
          <w:bCs/>
          <w:sz w:val="28"/>
          <w:szCs w:val="28"/>
        </w:rPr>
      </w:pP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Поняття й відмітні риси спортивної </w:t>
      </w:r>
      <w:proofErr w:type="gramStart"/>
      <w:r>
        <w:rPr>
          <w:sz w:val="28"/>
          <w:szCs w:val="28"/>
        </w:rPr>
        <w:t>кар'єри</w:t>
      </w:r>
      <w:proofErr w:type="gramEnd"/>
    </w:p>
    <w:p w:rsidR="00DE737F" w:rsidRPr="00CC162D" w:rsidRDefault="00DE737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 адаптація спортсменів після завершення спортивної кар'єри</w:t>
      </w:r>
    </w:p>
    <w:p w:rsidR="00DE737F" w:rsidRPr="00CC162D" w:rsidRDefault="00DE737F">
      <w:pPr>
        <w:spacing w:line="360" w:lineRule="auto"/>
        <w:jc w:val="both"/>
        <w:rPr>
          <w:b/>
          <w:bCs/>
          <w:sz w:val="28"/>
          <w:szCs w:val="28"/>
        </w:rPr>
      </w:pP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>Виділяють три істотних ознаки будь-якої кар'єри: а) багаторічна діяльність або поприще, що людина собі вибира</w:t>
      </w:r>
      <w:proofErr w:type="gramStart"/>
      <w:r>
        <w:rPr>
          <w:sz w:val="28"/>
          <w:szCs w:val="28"/>
        </w:rPr>
        <w:t>є;</w:t>
      </w:r>
      <w:proofErr w:type="gramEnd"/>
      <w:r>
        <w:rPr>
          <w:sz w:val="28"/>
          <w:szCs w:val="28"/>
        </w:rPr>
        <w:t xml:space="preserve"> б) високі досягнення; в) самовдосконалення суб'єкта в даній діяльності.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Звідси спортивну кар'єру (СК) можна визначити як багаторічну спортивну діяльність, націлену на високі спортивні досягнення й пов'язану з постійним самовдосконаленням людини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одному</w:t>
      </w:r>
      <w:proofErr w:type="gramEnd"/>
      <w:r>
        <w:rPr>
          <w:sz w:val="28"/>
          <w:szCs w:val="28"/>
        </w:rPr>
        <w:t xml:space="preserve"> або декількох видах спорту.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Періодизація спортивної </w:t>
      </w:r>
      <w:proofErr w:type="gramStart"/>
      <w:r>
        <w:rPr>
          <w:sz w:val="28"/>
          <w:szCs w:val="28"/>
        </w:rPr>
        <w:t>кар'єри</w:t>
      </w:r>
      <w:proofErr w:type="gramEnd"/>
      <w:r>
        <w:rPr>
          <w:sz w:val="28"/>
          <w:szCs w:val="28"/>
        </w:rPr>
        <w:t xml:space="preserve">. </w:t>
      </w:r>
    </w:p>
    <w:p w:rsidR="00DE737F" w:rsidRDefault="00DE73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І. 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Pr="00CC162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CC162D">
        <w:rPr>
          <w:sz w:val="28"/>
          <w:szCs w:val="28"/>
          <w:lang w:val="uk-UA"/>
        </w:rPr>
        <w:t>Старт.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  <w:lang w:val="uk-UA"/>
        </w:rPr>
      </w:pPr>
      <w:r w:rsidRPr="00CC162D">
        <w:rPr>
          <w:sz w:val="28"/>
          <w:szCs w:val="28"/>
          <w:lang w:val="uk-UA"/>
        </w:rPr>
        <w:t>ІІІ. Кульмінація.</w:t>
      </w:r>
    </w:p>
    <w:p w:rsidR="00DE737F" w:rsidRDefault="00DE737F">
      <w:pPr>
        <w:spacing w:line="360" w:lineRule="auto"/>
        <w:jc w:val="both"/>
        <w:rPr>
          <w:sz w:val="28"/>
          <w:szCs w:val="28"/>
          <w:lang w:val="uk-UA"/>
        </w:rPr>
      </w:pPr>
      <w:r w:rsidRPr="00CC162D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V</w:t>
      </w:r>
      <w:r w:rsidRPr="00CC162D">
        <w:rPr>
          <w:sz w:val="28"/>
          <w:szCs w:val="28"/>
          <w:lang w:val="uk-UA"/>
        </w:rPr>
        <w:t>. Фініш.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C162D">
        <w:rPr>
          <w:sz w:val="28"/>
          <w:szCs w:val="28"/>
          <w:lang w:val="uk-UA"/>
        </w:rPr>
        <w:t>Періодизацію спортивної кар'єри можна погодити, наприклад, з етапами багаторічної спортивної підготовки, які включають: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І.</w:t>
      </w:r>
      <w:r>
        <w:rPr>
          <w:sz w:val="28"/>
          <w:szCs w:val="28"/>
        </w:rPr>
        <w:tab/>
        <w:t xml:space="preserve">Попередню спортивну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ІІ.</w:t>
      </w:r>
      <w:r>
        <w:rPr>
          <w:sz w:val="28"/>
          <w:szCs w:val="28"/>
        </w:rPr>
        <w:tab/>
        <w:t xml:space="preserve">Початок спортивної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іалізації.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Поглиблене тренування в обраному виді спорту.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Спортивне вдосконалювання. Сюди входять: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зона </w:t>
      </w:r>
      <w:proofErr w:type="gramStart"/>
      <w:r>
        <w:rPr>
          <w:sz w:val="28"/>
          <w:szCs w:val="28"/>
        </w:rPr>
        <w:t>перших</w:t>
      </w:r>
      <w:proofErr w:type="gramEnd"/>
      <w:r>
        <w:rPr>
          <w:sz w:val="28"/>
          <w:szCs w:val="28"/>
        </w:rPr>
        <w:t xml:space="preserve"> більших успіхів;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зона оптимальних можливостей;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зона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ідтримки спортивних результатів.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Можна класифікувати етапи спортивної кар'єри залежно від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івнів спорту, які освоює спортсмен: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Масовий спорт</w:t>
      </w:r>
      <w:proofErr w:type="gramStart"/>
      <w:r>
        <w:rPr>
          <w:sz w:val="28"/>
          <w:szCs w:val="28"/>
        </w:rPr>
        <w:t>.</w:t>
      </w:r>
      <w:proofErr w:type="gramEnd"/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ІІ.</w:t>
      </w:r>
      <w:r>
        <w:rPr>
          <w:sz w:val="28"/>
          <w:szCs w:val="28"/>
        </w:rPr>
        <w:tab/>
        <w:t>Спорт вищих досягнень.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ІІІ.</w:t>
      </w:r>
      <w:r>
        <w:rPr>
          <w:sz w:val="28"/>
          <w:szCs w:val="28"/>
        </w:rPr>
        <w:tab/>
        <w:t>Професійний спорт.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В основу класифікації можуть входити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ікові категорії: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1.Діти.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Юнак</w:t>
      </w:r>
      <w:r>
        <w:rPr>
          <w:sz w:val="28"/>
          <w:szCs w:val="28"/>
          <w:lang w:val="uk-UA"/>
        </w:rPr>
        <w:t xml:space="preserve">и.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Дорослі.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і періодизації в чомусь збігаються, у чомусь доповнюють один одного. Вони дозволяють виділяти своє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ідні "критичні крапки" СК - перехідні фази від одного етапу до іншого.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</w:t>
      </w:r>
      <w:r>
        <w:rPr>
          <w:sz w:val="28"/>
          <w:szCs w:val="28"/>
        </w:rPr>
        <w:t>Аналіз представлених періодизацій СК дозволив виділити 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криз-переходів СК: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Криза початку спортивної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іалізації.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Криза переходу до поглибленої спортивної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іалізації.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Криза переходу з масового спорту у СВД.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Криза переходу з юнацького в дорослий спорт.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Криза переходу з аматорського в професійний спорт.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Криза переходу від кульмінації до фінішу СК.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Криза завершення СК і переходу до іншої </w:t>
      </w:r>
      <w:proofErr w:type="gramStart"/>
      <w:r>
        <w:rPr>
          <w:sz w:val="28"/>
          <w:szCs w:val="28"/>
        </w:rPr>
        <w:t>кар'єри</w:t>
      </w:r>
      <w:proofErr w:type="gramEnd"/>
      <w:r>
        <w:rPr>
          <w:sz w:val="28"/>
          <w:szCs w:val="28"/>
        </w:rPr>
        <w:t>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     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 адаптація спортсменів після завершення спортивної кар'єри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Фактори, які істотно впливають на формування стилю життя спортсмена, що закінчив спортивну кар'єру: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припинення спортивної діяльності, спортивних тренувань і виступів у змаганнях;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припинення опіки з боку спортивного клубу, тренерів,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ікарів, що обслуговує персоналу;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розрив дружніх і професійних зв'язків з командою, спортивним клубним тренером;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психологічний дискомфорт, викликаний відсутністю почуття задоволення від спортивної боротьби, перемоги, які становили головний сенс життя спортсмена;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психологічний стрес, пов'язаний з розумінням, що знання нової професії незмірно нижче, ніж колишня спортивна майстерність;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ізке зниження рівня доходів.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 ці фактори зм'якшуються, якщо спортсмен іде зі спорту поступово, поетапно знижуючи рівень спортивних результатів.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Default="00DE737F">
      <w:pPr>
        <w:sectPr w:rsidR="00DE737F">
          <w:pgSz w:w="11906" w:h="16838"/>
          <w:pgMar w:top="1134" w:right="851" w:bottom="567" w:left="1134" w:header="720" w:footer="720" w:gutter="0"/>
          <w:cols w:space="720"/>
          <w:docGrid w:linePitch="360"/>
        </w:sectPr>
      </w:pPr>
    </w:p>
    <w:p w:rsidR="00DE737F" w:rsidRDefault="00DE737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ЛЕКЦІЯ 5, 6. СПОРТ І ПОЛІТИКА</w:t>
      </w:r>
    </w:p>
    <w:p w:rsidR="00DE737F" w:rsidRPr="00CC162D" w:rsidRDefault="00DE73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Форми взаємин спортивної й політичної сфер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 взаємодії</w:t>
      </w:r>
    </w:p>
    <w:p w:rsidR="00DE737F" w:rsidRDefault="00DE737F">
      <w:pPr>
        <w:spacing w:line="360" w:lineRule="auto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2. Спорт як елемент у виборчій кампанії.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 науковий оборот термін "політика" увів давньогрецький філософ Аристотель (384-322 р.г. до н.е.). 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Політика - це один з основних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іальних інститутів суспільства поряд з родиною, економікою.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1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Державою визначається й обґрунтовується політична зацікавленість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спорті, розробляються шляхи й засоби її забезпечення, одним із яких є ідеологічний вплив на населення. Звичайна інформація про спорт носить ідеологічний характер, що є засобом керування спортом, спортивним рухом, а також засобом пропаганди, агітації, реклами й т.п.  Використання спорту офіційною ідеологією в кожній </w:t>
      </w:r>
      <w:proofErr w:type="gramStart"/>
      <w:r>
        <w:rPr>
          <w:sz w:val="28"/>
          <w:szCs w:val="28"/>
        </w:rPr>
        <w:t>країн</w:t>
      </w:r>
      <w:proofErr w:type="gramEnd"/>
      <w:r>
        <w:rPr>
          <w:sz w:val="28"/>
          <w:szCs w:val="28"/>
        </w:rPr>
        <w:t xml:space="preserve">і здійснюється з тією самою метою, що й інших суспільних явищ: пропаганда політичного й економічного порядку, тих хто панують; духовних цінностей; обґрунтування й виправдання політики держави і його конкретних акцій; виховання в населення потрібних системі політичних і моральних якостей і т.п.  Взаємозв'язку спорту й ідеології реалізуються 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 формах і з різним ступенем інтенсивності.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Таким чином, престижність великого спорту в змаганнях </w:t>
      </w:r>
      <w:proofErr w:type="gramStart"/>
      <w:r>
        <w:rPr>
          <w:sz w:val="28"/>
          <w:szCs w:val="28"/>
        </w:rPr>
        <w:t>країн</w:t>
      </w:r>
      <w:proofErr w:type="gramEnd"/>
      <w:r>
        <w:rPr>
          <w:sz w:val="28"/>
          <w:szCs w:val="28"/>
        </w:rPr>
        <w:t xml:space="preserve"> і політичних систем перетворює перемоги й поразки спортсменів на символи держав, націй і політичних систем, до яких належать спортсмени.      Оскільки в спортивних змаганнях беруть участь країни, які мають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ізну соціальну структуру й політичні режими, а ЗМІ інформують мільярди людей по всій земній кулі про хід найважливіших міжнародних змагань, те ці змагання якнайкраще підходять для проведення державами власної національної, ідеологічної й іншої пропаганди.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Pr="00CC162D" w:rsidRDefault="00DE737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Спорт як елемент у виборчій кампанії   </w:t>
      </w:r>
      <w:r>
        <w:rPr>
          <w:b/>
          <w:sz w:val="28"/>
          <w:szCs w:val="28"/>
        </w:rPr>
        <w:t xml:space="preserve"> </w:t>
      </w:r>
    </w:p>
    <w:p w:rsidR="00DE737F" w:rsidRPr="00CC162D" w:rsidRDefault="00DE737F">
      <w:pPr>
        <w:spacing w:line="360" w:lineRule="auto"/>
        <w:jc w:val="both"/>
        <w:rPr>
          <w:b/>
          <w:sz w:val="28"/>
          <w:szCs w:val="28"/>
        </w:rPr>
      </w:pPr>
      <w:r w:rsidRPr="00CC162D">
        <w:rPr>
          <w:b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Вибори </w:t>
      </w:r>
      <w:r>
        <w:rPr>
          <w:sz w:val="28"/>
          <w:szCs w:val="28"/>
        </w:rPr>
        <w:t>- це процедура формування державного органа або наділення повноваженнями посадової особи, здійснювана за допомогою голосування.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b/>
          <w:sz w:val="28"/>
          <w:szCs w:val="28"/>
        </w:rPr>
        <w:lastRenderedPageBreak/>
        <w:t xml:space="preserve">     </w:t>
      </w:r>
      <w:r w:rsidRPr="00CC162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Виборча система</w:t>
      </w:r>
      <w:r>
        <w:rPr>
          <w:sz w:val="28"/>
          <w:szCs w:val="28"/>
        </w:rPr>
        <w:t xml:space="preserve"> - це спосіб розподілу депутатських мандатів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іж кандидатами залежно від  результатів голосування виборців. Мажоритарна, пропорційна й змішана.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Відзначимо, що сьогодні усе більше активне використання спорту як важеля виборчих кампаній здійснюється завдяки засобам масової інформації.   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Сьогодні майже не можливо відстоювати тезу Міжнародного олімпійського комітету про те, що спорт існує окремо від політики. </w:t>
      </w:r>
      <w:proofErr w:type="gramStart"/>
      <w:r>
        <w:rPr>
          <w:sz w:val="28"/>
          <w:szCs w:val="28"/>
        </w:rPr>
        <w:t>Причиною такого стану речей є не тільки бажання політиків використати спорт у своїх цілях, спортсмени теж використають зростаючу популярність спорту і його величезну аудиторію як для демонстрації власних політичних переконань, так і для одержання символічного капіталу, за допомогою якого вони одержують певні політичні дивіденди.</w:t>
      </w:r>
      <w:proofErr w:type="gramEnd"/>
      <w:r>
        <w:rPr>
          <w:sz w:val="28"/>
          <w:szCs w:val="28"/>
        </w:rPr>
        <w:t xml:space="preserve"> Така ситуація може мати деструктивні наслідки як для самих спортсмені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так і для розвитку спорту в цілому, сприяти  зниженню його гуманістичного потенціалу, що, безсумнівно, буде мати негативний вплив на розвиток суспільства в цілому.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</w:pPr>
    </w:p>
    <w:p w:rsidR="00DE737F" w:rsidRDefault="00DE737F">
      <w:pPr>
        <w:sectPr w:rsidR="00DE737F">
          <w:pgSz w:w="11906" w:h="16838"/>
          <w:pgMar w:top="1134" w:right="851" w:bottom="567" w:left="1134" w:header="720" w:footer="720" w:gutter="0"/>
          <w:cols w:space="720"/>
          <w:docGrid w:linePitch="360"/>
        </w:sectPr>
      </w:pPr>
    </w:p>
    <w:p w:rsidR="00DE737F" w:rsidRPr="00CC162D" w:rsidRDefault="00DE737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Лекція 7, 8. МЕТОДОЛОГІЯ Й ОРГАНІЗАЦІЯ КОНКРЕТНОГО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ІОЛОГІЧНОГО ДОСЛІДЖЕННЯ В СФЕРІ СПОРТУ</w:t>
      </w:r>
    </w:p>
    <w:p w:rsidR="00DE737F" w:rsidRPr="00CC162D" w:rsidRDefault="00DE737F">
      <w:pPr>
        <w:spacing w:line="360" w:lineRule="auto"/>
        <w:jc w:val="both"/>
        <w:rPr>
          <w:b/>
          <w:sz w:val="28"/>
          <w:szCs w:val="28"/>
        </w:rPr>
      </w:pPr>
    </w:p>
    <w:p w:rsidR="00DE737F" w:rsidRDefault="00DE737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Поняття про конкретне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 xml:space="preserve">іологічне дослідження (КСИ). Загальна характеристика методів КСИ: </w:t>
      </w:r>
    </w:p>
    <w:p w:rsidR="00DE737F" w:rsidRPr="00CC162D" w:rsidRDefault="00DE737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Опитування як метод збору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іологічної інформації</w:t>
      </w:r>
    </w:p>
    <w:p w:rsidR="00DE737F" w:rsidRPr="00CC162D" w:rsidRDefault="00DE737F">
      <w:pPr>
        <w:spacing w:line="360" w:lineRule="auto"/>
        <w:jc w:val="both"/>
        <w:rPr>
          <w:b/>
          <w:sz w:val="28"/>
          <w:szCs w:val="28"/>
        </w:rPr>
      </w:pP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1. Поняття про конкретне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 xml:space="preserve">іологічне дослідження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КСИ</w:t>
      </w:r>
      <w:r>
        <w:rPr>
          <w:sz w:val="28"/>
          <w:szCs w:val="28"/>
        </w:rPr>
        <w:t xml:space="preserve"> - це система теоретичних й емпіричних процедур, що сприяють одержанню нового знання про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іджуваний об'єкт для рішення прикладних теоретичних і соціальних проблем.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Основне завдання КСИ</w:t>
      </w:r>
      <w:r>
        <w:rPr>
          <w:sz w:val="28"/>
          <w:szCs w:val="28"/>
        </w:rPr>
        <w:t xml:space="preserve"> - це добування фактів про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іальну дійсність, її окремих явищах, сторонах, інакше кажучи - соціальних фактів, тобто  фактів, які якимсь образом фіксують, описують фрагменти соціальної дійсності.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>Одне із завдань соціологічних досліджень - вироблення соціологічних понять - полягає в тому, щоб показати зв'язок між соціальною дійсністю й поняттями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ам, де вони представлені в теоретичному виді, і продемонструвати відсутність зв'язку там, де вона не може бути встановлена.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>Існують три принципових класи збору первинних емпіричних даних: спостереження, аналіз документів й опитування.</w:t>
      </w:r>
    </w:p>
    <w:p w:rsidR="00DE737F" w:rsidRPr="00CC162D" w:rsidRDefault="00DE737F">
      <w:pPr>
        <w:spacing w:line="360" w:lineRule="auto"/>
        <w:jc w:val="both"/>
        <w:rPr>
          <w:b/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Спостереження в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іології</w:t>
      </w:r>
      <w:r>
        <w:rPr>
          <w:sz w:val="28"/>
          <w:szCs w:val="28"/>
        </w:rPr>
        <w:t xml:space="preserve"> - це метод цілеспрямованого, планомірного, певним чином фиксируемого сприйняття досліджуваного об'єкта. Спостереження як метод збору наукової інформації - завжди безпосереднє переживання й фіксування значимих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 явищ.</w:t>
      </w:r>
    </w:p>
    <w:p w:rsidR="00DE737F" w:rsidRDefault="00DE737F">
      <w:pPr>
        <w:spacing w:line="360" w:lineRule="auto"/>
        <w:jc w:val="both"/>
        <w:rPr>
          <w:sz w:val="28"/>
          <w:szCs w:val="28"/>
        </w:rPr>
        <w:sectPr w:rsidR="00DE737F">
          <w:pgSz w:w="11906" w:h="16838"/>
          <w:pgMar w:top="1134" w:right="851" w:bottom="567" w:left="1134" w:header="720" w:footer="720" w:gutter="0"/>
          <w:cols w:space="720"/>
          <w:docGrid w:linePitch="360"/>
        </w:sectPr>
      </w:pPr>
      <w:r w:rsidRPr="00CC162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Аналіз документів</w:t>
      </w:r>
      <w:r>
        <w:rPr>
          <w:sz w:val="28"/>
          <w:szCs w:val="28"/>
        </w:rPr>
        <w:t xml:space="preserve"> - один із широко застосовуваних й ефективних методів збору первинної інформації. Документи дають можливість одержати відносно повне й достовірне подання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об'єктивні відносини, явища й процеси.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документів у прикладній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іології ставляться в першу чергу різні друковані й рукописні матеріали, створені для зберігання й передачі інформації. При більше широкому підході до складу документів включають також тілі-, кіно- і фотоматеріали, а також звукові записи.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2. Опитування як метод збору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іологічної інформації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Опитування</w:t>
      </w:r>
      <w:r>
        <w:rPr>
          <w:sz w:val="28"/>
          <w:szCs w:val="28"/>
        </w:rPr>
        <w:t xml:space="preserve"> - це метод безпосереднього або опосередкованого збору первинної вербальної інформації шляхом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іально-психологічної взаємодії між дослідником й опитуваним. Специфіка методу полягає в тому, що при його використанні джерелом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іологічної інформації є людина (респондент) - безпосередній учасник досліджуваних соціальних процесів й явищ.</w:t>
      </w:r>
    </w:p>
    <w:p w:rsidR="00DE737F" w:rsidRPr="00CC162D" w:rsidRDefault="00DE737F">
      <w:pPr>
        <w:spacing w:line="360" w:lineRule="auto"/>
        <w:jc w:val="both"/>
        <w:rPr>
          <w:i/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Розрізняють два основні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ізновиди методу опитування: </w:t>
      </w:r>
      <w:r>
        <w:rPr>
          <w:i/>
          <w:sz w:val="28"/>
          <w:szCs w:val="28"/>
        </w:rPr>
        <w:t>анкетування</w:t>
      </w:r>
      <w:r>
        <w:rPr>
          <w:sz w:val="28"/>
          <w:szCs w:val="28"/>
        </w:rPr>
        <w:t xml:space="preserve">, коли його проведення опосередковане застосуванням анкети, і </w:t>
      </w:r>
      <w:r>
        <w:rPr>
          <w:i/>
          <w:sz w:val="28"/>
          <w:szCs w:val="28"/>
        </w:rPr>
        <w:t>інтерв'ювання</w:t>
      </w:r>
      <w:r>
        <w:rPr>
          <w:sz w:val="28"/>
          <w:szCs w:val="28"/>
        </w:rPr>
        <w:t>, коли воно носить характер безпосереднього спілкування соціолога з респондентом.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Анкетування </w:t>
      </w:r>
      <w:r>
        <w:rPr>
          <w:sz w:val="28"/>
          <w:szCs w:val="28"/>
        </w:rPr>
        <w:t xml:space="preserve">- це метод одержання первинної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іологічної інформації шляхом листовних відповідей респондентів на систему стандартизованих відповідей анкети.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Залежно від  кількості опитуваних розрізняють два види анкетування: </w:t>
      </w:r>
      <w:r>
        <w:rPr>
          <w:i/>
          <w:sz w:val="28"/>
          <w:szCs w:val="28"/>
        </w:rPr>
        <w:t xml:space="preserve">суцільне </w:t>
      </w:r>
      <w:r>
        <w:rPr>
          <w:sz w:val="28"/>
          <w:szCs w:val="28"/>
        </w:rPr>
        <w:t xml:space="preserve">й </w:t>
      </w:r>
      <w:r>
        <w:rPr>
          <w:i/>
          <w:sz w:val="28"/>
          <w:szCs w:val="28"/>
        </w:rPr>
        <w:t>вибіркове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Суцільне</w:t>
      </w:r>
      <w:r>
        <w:rPr>
          <w:sz w:val="28"/>
          <w:szCs w:val="28"/>
        </w:rPr>
        <w:t xml:space="preserve"> анкетування передбачає опитування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ієї генеральної сукупності досліджуваних осіб, а при вибірковому анкетуванні опрашивается лише частина генеральної сукупності - вибірка. Саме цей вид анкетування є найпоширенішим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Залежно від  способу спілкування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ідника з респондентом розрізняють </w:t>
      </w:r>
      <w:r>
        <w:rPr>
          <w:i/>
          <w:sz w:val="28"/>
          <w:szCs w:val="28"/>
        </w:rPr>
        <w:t>особисте</w:t>
      </w:r>
      <w:r>
        <w:rPr>
          <w:sz w:val="28"/>
          <w:szCs w:val="28"/>
        </w:rPr>
        <w:t xml:space="preserve"> й </w:t>
      </w:r>
      <w:r>
        <w:rPr>
          <w:i/>
          <w:sz w:val="28"/>
          <w:szCs w:val="28"/>
        </w:rPr>
        <w:t>заочне</w:t>
      </w:r>
      <w:r>
        <w:rPr>
          <w:sz w:val="28"/>
          <w:szCs w:val="28"/>
        </w:rPr>
        <w:t xml:space="preserve"> анкетування.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Особисте</w:t>
      </w:r>
      <w:r>
        <w:rPr>
          <w:sz w:val="28"/>
          <w:szCs w:val="28"/>
        </w:rPr>
        <w:t xml:space="preserve"> анкетування передбачає безпосередній контакт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ідника з респондентом, коли анкета заповнюється в його присутності. Цей спосіб анкетування має дві переваги: по-перше, гарантує повний повернення анкет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, по-друге, дозволяє контролювати правильність їхнього заповнення. Особисте опитування може носити груповий й індивідуальний характер.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Заочне анкетування</w:t>
      </w:r>
      <w:r>
        <w:rPr>
          <w:sz w:val="28"/>
          <w:szCs w:val="28"/>
        </w:rPr>
        <w:t xml:space="preserve"> характеризується тим, що респондент відповідає на питання анкети у відсутності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ідника.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способі вручення анкет респондентам розрізняють </w:t>
      </w:r>
      <w:r>
        <w:rPr>
          <w:i/>
          <w:sz w:val="28"/>
          <w:szCs w:val="28"/>
        </w:rPr>
        <w:t>поштове, пресове</w:t>
      </w:r>
      <w:r>
        <w:rPr>
          <w:sz w:val="28"/>
          <w:szCs w:val="28"/>
        </w:rPr>
        <w:t xml:space="preserve"> й </w:t>
      </w:r>
      <w:r>
        <w:rPr>
          <w:i/>
          <w:sz w:val="28"/>
          <w:szCs w:val="28"/>
        </w:rPr>
        <w:t xml:space="preserve">роздавальне </w:t>
      </w:r>
      <w:r>
        <w:rPr>
          <w:sz w:val="28"/>
          <w:szCs w:val="28"/>
        </w:rPr>
        <w:t>анкетування.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Побудова анкети</w:t>
      </w:r>
      <w:r>
        <w:rPr>
          <w:sz w:val="28"/>
          <w:szCs w:val="28"/>
        </w:rPr>
        <w:t xml:space="preserve">. Анкета повинна мати три частини: </w:t>
      </w:r>
      <w:r>
        <w:rPr>
          <w:i/>
          <w:sz w:val="28"/>
          <w:szCs w:val="28"/>
        </w:rPr>
        <w:t xml:space="preserve">вступну, основну </w:t>
      </w:r>
      <w:r>
        <w:rPr>
          <w:sz w:val="28"/>
          <w:szCs w:val="28"/>
        </w:rPr>
        <w:t xml:space="preserve">й </w:t>
      </w:r>
      <w:r>
        <w:rPr>
          <w:i/>
          <w:sz w:val="28"/>
          <w:szCs w:val="28"/>
        </w:rPr>
        <w:t xml:space="preserve">демографічну </w:t>
      </w:r>
      <w:r>
        <w:rPr>
          <w:sz w:val="28"/>
          <w:szCs w:val="28"/>
        </w:rPr>
        <w:t>("паспортичку").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Вступна </w:t>
      </w:r>
      <w:r>
        <w:rPr>
          <w:sz w:val="28"/>
          <w:szCs w:val="28"/>
        </w:rPr>
        <w:t xml:space="preserve">частина являє собою звертання до респондентів із вказівкою назви установи, що проводить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ідження, завдань дослідження, ролі респондента в рішенні поставлених завдань, запевняння в повній анонімності відповідей респондента, способу повернення заповнених анкет і правил заповнення анкети. </w:t>
      </w:r>
      <w:r w:rsidRPr="00CC162D"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Основна </w:t>
      </w:r>
      <w:r>
        <w:rPr>
          <w:sz w:val="28"/>
          <w:szCs w:val="28"/>
        </w:rPr>
        <w:t xml:space="preserve">частина складається з набору питань, відповіді на які використаються для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поставлених у дослідженні завдань. </w:t>
      </w:r>
      <w:r>
        <w:rPr>
          <w:i/>
          <w:sz w:val="28"/>
          <w:szCs w:val="28"/>
        </w:rPr>
        <w:t xml:space="preserve">Демографічна </w:t>
      </w:r>
      <w:r>
        <w:rPr>
          <w:sz w:val="28"/>
          <w:szCs w:val="28"/>
        </w:rPr>
        <w:t xml:space="preserve">частина анкети складається з питань, що визначають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іальну характеристику респондента, підлога, вік, утворення, рід занять, спортивну кваліфікацію й т.д.. </w:t>
      </w:r>
    </w:p>
    <w:p w:rsidR="00DE737F" w:rsidRPr="00CC162D" w:rsidRDefault="00DE737F">
      <w:pPr>
        <w:spacing w:line="360" w:lineRule="auto"/>
        <w:jc w:val="both"/>
        <w:rPr>
          <w:sz w:val="28"/>
          <w:szCs w:val="28"/>
        </w:rPr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При конструюванні анкети застосовуються наступні види питань, що розрізняються за формою: </w:t>
      </w:r>
      <w:r>
        <w:rPr>
          <w:i/>
          <w:sz w:val="28"/>
          <w:szCs w:val="28"/>
        </w:rPr>
        <w:t>відкриті, закриті, напівзакриті й шкальні</w:t>
      </w:r>
      <w:r>
        <w:rPr>
          <w:sz w:val="28"/>
          <w:szCs w:val="28"/>
        </w:rPr>
        <w:t>.</w:t>
      </w:r>
    </w:p>
    <w:p w:rsidR="00DE737F" w:rsidRDefault="00DE737F">
      <w:pPr>
        <w:spacing w:line="360" w:lineRule="auto"/>
        <w:jc w:val="both"/>
      </w:pPr>
      <w:r w:rsidRPr="00CC16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 прикладній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іології розрізняють три види інтерв'ю: </w:t>
      </w:r>
      <w:r>
        <w:rPr>
          <w:i/>
          <w:sz w:val="28"/>
          <w:szCs w:val="28"/>
        </w:rPr>
        <w:t>формалізоване, фокусированное й вільне.</w:t>
      </w:r>
    </w:p>
    <w:sectPr w:rsidR="00DE737F">
      <w:pgSz w:w="11906" w:h="16838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cs="Times New Roman" w:hint="default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162D"/>
    <w:rsid w:val="00456C7B"/>
    <w:rsid w:val="00CC162D"/>
    <w:rsid w:val="00D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546F-9D0D-4BBA-8CA8-30398D0A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13713</Words>
  <Characters>7817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1601-01-01T00:00:00Z</cp:lastPrinted>
  <dcterms:created xsi:type="dcterms:W3CDTF">2020-03-02T13:44:00Z</dcterms:created>
  <dcterms:modified xsi:type="dcterms:W3CDTF">2020-03-02T13:44:00Z</dcterms:modified>
</cp:coreProperties>
</file>