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513" w:rsidRPr="00D641D1" w:rsidRDefault="00F01513" w:rsidP="00F015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641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F01513" w:rsidRPr="00D641D1" w:rsidRDefault="00F01513" w:rsidP="00F015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641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НАЦІОНАЛЬНИЙ ТЕХНІЧНИЙ УНІВЕРСИТЕТ</w:t>
      </w:r>
    </w:p>
    <w:p w:rsidR="00F01513" w:rsidRPr="00D641D1" w:rsidRDefault="00F01513" w:rsidP="00F015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641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«ХАРКІВСЬКИЙ ПОЛІТЕХНІЧНИЙ ІНСТИТУТ»</w:t>
      </w:r>
    </w:p>
    <w:p w:rsidR="00F01513" w:rsidRPr="00D641D1" w:rsidRDefault="00F01513" w:rsidP="00F01513">
      <w:pPr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ind w:left="504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F01513" w:rsidRPr="00D641D1" w:rsidRDefault="00F01513" w:rsidP="00F01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F01513" w:rsidRPr="00D641D1" w:rsidRDefault="00F01513" w:rsidP="00F01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F01513" w:rsidRPr="00D641D1" w:rsidRDefault="00F01513" w:rsidP="00F01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F01513" w:rsidRPr="00D641D1" w:rsidRDefault="00F01513" w:rsidP="00F01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F01513" w:rsidRPr="00D641D1" w:rsidRDefault="00F01513" w:rsidP="00F01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F01513" w:rsidRPr="00D641D1" w:rsidRDefault="00F01513" w:rsidP="00F01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D641D1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Питання, задачі та завдання для поточного та підсумкового контролю</w:t>
      </w:r>
    </w:p>
    <w:p w:rsidR="00F01513" w:rsidRPr="00D641D1" w:rsidRDefault="00F01513" w:rsidP="00F01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</w:p>
    <w:p w:rsidR="00F01513" w:rsidRPr="00D641D1" w:rsidRDefault="00F01513" w:rsidP="00F015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641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 дисципліни</w:t>
      </w:r>
      <w:r w:rsidRPr="00D641D1">
        <w:rPr>
          <w:rFonts w:ascii="Times New Roman" w:eastAsia="Calibri" w:hAnsi="Times New Roman" w:cs="Times New Roman"/>
          <w:b/>
          <w:caps/>
          <w:sz w:val="28"/>
          <w:szCs w:val="28"/>
          <w:lang w:val="uk-UA"/>
        </w:rPr>
        <w:t xml:space="preserve">  «СоціОЛОГІЯ ПРОФЕСІЙ</w:t>
      </w:r>
      <w:r w:rsidRPr="00D641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»</w:t>
      </w:r>
    </w:p>
    <w:p w:rsidR="00F01513" w:rsidRPr="00D641D1" w:rsidRDefault="00F01513" w:rsidP="00F015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01513" w:rsidRPr="00D641D1" w:rsidRDefault="00F01513" w:rsidP="00F015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641D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Харків - </w:t>
      </w:r>
      <w:r w:rsidR="00A42E00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2020</w:t>
      </w:r>
      <w:r w:rsidRPr="00D641D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р</w:t>
      </w:r>
      <w:r w:rsidR="00A42E00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ік</w:t>
      </w:r>
      <w:bookmarkStart w:id="0" w:name="_GoBack"/>
      <w:bookmarkEnd w:id="0"/>
    </w:p>
    <w:p w:rsidR="00F01513" w:rsidRPr="00D641D1" w:rsidRDefault="00F01513" w:rsidP="00F0151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 1.</w:t>
      </w:r>
      <w:bookmarkStart w:id="1" w:name="580"/>
      <w:r w:rsidRPr="00D641D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641D1">
        <w:rPr>
          <w:rFonts w:ascii="Times New Roman" w:hAnsi="Times New Roman" w:cs="Times New Roman"/>
          <w:b/>
          <w:bCs/>
          <w:sz w:val="28"/>
          <w:szCs w:val="28"/>
          <w:lang w:val="uk-UA"/>
        </w:rPr>
        <w:t>Соціологія професій як наука</w:t>
      </w:r>
      <w:bookmarkEnd w:id="1"/>
    </w:p>
    <w:p w:rsidR="00F01513" w:rsidRPr="00D641D1" w:rsidRDefault="00F01513" w:rsidP="00F0151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1. У чому суть англо-американського і континентального підходів до визначення професій? </w:t>
      </w:r>
    </w:p>
    <w:p w:rsidR="00F01513" w:rsidRPr="00D641D1" w:rsidRDefault="00F01513" w:rsidP="00F0151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2. Як співвідносяться поняття «професія», «заняття», «спеціальність», «кваліфікація»? </w:t>
      </w:r>
    </w:p>
    <w:p w:rsidR="00F01513" w:rsidRPr="00D641D1" w:rsidRDefault="00F01513" w:rsidP="00F0151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3. Які соціально-економічні передумови появи соціології професії як галузі соціологічного знання? У чому полягає внесок економістів початку XIX століття в становлення соціології професій? </w:t>
      </w:r>
    </w:p>
    <w:p w:rsidR="00F01513" w:rsidRPr="00D641D1" w:rsidRDefault="00F01513" w:rsidP="00F0151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4. У чому відмінність підходу К. Маркса і Е. Дюркгейма до визначення сутності, ролі та наслідків суспільного розподілу праці? </w:t>
      </w:r>
    </w:p>
    <w:p w:rsidR="00F01513" w:rsidRPr="00D641D1" w:rsidRDefault="00F01513" w:rsidP="00F0151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5. Що виступає об'єктом і предметом соціології професій? Які методів дослідження застосовуються в соціології професій? </w:t>
      </w:r>
    </w:p>
    <w:p w:rsidR="00F01513" w:rsidRPr="00D641D1" w:rsidRDefault="00F01513" w:rsidP="00F0151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6.  Як співвідносяться соціологія професій і економіка, психологія? </w:t>
      </w:r>
    </w:p>
    <w:p w:rsidR="00F01513" w:rsidRPr="00D641D1" w:rsidRDefault="00F01513" w:rsidP="00F0151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7. У чому відмінність об'єкта вивчення професій в рамках соціологічного та економічного наукового знання? </w:t>
      </w:r>
    </w:p>
    <w:p w:rsidR="00F01513" w:rsidRPr="00D641D1" w:rsidRDefault="00F01513" w:rsidP="00F0151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8. До якого рівня соціологічного знання, згідно Р. </w:t>
      </w:r>
      <w:proofErr w:type="spellStart"/>
      <w:r w:rsidRPr="00D641D1">
        <w:rPr>
          <w:rFonts w:ascii="Times New Roman" w:hAnsi="Times New Roman" w:cs="Times New Roman"/>
          <w:sz w:val="28"/>
          <w:szCs w:val="28"/>
          <w:lang w:val="uk-UA"/>
        </w:rPr>
        <w:t>Мертону</w:t>
      </w:r>
      <w:proofErr w:type="spellEnd"/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, можна віднести дослідження в галузі соціології професій? </w:t>
      </w:r>
    </w:p>
    <w:p w:rsidR="00F01513" w:rsidRPr="00D641D1" w:rsidRDefault="00F01513" w:rsidP="00F0151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>9. Що таке «галузеві соціології»?  Чи є соціологія професій галуззю соціологічного знання? Доведіть.</w:t>
      </w:r>
    </w:p>
    <w:p w:rsidR="00F01513" w:rsidRPr="00D641D1" w:rsidRDefault="00F01513" w:rsidP="00F01513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>10. Назвіть головні ознаки професії.</w:t>
      </w:r>
    </w:p>
    <w:p w:rsidR="00F01513" w:rsidRPr="00D641D1" w:rsidRDefault="00F01513" w:rsidP="00F01513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b/>
          <w:sz w:val="28"/>
          <w:szCs w:val="28"/>
          <w:lang w:val="uk-UA"/>
        </w:rPr>
        <w:t>Тема 2. Класичні соціологічні підходи до вивчення феномену професій</w:t>
      </w:r>
    </w:p>
    <w:p w:rsidR="00F01513" w:rsidRPr="00D641D1" w:rsidRDefault="00F01513" w:rsidP="00F015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1. Як Г. Спенсер визначає поняття «професія», в рамках якого підходу класик трактує цей феномен? Простежте генезис професій відповідно до теорії Г. Спенсера. </w:t>
      </w:r>
    </w:p>
    <w:p w:rsidR="00F01513" w:rsidRPr="00D641D1" w:rsidRDefault="00F01513" w:rsidP="00F015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2. Що являє собою поділ праці за Е. Дюркгеймом, яка його роль у виділенні професій і професійних груп? </w:t>
      </w:r>
    </w:p>
    <w:p w:rsidR="00F01513" w:rsidRPr="00D641D1" w:rsidRDefault="00F01513" w:rsidP="00F015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3. Які показники повинні стати визначальними для індивіда при виборі професійного шляху відповідно до теорії К. Маркса? </w:t>
      </w:r>
    </w:p>
    <w:p w:rsidR="00F01513" w:rsidRPr="00D641D1" w:rsidRDefault="00F01513" w:rsidP="00F015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 У чому суть </w:t>
      </w:r>
      <w:proofErr w:type="spellStart"/>
      <w:r w:rsidRPr="00D641D1">
        <w:rPr>
          <w:rFonts w:ascii="Times New Roman" w:hAnsi="Times New Roman" w:cs="Times New Roman"/>
          <w:sz w:val="28"/>
          <w:szCs w:val="28"/>
          <w:lang w:val="uk-UA"/>
        </w:rPr>
        <w:t>веберівського</w:t>
      </w:r>
      <w:proofErr w:type="spellEnd"/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підходу до трактування професії? Які відмінності в характеристиці професій М. Вебера і Г. Спенсера, К. Маркса і Е. Дюркгейма? Що є «покликання» в теорії М. Вебера?</w:t>
      </w:r>
    </w:p>
    <w:p w:rsidR="00F01513" w:rsidRPr="00D641D1" w:rsidRDefault="00F01513" w:rsidP="00F015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5. Яким чином, згідно П. Сорокіну, професія впливає на фізичний, психічний стан і соціальний стан професіонала? Чим обумовлена ​​професійна стратифікація суспільства, які основні її форми? </w:t>
      </w:r>
    </w:p>
    <w:p w:rsidR="00F01513" w:rsidRPr="00D641D1" w:rsidRDefault="00F01513" w:rsidP="00F015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>6. Що таке професійна деформація за  П. Сорокіним? Як і чому вона виникає? Наведіть приклади. Які риси, на вашу думку, можуть з</w:t>
      </w:r>
      <w:r w:rsidRPr="00D641D1">
        <w:rPr>
          <w:rFonts w:ascii="Times New Roman" w:hAnsi="Times New Roman" w:cs="Times New Roman"/>
          <w:sz w:val="28"/>
          <w:szCs w:val="28"/>
        </w:rPr>
        <w:t>’</w:t>
      </w:r>
      <w:r w:rsidRPr="00D641D1">
        <w:rPr>
          <w:rFonts w:ascii="Times New Roman" w:hAnsi="Times New Roman" w:cs="Times New Roman"/>
          <w:sz w:val="28"/>
          <w:szCs w:val="28"/>
          <w:lang w:val="uk-UA"/>
        </w:rPr>
        <w:t>явитись у соціолога в результаті професійної деформації?</w:t>
      </w:r>
    </w:p>
    <w:p w:rsidR="00F01513" w:rsidRPr="00D641D1" w:rsidRDefault="00F01513" w:rsidP="00F01513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7. Що Т. </w:t>
      </w:r>
      <w:proofErr w:type="spellStart"/>
      <w:r w:rsidRPr="00D641D1">
        <w:rPr>
          <w:rFonts w:ascii="Times New Roman" w:hAnsi="Times New Roman" w:cs="Times New Roman"/>
          <w:sz w:val="28"/>
          <w:szCs w:val="28"/>
          <w:lang w:val="uk-UA"/>
        </w:rPr>
        <w:t>Парсонс</w:t>
      </w:r>
      <w:proofErr w:type="spellEnd"/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розумів під професіями, якими основними характеристиками володіють справжні професії? Що являють собою в теорії Т. </w:t>
      </w:r>
      <w:proofErr w:type="spellStart"/>
      <w:r w:rsidRPr="00D641D1">
        <w:rPr>
          <w:rFonts w:ascii="Times New Roman" w:hAnsi="Times New Roman" w:cs="Times New Roman"/>
          <w:sz w:val="28"/>
          <w:szCs w:val="28"/>
          <w:lang w:val="uk-UA"/>
        </w:rPr>
        <w:t>Парсонса</w:t>
      </w:r>
      <w:proofErr w:type="spellEnd"/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«професіонал» і «професійний комплекс»?   </w:t>
      </w:r>
    </w:p>
    <w:p w:rsidR="00F35AFF" w:rsidRPr="00D641D1" w:rsidRDefault="00F35AFF" w:rsidP="00F35AF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b/>
          <w:sz w:val="28"/>
          <w:szCs w:val="28"/>
          <w:lang w:val="uk-UA"/>
        </w:rPr>
        <w:t>Тема 3. Сучасні соціологічні концепції професіоналізму</w:t>
      </w:r>
    </w:p>
    <w:p w:rsidR="00F35AFF" w:rsidRPr="00D641D1" w:rsidRDefault="00F01513" w:rsidP="00F35AF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>    </w:t>
      </w:r>
      <w:r w:rsidR="00F35AFF"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1. У чому сутність </w:t>
      </w:r>
      <w:proofErr w:type="spellStart"/>
      <w:r w:rsidR="00F35AFF" w:rsidRPr="00D641D1">
        <w:rPr>
          <w:rFonts w:ascii="Times New Roman" w:hAnsi="Times New Roman" w:cs="Times New Roman"/>
          <w:sz w:val="28"/>
          <w:szCs w:val="28"/>
          <w:lang w:val="uk-UA"/>
        </w:rPr>
        <w:t>макросоціологічного</w:t>
      </w:r>
      <w:proofErr w:type="spellEnd"/>
      <w:r w:rsidR="00F35AFF"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35AFF" w:rsidRPr="00D641D1">
        <w:rPr>
          <w:rFonts w:ascii="Times New Roman" w:hAnsi="Times New Roman" w:cs="Times New Roman"/>
          <w:sz w:val="28"/>
          <w:szCs w:val="28"/>
          <w:lang w:val="uk-UA"/>
        </w:rPr>
        <w:t>мікросоціологічного</w:t>
      </w:r>
      <w:proofErr w:type="spellEnd"/>
      <w:r w:rsidR="00F35AFF"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і інтегративного підходів до визначення сутності професій?</w:t>
      </w:r>
    </w:p>
    <w:p w:rsidR="00F35AFF" w:rsidRPr="00D641D1" w:rsidRDefault="00F35AFF" w:rsidP="00F35AF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2. Як визначаються професії в рамках </w:t>
      </w:r>
      <w:proofErr w:type="spellStart"/>
      <w:r w:rsidRPr="00D641D1">
        <w:rPr>
          <w:rFonts w:ascii="Times New Roman" w:hAnsi="Times New Roman" w:cs="Times New Roman"/>
          <w:sz w:val="28"/>
          <w:szCs w:val="28"/>
          <w:lang w:val="uk-UA"/>
        </w:rPr>
        <w:t>функціоналістського</w:t>
      </w:r>
      <w:proofErr w:type="spellEnd"/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підходу? </w:t>
      </w:r>
    </w:p>
    <w:p w:rsidR="00F35AFF" w:rsidRPr="00D641D1" w:rsidRDefault="00F35AFF" w:rsidP="00F35AF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3. У чому специфіка </w:t>
      </w:r>
      <w:proofErr w:type="spellStart"/>
      <w:r w:rsidRPr="00D641D1">
        <w:rPr>
          <w:rFonts w:ascii="Times New Roman" w:hAnsi="Times New Roman" w:cs="Times New Roman"/>
          <w:sz w:val="28"/>
          <w:szCs w:val="28"/>
          <w:lang w:val="uk-UA"/>
        </w:rPr>
        <w:t>неомарксистського</w:t>
      </w:r>
      <w:proofErr w:type="spellEnd"/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підходу при аналізі професій і професійних груп? </w:t>
      </w:r>
    </w:p>
    <w:p w:rsidR="00F35AFF" w:rsidRPr="00D641D1" w:rsidRDefault="00F35AFF" w:rsidP="00F35AF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4. Які сутнісні риси професій виходять на перший план аналізу представників </w:t>
      </w:r>
      <w:proofErr w:type="spellStart"/>
      <w:r w:rsidRPr="00D641D1">
        <w:rPr>
          <w:rFonts w:ascii="Times New Roman" w:hAnsi="Times New Roman" w:cs="Times New Roman"/>
          <w:sz w:val="28"/>
          <w:szCs w:val="28"/>
          <w:lang w:val="uk-UA"/>
        </w:rPr>
        <w:t>неовеберовского</w:t>
      </w:r>
      <w:proofErr w:type="spellEnd"/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підходу? </w:t>
      </w:r>
    </w:p>
    <w:p w:rsidR="00F35AFF" w:rsidRPr="00D641D1" w:rsidRDefault="00F35AFF" w:rsidP="00F35AF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5. Які характеристики визначають статус професіонала в рамках </w:t>
      </w:r>
      <w:proofErr w:type="spellStart"/>
      <w:r w:rsidRPr="00D641D1">
        <w:rPr>
          <w:rFonts w:ascii="Times New Roman" w:hAnsi="Times New Roman" w:cs="Times New Roman"/>
          <w:sz w:val="28"/>
          <w:szCs w:val="28"/>
          <w:lang w:val="uk-UA"/>
        </w:rPr>
        <w:t>інтеракціоністского</w:t>
      </w:r>
      <w:proofErr w:type="spellEnd"/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підходу? </w:t>
      </w:r>
    </w:p>
    <w:p w:rsidR="00F35AFF" w:rsidRPr="00D641D1" w:rsidRDefault="00F35AFF" w:rsidP="00F35AF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6. У чому суть феноменологічного підходу до професійних феноменів? </w:t>
      </w:r>
    </w:p>
    <w:p w:rsidR="00F35AFF" w:rsidRPr="00D641D1" w:rsidRDefault="00F35AFF" w:rsidP="00F35AF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7. Що являє собою професія і професійна група по І. Гофману? Що сигналізує про сформованість професії згідно І. Гофману? </w:t>
      </w:r>
    </w:p>
    <w:p w:rsidR="00F35AFF" w:rsidRPr="00D641D1" w:rsidRDefault="00F35AFF" w:rsidP="00F35AF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8. Як співвідносяться і розкриваються поняття «габітус», «поле», «капітал» при тлумаченні професійних феноменів в концепції П. </w:t>
      </w:r>
      <w:proofErr w:type="spellStart"/>
      <w:r w:rsidRPr="00D641D1">
        <w:rPr>
          <w:rFonts w:ascii="Times New Roman" w:hAnsi="Times New Roman" w:cs="Times New Roman"/>
          <w:sz w:val="28"/>
          <w:szCs w:val="28"/>
          <w:lang w:val="uk-UA"/>
        </w:rPr>
        <w:t>Бурдьє</w:t>
      </w:r>
      <w:proofErr w:type="spellEnd"/>
      <w:r w:rsidRPr="00D641D1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35AFF" w:rsidRPr="00D641D1" w:rsidRDefault="00F35AFF" w:rsidP="00F35AF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b/>
          <w:sz w:val="28"/>
          <w:szCs w:val="28"/>
          <w:lang w:val="uk-UA"/>
        </w:rPr>
        <w:t>Тема 4. Історичні закономірності становлення професійної діяльності</w:t>
      </w:r>
    </w:p>
    <w:p w:rsidR="00F35AFF" w:rsidRPr="00D641D1" w:rsidRDefault="00F35AFF" w:rsidP="00F35A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>Охарактеризуйте соціальну організацію стародавніх людей та поділ праці, який у них існував.</w:t>
      </w:r>
    </w:p>
    <w:p w:rsidR="00F35AFF" w:rsidRPr="00D641D1" w:rsidRDefault="00F35AFF" w:rsidP="00F35A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Назвіть найважливіші умови розвитку трудової діяльності у стародавніх людей.</w:t>
      </w:r>
    </w:p>
    <w:p w:rsidR="00F35AFF" w:rsidRPr="00D641D1" w:rsidRDefault="00F35AFF" w:rsidP="00F35A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>Опишіть  епохи Античності  в контексті розвитку праці і її спеціалізації.</w:t>
      </w:r>
    </w:p>
    <w:p w:rsidR="00F35AFF" w:rsidRPr="00D641D1" w:rsidRDefault="00F35AFF" w:rsidP="00F35A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>Охарактеризуйте зародження і поширення професійної діяльності в античній цивілізації.</w:t>
      </w:r>
    </w:p>
    <w:p w:rsidR="00F35AFF" w:rsidRPr="00D641D1" w:rsidRDefault="00F35AFF" w:rsidP="00F35A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>Які професії з'явилися у  період Середньовіччя?</w:t>
      </w:r>
    </w:p>
    <w:p w:rsidR="00F35AFF" w:rsidRPr="00D641D1" w:rsidRDefault="00F35AFF" w:rsidP="00F35A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>Проаналізуйте  процес формування етики професійної діяльності в епоху пізнього Середньовіччя.</w:t>
      </w:r>
    </w:p>
    <w:p w:rsidR="00F35AFF" w:rsidRPr="00D641D1" w:rsidRDefault="00F35AFF" w:rsidP="00F35A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>Які зовнішні умови необхідні, щоб говорити про можливість формування професій як соціального інституту?</w:t>
      </w:r>
    </w:p>
    <w:p w:rsidR="00F35AFF" w:rsidRPr="00D641D1" w:rsidRDefault="00F35AFF" w:rsidP="00F35A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>Охарактеризуйте етапи процесу інституалізації професій.</w:t>
      </w:r>
    </w:p>
    <w:p w:rsidR="00F35AFF" w:rsidRPr="00D641D1" w:rsidRDefault="00F35AFF" w:rsidP="00F35AF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Які зміни відбуваються в інституті професій у на</w:t>
      </w:r>
      <w:r w:rsidR="001C27EF" w:rsidRPr="00D641D1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час?</w:t>
      </w:r>
    </w:p>
    <w:p w:rsidR="00F35AFF" w:rsidRPr="00D641D1" w:rsidRDefault="00F35AFF" w:rsidP="00F35AF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b/>
          <w:sz w:val="28"/>
          <w:szCs w:val="28"/>
          <w:lang w:val="uk-UA"/>
        </w:rPr>
        <w:t>Тема  5: Соціально професійна структура українського суспільства та зміни в ній</w:t>
      </w:r>
    </w:p>
    <w:p w:rsidR="00F35AFF" w:rsidRPr="00D641D1" w:rsidRDefault="00F35AFF" w:rsidP="00F35AFF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Що мається на увазі під поняттям «професійна структура»? </w:t>
      </w:r>
    </w:p>
    <w:p w:rsidR="00F35AFF" w:rsidRPr="00D641D1" w:rsidRDefault="00F35AFF" w:rsidP="00F35AF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>Які підстави для класифікації професій Вам відомі. Назвіть основні види професій.</w:t>
      </w:r>
    </w:p>
    <w:p w:rsidR="00F35AFF" w:rsidRPr="00D641D1" w:rsidRDefault="00F35AFF" w:rsidP="00F35AF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bCs/>
          <w:sz w:val="28"/>
          <w:szCs w:val="28"/>
          <w:lang w:val="uk-UA"/>
        </w:rPr>
        <w:t>Які групи професій виділяють згідно з діючим класифікатором професій в Україні?</w:t>
      </w:r>
    </w:p>
    <w:p w:rsidR="00F35AFF" w:rsidRPr="00D641D1" w:rsidRDefault="00F35AFF" w:rsidP="00F35AF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>Опишіть професійну структуру радянського, пострадянського і сучасного українського суспільства.</w:t>
      </w:r>
    </w:p>
    <w:p w:rsidR="00F35AFF" w:rsidRPr="00D641D1" w:rsidRDefault="00F35AFF" w:rsidP="00F35AF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>Назвіть особливості професійної структури українського суспільства, які пов’язані із статтю, віком і місцем проживання робітників.</w:t>
      </w:r>
    </w:p>
    <w:p w:rsidR="00F35AFF" w:rsidRPr="00D641D1" w:rsidRDefault="00F35AFF" w:rsidP="00F35AF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>Охарактеризуйте поняття «повний професіонал», «</w:t>
      </w:r>
      <w:proofErr w:type="spellStart"/>
      <w:r w:rsidRPr="00D641D1">
        <w:rPr>
          <w:rFonts w:ascii="Times New Roman" w:hAnsi="Times New Roman" w:cs="Times New Roman"/>
          <w:sz w:val="28"/>
          <w:szCs w:val="28"/>
          <w:lang w:val="uk-UA"/>
        </w:rPr>
        <w:t>напівпрофесіонал</w:t>
      </w:r>
      <w:proofErr w:type="spellEnd"/>
      <w:r w:rsidRPr="00D641D1">
        <w:rPr>
          <w:rFonts w:ascii="Times New Roman" w:hAnsi="Times New Roman" w:cs="Times New Roman"/>
          <w:sz w:val="28"/>
          <w:szCs w:val="28"/>
          <w:lang w:val="uk-UA"/>
        </w:rPr>
        <w:t>» та «новий професіонал». Наведіть прикладу професіоналів кожного типу.</w:t>
      </w:r>
    </w:p>
    <w:p w:rsidR="00F35AFF" w:rsidRPr="00D641D1" w:rsidRDefault="00F35AFF" w:rsidP="00F35AF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Надайте характеристику такому типу працівника як </w:t>
      </w:r>
      <w:proofErr w:type="spellStart"/>
      <w:r w:rsidRPr="00D641D1">
        <w:rPr>
          <w:rFonts w:ascii="Times New Roman" w:hAnsi="Times New Roman" w:cs="Times New Roman"/>
          <w:sz w:val="28"/>
          <w:szCs w:val="28"/>
          <w:lang w:val="uk-UA"/>
        </w:rPr>
        <w:t>фрілансер</w:t>
      </w:r>
      <w:proofErr w:type="spellEnd"/>
      <w:r w:rsidRPr="00D641D1">
        <w:rPr>
          <w:rFonts w:ascii="Times New Roman" w:hAnsi="Times New Roman" w:cs="Times New Roman"/>
          <w:sz w:val="28"/>
          <w:szCs w:val="28"/>
          <w:lang w:val="uk-UA"/>
        </w:rPr>
        <w:t>. Назвіт</w:t>
      </w:r>
      <w:r w:rsidR="00643C5C" w:rsidRPr="00D641D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плюси та мінуси </w:t>
      </w:r>
      <w:proofErr w:type="spellStart"/>
      <w:r w:rsidRPr="00D641D1">
        <w:rPr>
          <w:rFonts w:ascii="Times New Roman" w:hAnsi="Times New Roman" w:cs="Times New Roman"/>
          <w:sz w:val="28"/>
          <w:szCs w:val="28"/>
          <w:lang w:val="uk-UA"/>
        </w:rPr>
        <w:t>фрілансу</w:t>
      </w:r>
      <w:proofErr w:type="spellEnd"/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порівняно із звичайною роботою по найму.</w:t>
      </w:r>
    </w:p>
    <w:p w:rsidR="00F35AFF" w:rsidRPr="00D641D1" w:rsidRDefault="00F35AFF" w:rsidP="00F35AF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Охарактеризуйте поняття професійна адаптація та професійна мобільність. Яким чином вони </w:t>
      </w:r>
      <w:proofErr w:type="spellStart"/>
      <w:r w:rsidRPr="00D641D1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D641D1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D641D1">
        <w:rPr>
          <w:rFonts w:ascii="Times New Roman" w:hAnsi="Times New Roman" w:cs="Times New Roman"/>
          <w:sz w:val="28"/>
          <w:szCs w:val="28"/>
          <w:lang w:val="uk-UA"/>
        </w:rPr>
        <w:t>язані</w:t>
      </w:r>
      <w:proofErr w:type="spellEnd"/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між собою?</w:t>
      </w:r>
    </w:p>
    <w:p w:rsidR="00F35AFF" w:rsidRPr="00D641D1" w:rsidRDefault="00F35AFF" w:rsidP="00F35AF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Що являє собою категорія «престиж»? Що таке «престиж професії»? </w:t>
      </w:r>
    </w:p>
    <w:p w:rsidR="00F35AFF" w:rsidRPr="00D641D1" w:rsidRDefault="00F35AFF" w:rsidP="00F35AF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Які професії і чому вважаються престижними в сучасному українському суспільстві? </w:t>
      </w:r>
    </w:p>
    <w:p w:rsidR="00F35AFF" w:rsidRPr="00D641D1" w:rsidRDefault="00F35AFF" w:rsidP="00F35AFF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 xml:space="preserve"> Від яких факторів залежить, яке місце в ієрархії престижних занять займе професія?</w:t>
      </w:r>
    </w:p>
    <w:p w:rsidR="00F35AFF" w:rsidRPr="00D641D1" w:rsidRDefault="00F35AFF" w:rsidP="00F35AF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68C3" w:rsidRPr="00D641D1" w:rsidRDefault="004E68C3" w:rsidP="004E68C3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b/>
          <w:sz w:val="28"/>
          <w:szCs w:val="28"/>
          <w:lang w:val="uk-UA"/>
        </w:rPr>
        <w:t>Контрольні питання з курсу до екзамену.</w:t>
      </w:r>
    </w:p>
    <w:p w:rsidR="004E68C3" w:rsidRPr="00D641D1" w:rsidRDefault="004E68C3" w:rsidP="004E68C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41D1">
        <w:rPr>
          <w:rFonts w:ascii="Times New Roman" w:eastAsia="Calibri" w:hAnsi="Times New Roman" w:cs="Times New Roman"/>
          <w:sz w:val="28"/>
          <w:szCs w:val="28"/>
          <w:lang w:val="uk-UA"/>
        </w:rPr>
        <w:t>1. Повсякденне та наукове розуміння сутності професій</w:t>
      </w:r>
    </w:p>
    <w:p w:rsidR="004E68C3" w:rsidRPr="00D641D1" w:rsidRDefault="004E68C3" w:rsidP="004E68C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41D1">
        <w:rPr>
          <w:rFonts w:ascii="Times New Roman" w:eastAsia="Calibri" w:hAnsi="Times New Roman" w:cs="Times New Roman"/>
          <w:sz w:val="28"/>
          <w:szCs w:val="28"/>
          <w:lang w:val="uk-UA"/>
        </w:rPr>
        <w:t>2. Передумови появи соціології професій як самостійної галузі соціологічного знання</w:t>
      </w:r>
    </w:p>
    <w:p w:rsidR="004E68C3" w:rsidRPr="00D641D1" w:rsidRDefault="004E68C3" w:rsidP="004E68C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41D1">
        <w:rPr>
          <w:rFonts w:ascii="Times New Roman" w:eastAsia="Calibri" w:hAnsi="Times New Roman" w:cs="Times New Roman"/>
          <w:sz w:val="28"/>
          <w:szCs w:val="28"/>
          <w:lang w:val="uk-UA"/>
        </w:rPr>
        <w:t>3. Об'єкт і предмет соціології професій</w:t>
      </w:r>
    </w:p>
    <w:p w:rsidR="004E68C3" w:rsidRPr="00D641D1" w:rsidRDefault="004E68C3" w:rsidP="004E68C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41D1">
        <w:rPr>
          <w:rFonts w:ascii="Times New Roman" w:eastAsia="Calibri" w:hAnsi="Times New Roman" w:cs="Times New Roman"/>
          <w:sz w:val="28"/>
          <w:szCs w:val="28"/>
          <w:lang w:val="uk-UA"/>
        </w:rPr>
        <w:t>4. Соціологія професій в системі суспільних наук</w:t>
      </w:r>
    </w:p>
    <w:p w:rsidR="004E68C3" w:rsidRPr="00D641D1" w:rsidRDefault="004E68C3" w:rsidP="004E68C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641D1">
        <w:rPr>
          <w:rFonts w:ascii="Times New Roman" w:eastAsia="Calibri" w:hAnsi="Times New Roman" w:cs="Times New Roman"/>
          <w:sz w:val="28"/>
          <w:szCs w:val="28"/>
          <w:lang w:val="uk-UA"/>
        </w:rPr>
        <w:t>5. Соціологія професій як галузь соціологічного знання</w:t>
      </w:r>
    </w:p>
    <w:p w:rsidR="004E68C3" w:rsidRPr="00D641D1" w:rsidRDefault="004E68C3" w:rsidP="004E68C3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6. </w:t>
      </w: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Погляди Г. Спенсера на інститут професії.</w:t>
      </w:r>
    </w:p>
    <w:p w:rsidR="004E68C3" w:rsidRPr="00D641D1" w:rsidRDefault="004E68C3" w:rsidP="004E68C3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Е. Дюркгейм про сутність професій і їх значення в суспільному розподілі праці.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8. </w:t>
      </w: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Професії в теорії К. Маркса.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9. Покликання і професія в теорії М. Вебера.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 П. Сорокін про професії, професійні групи та професійну стратифікацію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11. Т. </w:t>
      </w:r>
      <w:proofErr w:type="spellStart"/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Парсонс</w:t>
      </w:r>
      <w:proofErr w:type="spellEnd"/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професії та професійний комплекс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12.Макросоціологічна орієнтація в дослідженні професій.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13. </w:t>
      </w:r>
      <w:proofErr w:type="spellStart"/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Мікросоціологічна</w:t>
      </w:r>
      <w:proofErr w:type="spellEnd"/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орієнтація в дослідженні професій.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 Зародження трудової діяльності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15. Античність і перші ознаки професійної праці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16. Класичні професії в середньовічній Європі.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17. Професія як соціальний інститут.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18.  Формування професійного комплексу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19. Інтегративні теорії як підхід до аналізу професій.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 Соціально-професійна структура українського суспільства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21. Зміни у професійній структурі українського суспільства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22. Повні професіонали, </w:t>
      </w:r>
      <w:proofErr w:type="spellStart"/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напівпрофесіонали</w:t>
      </w:r>
      <w:proofErr w:type="spellEnd"/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нові професіонали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  Професійні адаптація і мобільність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24. Престиж професій як об'єкт соціологічного аналізу.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25. Престиж і статус професій: поняття, практика прикладних досліджень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26. Шкала престижу професій. 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27. Процес професійного освіти. Джерела інформації про професії.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 Кар'єра, види і стадії кар'єри.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29. Професійна група як соціологічна категорія.</w:t>
      </w:r>
    </w:p>
    <w:p w:rsidR="004E68C3" w:rsidRPr="00D641D1" w:rsidRDefault="004E68C3" w:rsidP="004E68C3">
      <w:pPr>
        <w:widowControl w:val="0"/>
        <w:tabs>
          <w:tab w:val="left" w:pos="720"/>
        </w:tabs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641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30. Поняття професійної деформації особистості працівника.  </w:t>
      </w:r>
    </w:p>
    <w:p w:rsidR="00F35AFF" w:rsidRPr="00D641D1" w:rsidRDefault="00F35AFF" w:rsidP="00F35AFF">
      <w:pPr>
        <w:spacing w:after="0" w:line="360" w:lineRule="auto"/>
        <w:ind w:left="-142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1513" w:rsidRPr="00D641D1" w:rsidRDefault="00D641D1" w:rsidP="00D641D1">
      <w:pPr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641D1">
        <w:rPr>
          <w:rFonts w:ascii="Times New Roman" w:hAnsi="Times New Roman" w:cs="Times New Roman"/>
          <w:sz w:val="28"/>
          <w:szCs w:val="28"/>
          <w:lang w:val="uk-UA"/>
        </w:rPr>
        <w:t>Тестові питання</w:t>
      </w:r>
    </w:p>
    <w:p w:rsidR="00D641D1" w:rsidRPr="00D641D1" w:rsidRDefault="00D641D1" w:rsidP="00D641D1">
      <w:pPr>
        <w:suppressAutoHyphens/>
        <w:spacing w:after="0" w:line="360" w:lineRule="auto"/>
        <w:ind w:left="360" w:hanging="644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D641D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1. Соціологія професій – це:</w:t>
      </w:r>
    </w:p>
    <w:p w:rsidR="00D641D1" w:rsidRPr="00D641D1" w:rsidRDefault="00D641D1" w:rsidP="00D641D1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макросоціологічна</w:t>
      </w:r>
      <w:proofErr w:type="spellEnd"/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теорія;</w:t>
      </w:r>
    </w:p>
    <w:p w:rsidR="00D641D1" w:rsidRPr="00D641D1" w:rsidRDefault="00D641D1" w:rsidP="00D641D1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spellStart"/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мікросоціологічна</w:t>
      </w:r>
      <w:proofErr w:type="spellEnd"/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теорія;</w:t>
      </w:r>
    </w:p>
    <w:p w:rsidR="00D641D1" w:rsidRPr="00D641D1" w:rsidRDefault="00D641D1" w:rsidP="00D641D1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загально-соціологічна теорія</w:t>
      </w:r>
    </w:p>
    <w:p w:rsidR="00D641D1" w:rsidRPr="00D641D1" w:rsidRDefault="00D641D1" w:rsidP="00D641D1">
      <w:pPr>
        <w:numPr>
          <w:ilvl w:val="0"/>
          <w:numId w:val="3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теорія середнього рівня.</w:t>
      </w:r>
    </w:p>
    <w:p w:rsidR="00D641D1" w:rsidRPr="00D641D1" w:rsidRDefault="00D641D1" w:rsidP="00D641D1">
      <w:pPr>
        <w:suppressAutoHyphens/>
        <w:spacing w:after="0" w:line="360" w:lineRule="auto"/>
        <w:ind w:left="360" w:hanging="644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D641D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2. Професія – це:</w:t>
      </w:r>
    </w:p>
    <w:p w:rsidR="00D641D1" w:rsidRPr="00D641D1" w:rsidRDefault="00D641D1" w:rsidP="00D641D1">
      <w:pPr>
        <w:suppressAutoHyphens/>
        <w:spacing w:after="0" w:line="360" w:lineRule="auto"/>
        <w:ind w:left="-567" w:firstLine="99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1. 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рід трудової діяльності, який  </w:t>
      </w:r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виник в результаті суспільного розподілу праці, 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>що вимагає певної підготовки і зазвичай є джерелом існування;</w:t>
      </w:r>
    </w:p>
    <w:p w:rsidR="00D641D1" w:rsidRPr="00D641D1" w:rsidRDefault="00D641D1" w:rsidP="00D641D1">
      <w:pPr>
        <w:suppressAutoHyphens/>
        <w:spacing w:after="0" w:line="360" w:lineRule="auto"/>
        <w:ind w:left="-567"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це вид діяльності людини, що дає йому засоби до існування;</w:t>
      </w:r>
    </w:p>
    <w:p w:rsidR="00D641D1" w:rsidRPr="00D641D1" w:rsidRDefault="00D641D1" w:rsidP="00D641D1">
      <w:pPr>
        <w:suppressAutoHyphens/>
        <w:spacing w:after="0" w:line="360" w:lineRule="auto"/>
        <w:ind w:left="-567"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3. це сукупність знань і навичок, необхідних для виконання роботи певної складності; </w:t>
      </w:r>
    </w:p>
    <w:p w:rsidR="00D641D1" w:rsidRPr="00D641D1" w:rsidRDefault="00D641D1" w:rsidP="00D641D1">
      <w:pPr>
        <w:suppressAutoHyphens/>
        <w:spacing w:after="0" w:line="360" w:lineRule="auto"/>
        <w:ind w:left="-567" w:firstLine="99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4. всі відповіді є вірними.</w:t>
      </w:r>
    </w:p>
    <w:p w:rsidR="00D641D1" w:rsidRPr="00D641D1" w:rsidRDefault="00D641D1" w:rsidP="00D641D1">
      <w:pPr>
        <w:suppressAutoHyphens/>
        <w:spacing w:after="0" w:line="360" w:lineRule="auto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D641D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3. До соціально-економічних передумов появи соціології професії як галузі соціологічного знання можна віднести:</w:t>
      </w:r>
    </w:p>
    <w:p w:rsidR="00D641D1" w:rsidRPr="00D641D1" w:rsidRDefault="00D641D1" w:rsidP="00D641D1">
      <w:pPr>
        <w:suppressAutoHyphens/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1. дослідження поділу праці  А. Смітом і С. Міллем;</w:t>
      </w:r>
    </w:p>
    <w:p w:rsidR="00D641D1" w:rsidRPr="00D641D1" w:rsidRDefault="00D641D1" w:rsidP="00D641D1">
      <w:pPr>
        <w:suppressAutoHyphens/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2.інституційний підхід до розгляду професійних феноменів, започаткований Г. Спенсером;</w:t>
      </w:r>
    </w:p>
    <w:p w:rsidR="00D641D1" w:rsidRPr="00D641D1" w:rsidRDefault="00D641D1" w:rsidP="00D641D1">
      <w:pPr>
        <w:suppressAutoHyphens/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3. перехід від традиційного до індустріального суспільства та пов’язані  з цим  процеси професійної диференціації та інтеграції;</w:t>
      </w:r>
    </w:p>
    <w:p w:rsidR="00D641D1" w:rsidRPr="00D641D1" w:rsidRDefault="00D641D1" w:rsidP="00D641D1">
      <w:pPr>
        <w:suppressAutoHyphens/>
        <w:spacing w:after="0" w:line="360" w:lineRule="auto"/>
        <w:ind w:left="-284" w:firstLine="71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4. підхід до розкриття сутності професії не як специфічного виду діяльності, але як діяльності, що здійснюється особливою професійною спільнотою.</w:t>
      </w:r>
    </w:p>
    <w:p w:rsidR="00D641D1" w:rsidRPr="00D641D1" w:rsidRDefault="00D641D1" w:rsidP="00D641D1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</w:pPr>
      <w:r w:rsidRPr="00D641D1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4. Професія як соціальний феномен є:</w:t>
      </w:r>
    </w:p>
    <w:p w:rsidR="00D641D1" w:rsidRPr="00D641D1" w:rsidRDefault="00D641D1" w:rsidP="00D641D1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1. об'єктом соціології професій;</w:t>
      </w:r>
    </w:p>
    <w:p w:rsidR="00D641D1" w:rsidRPr="00D641D1" w:rsidRDefault="00D641D1" w:rsidP="00D641D1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2. предметом соціології професій;</w:t>
      </w:r>
    </w:p>
    <w:p w:rsidR="00D641D1" w:rsidRPr="00D641D1" w:rsidRDefault="00D641D1" w:rsidP="00D641D1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3. методом соціології професій;</w:t>
      </w:r>
    </w:p>
    <w:p w:rsidR="00D641D1" w:rsidRPr="00D641D1" w:rsidRDefault="00D641D1" w:rsidP="00D641D1">
      <w:pPr>
        <w:suppressAutoHyphens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4. всі відповіді є вірними.</w:t>
      </w:r>
    </w:p>
    <w:p w:rsidR="00D641D1" w:rsidRPr="00D641D1" w:rsidRDefault="00D641D1" w:rsidP="00D641D1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0" w:firstLine="360"/>
        <w:contextualSpacing/>
        <w:jc w:val="both"/>
        <w:rPr>
          <w:b/>
          <w:sz w:val="24"/>
          <w:szCs w:val="24"/>
          <w:lang w:val="uk-UA"/>
        </w:rPr>
      </w:pPr>
      <w:r w:rsidRPr="00D641D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lastRenderedPageBreak/>
        <w:t xml:space="preserve"> </w:t>
      </w: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Соціологом, який першим застосував  інституційний підхід до трактування сутності процесу професіоналізації видів діяльності, в основі якого лежить розуміння професій як структур, що забезпечують соціальний порядок  і прогресивний розвиток суспільства, а також вважав, що  розвиток  професій йде завдяки двом процесам: диференціації та інтеграції, був: </w:t>
      </w:r>
    </w:p>
    <w:p w:rsidR="00D641D1" w:rsidRPr="00D641D1" w:rsidRDefault="00D641D1" w:rsidP="00D641D1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Г. Спенсер</w:t>
      </w:r>
    </w:p>
    <w:p w:rsidR="00D641D1" w:rsidRPr="00D641D1" w:rsidRDefault="00D641D1" w:rsidP="00D641D1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Е. Дюркгейм</w:t>
      </w:r>
    </w:p>
    <w:p w:rsidR="00D641D1" w:rsidRPr="00D641D1" w:rsidRDefault="00D641D1" w:rsidP="00D641D1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К. Маркс</w:t>
      </w:r>
    </w:p>
    <w:p w:rsidR="00D641D1" w:rsidRPr="00D641D1" w:rsidRDefault="00D641D1" w:rsidP="00D641D1">
      <w:pPr>
        <w:numPr>
          <w:ilvl w:val="0"/>
          <w:numId w:val="4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М. Вебер</w:t>
      </w:r>
    </w:p>
    <w:p w:rsidR="00D641D1" w:rsidRPr="00D641D1" w:rsidRDefault="00D641D1" w:rsidP="00D641D1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Соціологом, який вважав, що саме професійні спільності, що володіють особливою професійною етикою і мораллю, сприятимуть інтеграції індивідуалізованого суспільства, підтримці соціальної солідарності, був: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>Г. Спенсер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>Е. Дюркгейм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>К. Маркс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     4. П. Сорокін 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7. Соціологом, який вважав що існують два способи входження індивіда в професію: жити «для» або «за рахунок» професійної діяльності, де перше співвідноситься з поняттям професійного покликання, служіння, без прив'язки до матеріальної цінності праці, а друге з поняттям гарантованого джерела доходу, був: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    1.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>Г. Спенсер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>М. Вебер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>К. Маркс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     4. П. Сорокін 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8.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Соціологом, який пов'язував  відокремлення професій  із переходом до виробництва продуктів праці не для власного споживання, а для ринкового обміну, був: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    1.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>Г. Спенсер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>М. Вебер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>К. Маркс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     4. П. Сорокін </w:t>
      </w:r>
    </w:p>
    <w:p w:rsidR="00D641D1" w:rsidRPr="00D641D1" w:rsidRDefault="00D641D1" w:rsidP="00D641D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9. Соціологом, який вважав, що представники професійної групи є носіями певних типових фізичних, психічних і соціальних характеристик,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наявність яких обумовлена або вже наявними (наслідуваними) якостями і властивостями </w:t>
      </w: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особистості, або набутими професійними деформаціями, які є результатом тривалого знаходження людини в певному професійному середовищі, був: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    1.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>Г. Спенсер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>М. Вебер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>К. Маркс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     4. П. Сорокін 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10. Соціологом, який виділяв, три основні риси професії: наявність формальної технічної підготовки (наявність диплома про відповідну освіту), наявність навичок реалізації отриманих професійних знань (досвід застосування отриманих знань на практиці), наявність у професіоналів впевненості, що їх компетенція використовується в інтересах всієї соціальної системи, був: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1.Т. </w:t>
      </w: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Парсонс</w:t>
      </w:r>
      <w:proofErr w:type="spellEnd"/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>Е. Дюркгейм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>К. Маркс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    4. П. Сорокін </w:t>
      </w:r>
    </w:p>
    <w:p w:rsidR="00D641D1" w:rsidRPr="00D641D1" w:rsidRDefault="00D641D1" w:rsidP="00D641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11. Професія як  соціальний інститут та структурний елемент соціальної системи, що детермінує поведінку професіонала розглядається представниками:</w:t>
      </w:r>
    </w:p>
    <w:p w:rsidR="00D641D1" w:rsidRPr="00D641D1" w:rsidRDefault="00D641D1" w:rsidP="00D641D1">
      <w:pPr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макросоціологічного</w:t>
      </w:r>
      <w:proofErr w:type="spellEnd"/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підходу </w:t>
      </w:r>
    </w:p>
    <w:p w:rsidR="00D641D1" w:rsidRPr="00D641D1" w:rsidRDefault="00D641D1" w:rsidP="00D641D1">
      <w:pPr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мікросоціологічного</w:t>
      </w:r>
      <w:proofErr w:type="spellEnd"/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підходу</w:t>
      </w:r>
    </w:p>
    <w:p w:rsidR="00D641D1" w:rsidRPr="00D641D1" w:rsidRDefault="00D641D1" w:rsidP="00D641D1">
      <w:pPr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в рамках інтегративних теорій</w:t>
      </w:r>
    </w:p>
    <w:p w:rsidR="00D641D1" w:rsidRPr="00D641D1" w:rsidRDefault="00D641D1" w:rsidP="00D641D1">
      <w:pPr>
        <w:numPr>
          <w:ilvl w:val="0"/>
          <w:numId w:val="5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так розуміють професію всі соціологи.</w:t>
      </w:r>
    </w:p>
    <w:p w:rsidR="00D641D1" w:rsidRPr="00D641D1" w:rsidRDefault="00D641D1" w:rsidP="00D641D1">
      <w:pPr>
        <w:numPr>
          <w:ilvl w:val="0"/>
          <w:numId w:val="9"/>
        </w:numPr>
        <w:tabs>
          <w:tab w:val="left" w:pos="426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Підхід, який дозволяє охарактеризувати професійну групу як групу, покликану виконувати певні соціально значущі функції, а  право виконання цих функцій має бути підкріплено наявністю спеціальної освіти і високого рівня підготовки фахівців, а також їх орієнтацією на професійну автономію і дотримання норм професійної етики, називається:</w:t>
      </w:r>
    </w:p>
    <w:p w:rsidR="00D641D1" w:rsidRPr="00D641D1" w:rsidRDefault="00D641D1" w:rsidP="00D641D1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неомарксизм</w:t>
      </w:r>
      <w:proofErr w:type="spellEnd"/>
    </w:p>
    <w:p w:rsidR="00D641D1" w:rsidRPr="00D641D1" w:rsidRDefault="00D641D1" w:rsidP="00D641D1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неовеберіанський</w:t>
      </w:r>
      <w:proofErr w:type="spellEnd"/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підхід</w:t>
      </w:r>
    </w:p>
    <w:p w:rsidR="00D641D1" w:rsidRPr="00D641D1" w:rsidRDefault="00D641D1" w:rsidP="00D641D1">
      <w:pPr>
        <w:numPr>
          <w:ilvl w:val="0"/>
          <w:numId w:val="6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функціональний підхід</w:t>
      </w:r>
    </w:p>
    <w:p w:rsidR="00D641D1" w:rsidRPr="00D641D1" w:rsidRDefault="00D641D1" w:rsidP="00D641D1">
      <w:pPr>
        <w:numPr>
          <w:ilvl w:val="0"/>
          <w:numId w:val="6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інтеракціоністський</w:t>
      </w:r>
      <w:proofErr w:type="spellEnd"/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підхід </w:t>
      </w:r>
    </w:p>
    <w:p w:rsidR="00D641D1" w:rsidRPr="00D641D1" w:rsidRDefault="00D641D1" w:rsidP="00D641D1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Підхід, який вважає, що професійні групи - це «знаряддя», які «приречені» втілювати в життя інтереси класу буржуазії та відтворювати капіталістичні відносини, називається:</w:t>
      </w:r>
    </w:p>
    <w:p w:rsidR="00D641D1" w:rsidRPr="00D641D1" w:rsidRDefault="00D641D1" w:rsidP="00D641D1">
      <w:pPr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неомарксизм</w:t>
      </w:r>
      <w:proofErr w:type="spellEnd"/>
    </w:p>
    <w:p w:rsidR="00D641D1" w:rsidRPr="00D641D1" w:rsidRDefault="00D641D1" w:rsidP="00D641D1">
      <w:pPr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неовеберіанський</w:t>
      </w:r>
      <w:proofErr w:type="spellEnd"/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підхід</w:t>
      </w:r>
    </w:p>
    <w:p w:rsidR="00D641D1" w:rsidRPr="00D641D1" w:rsidRDefault="00D641D1" w:rsidP="00D641D1">
      <w:pPr>
        <w:numPr>
          <w:ilvl w:val="0"/>
          <w:numId w:val="7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lastRenderedPageBreak/>
        <w:t>функціональний підхід</w:t>
      </w:r>
    </w:p>
    <w:p w:rsidR="00D641D1" w:rsidRPr="00D641D1" w:rsidRDefault="00D641D1" w:rsidP="00D641D1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інтеракціоністський</w:t>
      </w:r>
      <w:proofErr w:type="spellEnd"/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підхід </w:t>
      </w:r>
    </w:p>
    <w:p w:rsidR="00D641D1" w:rsidRPr="00D641D1" w:rsidRDefault="00D641D1" w:rsidP="00D641D1">
      <w:pPr>
        <w:numPr>
          <w:ilvl w:val="0"/>
          <w:numId w:val="9"/>
        </w:numPr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Який соціолог вважав, що завдання професіонала зводиться до підтримки сформованого соціального образу професії за допомогою форм професійної самопрезентації, контролю «переднього» і «заднього» плану взаємодії?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1. Г. Маркузе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 xml:space="preserve">Т. </w:t>
      </w: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Парсонс</w:t>
      </w:r>
      <w:proofErr w:type="spellEnd"/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>К. Маркс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     4. І. Гофман</w:t>
      </w:r>
    </w:p>
    <w:p w:rsidR="00D641D1" w:rsidRPr="00D641D1" w:rsidRDefault="00D641D1" w:rsidP="00D641D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15. Професія як  сфера діяльності конкретного індивіда; «уявна спільнота», що базується на загальній символіці та ідентичності та  «життєвий світ», який конструюється професіоналами, розглядається представниками:</w:t>
      </w:r>
    </w:p>
    <w:p w:rsidR="00D641D1" w:rsidRPr="00D641D1" w:rsidRDefault="00D641D1" w:rsidP="00D641D1">
      <w:pPr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макросоціологічного</w:t>
      </w:r>
      <w:proofErr w:type="spellEnd"/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підходу </w:t>
      </w:r>
    </w:p>
    <w:p w:rsidR="00D641D1" w:rsidRPr="00D641D1" w:rsidRDefault="00D641D1" w:rsidP="00D641D1">
      <w:pPr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мікросоціологічного</w:t>
      </w:r>
      <w:proofErr w:type="spellEnd"/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підходу</w:t>
      </w:r>
    </w:p>
    <w:p w:rsidR="00D641D1" w:rsidRPr="00D641D1" w:rsidRDefault="00D641D1" w:rsidP="00D641D1">
      <w:pPr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в рамках інтегративних теорій</w:t>
      </w:r>
    </w:p>
    <w:p w:rsidR="00D641D1" w:rsidRPr="00D641D1" w:rsidRDefault="00D641D1" w:rsidP="00D641D1">
      <w:pPr>
        <w:numPr>
          <w:ilvl w:val="0"/>
          <w:numId w:val="8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так розуміють професію всі соціологи.</w:t>
      </w:r>
    </w:p>
    <w:p w:rsidR="00D641D1" w:rsidRPr="00D641D1" w:rsidRDefault="00D641D1" w:rsidP="00D641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16.  Який соціолог вважав, що  професійна група -це група індивідів, що мають подібний економічний, культурний, символічний і владний капітал і володіють однаковим професійним статусом?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1. Г. Маркузе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 xml:space="preserve">Т. </w:t>
      </w: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Парсонс</w:t>
      </w:r>
      <w:proofErr w:type="spellEnd"/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П. </w:t>
      </w: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Бурдьє</w:t>
      </w:r>
      <w:proofErr w:type="spellEnd"/>
    </w:p>
    <w:p w:rsidR="00D641D1" w:rsidRPr="00D641D1" w:rsidRDefault="00D641D1" w:rsidP="00D641D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     4. І. Гофман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17. Який соціолог розглядав професію як деякий почесний символ та вважав, що  «символ» - це лише «ідеальна» модель, яку створило суспільство, образ того, якими слід бути професіям і професійними групами, а значить, «символ» не є точною копією реальності. Так, члени професії не є в рівній мірі компетентними; фактичні відносини клієнтів і професіоналів відрізняються від рольових приписів; в кожній професії є особи, які відступають від норм професійної етики; практики, які займаються професійною діяльністю, не настільки автономні, вони обмежені або бажаннями клієнтів, або вимогами неформальних організацій, або бюрократичною системою, всередині якої вони працюють.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1. Г. Маркузе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Г. </w:t>
      </w: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Беккер</w:t>
      </w:r>
      <w:proofErr w:type="spellEnd"/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П. </w:t>
      </w: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Бурдьє</w:t>
      </w:r>
      <w:proofErr w:type="spellEnd"/>
    </w:p>
    <w:p w:rsidR="00D641D1" w:rsidRPr="00D641D1" w:rsidRDefault="00D641D1" w:rsidP="00D641D1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4. І. Гофман</w:t>
      </w:r>
    </w:p>
    <w:p w:rsidR="00D641D1" w:rsidRPr="00D641D1" w:rsidRDefault="00D641D1" w:rsidP="00D641D1">
      <w:pPr>
        <w:numPr>
          <w:ilvl w:val="0"/>
          <w:numId w:val="11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До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найважливіших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умов розвитку трудової діяльності первісної людини НЕ належать:</w:t>
      </w:r>
    </w:p>
    <w:p w:rsidR="00D641D1" w:rsidRPr="00D641D1" w:rsidRDefault="00D641D1" w:rsidP="00D641D1">
      <w:pPr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використання сил природи і стихій, наприклад, вогню </w:t>
      </w:r>
    </w:p>
    <w:p w:rsidR="00D641D1" w:rsidRPr="00D641D1" w:rsidRDefault="00D641D1" w:rsidP="00D641D1">
      <w:pPr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мова</w:t>
      </w:r>
    </w:p>
    <w:p w:rsidR="00D641D1" w:rsidRPr="00D641D1" w:rsidRDefault="00D641D1" w:rsidP="00D641D1">
      <w:pPr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поява соціальної організації життя людини</w:t>
      </w:r>
    </w:p>
    <w:p w:rsidR="00D641D1" w:rsidRPr="00D641D1" w:rsidRDefault="00D641D1" w:rsidP="00D641D1">
      <w:pPr>
        <w:numPr>
          <w:ilvl w:val="0"/>
          <w:numId w:val="12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поява персональних комп</w:t>
      </w:r>
      <w:r w:rsidRPr="00D641D1">
        <w:rPr>
          <w:rFonts w:ascii="Times New Roman" w:hAnsi="Times New Roman" w:cs="Times New Roman"/>
          <w:sz w:val="24"/>
          <w:szCs w:val="24"/>
          <w:lang w:val="en-US"/>
        </w:rPr>
        <w:t>’</w:t>
      </w: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ютерів</w:t>
      </w:r>
      <w:proofErr w:type="spellEnd"/>
      <w:r w:rsidRPr="00D641D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641D1" w:rsidRPr="00D641D1" w:rsidRDefault="00D641D1" w:rsidP="00D641D1">
      <w:pPr>
        <w:numPr>
          <w:ilvl w:val="0"/>
          <w:numId w:val="11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До зовнішніх умов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формування професій як соціального інституту НЕ належить:</w:t>
      </w:r>
    </w:p>
    <w:p w:rsidR="00D641D1" w:rsidRPr="00D641D1" w:rsidRDefault="00D641D1" w:rsidP="00D641D1">
      <w:pPr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збільшення тривалості життя людини</w:t>
      </w:r>
    </w:p>
    <w:p w:rsidR="00D641D1" w:rsidRPr="00D641D1" w:rsidRDefault="00D641D1" w:rsidP="00D641D1">
      <w:pPr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виникнення капіталізму</w:t>
      </w:r>
    </w:p>
    <w:p w:rsidR="00D641D1" w:rsidRPr="00D641D1" w:rsidRDefault="00D641D1" w:rsidP="00D641D1">
      <w:pPr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поява та розвиток університетської освіти</w:t>
      </w:r>
    </w:p>
    <w:p w:rsidR="00D641D1" w:rsidRPr="00D641D1" w:rsidRDefault="00D641D1" w:rsidP="00D641D1">
      <w:pPr>
        <w:numPr>
          <w:ilvl w:val="0"/>
          <w:numId w:val="10"/>
        </w:numPr>
        <w:tabs>
          <w:tab w:val="left" w:pos="284"/>
        </w:tabs>
        <w:suppressAutoHyphens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виникнення відкритого суспільства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-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20. Серед етапів процесу інституалізації професій НЕМАЕ такого етапу як: 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D641D1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поява суспільної потреби в спеціалізації діяльності для більш ефективного задоволення суспільних потреб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color w:val="000000"/>
          <w:sz w:val="24"/>
          <w:szCs w:val="24"/>
          <w:lang w:val="uk-UA"/>
        </w:rPr>
        <w:t>2. отримання державного суверенітету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color w:val="000000"/>
          <w:sz w:val="24"/>
          <w:szCs w:val="24"/>
          <w:lang w:val="uk-UA"/>
        </w:rPr>
        <w:t>3.формування спеціальних вимог, норм і стандартів, що характеризують даний вид діяльності</w:t>
      </w:r>
    </w:p>
    <w:p w:rsidR="00D641D1" w:rsidRPr="00D641D1" w:rsidRDefault="00D641D1" w:rsidP="00D641D1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color w:val="000000"/>
          <w:sz w:val="24"/>
          <w:szCs w:val="24"/>
          <w:lang w:val="uk-UA"/>
        </w:rPr>
        <w:t>4. поява особливих професійних організацій для захисту інтересів (професійні об'єднання, спілки тощо).</w:t>
      </w:r>
    </w:p>
    <w:p w:rsidR="00D641D1" w:rsidRPr="00D641D1" w:rsidRDefault="00D641D1" w:rsidP="00D641D1">
      <w:pPr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21. </w:t>
      </w:r>
      <w:r w:rsidRPr="00D641D1">
        <w:rPr>
          <w:rFonts w:ascii="Times New Roman" w:hAnsi="Times New Roman" w:cs="Times New Roman"/>
          <w:b/>
          <w:bCs/>
          <w:sz w:val="24"/>
          <w:szCs w:val="24"/>
          <w:lang w:val="uk-UA"/>
        </w:rPr>
        <w:t>Сукупність соціальних груп, критерієм виділення яких є розподіл працівників на підставі їхньої приналежності до певного виду діяльності (професії), а також система взаємозв’язків між цими групами називається:</w:t>
      </w:r>
    </w:p>
    <w:p w:rsidR="00D641D1" w:rsidRPr="00D641D1" w:rsidRDefault="00D641D1" w:rsidP="00D641D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1. соціальна структура </w:t>
      </w:r>
    </w:p>
    <w:p w:rsidR="00D641D1" w:rsidRPr="00D641D1" w:rsidRDefault="00D641D1" w:rsidP="00D641D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2. професійна структура</w:t>
      </w:r>
    </w:p>
    <w:p w:rsidR="00D641D1" w:rsidRPr="00D641D1" w:rsidRDefault="00D641D1" w:rsidP="00D641D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3. стратифікаційна структура</w:t>
      </w:r>
    </w:p>
    <w:p w:rsidR="00D641D1" w:rsidRPr="00D641D1" w:rsidRDefault="00D641D1" w:rsidP="00D641D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4. класова структура</w:t>
      </w:r>
    </w:p>
    <w:p w:rsidR="00D641D1" w:rsidRPr="00D641D1" w:rsidRDefault="00D641D1" w:rsidP="00D641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22. Соціально – професійні  групи виділяються за такими критеріями:</w:t>
      </w:r>
    </w:p>
    <w:p w:rsidR="00D641D1" w:rsidRPr="00D641D1" w:rsidRDefault="00D641D1" w:rsidP="00D641D1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1.  етнічна  приналежність;</w:t>
      </w:r>
    </w:p>
    <w:p w:rsidR="00D641D1" w:rsidRPr="00D641D1" w:rsidRDefault="00D641D1" w:rsidP="00D641D1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2.  стать, вік, сімейний стан;</w:t>
      </w:r>
    </w:p>
    <w:p w:rsidR="00D641D1" w:rsidRPr="00D641D1" w:rsidRDefault="00D641D1" w:rsidP="00D641D1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3. місце проживання;</w:t>
      </w:r>
    </w:p>
    <w:p w:rsidR="00D641D1" w:rsidRPr="00D641D1" w:rsidRDefault="00D641D1" w:rsidP="00D641D1">
      <w:pPr>
        <w:spacing w:after="0" w:line="360" w:lineRule="auto"/>
        <w:ind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4. професійна приналежність.</w:t>
      </w:r>
    </w:p>
    <w:p w:rsidR="00D641D1" w:rsidRPr="00D641D1" w:rsidRDefault="00D641D1" w:rsidP="00D641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 xml:space="preserve">23. </w:t>
      </w:r>
      <w:r w:rsidRPr="00D641D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Керівників підприємств (установ) або підрозділів, які мають декількох підлеглих згідно з діючим класифікатором професій в Україні належать до  наступної групи професій: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1. законодавці, вищі державні службовці та менеджери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2. професіонали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3. фахівці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4. технічні службовці</w:t>
      </w:r>
    </w:p>
    <w:p w:rsidR="00D641D1" w:rsidRPr="00D641D1" w:rsidRDefault="00D641D1" w:rsidP="00D641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bCs/>
          <w:sz w:val="24"/>
          <w:szCs w:val="24"/>
          <w:lang w:val="uk-UA"/>
        </w:rPr>
        <w:t>24. Наукові співробітники, інженери, лікарі, юристи, економісти, архітектори, викладачі ВНЗ згідно з діючим класифікатором професій в Україні належать до  наступної групи професій: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1. законодавці, вищі державні службовці та менеджери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2. професіонали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3. фахівці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4. технічні службовці</w:t>
      </w:r>
    </w:p>
    <w:p w:rsidR="00D641D1" w:rsidRPr="00D641D1" w:rsidRDefault="00D641D1" w:rsidP="00D641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25. </w:t>
      </w:r>
      <w:proofErr w:type="spellStart"/>
      <w:r w:rsidRPr="00D641D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Медсестри</w:t>
      </w:r>
      <w:proofErr w:type="spellEnd"/>
      <w:r w:rsidRPr="00D641D1">
        <w:rPr>
          <w:rFonts w:ascii="Times New Roman" w:hAnsi="Times New Roman" w:cs="Times New Roman"/>
          <w:b/>
          <w:bCs/>
          <w:sz w:val="24"/>
          <w:szCs w:val="24"/>
          <w:lang w:val="uk-UA"/>
        </w:rPr>
        <w:t>, торгові представники, брокери, соціальні працівники, спортивні тренери згідно з діючим класифікатором професій в Україні належать до  наступної групи професій: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1. законодавці, вищі державні службовці та менеджери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2. професіонали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3. фахівці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4. технічні службовці</w:t>
      </w:r>
    </w:p>
    <w:p w:rsidR="00D641D1" w:rsidRPr="00D641D1" w:rsidRDefault="00D641D1" w:rsidP="00D641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bCs/>
          <w:sz w:val="24"/>
          <w:szCs w:val="24"/>
          <w:lang w:val="uk-UA"/>
        </w:rPr>
        <w:t>26. Секретарі, діловоди,  оператори обчислювальних машин, бібліотекари, адміністратори згідно з діючим класифікатором професій в Україні належать до  наступної групи професій: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1. кваліфіковані робітники з інструментом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2. професіонали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3. фахівці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4. технічні службовці</w:t>
      </w:r>
    </w:p>
    <w:p w:rsidR="00D641D1" w:rsidRPr="00D641D1" w:rsidRDefault="00D641D1" w:rsidP="00D641D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bCs/>
          <w:sz w:val="24"/>
          <w:szCs w:val="24"/>
          <w:lang w:val="uk-UA"/>
        </w:rPr>
        <w:t>27. Двірники, прибиральники, сторожі, вантажники, мийники вікон, консьєржі згідно з діючим класифікатором професій в Україні належать до  наступної групи професій: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1. кваліфіковані робітники з інструментом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2. оператори і складальники устаткування і машин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3. фахівці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4. найпростіші професії.</w:t>
      </w:r>
    </w:p>
    <w:p w:rsidR="00D641D1" w:rsidRPr="00D641D1" w:rsidRDefault="00D641D1" w:rsidP="00D641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28. </w:t>
      </w: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Лікарів, юристів, священиків, університетських професорів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західній соціології традиційно вивчають як: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1. повних професіоналів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 xml:space="preserve">2. </w:t>
      </w:r>
      <w:proofErr w:type="spellStart"/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напівпрофесіоналів</w:t>
      </w:r>
      <w:proofErr w:type="spellEnd"/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3. нових професіоналів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4. </w:t>
      </w:r>
      <w:proofErr w:type="spellStart"/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псевдопрофесіоналів</w:t>
      </w:r>
      <w:proofErr w:type="spellEnd"/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D641D1" w:rsidRPr="00D641D1" w:rsidRDefault="00D641D1" w:rsidP="00D641D1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29. До «плюсів» </w:t>
      </w:r>
      <w:proofErr w:type="spellStart"/>
      <w:r w:rsidRPr="00D641D1">
        <w:rPr>
          <w:rFonts w:ascii="Times New Roman" w:hAnsi="Times New Roman" w:cs="Times New Roman"/>
          <w:b/>
          <w:bCs/>
          <w:sz w:val="24"/>
          <w:szCs w:val="24"/>
          <w:lang w:val="uk-UA"/>
        </w:rPr>
        <w:t>фрілансу</w:t>
      </w:r>
      <w:proofErr w:type="spellEnd"/>
      <w:r w:rsidRPr="00D641D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порівняно із звичайною роботою по найму можна віднести</w:t>
      </w: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</w:p>
    <w:p w:rsidR="00D641D1" w:rsidRPr="00D641D1" w:rsidRDefault="00D641D1" w:rsidP="00D64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1. 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>відсутність оплачуваних вихідних і відпусток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2. вільний графік;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3. відсутність </w:t>
      </w:r>
      <w:proofErr w:type="spellStart"/>
      <w:r w:rsidRPr="00D641D1">
        <w:rPr>
          <w:rFonts w:ascii="Times New Roman" w:hAnsi="Times New Roman" w:cs="Times New Roman"/>
          <w:sz w:val="24"/>
          <w:szCs w:val="24"/>
          <w:lang w:val="uk-UA"/>
        </w:rPr>
        <w:t>соцпакету</w:t>
      </w:r>
      <w:proofErr w:type="spellEnd"/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4. необхідність самому вести бухгалтерію і платити податки.</w:t>
      </w:r>
    </w:p>
    <w:p w:rsidR="00D641D1" w:rsidRPr="00D641D1" w:rsidRDefault="00D641D1" w:rsidP="00D641D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30.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641D1">
        <w:rPr>
          <w:rFonts w:ascii="Times New Roman" w:hAnsi="Times New Roman" w:cs="Times New Roman"/>
          <w:b/>
          <w:sz w:val="24"/>
          <w:szCs w:val="24"/>
          <w:lang w:val="uk-UA"/>
        </w:rPr>
        <w:t>Авторитет, повага до професії з боку суспільства, репутація професії в соціумі, її положення в ієрархії щодо інших професій в уявленнях людей отримали назву:</w:t>
      </w:r>
    </w:p>
    <w:p w:rsidR="00D641D1" w:rsidRPr="00D641D1" w:rsidRDefault="00D641D1" w:rsidP="00D641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1. </w:t>
      </w:r>
      <w:r w:rsidRPr="00D641D1">
        <w:rPr>
          <w:rFonts w:ascii="Times New Roman" w:hAnsi="Times New Roman" w:cs="Times New Roman"/>
          <w:sz w:val="24"/>
          <w:szCs w:val="24"/>
          <w:lang w:val="uk-UA"/>
        </w:rPr>
        <w:t>професійна мобільність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2. професійна адаптація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3. професійний престиж</w:t>
      </w:r>
    </w:p>
    <w:p w:rsidR="00D641D1" w:rsidRPr="00D641D1" w:rsidRDefault="00D641D1" w:rsidP="00D641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641D1">
        <w:rPr>
          <w:rFonts w:ascii="Times New Roman" w:hAnsi="Times New Roman" w:cs="Times New Roman"/>
          <w:sz w:val="24"/>
          <w:szCs w:val="24"/>
          <w:lang w:val="uk-UA"/>
        </w:rPr>
        <w:t>4. професійна деформація.</w:t>
      </w:r>
    </w:p>
    <w:p w:rsidR="00904DFE" w:rsidRPr="00F01513" w:rsidRDefault="00904DFE">
      <w:pPr>
        <w:rPr>
          <w:lang w:val="uk-UA"/>
        </w:rPr>
      </w:pPr>
    </w:p>
    <w:sectPr w:rsidR="00904DFE" w:rsidRPr="00F01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562"/>
    <w:multiLevelType w:val="hybridMultilevel"/>
    <w:tmpl w:val="16C86F80"/>
    <w:lvl w:ilvl="0" w:tplc="EA1E3F2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480F09"/>
    <w:multiLevelType w:val="hybridMultilevel"/>
    <w:tmpl w:val="3746D318"/>
    <w:lvl w:ilvl="0" w:tplc="C2F842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4A60E6"/>
    <w:multiLevelType w:val="hybridMultilevel"/>
    <w:tmpl w:val="B1DAA4A2"/>
    <w:lvl w:ilvl="0" w:tplc="67021FC4">
      <w:start w:val="18"/>
      <w:numFmt w:val="decimal"/>
      <w:lvlText w:val="%1."/>
      <w:lvlJc w:val="left"/>
      <w:pPr>
        <w:ind w:left="735" w:hanging="375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01DC7"/>
    <w:multiLevelType w:val="hybridMultilevel"/>
    <w:tmpl w:val="FD0C6EC2"/>
    <w:lvl w:ilvl="0" w:tplc="6FBCFC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3220B"/>
    <w:multiLevelType w:val="hybridMultilevel"/>
    <w:tmpl w:val="18D2A0BC"/>
    <w:lvl w:ilvl="0" w:tplc="FCBC829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B1113"/>
    <w:multiLevelType w:val="hybridMultilevel"/>
    <w:tmpl w:val="BDAC0394"/>
    <w:lvl w:ilvl="0" w:tplc="D80CD3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3103425"/>
    <w:multiLevelType w:val="hybridMultilevel"/>
    <w:tmpl w:val="5B2037BA"/>
    <w:lvl w:ilvl="0" w:tplc="247E4884">
      <w:start w:val="1"/>
      <w:numFmt w:val="decimal"/>
      <w:lvlText w:val="%1."/>
      <w:lvlJc w:val="left"/>
      <w:pPr>
        <w:ind w:left="786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A4470DF"/>
    <w:multiLevelType w:val="hybridMultilevel"/>
    <w:tmpl w:val="85662E56"/>
    <w:lvl w:ilvl="0" w:tplc="1234C3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354934"/>
    <w:multiLevelType w:val="hybridMultilevel"/>
    <w:tmpl w:val="AE8CA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47770"/>
    <w:multiLevelType w:val="hybridMultilevel"/>
    <w:tmpl w:val="1A1A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A1084"/>
    <w:multiLevelType w:val="hybridMultilevel"/>
    <w:tmpl w:val="1544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923E4"/>
    <w:multiLevelType w:val="hybridMultilevel"/>
    <w:tmpl w:val="4FBE8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FE"/>
    <w:rsid w:val="001C27EF"/>
    <w:rsid w:val="004E68C3"/>
    <w:rsid w:val="00643C5C"/>
    <w:rsid w:val="00904DFE"/>
    <w:rsid w:val="00A42E00"/>
    <w:rsid w:val="00C31746"/>
    <w:rsid w:val="00D641D1"/>
    <w:rsid w:val="00F01513"/>
    <w:rsid w:val="00F3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8D6EB"/>
  <w15:docId w15:val="{0ADB26CE-1E8F-440A-A696-13744D3D9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2411</Words>
  <Characters>13745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KAF</cp:lastModifiedBy>
  <cp:revision>9</cp:revision>
  <dcterms:created xsi:type="dcterms:W3CDTF">2018-10-16T09:45:00Z</dcterms:created>
  <dcterms:modified xsi:type="dcterms:W3CDTF">2020-10-30T10:20:00Z</dcterms:modified>
</cp:coreProperties>
</file>