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7C6" w:rsidRPr="003A5D7A" w:rsidRDefault="00BB07C6" w:rsidP="003A5D7A">
      <w:pPr>
        <w:spacing w:line="24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b/>
          <w:sz w:val="28"/>
          <w:szCs w:val="28"/>
          <w:u w:val="single"/>
          <w:lang w:val="uk-UA"/>
        </w:rPr>
        <w:t>Тема 1. Вища професійна освіта в Україні і за кордоном. НТУ «ХПІ»</w:t>
      </w:r>
    </w:p>
    <w:p w:rsidR="00BB07C6" w:rsidRPr="003A5D7A" w:rsidRDefault="00BB07C6" w:rsidP="003A5D7A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Історія, сучасний стан та перспективи розвитку вищої професійної освіти.</w:t>
      </w:r>
    </w:p>
    <w:p w:rsidR="00BB07C6" w:rsidRPr="003A5D7A" w:rsidRDefault="00BB07C6" w:rsidP="003A5D7A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НТУ «ХПІ»: історія створення, структура, підрозділи</w:t>
      </w:r>
    </w:p>
    <w:p w:rsidR="00BB07C6" w:rsidRPr="003A5D7A" w:rsidRDefault="00BB07C6" w:rsidP="003A5D7A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Характеристика спеціальностей і спеціалізації кафедри</w:t>
      </w:r>
    </w:p>
    <w:p w:rsidR="00BB07C6" w:rsidRPr="003A5D7A" w:rsidRDefault="00BB07C6" w:rsidP="003A5D7A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Організація освітнього процесу в НТУ «ХПІ»</w:t>
      </w:r>
    </w:p>
    <w:p w:rsidR="00BB07C6" w:rsidRPr="003A5D7A" w:rsidRDefault="00BB07C6" w:rsidP="003A5D7A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3A5D7A">
        <w:rPr>
          <w:rFonts w:ascii="Times New Roman" w:hAnsi="Times New Roman"/>
          <w:b/>
          <w:sz w:val="28"/>
          <w:lang w:val="uk-UA"/>
        </w:rPr>
        <w:t>Тематичні повідомлення</w:t>
      </w:r>
    </w:p>
    <w:p w:rsidR="00BB07C6" w:rsidRPr="003A5D7A" w:rsidRDefault="00BB07C6" w:rsidP="003A5D7A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3A5D7A">
        <w:rPr>
          <w:rFonts w:ascii="Times New Roman" w:hAnsi="Times New Roman"/>
          <w:sz w:val="28"/>
          <w:lang w:val="uk-UA"/>
        </w:rPr>
        <w:t xml:space="preserve">1. Віктор Львович </w:t>
      </w:r>
      <w:proofErr w:type="spellStart"/>
      <w:r w:rsidRPr="003A5D7A">
        <w:rPr>
          <w:rFonts w:ascii="Times New Roman" w:hAnsi="Times New Roman"/>
          <w:sz w:val="28"/>
          <w:lang w:val="uk-UA"/>
        </w:rPr>
        <w:t>Кірпічов</w:t>
      </w:r>
      <w:proofErr w:type="spellEnd"/>
      <w:r w:rsidRPr="003A5D7A">
        <w:rPr>
          <w:rFonts w:ascii="Times New Roman" w:hAnsi="Times New Roman"/>
          <w:sz w:val="28"/>
          <w:lang w:val="uk-UA"/>
        </w:rPr>
        <w:t xml:space="preserve"> – фундатор Харківського практичного технологічного інституту.</w:t>
      </w:r>
    </w:p>
    <w:p w:rsidR="00BB07C6" w:rsidRPr="003A5D7A" w:rsidRDefault="00BB07C6" w:rsidP="003A5D7A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3A5D7A">
        <w:rPr>
          <w:rFonts w:ascii="Times New Roman" w:hAnsi="Times New Roman"/>
          <w:sz w:val="28"/>
          <w:lang w:val="uk-UA"/>
        </w:rPr>
        <w:t>2. Організація навчального процесу в Харківському практичному технологічному інституті у перші роки діяльності.</w:t>
      </w:r>
    </w:p>
    <w:p w:rsidR="00BB07C6" w:rsidRPr="003A5D7A" w:rsidRDefault="00BB07C6" w:rsidP="003A5D7A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3A5D7A">
        <w:rPr>
          <w:rFonts w:ascii="Times New Roman" w:hAnsi="Times New Roman"/>
          <w:sz w:val="28"/>
          <w:lang w:val="uk-UA"/>
        </w:rPr>
        <w:t>3. Зародження напрямів наукових досліджень у галузі механіки, промислової хімії та електротехніки наприкінці ХІХ – на початку ХХ ст.</w:t>
      </w:r>
    </w:p>
    <w:p w:rsidR="00BB07C6" w:rsidRPr="003A5D7A" w:rsidRDefault="00BB07C6" w:rsidP="003A5D7A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3A5D7A">
        <w:rPr>
          <w:rFonts w:ascii="Times New Roman" w:hAnsi="Times New Roman"/>
          <w:sz w:val="28"/>
          <w:lang w:val="uk-UA"/>
        </w:rPr>
        <w:t xml:space="preserve">4. Особливості розвитку Харківського технологічного інституту </w:t>
      </w:r>
    </w:p>
    <w:p w:rsidR="00BB07C6" w:rsidRPr="003A5D7A" w:rsidRDefault="00BB07C6" w:rsidP="003A5D7A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3A5D7A">
        <w:rPr>
          <w:rFonts w:ascii="Times New Roman" w:hAnsi="Times New Roman"/>
          <w:sz w:val="28"/>
          <w:lang w:val="uk-UA"/>
        </w:rPr>
        <w:t>20-х рр. ХХ ст.</w:t>
      </w:r>
    </w:p>
    <w:p w:rsidR="00BB07C6" w:rsidRPr="003A5D7A" w:rsidRDefault="00BB07C6" w:rsidP="003A5D7A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3A5D7A">
        <w:rPr>
          <w:rFonts w:ascii="Times New Roman" w:hAnsi="Times New Roman"/>
          <w:sz w:val="28"/>
          <w:lang w:val="uk-UA"/>
        </w:rPr>
        <w:t xml:space="preserve">5. Історія Харківського механіко-машинобудівного інституту. </w:t>
      </w:r>
    </w:p>
    <w:p w:rsidR="00BB07C6" w:rsidRPr="003A5D7A" w:rsidRDefault="00BB07C6" w:rsidP="003A5D7A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3A5D7A">
        <w:rPr>
          <w:rFonts w:ascii="Times New Roman" w:hAnsi="Times New Roman"/>
          <w:sz w:val="28"/>
          <w:lang w:val="uk-UA"/>
        </w:rPr>
        <w:t xml:space="preserve">6. Історія Харківського хіміко-технологічного інституту. </w:t>
      </w:r>
    </w:p>
    <w:p w:rsidR="00BB07C6" w:rsidRPr="003A5D7A" w:rsidRDefault="00BB07C6" w:rsidP="003A5D7A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3A5D7A">
        <w:rPr>
          <w:rFonts w:ascii="Times New Roman" w:hAnsi="Times New Roman"/>
          <w:sz w:val="28"/>
          <w:lang w:val="uk-UA"/>
        </w:rPr>
        <w:t xml:space="preserve">7. Історія Харківського електротехнічного інституту. </w:t>
      </w:r>
    </w:p>
    <w:p w:rsidR="00BB07C6" w:rsidRPr="003A5D7A" w:rsidRDefault="00BB07C6" w:rsidP="003A5D7A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3A5D7A">
        <w:rPr>
          <w:rFonts w:ascii="Times New Roman" w:hAnsi="Times New Roman"/>
          <w:sz w:val="28"/>
          <w:lang w:val="uk-UA"/>
        </w:rPr>
        <w:t>8. Ректори НТУ «ХПІ» (за вибором студента).</w:t>
      </w:r>
    </w:p>
    <w:p w:rsidR="00BB07C6" w:rsidRPr="003A5D7A" w:rsidRDefault="00BB07C6" w:rsidP="003A5D7A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3A5D7A">
        <w:rPr>
          <w:rFonts w:ascii="Times New Roman" w:hAnsi="Times New Roman"/>
          <w:sz w:val="28"/>
          <w:lang w:val="uk-UA"/>
        </w:rPr>
        <w:t>9. Видатні вчені-політехніки (за вибором студента).</w:t>
      </w:r>
    </w:p>
    <w:p w:rsidR="00BB07C6" w:rsidRPr="003A5D7A" w:rsidRDefault="00BB07C6" w:rsidP="003A5D7A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3A5D7A">
        <w:rPr>
          <w:rFonts w:ascii="Times New Roman" w:hAnsi="Times New Roman"/>
          <w:sz w:val="28"/>
          <w:lang w:val="uk-UA"/>
        </w:rPr>
        <w:t>10. Наукові школи НТУ «ХПІ» (за вибором студента).</w:t>
      </w:r>
    </w:p>
    <w:p w:rsidR="00BB07C6" w:rsidRPr="003A5D7A" w:rsidRDefault="00BB07C6" w:rsidP="003A5D7A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3A5D7A">
        <w:rPr>
          <w:rFonts w:ascii="Times New Roman" w:hAnsi="Times New Roman"/>
          <w:sz w:val="28"/>
          <w:lang w:val="uk-UA"/>
        </w:rPr>
        <w:t>11. Історія факультету (за вибором студента).</w:t>
      </w:r>
    </w:p>
    <w:p w:rsidR="00BB07C6" w:rsidRPr="003A5D7A" w:rsidRDefault="00BB07C6" w:rsidP="003A5D7A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3A5D7A">
        <w:rPr>
          <w:rFonts w:ascii="Times New Roman" w:hAnsi="Times New Roman"/>
          <w:sz w:val="28"/>
          <w:lang w:val="uk-UA"/>
        </w:rPr>
        <w:t>12. Історія кафедри (за вибором студента).</w:t>
      </w:r>
    </w:p>
    <w:p w:rsidR="00BB07C6" w:rsidRPr="003A5D7A" w:rsidRDefault="00BB07C6" w:rsidP="003A5D7A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BB07C6" w:rsidRPr="003A5D7A" w:rsidRDefault="00BB07C6" w:rsidP="003A5D7A">
      <w:pPr>
        <w:spacing w:line="240" w:lineRule="auto"/>
        <w:ind w:left="5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A5D7A">
        <w:rPr>
          <w:rFonts w:ascii="Times New Roman" w:hAnsi="Times New Roman"/>
          <w:b/>
          <w:sz w:val="28"/>
          <w:szCs w:val="28"/>
          <w:u w:val="single"/>
          <w:lang w:val="uk-UA"/>
        </w:rPr>
        <w:t>Тема 2.</w:t>
      </w:r>
      <w:r w:rsidRPr="003A5D7A">
        <w:rPr>
          <w:rFonts w:ascii="Times New Roman" w:hAnsi="Times New Roman"/>
          <w:b/>
          <w:sz w:val="28"/>
          <w:szCs w:val="28"/>
          <w:lang w:val="uk-UA"/>
        </w:rPr>
        <w:t xml:space="preserve"> Інформаційні та бібліотечні ресурси НТУ «ХПІ».</w:t>
      </w:r>
    </w:p>
    <w:p w:rsidR="00BB07C6" w:rsidRPr="003A5D7A" w:rsidRDefault="00BB07C6" w:rsidP="003A5D7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 xml:space="preserve"> Які можливості надає єдина картка читача?</w:t>
      </w:r>
    </w:p>
    <w:p w:rsidR="00BB07C6" w:rsidRPr="003A5D7A" w:rsidRDefault="00BB07C6" w:rsidP="003A5D7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Опишіть основні можливості, які надає студенту бібліотека.</w:t>
      </w:r>
    </w:p>
    <w:p w:rsidR="00BB07C6" w:rsidRPr="003A5D7A" w:rsidRDefault="00BB07C6" w:rsidP="003A5D7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Яким чином можливо знайти потрібну навчальну, наукову та художню літературу?</w:t>
      </w:r>
    </w:p>
    <w:p w:rsidR="00BB07C6" w:rsidRPr="003A5D7A" w:rsidRDefault="00BB07C6" w:rsidP="003A5D7A">
      <w:pPr>
        <w:pStyle w:val="a6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3A5D7A">
        <w:rPr>
          <w:sz w:val="28"/>
          <w:szCs w:val="28"/>
          <w:lang w:val="uk-UA"/>
        </w:rPr>
        <w:t>Електронні ресурси бібліотеки.</w:t>
      </w:r>
    </w:p>
    <w:p w:rsidR="00BB07C6" w:rsidRPr="003A5D7A" w:rsidRDefault="00BB07C6" w:rsidP="003A5D7A">
      <w:pPr>
        <w:pStyle w:val="a6"/>
        <w:jc w:val="both"/>
        <w:rPr>
          <w:sz w:val="28"/>
          <w:szCs w:val="28"/>
          <w:lang w:val="uk-UA"/>
        </w:rPr>
      </w:pPr>
    </w:p>
    <w:p w:rsidR="00BB07C6" w:rsidRPr="003A5D7A" w:rsidRDefault="00BB07C6" w:rsidP="003A5D7A">
      <w:pPr>
        <w:spacing w:line="240" w:lineRule="auto"/>
        <w:ind w:left="57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3A5D7A">
        <w:rPr>
          <w:rFonts w:ascii="Times New Roman" w:hAnsi="Times New Roman"/>
          <w:b/>
          <w:sz w:val="28"/>
          <w:szCs w:val="28"/>
          <w:u w:val="single"/>
          <w:lang w:val="uk-UA"/>
        </w:rPr>
        <w:t>Тема 3. Соціально–правовий захист студента</w:t>
      </w:r>
    </w:p>
    <w:p w:rsidR="00BB07C6" w:rsidRPr="003A5D7A" w:rsidRDefault="00BB07C6" w:rsidP="003A5D7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1. Правове регулювання призначення стипендій</w:t>
      </w:r>
    </w:p>
    <w:p w:rsidR="00BB07C6" w:rsidRPr="003A5D7A" w:rsidRDefault="00BB07C6" w:rsidP="003A5D7A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Види стипендій.</w:t>
      </w:r>
    </w:p>
    <w:p w:rsidR="00BB07C6" w:rsidRPr="003A5D7A" w:rsidRDefault="00BB07C6" w:rsidP="003A5D7A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Яка особа може претендувати на «Соціальну стипендію»?</w:t>
      </w:r>
    </w:p>
    <w:p w:rsidR="00BB07C6" w:rsidRPr="003A5D7A" w:rsidRDefault="00BB07C6" w:rsidP="003A5D7A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Який принцип нарахування балів, яка входять в  10%?</w:t>
      </w:r>
    </w:p>
    <w:p w:rsidR="00BB07C6" w:rsidRPr="003A5D7A" w:rsidRDefault="00BB07C6" w:rsidP="003A5D7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2. Втілення медичної реформи в університеті</w:t>
      </w:r>
    </w:p>
    <w:p w:rsidR="00BB07C6" w:rsidRPr="003A5D7A" w:rsidRDefault="00BB07C6" w:rsidP="003A5D7A">
      <w:pPr>
        <w:pStyle w:val="a7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Завдання центру медичної допомоги.</w:t>
      </w:r>
    </w:p>
    <w:p w:rsidR="00BB07C6" w:rsidRPr="003A5D7A" w:rsidRDefault="00BB07C6" w:rsidP="003A5D7A">
      <w:pPr>
        <w:pStyle w:val="a7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Які документи треба надати для отримання безкоштовної медичної допомоги?</w:t>
      </w:r>
    </w:p>
    <w:p w:rsidR="00BB07C6" w:rsidRPr="003A5D7A" w:rsidRDefault="00BB07C6" w:rsidP="003A5D7A">
      <w:pPr>
        <w:pStyle w:val="a7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Скільки днів на тиждень працює медичний пункт університету?</w:t>
      </w:r>
    </w:p>
    <w:p w:rsidR="00BB07C6" w:rsidRPr="003A5D7A" w:rsidRDefault="00BB07C6" w:rsidP="003A5D7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3. Права студентів університету на оздоровлення та дозвілля</w:t>
      </w:r>
    </w:p>
    <w:p w:rsidR="00BB07C6" w:rsidRPr="003A5D7A" w:rsidRDefault="00BB07C6" w:rsidP="003A5D7A">
      <w:pPr>
        <w:pStyle w:val="a7"/>
        <w:numPr>
          <w:ilvl w:val="1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lastRenderedPageBreak/>
        <w:t>Хто має право на першочергове отримання путівок в студентський табір?</w:t>
      </w:r>
    </w:p>
    <w:p w:rsidR="00BB07C6" w:rsidRPr="003A5D7A" w:rsidRDefault="00BB07C6" w:rsidP="003A5D7A">
      <w:pPr>
        <w:pStyle w:val="a7"/>
        <w:numPr>
          <w:ilvl w:val="1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Який статус має спорткомплекс НТУ «ХПІ»?</w:t>
      </w:r>
    </w:p>
    <w:p w:rsidR="00BB07C6" w:rsidRPr="003A5D7A" w:rsidRDefault="00BB07C6" w:rsidP="003A5D7A">
      <w:pPr>
        <w:pStyle w:val="a7"/>
        <w:numPr>
          <w:ilvl w:val="1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Які колективи працюють в Палаці студентів?</w:t>
      </w:r>
    </w:p>
    <w:p w:rsidR="00BB07C6" w:rsidRPr="003A5D7A" w:rsidRDefault="00BB07C6" w:rsidP="003A5D7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4. Право на свободу наукової творчості</w:t>
      </w:r>
    </w:p>
    <w:p w:rsidR="00BB07C6" w:rsidRPr="003A5D7A" w:rsidRDefault="00BB07C6" w:rsidP="003A5D7A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На  яких принципах базується робота молодих науковців?</w:t>
      </w:r>
    </w:p>
    <w:p w:rsidR="00BB07C6" w:rsidRPr="003A5D7A" w:rsidRDefault="00BB07C6" w:rsidP="003A5D7A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Які заходи провадять наукові товариства для організації своєї діяльності?</w:t>
      </w:r>
    </w:p>
    <w:p w:rsidR="00BB07C6" w:rsidRPr="003A5D7A" w:rsidRDefault="00BB07C6" w:rsidP="003A5D7A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Як формуються органи наукових товариств?</w:t>
      </w:r>
    </w:p>
    <w:p w:rsidR="00BB07C6" w:rsidRPr="003A5D7A" w:rsidRDefault="00BB07C6" w:rsidP="003A5D7A">
      <w:pPr>
        <w:pStyle w:val="a7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 xml:space="preserve"> Студентські громадські організації  в НТУ «ХПІ»</w:t>
      </w:r>
    </w:p>
    <w:p w:rsidR="00BB07C6" w:rsidRPr="003A5D7A" w:rsidRDefault="00BB07C6" w:rsidP="003A5D7A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 xml:space="preserve">Правовий статус органів студентського самоврядування </w:t>
      </w:r>
    </w:p>
    <w:p w:rsidR="00BB07C6" w:rsidRPr="003A5D7A" w:rsidRDefault="00BB07C6" w:rsidP="003A5D7A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Принципи  та повноваження  органів  студентського самоврядування</w:t>
      </w:r>
    </w:p>
    <w:p w:rsidR="00BB07C6" w:rsidRPr="003A5D7A" w:rsidRDefault="00BB07C6" w:rsidP="003A5D7A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 xml:space="preserve"> Основне завдання профспілкової організації</w:t>
      </w:r>
    </w:p>
    <w:p w:rsidR="00BB07C6" w:rsidRPr="003A5D7A" w:rsidRDefault="00BB07C6" w:rsidP="003A5D7A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Напрямки роботи в профспілковому комітеті</w:t>
      </w:r>
    </w:p>
    <w:p w:rsidR="00BB07C6" w:rsidRPr="003A5D7A" w:rsidRDefault="00BB07C6" w:rsidP="003A5D7A">
      <w:pPr>
        <w:pStyle w:val="a6"/>
        <w:numPr>
          <w:ilvl w:val="0"/>
          <w:numId w:val="5"/>
        </w:numPr>
        <w:ind w:left="426"/>
        <w:jc w:val="both"/>
        <w:rPr>
          <w:sz w:val="28"/>
          <w:szCs w:val="28"/>
          <w:lang w:val="uk-UA"/>
        </w:rPr>
      </w:pPr>
      <w:r w:rsidRPr="003A5D7A">
        <w:rPr>
          <w:sz w:val="28"/>
          <w:szCs w:val="28"/>
          <w:lang w:val="uk-UA"/>
        </w:rPr>
        <w:t>Питання, які можна вирішити в Центрі «Кар’єра».</w:t>
      </w:r>
    </w:p>
    <w:p w:rsidR="00BB07C6" w:rsidRPr="003A5D7A" w:rsidRDefault="00BB07C6" w:rsidP="003A5D7A">
      <w:pPr>
        <w:pStyle w:val="a6"/>
        <w:jc w:val="both"/>
        <w:rPr>
          <w:sz w:val="28"/>
          <w:szCs w:val="28"/>
          <w:lang w:val="uk-UA"/>
        </w:rPr>
      </w:pPr>
    </w:p>
    <w:p w:rsidR="003F45A3" w:rsidRPr="003A5D7A" w:rsidRDefault="003F45A3" w:rsidP="003A5D7A">
      <w:pPr>
        <w:pStyle w:val="a6"/>
        <w:jc w:val="both"/>
        <w:rPr>
          <w:b/>
          <w:sz w:val="28"/>
          <w:szCs w:val="28"/>
          <w:lang w:val="uk-UA"/>
        </w:rPr>
      </w:pPr>
      <w:r w:rsidRPr="003A5D7A">
        <w:rPr>
          <w:b/>
          <w:sz w:val="28"/>
          <w:szCs w:val="28"/>
          <w:u w:val="single"/>
          <w:lang w:val="uk-UA"/>
        </w:rPr>
        <w:t xml:space="preserve">Тема </w:t>
      </w:r>
      <w:r w:rsidR="00BB07C6" w:rsidRPr="003A5D7A">
        <w:rPr>
          <w:b/>
          <w:sz w:val="28"/>
          <w:szCs w:val="28"/>
          <w:u w:val="single"/>
          <w:lang w:val="uk-UA"/>
        </w:rPr>
        <w:t>4</w:t>
      </w:r>
      <w:r w:rsidRPr="003A5D7A">
        <w:rPr>
          <w:b/>
          <w:sz w:val="28"/>
          <w:szCs w:val="28"/>
          <w:u w:val="single"/>
          <w:lang w:val="uk-UA"/>
        </w:rPr>
        <w:t>.</w:t>
      </w:r>
      <w:r w:rsidRPr="003A5D7A">
        <w:rPr>
          <w:b/>
          <w:sz w:val="28"/>
          <w:szCs w:val="28"/>
          <w:lang w:val="uk-UA"/>
        </w:rPr>
        <w:t xml:space="preserve"> Предмет та об’єкт вивчення соціології.</w:t>
      </w:r>
    </w:p>
    <w:p w:rsidR="003F45A3" w:rsidRPr="003A5D7A" w:rsidRDefault="003F45A3" w:rsidP="003A5D7A">
      <w:pPr>
        <w:pStyle w:val="a4"/>
        <w:ind w:left="0"/>
        <w:rPr>
          <w:b/>
          <w:szCs w:val="28"/>
          <w:lang w:val="uk-UA"/>
        </w:rPr>
      </w:pPr>
      <w:r w:rsidRPr="003A5D7A">
        <w:rPr>
          <w:b/>
          <w:szCs w:val="28"/>
          <w:lang w:val="uk-UA"/>
        </w:rPr>
        <w:t>Питання цільових виступів студентів для розкриття окремих проблем:</w:t>
      </w:r>
    </w:p>
    <w:p w:rsidR="003F45A3" w:rsidRPr="003A5D7A" w:rsidRDefault="003F45A3" w:rsidP="003A5D7A">
      <w:pPr>
        <w:pStyle w:val="a4"/>
        <w:numPr>
          <w:ilvl w:val="0"/>
          <w:numId w:val="1"/>
        </w:numPr>
        <w:ind w:left="0" w:firstLine="0"/>
        <w:rPr>
          <w:szCs w:val="28"/>
          <w:lang w:val="uk-UA"/>
        </w:rPr>
      </w:pPr>
      <w:r w:rsidRPr="003A5D7A">
        <w:rPr>
          <w:szCs w:val="28"/>
          <w:lang w:val="uk-UA"/>
        </w:rPr>
        <w:t>Пояснити, що розуміють під предметом та об’єктом вивчення науки?</w:t>
      </w:r>
    </w:p>
    <w:p w:rsidR="003F45A3" w:rsidRPr="003A5D7A" w:rsidRDefault="003F45A3" w:rsidP="003A5D7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Про соціологію кажуть як про “науку індустріальної епохи”. Пояснити, чому виникла така думка?</w:t>
      </w:r>
    </w:p>
    <w:p w:rsidR="003F45A3" w:rsidRPr="003A5D7A" w:rsidRDefault="003F45A3" w:rsidP="003A5D7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Порівняти предмети наукового дослідження в соціології, історії, психології, юридичних науках.</w:t>
      </w:r>
    </w:p>
    <w:p w:rsidR="003F45A3" w:rsidRPr="003A5D7A" w:rsidRDefault="003F45A3" w:rsidP="003A5D7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Надати визначення поняттю «соціальне» з точці зору соціології.</w:t>
      </w:r>
    </w:p>
    <w:p w:rsidR="003F45A3" w:rsidRPr="003A5D7A" w:rsidRDefault="003F45A3" w:rsidP="003A5D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A5D7A">
        <w:rPr>
          <w:rFonts w:ascii="Times New Roman" w:hAnsi="Times New Roman"/>
          <w:b/>
          <w:sz w:val="28"/>
          <w:szCs w:val="28"/>
          <w:lang w:val="uk-UA"/>
        </w:rPr>
        <w:t>Поняття, що потрібно запам’ятати та зафіксувати в особистому словнику з навчальної дисципліни.</w:t>
      </w:r>
    </w:p>
    <w:p w:rsidR="003F45A3" w:rsidRPr="003A5D7A" w:rsidRDefault="003F45A3" w:rsidP="003A5D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A5D7A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об'єкт науки, предмет науки, об'єкт соціології, предмет соціології, соціологічне трактування соціального</w:t>
      </w:r>
    </w:p>
    <w:p w:rsidR="003F45A3" w:rsidRPr="003A5D7A" w:rsidRDefault="003F45A3" w:rsidP="003A5D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45A3" w:rsidRPr="003A5D7A" w:rsidRDefault="00BB07C6" w:rsidP="003A5D7A">
      <w:pPr>
        <w:pStyle w:val="a6"/>
        <w:jc w:val="both"/>
        <w:rPr>
          <w:b/>
          <w:sz w:val="28"/>
          <w:szCs w:val="28"/>
          <w:lang w:val="uk-UA"/>
        </w:rPr>
      </w:pPr>
      <w:r w:rsidRPr="003A5D7A">
        <w:rPr>
          <w:b/>
          <w:sz w:val="28"/>
          <w:szCs w:val="28"/>
          <w:u w:val="single"/>
          <w:lang w:val="uk-UA"/>
        </w:rPr>
        <w:t>Тема 5</w:t>
      </w:r>
      <w:r w:rsidR="003F45A3" w:rsidRPr="003A5D7A">
        <w:rPr>
          <w:b/>
          <w:sz w:val="28"/>
          <w:szCs w:val="28"/>
          <w:u w:val="single"/>
          <w:lang w:val="uk-UA"/>
        </w:rPr>
        <w:t>.</w:t>
      </w:r>
      <w:r w:rsidR="003F45A3" w:rsidRPr="003A5D7A">
        <w:rPr>
          <w:b/>
          <w:sz w:val="28"/>
          <w:szCs w:val="28"/>
          <w:lang w:val="uk-UA"/>
        </w:rPr>
        <w:t xml:space="preserve"> Функції та структура соціологічного знання</w:t>
      </w:r>
    </w:p>
    <w:p w:rsidR="003F45A3" w:rsidRPr="003A5D7A" w:rsidRDefault="003F45A3" w:rsidP="003A5D7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За допомогою прикладів поясніть, які практичні застосування мають дослідження сучасних соціологів.</w:t>
      </w:r>
    </w:p>
    <w:p w:rsidR="003F45A3" w:rsidRPr="003A5D7A" w:rsidRDefault="003F45A3" w:rsidP="003A5D7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Які науки можливо назвати «рідними сестрами» соціології?</w:t>
      </w:r>
    </w:p>
    <w:p w:rsidR="003F45A3" w:rsidRPr="003A5D7A" w:rsidRDefault="003F45A3" w:rsidP="003A5D7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 xml:space="preserve">Поясніть, які завдання виконують різни рівні соціологічного знання? </w:t>
      </w:r>
    </w:p>
    <w:p w:rsidR="003F45A3" w:rsidRPr="003A5D7A" w:rsidRDefault="003F45A3" w:rsidP="003A5D7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На прикладі продемонструвати зв'язок рівнів соціологічного знання</w:t>
      </w:r>
    </w:p>
    <w:p w:rsidR="003F45A3" w:rsidRPr="003A5D7A" w:rsidRDefault="003F45A3" w:rsidP="003A5D7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 xml:space="preserve">Описати принципові відмінності соціальних законів і закономірностей від фізичних законів? </w:t>
      </w:r>
    </w:p>
    <w:p w:rsidR="003F45A3" w:rsidRPr="003A5D7A" w:rsidRDefault="003F45A3" w:rsidP="003A5D7A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A5D7A">
        <w:rPr>
          <w:rFonts w:ascii="Times New Roman" w:hAnsi="Times New Roman"/>
          <w:b/>
          <w:sz w:val="28"/>
          <w:szCs w:val="28"/>
          <w:lang w:val="uk-UA"/>
        </w:rPr>
        <w:t>Поняття, що потрібно запам’ятати та зафіксувати в особистому словнику з навчальної дисципліни.</w:t>
      </w:r>
    </w:p>
    <w:p w:rsidR="003F45A3" w:rsidRPr="003A5D7A" w:rsidRDefault="003F45A3" w:rsidP="003A5D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загальні соціологічні теорії, теорії середнього рівня (галузеві соціології), конкретні соціологічні дослідження, функція науки, функції соціології: теоретико-пізнавальна, прогностична, інформаційно-управлінська, інструментальна функція, функція соціального проектування і соціальної технології (</w:t>
      </w:r>
      <w:proofErr w:type="spellStart"/>
      <w:r w:rsidRPr="003A5D7A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соціоінженерная</w:t>
      </w:r>
      <w:proofErr w:type="spellEnd"/>
      <w:r w:rsidRPr="003A5D7A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) закон; динамічні закони, соціальні закономірності.</w:t>
      </w:r>
    </w:p>
    <w:p w:rsidR="003F45A3" w:rsidRPr="003A5D7A" w:rsidRDefault="003F45A3" w:rsidP="003A5D7A">
      <w:pPr>
        <w:pStyle w:val="a6"/>
        <w:jc w:val="both"/>
        <w:rPr>
          <w:b/>
          <w:sz w:val="28"/>
          <w:szCs w:val="28"/>
          <w:lang w:val="uk-UA"/>
        </w:rPr>
      </w:pPr>
      <w:r w:rsidRPr="003A5D7A">
        <w:rPr>
          <w:b/>
          <w:sz w:val="28"/>
          <w:szCs w:val="28"/>
          <w:u w:val="single"/>
          <w:lang w:val="uk-UA"/>
        </w:rPr>
        <w:t xml:space="preserve">Тема </w:t>
      </w:r>
      <w:r w:rsidR="00BB07C6" w:rsidRPr="003A5D7A">
        <w:rPr>
          <w:b/>
          <w:sz w:val="28"/>
          <w:szCs w:val="28"/>
          <w:u w:val="single"/>
          <w:lang w:val="uk-UA"/>
        </w:rPr>
        <w:t>6</w:t>
      </w:r>
      <w:r w:rsidRPr="003A5D7A">
        <w:rPr>
          <w:b/>
          <w:sz w:val="28"/>
          <w:szCs w:val="28"/>
          <w:u w:val="single"/>
          <w:lang w:val="uk-UA"/>
        </w:rPr>
        <w:t>.</w:t>
      </w:r>
      <w:r w:rsidRPr="003A5D7A">
        <w:rPr>
          <w:b/>
          <w:sz w:val="28"/>
          <w:szCs w:val="28"/>
          <w:lang w:val="uk-UA"/>
        </w:rPr>
        <w:t xml:space="preserve"> КСД:  призначення, етапи, програма та методи збирання даних.</w:t>
      </w:r>
    </w:p>
    <w:p w:rsidR="003F45A3" w:rsidRPr="003A5D7A" w:rsidRDefault="003F45A3" w:rsidP="003A5D7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lastRenderedPageBreak/>
        <w:t>Опишіть основні напрямки КСД в сучасної Україні, які, на Вашу думку, доцільно провести.</w:t>
      </w:r>
    </w:p>
    <w:p w:rsidR="003F45A3" w:rsidRPr="003A5D7A" w:rsidRDefault="003F45A3" w:rsidP="003A5D7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Назвіть основні етапи КСД, а також зміст основних робот на цих етапах.</w:t>
      </w:r>
    </w:p>
    <w:p w:rsidR="003F45A3" w:rsidRPr="003A5D7A" w:rsidRDefault="003F45A3" w:rsidP="003A5D7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Проаналізуйте переваги та недоліки методів збору даних в соціології.</w:t>
      </w:r>
    </w:p>
    <w:p w:rsidR="003F45A3" w:rsidRPr="003A5D7A" w:rsidRDefault="003F45A3" w:rsidP="003A5D7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Назвіть декілька типів спостережень та поясніть їх різницю.</w:t>
      </w:r>
    </w:p>
    <w:p w:rsidR="003F45A3" w:rsidRPr="003A5D7A" w:rsidRDefault="003F45A3" w:rsidP="003A5D7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Опишіть форми опитувань, які вам відомі.</w:t>
      </w:r>
    </w:p>
    <w:p w:rsidR="003F45A3" w:rsidRPr="003A5D7A" w:rsidRDefault="003F45A3" w:rsidP="003A5D7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Порівняйте к</w:t>
      </w:r>
      <w:r w:rsidRPr="003A5D7A">
        <w:rPr>
          <w:rFonts w:ascii="Times New Roman" w:hAnsi="Times New Roman"/>
          <w:bCs/>
          <w:sz w:val="28"/>
          <w:szCs w:val="28"/>
          <w:lang w:val="uk-UA"/>
        </w:rPr>
        <w:t>ількісні та якісні методи дослідження</w:t>
      </w:r>
      <w:r w:rsidRPr="003A5D7A">
        <w:rPr>
          <w:rFonts w:ascii="Times New Roman" w:hAnsi="Times New Roman"/>
          <w:sz w:val="28"/>
          <w:szCs w:val="28"/>
          <w:lang w:val="uk-UA"/>
        </w:rPr>
        <w:t>.</w:t>
      </w:r>
    </w:p>
    <w:p w:rsidR="003F45A3" w:rsidRPr="003A5D7A" w:rsidRDefault="003F45A3" w:rsidP="003A5D7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 xml:space="preserve">Опишіть основні напрямки КСД в </w:t>
      </w:r>
      <w:proofErr w:type="spellStart"/>
      <w:r w:rsidRPr="003A5D7A">
        <w:rPr>
          <w:rFonts w:ascii="Times New Roman" w:hAnsi="Times New Roman"/>
          <w:sz w:val="28"/>
          <w:szCs w:val="28"/>
          <w:lang w:val="uk-UA"/>
        </w:rPr>
        <w:t>банкі</w:t>
      </w:r>
      <w:proofErr w:type="spellEnd"/>
      <w:r w:rsidRPr="003A5D7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3A5D7A">
        <w:rPr>
          <w:rFonts w:ascii="Times New Roman" w:hAnsi="Times New Roman"/>
          <w:sz w:val="28"/>
          <w:szCs w:val="28"/>
          <w:lang w:val="uk-UA"/>
        </w:rPr>
        <w:t>торговом</w:t>
      </w:r>
      <w:proofErr w:type="spellEnd"/>
      <w:r w:rsidRPr="003A5D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A5D7A">
        <w:rPr>
          <w:rFonts w:ascii="Times New Roman" w:hAnsi="Times New Roman"/>
          <w:sz w:val="28"/>
          <w:szCs w:val="28"/>
          <w:lang w:val="uk-UA"/>
        </w:rPr>
        <w:t>підпріемстві</w:t>
      </w:r>
      <w:proofErr w:type="spellEnd"/>
      <w:r w:rsidRPr="003A5D7A">
        <w:rPr>
          <w:rFonts w:ascii="Times New Roman" w:hAnsi="Times New Roman"/>
          <w:sz w:val="28"/>
          <w:szCs w:val="28"/>
          <w:lang w:val="uk-UA"/>
        </w:rPr>
        <w:t>, заводі.</w:t>
      </w:r>
    </w:p>
    <w:p w:rsidR="003F45A3" w:rsidRPr="003A5D7A" w:rsidRDefault="003F45A3" w:rsidP="003A5D7A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A5D7A">
        <w:rPr>
          <w:rFonts w:ascii="Times New Roman" w:hAnsi="Times New Roman"/>
          <w:b/>
          <w:sz w:val="28"/>
          <w:szCs w:val="28"/>
          <w:lang w:val="uk-UA"/>
        </w:rPr>
        <w:t>Поняття, що потрібно запам’ятати та зафіксувати в особистому словнику з навчальної дисципліни.</w:t>
      </w:r>
    </w:p>
    <w:p w:rsidR="003F45A3" w:rsidRPr="003A5D7A" w:rsidRDefault="003F45A3" w:rsidP="003A5D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A5D7A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конкретні соціологічні дослідження (КСД), генеральна сукупність, вибірка, вибіркова сукупність, опитування, спостереження, аналіз документів, експеримент, програма соціологічного дослідження</w:t>
      </w:r>
    </w:p>
    <w:p w:rsidR="003F45A3" w:rsidRPr="003A5D7A" w:rsidRDefault="003F45A3" w:rsidP="003A5D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45A3" w:rsidRPr="003A5D7A" w:rsidRDefault="003F45A3" w:rsidP="003A5D7A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A5D7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Тема </w:t>
      </w:r>
      <w:r w:rsidR="00BB07C6" w:rsidRPr="003A5D7A">
        <w:rPr>
          <w:rFonts w:ascii="Times New Roman" w:hAnsi="Times New Roman"/>
          <w:b/>
          <w:sz w:val="28"/>
          <w:szCs w:val="28"/>
          <w:u w:val="single"/>
          <w:lang w:val="uk-UA"/>
        </w:rPr>
        <w:t>7</w:t>
      </w:r>
      <w:r w:rsidRPr="003A5D7A">
        <w:rPr>
          <w:rFonts w:ascii="Times New Roman" w:hAnsi="Times New Roman"/>
          <w:b/>
          <w:sz w:val="28"/>
          <w:szCs w:val="28"/>
          <w:u w:val="single"/>
          <w:lang w:val="uk-UA"/>
        </w:rPr>
        <w:t>.</w:t>
      </w:r>
      <w:r w:rsidRPr="003A5D7A">
        <w:rPr>
          <w:rFonts w:ascii="Times New Roman" w:hAnsi="Times New Roman"/>
          <w:b/>
          <w:sz w:val="28"/>
          <w:szCs w:val="28"/>
          <w:lang w:val="uk-UA"/>
        </w:rPr>
        <w:t xml:space="preserve"> Основні етапи розвитку </w:t>
      </w:r>
      <w:r w:rsidRPr="003A5D7A">
        <w:rPr>
          <w:rFonts w:ascii="Times New Roman" w:hAnsi="Times New Roman"/>
          <w:b/>
          <w:bCs/>
          <w:sz w:val="28"/>
          <w:szCs w:val="28"/>
          <w:lang w:val="uk-UA"/>
        </w:rPr>
        <w:t>соціології.</w:t>
      </w:r>
      <w:r w:rsidRPr="003A5D7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F45A3" w:rsidRPr="003A5D7A" w:rsidRDefault="003F45A3" w:rsidP="003A5D7A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Про соціологію кажуть як про “науку індустріальної епохи”. Пояснити, чому виникла така думка?</w:t>
      </w:r>
    </w:p>
    <w:p w:rsidR="003F45A3" w:rsidRPr="003A5D7A" w:rsidRDefault="003F45A3" w:rsidP="003A5D7A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 xml:space="preserve">Пояснити, що таке «позитивна наука» за </w:t>
      </w:r>
      <w:proofErr w:type="spellStart"/>
      <w:r w:rsidRPr="003A5D7A">
        <w:rPr>
          <w:rFonts w:ascii="Times New Roman" w:hAnsi="Times New Roman"/>
          <w:sz w:val="28"/>
          <w:szCs w:val="28"/>
          <w:lang w:val="uk-UA"/>
        </w:rPr>
        <w:t>О.Контом</w:t>
      </w:r>
      <w:proofErr w:type="spellEnd"/>
      <w:r w:rsidRPr="003A5D7A">
        <w:rPr>
          <w:rFonts w:ascii="Times New Roman" w:hAnsi="Times New Roman"/>
          <w:sz w:val="28"/>
          <w:szCs w:val="28"/>
          <w:lang w:val="uk-UA"/>
        </w:rPr>
        <w:t xml:space="preserve">? </w:t>
      </w:r>
    </w:p>
    <w:p w:rsidR="003F45A3" w:rsidRPr="003A5D7A" w:rsidRDefault="003F45A3" w:rsidP="003A5D7A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 xml:space="preserve">Описати, на які розділи поділяв </w:t>
      </w:r>
      <w:proofErr w:type="spellStart"/>
      <w:r w:rsidRPr="003A5D7A">
        <w:rPr>
          <w:rFonts w:ascii="Times New Roman" w:hAnsi="Times New Roman"/>
          <w:sz w:val="28"/>
          <w:szCs w:val="28"/>
          <w:lang w:val="uk-UA"/>
        </w:rPr>
        <w:t>О.Конт</w:t>
      </w:r>
      <w:proofErr w:type="spellEnd"/>
      <w:r w:rsidRPr="003A5D7A">
        <w:rPr>
          <w:rFonts w:ascii="Times New Roman" w:hAnsi="Times New Roman"/>
          <w:sz w:val="28"/>
          <w:szCs w:val="28"/>
          <w:lang w:val="uk-UA"/>
        </w:rPr>
        <w:t xml:space="preserve"> соціологію та які задачі, на його думку, мусили розв’язувати соціологи в межах цих розділів.</w:t>
      </w:r>
    </w:p>
    <w:p w:rsidR="003F45A3" w:rsidRPr="003A5D7A" w:rsidRDefault="003F45A3" w:rsidP="003A5D7A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 xml:space="preserve">Пояснити, в чому полягає сутність теорії природної соціальної еволюції </w:t>
      </w:r>
      <w:proofErr w:type="spellStart"/>
      <w:r w:rsidRPr="003A5D7A">
        <w:rPr>
          <w:rFonts w:ascii="Times New Roman" w:hAnsi="Times New Roman"/>
          <w:sz w:val="28"/>
          <w:szCs w:val="28"/>
          <w:lang w:val="uk-UA"/>
        </w:rPr>
        <w:t>Г.Спенсера</w:t>
      </w:r>
      <w:proofErr w:type="spellEnd"/>
      <w:r w:rsidRPr="003A5D7A">
        <w:rPr>
          <w:rFonts w:ascii="Times New Roman" w:hAnsi="Times New Roman"/>
          <w:sz w:val="28"/>
          <w:szCs w:val="28"/>
          <w:lang w:val="uk-UA"/>
        </w:rPr>
        <w:t>.</w:t>
      </w:r>
    </w:p>
    <w:p w:rsidR="003F45A3" w:rsidRPr="003A5D7A" w:rsidRDefault="003F45A3" w:rsidP="003A5D7A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Назвати основні тези соціології марксизму.</w:t>
      </w:r>
    </w:p>
    <w:p w:rsidR="003F45A3" w:rsidRPr="003A5D7A" w:rsidRDefault="003F45A3" w:rsidP="003A5D7A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Описати, який внесок в соціологічну теорію зробив Е.Дюркгейм?</w:t>
      </w:r>
    </w:p>
    <w:p w:rsidR="003F45A3" w:rsidRPr="003A5D7A" w:rsidRDefault="003F45A3" w:rsidP="003A5D7A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Вказати, які особливості соціологічної концепції М.Вебера.</w:t>
      </w:r>
    </w:p>
    <w:p w:rsidR="003F45A3" w:rsidRPr="003A5D7A" w:rsidRDefault="003F45A3" w:rsidP="003A5D7A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 xml:space="preserve">Описати основні соціологічні школи кінця 19 століття. </w:t>
      </w:r>
    </w:p>
    <w:p w:rsidR="003F45A3" w:rsidRPr="003A5D7A" w:rsidRDefault="003F45A3" w:rsidP="003A5D7A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 xml:space="preserve">Назвати, які концепції </w:t>
      </w:r>
      <w:proofErr w:type="spellStart"/>
      <w:r w:rsidRPr="003A5D7A">
        <w:rPr>
          <w:rFonts w:ascii="Times New Roman" w:hAnsi="Times New Roman"/>
          <w:sz w:val="28"/>
          <w:szCs w:val="28"/>
          <w:lang w:val="uk-UA"/>
        </w:rPr>
        <w:t>відносятся</w:t>
      </w:r>
      <w:proofErr w:type="spellEnd"/>
      <w:r w:rsidRPr="003A5D7A">
        <w:rPr>
          <w:rFonts w:ascii="Times New Roman" w:hAnsi="Times New Roman"/>
          <w:sz w:val="28"/>
          <w:szCs w:val="28"/>
          <w:lang w:val="uk-UA"/>
        </w:rPr>
        <w:t xml:space="preserve"> до </w:t>
      </w:r>
      <w:proofErr w:type="spellStart"/>
      <w:r w:rsidRPr="003A5D7A">
        <w:rPr>
          <w:rFonts w:ascii="Times New Roman" w:hAnsi="Times New Roman"/>
          <w:sz w:val="28"/>
          <w:szCs w:val="28"/>
          <w:lang w:val="uk-UA"/>
        </w:rPr>
        <w:t>макро</w:t>
      </w:r>
      <w:proofErr w:type="spellEnd"/>
      <w:r w:rsidRPr="003A5D7A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3A5D7A">
        <w:rPr>
          <w:rFonts w:ascii="Times New Roman" w:hAnsi="Times New Roman"/>
          <w:sz w:val="28"/>
          <w:szCs w:val="28"/>
          <w:lang w:val="uk-UA"/>
        </w:rPr>
        <w:t>мікросоціологічних</w:t>
      </w:r>
      <w:proofErr w:type="spellEnd"/>
      <w:r w:rsidRPr="003A5D7A">
        <w:rPr>
          <w:rFonts w:ascii="Times New Roman" w:hAnsi="Times New Roman"/>
          <w:sz w:val="28"/>
          <w:szCs w:val="28"/>
          <w:lang w:val="uk-UA"/>
        </w:rPr>
        <w:t xml:space="preserve"> теорій?</w:t>
      </w:r>
    </w:p>
    <w:p w:rsidR="003F45A3" w:rsidRPr="003A5D7A" w:rsidRDefault="003F45A3" w:rsidP="003A5D7A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 xml:space="preserve">Назвати основні постулати функціональної та </w:t>
      </w:r>
      <w:proofErr w:type="spellStart"/>
      <w:r w:rsidRPr="003A5D7A">
        <w:rPr>
          <w:rFonts w:ascii="Times New Roman" w:hAnsi="Times New Roman"/>
          <w:sz w:val="28"/>
          <w:szCs w:val="28"/>
          <w:lang w:val="uk-UA"/>
        </w:rPr>
        <w:t>конфліктологічної</w:t>
      </w:r>
      <w:proofErr w:type="spellEnd"/>
      <w:r w:rsidRPr="003A5D7A">
        <w:rPr>
          <w:rFonts w:ascii="Times New Roman" w:hAnsi="Times New Roman"/>
          <w:sz w:val="28"/>
          <w:szCs w:val="28"/>
          <w:lang w:val="uk-UA"/>
        </w:rPr>
        <w:t xml:space="preserve"> парадигми.</w:t>
      </w:r>
    </w:p>
    <w:p w:rsidR="003F45A3" w:rsidRPr="003A5D7A" w:rsidRDefault="003F45A3" w:rsidP="003A5D7A">
      <w:pPr>
        <w:pStyle w:val="31"/>
        <w:numPr>
          <w:ilvl w:val="0"/>
          <w:numId w:val="4"/>
        </w:numPr>
        <w:tabs>
          <w:tab w:val="left" w:pos="720"/>
        </w:tabs>
        <w:ind w:left="0" w:firstLine="0"/>
        <w:jc w:val="both"/>
        <w:rPr>
          <w:sz w:val="28"/>
          <w:szCs w:val="28"/>
          <w:lang w:val="uk-UA"/>
        </w:rPr>
      </w:pPr>
      <w:r w:rsidRPr="003A5D7A">
        <w:rPr>
          <w:sz w:val="28"/>
          <w:szCs w:val="28"/>
          <w:lang w:val="uk-UA"/>
        </w:rPr>
        <w:t>Пояснити соціальну взаємодію за допомогою теорії ролей та теорії обміну.</w:t>
      </w:r>
    </w:p>
    <w:p w:rsidR="003F45A3" w:rsidRPr="003A5D7A" w:rsidRDefault="003F45A3" w:rsidP="003A5D7A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A5D7A">
        <w:rPr>
          <w:rFonts w:ascii="Times New Roman" w:hAnsi="Times New Roman"/>
          <w:b/>
          <w:sz w:val="28"/>
          <w:szCs w:val="28"/>
          <w:lang w:val="uk-UA"/>
        </w:rPr>
        <w:t>Поняття, що потрібно запам’ятати та зафіксувати в особистому словнику з навчальної дисципліни.</w:t>
      </w:r>
    </w:p>
    <w:p w:rsidR="003F45A3" w:rsidRPr="003A5D7A" w:rsidRDefault="003F45A3" w:rsidP="003A5D7A">
      <w:pPr>
        <w:pStyle w:val="31"/>
        <w:tabs>
          <w:tab w:val="left" w:pos="720"/>
        </w:tabs>
        <w:jc w:val="both"/>
        <w:rPr>
          <w:sz w:val="28"/>
          <w:szCs w:val="28"/>
          <w:lang w:val="uk-UA"/>
        </w:rPr>
      </w:pPr>
      <w:r w:rsidRPr="003A5D7A">
        <w:rPr>
          <w:sz w:val="28"/>
          <w:szCs w:val="28"/>
          <w:lang w:val="uk-UA"/>
        </w:rPr>
        <w:t xml:space="preserve">«позитивна наука» за </w:t>
      </w:r>
      <w:proofErr w:type="spellStart"/>
      <w:r w:rsidRPr="003A5D7A">
        <w:rPr>
          <w:sz w:val="28"/>
          <w:szCs w:val="28"/>
          <w:lang w:val="uk-UA"/>
        </w:rPr>
        <w:t>О.Контом</w:t>
      </w:r>
      <w:proofErr w:type="spellEnd"/>
      <w:r w:rsidRPr="003A5D7A">
        <w:rPr>
          <w:sz w:val="28"/>
          <w:szCs w:val="28"/>
          <w:lang w:val="uk-UA"/>
        </w:rPr>
        <w:t>, соціальна статика, соціальна динаміка, теологічна стадія розвитку суспільства, метафізична стадія розвитку суспільства, соціальна диференціація, соціальна інтеграція, соціальний конфлікт, революція, еволюція, антагоністичні соціальні класи, соціальні дії, розуміюча соціологія за Вебером.</w:t>
      </w:r>
    </w:p>
    <w:p w:rsidR="003A5D7A" w:rsidRPr="003A5D7A" w:rsidRDefault="003A5D7A" w:rsidP="003A5D7A">
      <w:pPr>
        <w:pStyle w:val="31"/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B44F12" w:rsidRDefault="00B44F12" w:rsidP="003A5D7A">
      <w:pPr>
        <w:spacing w:line="240" w:lineRule="auto"/>
        <w:ind w:firstLine="708"/>
        <w:jc w:val="center"/>
        <w:rPr>
          <w:rFonts w:ascii="Times New Roman" w:hAnsi="Times New Roman"/>
          <w:u w:val="single"/>
          <w:lang w:val="uk-UA"/>
        </w:rPr>
      </w:pPr>
    </w:p>
    <w:p w:rsidR="00B44F12" w:rsidRDefault="00B44F12" w:rsidP="003A5D7A">
      <w:pPr>
        <w:spacing w:line="240" w:lineRule="auto"/>
        <w:ind w:firstLine="708"/>
        <w:jc w:val="center"/>
        <w:rPr>
          <w:rFonts w:ascii="Times New Roman" w:hAnsi="Times New Roman"/>
          <w:u w:val="single"/>
          <w:lang w:val="uk-UA"/>
        </w:rPr>
      </w:pPr>
    </w:p>
    <w:p w:rsidR="00B44F12" w:rsidRDefault="00B44F12" w:rsidP="003A5D7A">
      <w:pPr>
        <w:spacing w:line="240" w:lineRule="auto"/>
        <w:ind w:firstLine="708"/>
        <w:jc w:val="center"/>
        <w:rPr>
          <w:rFonts w:ascii="Times New Roman" w:hAnsi="Times New Roman"/>
          <w:u w:val="single"/>
          <w:lang w:val="uk-UA"/>
        </w:rPr>
      </w:pPr>
    </w:p>
    <w:p w:rsidR="00B44F12" w:rsidRDefault="00B44F12" w:rsidP="003A5D7A">
      <w:pPr>
        <w:spacing w:line="240" w:lineRule="auto"/>
        <w:ind w:firstLine="708"/>
        <w:jc w:val="center"/>
        <w:rPr>
          <w:rFonts w:ascii="Times New Roman" w:hAnsi="Times New Roman"/>
          <w:u w:val="single"/>
          <w:lang w:val="uk-UA"/>
        </w:rPr>
      </w:pPr>
    </w:p>
    <w:p w:rsidR="003A5D7A" w:rsidRPr="003A5D7A" w:rsidRDefault="003A5D7A" w:rsidP="003A5D7A">
      <w:pPr>
        <w:spacing w:line="240" w:lineRule="auto"/>
        <w:ind w:firstLine="708"/>
        <w:jc w:val="center"/>
        <w:rPr>
          <w:rFonts w:ascii="Times New Roman" w:hAnsi="Times New Roman"/>
          <w:u w:val="single"/>
          <w:lang w:val="uk-UA"/>
        </w:rPr>
      </w:pPr>
      <w:r w:rsidRPr="003A5D7A">
        <w:rPr>
          <w:rFonts w:ascii="Times New Roman" w:hAnsi="Times New Roman"/>
          <w:u w:val="single"/>
          <w:lang w:val="uk-UA"/>
        </w:rPr>
        <w:lastRenderedPageBreak/>
        <w:t>На протязі семестру здійснюється підготовка та захист презентації за темами індивідуальних завдань, відповідно до тем курсу.</w:t>
      </w:r>
    </w:p>
    <w:p w:rsidR="003A5D7A" w:rsidRPr="003A5D7A" w:rsidRDefault="003A5D7A" w:rsidP="003A5D7A">
      <w:pPr>
        <w:spacing w:line="240" w:lineRule="auto"/>
        <w:ind w:firstLine="708"/>
        <w:jc w:val="center"/>
        <w:rPr>
          <w:rFonts w:ascii="Times New Roman" w:hAnsi="Times New Roman"/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491"/>
        <w:gridCol w:w="1598"/>
      </w:tblGrid>
      <w:tr w:rsidR="003A5D7A" w:rsidRPr="003A5D7A" w:rsidTr="00F050F7">
        <w:tc>
          <w:tcPr>
            <w:tcW w:w="555" w:type="dxa"/>
            <w:shd w:val="clear" w:color="auto" w:fill="auto"/>
            <w:vAlign w:val="center"/>
          </w:tcPr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5D7A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5D7A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491" w:type="dxa"/>
            <w:shd w:val="clear" w:color="auto" w:fill="auto"/>
            <w:vAlign w:val="center"/>
          </w:tcPr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5D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Назва індивідуального завдання </w:t>
            </w:r>
            <w:r w:rsidRPr="003A5D7A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та (або) його розділів</w:t>
            </w:r>
          </w:p>
        </w:tc>
        <w:tc>
          <w:tcPr>
            <w:tcW w:w="1598" w:type="dxa"/>
            <w:shd w:val="clear" w:color="auto" w:fill="auto"/>
          </w:tcPr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5D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Терміни виконання </w:t>
            </w:r>
            <w:r w:rsidRPr="003A5D7A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(на якому тижні)</w:t>
            </w:r>
          </w:p>
        </w:tc>
      </w:tr>
      <w:tr w:rsidR="003A5D7A" w:rsidRPr="003A5D7A" w:rsidTr="00F050F7">
        <w:trPr>
          <w:trHeight w:val="699"/>
        </w:trPr>
        <w:tc>
          <w:tcPr>
            <w:tcW w:w="555" w:type="dxa"/>
            <w:shd w:val="clear" w:color="auto" w:fill="auto"/>
          </w:tcPr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491" w:type="dxa"/>
            <w:shd w:val="clear" w:color="auto" w:fill="auto"/>
          </w:tcPr>
          <w:p w:rsidR="003A5D7A" w:rsidRPr="003A5D7A" w:rsidRDefault="003A5D7A" w:rsidP="003A5D7A">
            <w:pPr>
              <w:pStyle w:val="a7"/>
              <w:tabs>
                <w:tab w:val="left" w:pos="0"/>
              </w:tabs>
              <w:spacing w:line="240" w:lineRule="auto"/>
              <w:ind w:left="0" w:firstLine="420"/>
              <w:jc w:val="both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 xml:space="preserve">В межах індивідуальних завдань студенту потрібно зробити презентацію за темами: </w:t>
            </w:r>
          </w:p>
          <w:p w:rsidR="003A5D7A" w:rsidRPr="003A5D7A" w:rsidRDefault="003A5D7A" w:rsidP="003A5D7A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 xml:space="preserve">Віктор Львович </w:t>
            </w:r>
            <w:proofErr w:type="spellStart"/>
            <w:r w:rsidRPr="003A5D7A">
              <w:rPr>
                <w:rFonts w:ascii="Times New Roman" w:hAnsi="Times New Roman"/>
                <w:lang w:val="uk-UA"/>
              </w:rPr>
              <w:t>Кірпічов</w:t>
            </w:r>
            <w:proofErr w:type="spellEnd"/>
            <w:r w:rsidRPr="003A5D7A">
              <w:rPr>
                <w:rFonts w:ascii="Times New Roman" w:hAnsi="Times New Roman"/>
                <w:lang w:val="uk-UA"/>
              </w:rPr>
              <w:t xml:space="preserve"> – фундатор Харківського практичного технологічного інституту.</w:t>
            </w:r>
          </w:p>
          <w:p w:rsidR="003A5D7A" w:rsidRPr="003A5D7A" w:rsidRDefault="003A5D7A" w:rsidP="003A5D7A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>Організація навчального процесу в Харківському практичному технологічному інституті у перші роки діяльності.</w:t>
            </w:r>
          </w:p>
          <w:p w:rsidR="003A5D7A" w:rsidRPr="003A5D7A" w:rsidRDefault="003A5D7A" w:rsidP="003A5D7A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 xml:space="preserve">Видатні вчені-політехніки (за вибором студента). </w:t>
            </w:r>
          </w:p>
          <w:p w:rsidR="003A5D7A" w:rsidRPr="003A5D7A" w:rsidRDefault="003A5D7A" w:rsidP="003A5D7A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>Університети Європи: створення та основні етапи.</w:t>
            </w:r>
          </w:p>
          <w:p w:rsidR="003A5D7A" w:rsidRPr="003A5D7A" w:rsidRDefault="003A5D7A" w:rsidP="003A5D7A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>Становлення єдиного науково-освітнього простору Європи.</w:t>
            </w:r>
          </w:p>
          <w:p w:rsidR="003A5D7A" w:rsidRPr="003A5D7A" w:rsidRDefault="003A5D7A" w:rsidP="003A5D7A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>Права студентів університету на оздоровлення та дозвілля</w:t>
            </w:r>
          </w:p>
          <w:p w:rsidR="003A5D7A" w:rsidRPr="003A5D7A" w:rsidRDefault="003A5D7A" w:rsidP="003A5D7A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>Пільги для студентів</w:t>
            </w:r>
          </w:p>
          <w:p w:rsidR="003A5D7A" w:rsidRPr="003A5D7A" w:rsidRDefault="003A5D7A" w:rsidP="003A5D7A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>Наукова мобільність студентів, стажування та навчання за кордоном.</w:t>
            </w:r>
          </w:p>
          <w:p w:rsidR="003A5D7A" w:rsidRPr="003A5D7A" w:rsidRDefault="003A5D7A" w:rsidP="003A5D7A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</w:rPr>
              <w:t xml:space="preserve">Порядок </w:t>
            </w:r>
            <w:proofErr w:type="spellStart"/>
            <w:r w:rsidRPr="003A5D7A">
              <w:rPr>
                <w:rFonts w:ascii="Times New Roman" w:hAnsi="Times New Roman"/>
              </w:rPr>
              <w:t>відрахування</w:t>
            </w:r>
            <w:proofErr w:type="spellEnd"/>
            <w:r w:rsidRPr="003A5D7A">
              <w:rPr>
                <w:rFonts w:ascii="Times New Roman" w:hAnsi="Times New Roman"/>
              </w:rPr>
              <w:t xml:space="preserve">, </w:t>
            </w:r>
            <w:proofErr w:type="spellStart"/>
            <w:r w:rsidRPr="003A5D7A">
              <w:rPr>
                <w:rFonts w:ascii="Times New Roman" w:hAnsi="Times New Roman"/>
              </w:rPr>
              <w:t>переривання</w:t>
            </w:r>
            <w:proofErr w:type="spellEnd"/>
            <w:r w:rsidRPr="003A5D7A">
              <w:rPr>
                <w:rFonts w:ascii="Times New Roman" w:hAnsi="Times New Roman"/>
              </w:rPr>
              <w:t xml:space="preserve"> </w:t>
            </w:r>
            <w:proofErr w:type="spellStart"/>
            <w:r w:rsidRPr="003A5D7A">
              <w:rPr>
                <w:rFonts w:ascii="Times New Roman" w:hAnsi="Times New Roman"/>
              </w:rPr>
              <w:t>навчання</w:t>
            </w:r>
            <w:proofErr w:type="spellEnd"/>
            <w:r w:rsidRPr="003A5D7A">
              <w:rPr>
                <w:rFonts w:ascii="Times New Roman" w:hAnsi="Times New Roman"/>
              </w:rPr>
              <w:t xml:space="preserve">, </w:t>
            </w:r>
            <w:proofErr w:type="spellStart"/>
            <w:r w:rsidRPr="003A5D7A">
              <w:rPr>
                <w:rFonts w:ascii="Times New Roman" w:hAnsi="Times New Roman"/>
              </w:rPr>
              <w:t>поновлення</w:t>
            </w:r>
            <w:proofErr w:type="spellEnd"/>
            <w:r w:rsidRPr="003A5D7A">
              <w:rPr>
                <w:rFonts w:ascii="Times New Roman" w:hAnsi="Times New Roman"/>
              </w:rPr>
              <w:t xml:space="preserve"> і </w:t>
            </w:r>
            <w:proofErr w:type="spellStart"/>
            <w:r w:rsidRPr="003A5D7A">
              <w:rPr>
                <w:rFonts w:ascii="Times New Roman" w:hAnsi="Times New Roman"/>
              </w:rPr>
              <w:t>переведення</w:t>
            </w:r>
            <w:proofErr w:type="spellEnd"/>
            <w:r w:rsidRPr="003A5D7A">
              <w:rPr>
                <w:rFonts w:ascii="Times New Roman" w:hAnsi="Times New Roman"/>
              </w:rPr>
              <w:t xml:space="preserve"> </w:t>
            </w:r>
            <w:proofErr w:type="spellStart"/>
            <w:r w:rsidRPr="003A5D7A">
              <w:rPr>
                <w:rFonts w:ascii="Times New Roman" w:hAnsi="Times New Roman"/>
              </w:rPr>
              <w:t>здобувачів</w:t>
            </w:r>
            <w:proofErr w:type="spellEnd"/>
            <w:r w:rsidRPr="003A5D7A">
              <w:rPr>
                <w:rFonts w:ascii="Times New Roman" w:hAnsi="Times New Roman"/>
              </w:rPr>
              <w:t xml:space="preserve"> </w:t>
            </w:r>
            <w:proofErr w:type="spellStart"/>
            <w:r w:rsidRPr="003A5D7A">
              <w:rPr>
                <w:rFonts w:ascii="Times New Roman" w:hAnsi="Times New Roman"/>
              </w:rPr>
              <w:t>вищої</w:t>
            </w:r>
            <w:proofErr w:type="spellEnd"/>
            <w:r w:rsidRPr="003A5D7A">
              <w:rPr>
                <w:rFonts w:ascii="Times New Roman" w:hAnsi="Times New Roman"/>
              </w:rPr>
              <w:t xml:space="preserve"> </w:t>
            </w:r>
            <w:proofErr w:type="spellStart"/>
            <w:r w:rsidRPr="003A5D7A">
              <w:rPr>
                <w:rFonts w:ascii="Times New Roman" w:hAnsi="Times New Roman"/>
              </w:rPr>
              <w:t>освіти</w:t>
            </w:r>
            <w:proofErr w:type="spellEnd"/>
          </w:p>
          <w:p w:rsidR="003A5D7A" w:rsidRPr="003A5D7A" w:rsidRDefault="003A5D7A" w:rsidP="003A5D7A">
            <w:pPr>
              <w:pStyle w:val="a7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>Відмінності людини від тварин, що дозволили створити суспільство</w:t>
            </w:r>
          </w:p>
          <w:p w:rsidR="003A5D7A" w:rsidRPr="003A5D7A" w:rsidRDefault="003A5D7A" w:rsidP="003A5D7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>«Рідні сестри» соціології</w:t>
            </w:r>
          </w:p>
          <w:p w:rsidR="003A5D7A" w:rsidRPr="003A5D7A" w:rsidRDefault="003A5D7A" w:rsidP="003A5D7A">
            <w:pPr>
              <w:pStyle w:val="a7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>Соціологія та влада – типи взаємодії</w:t>
            </w:r>
          </w:p>
          <w:p w:rsidR="003A5D7A" w:rsidRPr="003A5D7A" w:rsidRDefault="003A5D7A" w:rsidP="003A5D7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5D7A">
              <w:rPr>
                <w:rFonts w:ascii="Times New Roman" w:hAnsi="Times New Roman"/>
              </w:rPr>
              <w:t xml:space="preserve">Роль </w:t>
            </w:r>
            <w:proofErr w:type="spellStart"/>
            <w:r w:rsidRPr="003A5D7A">
              <w:rPr>
                <w:rFonts w:ascii="Times New Roman" w:hAnsi="Times New Roman"/>
              </w:rPr>
              <w:t>соціології</w:t>
            </w:r>
            <w:proofErr w:type="spellEnd"/>
            <w:r w:rsidRPr="003A5D7A">
              <w:rPr>
                <w:rFonts w:ascii="Times New Roman" w:hAnsi="Times New Roman"/>
              </w:rPr>
              <w:t xml:space="preserve"> в </w:t>
            </w:r>
            <w:proofErr w:type="spellStart"/>
            <w:r w:rsidRPr="003A5D7A">
              <w:rPr>
                <w:rFonts w:ascii="Times New Roman" w:hAnsi="Times New Roman"/>
              </w:rPr>
              <w:t>сучасному</w:t>
            </w:r>
            <w:proofErr w:type="spellEnd"/>
            <w:r w:rsidRPr="003A5D7A">
              <w:rPr>
                <w:rFonts w:ascii="Times New Roman" w:hAnsi="Times New Roman"/>
              </w:rPr>
              <w:t xml:space="preserve"> </w:t>
            </w:r>
            <w:r w:rsidRPr="003A5D7A">
              <w:rPr>
                <w:rFonts w:ascii="Times New Roman" w:hAnsi="Times New Roman"/>
                <w:lang w:val="uk-UA"/>
              </w:rPr>
              <w:t xml:space="preserve">українському </w:t>
            </w:r>
            <w:proofErr w:type="spellStart"/>
            <w:r w:rsidRPr="003A5D7A">
              <w:rPr>
                <w:rFonts w:ascii="Times New Roman" w:hAnsi="Times New Roman"/>
              </w:rPr>
              <w:t>суспільстві</w:t>
            </w:r>
            <w:proofErr w:type="spellEnd"/>
            <w:r w:rsidRPr="003A5D7A">
              <w:rPr>
                <w:rFonts w:ascii="Times New Roman" w:hAnsi="Times New Roman"/>
              </w:rPr>
              <w:t>.</w:t>
            </w:r>
          </w:p>
          <w:p w:rsidR="003A5D7A" w:rsidRPr="003A5D7A" w:rsidRDefault="003A5D7A" w:rsidP="003A5D7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A5D7A">
              <w:rPr>
                <w:rFonts w:ascii="Times New Roman" w:hAnsi="Times New Roman"/>
              </w:rPr>
              <w:t>Особливості</w:t>
            </w:r>
            <w:proofErr w:type="spellEnd"/>
            <w:r w:rsidRPr="003A5D7A">
              <w:rPr>
                <w:rFonts w:ascii="Times New Roman" w:hAnsi="Times New Roman"/>
              </w:rPr>
              <w:t xml:space="preserve"> та </w:t>
            </w:r>
            <w:proofErr w:type="spellStart"/>
            <w:r w:rsidRPr="003A5D7A">
              <w:rPr>
                <w:rFonts w:ascii="Times New Roman" w:hAnsi="Times New Roman"/>
              </w:rPr>
              <w:t>переваги</w:t>
            </w:r>
            <w:proofErr w:type="spellEnd"/>
            <w:r w:rsidRPr="003A5D7A">
              <w:rPr>
                <w:rFonts w:ascii="Times New Roman" w:hAnsi="Times New Roman"/>
              </w:rPr>
              <w:t xml:space="preserve"> </w:t>
            </w:r>
            <w:proofErr w:type="spellStart"/>
            <w:r w:rsidRPr="003A5D7A">
              <w:rPr>
                <w:rFonts w:ascii="Times New Roman" w:hAnsi="Times New Roman"/>
              </w:rPr>
              <w:t>макросоціологічного</w:t>
            </w:r>
            <w:proofErr w:type="spellEnd"/>
            <w:r w:rsidRPr="003A5D7A">
              <w:rPr>
                <w:rFonts w:ascii="Times New Roman" w:hAnsi="Times New Roman"/>
              </w:rPr>
              <w:t xml:space="preserve"> </w:t>
            </w:r>
            <w:proofErr w:type="spellStart"/>
            <w:r w:rsidRPr="003A5D7A">
              <w:rPr>
                <w:rFonts w:ascii="Times New Roman" w:hAnsi="Times New Roman"/>
              </w:rPr>
              <w:t>підходу</w:t>
            </w:r>
            <w:proofErr w:type="spellEnd"/>
            <w:r w:rsidRPr="003A5D7A">
              <w:rPr>
                <w:rFonts w:ascii="Times New Roman" w:hAnsi="Times New Roman"/>
              </w:rPr>
              <w:t xml:space="preserve"> до </w:t>
            </w:r>
            <w:proofErr w:type="spellStart"/>
            <w:r w:rsidRPr="003A5D7A">
              <w:rPr>
                <w:rFonts w:ascii="Times New Roman" w:hAnsi="Times New Roman"/>
              </w:rPr>
              <w:t>аналізу</w:t>
            </w:r>
            <w:proofErr w:type="spellEnd"/>
            <w:r w:rsidRPr="003A5D7A">
              <w:rPr>
                <w:rFonts w:ascii="Times New Roman" w:hAnsi="Times New Roman"/>
              </w:rPr>
              <w:t xml:space="preserve"> </w:t>
            </w:r>
            <w:proofErr w:type="spellStart"/>
            <w:r w:rsidRPr="003A5D7A">
              <w:rPr>
                <w:rFonts w:ascii="Times New Roman" w:hAnsi="Times New Roman"/>
              </w:rPr>
              <w:t>суспільства</w:t>
            </w:r>
            <w:proofErr w:type="spellEnd"/>
            <w:r w:rsidRPr="003A5D7A">
              <w:rPr>
                <w:rFonts w:ascii="Times New Roman" w:hAnsi="Times New Roman"/>
              </w:rPr>
              <w:t>.</w:t>
            </w:r>
          </w:p>
          <w:p w:rsidR="003A5D7A" w:rsidRPr="003A5D7A" w:rsidRDefault="003A5D7A" w:rsidP="003A5D7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A5D7A">
              <w:rPr>
                <w:rFonts w:ascii="Times New Roman" w:hAnsi="Times New Roman"/>
              </w:rPr>
              <w:t>Особливості</w:t>
            </w:r>
            <w:proofErr w:type="spellEnd"/>
            <w:r w:rsidRPr="003A5D7A">
              <w:rPr>
                <w:rFonts w:ascii="Times New Roman" w:hAnsi="Times New Roman"/>
              </w:rPr>
              <w:t xml:space="preserve"> та </w:t>
            </w:r>
            <w:proofErr w:type="spellStart"/>
            <w:r w:rsidRPr="003A5D7A">
              <w:rPr>
                <w:rFonts w:ascii="Times New Roman" w:hAnsi="Times New Roman"/>
              </w:rPr>
              <w:t>переваги</w:t>
            </w:r>
            <w:proofErr w:type="spellEnd"/>
            <w:r w:rsidRPr="003A5D7A">
              <w:rPr>
                <w:rFonts w:ascii="Times New Roman" w:hAnsi="Times New Roman"/>
              </w:rPr>
              <w:t xml:space="preserve"> </w:t>
            </w:r>
            <w:proofErr w:type="spellStart"/>
            <w:r w:rsidRPr="003A5D7A">
              <w:rPr>
                <w:rFonts w:ascii="Times New Roman" w:hAnsi="Times New Roman"/>
              </w:rPr>
              <w:t>мікросоціологічного</w:t>
            </w:r>
            <w:proofErr w:type="spellEnd"/>
            <w:r w:rsidRPr="003A5D7A">
              <w:rPr>
                <w:rFonts w:ascii="Times New Roman" w:hAnsi="Times New Roman"/>
              </w:rPr>
              <w:t xml:space="preserve"> </w:t>
            </w:r>
            <w:proofErr w:type="spellStart"/>
            <w:r w:rsidRPr="003A5D7A">
              <w:rPr>
                <w:rFonts w:ascii="Times New Roman" w:hAnsi="Times New Roman"/>
              </w:rPr>
              <w:t>підходу</w:t>
            </w:r>
            <w:proofErr w:type="spellEnd"/>
            <w:r w:rsidRPr="003A5D7A">
              <w:rPr>
                <w:rFonts w:ascii="Times New Roman" w:hAnsi="Times New Roman"/>
              </w:rPr>
              <w:t xml:space="preserve"> до </w:t>
            </w:r>
            <w:proofErr w:type="spellStart"/>
            <w:r w:rsidRPr="003A5D7A">
              <w:rPr>
                <w:rFonts w:ascii="Times New Roman" w:hAnsi="Times New Roman"/>
              </w:rPr>
              <w:t>аналізу</w:t>
            </w:r>
            <w:proofErr w:type="spellEnd"/>
            <w:r w:rsidRPr="003A5D7A">
              <w:rPr>
                <w:rFonts w:ascii="Times New Roman" w:hAnsi="Times New Roman"/>
              </w:rPr>
              <w:t xml:space="preserve"> </w:t>
            </w:r>
            <w:proofErr w:type="spellStart"/>
            <w:r w:rsidRPr="003A5D7A">
              <w:rPr>
                <w:rFonts w:ascii="Times New Roman" w:hAnsi="Times New Roman"/>
              </w:rPr>
              <w:t>суспільства</w:t>
            </w:r>
            <w:proofErr w:type="spellEnd"/>
            <w:r w:rsidRPr="003A5D7A">
              <w:rPr>
                <w:rFonts w:ascii="Times New Roman" w:hAnsi="Times New Roman"/>
              </w:rPr>
              <w:t>.</w:t>
            </w:r>
          </w:p>
          <w:p w:rsidR="003A5D7A" w:rsidRPr="003A5D7A" w:rsidRDefault="003A5D7A" w:rsidP="003A5D7A">
            <w:pPr>
              <w:pStyle w:val="a7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 xml:space="preserve"> Розвиток соціології в Україні</w:t>
            </w:r>
          </w:p>
          <w:p w:rsidR="003A5D7A" w:rsidRPr="003A5D7A" w:rsidRDefault="003A5D7A" w:rsidP="003A5D7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>Корисні соціологічні дослідження, які можна провести в української середньої школі</w:t>
            </w:r>
          </w:p>
          <w:p w:rsidR="003A5D7A" w:rsidRPr="003A5D7A" w:rsidRDefault="003A5D7A" w:rsidP="003A5D7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bookmarkStart w:id="0" w:name="_GoBack"/>
            <w:bookmarkEnd w:id="0"/>
            <w:r w:rsidRPr="003A5D7A">
              <w:rPr>
                <w:rFonts w:ascii="Times New Roman" w:hAnsi="Times New Roman"/>
                <w:lang w:val="uk-UA"/>
              </w:rPr>
              <w:t>Фундатори соціологічної науки.</w:t>
            </w:r>
          </w:p>
          <w:p w:rsidR="003A5D7A" w:rsidRPr="003A5D7A" w:rsidRDefault="003A5D7A" w:rsidP="003A5D7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>Об’єктивні передумови появи соціології як науки</w:t>
            </w:r>
          </w:p>
        </w:tc>
        <w:tc>
          <w:tcPr>
            <w:tcW w:w="1598" w:type="dxa"/>
            <w:shd w:val="clear" w:color="auto" w:fill="auto"/>
          </w:tcPr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>2-4</w:t>
            </w:r>
          </w:p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A5D7A">
              <w:rPr>
                <w:rFonts w:ascii="Times New Roman" w:hAnsi="Times New Roman"/>
                <w:lang w:val="en-US"/>
              </w:rPr>
              <w:t>4-5</w:t>
            </w:r>
          </w:p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 xml:space="preserve">5-6 </w:t>
            </w:r>
          </w:p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>6-8</w:t>
            </w:r>
          </w:p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lastRenderedPageBreak/>
              <w:t>9-12</w:t>
            </w:r>
          </w:p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>13-14</w:t>
            </w:r>
          </w:p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>14-15</w:t>
            </w:r>
          </w:p>
        </w:tc>
      </w:tr>
    </w:tbl>
    <w:p w:rsidR="003A5D7A" w:rsidRPr="003A5D7A" w:rsidRDefault="003A5D7A" w:rsidP="003A5D7A">
      <w:pPr>
        <w:pStyle w:val="31"/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3A5D7A" w:rsidRPr="003A5D7A" w:rsidRDefault="003A5D7A" w:rsidP="003A5D7A">
      <w:pPr>
        <w:pStyle w:val="31"/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3A5D7A" w:rsidRPr="003A5D7A" w:rsidRDefault="003A5D7A" w:rsidP="003A5D7A">
      <w:pPr>
        <w:spacing w:line="240" w:lineRule="auto"/>
        <w:jc w:val="center"/>
        <w:rPr>
          <w:rFonts w:ascii="Times New Roman" w:hAnsi="Times New Roman"/>
          <w:b/>
          <w:lang w:val="uk-UA"/>
        </w:rPr>
      </w:pPr>
      <w:r w:rsidRPr="003A5D7A">
        <w:rPr>
          <w:rFonts w:ascii="Times New Roman" w:hAnsi="Times New Roman"/>
          <w:b/>
          <w:lang w:val="uk-UA"/>
        </w:rPr>
        <w:t>РЕКОМЕНДОВАНА ЛІТЕРАТУРА</w:t>
      </w:r>
    </w:p>
    <w:p w:rsidR="003A5D7A" w:rsidRPr="003A5D7A" w:rsidRDefault="003A5D7A" w:rsidP="003A5D7A">
      <w:pPr>
        <w:spacing w:line="240" w:lineRule="auto"/>
        <w:jc w:val="center"/>
        <w:rPr>
          <w:rFonts w:ascii="Times New Roman" w:hAnsi="Times New Roman"/>
          <w:b/>
          <w:lang w:val="uk-UA"/>
        </w:rPr>
      </w:pPr>
    </w:p>
    <w:p w:rsidR="003A5D7A" w:rsidRPr="003A5D7A" w:rsidRDefault="003A5D7A" w:rsidP="003A5D7A">
      <w:pPr>
        <w:spacing w:line="240" w:lineRule="auto"/>
        <w:jc w:val="center"/>
        <w:rPr>
          <w:rFonts w:ascii="Times New Roman" w:hAnsi="Times New Roman"/>
          <w:b/>
          <w:lang w:val="uk-UA"/>
        </w:rPr>
      </w:pPr>
      <w:r w:rsidRPr="003A5D7A">
        <w:rPr>
          <w:rFonts w:ascii="Times New Roman" w:hAnsi="Times New Roman"/>
          <w:b/>
          <w:lang w:val="uk-UA"/>
        </w:rPr>
        <w:t>Базова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"/>
        <w:gridCol w:w="9537"/>
      </w:tblGrid>
      <w:tr w:rsidR="003A5D7A" w:rsidRPr="003A5D7A" w:rsidTr="00F050F7">
        <w:trPr>
          <w:jc w:val="center"/>
        </w:trPr>
        <w:tc>
          <w:tcPr>
            <w:tcW w:w="709" w:type="dxa"/>
            <w:shd w:val="clear" w:color="auto" w:fill="auto"/>
          </w:tcPr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3A5D7A" w:rsidRPr="003A5D7A" w:rsidRDefault="003A5D7A" w:rsidP="003A5D7A">
            <w:pPr>
              <w:tabs>
                <w:tab w:val="left" w:pos="-108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3A5D7A">
              <w:rPr>
                <w:rFonts w:ascii="Times New Roman" w:hAnsi="Times New Roman"/>
                <w:lang w:val="uk-UA"/>
              </w:rPr>
              <w:t>Рущенко</w:t>
            </w:r>
            <w:proofErr w:type="spellEnd"/>
            <w:r w:rsidRPr="003A5D7A">
              <w:rPr>
                <w:rFonts w:ascii="Times New Roman" w:hAnsi="Times New Roman"/>
                <w:lang w:val="uk-UA"/>
              </w:rPr>
              <w:t xml:space="preserve"> І. П. Загальна соціологія : підручник / І. П. </w:t>
            </w:r>
            <w:proofErr w:type="spellStart"/>
            <w:r w:rsidRPr="003A5D7A">
              <w:rPr>
                <w:rFonts w:ascii="Times New Roman" w:hAnsi="Times New Roman"/>
                <w:lang w:val="uk-UA"/>
              </w:rPr>
              <w:t>Рущенко</w:t>
            </w:r>
            <w:proofErr w:type="spellEnd"/>
            <w:r w:rsidRPr="003A5D7A">
              <w:rPr>
                <w:rFonts w:ascii="Times New Roman" w:hAnsi="Times New Roman"/>
                <w:lang w:val="uk-UA"/>
              </w:rPr>
              <w:t xml:space="preserve">. – Х. : Вид-во Нац. ун-ту </w:t>
            </w:r>
            <w:proofErr w:type="spellStart"/>
            <w:r w:rsidRPr="003A5D7A">
              <w:rPr>
                <w:rFonts w:ascii="Times New Roman" w:hAnsi="Times New Roman"/>
                <w:lang w:val="uk-UA"/>
              </w:rPr>
              <w:t>внутр</w:t>
            </w:r>
            <w:proofErr w:type="spellEnd"/>
            <w:r w:rsidRPr="003A5D7A">
              <w:rPr>
                <w:rFonts w:ascii="Times New Roman" w:hAnsi="Times New Roman"/>
                <w:lang w:val="uk-UA"/>
              </w:rPr>
              <w:t>. справ, 2004.</w:t>
            </w:r>
          </w:p>
        </w:tc>
      </w:tr>
      <w:tr w:rsidR="003A5D7A" w:rsidRPr="003A5D7A" w:rsidTr="00F050F7">
        <w:trPr>
          <w:jc w:val="center"/>
        </w:trPr>
        <w:tc>
          <w:tcPr>
            <w:tcW w:w="709" w:type="dxa"/>
            <w:shd w:val="clear" w:color="auto" w:fill="auto"/>
          </w:tcPr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3A5D7A" w:rsidRPr="003A5D7A" w:rsidRDefault="003A5D7A" w:rsidP="003A5D7A">
            <w:pPr>
              <w:tabs>
                <w:tab w:val="left" w:pos="0"/>
              </w:tabs>
              <w:spacing w:line="240" w:lineRule="auto"/>
              <w:ind w:left="107" w:firstLine="1"/>
              <w:rPr>
                <w:rFonts w:ascii="Times New Roman" w:hAnsi="Times New Roman"/>
                <w:lang w:val="uk-UA"/>
              </w:rPr>
            </w:pPr>
            <w:proofErr w:type="spellStart"/>
            <w:r w:rsidRPr="003A5D7A">
              <w:rPr>
                <w:rFonts w:ascii="Times New Roman" w:hAnsi="Times New Roman"/>
                <w:lang w:val="uk-UA"/>
              </w:rPr>
              <w:t>Масионис</w:t>
            </w:r>
            <w:proofErr w:type="spellEnd"/>
            <w:r w:rsidRPr="003A5D7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3A5D7A">
              <w:rPr>
                <w:rFonts w:ascii="Times New Roman" w:hAnsi="Times New Roman"/>
                <w:lang w:val="uk-UA"/>
              </w:rPr>
              <w:t>Дж</w:t>
            </w:r>
            <w:proofErr w:type="spellEnd"/>
            <w:r w:rsidRPr="003A5D7A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3A5D7A">
              <w:rPr>
                <w:rFonts w:ascii="Times New Roman" w:hAnsi="Times New Roman"/>
                <w:lang w:val="uk-UA"/>
              </w:rPr>
              <w:t>Социология</w:t>
            </w:r>
            <w:proofErr w:type="spellEnd"/>
            <w:r w:rsidRPr="003A5D7A">
              <w:rPr>
                <w:rFonts w:ascii="Times New Roman" w:hAnsi="Times New Roman"/>
                <w:lang w:val="uk-UA"/>
              </w:rPr>
              <w:t>. - СПб., 2006. // https://vk.com/doc6733805_141047904?hash=b7b61df10898883bb0&amp;dl=28aabb49a7217e1962</w:t>
            </w:r>
          </w:p>
        </w:tc>
      </w:tr>
      <w:tr w:rsidR="003A5D7A" w:rsidRPr="003A5D7A" w:rsidTr="00F050F7">
        <w:trPr>
          <w:jc w:val="center"/>
        </w:trPr>
        <w:tc>
          <w:tcPr>
            <w:tcW w:w="709" w:type="dxa"/>
            <w:shd w:val="clear" w:color="auto" w:fill="auto"/>
          </w:tcPr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3A5D7A" w:rsidRPr="003A5D7A" w:rsidRDefault="003A5D7A" w:rsidP="003A5D7A">
            <w:pPr>
              <w:widowControl w:val="0"/>
              <w:tabs>
                <w:tab w:val="left" w:pos="0"/>
              </w:tabs>
              <w:spacing w:line="240" w:lineRule="auto"/>
              <w:ind w:left="107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3A5D7A">
              <w:rPr>
                <w:rFonts w:ascii="Times New Roman" w:hAnsi="Times New Roman"/>
                <w:lang w:val="uk-UA"/>
              </w:rPr>
              <w:t>Ґіденс</w:t>
            </w:r>
            <w:proofErr w:type="spellEnd"/>
            <w:r w:rsidRPr="003A5D7A">
              <w:rPr>
                <w:rFonts w:ascii="Times New Roman" w:hAnsi="Times New Roman"/>
                <w:lang w:val="uk-UA"/>
              </w:rPr>
              <w:t xml:space="preserve"> Е. Соціологія / Е. </w:t>
            </w:r>
            <w:proofErr w:type="spellStart"/>
            <w:r w:rsidRPr="003A5D7A">
              <w:rPr>
                <w:rFonts w:ascii="Times New Roman" w:hAnsi="Times New Roman"/>
                <w:lang w:val="uk-UA"/>
              </w:rPr>
              <w:t>Ґіденс</w:t>
            </w:r>
            <w:proofErr w:type="spellEnd"/>
            <w:r w:rsidRPr="003A5D7A">
              <w:rPr>
                <w:rFonts w:ascii="Times New Roman" w:hAnsi="Times New Roman"/>
                <w:lang w:val="uk-UA"/>
              </w:rPr>
              <w:t xml:space="preserve"> / пер. з англ. В. Шовкун, А. Олійник; наук. ред. О. Іващенко. – К. : Основи, 1999.// http://westudents.com.ua/glavy/86796-dti-t-hto-h-doglyada.html</w:t>
            </w:r>
          </w:p>
        </w:tc>
      </w:tr>
      <w:tr w:rsidR="003A5D7A" w:rsidRPr="003A5D7A" w:rsidTr="00F050F7">
        <w:trPr>
          <w:jc w:val="center"/>
        </w:trPr>
        <w:tc>
          <w:tcPr>
            <w:tcW w:w="709" w:type="dxa"/>
            <w:shd w:val="clear" w:color="auto" w:fill="auto"/>
          </w:tcPr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3A5D7A" w:rsidRPr="003A5D7A" w:rsidRDefault="003A5D7A" w:rsidP="003A5D7A">
            <w:pPr>
              <w:tabs>
                <w:tab w:val="left" w:pos="0"/>
              </w:tabs>
              <w:spacing w:line="240" w:lineRule="auto"/>
              <w:ind w:left="107" w:firstLine="1"/>
              <w:rPr>
                <w:rFonts w:ascii="Times New Roman" w:hAnsi="Times New Roman"/>
                <w:lang w:val="uk-UA"/>
              </w:rPr>
            </w:pPr>
            <w:proofErr w:type="spellStart"/>
            <w:r w:rsidRPr="003A5D7A">
              <w:rPr>
                <w:rFonts w:ascii="Times New Roman" w:hAnsi="Times New Roman"/>
                <w:color w:val="000000"/>
                <w:lang w:val="uk-UA"/>
              </w:rPr>
              <w:t>Смелзер</w:t>
            </w:r>
            <w:proofErr w:type="spellEnd"/>
            <w:r w:rsidRPr="003A5D7A">
              <w:rPr>
                <w:rFonts w:ascii="Times New Roman" w:hAnsi="Times New Roman"/>
                <w:color w:val="000000"/>
                <w:lang w:val="uk-UA"/>
              </w:rPr>
              <w:t xml:space="preserve"> Н. </w:t>
            </w:r>
            <w:proofErr w:type="spellStart"/>
            <w:r w:rsidRPr="003A5D7A">
              <w:rPr>
                <w:rFonts w:ascii="Times New Roman" w:hAnsi="Times New Roman"/>
                <w:color w:val="000000"/>
                <w:lang w:val="uk-UA"/>
              </w:rPr>
              <w:t>Социология</w:t>
            </w:r>
            <w:proofErr w:type="spellEnd"/>
            <w:r w:rsidRPr="003A5D7A">
              <w:rPr>
                <w:rFonts w:ascii="Times New Roman" w:hAnsi="Times New Roman"/>
                <w:color w:val="000000"/>
                <w:lang w:val="uk-UA"/>
              </w:rPr>
              <w:t xml:space="preserve">. - М.: </w:t>
            </w:r>
            <w:proofErr w:type="spellStart"/>
            <w:r w:rsidRPr="003A5D7A">
              <w:rPr>
                <w:rFonts w:ascii="Times New Roman" w:hAnsi="Times New Roman"/>
                <w:color w:val="000000"/>
                <w:lang w:val="uk-UA"/>
              </w:rPr>
              <w:t>Феникс</w:t>
            </w:r>
            <w:proofErr w:type="spellEnd"/>
            <w:r w:rsidRPr="003A5D7A">
              <w:rPr>
                <w:rFonts w:ascii="Times New Roman" w:hAnsi="Times New Roman"/>
                <w:color w:val="000000"/>
                <w:lang w:val="uk-UA"/>
              </w:rPr>
              <w:t>, 1994</w:t>
            </w:r>
            <w:r w:rsidRPr="003A5D7A">
              <w:rPr>
                <w:rFonts w:ascii="Times New Roman" w:hAnsi="Times New Roman"/>
                <w:lang w:val="uk-UA"/>
              </w:rPr>
              <w:t>.// http://socioline.ru/files/5/39/smelzer_sociologiya_1994.pdf</w:t>
            </w:r>
          </w:p>
        </w:tc>
      </w:tr>
      <w:tr w:rsidR="003A5D7A" w:rsidRPr="003A5D7A" w:rsidTr="00F050F7">
        <w:trPr>
          <w:jc w:val="center"/>
        </w:trPr>
        <w:tc>
          <w:tcPr>
            <w:tcW w:w="709" w:type="dxa"/>
            <w:shd w:val="clear" w:color="auto" w:fill="auto"/>
          </w:tcPr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3A5D7A" w:rsidRPr="003A5D7A" w:rsidRDefault="003A5D7A" w:rsidP="003A5D7A">
            <w:pPr>
              <w:tabs>
                <w:tab w:val="left" w:pos="0"/>
              </w:tabs>
              <w:spacing w:line="240" w:lineRule="auto"/>
              <w:ind w:left="107" w:firstLine="1"/>
              <w:jc w:val="both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 xml:space="preserve">Соціологія : </w:t>
            </w:r>
            <w:proofErr w:type="spellStart"/>
            <w:r w:rsidRPr="003A5D7A">
              <w:rPr>
                <w:rFonts w:ascii="Times New Roman" w:hAnsi="Times New Roman"/>
                <w:lang w:val="uk-UA"/>
              </w:rPr>
              <w:t>навч</w:t>
            </w:r>
            <w:proofErr w:type="spellEnd"/>
            <w:r w:rsidRPr="003A5D7A">
              <w:rPr>
                <w:rFonts w:ascii="Times New Roman" w:hAnsi="Times New Roman"/>
                <w:lang w:val="uk-UA"/>
              </w:rPr>
              <w:t xml:space="preserve">. посібник для </w:t>
            </w:r>
            <w:proofErr w:type="spellStart"/>
            <w:r w:rsidRPr="003A5D7A">
              <w:rPr>
                <w:rFonts w:ascii="Times New Roman" w:hAnsi="Times New Roman"/>
                <w:lang w:val="uk-UA"/>
              </w:rPr>
              <w:t>студ</w:t>
            </w:r>
            <w:proofErr w:type="spellEnd"/>
            <w:r w:rsidRPr="003A5D7A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3A5D7A">
              <w:rPr>
                <w:rFonts w:ascii="Times New Roman" w:hAnsi="Times New Roman"/>
                <w:lang w:val="uk-UA"/>
              </w:rPr>
              <w:t>вищ</w:t>
            </w:r>
            <w:proofErr w:type="spellEnd"/>
            <w:r w:rsidRPr="003A5D7A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3A5D7A">
              <w:rPr>
                <w:rFonts w:ascii="Times New Roman" w:hAnsi="Times New Roman"/>
                <w:lang w:val="uk-UA"/>
              </w:rPr>
              <w:t>навч</w:t>
            </w:r>
            <w:proofErr w:type="spellEnd"/>
            <w:r w:rsidRPr="003A5D7A">
              <w:rPr>
                <w:rFonts w:ascii="Times New Roman" w:hAnsi="Times New Roman"/>
                <w:lang w:val="uk-UA"/>
              </w:rPr>
              <w:t xml:space="preserve">. закладів – 2-ге вид., </w:t>
            </w:r>
            <w:proofErr w:type="spellStart"/>
            <w:r w:rsidRPr="003A5D7A">
              <w:rPr>
                <w:rFonts w:ascii="Times New Roman" w:hAnsi="Times New Roman"/>
                <w:lang w:val="uk-UA"/>
              </w:rPr>
              <w:t>доопр</w:t>
            </w:r>
            <w:proofErr w:type="spellEnd"/>
            <w:r w:rsidRPr="003A5D7A">
              <w:rPr>
                <w:rFonts w:ascii="Times New Roman" w:hAnsi="Times New Roman"/>
                <w:lang w:val="uk-UA"/>
              </w:rPr>
              <w:t xml:space="preserve">., </w:t>
            </w:r>
            <w:proofErr w:type="spellStart"/>
            <w:r w:rsidRPr="003A5D7A">
              <w:rPr>
                <w:rFonts w:ascii="Times New Roman" w:hAnsi="Times New Roman"/>
                <w:lang w:val="uk-UA"/>
              </w:rPr>
              <w:t>доп</w:t>
            </w:r>
            <w:proofErr w:type="spellEnd"/>
            <w:r w:rsidRPr="003A5D7A">
              <w:rPr>
                <w:rFonts w:ascii="Times New Roman" w:hAnsi="Times New Roman"/>
                <w:lang w:val="uk-UA"/>
              </w:rPr>
              <w:t xml:space="preserve"> / за </w:t>
            </w:r>
            <w:proofErr w:type="spellStart"/>
            <w:r w:rsidRPr="003A5D7A">
              <w:rPr>
                <w:rFonts w:ascii="Times New Roman" w:hAnsi="Times New Roman"/>
                <w:lang w:val="uk-UA"/>
              </w:rPr>
              <w:t>заг</w:t>
            </w:r>
            <w:proofErr w:type="spellEnd"/>
            <w:r w:rsidRPr="003A5D7A">
              <w:rPr>
                <w:rFonts w:ascii="Times New Roman" w:hAnsi="Times New Roman"/>
                <w:lang w:val="uk-UA"/>
              </w:rPr>
              <w:t xml:space="preserve">. ред. </w:t>
            </w:r>
            <w:proofErr w:type="spellStart"/>
            <w:r w:rsidRPr="003A5D7A">
              <w:rPr>
                <w:rFonts w:ascii="Times New Roman" w:hAnsi="Times New Roman"/>
                <w:lang w:val="uk-UA"/>
              </w:rPr>
              <w:t>В.І.Докаша</w:t>
            </w:r>
            <w:proofErr w:type="spellEnd"/>
            <w:r w:rsidRPr="003A5D7A">
              <w:rPr>
                <w:rFonts w:ascii="Times New Roman" w:hAnsi="Times New Roman"/>
                <w:lang w:val="uk-UA"/>
              </w:rPr>
              <w:t>. – Чернівці : Чернівецький нац. ун-т, 2012. – 448 с//http://www.sociology.chnu.edu.ua/res/sociology/Soc.%20kafedr.%20posibnyk.pdf</w:t>
            </w:r>
          </w:p>
        </w:tc>
      </w:tr>
      <w:tr w:rsidR="003A5D7A" w:rsidRPr="003A5D7A" w:rsidTr="00F050F7">
        <w:trPr>
          <w:jc w:val="center"/>
        </w:trPr>
        <w:tc>
          <w:tcPr>
            <w:tcW w:w="709" w:type="dxa"/>
            <w:shd w:val="clear" w:color="auto" w:fill="auto"/>
          </w:tcPr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:rsidR="003A5D7A" w:rsidRPr="003A5D7A" w:rsidRDefault="003A5D7A" w:rsidP="003A5D7A">
            <w:pPr>
              <w:tabs>
                <w:tab w:val="left" w:pos="0"/>
                <w:tab w:val="left" w:pos="720"/>
              </w:tabs>
              <w:spacing w:line="240" w:lineRule="auto"/>
              <w:ind w:left="107" w:firstLine="1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3A5D7A">
              <w:rPr>
                <w:rFonts w:ascii="Times New Roman" w:hAnsi="Times New Roman"/>
                <w:lang w:val="uk-UA"/>
              </w:rPr>
              <w:t>Штомпка</w:t>
            </w:r>
            <w:proofErr w:type="spellEnd"/>
            <w:r w:rsidRPr="003A5D7A">
              <w:rPr>
                <w:rFonts w:ascii="Times New Roman" w:hAnsi="Times New Roman"/>
                <w:lang w:val="uk-UA"/>
              </w:rPr>
              <w:t xml:space="preserve"> П. </w:t>
            </w:r>
            <w:proofErr w:type="spellStart"/>
            <w:r w:rsidRPr="003A5D7A">
              <w:rPr>
                <w:rFonts w:ascii="Times New Roman" w:hAnsi="Times New Roman"/>
                <w:lang w:val="uk-UA"/>
              </w:rPr>
              <w:t>Социология</w:t>
            </w:r>
            <w:proofErr w:type="spellEnd"/>
            <w:r w:rsidRPr="003A5D7A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3A5D7A">
              <w:rPr>
                <w:rFonts w:ascii="Times New Roman" w:hAnsi="Times New Roman"/>
                <w:lang w:val="uk-UA"/>
              </w:rPr>
              <w:t>Анализ</w:t>
            </w:r>
            <w:proofErr w:type="spellEnd"/>
            <w:r w:rsidRPr="003A5D7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3A5D7A">
              <w:rPr>
                <w:rFonts w:ascii="Times New Roman" w:hAnsi="Times New Roman"/>
                <w:lang w:val="uk-UA"/>
              </w:rPr>
              <w:t>современного</w:t>
            </w:r>
            <w:proofErr w:type="spellEnd"/>
            <w:r w:rsidRPr="003A5D7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3A5D7A">
              <w:rPr>
                <w:rFonts w:ascii="Times New Roman" w:hAnsi="Times New Roman"/>
                <w:lang w:val="uk-UA"/>
              </w:rPr>
              <w:t>общества</w:t>
            </w:r>
            <w:proofErr w:type="spellEnd"/>
            <w:r w:rsidRPr="003A5D7A">
              <w:rPr>
                <w:rFonts w:ascii="Times New Roman" w:hAnsi="Times New Roman"/>
                <w:lang w:val="uk-UA"/>
              </w:rPr>
              <w:t xml:space="preserve"> / П. </w:t>
            </w:r>
            <w:proofErr w:type="spellStart"/>
            <w:r w:rsidRPr="003A5D7A">
              <w:rPr>
                <w:rFonts w:ascii="Times New Roman" w:hAnsi="Times New Roman"/>
                <w:lang w:val="uk-UA"/>
              </w:rPr>
              <w:t>Штомпка</w:t>
            </w:r>
            <w:proofErr w:type="spellEnd"/>
            <w:r w:rsidRPr="003A5D7A">
              <w:rPr>
                <w:rFonts w:ascii="Times New Roman" w:hAnsi="Times New Roman"/>
                <w:lang w:val="uk-UA"/>
              </w:rPr>
              <w:t xml:space="preserve">; пер. с </w:t>
            </w:r>
            <w:proofErr w:type="spellStart"/>
            <w:r w:rsidRPr="003A5D7A">
              <w:rPr>
                <w:rFonts w:ascii="Times New Roman" w:hAnsi="Times New Roman"/>
                <w:lang w:val="uk-UA"/>
              </w:rPr>
              <w:t>польск</w:t>
            </w:r>
            <w:proofErr w:type="spellEnd"/>
            <w:r w:rsidRPr="003A5D7A">
              <w:rPr>
                <w:rFonts w:ascii="Times New Roman" w:hAnsi="Times New Roman"/>
                <w:lang w:val="uk-UA"/>
              </w:rPr>
              <w:t xml:space="preserve">. С.М. </w:t>
            </w:r>
            <w:proofErr w:type="spellStart"/>
            <w:r w:rsidRPr="003A5D7A">
              <w:rPr>
                <w:rFonts w:ascii="Times New Roman" w:hAnsi="Times New Roman"/>
                <w:lang w:val="uk-UA"/>
              </w:rPr>
              <w:t>Червонной</w:t>
            </w:r>
            <w:proofErr w:type="spellEnd"/>
            <w:r w:rsidRPr="003A5D7A">
              <w:rPr>
                <w:rFonts w:ascii="Times New Roman" w:hAnsi="Times New Roman"/>
                <w:lang w:val="uk-UA"/>
              </w:rPr>
              <w:t xml:space="preserve">. – 2-е </w:t>
            </w:r>
            <w:proofErr w:type="spellStart"/>
            <w:r w:rsidRPr="003A5D7A">
              <w:rPr>
                <w:rFonts w:ascii="Times New Roman" w:hAnsi="Times New Roman"/>
                <w:lang w:val="uk-UA"/>
              </w:rPr>
              <w:t>изд</w:t>
            </w:r>
            <w:proofErr w:type="spellEnd"/>
            <w:r w:rsidRPr="003A5D7A">
              <w:rPr>
                <w:rFonts w:ascii="Times New Roman" w:hAnsi="Times New Roman"/>
                <w:lang w:val="uk-UA"/>
              </w:rPr>
              <w:t>. – М. : Логос, 2010. – 664 с. // https://www.hse.ru/data/2010/11/01/1223555931/Shtompka_p_sociologiya_analiz_sovremennogo_obshestva.pdf</w:t>
            </w:r>
          </w:p>
        </w:tc>
      </w:tr>
      <w:tr w:rsidR="003A5D7A" w:rsidRPr="003A5D7A" w:rsidTr="00F050F7">
        <w:trPr>
          <w:jc w:val="center"/>
        </w:trPr>
        <w:tc>
          <w:tcPr>
            <w:tcW w:w="709" w:type="dxa"/>
            <w:shd w:val="clear" w:color="auto" w:fill="auto"/>
          </w:tcPr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8930" w:type="dxa"/>
            <w:shd w:val="clear" w:color="auto" w:fill="auto"/>
          </w:tcPr>
          <w:p w:rsidR="003A5D7A" w:rsidRPr="003A5D7A" w:rsidRDefault="003A5D7A" w:rsidP="003A5D7A">
            <w:pPr>
              <w:tabs>
                <w:tab w:val="left" w:pos="0"/>
                <w:tab w:val="left" w:pos="720"/>
              </w:tabs>
              <w:spacing w:line="240" w:lineRule="auto"/>
              <w:ind w:left="107" w:firstLine="1"/>
              <w:jc w:val="both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 xml:space="preserve">Соціологія: </w:t>
            </w:r>
            <w:proofErr w:type="spellStart"/>
            <w:r w:rsidRPr="003A5D7A">
              <w:rPr>
                <w:rFonts w:ascii="Times New Roman" w:hAnsi="Times New Roman"/>
                <w:lang w:val="uk-UA"/>
              </w:rPr>
              <w:t>Навч.посіб</w:t>
            </w:r>
            <w:proofErr w:type="spellEnd"/>
            <w:r w:rsidRPr="003A5D7A">
              <w:rPr>
                <w:rFonts w:ascii="Times New Roman" w:hAnsi="Times New Roman"/>
                <w:lang w:val="uk-UA"/>
              </w:rPr>
              <w:t xml:space="preserve">./За </w:t>
            </w:r>
            <w:proofErr w:type="spellStart"/>
            <w:r w:rsidRPr="003A5D7A">
              <w:rPr>
                <w:rFonts w:ascii="Times New Roman" w:hAnsi="Times New Roman"/>
                <w:lang w:val="uk-UA"/>
              </w:rPr>
              <w:t>ред</w:t>
            </w:r>
            <w:proofErr w:type="spellEnd"/>
            <w:r w:rsidRPr="003A5D7A">
              <w:rPr>
                <w:rFonts w:ascii="Times New Roman" w:hAnsi="Times New Roman"/>
                <w:lang w:val="uk-UA"/>
              </w:rPr>
              <w:t>..</w:t>
            </w:r>
            <w:proofErr w:type="spellStart"/>
            <w:r w:rsidRPr="003A5D7A">
              <w:rPr>
                <w:rFonts w:ascii="Times New Roman" w:hAnsi="Times New Roman"/>
                <w:lang w:val="uk-UA"/>
              </w:rPr>
              <w:t>С.О.Макеєва</w:t>
            </w:r>
            <w:proofErr w:type="spellEnd"/>
            <w:r w:rsidRPr="003A5D7A">
              <w:rPr>
                <w:rFonts w:ascii="Times New Roman" w:hAnsi="Times New Roman"/>
                <w:lang w:val="uk-UA"/>
              </w:rPr>
              <w:t>.-К.: Т-во «Знання», КОО, 2008. -566с</w:t>
            </w:r>
          </w:p>
        </w:tc>
      </w:tr>
    </w:tbl>
    <w:p w:rsidR="003A5D7A" w:rsidRPr="003A5D7A" w:rsidRDefault="003A5D7A" w:rsidP="003A5D7A">
      <w:pPr>
        <w:spacing w:line="240" w:lineRule="auto"/>
        <w:jc w:val="center"/>
        <w:rPr>
          <w:rFonts w:ascii="Times New Roman" w:hAnsi="Times New Roman"/>
          <w:b/>
          <w:lang w:val="uk-UA"/>
        </w:rPr>
      </w:pPr>
    </w:p>
    <w:p w:rsidR="003A5D7A" w:rsidRPr="003A5D7A" w:rsidRDefault="003A5D7A" w:rsidP="003A5D7A">
      <w:pPr>
        <w:spacing w:line="240" w:lineRule="auto"/>
        <w:jc w:val="center"/>
        <w:rPr>
          <w:rFonts w:ascii="Times New Roman" w:hAnsi="Times New Roman"/>
          <w:b/>
          <w:lang w:val="uk-UA"/>
        </w:rPr>
      </w:pPr>
      <w:r w:rsidRPr="003A5D7A">
        <w:rPr>
          <w:rFonts w:ascii="Times New Roman" w:hAnsi="Times New Roman"/>
          <w:b/>
          <w:lang w:val="uk-UA"/>
        </w:rPr>
        <w:t>Допоміжна література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180"/>
      </w:tblGrid>
      <w:tr w:rsidR="003A5D7A" w:rsidRPr="003A5D7A" w:rsidTr="00F050F7">
        <w:trPr>
          <w:jc w:val="center"/>
        </w:trPr>
        <w:tc>
          <w:tcPr>
            <w:tcW w:w="675" w:type="dxa"/>
            <w:shd w:val="clear" w:color="auto" w:fill="auto"/>
          </w:tcPr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180" w:type="dxa"/>
            <w:shd w:val="clear" w:color="auto" w:fill="auto"/>
          </w:tcPr>
          <w:p w:rsidR="003A5D7A" w:rsidRPr="003A5D7A" w:rsidRDefault="003A5D7A" w:rsidP="003A5D7A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3A5D7A">
              <w:rPr>
                <w:rFonts w:ascii="Times New Roman" w:hAnsi="Times New Roman"/>
                <w:lang w:val="uk-UA"/>
              </w:rPr>
              <w:t>Коваліско</w:t>
            </w:r>
            <w:proofErr w:type="spellEnd"/>
            <w:r w:rsidRPr="003A5D7A">
              <w:rPr>
                <w:rFonts w:ascii="Times New Roman" w:hAnsi="Times New Roman"/>
                <w:lang w:val="uk-UA"/>
              </w:rPr>
              <w:t xml:space="preserve"> Н. В. Основи соціальної стратифікації : </w:t>
            </w:r>
            <w:proofErr w:type="spellStart"/>
            <w:r w:rsidRPr="003A5D7A">
              <w:rPr>
                <w:rFonts w:ascii="Times New Roman" w:hAnsi="Times New Roman"/>
                <w:lang w:val="uk-UA"/>
              </w:rPr>
              <w:t>навч</w:t>
            </w:r>
            <w:proofErr w:type="spellEnd"/>
            <w:r w:rsidRPr="003A5D7A">
              <w:rPr>
                <w:rFonts w:ascii="Times New Roman" w:hAnsi="Times New Roman"/>
                <w:lang w:val="uk-UA"/>
              </w:rPr>
              <w:t>. посібник. / Н. В </w:t>
            </w:r>
            <w:proofErr w:type="spellStart"/>
            <w:r w:rsidRPr="003A5D7A">
              <w:rPr>
                <w:rFonts w:ascii="Times New Roman" w:hAnsi="Times New Roman"/>
                <w:lang w:val="uk-UA"/>
              </w:rPr>
              <w:t>Коваліско</w:t>
            </w:r>
            <w:proofErr w:type="spellEnd"/>
            <w:r w:rsidRPr="003A5D7A">
              <w:rPr>
                <w:rFonts w:ascii="Times New Roman" w:hAnsi="Times New Roman"/>
                <w:lang w:val="uk-UA"/>
              </w:rPr>
              <w:t>. – Л. : Магнолія 2006, 2011. //http://www.sociology-lnu.org.ua/resursy/Kovalisko.%20Osnovy%20socialnoji%20stratyficaciji.pdf</w:t>
            </w:r>
          </w:p>
        </w:tc>
      </w:tr>
      <w:tr w:rsidR="003A5D7A" w:rsidRPr="003A5D7A" w:rsidTr="00F050F7">
        <w:trPr>
          <w:jc w:val="center"/>
        </w:trPr>
        <w:tc>
          <w:tcPr>
            <w:tcW w:w="675" w:type="dxa"/>
            <w:shd w:val="clear" w:color="auto" w:fill="auto"/>
          </w:tcPr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9180" w:type="dxa"/>
            <w:shd w:val="clear" w:color="auto" w:fill="auto"/>
          </w:tcPr>
          <w:p w:rsidR="003A5D7A" w:rsidRPr="003A5D7A" w:rsidRDefault="003A5D7A" w:rsidP="003A5D7A">
            <w:pPr>
              <w:spacing w:line="240" w:lineRule="auto"/>
              <w:ind w:left="357"/>
              <w:jc w:val="both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color w:val="000000"/>
                <w:lang w:val="uk-UA"/>
              </w:rPr>
              <w:t xml:space="preserve">Кравченко А.И. </w:t>
            </w:r>
            <w:proofErr w:type="spellStart"/>
            <w:r w:rsidRPr="003A5D7A">
              <w:rPr>
                <w:rFonts w:ascii="Times New Roman" w:hAnsi="Times New Roman"/>
                <w:color w:val="000000"/>
                <w:lang w:val="uk-UA"/>
              </w:rPr>
              <w:t>Социология</w:t>
            </w:r>
            <w:proofErr w:type="spellEnd"/>
            <w:r w:rsidRPr="003A5D7A">
              <w:rPr>
                <w:rFonts w:ascii="Times New Roman" w:hAnsi="Times New Roman"/>
                <w:color w:val="000000"/>
                <w:lang w:val="uk-UA"/>
              </w:rPr>
              <w:t xml:space="preserve">. </w:t>
            </w:r>
            <w:proofErr w:type="spellStart"/>
            <w:r w:rsidRPr="003A5D7A">
              <w:rPr>
                <w:rFonts w:ascii="Times New Roman" w:hAnsi="Times New Roman"/>
                <w:lang w:val="uk-UA"/>
              </w:rPr>
              <w:t>Учебник</w:t>
            </w:r>
            <w:proofErr w:type="spellEnd"/>
            <w:r w:rsidRPr="003A5D7A">
              <w:rPr>
                <w:rFonts w:ascii="Times New Roman" w:hAnsi="Times New Roman"/>
                <w:lang w:val="uk-UA"/>
              </w:rPr>
              <w:t xml:space="preserve"> для </w:t>
            </w:r>
            <w:proofErr w:type="spellStart"/>
            <w:r w:rsidRPr="003A5D7A">
              <w:rPr>
                <w:rFonts w:ascii="Times New Roman" w:hAnsi="Times New Roman"/>
                <w:lang w:val="uk-UA"/>
              </w:rPr>
              <w:t>вузов</w:t>
            </w:r>
            <w:proofErr w:type="spellEnd"/>
            <w:r w:rsidRPr="003A5D7A">
              <w:rPr>
                <w:rFonts w:ascii="Times New Roman" w:hAnsi="Times New Roman"/>
                <w:lang w:val="uk-UA"/>
              </w:rPr>
              <w:t xml:space="preserve">. </w:t>
            </w:r>
            <w:r w:rsidRPr="003A5D7A">
              <w:rPr>
                <w:rFonts w:ascii="Times New Roman" w:hAnsi="Times New Roman"/>
                <w:color w:val="000000"/>
                <w:lang w:val="uk-UA"/>
              </w:rPr>
              <w:t>– М., 2003.//</w:t>
            </w:r>
            <w:r w:rsidRPr="003A5D7A">
              <w:rPr>
                <w:rFonts w:ascii="Times New Roman" w:hAnsi="Times New Roman"/>
                <w:lang w:val="uk-UA"/>
              </w:rPr>
              <w:t xml:space="preserve"> </w:t>
            </w:r>
            <w:r w:rsidRPr="003A5D7A">
              <w:rPr>
                <w:rFonts w:ascii="Times New Roman" w:hAnsi="Times New Roman"/>
                <w:color w:val="000000"/>
                <w:lang w:val="uk-UA"/>
              </w:rPr>
              <w:t>http://www.gumer.info/bibliotek_Buks/Sociolog/kravch/</w:t>
            </w:r>
          </w:p>
        </w:tc>
      </w:tr>
      <w:tr w:rsidR="003A5D7A" w:rsidRPr="003A5D7A" w:rsidTr="00F050F7">
        <w:trPr>
          <w:jc w:val="center"/>
        </w:trPr>
        <w:tc>
          <w:tcPr>
            <w:tcW w:w="675" w:type="dxa"/>
            <w:shd w:val="clear" w:color="auto" w:fill="auto"/>
          </w:tcPr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180" w:type="dxa"/>
            <w:shd w:val="clear" w:color="auto" w:fill="auto"/>
          </w:tcPr>
          <w:p w:rsidR="003A5D7A" w:rsidRPr="003A5D7A" w:rsidRDefault="003A5D7A" w:rsidP="003A5D7A">
            <w:pPr>
              <w:pStyle w:val="11"/>
              <w:widowControl w:val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3A5D7A">
              <w:rPr>
                <w:sz w:val="24"/>
                <w:szCs w:val="24"/>
                <w:lang w:val="uk-UA"/>
              </w:rPr>
              <w:t>Лавриенко</w:t>
            </w:r>
            <w:proofErr w:type="spellEnd"/>
            <w:r w:rsidRPr="003A5D7A">
              <w:rPr>
                <w:sz w:val="24"/>
                <w:szCs w:val="24"/>
                <w:lang w:val="uk-UA"/>
              </w:rPr>
              <w:t xml:space="preserve"> Н. О. О </w:t>
            </w:r>
            <w:proofErr w:type="spellStart"/>
            <w:r w:rsidRPr="003A5D7A">
              <w:rPr>
                <w:sz w:val="24"/>
                <w:szCs w:val="24"/>
                <w:lang w:val="uk-UA"/>
              </w:rPr>
              <w:t>новых</w:t>
            </w:r>
            <w:proofErr w:type="spellEnd"/>
            <w:r w:rsidRPr="003A5D7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5D7A">
              <w:rPr>
                <w:sz w:val="24"/>
                <w:szCs w:val="24"/>
                <w:lang w:val="uk-UA"/>
              </w:rPr>
              <w:t>социологических</w:t>
            </w:r>
            <w:proofErr w:type="spellEnd"/>
            <w:r w:rsidRPr="003A5D7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5D7A">
              <w:rPr>
                <w:sz w:val="24"/>
                <w:szCs w:val="24"/>
                <w:lang w:val="uk-UA"/>
              </w:rPr>
              <w:t>подходах</w:t>
            </w:r>
            <w:proofErr w:type="spellEnd"/>
            <w:r w:rsidRPr="003A5D7A">
              <w:rPr>
                <w:sz w:val="24"/>
                <w:szCs w:val="24"/>
                <w:lang w:val="uk-UA"/>
              </w:rPr>
              <w:t xml:space="preserve"> к </w:t>
            </w:r>
            <w:proofErr w:type="spellStart"/>
            <w:r w:rsidRPr="003A5D7A">
              <w:rPr>
                <w:sz w:val="24"/>
                <w:szCs w:val="24"/>
                <w:lang w:val="uk-UA"/>
              </w:rPr>
              <w:t>исследованию</w:t>
            </w:r>
            <w:proofErr w:type="spellEnd"/>
            <w:r w:rsidRPr="003A5D7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5D7A">
              <w:rPr>
                <w:sz w:val="24"/>
                <w:szCs w:val="24"/>
                <w:lang w:val="uk-UA"/>
              </w:rPr>
              <w:t>института</w:t>
            </w:r>
            <w:proofErr w:type="spellEnd"/>
            <w:r w:rsidRPr="003A5D7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5D7A">
              <w:rPr>
                <w:sz w:val="24"/>
                <w:szCs w:val="24"/>
                <w:lang w:val="uk-UA"/>
              </w:rPr>
              <w:t>гендера</w:t>
            </w:r>
            <w:proofErr w:type="spellEnd"/>
            <w:r w:rsidRPr="003A5D7A">
              <w:rPr>
                <w:sz w:val="24"/>
                <w:szCs w:val="24"/>
                <w:lang w:val="uk-UA"/>
              </w:rPr>
              <w:t xml:space="preserve"> / Н. О. </w:t>
            </w:r>
            <w:proofErr w:type="spellStart"/>
            <w:r w:rsidRPr="003A5D7A">
              <w:rPr>
                <w:sz w:val="24"/>
                <w:szCs w:val="24"/>
                <w:lang w:val="uk-UA"/>
              </w:rPr>
              <w:t>Лавриенко</w:t>
            </w:r>
            <w:proofErr w:type="spellEnd"/>
            <w:r w:rsidRPr="003A5D7A">
              <w:rPr>
                <w:sz w:val="24"/>
                <w:szCs w:val="24"/>
                <w:lang w:val="uk-UA"/>
              </w:rPr>
              <w:t xml:space="preserve"> // </w:t>
            </w:r>
            <w:proofErr w:type="spellStart"/>
            <w:r w:rsidRPr="003A5D7A">
              <w:rPr>
                <w:sz w:val="24"/>
                <w:szCs w:val="24"/>
                <w:lang w:val="uk-UA"/>
              </w:rPr>
              <w:t>Социология</w:t>
            </w:r>
            <w:proofErr w:type="spellEnd"/>
            <w:r w:rsidRPr="003A5D7A"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3A5D7A">
              <w:rPr>
                <w:sz w:val="24"/>
                <w:szCs w:val="24"/>
                <w:lang w:val="uk-UA"/>
              </w:rPr>
              <w:t>теория</w:t>
            </w:r>
            <w:proofErr w:type="spellEnd"/>
            <w:r w:rsidRPr="003A5D7A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A5D7A">
              <w:rPr>
                <w:sz w:val="24"/>
                <w:szCs w:val="24"/>
                <w:lang w:val="uk-UA"/>
              </w:rPr>
              <w:t>методы</w:t>
            </w:r>
            <w:proofErr w:type="spellEnd"/>
            <w:r w:rsidRPr="003A5D7A">
              <w:rPr>
                <w:sz w:val="24"/>
                <w:szCs w:val="24"/>
                <w:lang w:val="uk-UA"/>
              </w:rPr>
              <w:t xml:space="preserve">, маркетинг. – 2006, № 2. – С. </w:t>
            </w:r>
            <w:r w:rsidRPr="003A5D7A">
              <w:rPr>
                <w:sz w:val="24"/>
                <w:szCs w:val="24"/>
                <w:lang w:val="uk-UA"/>
              </w:rPr>
              <w:lastRenderedPageBreak/>
              <w:t>103–115.// http://i-soc.com.ua/journal/06_Lavrinenko.pdf</w:t>
            </w:r>
          </w:p>
        </w:tc>
      </w:tr>
      <w:tr w:rsidR="003A5D7A" w:rsidRPr="003A5D7A" w:rsidTr="00F050F7">
        <w:trPr>
          <w:jc w:val="center"/>
        </w:trPr>
        <w:tc>
          <w:tcPr>
            <w:tcW w:w="675" w:type="dxa"/>
            <w:shd w:val="clear" w:color="auto" w:fill="auto"/>
          </w:tcPr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lastRenderedPageBreak/>
              <w:t>11</w:t>
            </w:r>
          </w:p>
        </w:tc>
        <w:tc>
          <w:tcPr>
            <w:tcW w:w="9180" w:type="dxa"/>
            <w:shd w:val="clear" w:color="auto" w:fill="auto"/>
          </w:tcPr>
          <w:p w:rsidR="003A5D7A" w:rsidRPr="003A5D7A" w:rsidRDefault="003A5D7A" w:rsidP="003A5D7A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 xml:space="preserve">Ляпіна Л. А. </w:t>
            </w:r>
            <w:proofErr w:type="spellStart"/>
            <w:r w:rsidRPr="003A5D7A">
              <w:rPr>
                <w:rFonts w:ascii="Times New Roman" w:hAnsi="Times New Roman"/>
                <w:lang w:val="uk-UA"/>
              </w:rPr>
              <w:t>Етносоціологія</w:t>
            </w:r>
            <w:proofErr w:type="spellEnd"/>
            <w:r w:rsidRPr="003A5D7A">
              <w:rPr>
                <w:rFonts w:ascii="Times New Roman" w:hAnsi="Times New Roman"/>
                <w:lang w:val="uk-UA"/>
              </w:rPr>
              <w:t xml:space="preserve"> : </w:t>
            </w:r>
            <w:proofErr w:type="spellStart"/>
            <w:r w:rsidRPr="003A5D7A">
              <w:rPr>
                <w:rFonts w:ascii="Times New Roman" w:hAnsi="Times New Roman"/>
                <w:lang w:val="uk-UA"/>
              </w:rPr>
              <w:t>навч</w:t>
            </w:r>
            <w:proofErr w:type="spellEnd"/>
            <w:r w:rsidRPr="003A5D7A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3A5D7A">
              <w:rPr>
                <w:rFonts w:ascii="Times New Roman" w:hAnsi="Times New Roman"/>
                <w:lang w:val="uk-UA"/>
              </w:rPr>
              <w:t>посіб</w:t>
            </w:r>
            <w:proofErr w:type="spellEnd"/>
            <w:r w:rsidRPr="003A5D7A">
              <w:rPr>
                <w:rFonts w:ascii="Times New Roman" w:hAnsi="Times New Roman"/>
                <w:lang w:val="uk-UA"/>
              </w:rPr>
              <w:t>. / Л. А. Ляпіна. – Миколаїв : ЧНУ ім. Петра Могили, 2013</w:t>
            </w:r>
          </w:p>
        </w:tc>
      </w:tr>
      <w:tr w:rsidR="003A5D7A" w:rsidRPr="003A5D7A" w:rsidTr="00F050F7">
        <w:trPr>
          <w:jc w:val="center"/>
        </w:trPr>
        <w:tc>
          <w:tcPr>
            <w:tcW w:w="675" w:type="dxa"/>
            <w:shd w:val="clear" w:color="auto" w:fill="auto"/>
          </w:tcPr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9180" w:type="dxa"/>
            <w:shd w:val="clear" w:color="auto" w:fill="auto"/>
          </w:tcPr>
          <w:p w:rsidR="003A5D7A" w:rsidRPr="003A5D7A" w:rsidRDefault="003A5D7A" w:rsidP="003A5D7A">
            <w:pPr>
              <w:tabs>
                <w:tab w:val="num" w:pos="360"/>
                <w:tab w:val="left" w:pos="426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 xml:space="preserve">Лукашевич М. П., </w:t>
            </w:r>
            <w:proofErr w:type="spellStart"/>
            <w:r w:rsidRPr="003A5D7A">
              <w:rPr>
                <w:rFonts w:ascii="Times New Roman" w:hAnsi="Times New Roman"/>
                <w:lang w:val="uk-UA"/>
              </w:rPr>
              <w:t>Туленков</w:t>
            </w:r>
            <w:proofErr w:type="spellEnd"/>
            <w:r w:rsidRPr="003A5D7A">
              <w:rPr>
                <w:rFonts w:ascii="Times New Roman" w:hAnsi="Times New Roman"/>
                <w:lang w:val="uk-UA"/>
              </w:rPr>
              <w:t xml:space="preserve"> М.В. Соціологія. Основи загальної, спеціальних і галузевих теорій : підручник / М. П. Лукашевич, М. В. </w:t>
            </w:r>
            <w:proofErr w:type="spellStart"/>
            <w:r w:rsidRPr="003A5D7A">
              <w:rPr>
                <w:rFonts w:ascii="Times New Roman" w:hAnsi="Times New Roman"/>
                <w:lang w:val="uk-UA"/>
              </w:rPr>
              <w:t>Туленков</w:t>
            </w:r>
            <w:proofErr w:type="spellEnd"/>
            <w:r w:rsidRPr="003A5D7A">
              <w:rPr>
                <w:rFonts w:ascii="Times New Roman" w:hAnsi="Times New Roman"/>
                <w:lang w:val="uk-UA"/>
              </w:rPr>
              <w:t>, Ю. І. Яковенко. – К. : Каравела, 2008. // https://vk.com/doc-31993533_196892448?dl=5bfb2c0b412be9d9e1</w:t>
            </w:r>
          </w:p>
        </w:tc>
      </w:tr>
      <w:tr w:rsidR="003A5D7A" w:rsidRPr="00B44F12" w:rsidTr="00F050F7">
        <w:trPr>
          <w:jc w:val="center"/>
        </w:trPr>
        <w:tc>
          <w:tcPr>
            <w:tcW w:w="675" w:type="dxa"/>
            <w:shd w:val="clear" w:color="auto" w:fill="auto"/>
          </w:tcPr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9180" w:type="dxa"/>
            <w:shd w:val="clear" w:color="auto" w:fill="auto"/>
          </w:tcPr>
          <w:p w:rsidR="003A5D7A" w:rsidRPr="003A5D7A" w:rsidRDefault="003A5D7A" w:rsidP="003A5D7A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 xml:space="preserve">Литвин А. П., Яковенко А.К. Соціологія : </w:t>
            </w:r>
            <w:proofErr w:type="spellStart"/>
            <w:r w:rsidRPr="003A5D7A">
              <w:rPr>
                <w:rFonts w:ascii="Times New Roman" w:hAnsi="Times New Roman"/>
                <w:lang w:val="uk-UA"/>
              </w:rPr>
              <w:t>навч</w:t>
            </w:r>
            <w:proofErr w:type="spellEnd"/>
            <w:r w:rsidRPr="003A5D7A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3A5D7A">
              <w:rPr>
                <w:rFonts w:ascii="Times New Roman" w:hAnsi="Times New Roman"/>
                <w:lang w:val="uk-UA"/>
              </w:rPr>
              <w:t>посіб</w:t>
            </w:r>
            <w:proofErr w:type="spellEnd"/>
            <w:r w:rsidRPr="003A5D7A">
              <w:rPr>
                <w:rFonts w:ascii="Times New Roman" w:hAnsi="Times New Roman"/>
                <w:lang w:val="uk-UA"/>
              </w:rPr>
              <w:t>. / А. П. Литвин, А.К. Яковенко. – Т. : ТНЕУ, 2013. //http://library.tneu.edu.ua/images/stories/praci_vukladachiv/%D0%A4%D0%B0%D0%BA%D1%83%D0%BB%D1%8C%D1%82%D0%B5%D1%82%20%D0%AE%D1%80%D0%B8%D0%B4%D0%B8%D1%87%D0%BD%D0%B8%D0%B9/%D0%9A%D0%B0%D1%84%20%D1%81%D0%BE%D1%86%20%D1%80%D0%BE%D0%B1/%D0%9B%D0%B8%D1%82%D0%B2%D0%B8%D0%BD%20%D0%90.%D0%9F/Lytvyn_Sociology_Posibnyk.pdf</w:t>
            </w:r>
          </w:p>
        </w:tc>
      </w:tr>
      <w:tr w:rsidR="003A5D7A" w:rsidRPr="003A5D7A" w:rsidTr="00F050F7">
        <w:trPr>
          <w:jc w:val="center"/>
        </w:trPr>
        <w:tc>
          <w:tcPr>
            <w:tcW w:w="675" w:type="dxa"/>
            <w:shd w:val="clear" w:color="auto" w:fill="auto"/>
          </w:tcPr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9180" w:type="dxa"/>
            <w:shd w:val="clear" w:color="auto" w:fill="auto"/>
          </w:tcPr>
          <w:p w:rsidR="003A5D7A" w:rsidRPr="003A5D7A" w:rsidRDefault="003A5D7A" w:rsidP="003A5D7A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>Практикум з соціології для студентів усіх спеціальностей денної форми навчання / М. В. Бірюкова,</w:t>
            </w:r>
            <w:r w:rsidRPr="003A5D7A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3A5D7A">
              <w:rPr>
                <w:rFonts w:ascii="Times New Roman" w:hAnsi="Times New Roman"/>
                <w:lang w:val="uk-UA"/>
              </w:rPr>
              <w:t xml:space="preserve">В.О. Болотова, В.В. Бурега та ін.; під </w:t>
            </w:r>
            <w:proofErr w:type="spellStart"/>
            <w:r w:rsidRPr="003A5D7A">
              <w:rPr>
                <w:rFonts w:ascii="Times New Roman" w:hAnsi="Times New Roman"/>
                <w:lang w:val="uk-UA"/>
              </w:rPr>
              <w:t>заг</w:t>
            </w:r>
            <w:proofErr w:type="spellEnd"/>
            <w:r w:rsidRPr="003A5D7A">
              <w:rPr>
                <w:rFonts w:ascii="Times New Roman" w:hAnsi="Times New Roman"/>
                <w:lang w:val="uk-UA"/>
              </w:rPr>
              <w:t>. ред. проф. Буреги В.В. –  Х. : НТУ «ХПІ», 2015.// http://web.kpi.kharkov.ua/sp/wp-content/uploads/sites/95/2015/11/Praktikum-2015.pdf</w:t>
            </w:r>
          </w:p>
        </w:tc>
      </w:tr>
      <w:tr w:rsidR="003A5D7A" w:rsidRPr="00B44F12" w:rsidTr="00F050F7">
        <w:trPr>
          <w:jc w:val="center"/>
        </w:trPr>
        <w:tc>
          <w:tcPr>
            <w:tcW w:w="675" w:type="dxa"/>
            <w:shd w:val="clear" w:color="auto" w:fill="auto"/>
          </w:tcPr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9180" w:type="dxa"/>
            <w:shd w:val="clear" w:color="auto" w:fill="auto"/>
          </w:tcPr>
          <w:p w:rsidR="003A5D7A" w:rsidRPr="003A5D7A" w:rsidRDefault="003A5D7A" w:rsidP="003A5D7A">
            <w:pPr>
              <w:pStyle w:val="11"/>
              <w:widowControl w:val="0"/>
              <w:tabs>
                <w:tab w:val="num" w:pos="360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 w:rsidRPr="003A5D7A">
              <w:rPr>
                <w:sz w:val="24"/>
                <w:szCs w:val="24"/>
                <w:lang w:val="uk-UA"/>
              </w:rPr>
              <w:t xml:space="preserve">Сірий Є. В. Соціологія: загальна теорія, історія розвитку, спеціальні та галузеві теорії : </w:t>
            </w:r>
            <w:proofErr w:type="spellStart"/>
            <w:r w:rsidRPr="003A5D7A">
              <w:rPr>
                <w:sz w:val="24"/>
                <w:szCs w:val="24"/>
                <w:lang w:val="uk-UA"/>
              </w:rPr>
              <w:t>навч</w:t>
            </w:r>
            <w:proofErr w:type="spellEnd"/>
            <w:r w:rsidRPr="003A5D7A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A5D7A">
              <w:rPr>
                <w:sz w:val="24"/>
                <w:szCs w:val="24"/>
                <w:lang w:val="uk-UA"/>
              </w:rPr>
              <w:t>посіб</w:t>
            </w:r>
            <w:proofErr w:type="spellEnd"/>
            <w:r w:rsidRPr="003A5D7A">
              <w:rPr>
                <w:sz w:val="24"/>
                <w:szCs w:val="24"/>
                <w:lang w:val="uk-UA"/>
              </w:rPr>
              <w:t xml:space="preserve">. / Є. В. Сірий. – К. : </w:t>
            </w:r>
            <w:proofErr w:type="spellStart"/>
            <w:r w:rsidRPr="003A5D7A">
              <w:rPr>
                <w:sz w:val="24"/>
                <w:szCs w:val="24"/>
                <w:lang w:val="uk-UA"/>
              </w:rPr>
              <w:t>Атіка</w:t>
            </w:r>
            <w:proofErr w:type="spellEnd"/>
            <w:r w:rsidRPr="003A5D7A">
              <w:rPr>
                <w:sz w:val="24"/>
                <w:szCs w:val="24"/>
                <w:lang w:val="uk-UA"/>
              </w:rPr>
              <w:t>, 2010.// http://westudents.com.ua/knigi/571-sotsologya-sriy-v.html</w:t>
            </w:r>
          </w:p>
        </w:tc>
      </w:tr>
      <w:tr w:rsidR="003A5D7A" w:rsidRPr="003A5D7A" w:rsidTr="00F050F7">
        <w:trPr>
          <w:jc w:val="center"/>
        </w:trPr>
        <w:tc>
          <w:tcPr>
            <w:tcW w:w="675" w:type="dxa"/>
            <w:shd w:val="clear" w:color="auto" w:fill="auto"/>
          </w:tcPr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9180" w:type="dxa"/>
            <w:shd w:val="clear" w:color="auto" w:fill="auto"/>
          </w:tcPr>
          <w:p w:rsidR="003A5D7A" w:rsidRPr="003A5D7A" w:rsidRDefault="003A5D7A" w:rsidP="003A5D7A">
            <w:pPr>
              <w:tabs>
                <w:tab w:val="left" w:pos="0"/>
              </w:tabs>
              <w:spacing w:line="240" w:lineRule="auto"/>
              <w:ind w:left="8"/>
              <w:jc w:val="both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 xml:space="preserve">Соціологія : підручник для </w:t>
            </w:r>
            <w:proofErr w:type="spellStart"/>
            <w:r w:rsidRPr="003A5D7A">
              <w:rPr>
                <w:rFonts w:ascii="Times New Roman" w:hAnsi="Times New Roman"/>
                <w:lang w:val="uk-UA"/>
              </w:rPr>
              <w:t>студ</w:t>
            </w:r>
            <w:proofErr w:type="spellEnd"/>
            <w:r w:rsidRPr="003A5D7A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3A5D7A">
              <w:rPr>
                <w:rFonts w:ascii="Times New Roman" w:hAnsi="Times New Roman"/>
                <w:lang w:val="uk-UA"/>
              </w:rPr>
              <w:t>вищ</w:t>
            </w:r>
            <w:proofErr w:type="spellEnd"/>
            <w:r w:rsidRPr="003A5D7A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3A5D7A">
              <w:rPr>
                <w:rFonts w:ascii="Times New Roman" w:hAnsi="Times New Roman"/>
                <w:lang w:val="uk-UA"/>
              </w:rPr>
              <w:t>навч</w:t>
            </w:r>
            <w:proofErr w:type="spellEnd"/>
            <w:r w:rsidRPr="003A5D7A">
              <w:rPr>
                <w:rFonts w:ascii="Times New Roman" w:hAnsi="Times New Roman"/>
                <w:lang w:val="uk-UA"/>
              </w:rPr>
              <w:t>. закладів / за ред. В. Г. </w:t>
            </w:r>
            <w:proofErr w:type="spellStart"/>
            <w:r w:rsidRPr="003A5D7A">
              <w:rPr>
                <w:rFonts w:ascii="Times New Roman" w:hAnsi="Times New Roman"/>
                <w:lang w:val="uk-UA"/>
              </w:rPr>
              <w:t>Городяненка</w:t>
            </w:r>
            <w:proofErr w:type="spellEnd"/>
            <w:r w:rsidRPr="003A5D7A">
              <w:rPr>
                <w:rFonts w:ascii="Times New Roman" w:hAnsi="Times New Roman"/>
                <w:lang w:val="uk-UA"/>
              </w:rPr>
              <w:t>. – К. : Вид. центр «Академія», 2010.</w:t>
            </w:r>
          </w:p>
        </w:tc>
      </w:tr>
      <w:tr w:rsidR="003A5D7A" w:rsidRPr="003A5D7A" w:rsidTr="00F050F7">
        <w:trPr>
          <w:jc w:val="center"/>
        </w:trPr>
        <w:tc>
          <w:tcPr>
            <w:tcW w:w="675" w:type="dxa"/>
            <w:shd w:val="clear" w:color="auto" w:fill="auto"/>
          </w:tcPr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9180" w:type="dxa"/>
            <w:shd w:val="clear" w:color="auto" w:fill="auto"/>
          </w:tcPr>
          <w:p w:rsidR="003A5D7A" w:rsidRPr="003A5D7A" w:rsidRDefault="003A5D7A" w:rsidP="003A5D7A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3A5D7A">
              <w:rPr>
                <w:rFonts w:ascii="Times New Roman" w:hAnsi="Times New Roman"/>
                <w:lang w:val="uk-UA"/>
              </w:rPr>
              <w:t>Танчин</w:t>
            </w:r>
            <w:proofErr w:type="spellEnd"/>
            <w:r w:rsidRPr="003A5D7A">
              <w:rPr>
                <w:rFonts w:ascii="Times New Roman" w:hAnsi="Times New Roman"/>
                <w:lang w:val="uk-UA"/>
              </w:rPr>
              <w:t xml:space="preserve"> І. З. Соціологія : </w:t>
            </w:r>
            <w:proofErr w:type="spellStart"/>
            <w:r w:rsidRPr="003A5D7A">
              <w:rPr>
                <w:rFonts w:ascii="Times New Roman" w:hAnsi="Times New Roman"/>
                <w:lang w:val="uk-UA"/>
              </w:rPr>
              <w:t>навч</w:t>
            </w:r>
            <w:proofErr w:type="spellEnd"/>
            <w:r w:rsidRPr="003A5D7A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3A5D7A">
              <w:rPr>
                <w:rFonts w:ascii="Times New Roman" w:hAnsi="Times New Roman"/>
                <w:lang w:val="uk-UA"/>
              </w:rPr>
              <w:t>посіб</w:t>
            </w:r>
            <w:proofErr w:type="spellEnd"/>
            <w:r w:rsidRPr="003A5D7A">
              <w:rPr>
                <w:rFonts w:ascii="Times New Roman" w:hAnsi="Times New Roman"/>
                <w:lang w:val="uk-UA"/>
              </w:rPr>
              <w:t xml:space="preserve">. / І. З. </w:t>
            </w:r>
            <w:proofErr w:type="spellStart"/>
            <w:r w:rsidRPr="003A5D7A">
              <w:rPr>
                <w:rFonts w:ascii="Times New Roman" w:hAnsi="Times New Roman"/>
                <w:lang w:val="uk-UA"/>
              </w:rPr>
              <w:t>Танчин</w:t>
            </w:r>
            <w:proofErr w:type="spellEnd"/>
            <w:r w:rsidRPr="003A5D7A">
              <w:rPr>
                <w:rFonts w:ascii="Times New Roman" w:hAnsi="Times New Roman"/>
                <w:lang w:val="uk-UA"/>
              </w:rPr>
              <w:t>. – 3-тє вид., перероб. – К. : Знання, 2008. – 351 с. // http://westudents.com.ua/knigi/572-sotsologya-tanchin-I3.html</w:t>
            </w:r>
          </w:p>
        </w:tc>
      </w:tr>
      <w:tr w:rsidR="003A5D7A" w:rsidRPr="003A5D7A" w:rsidTr="00F050F7">
        <w:trPr>
          <w:jc w:val="center"/>
        </w:trPr>
        <w:tc>
          <w:tcPr>
            <w:tcW w:w="675" w:type="dxa"/>
            <w:shd w:val="clear" w:color="auto" w:fill="auto"/>
          </w:tcPr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9180" w:type="dxa"/>
            <w:shd w:val="clear" w:color="auto" w:fill="auto"/>
          </w:tcPr>
          <w:p w:rsidR="003A5D7A" w:rsidRPr="003A5D7A" w:rsidRDefault="003A5D7A" w:rsidP="003A5D7A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 xml:space="preserve">Черниш Н. Соціологія : </w:t>
            </w:r>
            <w:proofErr w:type="spellStart"/>
            <w:r w:rsidRPr="003A5D7A">
              <w:rPr>
                <w:rFonts w:ascii="Times New Roman" w:hAnsi="Times New Roman"/>
                <w:lang w:val="uk-UA"/>
              </w:rPr>
              <w:t>підруч</w:t>
            </w:r>
            <w:proofErr w:type="spellEnd"/>
            <w:r w:rsidRPr="003A5D7A">
              <w:rPr>
                <w:rFonts w:ascii="Times New Roman" w:hAnsi="Times New Roman"/>
                <w:lang w:val="uk-UA"/>
              </w:rPr>
              <w:t xml:space="preserve">. за </w:t>
            </w:r>
            <w:proofErr w:type="spellStart"/>
            <w:r w:rsidRPr="003A5D7A">
              <w:rPr>
                <w:rFonts w:ascii="Times New Roman" w:hAnsi="Times New Roman"/>
                <w:lang w:val="uk-UA"/>
              </w:rPr>
              <w:t>рейтингово</w:t>
            </w:r>
            <w:proofErr w:type="spellEnd"/>
            <w:r w:rsidRPr="003A5D7A">
              <w:rPr>
                <w:rFonts w:ascii="Times New Roman" w:hAnsi="Times New Roman"/>
                <w:lang w:val="uk-UA"/>
              </w:rPr>
              <w:t>-модульною системою / Н. Черниш. – К. : Знання, 2009. – 430 с. // http://vk.com/doc2948345_177044854?hash=fd604cc75fd5a477c4&amp;dl=4eddf88ce6de9e20a1</w:t>
            </w:r>
          </w:p>
        </w:tc>
      </w:tr>
      <w:tr w:rsidR="003A5D7A" w:rsidRPr="003A5D7A" w:rsidTr="00F050F7">
        <w:trPr>
          <w:jc w:val="center"/>
        </w:trPr>
        <w:tc>
          <w:tcPr>
            <w:tcW w:w="675" w:type="dxa"/>
            <w:shd w:val="clear" w:color="auto" w:fill="auto"/>
          </w:tcPr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9180" w:type="dxa"/>
            <w:shd w:val="clear" w:color="auto" w:fill="auto"/>
          </w:tcPr>
          <w:p w:rsidR="003A5D7A" w:rsidRPr="003A5D7A" w:rsidRDefault="003A5D7A" w:rsidP="003A5D7A">
            <w:pPr>
              <w:widowControl w:val="0"/>
              <w:tabs>
                <w:tab w:val="num" w:pos="360"/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3A5D7A">
              <w:rPr>
                <w:rFonts w:ascii="Times New Roman" w:hAnsi="Times New Roman"/>
                <w:lang w:val="uk-UA"/>
              </w:rPr>
              <w:t>Общая</w:t>
            </w:r>
            <w:proofErr w:type="spellEnd"/>
            <w:r w:rsidRPr="003A5D7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3A5D7A">
              <w:rPr>
                <w:rFonts w:ascii="Times New Roman" w:hAnsi="Times New Roman"/>
                <w:lang w:val="uk-UA"/>
              </w:rPr>
              <w:t>социология</w:t>
            </w:r>
            <w:proofErr w:type="spellEnd"/>
            <w:r w:rsidRPr="003A5D7A">
              <w:rPr>
                <w:rFonts w:ascii="Times New Roman" w:hAnsi="Times New Roman"/>
                <w:lang w:val="uk-UA"/>
              </w:rPr>
              <w:t xml:space="preserve">: </w:t>
            </w:r>
            <w:proofErr w:type="spellStart"/>
            <w:r w:rsidRPr="003A5D7A">
              <w:rPr>
                <w:rFonts w:ascii="Times New Roman" w:hAnsi="Times New Roman"/>
                <w:lang w:val="uk-UA"/>
              </w:rPr>
              <w:t>Учеб</w:t>
            </w:r>
            <w:proofErr w:type="spellEnd"/>
            <w:r w:rsidRPr="003A5D7A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3A5D7A">
              <w:rPr>
                <w:rFonts w:ascii="Times New Roman" w:hAnsi="Times New Roman"/>
                <w:lang w:val="uk-UA"/>
              </w:rPr>
              <w:t>пособие</w:t>
            </w:r>
            <w:proofErr w:type="spellEnd"/>
            <w:r w:rsidRPr="003A5D7A">
              <w:rPr>
                <w:rFonts w:ascii="Times New Roman" w:hAnsi="Times New Roman"/>
                <w:lang w:val="uk-UA"/>
              </w:rPr>
              <w:t xml:space="preserve"> / </w:t>
            </w:r>
            <w:proofErr w:type="spellStart"/>
            <w:r w:rsidRPr="003A5D7A">
              <w:rPr>
                <w:rFonts w:ascii="Times New Roman" w:hAnsi="Times New Roman"/>
                <w:lang w:val="uk-UA"/>
              </w:rPr>
              <w:t>Под</w:t>
            </w:r>
            <w:proofErr w:type="spellEnd"/>
            <w:r w:rsidRPr="003A5D7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3A5D7A">
              <w:rPr>
                <w:rFonts w:ascii="Times New Roman" w:hAnsi="Times New Roman"/>
                <w:lang w:val="uk-UA"/>
              </w:rPr>
              <w:t>общ</w:t>
            </w:r>
            <w:proofErr w:type="spellEnd"/>
            <w:r w:rsidRPr="003A5D7A">
              <w:rPr>
                <w:rFonts w:ascii="Times New Roman" w:hAnsi="Times New Roman"/>
                <w:lang w:val="uk-UA"/>
              </w:rPr>
              <w:t xml:space="preserve">. Ред. А. Г. </w:t>
            </w:r>
            <w:proofErr w:type="spellStart"/>
            <w:r w:rsidRPr="003A5D7A">
              <w:rPr>
                <w:rFonts w:ascii="Times New Roman" w:hAnsi="Times New Roman"/>
                <w:lang w:val="uk-UA"/>
              </w:rPr>
              <w:t>Эфендиева</w:t>
            </w:r>
            <w:proofErr w:type="spellEnd"/>
            <w:r w:rsidRPr="003A5D7A">
              <w:rPr>
                <w:rFonts w:ascii="Times New Roman" w:hAnsi="Times New Roman"/>
                <w:lang w:val="uk-UA"/>
              </w:rPr>
              <w:t xml:space="preserve">. – М:. ИНФРА-М, 2000. – 654 с. </w:t>
            </w:r>
          </w:p>
        </w:tc>
      </w:tr>
      <w:tr w:rsidR="003A5D7A" w:rsidRPr="003A5D7A" w:rsidTr="00F050F7">
        <w:trPr>
          <w:jc w:val="center"/>
        </w:trPr>
        <w:tc>
          <w:tcPr>
            <w:tcW w:w="675" w:type="dxa"/>
            <w:shd w:val="clear" w:color="auto" w:fill="auto"/>
          </w:tcPr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9180" w:type="dxa"/>
            <w:shd w:val="clear" w:color="auto" w:fill="auto"/>
          </w:tcPr>
          <w:p w:rsidR="003A5D7A" w:rsidRPr="003A5D7A" w:rsidRDefault="003A5D7A" w:rsidP="003A5D7A">
            <w:pPr>
              <w:tabs>
                <w:tab w:val="left" w:pos="0"/>
              </w:tabs>
              <w:spacing w:line="240" w:lineRule="auto"/>
              <w:ind w:left="8"/>
              <w:jc w:val="both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 xml:space="preserve">Соціологія : підручник / за ред. В. М. </w:t>
            </w:r>
            <w:proofErr w:type="spellStart"/>
            <w:r w:rsidRPr="003A5D7A">
              <w:rPr>
                <w:rFonts w:ascii="Times New Roman" w:hAnsi="Times New Roman"/>
                <w:lang w:val="uk-UA"/>
              </w:rPr>
              <w:t>Пічі</w:t>
            </w:r>
            <w:proofErr w:type="spellEnd"/>
            <w:r w:rsidRPr="003A5D7A">
              <w:rPr>
                <w:rFonts w:ascii="Times New Roman" w:hAnsi="Times New Roman"/>
                <w:lang w:val="uk-UA"/>
              </w:rPr>
              <w:t xml:space="preserve">. – 3-тє вид. – Л. : Новий світ – 2000, 2007. – 280 с. </w:t>
            </w:r>
          </w:p>
        </w:tc>
      </w:tr>
      <w:tr w:rsidR="003A5D7A" w:rsidRPr="003A5D7A" w:rsidTr="00F050F7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9180" w:type="dxa"/>
            <w:shd w:val="clear" w:color="auto" w:fill="auto"/>
          </w:tcPr>
          <w:p w:rsidR="003A5D7A" w:rsidRPr="003A5D7A" w:rsidRDefault="003A5D7A" w:rsidP="003A5D7A">
            <w:pPr>
              <w:pStyle w:val="1"/>
              <w:shd w:val="clear" w:color="auto" w:fill="FFFFFF"/>
              <w:spacing w:line="240" w:lineRule="auto"/>
              <w:textAlignment w:val="baseline"/>
            </w:pPr>
            <w:proofErr w:type="spellStart"/>
            <w:r w:rsidRPr="003A5D7A">
              <w:rPr>
                <w:bCs/>
                <w:color w:val="000000"/>
                <w:szCs w:val="24"/>
              </w:rPr>
              <w:t>Щепаньский</w:t>
            </w:r>
            <w:proofErr w:type="spellEnd"/>
            <w:r w:rsidRPr="003A5D7A">
              <w:rPr>
                <w:bCs/>
                <w:color w:val="000000"/>
                <w:szCs w:val="24"/>
              </w:rPr>
              <w:t xml:space="preserve"> Ян. </w:t>
            </w:r>
            <w:proofErr w:type="spellStart"/>
            <w:r w:rsidRPr="003A5D7A">
              <w:rPr>
                <w:bCs/>
                <w:color w:val="000000"/>
                <w:szCs w:val="24"/>
              </w:rPr>
              <w:t>Элементарные</w:t>
            </w:r>
            <w:proofErr w:type="spellEnd"/>
            <w:r w:rsidRPr="003A5D7A"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 w:rsidRPr="003A5D7A">
              <w:rPr>
                <w:bCs/>
                <w:color w:val="000000"/>
                <w:szCs w:val="24"/>
              </w:rPr>
              <w:t>понятия</w:t>
            </w:r>
            <w:proofErr w:type="spellEnd"/>
            <w:r w:rsidRPr="003A5D7A"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 w:rsidRPr="003A5D7A">
              <w:rPr>
                <w:bCs/>
                <w:color w:val="000000"/>
                <w:szCs w:val="24"/>
              </w:rPr>
              <w:t>социологии</w:t>
            </w:r>
            <w:proofErr w:type="spellEnd"/>
            <w:r w:rsidRPr="003A5D7A">
              <w:rPr>
                <w:color w:val="000000"/>
                <w:szCs w:val="24"/>
                <w:shd w:val="clear" w:color="auto" w:fill="FFFFFF"/>
              </w:rPr>
              <w:t xml:space="preserve"> Пер. с </w:t>
            </w:r>
            <w:proofErr w:type="spellStart"/>
            <w:r w:rsidRPr="003A5D7A">
              <w:rPr>
                <w:color w:val="000000"/>
                <w:szCs w:val="24"/>
                <w:shd w:val="clear" w:color="auto" w:fill="FFFFFF"/>
              </w:rPr>
              <w:t>польск</w:t>
            </w:r>
            <w:proofErr w:type="spellEnd"/>
            <w:r w:rsidRPr="003A5D7A">
              <w:rPr>
                <w:color w:val="000000"/>
                <w:szCs w:val="24"/>
                <w:shd w:val="clear" w:color="auto" w:fill="FFFFFF"/>
              </w:rPr>
              <w:t xml:space="preserve">. М.М. Гуренко </w:t>
            </w:r>
            <w:proofErr w:type="spellStart"/>
            <w:r w:rsidRPr="003A5D7A">
              <w:rPr>
                <w:color w:val="000000"/>
                <w:szCs w:val="24"/>
                <w:shd w:val="clear" w:color="auto" w:fill="FFFFFF"/>
              </w:rPr>
              <w:t>под</w:t>
            </w:r>
            <w:proofErr w:type="spellEnd"/>
            <w:r w:rsidRPr="003A5D7A">
              <w:rPr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3A5D7A">
              <w:rPr>
                <w:color w:val="000000"/>
                <w:szCs w:val="24"/>
                <w:shd w:val="clear" w:color="auto" w:fill="FFFFFF"/>
              </w:rPr>
              <w:t>общ</w:t>
            </w:r>
            <w:proofErr w:type="spellEnd"/>
            <w:r w:rsidRPr="003A5D7A">
              <w:rPr>
                <w:color w:val="000000"/>
                <w:szCs w:val="24"/>
                <w:shd w:val="clear" w:color="auto" w:fill="FFFFFF"/>
              </w:rPr>
              <w:t xml:space="preserve">. ред. и </w:t>
            </w:r>
            <w:proofErr w:type="spellStart"/>
            <w:r w:rsidRPr="003A5D7A">
              <w:rPr>
                <w:color w:val="000000"/>
                <w:szCs w:val="24"/>
                <w:shd w:val="clear" w:color="auto" w:fill="FFFFFF"/>
              </w:rPr>
              <w:t>послеслов</w:t>
            </w:r>
            <w:proofErr w:type="spellEnd"/>
            <w:r w:rsidRPr="003A5D7A">
              <w:rPr>
                <w:color w:val="000000"/>
                <w:szCs w:val="24"/>
                <w:shd w:val="clear" w:color="auto" w:fill="FFFFFF"/>
              </w:rPr>
              <w:t xml:space="preserve">. акад. А.М. Румянцева. – М.: </w:t>
            </w:r>
            <w:proofErr w:type="spellStart"/>
            <w:r w:rsidRPr="003A5D7A">
              <w:rPr>
                <w:color w:val="000000"/>
                <w:szCs w:val="24"/>
                <w:shd w:val="clear" w:color="auto" w:fill="FFFFFF"/>
              </w:rPr>
              <w:t>Прогресс</w:t>
            </w:r>
            <w:proofErr w:type="spellEnd"/>
            <w:r w:rsidRPr="003A5D7A">
              <w:rPr>
                <w:color w:val="000000"/>
                <w:szCs w:val="24"/>
                <w:shd w:val="clear" w:color="auto" w:fill="FFFFFF"/>
              </w:rPr>
              <w:t>. — 1969. – 240 с.// http://www.studfiles.ru/preview/593683/page:9/</w:t>
            </w:r>
            <w:r w:rsidRPr="003A5D7A">
              <w:t xml:space="preserve"> </w:t>
            </w:r>
          </w:p>
        </w:tc>
      </w:tr>
      <w:tr w:rsidR="003A5D7A" w:rsidRPr="003A5D7A" w:rsidTr="00F050F7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9180" w:type="dxa"/>
            <w:shd w:val="clear" w:color="auto" w:fill="auto"/>
          </w:tcPr>
          <w:p w:rsidR="003A5D7A" w:rsidRPr="003A5D7A" w:rsidRDefault="003A5D7A" w:rsidP="003A5D7A">
            <w:pPr>
              <w:widowControl w:val="0"/>
              <w:tabs>
                <w:tab w:val="left" w:pos="360"/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3A5D7A">
              <w:rPr>
                <w:rFonts w:ascii="Times New Roman" w:hAnsi="Times New Roman"/>
                <w:color w:val="000000"/>
                <w:lang w:val="uk-UA"/>
              </w:rPr>
              <w:t>Монсон</w:t>
            </w:r>
            <w:proofErr w:type="spellEnd"/>
            <w:r w:rsidRPr="003A5D7A">
              <w:rPr>
                <w:rFonts w:ascii="Times New Roman" w:hAnsi="Times New Roman"/>
                <w:color w:val="000000"/>
                <w:lang w:val="uk-UA"/>
              </w:rPr>
              <w:t xml:space="preserve"> П. </w:t>
            </w:r>
            <w:proofErr w:type="spellStart"/>
            <w:r w:rsidRPr="003A5D7A">
              <w:rPr>
                <w:rFonts w:ascii="Times New Roman" w:hAnsi="Times New Roman"/>
                <w:color w:val="000000"/>
                <w:lang w:val="uk-UA"/>
              </w:rPr>
              <w:t>Лодка</w:t>
            </w:r>
            <w:proofErr w:type="spellEnd"/>
            <w:r w:rsidRPr="003A5D7A">
              <w:rPr>
                <w:rFonts w:ascii="Times New Roman" w:hAnsi="Times New Roman"/>
                <w:color w:val="000000"/>
                <w:lang w:val="uk-UA"/>
              </w:rPr>
              <w:t xml:space="preserve"> на </w:t>
            </w:r>
            <w:proofErr w:type="spellStart"/>
            <w:r w:rsidRPr="003A5D7A">
              <w:rPr>
                <w:rFonts w:ascii="Times New Roman" w:hAnsi="Times New Roman"/>
                <w:color w:val="000000"/>
                <w:lang w:val="uk-UA"/>
              </w:rPr>
              <w:t>аллеях</w:t>
            </w:r>
            <w:proofErr w:type="spellEnd"/>
            <w:r w:rsidRPr="003A5D7A">
              <w:rPr>
                <w:rFonts w:ascii="Times New Roman" w:hAnsi="Times New Roman"/>
                <w:color w:val="000000"/>
                <w:lang w:val="uk-UA"/>
              </w:rPr>
              <w:t xml:space="preserve"> парка. </w:t>
            </w:r>
            <w:proofErr w:type="spellStart"/>
            <w:r w:rsidRPr="003A5D7A">
              <w:rPr>
                <w:rFonts w:ascii="Times New Roman" w:hAnsi="Times New Roman"/>
                <w:color w:val="000000"/>
                <w:lang w:val="uk-UA"/>
              </w:rPr>
              <w:t>Введение</w:t>
            </w:r>
            <w:proofErr w:type="spellEnd"/>
            <w:r w:rsidRPr="003A5D7A">
              <w:rPr>
                <w:rFonts w:ascii="Times New Roman" w:hAnsi="Times New Roman"/>
                <w:color w:val="000000"/>
                <w:lang w:val="uk-UA"/>
              </w:rPr>
              <w:t xml:space="preserve"> в </w:t>
            </w:r>
            <w:proofErr w:type="spellStart"/>
            <w:r w:rsidRPr="003A5D7A">
              <w:rPr>
                <w:rFonts w:ascii="Times New Roman" w:hAnsi="Times New Roman"/>
                <w:color w:val="000000"/>
                <w:lang w:val="uk-UA"/>
              </w:rPr>
              <w:t>социологию</w:t>
            </w:r>
            <w:proofErr w:type="spellEnd"/>
            <w:r w:rsidRPr="003A5D7A">
              <w:rPr>
                <w:rFonts w:ascii="Times New Roman" w:hAnsi="Times New Roman"/>
                <w:color w:val="000000"/>
                <w:lang w:val="uk-UA"/>
              </w:rPr>
              <w:t>. – М., 1995. // http://royallib.com/book/monson_per/lodka_na_alleyah_parka.html</w:t>
            </w:r>
          </w:p>
          <w:p w:rsidR="003A5D7A" w:rsidRPr="003A5D7A" w:rsidRDefault="003A5D7A" w:rsidP="003A5D7A">
            <w:pPr>
              <w:pStyle w:val="1"/>
              <w:shd w:val="clear" w:color="auto" w:fill="FFFFFF"/>
              <w:spacing w:line="240" w:lineRule="auto"/>
              <w:textAlignment w:val="baseline"/>
              <w:rPr>
                <w:bCs/>
                <w:color w:val="000000"/>
                <w:szCs w:val="24"/>
              </w:rPr>
            </w:pPr>
          </w:p>
        </w:tc>
      </w:tr>
      <w:tr w:rsidR="003A5D7A" w:rsidRPr="003A5D7A" w:rsidTr="00F050F7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9180" w:type="dxa"/>
            <w:shd w:val="clear" w:color="auto" w:fill="auto"/>
          </w:tcPr>
          <w:p w:rsidR="003A5D7A" w:rsidRPr="003A5D7A" w:rsidRDefault="003A5D7A" w:rsidP="003A5D7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 xml:space="preserve">Журило, Д.Ю. </w:t>
            </w:r>
            <w:proofErr w:type="spellStart"/>
            <w:r w:rsidRPr="003A5D7A">
              <w:rPr>
                <w:rFonts w:ascii="Times New Roman" w:hAnsi="Times New Roman"/>
                <w:lang w:val="uk-UA"/>
              </w:rPr>
              <w:t>Становление</w:t>
            </w:r>
            <w:proofErr w:type="spellEnd"/>
            <w:r w:rsidRPr="003A5D7A">
              <w:rPr>
                <w:rFonts w:ascii="Times New Roman" w:hAnsi="Times New Roman"/>
                <w:lang w:val="uk-UA"/>
              </w:rPr>
              <w:t xml:space="preserve"> и </w:t>
            </w:r>
            <w:proofErr w:type="spellStart"/>
            <w:r w:rsidRPr="003A5D7A">
              <w:rPr>
                <w:rFonts w:ascii="Times New Roman" w:hAnsi="Times New Roman"/>
                <w:lang w:val="uk-UA"/>
              </w:rPr>
              <w:t>развитие</w:t>
            </w:r>
            <w:proofErr w:type="spellEnd"/>
            <w:r w:rsidRPr="003A5D7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3A5D7A">
              <w:rPr>
                <w:rFonts w:ascii="Times New Roman" w:hAnsi="Times New Roman"/>
                <w:lang w:val="uk-UA"/>
              </w:rPr>
              <w:t>Харьковского</w:t>
            </w:r>
            <w:proofErr w:type="spellEnd"/>
            <w:r w:rsidRPr="003A5D7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3A5D7A">
              <w:rPr>
                <w:rFonts w:ascii="Times New Roman" w:hAnsi="Times New Roman"/>
                <w:lang w:val="uk-UA"/>
              </w:rPr>
              <w:t>технологического</w:t>
            </w:r>
            <w:proofErr w:type="spellEnd"/>
            <w:r w:rsidRPr="003A5D7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3A5D7A">
              <w:rPr>
                <w:rFonts w:ascii="Times New Roman" w:hAnsi="Times New Roman"/>
                <w:lang w:val="uk-UA"/>
              </w:rPr>
              <w:t>института</w:t>
            </w:r>
            <w:proofErr w:type="spellEnd"/>
            <w:r w:rsidRPr="003A5D7A">
              <w:rPr>
                <w:rFonts w:ascii="Times New Roman" w:hAnsi="Times New Roman"/>
                <w:lang w:val="uk-UA"/>
              </w:rPr>
              <w:t xml:space="preserve"> в </w:t>
            </w:r>
            <w:proofErr w:type="spellStart"/>
            <w:r w:rsidRPr="003A5D7A">
              <w:rPr>
                <w:rFonts w:ascii="Times New Roman" w:hAnsi="Times New Roman"/>
                <w:lang w:val="uk-UA"/>
              </w:rPr>
              <w:t>конце</w:t>
            </w:r>
            <w:proofErr w:type="spellEnd"/>
            <w:r w:rsidRPr="003A5D7A">
              <w:rPr>
                <w:rFonts w:ascii="Times New Roman" w:hAnsi="Times New Roman"/>
                <w:lang w:val="uk-UA"/>
              </w:rPr>
              <w:t xml:space="preserve"> ХІХ – </w:t>
            </w:r>
            <w:proofErr w:type="spellStart"/>
            <w:r w:rsidRPr="003A5D7A">
              <w:rPr>
                <w:rFonts w:ascii="Times New Roman" w:hAnsi="Times New Roman"/>
                <w:lang w:val="uk-UA"/>
              </w:rPr>
              <w:t>начале</w:t>
            </w:r>
            <w:proofErr w:type="spellEnd"/>
            <w:r w:rsidRPr="003A5D7A">
              <w:rPr>
                <w:rFonts w:ascii="Times New Roman" w:hAnsi="Times New Roman"/>
                <w:lang w:val="uk-UA"/>
              </w:rPr>
              <w:t xml:space="preserve"> ХХ </w:t>
            </w:r>
            <w:proofErr w:type="spellStart"/>
            <w:r w:rsidRPr="003A5D7A">
              <w:rPr>
                <w:rFonts w:ascii="Times New Roman" w:hAnsi="Times New Roman"/>
                <w:lang w:val="uk-UA"/>
              </w:rPr>
              <w:t>веков</w:t>
            </w:r>
            <w:proofErr w:type="spellEnd"/>
            <w:r w:rsidRPr="003A5D7A">
              <w:rPr>
                <w:rFonts w:ascii="Times New Roman" w:hAnsi="Times New Roman"/>
                <w:lang w:val="uk-UA"/>
              </w:rPr>
              <w:t>/ Д.Ю. Журило.–</w:t>
            </w:r>
            <w:proofErr w:type="spellStart"/>
            <w:r w:rsidRPr="003A5D7A">
              <w:rPr>
                <w:rFonts w:ascii="Times New Roman" w:hAnsi="Times New Roman"/>
                <w:lang w:val="uk-UA"/>
              </w:rPr>
              <w:t>Харьков</w:t>
            </w:r>
            <w:proofErr w:type="spellEnd"/>
            <w:r w:rsidRPr="003A5D7A">
              <w:rPr>
                <w:rFonts w:ascii="Times New Roman" w:hAnsi="Times New Roman"/>
                <w:lang w:val="uk-UA"/>
              </w:rPr>
              <w:t>: НТУ «ХПІ», 2016. –264 с.</w:t>
            </w:r>
          </w:p>
        </w:tc>
      </w:tr>
      <w:tr w:rsidR="003A5D7A" w:rsidRPr="00B44F12" w:rsidTr="00F050F7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9180" w:type="dxa"/>
            <w:shd w:val="clear" w:color="auto" w:fill="auto"/>
          </w:tcPr>
          <w:p w:rsidR="003A5D7A" w:rsidRPr="003A5D7A" w:rsidRDefault="003A5D7A" w:rsidP="003A5D7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>Національний технічний університет «Харківський політехнічний інститут». Історія розвитку. 1885–2010 / уклад.: В.І. Ніколаєнко, В.В. </w:t>
            </w:r>
            <w:proofErr w:type="spellStart"/>
            <w:r w:rsidRPr="003A5D7A">
              <w:rPr>
                <w:rFonts w:ascii="Times New Roman" w:hAnsi="Times New Roman"/>
                <w:lang w:val="uk-UA"/>
              </w:rPr>
              <w:t>Кабачек</w:t>
            </w:r>
            <w:proofErr w:type="spellEnd"/>
            <w:r w:rsidRPr="003A5D7A">
              <w:rPr>
                <w:rFonts w:ascii="Times New Roman" w:hAnsi="Times New Roman"/>
                <w:lang w:val="uk-UA"/>
              </w:rPr>
              <w:t xml:space="preserve">, С. І. </w:t>
            </w:r>
            <w:proofErr w:type="spellStart"/>
            <w:r w:rsidRPr="003A5D7A">
              <w:rPr>
                <w:rFonts w:ascii="Times New Roman" w:hAnsi="Times New Roman"/>
                <w:lang w:val="uk-UA"/>
              </w:rPr>
              <w:t>Мешковая</w:t>
            </w:r>
            <w:proofErr w:type="spellEnd"/>
            <w:r w:rsidRPr="003A5D7A">
              <w:rPr>
                <w:rFonts w:ascii="Times New Roman" w:hAnsi="Times New Roman"/>
                <w:lang w:val="uk-UA"/>
              </w:rPr>
              <w:t xml:space="preserve"> [та ін.]. – Харків : НТУ «ХПІ», 2010. – 408 с. </w:t>
            </w:r>
          </w:p>
        </w:tc>
      </w:tr>
      <w:tr w:rsidR="003A5D7A" w:rsidRPr="003A5D7A" w:rsidTr="00F050F7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9180" w:type="dxa"/>
            <w:shd w:val="clear" w:color="auto" w:fill="auto"/>
          </w:tcPr>
          <w:p w:rsidR="003A5D7A" w:rsidRPr="003A5D7A" w:rsidRDefault="003A5D7A" w:rsidP="003A5D7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3A5D7A">
              <w:rPr>
                <w:rFonts w:ascii="Times New Roman" w:hAnsi="Times New Roman"/>
                <w:lang w:val="uk-UA"/>
              </w:rPr>
              <w:t>Радогуз</w:t>
            </w:r>
            <w:proofErr w:type="spellEnd"/>
            <w:r w:rsidRPr="003A5D7A">
              <w:rPr>
                <w:rFonts w:ascii="Times New Roman" w:hAnsi="Times New Roman"/>
                <w:lang w:val="uk-UA"/>
              </w:rPr>
              <w:t xml:space="preserve">, С.А. Директори (ректори) вищих технічних навчальних закладів кінця ХІХ – першої половини ХХ ст. – плеяда визначних учнів та соратників професора В.Л. </w:t>
            </w:r>
            <w:proofErr w:type="spellStart"/>
            <w:r w:rsidRPr="003A5D7A">
              <w:rPr>
                <w:rFonts w:ascii="Times New Roman" w:hAnsi="Times New Roman"/>
                <w:lang w:val="uk-UA"/>
              </w:rPr>
              <w:t>Кірпічова</w:t>
            </w:r>
            <w:proofErr w:type="spellEnd"/>
            <w:r w:rsidRPr="003A5D7A">
              <w:rPr>
                <w:rFonts w:ascii="Times New Roman" w:hAnsi="Times New Roman"/>
                <w:lang w:val="uk-UA"/>
              </w:rPr>
              <w:t xml:space="preserve"> / С. А. </w:t>
            </w:r>
            <w:proofErr w:type="spellStart"/>
            <w:r w:rsidRPr="003A5D7A">
              <w:rPr>
                <w:rFonts w:ascii="Times New Roman" w:hAnsi="Times New Roman"/>
                <w:lang w:val="uk-UA"/>
              </w:rPr>
              <w:t>Радогуз</w:t>
            </w:r>
            <w:proofErr w:type="spellEnd"/>
            <w:r w:rsidRPr="003A5D7A">
              <w:rPr>
                <w:rFonts w:ascii="Times New Roman" w:hAnsi="Times New Roman"/>
                <w:lang w:val="uk-UA"/>
              </w:rPr>
              <w:t>, В.М. Скляр // Історія науки і техніки: Збірник наукових праць Державного університету Державного університету інфраструктури та технологій / Гол. ред. О.Я. Пилипчук. – К.: ДУІТ, 2017. Вип. 11. – С. 73-79.</w:t>
            </w:r>
          </w:p>
        </w:tc>
      </w:tr>
      <w:tr w:rsidR="003A5D7A" w:rsidRPr="00B44F12" w:rsidTr="00F050F7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9180" w:type="dxa"/>
            <w:shd w:val="clear" w:color="auto" w:fill="auto"/>
          </w:tcPr>
          <w:p w:rsidR="003A5D7A" w:rsidRPr="003A5D7A" w:rsidRDefault="003A5D7A" w:rsidP="003A5D7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 xml:space="preserve">Скляр, В.М. Досвід організації навчального процесу та його кадрове забезпечення в Харківському технологічному інституті наприкінці ХІХ – на початку ХХ ст. / В.М. Скляр // </w:t>
            </w:r>
            <w:r w:rsidRPr="003A5D7A">
              <w:rPr>
                <w:rFonts w:ascii="Times New Roman" w:hAnsi="Times New Roman"/>
                <w:lang w:val="uk-UA"/>
              </w:rPr>
              <w:lastRenderedPageBreak/>
              <w:t>Вісник НТУ «ХПІ» – Харків: НТУ «ХПІ», 2014. – № 59 (1101). – С. 136-144.</w:t>
            </w:r>
          </w:p>
        </w:tc>
      </w:tr>
      <w:tr w:rsidR="003A5D7A" w:rsidRPr="003A5D7A" w:rsidTr="00F050F7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lastRenderedPageBreak/>
              <w:t>27</w:t>
            </w:r>
          </w:p>
        </w:tc>
        <w:tc>
          <w:tcPr>
            <w:tcW w:w="9180" w:type="dxa"/>
            <w:shd w:val="clear" w:color="auto" w:fill="auto"/>
          </w:tcPr>
          <w:p w:rsidR="003A5D7A" w:rsidRPr="003A5D7A" w:rsidRDefault="003A5D7A" w:rsidP="003A5D7A">
            <w:pPr>
              <w:widowControl w:val="0"/>
              <w:tabs>
                <w:tab w:val="left" w:pos="993"/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3A5D7A">
              <w:rPr>
                <w:rFonts w:ascii="Times New Roman" w:hAnsi="Times New Roman"/>
              </w:rPr>
              <w:t xml:space="preserve">Харьковский </w:t>
            </w:r>
            <w:proofErr w:type="gramStart"/>
            <w:r w:rsidRPr="003A5D7A">
              <w:rPr>
                <w:rFonts w:ascii="Times New Roman" w:hAnsi="Times New Roman"/>
              </w:rPr>
              <w:t>политехнический</w:t>
            </w:r>
            <w:r w:rsidRPr="003A5D7A">
              <w:rPr>
                <w:rFonts w:ascii="Times New Roman" w:hAnsi="Times New Roman"/>
                <w:lang w:val="uk-UA"/>
              </w:rPr>
              <w:t> </w:t>
            </w:r>
            <w:r w:rsidRPr="003A5D7A">
              <w:rPr>
                <w:rFonts w:ascii="Times New Roman" w:hAnsi="Times New Roman"/>
              </w:rPr>
              <w:t>:</w:t>
            </w:r>
            <w:proofErr w:type="gramEnd"/>
            <w:r w:rsidRPr="003A5D7A">
              <w:rPr>
                <w:rFonts w:ascii="Times New Roman" w:hAnsi="Times New Roman"/>
              </w:rPr>
              <w:t xml:space="preserve"> Выпускники – гордость и слава. – Х</w:t>
            </w:r>
            <w:r w:rsidRPr="003A5D7A">
              <w:rPr>
                <w:rFonts w:ascii="Times New Roman" w:hAnsi="Times New Roman"/>
                <w:lang w:val="uk-UA"/>
              </w:rPr>
              <w:t>.</w:t>
            </w:r>
            <w:r w:rsidRPr="003A5D7A">
              <w:rPr>
                <w:rFonts w:ascii="Times New Roman" w:hAnsi="Times New Roman"/>
              </w:rPr>
              <w:t>: Прапор, 2000. – 88 с.</w:t>
            </w:r>
          </w:p>
        </w:tc>
      </w:tr>
      <w:tr w:rsidR="003A5D7A" w:rsidRPr="003A5D7A" w:rsidTr="00F050F7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A5D7A">
              <w:rPr>
                <w:rFonts w:ascii="Times New Roman" w:hAnsi="Times New Roman"/>
                <w:lang w:val="en-US"/>
              </w:rPr>
              <w:t>28</w:t>
            </w:r>
          </w:p>
        </w:tc>
        <w:tc>
          <w:tcPr>
            <w:tcW w:w="9180" w:type="dxa"/>
            <w:shd w:val="clear" w:color="auto" w:fill="auto"/>
          </w:tcPr>
          <w:p w:rsidR="003A5D7A" w:rsidRPr="003A5D7A" w:rsidRDefault="003A5D7A" w:rsidP="003A5D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A5D7A">
              <w:rPr>
                <w:rFonts w:ascii="Times New Roman" w:hAnsi="Times New Roman"/>
                <w:lang w:val="uk-UA"/>
              </w:rPr>
              <w:t xml:space="preserve">«Про вищу освіту» /Верховна Рада України; Закон від 01.07.2014 № 1556-VII (Документ 1556-18, чинний, поточна редакція – Прийняття від 01.07.2014) </w:t>
            </w:r>
            <w:r w:rsidRPr="003A5D7A">
              <w:rPr>
                <w:rFonts w:ascii="Times New Roman" w:hAnsi="Times New Roman"/>
                <w:color w:val="000000" w:themeColor="text1"/>
                <w:lang w:val="uk-UA"/>
              </w:rPr>
              <w:t>,</w:t>
            </w:r>
            <w:hyperlink r:id="rId5" w:history="1">
              <w:r w:rsidRPr="003A5D7A">
                <w:rPr>
                  <w:rFonts w:ascii="Times New Roman" w:hAnsi="Times New Roman"/>
                  <w:color w:val="000000" w:themeColor="text1"/>
                  <w:lang w:val="uk-UA"/>
                </w:rPr>
                <w:t>http://zakon4.rada.gov.ua/laws/show/1556-18/page</w:t>
              </w:r>
            </w:hyperlink>
            <w:r w:rsidRPr="003A5D7A">
              <w:rPr>
                <w:rFonts w:ascii="Times New Roman" w:hAnsi="Times New Roman"/>
                <w:color w:val="000000" w:themeColor="text1"/>
                <w:lang w:val="uk-UA"/>
              </w:rPr>
              <w:t>;</w:t>
            </w:r>
          </w:p>
        </w:tc>
      </w:tr>
      <w:tr w:rsidR="003A5D7A" w:rsidRPr="003A5D7A" w:rsidTr="00F050F7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A5D7A">
              <w:rPr>
                <w:rFonts w:ascii="Times New Roman" w:hAnsi="Times New Roman"/>
                <w:lang w:val="en-US"/>
              </w:rPr>
              <w:t>29</w:t>
            </w:r>
          </w:p>
        </w:tc>
        <w:tc>
          <w:tcPr>
            <w:tcW w:w="9180" w:type="dxa"/>
            <w:shd w:val="clear" w:color="auto" w:fill="auto"/>
          </w:tcPr>
          <w:p w:rsidR="003A5D7A" w:rsidRPr="003A5D7A" w:rsidRDefault="003A5D7A" w:rsidP="003A5D7A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«Про освіту» Верховна Рада України; Закон від 05.09.2017 № 2145-VIIІ</w:t>
            </w:r>
            <w:hyperlink r:id="rId6" w:history="1">
              <w:r w:rsidRPr="003A5D7A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uk-UA"/>
                </w:rPr>
                <w:t>http://zakon2.rada.gov.ua/laws/show/2145-19</w:t>
              </w:r>
            </w:hyperlink>
          </w:p>
        </w:tc>
      </w:tr>
      <w:tr w:rsidR="003A5D7A" w:rsidRPr="003A5D7A" w:rsidTr="00F050F7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A5D7A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9180" w:type="dxa"/>
            <w:shd w:val="clear" w:color="auto" w:fill="auto"/>
          </w:tcPr>
          <w:p w:rsidR="003A5D7A" w:rsidRPr="003A5D7A" w:rsidRDefault="003A5D7A" w:rsidP="003A5D7A">
            <w:pPr>
              <w:widowControl w:val="0"/>
              <w:tabs>
                <w:tab w:val="left" w:pos="993"/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3A5D7A">
              <w:rPr>
                <w:rFonts w:ascii="Times New Roman" w:hAnsi="Times New Roman"/>
                <w:lang w:val="uk-UA"/>
              </w:rPr>
              <w:t xml:space="preserve">«Порядок призначення і виплати стипендій», Постанова Кабінету Міністрів України від 12 липня 2004 року № 882 «Питання стипендіального забезпечення» (у редакції Постанови КМУ України від 28 грудня 2016 року № 1050) (далі – Порядок), Постановою </w:t>
            </w:r>
            <w:proofErr w:type="spellStart"/>
            <w:r w:rsidRPr="003A5D7A">
              <w:rPr>
                <w:rFonts w:ascii="Times New Roman" w:hAnsi="Times New Roman"/>
              </w:rPr>
              <w:t>Кабінету</w:t>
            </w:r>
            <w:proofErr w:type="spellEnd"/>
            <w:r w:rsidRPr="003A5D7A">
              <w:rPr>
                <w:rFonts w:ascii="Times New Roman" w:hAnsi="Times New Roman"/>
              </w:rPr>
              <w:t xml:space="preserve"> </w:t>
            </w:r>
            <w:proofErr w:type="spellStart"/>
            <w:r w:rsidRPr="003A5D7A">
              <w:rPr>
                <w:rFonts w:ascii="Times New Roman" w:hAnsi="Times New Roman"/>
              </w:rPr>
              <w:t>Міністрів</w:t>
            </w:r>
            <w:proofErr w:type="spellEnd"/>
            <w:r w:rsidRPr="003A5D7A">
              <w:rPr>
                <w:rFonts w:ascii="Times New Roman" w:hAnsi="Times New Roman"/>
              </w:rPr>
              <w:t xml:space="preserve"> </w:t>
            </w:r>
            <w:proofErr w:type="spellStart"/>
            <w:r w:rsidRPr="003A5D7A">
              <w:rPr>
                <w:rFonts w:ascii="Times New Roman" w:hAnsi="Times New Roman"/>
              </w:rPr>
              <w:t>України</w:t>
            </w:r>
            <w:proofErr w:type="spellEnd"/>
            <w:r w:rsidRPr="003A5D7A">
              <w:rPr>
                <w:rFonts w:ascii="Times New Roman" w:hAnsi="Times New Roman"/>
              </w:rPr>
              <w:t xml:space="preserve"> </w:t>
            </w:r>
            <w:proofErr w:type="spellStart"/>
            <w:r w:rsidRPr="003A5D7A">
              <w:rPr>
                <w:rFonts w:ascii="Times New Roman" w:hAnsi="Times New Roman"/>
              </w:rPr>
              <w:t>від</w:t>
            </w:r>
            <w:proofErr w:type="spellEnd"/>
            <w:r w:rsidRPr="003A5D7A">
              <w:rPr>
                <w:rFonts w:ascii="Times New Roman" w:hAnsi="Times New Roman"/>
              </w:rPr>
              <w:t xml:space="preserve"> 28 </w:t>
            </w:r>
            <w:proofErr w:type="spellStart"/>
            <w:r w:rsidRPr="003A5D7A">
              <w:rPr>
                <w:rFonts w:ascii="Times New Roman" w:hAnsi="Times New Roman"/>
              </w:rPr>
              <w:t>грудня</w:t>
            </w:r>
            <w:proofErr w:type="spellEnd"/>
            <w:r w:rsidRPr="003A5D7A">
              <w:rPr>
                <w:rFonts w:ascii="Times New Roman" w:hAnsi="Times New Roman"/>
              </w:rPr>
              <w:t xml:space="preserve"> 2016 року № 1047 «Про </w:t>
            </w:r>
            <w:proofErr w:type="spellStart"/>
            <w:r w:rsidRPr="003A5D7A">
              <w:rPr>
                <w:rFonts w:ascii="Times New Roman" w:hAnsi="Times New Roman"/>
              </w:rPr>
              <w:t>розміри</w:t>
            </w:r>
            <w:proofErr w:type="spellEnd"/>
            <w:r w:rsidRPr="003A5D7A">
              <w:rPr>
                <w:rFonts w:ascii="Times New Roman" w:hAnsi="Times New Roman"/>
              </w:rPr>
              <w:t xml:space="preserve"> </w:t>
            </w:r>
            <w:proofErr w:type="spellStart"/>
            <w:r w:rsidRPr="003A5D7A">
              <w:rPr>
                <w:rFonts w:ascii="Times New Roman" w:hAnsi="Times New Roman"/>
              </w:rPr>
              <w:t>стипендій</w:t>
            </w:r>
            <w:proofErr w:type="spellEnd"/>
            <w:r w:rsidRPr="003A5D7A">
              <w:rPr>
                <w:rFonts w:ascii="Times New Roman" w:hAnsi="Times New Roman"/>
              </w:rPr>
              <w:t xml:space="preserve"> у </w:t>
            </w:r>
            <w:proofErr w:type="spellStart"/>
            <w:r w:rsidRPr="003A5D7A">
              <w:rPr>
                <w:rFonts w:ascii="Times New Roman" w:hAnsi="Times New Roman"/>
              </w:rPr>
              <w:t>державних</w:t>
            </w:r>
            <w:proofErr w:type="spellEnd"/>
            <w:r w:rsidRPr="003A5D7A">
              <w:rPr>
                <w:rFonts w:ascii="Times New Roman" w:hAnsi="Times New Roman"/>
              </w:rPr>
              <w:t xml:space="preserve"> та </w:t>
            </w:r>
            <w:proofErr w:type="spellStart"/>
            <w:r w:rsidRPr="003A5D7A">
              <w:rPr>
                <w:rFonts w:ascii="Times New Roman" w:hAnsi="Times New Roman"/>
              </w:rPr>
              <w:t>комунальних</w:t>
            </w:r>
            <w:proofErr w:type="spellEnd"/>
            <w:r w:rsidRPr="003A5D7A">
              <w:rPr>
                <w:rFonts w:ascii="Times New Roman" w:hAnsi="Times New Roman"/>
              </w:rPr>
              <w:t xml:space="preserve"> </w:t>
            </w:r>
            <w:proofErr w:type="spellStart"/>
            <w:r w:rsidRPr="003A5D7A">
              <w:rPr>
                <w:rFonts w:ascii="Times New Roman" w:hAnsi="Times New Roman"/>
              </w:rPr>
              <w:t>навчальних</w:t>
            </w:r>
            <w:proofErr w:type="spellEnd"/>
            <w:r w:rsidRPr="003A5D7A">
              <w:rPr>
                <w:rFonts w:ascii="Times New Roman" w:hAnsi="Times New Roman"/>
              </w:rPr>
              <w:t xml:space="preserve"> закладах, </w:t>
            </w:r>
            <w:proofErr w:type="spellStart"/>
            <w:r w:rsidRPr="003A5D7A">
              <w:rPr>
                <w:rFonts w:ascii="Times New Roman" w:hAnsi="Times New Roman"/>
              </w:rPr>
              <w:t>наукових</w:t>
            </w:r>
            <w:proofErr w:type="spellEnd"/>
            <w:r w:rsidRPr="003A5D7A">
              <w:rPr>
                <w:rFonts w:ascii="Times New Roman" w:hAnsi="Times New Roman"/>
              </w:rPr>
              <w:t xml:space="preserve"> </w:t>
            </w:r>
            <w:proofErr w:type="spellStart"/>
            <w:r w:rsidRPr="003A5D7A">
              <w:rPr>
                <w:rFonts w:ascii="Times New Roman" w:hAnsi="Times New Roman"/>
              </w:rPr>
              <w:t>установах</w:t>
            </w:r>
            <w:proofErr w:type="spellEnd"/>
            <w:r w:rsidRPr="003A5D7A">
              <w:rPr>
                <w:rFonts w:ascii="Times New Roman" w:hAnsi="Times New Roman"/>
              </w:rPr>
              <w:t>», «</w:t>
            </w:r>
            <w:proofErr w:type="spellStart"/>
            <w:r w:rsidRPr="003A5D7A">
              <w:rPr>
                <w:rFonts w:ascii="Times New Roman" w:hAnsi="Times New Roman"/>
              </w:rPr>
              <w:t>Поряд</w:t>
            </w:r>
            <w:r w:rsidRPr="003A5D7A">
              <w:rPr>
                <w:rFonts w:ascii="Times New Roman" w:hAnsi="Times New Roman"/>
                <w:lang w:val="uk-UA"/>
              </w:rPr>
              <w:t>ок</w:t>
            </w:r>
            <w:proofErr w:type="spellEnd"/>
            <w:r w:rsidRPr="003A5D7A">
              <w:rPr>
                <w:rFonts w:ascii="Times New Roman" w:hAnsi="Times New Roman"/>
              </w:rPr>
              <w:t xml:space="preserve"> </w:t>
            </w:r>
            <w:proofErr w:type="spellStart"/>
            <w:r w:rsidRPr="003A5D7A">
              <w:rPr>
                <w:rFonts w:ascii="Times New Roman" w:hAnsi="Times New Roman"/>
              </w:rPr>
              <w:t>використання</w:t>
            </w:r>
            <w:proofErr w:type="spellEnd"/>
            <w:r w:rsidRPr="003A5D7A">
              <w:rPr>
                <w:rFonts w:ascii="Times New Roman" w:hAnsi="Times New Roman"/>
              </w:rPr>
              <w:t xml:space="preserve"> </w:t>
            </w:r>
            <w:proofErr w:type="spellStart"/>
            <w:r w:rsidRPr="003A5D7A">
              <w:rPr>
                <w:rFonts w:ascii="Times New Roman" w:hAnsi="Times New Roman"/>
              </w:rPr>
              <w:t>коштів</w:t>
            </w:r>
            <w:proofErr w:type="spellEnd"/>
            <w:r w:rsidRPr="003A5D7A">
              <w:rPr>
                <w:rFonts w:ascii="Times New Roman" w:hAnsi="Times New Roman"/>
              </w:rPr>
              <w:t xml:space="preserve">, </w:t>
            </w:r>
            <w:proofErr w:type="spellStart"/>
            <w:r w:rsidRPr="003A5D7A">
              <w:rPr>
                <w:rFonts w:ascii="Times New Roman" w:hAnsi="Times New Roman"/>
              </w:rPr>
              <w:t>передбачених</w:t>
            </w:r>
            <w:proofErr w:type="spellEnd"/>
            <w:r w:rsidRPr="003A5D7A">
              <w:rPr>
                <w:rFonts w:ascii="Times New Roman" w:hAnsi="Times New Roman"/>
              </w:rPr>
              <w:t xml:space="preserve"> у державному </w:t>
            </w:r>
            <w:proofErr w:type="spellStart"/>
            <w:r w:rsidRPr="003A5D7A">
              <w:rPr>
                <w:rFonts w:ascii="Times New Roman" w:hAnsi="Times New Roman"/>
              </w:rPr>
              <w:t>бюджеті</w:t>
            </w:r>
            <w:proofErr w:type="spellEnd"/>
            <w:r w:rsidRPr="003A5D7A">
              <w:rPr>
                <w:rFonts w:ascii="Times New Roman" w:hAnsi="Times New Roman"/>
              </w:rPr>
              <w:t xml:space="preserve"> для </w:t>
            </w:r>
            <w:proofErr w:type="spellStart"/>
            <w:r w:rsidRPr="003A5D7A">
              <w:rPr>
                <w:rFonts w:ascii="Times New Roman" w:hAnsi="Times New Roman"/>
              </w:rPr>
              <w:t>виплати</w:t>
            </w:r>
            <w:proofErr w:type="spellEnd"/>
            <w:r w:rsidRPr="003A5D7A">
              <w:rPr>
                <w:rFonts w:ascii="Times New Roman" w:hAnsi="Times New Roman"/>
              </w:rPr>
              <w:t xml:space="preserve"> </w:t>
            </w:r>
            <w:proofErr w:type="spellStart"/>
            <w:r w:rsidRPr="003A5D7A">
              <w:rPr>
                <w:rFonts w:ascii="Times New Roman" w:hAnsi="Times New Roman"/>
              </w:rPr>
              <w:t>соціальних</w:t>
            </w:r>
            <w:proofErr w:type="spellEnd"/>
            <w:r w:rsidRPr="003A5D7A">
              <w:rPr>
                <w:rFonts w:ascii="Times New Roman" w:hAnsi="Times New Roman"/>
              </w:rPr>
              <w:t xml:space="preserve"> </w:t>
            </w:r>
            <w:proofErr w:type="spellStart"/>
            <w:r w:rsidRPr="003A5D7A">
              <w:rPr>
                <w:rFonts w:ascii="Times New Roman" w:hAnsi="Times New Roman"/>
              </w:rPr>
              <w:t>стипендій</w:t>
            </w:r>
            <w:proofErr w:type="spellEnd"/>
            <w:r w:rsidRPr="003A5D7A">
              <w:rPr>
                <w:rFonts w:ascii="Times New Roman" w:hAnsi="Times New Roman"/>
              </w:rPr>
              <w:t xml:space="preserve"> студентам  </w:t>
            </w:r>
            <w:proofErr w:type="spellStart"/>
            <w:r w:rsidRPr="003A5D7A">
              <w:rPr>
                <w:rFonts w:ascii="Times New Roman" w:hAnsi="Times New Roman"/>
              </w:rPr>
              <w:t>вищих</w:t>
            </w:r>
            <w:proofErr w:type="spellEnd"/>
            <w:r w:rsidRPr="003A5D7A">
              <w:rPr>
                <w:rFonts w:ascii="Times New Roman" w:hAnsi="Times New Roman"/>
              </w:rPr>
              <w:t xml:space="preserve"> </w:t>
            </w:r>
            <w:proofErr w:type="spellStart"/>
            <w:r w:rsidRPr="003A5D7A">
              <w:rPr>
                <w:rFonts w:ascii="Times New Roman" w:hAnsi="Times New Roman"/>
              </w:rPr>
              <w:t>навчальних</w:t>
            </w:r>
            <w:proofErr w:type="spellEnd"/>
            <w:r w:rsidRPr="003A5D7A">
              <w:rPr>
                <w:rFonts w:ascii="Times New Roman" w:hAnsi="Times New Roman"/>
              </w:rPr>
              <w:t xml:space="preserve"> </w:t>
            </w:r>
            <w:proofErr w:type="spellStart"/>
            <w:r w:rsidRPr="003A5D7A">
              <w:rPr>
                <w:rFonts w:ascii="Times New Roman" w:hAnsi="Times New Roman"/>
              </w:rPr>
              <w:t>закладів</w:t>
            </w:r>
            <w:proofErr w:type="spellEnd"/>
            <w:r w:rsidRPr="003A5D7A">
              <w:rPr>
                <w:rFonts w:ascii="Times New Roman" w:hAnsi="Times New Roman"/>
              </w:rPr>
              <w:t xml:space="preserve">», </w:t>
            </w:r>
            <w:proofErr w:type="spellStart"/>
            <w:r w:rsidRPr="003A5D7A">
              <w:rPr>
                <w:rFonts w:ascii="Times New Roman" w:hAnsi="Times New Roman"/>
              </w:rPr>
              <w:t>затверджених</w:t>
            </w:r>
            <w:proofErr w:type="spellEnd"/>
            <w:r w:rsidRPr="003A5D7A">
              <w:rPr>
                <w:rFonts w:ascii="Times New Roman" w:hAnsi="Times New Roman"/>
              </w:rPr>
              <w:t xml:space="preserve"> </w:t>
            </w:r>
            <w:proofErr w:type="spellStart"/>
            <w:r w:rsidRPr="003A5D7A">
              <w:rPr>
                <w:rFonts w:ascii="Times New Roman" w:hAnsi="Times New Roman"/>
              </w:rPr>
              <w:t>Постановою</w:t>
            </w:r>
            <w:proofErr w:type="spellEnd"/>
            <w:r w:rsidRPr="003A5D7A">
              <w:rPr>
                <w:rFonts w:ascii="Times New Roman" w:hAnsi="Times New Roman"/>
              </w:rPr>
              <w:t xml:space="preserve"> </w:t>
            </w:r>
            <w:proofErr w:type="spellStart"/>
            <w:r w:rsidRPr="003A5D7A">
              <w:rPr>
                <w:rFonts w:ascii="Times New Roman" w:hAnsi="Times New Roman"/>
              </w:rPr>
              <w:t>Кабінету</w:t>
            </w:r>
            <w:proofErr w:type="spellEnd"/>
            <w:r w:rsidRPr="003A5D7A">
              <w:rPr>
                <w:rFonts w:ascii="Times New Roman" w:hAnsi="Times New Roman"/>
              </w:rPr>
              <w:t xml:space="preserve"> </w:t>
            </w:r>
            <w:proofErr w:type="spellStart"/>
            <w:r w:rsidRPr="003A5D7A">
              <w:rPr>
                <w:rFonts w:ascii="Times New Roman" w:hAnsi="Times New Roman"/>
              </w:rPr>
              <w:t>Міністрів</w:t>
            </w:r>
            <w:proofErr w:type="spellEnd"/>
            <w:r w:rsidRPr="003A5D7A">
              <w:rPr>
                <w:rFonts w:ascii="Times New Roman" w:hAnsi="Times New Roman"/>
              </w:rPr>
              <w:t xml:space="preserve"> </w:t>
            </w:r>
            <w:proofErr w:type="spellStart"/>
            <w:r w:rsidRPr="003A5D7A">
              <w:rPr>
                <w:rFonts w:ascii="Times New Roman" w:hAnsi="Times New Roman"/>
              </w:rPr>
              <w:t>України</w:t>
            </w:r>
            <w:proofErr w:type="spellEnd"/>
            <w:r w:rsidRPr="003A5D7A">
              <w:rPr>
                <w:rFonts w:ascii="Times New Roman" w:hAnsi="Times New Roman"/>
              </w:rPr>
              <w:t xml:space="preserve"> </w:t>
            </w:r>
            <w:proofErr w:type="spellStart"/>
            <w:r w:rsidRPr="003A5D7A">
              <w:rPr>
                <w:rFonts w:ascii="Times New Roman" w:hAnsi="Times New Roman"/>
              </w:rPr>
              <w:t>від</w:t>
            </w:r>
            <w:proofErr w:type="spellEnd"/>
            <w:r w:rsidRPr="003A5D7A">
              <w:rPr>
                <w:rFonts w:ascii="Times New Roman" w:hAnsi="Times New Roman"/>
              </w:rPr>
              <w:t xml:space="preserve"> 28 </w:t>
            </w:r>
            <w:proofErr w:type="spellStart"/>
            <w:r w:rsidRPr="003A5D7A">
              <w:rPr>
                <w:rFonts w:ascii="Times New Roman" w:hAnsi="Times New Roman"/>
              </w:rPr>
              <w:t>грудня</w:t>
            </w:r>
            <w:proofErr w:type="spellEnd"/>
            <w:r w:rsidRPr="003A5D7A">
              <w:rPr>
                <w:rFonts w:ascii="Times New Roman" w:hAnsi="Times New Roman"/>
              </w:rPr>
              <w:t xml:space="preserve"> 2016 року № 1045</w:t>
            </w:r>
            <w:r w:rsidRPr="003A5D7A">
              <w:rPr>
                <w:rFonts w:ascii="Times New Roman" w:hAnsi="Times New Roman"/>
                <w:lang w:val="uk-UA"/>
              </w:rPr>
              <w:t>;</w:t>
            </w:r>
          </w:p>
        </w:tc>
      </w:tr>
      <w:tr w:rsidR="003A5D7A" w:rsidRPr="003A5D7A" w:rsidTr="00F050F7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A5D7A">
              <w:rPr>
                <w:rFonts w:ascii="Times New Roman" w:hAnsi="Times New Roman"/>
                <w:lang w:val="en-US"/>
              </w:rPr>
              <w:t>31</w:t>
            </w:r>
          </w:p>
        </w:tc>
        <w:tc>
          <w:tcPr>
            <w:tcW w:w="9180" w:type="dxa"/>
            <w:shd w:val="clear" w:color="auto" w:fill="auto"/>
          </w:tcPr>
          <w:p w:rsidR="003A5D7A" w:rsidRPr="003A5D7A" w:rsidRDefault="003A5D7A" w:rsidP="003A5D7A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D7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затвердження Порядку надання первинної медичної допомоги</w:t>
            </w:r>
            <w:r w:rsidRPr="003A5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3A5D7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Наказ МОЗ від</w:t>
            </w:r>
            <w:r w:rsidRPr="003A5D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A5D7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19.03.2018 р. № 504,</w:t>
            </w:r>
            <w:r w:rsidRPr="003A5D7A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A5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Зареєстровано в Міністерстві юстиції України 21 березня 2018 р. за № 348/31800</w:t>
            </w:r>
          </w:p>
        </w:tc>
      </w:tr>
      <w:tr w:rsidR="003A5D7A" w:rsidRPr="003A5D7A" w:rsidTr="00F050F7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A5D7A">
              <w:rPr>
                <w:rFonts w:ascii="Times New Roman" w:hAnsi="Times New Roman"/>
                <w:lang w:val="en-US"/>
              </w:rPr>
              <w:t>32</w:t>
            </w:r>
          </w:p>
        </w:tc>
        <w:tc>
          <w:tcPr>
            <w:tcW w:w="9180" w:type="dxa"/>
            <w:shd w:val="clear" w:color="auto" w:fill="auto"/>
          </w:tcPr>
          <w:p w:rsidR="003A5D7A" w:rsidRPr="003A5D7A" w:rsidRDefault="00B44F12" w:rsidP="003A5D7A">
            <w:pPr>
              <w:pStyle w:val="3"/>
              <w:keepNext w:val="0"/>
              <w:keepLines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3A5D7A" w:rsidRPr="003A5D7A">
                <w:rPr>
                  <w:rFonts w:ascii="Times New Roman" w:hAnsi="Times New Roman" w:cs="Times New Roman"/>
                  <w:b w:val="0"/>
                  <w:color w:val="000000" w:themeColor="text1"/>
                  <w:lang w:val="uk-UA"/>
                </w:rPr>
                <w:t>Статут НТУ «ХПI»</w:t>
              </w:r>
            </w:hyperlink>
          </w:p>
        </w:tc>
      </w:tr>
      <w:tr w:rsidR="003A5D7A" w:rsidRPr="003A5D7A" w:rsidTr="00F050F7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A5D7A">
              <w:rPr>
                <w:rFonts w:ascii="Times New Roman" w:hAnsi="Times New Roman"/>
                <w:lang w:val="en-US"/>
              </w:rPr>
              <w:t>33</w:t>
            </w:r>
          </w:p>
        </w:tc>
        <w:tc>
          <w:tcPr>
            <w:tcW w:w="9180" w:type="dxa"/>
            <w:shd w:val="clear" w:color="auto" w:fill="auto"/>
          </w:tcPr>
          <w:p w:rsidR="003A5D7A" w:rsidRPr="003A5D7A" w:rsidRDefault="003A5D7A" w:rsidP="003A5D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>П</w:t>
            </w:r>
            <w:proofErr w:type="spellStart"/>
            <w:r w:rsidRPr="003A5D7A">
              <w:rPr>
                <w:rFonts w:ascii="Times New Roman" w:hAnsi="Times New Roman"/>
              </w:rPr>
              <w:t>равила</w:t>
            </w:r>
            <w:proofErr w:type="spellEnd"/>
            <w:r w:rsidRPr="003A5D7A">
              <w:rPr>
                <w:rFonts w:ascii="Times New Roman" w:hAnsi="Times New Roman"/>
              </w:rPr>
              <w:t xml:space="preserve"> </w:t>
            </w:r>
            <w:proofErr w:type="spellStart"/>
            <w:r w:rsidRPr="003A5D7A">
              <w:rPr>
                <w:rFonts w:ascii="Times New Roman" w:hAnsi="Times New Roman"/>
              </w:rPr>
              <w:t>призначення</w:t>
            </w:r>
            <w:proofErr w:type="spellEnd"/>
            <w:r w:rsidRPr="003A5D7A">
              <w:rPr>
                <w:rFonts w:ascii="Times New Roman" w:hAnsi="Times New Roman"/>
              </w:rPr>
              <w:t xml:space="preserve"> і </w:t>
            </w:r>
            <w:proofErr w:type="spellStart"/>
            <w:r w:rsidRPr="003A5D7A">
              <w:rPr>
                <w:rFonts w:ascii="Times New Roman" w:hAnsi="Times New Roman"/>
              </w:rPr>
              <w:t>виплати</w:t>
            </w:r>
            <w:proofErr w:type="spellEnd"/>
            <w:r w:rsidRPr="003A5D7A">
              <w:rPr>
                <w:rFonts w:ascii="Times New Roman" w:hAnsi="Times New Roman"/>
              </w:rPr>
              <w:t xml:space="preserve"> </w:t>
            </w:r>
            <w:proofErr w:type="spellStart"/>
            <w:r w:rsidRPr="003A5D7A">
              <w:rPr>
                <w:rFonts w:ascii="Times New Roman" w:hAnsi="Times New Roman"/>
              </w:rPr>
              <w:t>стипендій</w:t>
            </w:r>
            <w:proofErr w:type="spellEnd"/>
            <w:r w:rsidRPr="003A5D7A">
              <w:rPr>
                <w:rFonts w:ascii="Times New Roman" w:hAnsi="Times New Roman"/>
                <w:lang w:val="uk-UA"/>
              </w:rPr>
              <w:t xml:space="preserve"> </w:t>
            </w:r>
            <w:r w:rsidRPr="003A5D7A">
              <w:rPr>
                <w:rFonts w:ascii="Times New Roman" w:hAnsi="Times New Roman"/>
              </w:rPr>
              <w:t xml:space="preserve">студентам </w:t>
            </w:r>
            <w:proofErr w:type="spellStart"/>
            <w:r w:rsidRPr="003A5D7A">
              <w:rPr>
                <w:rFonts w:ascii="Times New Roman" w:hAnsi="Times New Roman"/>
              </w:rPr>
              <w:t>Національного</w:t>
            </w:r>
            <w:proofErr w:type="spellEnd"/>
            <w:r w:rsidRPr="003A5D7A">
              <w:rPr>
                <w:rFonts w:ascii="Times New Roman" w:hAnsi="Times New Roman"/>
              </w:rPr>
              <w:t xml:space="preserve"> </w:t>
            </w:r>
            <w:proofErr w:type="spellStart"/>
            <w:r w:rsidRPr="003A5D7A">
              <w:rPr>
                <w:rFonts w:ascii="Times New Roman" w:hAnsi="Times New Roman"/>
              </w:rPr>
              <w:t>технічного</w:t>
            </w:r>
            <w:proofErr w:type="spellEnd"/>
            <w:r w:rsidRPr="003A5D7A">
              <w:rPr>
                <w:rFonts w:ascii="Times New Roman" w:hAnsi="Times New Roman"/>
              </w:rPr>
              <w:t xml:space="preserve"> </w:t>
            </w:r>
            <w:proofErr w:type="spellStart"/>
            <w:r w:rsidRPr="003A5D7A">
              <w:rPr>
                <w:rFonts w:ascii="Times New Roman" w:hAnsi="Times New Roman"/>
              </w:rPr>
              <w:t>університету</w:t>
            </w:r>
            <w:proofErr w:type="spellEnd"/>
            <w:r w:rsidRPr="003A5D7A">
              <w:rPr>
                <w:rFonts w:ascii="Times New Roman" w:hAnsi="Times New Roman"/>
              </w:rPr>
              <w:t xml:space="preserve"> «</w:t>
            </w:r>
            <w:proofErr w:type="spellStart"/>
            <w:r w:rsidRPr="003A5D7A">
              <w:rPr>
                <w:rFonts w:ascii="Times New Roman" w:hAnsi="Times New Roman"/>
              </w:rPr>
              <w:t>Харківський</w:t>
            </w:r>
            <w:proofErr w:type="spellEnd"/>
            <w:r w:rsidRPr="003A5D7A">
              <w:rPr>
                <w:rFonts w:ascii="Times New Roman" w:hAnsi="Times New Roman"/>
              </w:rPr>
              <w:t xml:space="preserve"> </w:t>
            </w:r>
            <w:proofErr w:type="spellStart"/>
            <w:r w:rsidRPr="003A5D7A">
              <w:rPr>
                <w:rFonts w:ascii="Times New Roman" w:hAnsi="Times New Roman"/>
              </w:rPr>
              <w:t>Політехнічний</w:t>
            </w:r>
            <w:proofErr w:type="spellEnd"/>
            <w:r w:rsidRPr="003A5D7A">
              <w:rPr>
                <w:rFonts w:ascii="Times New Roman" w:hAnsi="Times New Roman"/>
              </w:rPr>
              <w:t xml:space="preserve"> </w:t>
            </w:r>
            <w:r w:rsidRPr="003A5D7A">
              <w:rPr>
                <w:rFonts w:ascii="Times New Roman" w:hAnsi="Times New Roman"/>
                <w:lang w:val="uk-UA"/>
              </w:rPr>
              <w:t>І</w:t>
            </w:r>
            <w:proofErr w:type="spellStart"/>
            <w:r w:rsidRPr="003A5D7A">
              <w:rPr>
                <w:rFonts w:ascii="Times New Roman" w:hAnsi="Times New Roman"/>
              </w:rPr>
              <w:t>нститут</w:t>
            </w:r>
            <w:proofErr w:type="spellEnd"/>
            <w:r w:rsidRPr="003A5D7A">
              <w:rPr>
                <w:rFonts w:ascii="Times New Roman" w:hAnsi="Times New Roman"/>
              </w:rPr>
              <w:t>»</w:t>
            </w:r>
            <w:r w:rsidRPr="003A5D7A">
              <w:rPr>
                <w:rFonts w:ascii="Times New Roman" w:hAnsi="Times New Roman"/>
                <w:lang w:val="uk-UA"/>
              </w:rPr>
              <w:t xml:space="preserve"> (Положення),</w:t>
            </w:r>
            <w:r w:rsidRPr="003A5D7A">
              <w:rPr>
                <w:rFonts w:ascii="Times New Roman" w:hAnsi="Times New Roman"/>
                <w:b/>
                <w:bCs/>
              </w:rPr>
              <w:t xml:space="preserve"> </w:t>
            </w:r>
            <w:r w:rsidRPr="003A5D7A">
              <w:rPr>
                <w:rFonts w:ascii="Times New Roman" w:hAnsi="Times New Roman"/>
                <w:bCs/>
              </w:rPr>
              <w:t xml:space="preserve">Дата </w:t>
            </w:r>
            <w:proofErr w:type="spellStart"/>
            <w:r w:rsidRPr="003A5D7A">
              <w:rPr>
                <w:rFonts w:ascii="Times New Roman" w:hAnsi="Times New Roman"/>
                <w:bCs/>
              </w:rPr>
              <w:t>введення</w:t>
            </w:r>
            <w:proofErr w:type="spellEnd"/>
            <w:r w:rsidRPr="003A5D7A">
              <w:rPr>
                <w:rFonts w:ascii="Times New Roman" w:hAnsi="Times New Roman"/>
                <w:bCs/>
              </w:rPr>
              <w:t xml:space="preserve"> 30 </w:t>
            </w:r>
            <w:proofErr w:type="spellStart"/>
            <w:r w:rsidRPr="003A5D7A">
              <w:rPr>
                <w:rFonts w:ascii="Times New Roman" w:hAnsi="Times New Roman"/>
                <w:bCs/>
              </w:rPr>
              <w:t>січня</w:t>
            </w:r>
            <w:proofErr w:type="spellEnd"/>
            <w:r w:rsidRPr="003A5D7A">
              <w:rPr>
                <w:rFonts w:ascii="Times New Roman" w:hAnsi="Times New Roman"/>
                <w:bCs/>
              </w:rPr>
              <w:t xml:space="preserve"> 2017 р.</w:t>
            </w:r>
            <w:r w:rsidRPr="003A5D7A">
              <w:rPr>
                <w:rFonts w:ascii="Times New Roman" w:hAnsi="Times New Roman"/>
                <w:bCs/>
                <w:lang w:val="uk-UA"/>
              </w:rPr>
              <w:t>, Харків</w:t>
            </w:r>
          </w:p>
        </w:tc>
      </w:tr>
      <w:tr w:rsidR="003A5D7A" w:rsidRPr="003A5D7A" w:rsidTr="00F050F7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A5D7A"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9180" w:type="dxa"/>
            <w:shd w:val="clear" w:color="auto" w:fill="auto"/>
          </w:tcPr>
          <w:p w:rsidR="003A5D7A" w:rsidRPr="003A5D7A" w:rsidRDefault="00B44F12" w:rsidP="003A5D7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  <w:hyperlink r:id="rId8" w:history="1">
              <w:r w:rsidR="003A5D7A" w:rsidRPr="003A5D7A">
                <w:rPr>
                  <w:rFonts w:ascii="Times New Roman" w:hAnsi="Times New Roman"/>
                  <w:color w:val="000000" w:themeColor="text1"/>
                  <w:lang w:val="uk-UA"/>
                </w:rPr>
                <w:t xml:space="preserve">Концепція освітньої діяльності НТУ «ХПI» на 2016-2025 роки </w:t>
              </w:r>
            </w:hyperlink>
          </w:p>
        </w:tc>
      </w:tr>
    </w:tbl>
    <w:p w:rsidR="00750197" w:rsidRPr="003A5D7A" w:rsidRDefault="00B44F12" w:rsidP="003A5D7A">
      <w:pPr>
        <w:spacing w:line="240" w:lineRule="auto"/>
        <w:rPr>
          <w:rFonts w:ascii="Times New Roman" w:hAnsi="Times New Roman"/>
        </w:rPr>
      </w:pPr>
    </w:p>
    <w:sectPr w:rsidR="00750197" w:rsidRPr="003A5D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157"/>
    <w:multiLevelType w:val="multilevel"/>
    <w:tmpl w:val="BF1A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C0BBF"/>
    <w:multiLevelType w:val="hybridMultilevel"/>
    <w:tmpl w:val="021671B4"/>
    <w:lvl w:ilvl="0" w:tplc="8FD211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84383"/>
    <w:multiLevelType w:val="multilevel"/>
    <w:tmpl w:val="BF1A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897F22"/>
    <w:multiLevelType w:val="hybridMultilevel"/>
    <w:tmpl w:val="FB4C4E8C"/>
    <w:lvl w:ilvl="0" w:tplc="2F52E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C5D45"/>
    <w:multiLevelType w:val="multilevel"/>
    <w:tmpl w:val="BF1A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B00313"/>
    <w:multiLevelType w:val="hybridMultilevel"/>
    <w:tmpl w:val="04C8E652"/>
    <w:lvl w:ilvl="0" w:tplc="61D6D0B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95055"/>
    <w:multiLevelType w:val="hybridMultilevel"/>
    <w:tmpl w:val="04BC18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C4BA8"/>
    <w:multiLevelType w:val="hybridMultilevel"/>
    <w:tmpl w:val="76F079D8"/>
    <w:lvl w:ilvl="0" w:tplc="2F52E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917FA"/>
    <w:multiLevelType w:val="hybridMultilevel"/>
    <w:tmpl w:val="ECE24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797873"/>
    <w:multiLevelType w:val="hybridMultilevel"/>
    <w:tmpl w:val="ED36C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977EF"/>
    <w:multiLevelType w:val="hybridMultilevel"/>
    <w:tmpl w:val="9AB494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E548B"/>
    <w:multiLevelType w:val="hybridMultilevel"/>
    <w:tmpl w:val="628A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00AF2"/>
    <w:multiLevelType w:val="hybridMultilevel"/>
    <w:tmpl w:val="A8A67008"/>
    <w:lvl w:ilvl="0" w:tplc="798C7BA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37D5A"/>
    <w:multiLevelType w:val="hybridMultilevel"/>
    <w:tmpl w:val="81204A88"/>
    <w:lvl w:ilvl="0" w:tplc="0422000F">
      <w:start w:val="1"/>
      <w:numFmt w:val="decimal"/>
      <w:lvlText w:val="%1."/>
      <w:lvlJc w:val="left"/>
      <w:pPr>
        <w:ind w:left="777" w:hanging="360"/>
      </w:pPr>
    </w:lvl>
    <w:lvl w:ilvl="1" w:tplc="04220019" w:tentative="1">
      <w:start w:val="1"/>
      <w:numFmt w:val="lowerLetter"/>
      <w:lvlText w:val="%2."/>
      <w:lvlJc w:val="left"/>
      <w:pPr>
        <w:ind w:left="1497" w:hanging="360"/>
      </w:pPr>
    </w:lvl>
    <w:lvl w:ilvl="2" w:tplc="0422001B" w:tentative="1">
      <w:start w:val="1"/>
      <w:numFmt w:val="lowerRoman"/>
      <w:lvlText w:val="%3."/>
      <w:lvlJc w:val="right"/>
      <w:pPr>
        <w:ind w:left="2217" w:hanging="180"/>
      </w:pPr>
    </w:lvl>
    <w:lvl w:ilvl="3" w:tplc="0422000F" w:tentative="1">
      <w:start w:val="1"/>
      <w:numFmt w:val="decimal"/>
      <w:lvlText w:val="%4."/>
      <w:lvlJc w:val="left"/>
      <w:pPr>
        <w:ind w:left="2937" w:hanging="360"/>
      </w:pPr>
    </w:lvl>
    <w:lvl w:ilvl="4" w:tplc="04220019" w:tentative="1">
      <w:start w:val="1"/>
      <w:numFmt w:val="lowerLetter"/>
      <w:lvlText w:val="%5."/>
      <w:lvlJc w:val="left"/>
      <w:pPr>
        <w:ind w:left="3657" w:hanging="360"/>
      </w:pPr>
    </w:lvl>
    <w:lvl w:ilvl="5" w:tplc="0422001B" w:tentative="1">
      <w:start w:val="1"/>
      <w:numFmt w:val="lowerRoman"/>
      <w:lvlText w:val="%6."/>
      <w:lvlJc w:val="right"/>
      <w:pPr>
        <w:ind w:left="4377" w:hanging="180"/>
      </w:pPr>
    </w:lvl>
    <w:lvl w:ilvl="6" w:tplc="0422000F" w:tentative="1">
      <w:start w:val="1"/>
      <w:numFmt w:val="decimal"/>
      <w:lvlText w:val="%7."/>
      <w:lvlJc w:val="left"/>
      <w:pPr>
        <w:ind w:left="5097" w:hanging="360"/>
      </w:pPr>
    </w:lvl>
    <w:lvl w:ilvl="7" w:tplc="04220019" w:tentative="1">
      <w:start w:val="1"/>
      <w:numFmt w:val="lowerLetter"/>
      <w:lvlText w:val="%8."/>
      <w:lvlJc w:val="left"/>
      <w:pPr>
        <w:ind w:left="5817" w:hanging="360"/>
      </w:pPr>
    </w:lvl>
    <w:lvl w:ilvl="8" w:tplc="0422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 w15:restartNumberingAfterBreak="0">
    <w:nsid w:val="767E1F3E"/>
    <w:multiLevelType w:val="multilevel"/>
    <w:tmpl w:val="51605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984D7D"/>
    <w:multiLevelType w:val="hybridMultilevel"/>
    <w:tmpl w:val="120EFC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26C98"/>
    <w:multiLevelType w:val="hybridMultilevel"/>
    <w:tmpl w:val="9FE0BF92"/>
    <w:lvl w:ilvl="0" w:tplc="D12035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81781"/>
    <w:multiLevelType w:val="hybridMultilevel"/>
    <w:tmpl w:val="A880A608"/>
    <w:lvl w:ilvl="0" w:tplc="2F52E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7"/>
  </w:num>
  <w:num w:numId="4">
    <w:abstractNumId w:val="3"/>
  </w:num>
  <w:num w:numId="5">
    <w:abstractNumId w:val="6"/>
  </w:num>
  <w:num w:numId="6">
    <w:abstractNumId w:val="11"/>
  </w:num>
  <w:num w:numId="7">
    <w:abstractNumId w:val="14"/>
  </w:num>
  <w:num w:numId="8">
    <w:abstractNumId w:val="9"/>
  </w:num>
  <w:num w:numId="9">
    <w:abstractNumId w:val="0"/>
  </w:num>
  <w:num w:numId="10">
    <w:abstractNumId w:val="2"/>
  </w:num>
  <w:num w:numId="11">
    <w:abstractNumId w:val="10"/>
  </w:num>
  <w:num w:numId="12">
    <w:abstractNumId w:val="15"/>
  </w:num>
  <w:num w:numId="13">
    <w:abstractNumId w:val="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A3"/>
    <w:rsid w:val="001E23B3"/>
    <w:rsid w:val="003A5D7A"/>
    <w:rsid w:val="003F45A3"/>
    <w:rsid w:val="0042032D"/>
    <w:rsid w:val="00AC55F2"/>
    <w:rsid w:val="00B44F12"/>
    <w:rsid w:val="00BB07C6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8775"/>
  <w15:docId w15:val="{3ED4933B-DA5E-4130-9FCC-A4FD5AD9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5A3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3A5D7A"/>
    <w:pPr>
      <w:keepNext/>
      <w:spacing w:after="0" w:line="288" w:lineRule="auto"/>
      <w:outlineLvl w:val="0"/>
    </w:pPr>
    <w:rPr>
      <w:rFonts w:ascii="Times New Roman" w:eastAsia="Times New Roman" w:hAnsi="Times New Roman"/>
      <w:sz w:val="24"/>
      <w:szCs w:val="20"/>
      <w:lang w:val="uk-UA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3A5D7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paragraph" w:styleId="a4">
    <w:name w:val="Body Text Indent"/>
    <w:basedOn w:val="a"/>
    <w:link w:val="a5"/>
    <w:rsid w:val="003F45A3"/>
    <w:pPr>
      <w:widowControl w:val="0"/>
      <w:spacing w:after="0" w:line="240" w:lineRule="auto"/>
      <w:ind w:left="184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F45A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1">
    <w:name w:val="Body Text 3"/>
    <w:basedOn w:val="a"/>
    <w:link w:val="32"/>
    <w:rsid w:val="003F45A3"/>
    <w:pPr>
      <w:widowControl w:val="0"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F45A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a6">
    <w:name w:val="Îáû÷íûé"/>
    <w:rsid w:val="003F45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3F45A3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BB07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B07C6"/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rsid w:val="003A5D7A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30">
    <w:name w:val="Заголовок 3 Знак"/>
    <w:basedOn w:val="a0"/>
    <w:link w:val="3"/>
    <w:uiPriority w:val="9"/>
    <w:rsid w:val="003A5D7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a8">
    <w:name w:val="Normal (Web)"/>
    <w:basedOn w:val="a"/>
    <w:uiPriority w:val="99"/>
    <w:rsid w:val="003A5D7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val="en-US" w:eastAsia="ru-RU" w:bidi="en-US"/>
    </w:rPr>
  </w:style>
  <w:style w:type="paragraph" w:customStyle="1" w:styleId="11">
    <w:name w:val="Обычный1"/>
    <w:uiPriority w:val="99"/>
    <w:rsid w:val="003A5D7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styleId="a9">
    <w:name w:val="Hyperlink"/>
    <w:uiPriority w:val="99"/>
    <w:unhideWhenUsed/>
    <w:rsid w:val="003A5D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s.kpi.kharkov.ua/v2/metodotdel/wp-content/uploads/sites/28/2018/04/razvitie-proek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ogs.kpi.kharkov.ua/v2/metodotdel/wp-content/uploads/sites/28/2018/04/STATU-NTU-HPI-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2145-19" TargetMode="External"/><Relationship Id="rId5" Type="http://schemas.openxmlformats.org/officeDocument/2006/relationships/hyperlink" Target="http://zakon4.rada.gov.ua/laws/show/1556-18/pag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2161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KAF</cp:lastModifiedBy>
  <cp:revision>4</cp:revision>
  <dcterms:created xsi:type="dcterms:W3CDTF">2018-11-19T17:29:00Z</dcterms:created>
  <dcterms:modified xsi:type="dcterms:W3CDTF">2020-10-30T10:45:00Z</dcterms:modified>
</cp:coreProperties>
</file>