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«ХАРКІВСЬКИЙ ПОЛІТЕХНІЧНИЙ ІНСТИТУТ»</w:t>
      </w:r>
    </w:p>
    <w:p w:rsidR="00910DD9" w:rsidRPr="00910DD9" w:rsidRDefault="00910DD9" w:rsidP="00910DD9">
      <w:pPr>
        <w:ind w:left="4248" w:firstLine="708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  </w:t>
      </w:r>
    </w:p>
    <w:p w:rsidR="00910DD9" w:rsidRPr="00910DD9" w:rsidRDefault="00910DD9" w:rsidP="00910DD9">
      <w:pPr>
        <w:ind w:left="5040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  <w:r w:rsidRPr="00910DD9"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 w:rsidR="00910DD9" w:rsidRPr="00910DD9" w:rsidRDefault="00910DD9" w:rsidP="00910DD9">
      <w:pPr>
        <w:jc w:val="center"/>
        <w:rPr>
          <w:rFonts w:ascii="Times New Roman" w:hAnsi="Times New Roman"/>
          <w:b/>
          <w:sz w:val="36"/>
          <w:szCs w:val="36"/>
          <w:lang w:val="uk-UA" w:eastAsia="ru-RU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>з дисципліни</w:t>
      </w:r>
      <w:r w:rsidRPr="00910DD9">
        <w:rPr>
          <w:rFonts w:ascii="Times New Roman" w:eastAsia="Calibri" w:hAnsi="Times New Roman"/>
          <w:caps/>
          <w:sz w:val="28"/>
          <w:szCs w:val="28"/>
          <w:lang w:val="uk-UA" w:bidi="ar-SA"/>
        </w:rPr>
        <w:t xml:space="preserve">  </w:t>
      </w:r>
      <w:r w:rsidRPr="00910DD9">
        <w:rPr>
          <w:rFonts w:ascii="Times New Roman" w:eastAsia="Calibri" w:hAnsi="Times New Roman"/>
          <w:b/>
          <w:caps/>
          <w:sz w:val="28"/>
          <w:szCs w:val="28"/>
          <w:lang w:val="uk-UA" w:bidi="ar-SA"/>
        </w:rPr>
        <w:t>«Кадри та безпека організацій</w:t>
      </w:r>
      <w:r w:rsidRPr="00910DD9">
        <w:rPr>
          <w:rFonts w:ascii="Times New Roman" w:eastAsia="Calibri" w:hAnsi="Times New Roman"/>
          <w:b/>
          <w:sz w:val="28"/>
          <w:szCs w:val="28"/>
          <w:lang w:val="uk-UA" w:bidi="ar-SA"/>
        </w:rPr>
        <w:t>»</w:t>
      </w: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bookmarkStart w:id="0" w:name="_GoBack"/>
      <w:bookmarkEnd w:id="0"/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910DD9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910DD9" w:rsidRPr="00910DD9" w:rsidRDefault="005B7C05" w:rsidP="00910DD9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Харків - 2020</w:t>
      </w:r>
    </w:p>
    <w:p w:rsidR="00910DD9" w:rsidRPr="00910DD9" w:rsidRDefault="00910DD9" w:rsidP="00910DD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bidi="ar-SA"/>
        </w:rPr>
      </w:pPr>
    </w:p>
    <w:p w:rsidR="008B6B06" w:rsidRPr="00537A74" w:rsidRDefault="008B6B06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7A7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до модульного контролю </w:t>
      </w:r>
    </w:p>
    <w:p w:rsidR="008B6B06" w:rsidRPr="0007037F" w:rsidRDefault="008B6B06" w:rsidP="008B6B06">
      <w:pPr>
        <w:tabs>
          <w:tab w:val="left" w:pos="-900"/>
          <w:tab w:val="left" w:pos="0"/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А.</w:t>
      </w:r>
      <w:r w:rsidRPr="0007037F">
        <w:rPr>
          <w:rFonts w:ascii="Times New Roman" w:hAnsi="Times New Roman"/>
          <w:lang w:val="uk-UA"/>
        </w:rPr>
        <w:t xml:space="preserve"> </w:t>
      </w:r>
      <w:proofErr w:type="spellStart"/>
      <w:r w:rsidRPr="0007037F">
        <w:rPr>
          <w:rFonts w:ascii="Times New Roman" w:hAnsi="Times New Roman"/>
          <w:lang w:val="uk-UA"/>
        </w:rPr>
        <w:t>Обгрунтуйте</w:t>
      </w:r>
      <w:proofErr w:type="spellEnd"/>
      <w:r w:rsidRPr="0007037F">
        <w:rPr>
          <w:rFonts w:ascii="Times New Roman" w:hAnsi="Times New Roman"/>
          <w:lang w:val="uk-UA"/>
        </w:rPr>
        <w:t xml:space="preserve"> актуальність кадрової безпеки як окремого напрямку роботи з персоналом організацій. Уточніть в чому полягає 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Дайте опис небезпек та ризиків, що </w:t>
      </w:r>
      <w:proofErr w:type="spellStart"/>
      <w:r w:rsidRPr="0007037F">
        <w:rPr>
          <w:rFonts w:ascii="Times New Roman" w:hAnsi="Times New Roman"/>
          <w:lang w:val="uk-UA"/>
        </w:rPr>
        <w:t>повязані</w:t>
      </w:r>
      <w:proofErr w:type="spellEnd"/>
      <w:r w:rsidRPr="0007037F">
        <w:rPr>
          <w:rFonts w:ascii="Times New Roman" w:hAnsi="Times New Roman"/>
          <w:lang w:val="uk-UA"/>
        </w:rPr>
        <w:t xml:space="preserve"> з існуванням в організації співробітників у стані хронічного стресу. Деталізуйте опис стосовно різних категорій працівників: топ-менеджерів, </w:t>
      </w:r>
      <w:proofErr w:type="spellStart"/>
      <w:r w:rsidRPr="0007037F">
        <w:rPr>
          <w:rFonts w:ascii="Times New Roman" w:hAnsi="Times New Roman"/>
          <w:lang w:val="uk-UA"/>
        </w:rPr>
        <w:t>менджерів</w:t>
      </w:r>
      <w:proofErr w:type="spellEnd"/>
      <w:r w:rsidRPr="0007037F">
        <w:rPr>
          <w:rFonts w:ascii="Times New Roman" w:hAnsi="Times New Roman"/>
          <w:lang w:val="uk-UA"/>
        </w:rPr>
        <w:t xml:space="preserve"> середньої ланки, спеціалістів, операторів тощо.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№2.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Розкрийте зміст основних понять кадрової безпеки: «безпека організації», «загрози та ризики», «кадрова безпека».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 Що таке стрес? За якими ознаками можна ідентифікувати працівника у стані хронічного стресу? 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№3.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 xml:space="preserve">Опишіть основні загрози та ризики, які супроводжують існування організації. Дайте класифікацію загроз і ризиків. Яке місце в системі </w:t>
      </w:r>
      <w:proofErr w:type="spellStart"/>
      <w:r w:rsidRPr="0007037F">
        <w:rPr>
          <w:rFonts w:ascii="Times New Roman" w:hAnsi="Times New Roman"/>
          <w:lang w:val="uk-UA"/>
        </w:rPr>
        <w:t>закроз</w:t>
      </w:r>
      <w:proofErr w:type="spellEnd"/>
      <w:r w:rsidRPr="0007037F">
        <w:rPr>
          <w:rFonts w:ascii="Times New Roman" w:hAnsi="Times New Roman"/>
          <w:lang w:val="uk-UA"/>
        </w:rPr>
        <w:t xml:space="preserve"> і ризиків займає кадрова безпека?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 Опишіть наслідки для організації і людини стану хронічного стресу. Які причини можуть викликати стан хронічного стресу?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№4.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Опішить основні підсистеми безпеки організації. Чи залежить конфігурація підсистем безпеки від типу та характеру діяльності організації?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 Що таке «</w:t>
      </w:r>
      <w:proofErr w:type="spellStart"/>
      <w:r w:rsidRPr="0007037F">
        <w:rPr>
          <w:rFonts w:ascii="Times New Roman" w:hAnsi="Times New Roman"/>
          <w:lang w:val="uk-UA"/>
        </w:rPr>
        <w:t>аномічний</w:t>
      </w:r>
      <w:proofErr w:type="spellEnd"/>
      <w:r w:rsidRPr="0007037F">
        <w:rPr>
          <w:rFonts w:ascii="Times New Roman" w:hAnsi="Times New Roman"/>
          <w:lang w:val="uk-UA"/>
        </w:rPr>
        <w:t xml:space="preserve"> синдром» персоналу. За яких умов він виникає та поширюється?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№5.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Що означає термін «небезпечні категорії персоналу». На які групи поділяється «небезпечний персонал»?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 Які загрози та ризики для організації може принести поширення у персоналу так званого «</w:t>
      </w:r>
      <w:proofErr w:type="spellStart"/>
      <w:r w:rsidRPr="0007037F">
        <w:rPr>
          <w:rFonts w:ascii="Times New Roman" w:hAnsi="Times New Roman"/>
          <w:lang w:val="uk-UA"/>
        </w:rPr>
        <w:t>аномічного</w:t>
      </w:r>
      <w:proofErr w:type="spellEnd"/>
      <w:r w:rsidRPr="0007037F">
        <w:rPr>
          <w:rFonts w:ascii="Times New Roman" w:hAnsi="Times New Roman"/>
          <w:lang w:val="uk-UA"/>
        </w:rPr>
        <w:t xml:space="preserve"> синдрому»?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 Завдання №6.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 xml:space="preserve">Чим відрізняються так звані «соціальні» групи ризику від «ситуативних» небезпечних категорій персоналу? На які з цих двох груп мусять звертати увагу </w:t>
      </w:r>
      <w:r w:rsidRPr="0007037F">
        <w:rPr>
          <w:rFonts w:ascii="Times New Roman" w:hAnsi="Times New Roman"/>
        </w:rPr>
        <w:t>HR</w:t>
      </w:r>
      <w:r w:rsidRPr="0007037F">
        <w:rPr>
          <w:rFonts w:ascii="Times New Roman" w:hAnsi="Times New Roman"/>
          <w:lang w:val="uk-UA"/>
        </w:rPr>
        <w:t>-менеджери при наборі та відборі персоналу?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Яким чином професіоналізм персоналу </w:t>
      </w:r>
      <w:proofErr w:type="spellStart"/>
      <w:r w:rsidRPr="0007037F">
        <w:rPr>
          <w:rFonts w:ascii="Times New Roman" w:hAnsi="Times New Roman"/>
          <w:lang w:val="uk-UA"/>
        </w:rPr>
        <w:t>повязаний</w:t>
      </w:r>
      <w:proofErr w:type="spellEnd"/>
      <w:r w:rsidRPr="0007037F">
        <w:rPr>
          <w:rFonts w:ascii="Times New Roman" w:hAnsi="Times New Roman"/>
          <w:lang w:val="uk-UA"/>
        </w:rPr>
        <w:t xml:space="preserve"> з кадровою безпекою? За яких умов та причин компетентність працівників може бути нижчою від мінімальних вимог згідно </w:t>
      </w:r>
      <w:proofErr w:type="spellStart"/>
      <w:r w:rsidRPr="0007037F">
        <w:rPr>
          <w:rFonts w:ascii="Times New Roman" w:hAnsi="Times New Roman"/>
          <w:lang w:val="uk-UA"/>
        </w:rPr>
        <w:t>професіограми</w:t>
      </w:r>
      <w:proofErr w:type="spellEnd"/>
      <w:r w:rsidRPr="0007037F">
        <w:rPr>
          <w:rFonts w:ascii="Times New Roman" w:hAnsi="Times New Roman"/>
          <w:lang w:val="uk-UA"/>
        </w:rPr>
        <w:t xml:space="preserve"> кадрової </w:t>
      </w:r>
      <w:proofErr w:type="spellStart"/>
      <w:r w:rsidRPr="0007037F">
        <w:rPr>
          <w:rFonts w:ascii="Times New Roman" w:hAnsi="Times New Roman"/>
          <w:lang w:val="uk-UA"/>
        </w:rPr>
        <w:t>ьезпеки</w:t>
      </w:r>
      <w:proofErr w:type="spellEnd"/>
      <w:r w:rsidRPr="0007037F">
        <w:rPr>
          <w:rFonts w:ascii="Times New Roman" w:hAnsi="Times New Roman"/>
          <w:lang w:val="uk-UA"/>
        </w:rPr>
        <w:t>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№7.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ru-RU"/>
        </w:rPr>
        <w:t xml:space="preserve">Особи з </w:t>
      </w:r>
      <w:proofErr w:type="spellStart"/>
      <w:r w:rsidRPr="0007037F">
        <w:rPr>
          <w:rFonts w:ascii="Times New Roman" w:hAnsi="Times New Roman"/>
          <w:lang w:val="ru-RU"/>
        </w:rPr>
        <w:t>адиктивною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поведінкою</w:t>
      </w:r>
      <w:proofErr w:type="spellEnd"/>
      <w:r w:rsidRPr="0007037F">
        <w:rPr>
          <w:rFonts w:ascii="Times New Roman" w:hAnsi="Times New Roman"/>
          <w:lang w:val="ru-RU"/>
        </w:rPr>
        <w:t xml:space="preserve"> як «</w:t>
      </w:r>
      <w:proofErr w:type="spellStart"/>
      <w:r w:rsidRPr="0007037F">
        <w:rPr>
          <w:rFonts w:ascii="Times New Roman" w:hAnsi="Times New Roman"/>
          <w:lang w:val="ru-RU"/>
        </w:rPr>
        <w:t>група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ризику</w:t>
      </w:r>
      <w:proofErr w:type="spellEnd"/>
      <w:r w:rsidRPr="0007037F">
        <w:rPr>
          <w:rFonts w:ascii="Times New Roman" w:hAnsi="Times New Roman"/>
          <w:lang w:val="ru-RU"/>
        </w:rPr>
        <w:t xml:space="preserve">»: </w:t>
      </w:r>
      <w:proofErr w:type="spellStart"/>
      <w:r w:rsidRPr="0007037F">
        <w:rPr>
          <w:rFonts w:ascii="Times New Roman" w:hAnsi="Times New Roman"/>
          <w:lang w:val="ru-RU"/>
        </w:rPr>
        <w:t>види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залежності</w:t>
      </w:r>
      <w:proofErr w:type="spellEnd"/>
      <w:r w:rsidRPr="0007037F">
        <w:rPr>
          <w:rFonts w:ascii="Times New Roman" w:hAnsi="Times New Roman"/>
          <w:lang w:val="ru-RU"/>
        </w:rPr>
        <w:t xml:space="preserve"> та причини </w:t>
      </w:r>
      <w:proofErr w:type="spellStart"/>
      <w:r w:rsidRPr="0007037F">
        <w:rPr>
          <w:rFonts w:ascii="Times New Roman" w:hAnsi="Times New Roman"/>
          <w:lang w:val="ru-RU"/>
        </w:rPr>
        <w:t>небезпеки</w:t>
      </w:r>
      <w:proofErr w:type="spellEnd"/>
      <w:r w:rsidRPr="0007037F">
        <w:rPr>
          <w:rFonts w:ascii="Times New Roman" w:hAnsi="Times New Roman"/>
          <w:lang w:val="uk-UA"/>
        </w:rPr>
        <w:t xml:space="preserve"> </w:t>
      </w:r>
      <w:proofErr w:type="spellStart"/>
      <w:r w:rsidRPr="0007037F">
        <w:rPr>
          <w:rFonts w:ascii="Times New Roman" w:hAnsi="Times New Roman"/>
          <w:lang w:val="uk-UA"/>
        </w:rPr>
        <w:t>адиктів</w:t>
      </w:r>
      <w:proofErr w:type="spellEnd"/>
      <w:r w:rsidRPr="0007037F">
        <w:rPr>
          <w:rFonts w:ascii="Times New Roman" w:hAnsi="Times New Roman"/>
          <w:lang w:val="uk-UA"/>
        </w:rPr>
        <w:t xml:space="preserve"> для організацій. 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«</w:t>
      </w:r>
      <w:proofErr w:type="spellStart"/>
      <w:r w:rsidRPr="0007037F">
        <w:rPr>
          <w:rFonts w:ascii="Times New Roman" w:hAnsi="Times New Roman"/>
          <w:lang w:val="uk-UA"/>
        </w:rPr>
        <w:t>Професіограма</w:t>
      </w:r>
      <w:proofErr w:type="spellEnd"/>
      <w:r w:rsidRPr="0007037F">
        <w:rPr>
          <w:rFonts w:ascii="Times New Roman" w:hAnsi="Times New Roman"/>
          <w:lang w:val="uk-UA"/>
        </w:rPr>
        <w:t xml:space="preserve"> кадрової безпеки» як засадничий документ для організації діяльності кадрових служб у напрямку підвищення кадрової безпеки.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№8.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 xml:space="preserve">Методи </w:t>
      </w:r>
      <w:proofErr w:type="spellStart"/>
      <w:r w:rsidRPr="0007037F">
        <w:rPr>
          <w:rFonts w:ascii="Times New Roman" w:hAnsi="Times New Roman"/>
          <w:lang w:val="uk-UA"/>
        </w:rPr>
        <w:t>ідетнифікації</w:t>
      </w:r>
      <w:proofErr w:type="spellEnd"/>
      <w:r w:rsidRPr="0007037F">
        <w:rPr>
          <w:rFonts w:ascii="Times New Roman" w:hAnsi="Times New Roman"/>
          <w:lang w:val="uk-UA"/>
        </w:rPr>
        <w:t xml:space="preserve"> осіб з хімічним типом залежності.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Розлади особистості, що відповідають кластеру В, та їх небезпечний вплив на соціально-психологічний клімат в організації.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№9.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lastRenderedPageBreak/>
        <w:t xml:space="preserve">А. </w:t>
      </w:r>
      <w:r w:rsidRPr="0007037F">
        <w:rPr>
          <w:rFonts w:ascii="Times New Roman" w:hAnsi="Times New Roman"/>
          <w:lang w:val="uk-UA"/>
        </w:rPr>
        <w:t xml:space="preserve">Основні ризики та загрози, що </w:t>
      </w:r>
      <w:proofErr w:type="spellStart"/>
      <w:r w:rsidRPr="0007037F">
        <w:rPr>
          <w:rFonts w:ascii="Times New Roman" w:hAnsi="Times New Roman"/>
          <w:lang w:val="uk-UA"/>
        </w:rPr>
        <w:t>повязані</w:t>
      </w:r>
      <w:proofErr w:type="spellEnd"/>
      <w:r w:rsidRPr="0007037F">
        <w:rPr>
          <w:rFonts w:ascii="Times New Roman" w:hAnsi="Times New Roman"/>
          <w:lang w:val="uk-UA"/>
        </w:rPr>
        <w:t xml:space="preserve"> з діями персоналом. Можливі негативні наслідки для організації злочинної або недбалої поведінки співробітників.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Розлади особистості, що відповідають кластеру А, та їх небезпечний вплив на соціально-психологічний клімат в організації.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№10.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Опішить основні типи й види злочинів, від яких потерпають організації. Які кримінальні загрози можуть виходити від персоналу?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Розкрийте загальні ознаки поведінки людей з розладами особистості в організаціях.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№11.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Які типи особистості є небезпечними з точки зору кримінальних загроз для організації.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Співробітники з ментальними проблемами: основні типи й види та характер загроз, що </w:t>
      </w:r>
      <w:proofErr w:type="spellStart"/>
      <w:r w:rsidRPr="0007037F">
        <w:rPr>
          <w:rFonts w:ascii="Times New Roman" w:hAnsi="Times New Roman"/>
          <w:lang w:val="uk-UA"/>
        </w:rPr>
        <w:t>повязані</w:t>
      </w:r>
      <w:proofErr w:type="spellEnd"/>
      <w:r w:rsidRPr="0007037F">
        <w:rPr>
          <w:rFonts w:ascii="Times New Roman" w:hAnsi="Times New Roman"/>
          <w:lang w:val="uk-UA"/>
        </w:rPr>
        <w:t xml:space="preserve"> з цими особами.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№12.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 xml:space="preserve">Економічні та </w:t>
      </w:r>
      <w:proofErr w:type="spellStart"/>
      <w:r w:rsidRPr="0007037F">
        <w:rPr>
          <w:rFonts w:ascii="Times New Roman" w:hAnsi="Times New Roman"/>
          <w:lang w:val="uk-UA"/>
        </w:rPr>
        <w:t>білокомерцеві</w:t>
      </w:r>
      <w:proofErr w:type="spellEnd"/>
      <w:r w:rsidRPr="0007037F">
        <w:rPr>
          <w:rFonts w:ascii="Times New Roman" w:hAnsi="Times New Roman"/>
          <w:lang w:val="uk-UA"/>
        </w:rPr>
        <w:t xml:space="preserve"> злочини в організаціях: основні види, загрози для організації та особи, що схильні до відповідних дій.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№13.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 xml:space="preserve">Особи з нехімічним типом залежності в організаціях: типологія та основні загрози, що </w:t>
      </w:r>
      <w:proofErr w:type="spellStart"/>
      <w:r w:rsidRPr="0007037F">
        <w:rPr>
          <w:rFonts w:ascii="Times New Roman" w:hAnsi="Times New Roman"/>
          <w:lang w:val="uk-UA"/>
        </w:rPr>
        <w:t>повязані</w:t>
      </w:r>
      <w:proofErr w:type="spellEnd"/>
      <w:r w:rsidRPr="0007037F">
        <w:rPr>
          <w:rFonts w:ascii="Times New Roman" w:hAnsi="Times New Roman"/>
          <w:lang w:val="uk-UA"/>
        </w:rPr>
        <w:t xml:space="preserve"> з цими </w:t>
      </w:r>
      <w:proofErr w:type="spellStart"/>
      <w:r w:rsidRPr="0007037F">
        <w:rPr>
          <w:rFonts w:ascii="Times New Roman" w:hAnsi="Times New Roman"/>
          <w:lang w:val="uk-UA"/>
        </w:rPr>
        <w:t>залежностями</w:t>
      </w:r>
      <w:proofErr w:type="spellEnd"/>
      <w:r w:rsidRPr="0007037F">
        <w:rPr>
          <w:rFonts w:ascii="Times New Roman" w:hAnsi="Times New Roman"/>
          <w:lang w:val="uk-UA"/>
        </w:rPr>
        <w:t>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</w:t>
      </w:r>
      <w:proofErr w:type="spellStart"/>
      <w:r w:rsidRPr="0007037F">
        <w:rPr>
          <w:rFonts w:ascii="Times New Roman" w:hAnsi="Times New Roman"/>
          <w:lang w:val="uk-UA"/>
        </w:rPr>
        <w:t>Загальнокримінальна</w:t>
      </w:r>
      <w:proofErr w:type="spellEnd"/>
      <w:r w:rsidRPr="0007037F">
        <w:rPr>
          <w:rFonts w:ascii="Times New Roman" w:hAnsi="Times New Roman"/>
          <w:lang w:val="uk-UA"/>
        </w:rPr>
        <w:t xml:space="preserve"> злочинність в організаціях: основні види, загрози для організації та особи, що схильні до відповідних дій.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Завдання №14.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 xml:space="preserve">А. </w:t>
      </w:r>
      <w:r w:rsidRPr="0007037F">
        <w:rPr>
          <w:rFonts w:ascii="Times New Roman" w:hAnsi="Times New Roman"/>
          <w:lang w:val="uk-UA"/>
        </w:rPr>
        <w:t>Особи з алкогольною залежністю в організаціях: поширеність, типологія ступеня залежності, дії адміністрації та кадрової служби стосовно відповідних персоналій.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b/>
          <w:lang w:val="uk-UA"/>
        </w:rPr>
        <w:t>Б.</w:t>
      </w:r>
      <w:r w:rsidRPr="0007037F">
        <w:rPr>
          <w:rFonts w:ascii="Times New Roman" w:hAnsi="Times New Roman"/>
          <w:lang w:val="uk-UA"/>
        </w:rPr>
        <w:t xml:space="preserve"> Профілактика хронічного стресу, професійних деформацій та професійного вигоряння в організаціях.</w:t>
      </w:r>
    </w:p>
    <w:p w:rsidR="008B6B06" w:rsidRPr="0007037F" w:rsidRDefault="008B6B06" w:rsidP="008B6B06">
      <w:pPr>
        <w:tabs>
          <w:tab w:val="left" w:pos="720"/>
        </w:tabs>
        <w:jc w:val="both"/>
        <w:rPr>
          <w:rFonts w:ascii="Times New Roman" w:hAnsi="Times New Roman"/>
          <w:lang w:val="uk-UA"/>
        </w:rPr>
      </w:pPr>
    </w:p>
    <w:p w:rsidR="008B6B06" w:rsidRPr="0007037F" w:rsidRDefault="008B6B06" w:rsidP="008B6B06">
      <w:pPr>
        <w:tabs>
          <w:tab w:val="left" w:pos="720"/>
        </w:tabs>
        <w:jc w:val="center"/>
        <w:rPr>
          <w:rFonts w:ascii="Times New Roman" w:hAnsi="Times New Roman"/>
          <w:b/>
          <w:lang w:val="uk-UA"/>
        </w:rPr>
      </w:pPr>
      <w:r w:rsidRPr="0007037F">
        <w:rPr>
          <w:rFonts w:ascii="Times New Roman" w:hAnsi="Times New Roman"/>
          <w:b/>
          <w:lang w:val="uk-UA"/>
        </w:rPr>
        <w:t>Модульний контроль №2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1.</w:t>
      </w:r>
    </w:p>
    <w:p w:rsidR="008B6B06" w:rsidRPr="0007037F" w:rsidRDefault="008B6B06" w:rsidP="008B6B06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Розкрийте структуру управляння кадровою безпекою з системних позицій. Дайте опис основних елементів системи управління кадровою безпекою.</w:t>
      </w:r>
    </w:p>
    <w:p w:rsidR="008B6B06" w:rsidRPr="0007037F" w:rsidRDefault="008B6B06" w:rsidP="008B6B06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Якими методами можна вимірювати на практиці ступінь лояльності персоналу?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2.</w:t>
      </w:r>
    </w:p>
    <w:p w:rsidR="008B6B06" w:rsidRPr="0007037F" w:rsidRDefault="008B6B06" w:rsidP="008B6B06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Розкрийте основні принципи управління кадровою безпекою.</w:t>
      </w:r>
    </w:p>
    <w:p w:rsidR="008B6B06" w:rsidRPr="0007037F" w:rsidRDefault="008B6B06" w:rsidP="008B6B06">
      <w:pPr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 xml:space="preserve">Структурна </w:t>
      </w:r>
      <w:proofErr w:type="spellStart"/>
      <w:r w:rsidRPr="0007037F">
        <w:rPr>
          <w:rFonts w:ascii="Times New Roman" w:eastAsia="Calibri" w:hAnsi="Times New Roman"/>
          <w:lang w:val="uk-UA" w:bidi="ar-SA"/>
        </w:rPr>
        <w:t>операціоналізація</w:t>
      </w:r>
      <w:proofErr w:type="spellEnd"/>
      <w:r w:rsidRPr="0007037F">
        <w:rPr>
          <w:rFonts w:ascii="Times New Roman" w:eastAsia="Calibri" w:hAnsi="Times New Roman"/>
          <w:lang w:val="uk-UA" w:bidi="ar-SA"/>
        </w:rPr>
        <w:t xml:space="preserve"> поняття лояльності персоналу. Складові лояльності та відповідні індикатори для цілей соціологічного вимірювання.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3.</w:t>
      </w:r>
    </w:p>
    <w:p w:rsidR="008B6B06" w:rsidRPr="0007037F" w:rsidRDefault="008B6B06" w:rsidP="008B6B06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Визначте основні цілі та завдання управління кадровою безпекою в організації.</w:t>
      </w:r>
    </w:p>
    <w:p w:rsidR="008B6B06" w:rsidRPr="0007037F" w:rsidRDefault="008B6B06" w:rsidP="008B6B06">
      <w:pPr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Розкрийте поняття лояльності персоналу. Яку роль відіграє лояльність персоналу з точки зору управління кадровою безпекою?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4.</w:t>
      </w:r>
    </w:p>
    <w:p w:rsidR="008B6B06" w:rsidRPr="0007037F" w:rsidRDefault="008B6B06" w:rsidP="008B6B06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 xml:space="preserve">Концепція безпеки організації та </w:t>
      </w:r>
      <w:proofErr w:type="spellStart"/>
      <w:r w:rsidRPr="0007037F">
        <w:rPr>
          <w:rFonts w:ascii="Times New Roman" w:eastAsia="Calibri" w:hAnsi="Times New Roman"/>
          <w:lang w:val="uk-UA" w:bidi="ar-SA"/>
        </w:rPr>
        <w:t>професіограма</w:t>
      </w:r>
      <w:proofErr w:type="spellEnd"/>
      <w:r w:rsidRPr="0007037F">
        <w:rPr>
          <w:rFonts w:ascii="Times New Roman" w:eastAsia="Calibri" w:hAnsi="Times New Roman"/>
          <w:lang w:val="uk-UA" w:bidi="ar-SA"/>
        </w:rPr>
        <w:t xml:space="preserve"> кадрової безпеки як базисні документи для організації практичної діяльності з управління кадровою безпекою в організації.</w:t>
      </w:r>
    </w:p>
    <w:p w:rsidR="008B6B06" w:rsidRPr="0007037F" w:rsidRDefault="008B6B06" w:rsidP="008B6B06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lastRenderedPageBreak/>
        <w:t>Основні джерела формування лояльності персоналу на особистісному рівні.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5.</w:t>
      </w:r>
    </w:p>
    <w:p w:rsidR="008B6B06" w:rsidRPr="0007037F" w:rsidRDefault="008B6B06" w:rsidP="008B6B06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Дайте опис суб’єктів управління кадровою безпекою та розкрийте їх основні функції.</w:t>
      </w:r>
    </w:p>
    <w:p w:rsidR="008B6B06" w:rsidRPr="0007037F" w:rsidRDefault="008B6B06" w:rsidP="008B6B06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За якими напрямами потрібно будувати роботу менеджменту організації з метою підвищення лояльності персоналу.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6.</w:t>
      </w:r>
    </w:p>
    <w:p w:rsidR="008B6B06" w:rsidRPr="0007037F" w:rsidRDefault="008B6B06" w:rsidP="008B6B06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Визначте основні об’єкти і напрями роботи з підвищення кадрової безпеки в організації.</w:t>
      </w:r>
    </w:p>
    <w:p w:rsidR="008B6B06" w:rsidRPr="0007037F" w:rsidRDefault="008B6B06" w:rsidP="008B6B06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Опишіть японську модель забезпечення лояльності персоналу з точки зору її переваг та обмежень.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7.</w:t>
      </w:r>
    </w:p>
    <w:p w:rsidR="008B6B06" w:rsidRPr="0007037F" w:rsidRDefault="008B6B06" w:rsidP="008B6B06">
      <w:pPr>
        <w:numPr>
          <w:ilvl w:val="0"/>
          <w:numId w:val="7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Як впливають різноманітні характеристики компанії або установи (розмір, вид діяльності, статус) на вибір моделі організації кадрової безпеки?</w:t>
      </w:r>
    </w:p>
    <w:p w:rsidR="008B6B06" w:rsidRPr="0007037F" w:rsidRDefault="008B6B06" w:rsidP="008B6B06">
      <w:pPr>
        <w:numPr>
          <w:ilvl w:val="0"/>
          <w:numId w:val="7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Як потрібно будувати роботу з особами, що проходять процедуру звільнення, в аспекті кадрової безпеки?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8.</w:t>
      </w:r>
    </w:p>
    <w:p w:rsidR="008B6B06" w:rsidRPr="0007037F" w:rsidRDefault="008B6B06" w:rsidP="008B6B06">
      <w:pPr>
        <w:numPr>
          <w:ilvl w:val="0"/>
          <w:numId w:val="8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Опишіть структуру фінансових витрат на профілактичні роботи з посилення кадрової безпеки.</w:t>
      </w:r>
    </w:p>
    <w:p w:rsidR="008B6B06" w:rsidRPr="0007037F" w:rsidRDefault="008B6B06" w:rsidP="008B6B06">
      <w:pPr>
        <w:numPr>
          <w:ilvl w:val="0"/>
          <w:numId w:val="8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Визначте цілі та форми скринінгу персоналу в контексті кадрової безпеки.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9.</w:t>
      </w:r>
    </w:p>
    <w:p w:rsidR="008B6B06" w:rsidRPr="0007037F" w:rsidRDefault="008B6B06" w:rsidP="008B6B06">
      <w:pPr>
        <w:numPr>
          <w:ilvl w:val="0"/>
          <w:numId w:val="9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Розслідування надзвичайних подій як форма скринінгу персоналу: цілі, способи, наслідки для посилення кадрової безпеки.</w:t>
      </w:r>
    </w:p>
    <w:p w:rsidR="008B6B06" w:rsidRPr="0007037F" w:rsidRDefault="008B6B06" w:rsidP="008B6B06">
      <w:pPr>
        <w:numPr>
          <w:ilvl w:val="0"/>
          <w:numId w:val="9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Опишіть американську модель забезпечення лояльності персоналу з позицій її переваг та обмежень.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10.</w:t>
      </w:r>
    </w:p>
    <w:p w:rsidR="008B6B06" w:rsidRPr="0007037F" w:rsidRDefault="008B6B06" w:rsidP="008B6B06">
      <w:pPr>
        <w:numPr>
          <w:ilvl w:val="0"/>
          <w:numId w:val="10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 w:rsidRPr="0007037F">
        <w:rPr>
          <w:rFonts w:ascii="Times New Roman" w:hAnsi="Times New Roman"/>
          <w:lang w:val="uk-UA" w:eastAsia="ru-RU" w:bidi="ar-SA"/>
        </w:rPr>
        <w:t>хедхантінгу</w:t>
      </w:r>
      <w:proofErr w:type="spellEnd"/>
      <w:r w:rsidRPr="0007037F">
        <w:rPr>
          <w:rFonts w:ascii="Times New Roman" w:hAnsi="Times New Roman"/>
          <w:lang w:val="uk-UA" w:eastAsia="ru-RU" w:bidi="ar-SA"/>
        </w:rPr>
        <w:t>.</w:t>
      </w:r>
    </w:p>
    <w:p w:rsidR="008B6B06" w:rsidRPr="0007037F" w:rsidRDefault="008B6B06" w:rsidP="008B6B06">
      <w:pPr>
        <w:numPr>
          <w:ilvl w:val="0"/>
          <w:numId w:val="10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Гласні та негласні методи скринінгу персоналу: способи організації, ефективність, етичні і правові аспекти.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11.</w:t>
      </w:r>
    </w:p>
    <w:p w:rsidR="008B6B06" w:rsidRPr="0007037F" w:rsidRDefault="008B6B06" w:rsidP="008B6B06">
      <w:pPr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Використання поліграфу („детектор брехні”): цілі, організаційні, правові, моральні аспекти.</w:t>
      </w:r>
    </w:p>
    <w:p w:rsidR="008B6B06" w:rsidRPr="0007037F" w:rsidRDefault="008B6B06" w:rsidP="008B6B06">
      <w:pPr>
        <w:numPr>
          <w:ilvl w:val="0"/>
          <w:numId w:val="11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Визначте і проаналізуйте вплив факторів, що впливають на рівень лояльності колективу.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12.</w:t>
      </w:r>
    </w:p>
    <w:p w:rsidR="008B6B06" w:rsidRPr="0007037F" w:rsidRDefault="008B6B06" w:rsidP="008B6B06">
      <w:pPr>
        <w:numPr>
          <w:ilvl w:val="0"/>
          <w:numId w:val="12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Опишіть алгоритм добору персоналу за критеріями кадрової безпеки.</w:t>
      </w:r>
    </w:p>
    <w:p w:rsidR="008B6B06" w:rsidRPr="0007037F" w:rsidRDefault="008B6B06" w:rsidP="008B6B06">
      <w:pPr>
        <w:numPr>
          <w:ilvl w:val="0"/>
          <w:numId w:val="12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Визначте роль матеріальних, моральних, корпоративних чинників в підвищенні лояльності колективу.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13.</w:t>
      </w:r>
    </w:p>
    <w:p w:rsidR="008B6B06" w:rsidRPr="0007037F" w:rsidRDefault="008B6B06" w:rsidP="008B6B06">
      <w:pPr>
        <w:numPr>
          <w:ilvl w:val="0"/>
          <w:numId w:val="13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:rsidR="008B6B06" w:rsidRPr="0007037F" w:rsidRDefault="008B6B06" w:rsidP="008B6B06">
      <w:pPr>
        <w:numPr>
          <w:ilvl w:val="0"/>
          <w:numId w:val="13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lastRenderedPageBreak/>
        <w:t>Проблема збереження комерційної таємниці в організаціях. Захист від економічного шпигунства. Практичне використання методу провокації для тестування кадрової безпеки.</w:t>
      </w: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lang w:val="uk-UA" w:eastAsia="ru-RU" w:bidi="ar-SA"/>
        </w:rPr>
      </w:pPr>
    </w:p>
    <w:p w:rsidR="008B6B06" w:rsidRPr="0007037F" w:rsidRDefault="008B6B06" w:rsidP="008B6B06">
      <w:pPr>
        <w:tabs>
          <w:tab w:val="left" w:pos="284"/>
        </w:tabs>
        <w:autoSpaceDN w:val="0"/>
        <w:jc w:val="both"/>
        <w:rPr>
          <w:rFonts w:ascii="Times New Roman" w:hAnsi="Times New Roman"/>
          <w:b/>
          <w:lang w:val="uk-UA" w:eastAsia="ru-RU" w:bidi="ar-SA"/>
        </w:rPr>
      </w:pPr>
      <w:r w:rsidRPr="0007037F">
        <w:rPr>
          <w:rFonts w:ascii="Times New Roman" w:hAnsi="Times New Roman"/>
          <w:b/>
          <w:lang w:val="uk-UA" w:eastAsia="ru-RU" w:bidi="ar-SA"/>
        </w:rPr>
        <w:t>Завдання 14.</w:t>
      </w:r>
    </w:p>
    <w:p w:rsidR="008B6B06" w:rsidRPr="0007037F" w:rsidRDefault="008B6B06" w:rsidP="008B6B06">
      <w:pPr>
        <w:numPr>
          <w:ilvl w:val="0"/>
          <w:numId w:val="14"/>
        </w:numPr>
        <w:tabs>
          <w:tab w:val="left" w:pos="284"/>
        </w:tabs>
        <w:autoSpaceDN w:val="0"/>
        <w:spacing w:line="276" w:lineRule="auto"/>
        <w:jc w:val="both"/>
        <w:rPr>
          <w:rFonts w:ascii="Times New Roman" w:hAnsi="Times New Roman"/>
          <w:lang w:val="uk-UA" w:eastAsia="ru-RU" w:bidi="ar-SA"/>
        </w:rPr>
      </w:pPr>
      <w:r w:rsidRPr="0007037F">
        <w:rPr>
          <w:rFonts w:ascii="Times New Roman" w:hAnsi="Times New Roman"/>
          <w:lang w:val="uk-UA" w:eastAsia="ru-RU" w:bidi="ar-S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:rsidR="008B6B06" w:rsidRPr="0007037F" w:rsidRDefault="008B6B06" w:rsidP="008B6B06">
      <w:pPr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 xml:space="preserve">З якими цілями та в яких умовах доцільно використовувати візуальний контроль та стрес-інтерв’ю. </w:t>
      </w: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</w:p>
    <w:p w:rsidR="008B6B06" w:rsidRPr="0007037F" w:rsidRDefault="008B6B06" w:rsidP="008B6B06">
      <w:pPr>
        <w:spacing w:line="276" w:lineRule="auto"/>
        <w:jc w:val="both"/>
        <w:rPr>
          <w:rFonts w:ascii="Times New Roman" w:eastAsia="Calibri" w:hAnsi="Times New Roman"/>
          <w:b/>
          <w:lang w:val="uk-UA" w:bidi="ar-SA"/>
        </w:rPr>
      </w:pPr>
      <w:r w:rsidRPr="0007037F">
        <w:rPr>
          <w:rFonts w:ascii="Times New Roman" w:eastAsia="Calibri" w:hAnsi="Times New Roman"/>
          <w:b/>
          <w:lang w:val="uk-UA" w:bidi="ar-SA"/>
        </w:rPr>
        <w:t>Завдання 15.</w:t>
      </w:r>
    </w:p>
    <w:p w:rsidR="008B6B06" w:rsidRPr="0007037F" w:rsidRDefault="008B6B06" w:rsidP="008B6B06">
      <w:pPr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Встановлення режимів та контроль персоналу як напрям підвищення кадрової безпеки.</w:t>
      </w:r>
    </w:p>
    <w:p w:rsidR="008B6B06" w:rsidRPr="0007037F" w:rsidRDefault="008B6B06" w:rsidP="008B6B06">
      <w:pPr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lang w:val="uk-UA" w:bidi="ar-SA"/>
        </w:rPr>
      </w:pPr>
      <w:r w:rsidRPr="0007037F">
        <w:rPr>
          <w:rFonts w:ascii="Times New Roman" w:eastAsia="Calibri" w:hAnsi="Times New Roman"/>
          <w:lang w:val="uk-UA" w:bidi="ar-SA"/>
        </w:rPr>
        <w:t>Метод таємного покупця для перевірки професіоналізму персоналу у торгівельних закладах.</w:t>
      </w:r>
    </w:p>
    <w:p w:rsidR="00537A74" w:rsidRPr="005B7C05" w:rsidRDefault="00537A74" w:rsidP="00537A74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8B6B06" w:rsidRPr="00537A74" w:rsidRDefault="008B6B06" w:rsidP="00537A74">
      <w:pPr>
        <w:tabs>
          <w:tab w:val="left" w:pos="720"/>
        </w:tabs>
        <w:rPr>
          <w:rFonts w:ascii="Times New Roman" w:hAnsi="Times New Roman"/>
          <w:lang w:val="uk-UA"/>
        </w:rPr>
      </w:pPr>
      <w:r w:rsidRPr="00537A74">
        <w:rPr>
          <w:rFonts w:ascii="Times New Roman" w:hAnsi="Times New Roman"/>
          <w:b/>
          <w:sz w:val="28"/>
          <w:szCs w:val="28"/>
          <w:lang w:val="uk-UA"/>
        </w:rPr>
        <w:t xml:space="preserve">  Контрольні питання з курсу до іспиту</w:t>
      </w:r>
    </w:p>
    <w:p w:rsidR="008D75B0" w:rsidRPr="0007037F" w:rsidRDefault="008D75B0" w:rsidP="008B6B0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Актуальність кадрової безпеки як окремого напрямку роботи з персоналом організацій.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Специфіка кадрової безпеки в організаціях різного типу: комерційних структурах, державних установах, мілітаризованих організаціях, закладах соціального та культурного профілю.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Зміст основних понять кадрової безпеки: «безпека організації», «загрози та ризики», «кадрова безпека».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Основні загрози та ризики, які супроводжують існування організації.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Загрози та ризики, які пов’язані з персоналом</w:t>
      </w:r>
      <w:r>
        <w:rPr>
          <w:rFonts w:ascii="Times New Roman" w:hAnsi="Times New Roman"/>
          <w:lang w:val="uk-UA"/>
        </w:rPr>
        <w:t>,</w:t>
      </w:r>
      <w:r w:rsidRPr="0007037F">
        <w:rPr>
          <w:rFonts w:ascii="Times New Roman" w:hAnsi="Times New Roman"/>
          <w:lang w:val="uk-UA"/>
        </w:rPr>
        <w:t xml:space="preserve"> та їх </w:t>
      </w:r>
      <w:r>
        <w:rPr>
          <w:rFonts w:ascii="Times New Roman" w:hAnsi="Times New Roman"/>
          <w:lang w:val="uk-UA"/>
        </w:rPr>
        <w:t>деструктивні наслідки.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Основні підсистеми безпеки організації. Залежність конфігурації підсистем безпеки від типу та характеру діяльності організації.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Зміст поняття «організаційні </w:t>
      </w:r>
      <w:proofErr w:type="spellStart"/>
      <w:r>
        <w:rPr>
          <w:rFonts w:ascii="Times New Roman" w:hAnsi="Times New Roman"/>
          <w:lang w:val="uk-UA"/>
        </w:rPr>
        <w:t>девіанти</w:t>
      </w:r>
      <w:proofErr w:type="spellEnd"/>
      <w:r>
        <w:rPr>
          <w:rFonts w:ascii="Times New Roman" w:hAnsi="Times New Roman"/>
          <w:lang w:val="uk-UA"/>
        </w:rPr>
        <w:t>».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Типологія</w:t>
      </w:r>
      <w:r>
        <w:rPr>
          <w:rFonts w:ascii="Times New Roman" w:hAnsi="Times New Roman"/>
          <w:lang w:val="uk-UA"/>
        </w:rPr>
        <w:t xml:space="preserve"> «організаційних </w:t>
      </w:r>
      <w:proofErr w:type="spellStart"/>
      <w:r>
        <w:rPr>
          <w:rFonts w:ascii="Times New Roman" w:hAnsi="Times New Roman"/>
          <w:lang w:val="uk-UA"/>
        </w:rPr>
        <w:t>девіантів</w:t>
      </w:r>
      <w:proofErr w:type="spellEnd"/>
      <w:r>
        <w:rPr>
          <w:rFonts w:ascii="Times New Roman" w:hAnsi="Times New Roman"/>
          <w:lang w:val="uk-UA"/>
        </w:rPr>
        <w:t>», як</w:t>
      </w:r>
      <w:r w:rsidRPr="0007037F">
        <w:rPr>
          <w:rFonts w:ascii="Times New Roman" w:hAnsi="Times New Roman"/>
          <w:lang w:val="uk-UA"/>
        </w:rPr>
        <w:t xml:space="preserve"> небезпечних категорій персоналу.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Групи ризику та умови їх появи в організаціях.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Адикти</w:t>
      </w:r>
      <w:proofErr w:type="spellEnd"/>
      <w:r>
        <w:rPr>
          <w:rFonts w:ascii="Times New Roman" w:hAnsi="Times New Roman"/>
          <w:lang w:val="uk-UA"/>
        </w:rPr>
        <w:t xml:space="preserve"> як «організаційні </w:t>
      </w:r>
      <w:proofErr w:type="spellStart"/>
      <w:r>
        <w:rPr>
          <w:rFonts w:ascii="Times New Roman" w:hAnsi="Times New Roman"/>
          <w:lang w:val="uk-UA"/>
        </w:rPr>
        <w:t>девіанти</w:t>
      </w:r>
      <w:proofErr w:type="spellEnd"/>
      <w:r>
        <w:rPr>
          <w:rFonts w:ascii="Times New Roman" w:hAnsi="Times New Roman"/>
          <w:lang w:val="uk-UA"/>
        </w:rPr>
        <w:t>»: ризики і небезпеки для організацій.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Хімічний тип залежності та загальні</w:t>
      </w:r>
      <w:r w:rsidRPr="00A0353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м</w:t>
      </w:r>
      <w:r w:rsidRPr="0007037F">
        <w:rPr>
          <w:rFonts w:ascii="Times New Roman" w:hAnsi="Times New Roman"/>
          <w:lang w:val="uk-UA"/>
        </w:rPr>
        <w:t>етоди ідентифікації осіб з хімічним типом залежності.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Особи з алкогольною залежністю в організаціях: поширеніст</w:t>
      </w:r>
      <w:r>
        <w:rPr>
          <w:rFonts w:ascii="Times New Roman" w:hAnsi="Times New Roman"/>
          <w:lang w:val="uk-UA"/>
        </w:rPr>
        <w:t>ь, типологія ступеня залежності.</w:t>
      </w:r>
      <w:r w:rsidRPr="0007037F">
        <w:rPr>
          <w:rFonts w:ascii="Times New Roman" w:hAnsi="Times New Roman"/>
          <w:lang w:val="uk-UA"/>
        </w:rPr>
        <w:t xml:space="preserve">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</w:t>
      </w:r>
      <w:r w:rsidRPr="0007037F">
        <w:rPr>
          <w:rFonts w:ascii="Times New Roman" w:hAnsi="Times New Roman"/>
          <w:lang w:val="uk-UA"/>
        </w:rPr>
        <w:t>ії адміністрації та кадрової служби</w:t>
      </w:r>
      <w:r>
        <w:rPr>
          <w:rFonts w:ascii="Times New Roman" w:hAnsi="Times New Roman"/>
          <w:lang w:val="uk-UA"/>
        </w:rPr>
        <w:t xml:space="preserve"> стосовно співробітників, що </w:t>
      </w:r>
      <w:proofErr w:type="spellStart"/>
      <w:r>
        <w:rPr>
          <w:rFonts w:ascii="Times New Roman" w:hAnsi="Times New Roman"/>
          <w:lang w:val="uk-UA"/>
        </w:rPr>
        <w:t>маюьб</w:t>
      </w:r>
      <w:proofErr w:type="spellEnd"/>
      <w:r>
        <w:rPr>
          <w:rFonts w:ascii="Times New Roman" w:hAnsi="Times New Roman"/>
          <w:lang w:val="uk-UA"/>
        </w:rPr>
        <w:t xml:space="preserve"> ознаки хімічного типу залежності</w:t>
      </w:r>
      <w:r w:rsidRPr="0007037F">
        <w:rPr>
          <w:rFonts w:ascii="Times New Roman" w:hAnsi="Times New Roman"/>
          <w:lang w:val="uk-UA"/>
        </w:rPr>
        <w:t>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Особи з нехімічним типом залежності в організаціях: типологія та основні загрози, </w:t>
      </w:r>
      <w:r>
        <w:rPr>
          <w:rFonts w:ascii="Times New Roman" w:hAnsi="Times New Roman"/>
          <w:lang w:val="uk-UA"/>
        </w:rPr>
        <w:t xml:space="preserve">що пов’язані з цим типом </w:t>
      </w:r>
      <w:proofErr w:type="spellStart"/>
      <w:r>
        <w:rPr>
          <w:rFonts w:ascii="Times New Roman" w:hAnsi="Times New Roman"/>
          <w:lang w:val="uk-UA"/>
        </w:rPr>
        <w:t>адиктів</w:t>
      </w:r>
      <w:proofErr w:type="spellEnd"/>
      <w:r w:rsidRPr="0007037F">
        <w:rPr>
          <w:rFonts w:ascii="Times New Roman" w:hAnsi="Times New Roman"/>
          <w:lang w:val="uk-UA"/>
        </w:rPr>
        <w:t>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Небезпека Інтернет-</w:t>
      </w:r>
      <w:proofErr w:type="spellStart"/>
      <w:r>
        <w:rPr>
          <w:rFonts w:ascii="Times New Roman" w:hAnsi="Times New Roman"/>
          <w:lang w:val="uk-UA"/>
        </w:rPr>
        <w:t>адикції</w:t>
      </w:r>
      <w:proofErr w:type="spellEnd"/>
      <w:r>
        <w:rPr>
          <w:rFonts w:ascii="Times New Roman" w:hAnsi="Times New Roman"/>
          <w:lang w:val="uk-UA"/>
        </w:rPr>
        <w:t xml:space="preserve"> для організацій. Методи профілактики.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Співробітники з ментальними проблемами: основні типи й види та характер загроз, що пов’язані з цими особами. Загальні ознаки поведінки людей з розладами особистості в організаціях.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Методи ідентифікації осіб з розладами особистості та можливі управлінські рішення по відношенню до персоналій.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Розлади особистості, що відповідають кластеру А, та їх небезпечний вплив на соціально-психологічний клімат в організації.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Розлади особистості, що відповідають кластеру В, та їх небезпечний вплив на соціально-психологічний клімат в організації.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Основні типи й види злочинів, від яких потерпають організації. кримінальні загрози, що можуть виходити від персоналу.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 w:rsidRPr="0007037F">
        <w:rPr>
          <w:rFonts w:ascii="Times New Roman" w:hAnsi="Times New Roman"/>
          <w:lang w:val="uk-UA"/>
        </w:rPr>
        <w:t>Загальнокримінальна</w:t>
      </w:r>
      <w:proofErr w:type="spellEnd"/>
      <w:r w:rsidRPr="0007037F">
        <w:rPr>
          <w:rFonts w:ascii="Times New Roman" w:hAnsi="Times New Roman"/>
          <w:lang w:val="uk-UA"/>
        </w:rPr>
        <w:t xml:space="preserve"> злочинність в організаціях: основні види, загрози для організації та </w:t>
      </w:r>
      <w:r w:rsidRPr="0007037F">
        <w:rPr>
          <w:rFonts w:ascii="Times New Roman" w:hAnsi="Times New Roman"/>
          <w:lang w:val="uk-UA"/>
        </w:rPr>
        <w:lastRenderedPageBreak/>
        <w:t>особи, що схильні до відповідних дій.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Економічні та «</w:t>
      </w:r>
      <w:proofErr w:type="spellStart"/>
      <w:r w:rsidRPr="0007037F">
        <w:rPr>
          <w:rFonts w:ascii="Times New Roman" w:hAnsi="Times New Roman"/>
          <w:lang w:val="uk-UA"/>
        </w:rPr>
        <w:t>білокомірцеві</w:t>
      </w:r>
      <w:proofErr w:type="spellEnd"/>
      <w:r w:rsidRPr="0007037F">
        <w:rPr>
          <w:rFonts w:ascii="Times New Roman" w:hAnsi="Times New Roman"/>
          <w:lang w:val="uk-UA"/>
        </w:rPr>
        <w:t>» злочини в організаціях: основні види, загрози для організації та особи, що схильні до відповідних дій.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Типи особистості, що є потенційно небезпечними з точки зору кримінальних загроз для організації.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Поняття хронічного стресу. Ризики і небезпеки, які пов’язані з особами, що перебувають у стані хронічного стресу.</w:t>
      </w:r>
      <w:r w:rsidRPr="0007037F">
        <w:rPr>
          <w:rFonts w:ascii="Times New Roman" w:hAnsi="Times New Roman"/>
          <w:lang w:val="uk-UA"/>
        </w:rPr>
        <w:t xml:space="preserve">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Професійне</w:t>
      </w:r>
      <w:r w:rsidRPr="0007037F">
        <w:rPr>
          <w:rFonts w:ascii="Times New Roman" w:hAnsi="Times New Roman"/>
          <w:lang w:val="uk-UA"/>
        </w:rPr>
        <w:t xml:space="preserve"> вигоряння. </w:t>
      </w:r>
      <w:r>
        <w:rPr>
          <w:rFonts w:ascii="Times New Roman" w:hAnsi="Times New Roman"/>
          <w:lang w:val="uk-UA"/>
        </w:rPr>
        <w:t>Ідентифікація осіб та методи роботи з особами у стані професійного вигоряння.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Причини, що викликають стан хронічного стресу.</w:t>
      </w:r>
      <w:r>
        <w:rPr>
          <w:rFonts w:ascii="Times New Roman" w:hAnsi="Times New Roman"/>
          <w:lang w:val="uk-UA"/>
        </w:rPr>
        <w:t xml:space="preserve"> Профілактика явища.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Профілактика хронічного стресу, професійних деформацій та професійного вигоряння в організаціях.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Вплив професіоналізму персоналу на стан кадрової безпеки. Умови та причини, коли компетентність працівників може бути нижчою від мінімальних вимог згідно </w:t>
      </w:r>
      <w:proofErr w:type="spellStart"/>
      <w:r w:rsidRPr="0007037F">
        <w:rPr>
          <w:rFonts w:ascii="Times New Roman" w:hAnsi="Times New Roman"/>
          <w:lang w:val="uk-UA"/>
        </w:rPr>
        <w:t>професіограми</w:t>
      </w:r>
      <w:proofErr w:type="spellEnd"/>
      <w:r w:rsidRPr="0007037F">
        <w:rPr>
          <w:rFonts w:ascii="Times New Roman" w:hAnsi="Times New Roman"/>
          <w:lang w:val="uk-UA"/>
        </w:rPr>
        <w:t xml:space="preserve">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Поняття «</w:t>
      </w:r>
      <w:proofErr w:type="spellStart"/>
      <w:r w:rsidRPr="0007037F">
        <w:rPr>
          <w:rFonts w:ascii="Times New Roman" w:hAnsi="Times New Roman"/>
          <w:lang w:val="uk-UA"/>
        </w:rPr>
        <w:t>аномічний</w:t>
      </w:r>
      <w:proofErr w:type="spellEnd"/>
      <w:r w:rsidRPr="0007037F">
        <w:rPr>
          <w:rFonts w:ascii="Times New Roman" w:hAnsi="Times New Roman"/>
          <w:lang w:val="uk-UA"/>
        </w:rPr>
        <w:t xml:space="preserve"> синдром персоналу». Причини та умови поширення «</w:t>
      </w:r>
      <w:proofErr w:type="spellStart"/>
      <w:r w:rsidRPr="0007037F">
        <w:rPr>
          <w:rFonts w:ascii="Times New Roman" w:hAnsi="Times New Roman"/>
          <w:lang w:val="uk-UA"/>
        </w:rPr>
        <w:t>аномічного</w:t>
      </w:r>
      <w:proofErr w:type="spellEnd"/>
      <w:r w:rsidRPr="0007037F">
        <w:rPr>
          <w:rFonts w:ascii="Times New Roman" w:hAnsi="Times New Roman"/>
          <w:lang w:val="uk-UA"/>
        </w:rPr>
        <w:t xml:space="preserve"> синдрому» в колективі.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Загрози та ризики для організації, пов’язані з так званим «</w:t>
      </w:r>
      <w:proofErr w:type="spellStart"/>
      <w:r w:rsidRPr="0007037F">
        <w:rPr>
          <w:rFonts w:ascii="Times New Roman" w:hAnsi="Times New Roman"/>
          <w:lang w:val="uk-UA"/>
        </w:rPr>
        <w:t>аномічним</w:t>
      </w:r>
      <w:proofErr w:type="spellEnd"/>
      <w:r w:rsidRPr="0007037F">
        <w:rPr>
          <w:rFonts w:ascii="Times New Roman" w:hAnsi="Times New Roman"/>
          <w:lang w:val="uk-UA"/>
        </w:rPr>
        <w:t xml:space="preserve"> синдромом».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Система управління кадровою безпекою: об’єкти і суб’єкти.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Основні принципи управління кадровою безпекою.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Розробка концепції кадрової безпеки. Формулювання критеріїв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 w:rsidRPr="0007037F">
        <w:rPr>
          <w:rFonts w:ascii="Times New Roman" w:hAnsi="Times New Roman"/>
          <w:lang w:val="uk-UA"/>
        </w:rPr>
        <w:t>Професіограма</w:t>
      </w:r>
      <w:proofErr w:type="spellEnd"/>
      <w:r w:rsidRPr="0007037F">
        <w:rPr>
          <w:rFonts w:ascii="Times New Roman" w:hAnsi="Times New Roman"/>
          <w:lang w:val="uk-UA"/>
        </w:rPr>
        <w:t xml:space="preserve"> кадрової безпеки як базисний документ для організації практичної діяльності з управління кадровою безпекою в організації.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Діяльність служби безпеки організації в напрямку посилення кадрової безпеки. Контррозвідувальні функції. Захист від </w:t>
      </w:r>
      <w:proofErr w:type="spellStart"/>
      <w:r w:rsidRPr="0007037F">
        <w:rPr>
          <w:rFonts w:ascii="Times New Roman" w:hAnsi="Times New Roman"/>
          <w:lang w:val="uk-UA"/>
        </w:rPr>
        <w:t>хедхантінгу</w:t>
      </w:r>
      <w:proofErr w:type="spellEnd"/>
      <w:r w:rsidRPr="0007037F">
        <w:rPr>
          <w:rFonts w:ascii="Times New Roman" w:hAnsi="Times New Roman"/>
          <w:lang w:val="uk-UA"/>
        </w:rPr>
        <w:t>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Основні м</w:t>
      </w:r>
      <w:r w:rsidRPr="0007037F">
        <w:rPr>
          <w:rFonts w:ascii="Times New Roman" w:hAnsi="Times New Roman"/>
          <w:lang w:val="uk-UA"/>
        </w:rPr>
        <w:t>етоди безпечного найму персоналу.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Покроковий алгоритм фільтрації кандидатів за критеріями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Основні м</w:t>
      </w:r>
      <w:r w:rsidRPr="0007037F">
        <w:rPr>
          <w:rFonts w:ascii="Times New Roman" w:hAnsi="Times New Roman"/>
          <w:lang w:val="uk-UA"/>
        </w:rPr>
        <w:t>етоди скринінгу персоналу з метою посилення кадрової безпеки.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Основні м</w:t>
      </w:r>
      <w:r w:rsidRPr="0007037F">
        <w:rPr>
          <w:rFonts w:ascii="Times New Roman" w:hAnsi="Times New Roman"/>
          <w:lang w:val="uk-UA"/>
        </w:rPr>
        <w:t>етоди безпечного вивільнення персоналу.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Методика безпечного звільнення «за контрактом».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Використання поліграфу („детектор брехні”): цілі, організаційні, правові, моральні аспекти.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Алгоритм добору персоналу за критеріями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Використання психологічного тестування для цілей добору персоналу за критеріями кадрової безпеки: потенціал та обмеженість методу.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 xml:space="preserve">Проблема збереження комерційної таємниці в організаціях. Захист від економічного шпигунства.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Практичне використання методу провокації для тестування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Перехресний аналіз документів (крос-аналіз) та його використання для відбору персоналу за критеріями кадрової безпеки.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Візуальний контроль</w:t>
      </w:r>
      <w:r>
        <w:rPr>
          <w:rFonts w:ascii="Times New Roman" w:hAnsi="Times New Roman"/>
          <w:lang w:val="uk-UA"/>
        </w:rPr>
        <w:t xml:space="preserve"> під час інтерв’ю з кандидатами</w:t>
      </w:r>
      <w:r w:rsidRPr="0007037F">
        <w:rPr>
          <w:rFonts w:ascii="Times New Roman" w:hAnsi="Times New Roman"/>
          <w:lang w:val="uk-UA"/>
        </w:rPr>
        <w:t xml:space="preserve"> та</w:t>
      </w:r>
      <w:r>
        <w:rPr>
          <w:rFonts w:ascii="Times New Roman" w:hAnsi="Times New Roman"/>
          <w:lang w:val="uk-UA"/>
        </w:rPr>
        <w:t xml:space="preserve"> виявлення ознак </w:t>
      </w:r>
      <w:proofErr w:type="spellStart"/>
      <w:r>
        <w:rPr>
          <w:rFonts w:ascii="Times New Roman" w:hAnsi="Times New Roman"/>
          <w:lang w:val="uk-UA"/>
        </w:rPr>
        <w:t>девіантності</w:t>
      </w:r>
      <w:proofErr w:type="spellEnd"/>
      <w:r>
        <w:rPr>
          <w:rFonts w:ascii="Times New Roman" w:hAnsi="Times New Roman"/>
          <w:lang w:val="uk-UA"/>
        </w:rPr>
        <w:t>.</w:t>
      </w:r>
      <w:r w:rsidRPr="0007037F">
        <w:rPr>
          <w:rFonts w:ascii="Times New Roman" w:hAnsi="Times New Roman"/>
          <w:lang w:val="uk-UA"/>
        </w:rPr>
        <w:t xml:space="preserve">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Сутність </w:t>
      </w:r>
      <w:r w:rsidRPr="0007037F">
        <w:rPr>
          <w:rFonts w:ascii="Times New Roman" w:hAnsi="Times New Roman"/>
          <w:lang w:val="uk-UA"/>
        </w:rPr>
        <w:t>стрес-інтерв’ю як методики добору персоналу за критеріями кадрової безпеки.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Встановлення режимів та контроль персоналу як напрям підвищення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Система санкцій щодо «організаційних </w:t>
      </w:r>
      <w:proofErr w:type="spellStart"/>
      <w:r>
        <w:rPr>
          <w:rFonts w:ascii="Times New Roman" w:hAnsi="Times New Roman"/>
          <w:lang w:val="uk-UA"/>
        </w:rPr>
        <w:t>девіантів</w:t>
      </w:r>
      <w:proofErr w:type="spellEnd"/>
      <w:r>
        <w:rPr>
          <w:rFonts w:ascii="Times New Roman" w:hAnsi="Times New Roman"/>
          <w:lang w:val="uk-UA"/>
        </w:rPr>
        <w:t>». Принципи застосування. Правові і моральні аспекти.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Розслідування надзвичайних подій як форма скринінгу персоналу: цілі, способи, наслідки для посилення кадрової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Гласний і не гласний контроль персоналу, що здійснює служба безпеки.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Поняття лояльності персоналу. Роль лояльності персоналу в управління кадровою безпекою.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Основні джерела формування лояльності персоналу на особистісному рівні.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Соціологічний вимір лояльності персоналу організації: програма дослідження.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Особливості японської моделі</w:t>
      </w:r>
      <w:r w:rsidRPr="0007037F">
        <w:rPr>
          <w:rFonts w:ascii="Times New Roman" w:hAnsi="Times New Roman"/>
          <w:lang w:val="uk-UA"/>
        </w:rPr>
        <w:t xml:space="preserve"> забезпечення лояльності персоналу</w:t>
      </w:r>
      <w:r>
        <w:rPr>
          <w:rFonts w:ascii="Times New Roman" w:hAnsi="Times New Roman"/>
          <w:lang w:val="uk-UA"/>
        </w:rPr>
        <w:t>.</w:t>
      </w:r>
    </w:p>
    <w:p w:rsidR="008B6B06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Американська модель</w:t>
      </w:r>
      <w:r w:rsidRPr="0007037F">
        <w:rPr>
          <w:rFonts w:ascii="Times New Roman" w:hAnsi="Times New Roman"/>
          <w:lang w:val="uk-UA"/>
        </w:rPr>
        <w:t xml:space="preserve"> забезпечення лояльності персоналу: переваги та обмеження.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Практика підвищення лояльності персоналу в українських організаціях.</w:t>
      </w:r>
    </w:p>
    <w:p w:rsidR="008B6B06" w:rsidRPr="0024283E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proofErr w:type="spellStart"/>
      <w:r w:rsidRPr="0007037F">
        <w:rPr>
          <w:rFonts w:ascii="Times New Roman" w:hAnsi="Times New Roman"/>
          <w:lang w:val="ru-RU"/>
        </w:rPr>
        <w:t>Фактори</w:t>
      </w:r>
      <w:proofErr w:type="spellEnd"/>
      <w:r w:rsidRPr="0007037F">
        <w:rPr>
          <w:rFonts w:ascii="Times New Roman" w:hAnsi="Times New Roman"/>
          <w:lang w:val="ru-RU"/>
        </w:rPr>
        <w:t xml:space="preserve">, </w:t>
      </w:r>
      <w:proofErr w:type="spellStart"/>
      <w:r w:rsidRPr="0007037F">
        <w:rPr>
          <w:rFonts w:ascii="Times New Roman" w:hAnsi="Times New Roman"/>
          <w:lang w:val="ru-RU"/>
        </w:rPr>
        <w:t>що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впливають</w:t>
      </w:r>
      <w:proofErr w:type="spellEnd"/>
      <w:r w:rsidRPr="0007037F">
        <w:rPr>
          <w:rFonts w:ascii="Times New Roman" w:hAnsi="Times New Roman"/>
          <w:lang w:val="ru-RU"/>
        </w:rPr>
        <w:t xml:space="preserve"> на </w:t>
      </w:r>
      <w:proofErr w:type="spellStart"/>
      <w:r w:rsidRPr="0007037F">
        <w:rPr>
          <w:rFonts w:ascii="Times New Roman" w:hAnsi="Times New Roman"/>
          <w:lang w:val="ru-RU"/>
        </w:rPr>
        <w:t>рівень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лояльності</w:t>
      </w:r>
      <w:proofErr w:type="spellEnd"/>
      <w:r w:rsidRPr="0007037F">
        <w:rPr>
          <w:rFonts w:ascii="Times New Roman" w:hAnsi="Times New Roman"/>
          <w:lang w:val="ru-RU"/>
        </w:rPr>
        <w:t xml:space="preserve"> </w:t>
      </w:r>
      <w:proofErr w:type="spellStart"/>
      <w:r w:rsidRPr="0007037F">
        <w:rPr>
          <w:rFonts w:ascii="Times New Roman" w:hAnsi="Times New Roman"/>
          <w:lang w:val="ru-RU"/>
        </w:rPr>
        <w:t>колективу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окремих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членів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організації</w:t>
      </w:r>
      <w:proofErr w:type="spellEnd"/>
      <w:r w:rsidRPr="0007037F">
        <w:rPr>
          <w:rFonts w:ascii="Times New Roman" w:hAnsi="Times New Roman"/>
          <w:lang w:val="ru-RU"/>
        </w:rPr>
        <w:t xml:space="preserve">. </w:t>
      </w:r>
    </w:p>
    <w:p w:rsidR="008B6B06" w:rsidRPr="0007037F" w:rsidRDefault="008B6B06" w:rsidP="008B6B06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/>
          <w:lang w:val="uk-UA"/>
        </w:rPr>
      </w:pPr>
      <w:r w:rsidRPr="0007037F">
        <w:rPr>
          <w:rFonts w:ascii="Times New Roman" w:hAnsi="Times New Roman"/>
          <w:lang w:val="uk-UA"/>
        </w:rPr>
        <w:t>Основні напрями роботи менеджменту організації з підвищення лояльності персоналу.</w:t>
      </w:r>
    </w:p>
    <w:p w:rsidR="008B6B06" w:rsidRPr="0007037F" w:rsidRDefault="008B6B06" w:rsidP="008B6B06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uk-UA"/>
        </w:rPr>
      </w:pPr>
    </w:p>
    <w:p w:rsidR="004D1FA4" w:rsidRPr="008B6B06" w:rsidRDefault="004D1FA4">
      <w:pPr>
        <w:rPr>
          <w:lang w:val="uk-UA"/>
        </w:rPr>
      </w:pPr>
    </w:p>
    <w:sectPr w:rsidR="004D1FA4" w:rsidRPr="008B6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AF5"/>
    <w:multiLevelType w:val="hybridMultilevel"/>
    <w:tmpl w:val="B186D1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6E1C"/>
    <w:multiLevelType w:val="hybridMultilevel"/>
    <w:tmpl w:val="D17897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0574"/>
    <w:multiLevelType w:val="hybridMultilevel"/>
    <w:tmpl w:val="ADC035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C59C7"/>
    <w:multiLevelType w:val="hybridMultilevel"/>
    <w:tmpl w:val="F8601A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B32FB"/>
    <w:multiLevelType w:val="hybridMultilevel"/>
    <w:tmpl w:val="FAE24A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54889"/>
    <w:multiLevelType w:val="hybridMultilevel"/>
    <w:tmpl w:val="C1463D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C3F9A"/>
    <w:multiLevelType w:val="hybridMultilevel"/>
    <w:tmpl w:val="83862F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674B39"/>
    <w:multiLevelType w:val="hybridMultilevel"/>
    <w:tmpl w:val="F9524C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0E72"/>
    <w:multiLevelType w:val="hybridMultilevel"/>
    <w:tmpl w:val="DE9A72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B104F"/>
    <w:multiLevelType w:val="hybridMultilevel"/>
    <w:tmpl w:val="A72CF1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C6E25"/>
    <w:multiLevelType w:val="hybridMultilevel"/>
    <w:tmpl w:val="A8C2C8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15021"/>
    <w:multiLevelType w:val="hybridMultilevel"/>
    <w:tmpl w:val="8A5A1D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466673"/>
    <w:multiLevelType w:val="hybridMultilevel"/>
    <w:tmpl w:val="0F4674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18481A"/>
    <w:multiLevelType w:val="hybridMultilevel"/>
    <w:tmpl w:val="7DAEDF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27A5E"/>
    <w:multiLevelType w:val="hybridMultilevel"/>
    <w:tmpl w:val="718434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C750C3"/>
    <w:multiLevelType w:val="hybridMultilevel"/>
    <w:tmpl w:val="13CE40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B7"/>
    <w:rsid w:val="004D1FA4"/>
    <w:rsid w:val="00537A74"/>
    <w:rsid w:val="005B7C05"/>
    <w:rsid w:val="008B6B06"/>
    <w:rsid w:val="008D75B0"/>
    <w:rsid w:val="00910DD9"/>
    <w:rsid w:val="00D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8363"/>
  <w15:docId w15:val="{EF21C455-59A5-4871-9A26-83ED0E71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0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KAF</cp:lastModifiedBy>
  <cp:revision>7</cp:revision>
  <dcterms:created xsi:type="dcterms:W3CDTF">2017-12-13T12:57:00Z</dcterms:created>
  <dcterms:modified xsi:type="dcterms:W3CDTF">2020-12-01T12:29:00Z</dcterms:modified>
</cp:coreProperties>
</file>