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F1" w:rsidRDefault="00B079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921F1" w:rsidRDefault="008921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1F1" w:rsidRDefault="00B079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8921F1" w:rsidRDefault="00B079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8921F1" w:rsidRDefault="008921F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1F1" w:rsidRDefault="008921F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1F1" w:rsidRDefault="00B079A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8921F1" w:rsidRDefault="00B079AB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(назва)</w:t>
      </w:r>
    </w:p>
    <w:p w:rsidR="008921F1" w:rsidRDefault="008921F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21F1" w:rsidRDefault="008921F1">
      <w:pPr>
        <w:rPr>
          <w:rFonts w:ascii="Times New Roman" w:eastAsia="Times New Roman" w:hAnsi="Times New Roman" w:cs="Times New Roman"/>
          <w:lang w:val="uk-UA"/>
        </w:rPr>
      </w:pPr>
    </w:p>
    <w:p w:rsidR="008921F1" w:rsidRDefault="008921F1">
      <w:pPr>
        <w:rPr>
          <w:rFonts w:ascii="Times New Roman" w:eastAsia="Times New Roman" w:hAnsi="Times New Roman" w:cs="Times New Roman"/>
          <w:lang w:val="uk-UA"/>
        </w:rPr>
      </w:pPr>
    </w:p>
    <w:p w:rsidR="008921F1" w:rsidRDefault="00B079AB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8921F1" w:rsidRDefault="00B079AB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8921F1" w:rsidRDefault="00B079AB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Ю. 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Калагін</w:t>
      </w:r>
      <w:proofErr w:type="spellEnd"/>
    </w:p>
    <w:p w:rsidR="008921F1" w:rsidRDefault="00B079AB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_____________________________</w:t>
      </w:r>
    </w:p>
    <w:p w:rsidR="008921F1" w:rsidRDefault="00B079AB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lang w:val="uk-UA"/>
        </w:rPr>
        <w:tab/>
        <w:t>(підпис)</w:t>
      </w:r>
    </w:p>
    <w:p w:rsidR="008921F1" w:rsidRDefault="00B079AB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серпня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2020 року</w:t>
      </w:r>
    </w:p>
    <w:p w:rsidR="008921F1" w:rsidRDefault="008921F1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8921F1" w:rsidRDefault="008921F1">
      <w:pPr>
        <w:rPr>
          <w:rFonts w:ascii="Times New Roman" w:eastAsia="Times New Roman" w:hAnsi="Times New Roman" w:cs="Times New Roman"/>
          <w:lang w:val="uk-UA"/>
        </w:rPr>
      </w:pPr>
    </w:p>
    <w:p w:rsidR="008921F1" w:rsidRDefault="008921F1">
      <w:pPr>
        <w:rPr>
          <w:rFonts w:ascii="Times New Roman" w:eastAsia="Times New Roman" w:hAnsi="Times New Roman" w:cs="Times New Roman"/>
          <w:lang w:val="uk-UA"/>
        </w:rPr>
      </w:pPr>
    </w:p>
    <w:p w:rsidR="008921F1" w:rsidRDefault="008921F1">
      <w:pPr>
        <w:rPr>
          <w:rFonts w:ascii="Times New Roman" w:eastAsia="Times New Roman" w:hAnsi="Times New Roman" w:cs="Times New Roman"/>
          <w:lang w:val="uk-UA"/>
        </w:rPr>
      </w:pPr>
    </w:p>
    <w:p w:rsidR="008921F1" w:rsidRDefault="008921F1">
      <w:pPr>
        <w:rPr>
          <w:rFonts w:ascii="Times New Roman" w:eastAsia="Times New Roman" w:hAnsi="Times New Roman" w:cs="Times New Roman"/>
          <w:lang w:val="uk-UA"/>
        </w:rPr>
      </w:pPr>
    </w:p>
    <w:p w:rsidR="008921F1" w:rsidRDefault="00B079A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 НАВЧАЛЬНОЇ ДИСЦИПЛІНИ</w:t>
      </w:r>
    </w:p>
    <w:p w:rsidR="008921F1" w:rsidRDefault="008921F1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921F1" w:rsidRDefault="00B079AB">
      <w:pPr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Соціологія соціальних змін</w:t>
      </w:r>
    </w:p>
    <w:p w:rsidR="008921F1" w:rsidRDefault="00B079AB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</w:t>
      </w:r>
    </w:p>
    <w:p w:rsidR="008921F1" w:rsidRDefault="00B079AB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8921F1" w:rsidRDefault="008921F1">
      <w:pPr>
        <w:rPr>
          <w:rFonts w:ascii="Times New Roman" w:eastAsia="Times New Roman" w:hAnsi="Times New Roman" w:cs="Times New Roman"/>
          <w:lang w:val="uk-UA"/>
        </w:rPr>
      </w:pPr>
    </w:p>
    <w:p w:rsidR="008921F1" w:rsidRDefault="008921F1">
      <w:pPr>
        <w:rPr>
          <w:rFonts w:ascii="Times New Roman" w:eastAsia="Times New Roman" w:hAnsi="Times New Roman" w:cs="Times New Roman"/>
          <w:lang w:val="uk-UA"/>
        </w:rPr>
      </w:pPr>
    </w:p>
    <w:p w:rsidR="008921F1" w:rsidRDefault="008921F1">
      <w:pPr>
        <w:rPr>
          <w:rFonts w:ascii="Times New Roman" w:eastAsia="Times New Roman" w:hAnsi="Times New Roman" w:cs="Times New Roman"/>
          <w:lang w:val="uk-UA"/>
        </w:rPr>
      </w:pPr>
    </w:p>
    <w:p w:rsidR="008921F1" w:rsidRDefault="00B079AB"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8921F1" w:rsidRDefault="00B079AB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8921F1" w:rsidRDefault="008921F1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8921F1" w:rsidRDefault="00B079AB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05 Соціальні та поведінкові науки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8921F1" w:rsidRDefault="00B079AB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</w:t>
      </w:r>
      <w:r>
        <w:rPr>
          <w:rFonts w:ascii="Times New Roman" w:eastAsia="Times New Roman" w:hAnsi="Times New Roman" w:cs="Times New Roman"/>
        </w:rPr>
        <w:t>шифр і</w:t>
      </w:r>
      <w:r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8921F1" w:rsidRDefault="008921F1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8921F1" w:rsidRDefault="00B079AB"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054 Соціологія</w:t>
      </w:r>
      <w:r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u w:val="single"/>
          <w:lang w:val="uk-UA"/>
        </w:rPr>
        <w:tab/>
      </w:r>
    </w:p>
    <w:p w:rsidR="008921F1" w:rsidRDefault="00B079AB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 )</w:t>
      </w:r>
    </w:p>
    <w:p w:rsidR="008921F1" w:rsidRDefault="008921F1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8921F1" w:rsidRDefault="00B079AB"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8921F1" w:rsidRDefault="00B079AB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(назви освітніх програм спеціальностей )</w:t>
      </w:r>
    </w:p>
    <w:p w:rsidR="008921F1" w:rsidRDefault="008921F1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8921F1" w:rsidRDefault="00B079AB"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 дисципліни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професійна підготовка (обов’язкова)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8921F1" w:rsidRDefault="00B079AB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8921F1" w:rsidRDefault="008921F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921F1" w:rsidRDefault="00B079A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>денна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8921F1" w:rsidRDefault="00B079AB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(денна/заочна)</w:t>
      </w:r>
    </w:p>
    <w:p w:rsidR="008921F1" w:rsidRDefault="008921F1">
      <w:pPr>
        <w:rPr>
          <w:rFonts w:ascii="Times New Roman" w:eastAsia="Times New Roman" w:hAnsi="Times New Roman" w:cs="Times New Roman"/>
          <w:sz w:val="20"/>
          <w:lang w:val="uk-UA"/>
        </w:rPr>
      </w:pPr>
    </w:p>
    <w:p w:rsidR="008921F1" w:rsidRDefault="008921F1">
      <w:pPr>
        <w:rPr>
          <w:rFonts w:ascii="Times New Roman" w:eastAsia="Times New Roman" w:hAnsi="Times New Roman" w:cs="Times New Roman"/>
          <w:lang w:val="uk-UA"/>
        </w:rPr>
      </w:pPr>
    </w:p>
    <w:p w:rsidR="008921F1" w:rsidRDefault="008921F1">
      <w:pPr>
        <w:rPr>
          <w:rFonts w:ascii="Times New Roman" w:eastAsia="Times New Roman" w:hAnsi="Times New Roman" w:cs="Times New Roman"/>
          <w:lang w:val="uk-UA"/>
        </w:rPr>
      </w:pPr>
    </w:p>
    <w:p w:rsidR="008921F1" w:rsidRDefault="00B079A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2020 рік</w:t>
      </w:r>
      <w:r w:rsidRPr="00B079AB">
        <w:rPr>
          <w:lang w:val="uk-UA"/>
        </w:rPr>
        <w:br w:type="page"/>
      </w:r>
    </w:p>
    <w:p w:rsidR="008921F1" w:rsidRDefault="00B079AB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Обсяг дисципліни: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150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:rsidR="008921F1" w:rsidRDefault="00B079AB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:rsidR="008921F1" w:rsidRDefault="00B07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 годин.</w:t>
      </w:r>
    </w:p>
    <w:p w:rsidR="008921F1" w:rsidRDefault="00B079AB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8921F1" w:rsidRDefault="00B079AB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іспит.</w:t>
      </w:r>
    </w:p>
    <w:p w:rsidR="008921F1" w:rsidRDefault="00B079AB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викладання для освітньо-кваліфікаційного рівня «магістр»: </w:t>
      </w:r>
      <w:r>
        <w:rPr>
          <w:rFonts w:ascii="Times New Roman" w:hAnsi="Times New Roman" w:cs="Times New Roman"/>
          <w:sz w:val="28"/>
          <w:szCs w:val="28"/>
          <w:lang w:val="uk-UA"/>
        </w:rPr>
        <w:t>10 семестр.</w:t>
      </w:r>
    </w:p>
    <w:p w:rsidR="008921F1" w:rsidRDefault="00B079AB">
      <w:pPr>
        <w:pStyle w:val="a3"/>
        <w:shd w:val="clear" w:color="auto" w:fill="auto"/>
        <w:spacing w:line="240" w:lineRule="auto"/>
        <w:ind w:firstLine="0"/>
        <w:jc w:val="both"/>
        <w:rPr>
          <w:sz w:val="28"/>
          <w:szCs w:val="28"/>
          <w:lang w:val="uk-UA" w:eastAsia="uk-UA"/>
        </w:rPr>
      </w:pPr>
      <w:r>
        <w:rPr>
          <w:rStyle w:val="a5"/>
          <w:sz w:val="28"/>
          <w:szCs w:val="28"/>
          <w:lang w:val="uk-UA" w:eastAsia="uk-UA"/>
        </w:rPr>
        <w:t>Мова викладання:</w:t>
      </w:r>
      <w:r>
        <w:rPr>
          <w:sz w:val="28"/>
          <w:szCs w:val="28"/>
          <w:lang w:val="uk-UA" w:eastAsia="uk-UA"/>
        </w:rPr>
        <w:t xml:space="preserve"> українська. </w:t>
      </w:r>
    </w:p>
    <w:p w:rsidR="008921F1" w:rsidRDefault="00B079AB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студентами закономірностей соціальної динаміки, ознайомлення з теоріями, що пояснюють соціальні зміни, розуміння студентами сутності основних еволюційних і революційних форм соціальних змін. </w:t>
      </w:r>
    </w:p>
    <w:p w:rsidR="008921F1" w:rsidRDefault="008921F1">
      <w:pPr>
        <w:widowControl w:val="0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1F1" w:rsidRDefault="00B079AB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Компетентності </w:t>
      </w:r>
    </w:p>
    <w:p w:rsidR="008921F1" w:rsidRDefault="00B079AB">
      <w:pPr>
        <w:numPr>
          <w:ilvl w:val="0"/>
          <w:numId w:val="1"/>
        </w:numPr>
        <w:jc w:val="both"/>
      </w:pPr>
      <w:r>
        <w:rPr>
          <w:rStyle w:val="normalchar"/>
          <w:rFonts w:ascii="Times New Roman" w:hAnsi="Times New Roman"/>
          <w:bCs/>
          <w:sz w:val="28"/>
          <w:szCs w:val="28"/>
          <w:lang w:val="uk-UA"/>
        </w:rPr>
        <w:t xml:space="preserve">Здатність аналізувати соціальні процеси, розвиток соціальних структур та відносин,  використовуючи </w:t>
      </w:r>
      <w:proofErr w:type="spellStart"/>
      <w:r>
        <w:rPr>
          <w:rStyle w:val="normalchar"/>
          <w:rFonts w:ascii="Times New Roman" w:hAnsi="Times New Roman"/>
          <w:bCs/>
          <w:sz w:val="28"/>
          <w:szCs w:val="28"/>
          <w:lang w:val="uk-UA"/>
        </w:rPr>
        <w:t>понятійно</w:t>
      </w:r>
      <w:proofErr w:type="spellEnd"/>
      <w:r>
        <w:rPr>
          <w:rStyle w:val="normalchar"/>
          <w:rFonts w:ascii="Times New Roman" w:hAnsi="Times New Roman"/>
          <w:bCs/>
          <w:sz w:val="28"/>
          <w:szCs w:val="28"/>
          <w:lang w:val="uk-UA"/>
        </w:rPr>
        <w:t xml:space="preserve">-категорійний апарат соціології соціальних змін (ФК-2). </w:t>
      </w:r>
    </w:p>
    <w:p w:rsidR="008921F1" w:rsidRDefault="00B079AB">
      <w:pPr>
        <w:numPr>
          <w:ilvl w:val="0"/>
          <w:numId w:val="1"/>
        </w:numPr>
        <w:jc w:val="both"/>
      </w:pPr>
      <w:r>
        <w:rPr>
          <w:rStyle w:val="normalchar"/>
          <w:rFonts w:ascii="Times New Roman" w:hAnsi="Times New Roman"/>
          <w:bCs/>
          <w:sz w:val="28"/>
          <w:szCs w:val="28"/>
          <w:lang w:val="uk-UA"/>
        </w:rPr>
        <w:t xml:space="preserve">Спроможність виявляти, аналізувати, інтерпретувати і </w:t>
      </w:r>
      <w:proofErr w:type="spellStart"/>
      <w:r>
        <w:rPr>
          <w:rStyle w:val="normalchar"/>
          <w:rFonts w:ascii="Times New Roman" w:hAnsi="Times New Roman"/>
          <w:bCs/>
          <w:sz w:val="28"/>
          <w:szCs w:val="28"/>
          <w:lang w:val="uk-UA"/>
        </w:rPr>
        <w:t>концептуалізувати</w:t>
      </w:r>
      <w:proofErr w:type="spellEnd"/>
      <w:r>
        <w:rPr>
          <w:rStyle w:val="normalchar"/>
          <w:rFonts w:ascii="Times New Roman" w:hAnsi="Times New Roman"/>
          <w:bCs/>
          <w:sz w:val="28"/>
          <w:szCs w:val="28"/>
          <w:lang w:val="uk-UA"/>
        </w:rPr>
        <w:t xml:space="preserve">  феномени та динамічні процеси міського життя (ФК-7).</w:t>
      </w:r>
    </w:p>
    <w:p w:rsidR="008921F1" w:rsidRDefault="00B079AB">
      <w:pPr>
        <w:tabs>
          <w:tab w:val="left" w:pos="0"/>
        </w:tabs>
        <w:spacing w:line="204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 навчання </w:t>
      </w:r>
    </w:p>
    <w:p w:rsidR="008921F1" w:rsidRDefault="00B079AB">
      <w:pPr>
        <w:numPr>
          <w:ilvl w:val="0"/>
          <w:numId w:val="2"/>
        </w:numPr>
        <w:tabs>
          <w:tab w:val="left" w:pos="5"/>
          <w:tab w:val="left" w:pos="459"/>
          <w:tab w:val="left" w:pos="601"/>
          <w:tab w:val="left" w:pos="885"/>
        </w:tabs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Знання фундаментальних теоретичних підходів до визначення сутності соціальної реальності епохи модерну, специфіки постмодерної ситуації та основні ідеї  постмодерністської критики; навички теоретичної рефлексії основних рис модерного суспільства та володіння принципами критичного аналізу соціальної реальності; навички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операціоналізації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концептів постмодерністської соціології в сучасних дослідженнях українського соціуму (РН-4).</w:t>
      </w:r>
    </w:p>
    <w:p w:rsidR="008921F1" w:rsidRDefault="00B079AB">
      <w:pPr>
        <w:numPr>
          <w:ilvl w:val="0"/>
          <w:numId w:val="2"/>
        </w:numPr>
        <w:tabs>
          <w:tab w:val="left" w:pos="5"/>
          <w:tab w:val="left" w:pos="459"/>
          <w:tab w:val="left" w:pos="601"/>
          <w:tab w:val="left" w:pos="885"/>
        </w:tabs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Знання класичних і сучасних теорій соціальних змін; вміння оперувати основними поняттями і категоріями теорій соціальних змін для опису історичних подій та сучасних динамічних процесів; вміння  виділяти причини і наслідки соціальних змін, знаходити латентні функції процесів та складати вірогідні прогнози подій (РН-5).</w:t>
      </w:r>
    </w:p>
    <w:p w:rsidR="008921F1" w:rsidRDefault="008921F1">
      <w:pPr>
        <w:tabs>
          <w:tab w:val="left" w:pos="5"/>
          <w:tab w:val="left" w:pos="459"/>
          <w:tab w:val="left" w:pos="601"/>
          <w:tab w:val="left" w:pos="885"/>
        </w:tabs>
        <w:spacing w:line="204" w:lineRule="auto"/>
        <w:ind w:left="795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8921F1" w:rsidRDefault="00B079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що розглядаються </w:t>
      </w:r>
    </w:p>
    <w:p w:rsidR="008921F1" w:rsidRDefault="00B079AB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Соціальний мир, що змінюється, як об’єкт соціології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Мета, завдання, предмет дисципліни «Теорії соціальних змін».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Періодизація європейської історії як відображення соціокультурного прогресу.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Наукова рефлексія соціальних змін: від філософських доктрин до соціологічних теорій. </w:t>
      </w:r>
    </w:p>
    <w:p w:rsidR="008921F1" w:rsidRDefault="00B079AB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Теорія соціального прогресу як перша спроба концептуалізації соціальних змін.</w:t>
      </w:r>
    </w:p>
    <w:p w:rsidR="008921F1" w:rsidRDefault="00B079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Тема 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Перші соціологічні теорії соціальних змін.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трьох стадій інтелектуального росту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еологічна, метафізична, позитивна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921F1" w:rsidRDefault="00B079A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Еволюційна парадигма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Г.Спенсера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рактування еволюції як основоположний і єдиний принцип всієї реальності.</w:t>
      </w:r>
    </w:p>
    <w:p w:rsidR="008921F1" w:rsidRPr="00B079AB" w:rsidRDefault="00B079AB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Теорія історичного матеріалізму К. Маркса. Т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ри взаємопов'язані приватні теорії історичного матеріалізму: теорія класової боротьби, теорія людського індивіда-особистості («людського буття»). </w:t>
      </w:r>
    </w:p>
    <w:p w:rsidR="008921F1" w:rsidRDefault="008921F1">
      <w:pPr>
        <w:spacing w:line="276" w:lineRule="auto"/>
        <w:jc w:val="both"/>
        <w:rPr>
          <w:sz w:val="28"/>
          <w:szCs w:val="28"/>
          <w:lang w:val="uk-UA"/>
        </w:rPr>
      </w:pPr>
    </w:p>
    <w:p w:rsidR="008921F1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Циклічні теорії як альтернатива лінійним концепціям історії.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цивілізації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макросоціальних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одиниць. </w:t>
      </w:r>
    </w:p>
    <w:p w:rsidR="008921F1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Історичний цикл цивілізації. Теорії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Н.Данилевського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О.Шпенглера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А.Тойнбі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П.Сорокіна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Європейська цивілізація як виразник соціальних змін в епохи модерну і постмодерну. </w:t>
      </w:r>
    </w:p>
    <w:p w:rsidR="008921F1" w:rsidRDefault="00B079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С.Гантингтон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зіткнення цивілізацій у ХХІ ст.</w:t>
      </w:r>
    </w:p>
    <w:p w:rsidR="008921F1" w:rsidRDefault="008921F1">
      <w:pPr>
        <w:spacing w:line="276" w:lineRule="auto"/>
        <w:jc w:val="both"/>
        <w:rPr>
          <w:sz w:val="28"/>
          <w:szCs w:val="28"/>
          <w:lang w:val="uk-UA"/>
        </w:rPr>
      </w:pPr>
    </w:p>
    <w:p w:rsidR="008921F1" w:rsidRDefault="00B079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 теорії соціальних змін.</w:t>
      </w:r>
    </w:p>
    <w:p w:rsidR="008921F1" w:rsidRPr="00B079AB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Об’єкт соціальних змін: рівні мікрорівня,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мезорівня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макрорівня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інтерсоцієтальні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зміни. Поняття вектору і змісту змін.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Швидкість соціальних змін як критерій форми соціальних змін. Поняття соціального часу. </w:t>
      </w:r>
    </w:p>
    <w:p w:rsidR="008921F1" w:rsidRDefault="00B079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Основні форми соціальних змін: еволюція, революція, проміжні форми.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Оцінка соціальних змін.</w:t>
      </w:r>
    </w:p>
    <w:p w:rsidR="008921F1" w:rsidRDefault="008921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1F1" w:rsidRDefault="00B079AB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Фактори соціальних змін.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тип науковості: вплив природничих наук і роль факторів.</w:t>
      </w:r>
    </w:p>
    <w:p w:rsidR="008921F1" w:rsidRPr="00B079AB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Ідея детермінізму в соціальних науках. Соціологізм як заперечення натуралізму. </w:t>
      </w:r>
    </w:p>
    <w:p w:rsidR="008921F1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Типологія факторів соціальних змін: зовнішні та внутрішні фактори, об’єктивні і суб’єктивні.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Спір Вебера с Марксом щодо ролі матеріальних і духовних факторів в історичному процесі.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Критика натуралістичних гіпотез і теорій соціальних змін й природних факторів. </w:t>
      </w:r>
    </w:p>
    <w:p w:rsidR="008921F1" w:rsidRDefault="00B079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Технократичні теорії соціальних змін. Критика технократизму.</w:t>
      </w:r>
    </w:p>
    <w:p w:rsidR="008921F1" w:rsidRDefault="008921F1">
      <w:pPr>
        <w:spacing w:line="276" w:lineRule="auto"/>
        <w:jc w:val="both"/>
      </w:pPr>
    </w:p>
    <w:p w:rsidR="008921F1" w:rsidRDefault="00B079AB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6.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оціальні зміни у другій половині ХХ ст. – початку ХХІ ст.: криза другого модерну.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Науково-технічний прогрес і науково-технічна революція. «Третя промислова революція».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Проблема історичної відсталості і теорії модернізації. </w:t>
      </w:r>
    </w:p>
    <w:p w:rsidR="008921F1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Ситуація в країнах «третього світу» та різні стратегії подолання відсталості. Наукові і технічні революції. </w:t>
      </w:r>
    </w:p>
    <w:p w:rsidR="008921F1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Революція в засобах комунікації та її соціальні наслідки.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Нові соціальні нерівності та нерівномірність соціальних змін всередині розвинутих країн. Екологічна криза як глобальна проблема.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Соціально-політичні наслідки кризи другого модерну.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Консервативна, «зелена», націоналістична альтернатива несистемним змінам. </w:t>
      </w:r>
    </w:p>
    <w:p w:rsidR="008921F1" w:rsidRDefault="00B079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Потенціал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конфліктологічної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парадигми для пояснення сучасних соціальних змін.</w:t>
      </w:r>
    </w:p>
    <w:p w:rsidR="008921F1" w:rsidRDefault="008921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1F1" w:rsidRDefault="00B079AB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Соціальні рухи як фактор соціальних змін у демократичних країнах.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Громадянське суспільство як основа соціальних рухів. </w:t>
      </w:r>
    </w:p>
    <w:p w:rsidR="008921F1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Активна меншість, що ініціює рухи та змінює  соціальний світ.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Соціологічні теорії, які відображують роль соціальних рухів у сучасності.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Типологія соціальних рухів. Цикл соціального руху: від зародження до вичерпання. Структура соціального руху: основні агенти і прошарки.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Соціальні рухи після Другої світової війни.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Рух за мир, екологічні рухи, рух за права людей.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Демократичні рухи, що призвели до  руйнації комуністичних систем у країнах Східної Європи. </w:t>
      </w:r>
    </w:p>
    <w:p w:rsidR="008921F1" w:rsidRDefault="00B079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Історія руху «Солідарність» в Польщі. Народний рух України. Сучасні соціальні рухи в Україні. Волонтерський рух.</w:t>
      </w:r>
    </w:p>
    <w:p w:rsidR="008921F1" w:rsidRDefault="008921F1">
      <w:pPr>
        <w:spacing w:line="276" w:lineRule="auto"/>
        <w:jc w:val="both"/>
      </w:pPr>
    </w:p>
    <w:p w:rsidR="008921F1" w:rsidRDefault="00B079AB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8.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Революція як форма соціальних змін.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Дискусія Спенсера і Маркса про роль революції в історії. </w:t>
      </w:r>
    </w:p>
    <w:p w:rsidR="008921F1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Типологія революцій. Соціальні і політичні революції. </w:t>
      </w:r>
    </w:p>
    <w:p w:rsidR="008921F1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Критерії політичної революції і їх відмінності від революцій «палацових», бунту, змови тощо. </w:t>
      </w:r>
    </w:p>
    <w:p w:rsidR="008921F1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Революції наукові, технічні, «зелені», сексуальні, релігійні тощо. Загадки політичної  революції.  Революційний цикл. Рушійні сили революції.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Теоретичні пояснення причин революції: об’єктивістські, структурно-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функціоналістські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конфліктологічні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психологічні та психоаналітичні.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Критика теорії «змови».  «Класові» революції як спосіб зміни типу суспільства.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Революції, що ведуть до тоталітарного суспільства: комуністичні і фашистські революції. </w:t>
      </w:r>
    </w:p>
    <w:p w:rsidR="008921F1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Національно-визвольні революції, як найбільш масовий тип революцій ХХ ст. </w:t>
      </w:r>
    </w:p>
    <w:p w:rsidR="008921F1" w:rsidRDefault="00B079AB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«Мирна» і «не мирна» форми революції. </w:t>
      </w:r>
    </w:p>
    <w:p w:rsidR="008921F1" w:rsidRDefault="00B079AB">
      <w:pPr>
        <w:spacing w:line="27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Новітні демократичні революції: цілі, умови, рушійні сили. </w:t>
      </w:r>
    </w:p>
    <w:p w:rsidR="008921F1" w:rsidRDefault="00B079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Українські революції ХХ ст.</w:t>
      </w:r>
    </w:p>
    <w:p w:rsidR="008921F1" w:rsidRDefault="008921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1F1" w:rsidRPr="00B079AB" w:rsidRDefault="00B079AB">
      <w:pPr>
        <w:spacing w:line="276" w:lineRule="auto"/>
        <w:jc w:val="both"/>
        <w:rPr>
          <w:sz w:val="28"/>
          <w:szCs w:val="28"/>
          <w:lang w:val="uk-UA"/>
        </w:rPr>
      </w:pPr>
      <w:r w:rsidRPr="00B079A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9. Ві</w:t>
      </w:r>
      <w:r w:rsidRPr="00B079AB">
        <w:rPr>
          <w:rFonts w:ascii="Times New Roman" w:hAnsi="Times New Roman" w:cs="Times New Roman"/>
          <w:b/>
          <w:sz w:val="28"/>
          <w:szCs w:val="28"/>
          <w:lang w:val="uk-UA"/>
        </w:rPr>
        <w:t>йна і історичний процес.</w:t>
      </w:r>
    </w:p>
    <w:p w:rsidR="008921F1" w:rsidRPr="00B079AB" w:rsidRDefault="00B079AB">
      <w:pPr>
        <w:spacing w:line="276" w:lineRule="auto"/>
        <w:jc w:val="both"/>
        <w:rPr>
          <w:lang w:val="uk-UA"/>
        </w:rPr>
      </w:pPr>
      <w:r w:rsidRPr="00B079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Наукова дискусія щодо ролі війни в історії.  Класичні теорій війн. </w:t>
      </w:r>
    </w:p>
    <w:p w:rsidR="008921F1" w:rsidRPr="00B079AB" w:rsidRDefault="00B079AB">
      <w:pPr>
        <w:spacing w:line="276" w:lineRule="auto"/>
        <w:jc w:val="both"/>
      </w:pPr>
      <w:r w:rsidRPr="00B079AB">
        <w:rPr>
          <w:rFonts w:ascii="Times New Roman" w:hAnsi="Times New Roman" w:cs="Times New Roman"/>
          <w:sz w:val="28"/>
          <w:szCs w:val="28"/>
          <w:lang w:val="uk-UA"/>
        </w:rPr>
        <w:tab/>
        <w:t>Війна як продовження політики. П</w:t>
      </w:r>
      <w:r w:rsidRPr="00B07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ричини виникнення війн. </w:t>
      </w:r>
      <w:r w:rsidRPr="00B079AB">
        <w:rPr>
          <w:rFonts w:ascii="Times New Roman" w:hAnsi="Times New Roman" w:cs="Times New Roman"/>
          <w:sz w:val="28"/>
          <w:szCs w:val="28"/>
          <w:lang w:val="uk-UA"/>
        </w:rPr>
        <w:t xml:space="preserve">Типи й види війн. </w:t>
      </w:r>
    </w:p>
    <w:p w:rsidR="008921F1" w:rsidRPr="00B079AB" w:rsidRDefault="00B079AB">
      <w:pPr>
        <w:spacing w:line="276" w:lineRule="auto"/>
        <w:jc w:val="both"/>
        <w:rPr>
          <w:lang w:val="uk-UA"/>
        </w:rPr>
      </w:pPr>
      <w:r w:rsidRPr="00B079AB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B07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вітові та локальні (конфлікти). Сутність г</w:t>
      </w:r>
      <w:r w:rsidRPr="00B079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ромадянської війни. Ознаки вітчизняної війни.  </w:t>
      </w:r>
      <w:proofErr w:type="spellStart"/>
      <w:r w:rsidRPr="00B079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Сутніть</w:t>
      </w:r>
      <w:proofErr w:type="spellEnd"/>
      <w:r w:rsidRPr="00B079A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та парадокс справедливої війни. Сутність тотальної війни.</w:t>
      </w:r>
    </w:p>
    <w:p w:rsidR="008921F1" w:rsidRPr="00B079AB" w:rsidRDefault="00B079AB">
      <w:pPr>
        <w:spacing w:line="276" w:lineRule="auto"/>
        <w:jc w:val="both"/>
        <w:rPr>
          <w:lang w:val="uk-UA"/>
        </w:rPr>
      </w:pPr>
      <w:r w:rsidRPr="00B07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B079AB">
        <w:rPr>
          <w:rFonts w:ascii="Times New Roman" w:hAnsi="Times New Roman" w:cs="Times New Roman"/>
          <w:sz w:val="28"/>
          <w:szCs w:val="28"/>
          <w:lang w:val="uk-UA"/>
        </w:rPr>
        <w:t>Соціальні наслідки війн.  Війна і девіантна поведінка.</w:t>
      </w:r>
    </w:p>
    <w:p w:rsidR="008921F1" w:rsidRPr="00B079AB" w:rsidRDefault="00B079AB">
      <w:pPr>
        <w:spacing w:line="276" w:lineRule="auto"/>
        <w:jc w:val="both"/>
      </w:pPr>
      <w:r w:rsidRPr="00B079A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079A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07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астосовання</w:t>
      </w:r>
      <w:proofErr w:type="spellEnd"/>
      <w:r w:rsidRPr="00B07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терміну «війна» до інших форм протистояння.</w:t>
      </w:r>
    </w:p>
    <w:p w:rsidR="008921F1" w:rsidRPr="00B079AB" w:rsidRDefault="008921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1F1" w:rsidRPr="00B079AB" w:rsidRDefault="00B079AB">
      <w:pPr>
        <w:spacing w:line="276" w:lineRule="auto"/>
        <w:jc w:val="both"/>
        <w:rPr>
          <w:sz w:val="28"/>
          <w:szCs w:val="28"/>
        </w:rPr>
      </w:pPr>
      <w:r w:rsidRPr="00B079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10. </w:t>
      </w:r>
      <w:r w:rsidRPr="00B079AB">
        <w:rPr>
          <w:rFonts w:ascii="Times New Roman" w:hAnsi="Times New Roman" w:cs="Times New Roman"/>
          <w:b/>
          <w:sz w:val="28"/>
          <w:szCs w:val="28"/>
          <w:lang w:val="uk-UA"/>
        </w:rPr>
        <w:t>Гібридна війна: соціальна складова.</w:t>
      </w:r>
      <w:r w:rsidRPr="00B07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1F1" w:rsidRPr="00B079AB" w:rsidRDefault="00B079AB">
      <w:pPr>
        <w:spacing w:line="276" w:lineRule="auto"/>
        <w:jc w:val="both"/>
      </w:pPr>
      <w:r w:rsidRPr="00B079AB">
        <w:rPr>
          <w:rFonts w:ascii="Times New Roman" w:hAnsi="Times New Roman" w:cs="Times New Roman"/>
          <w:sz w:val="28"/>
          <w:szCs w:val="28"/>
          <w:lang w:val="uk-UA"/>
        </w:rPr>
        <w:tab/>
        <w:t>Основні умови та ознаки гібридних воєн.  Т</w:t>
      </w:r>
      <w:r w:rsidRPr="00B07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ипи і засоби ведення </w:t>
      </w:r>
      <w:proofErr w:type="spellStart"/>
      <w:r w:rsidRPr="00B07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гібрідних</w:t>
      </w:r>
      <w:proofErr w:type="spellEnd"/>
      <w:r w:rsidRPr="00B07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війн.</w:t>
      </w:r>
    </w:p>
    <w:p w:rsidR="008921F1" w:rsidRPr="00B079AB" w:rsidRDefault="00B079AB">
      <w:pPr>
        <w:spacing w:line="276" w:lineRule="auto"/>
        <w:jc w:val="both"/>
      </w:pPr>
      <w:r w:rsidRPr="00B079AB">
        <w:rPr>
          <w:rFonts w:ascii="Times New Roman" w:hAnsi="Times New Roman" w:cs="Times New Roman"/>
          <w:sz w:val="28"/>
          <w:szCs w:val="28"/>
          <w:lang w:val="uk-UA"/>
        </w:rPr>
        <w:tab/>
        <w:t>Дискусія стосовно причини російсько-української гібридної війни.</w:t>
      </w:r>
    </w:p>
    <w:p w:rsidR="008921F1" w:rsidRPr="00B079AB" w:rsidRDefault="00B079AB">
      <w:pPr>
        <w:spacing w:line="276" w:lineRule="auto"/>
        <w:jc w:val="both"/>
      </w:pPr>
      <w:r w:rsidRPr="00B07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Відмінність </w:t>
      </w:r>
      <w:proofErr w:type="spellStart"/>
      <w:r w:rsidRPr="00B07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гібрідної</w:t>
      </w:r>
      <w:proofErr w:type="spellEnd"/>
      <w:r w:rsidRPr="00B079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війни від  </w:t>
      </w:r>
      <w:r w:rsidRPr="00B079AB">
        <w:rPr>
          <w:rFonts w:ascii="Times New Roman" w:eastAsiaTheme="minorHAnsi" w:hAnsi="Times New Roman" w:cs="Times New Roman"/>
          <w:sz w:val="28"/>
          <w:szCs w:val="28"/>
          <w:lang w:val="uk-UA" w:eastAsia="uk-UA"/>
        </w:rPr>
        <w:t>звичайної війни.</w:t>
      </w:r>
      <w:r w:rsidRPr="00B079AB">
        <w:rPr>
          <w:rFonts w:ascii="Times New Roman" w:hAnsi="Times New Roman" w:cs="Times New Roman"/>
          <w:sz w:val="28"/>
          <w:szCs w:val="28"/>
          <w:lang w:val="uk-UA"/>
        </w:rPr>
        <w:t xml:space="preserve"> Роль </w:t>
      </w:r>
      <w:r w:rsidRPr="00B079A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мережевого суспільства  у ході </w:t>
      </w:r>
      <w:proofErr w:type="spellStart"/>
      <w:r w:rsidRPr="00B079AB">
        <w:rPr>
          <w:rFonts w:ascii="Times New Roman" w:eastAsiaTheme="minorHAnsi" w:hAnsi="Times New Roman" w:cs="Times New Roman"/>
          <w:sz w:val="28"/>
          <w:szCs w:val="28"/>
          <w:lang w:val="uk-UA"/>
        </w:rPr>
        <w:t>гібрідної</w:t>
      </w:r>
      <w:proofErr w:type="spellEnd"/>
      <w:r w:rsidRPr="00B079A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війни.</w:t>
      </w:r>
      <w:r w:rsidRPr="00B079AB">
        <w:rPr>
          <w:rFonts w:ascii="Times New Roman" w:eastAsiaTheme="minorHAnsi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8921F1" w:rsidRPr="00B079AB" w:rsidRDefault="00B079AB">
      <w:pPr>
        <w:spacing w:line="276" w:lineRule="auto"/>
        <w:jc w:val="both"/>
        <w:rPr>
          <w:lang w:val="uk-UA"/>
        </w:rPr>
      </w:pPr>
      <w:r w:rsidRPr="00B079AB">
        <w:rPr>
          <w:rFonts w:ascii="Times New Roman" w:eastAsiaTheme="minorHAnsi" w:hAnsi="Times New Roman" w:cs="Times New Roman"/>
          <w:i/>
          <w:iCs/>
          <w:sz w:val="28"/>
          <w:szCs w:val="28"/>
          <w:lang w:val="uk-UA"/>
        </w:rPr>
        <w:tab/>
      </w:r>
      <w:r w:rsidRPr="00B079AB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складова гібридної війни. Підривні соціальні технології та їх застосування агресором. </w:t>
      </w:r>
    </w:p>
    <w:p w:rsidR="008921F1" w:rsidRPr="00B079AB" w:rsidRDefault="00B079AB">
      <w:pPr>
        <w:spacing w:line="276" w:lineRule="auto"/>
        <w:jc w:val="both"/>
      </w:pPr>
      <w:r w:rsidRPr="00B079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Війна як каталізатор соціальних змін в Україні. </w:t>
      </w:r>
    </w:p>
    <w:p w:rsidR="008921F1" w:rsidRDefault="00B079AB">
      <w:pPr>
        <w:spacing w:line="276" w:lineRule="auto"/>
        <w:jc w:val="both"/>
      </w:pPr>
      <w:r w:rsidRPr="00B079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79AB"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  <w:t>Постулати гібридного миру.</w:t>
      </w:r>
    </w:p>
    <w:p w:rsidR="008921F1" w:rsidRDefault="008921F1">
      <w:pPr>
        <w:shd w:val="clear" w:color="auto" w:fill="FFFFFF"/>
        <w:tabs>
          <w:tab w:val="left" w:pos="720"/>
        </w:tabs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</w:p>
    <w:p w:rsidR="008921F1" w:rsidRDefault="008921F1">
      <w:pPr>
        <w:pStyle w:val="a3"/>
        <w:tabs>
          <w:tab w:val="left" w:pos="0"/>
          <w:tab w:val="left" w:pos="360"/>
        </w:tabs>
        <w:ind w:firstLine="0"/>
        <w:jc w:val="both"/>
        <w:rPr>
          <w:b/>
          <w:sz w:val="28"/>
          <w:szCs w:val="28"/>
          <w:lang w:val="uk-UA"/>
        </w:rPr>
      </w:pPr>
    </w:p>
    <w:p w:rsidR="008921F1" w:rsidRDefault="00B079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1F1" w:rsidRDefault="00B079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Лекції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відеопрезентації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8921F1" w:rsidRDefault="00B079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основних понять за темою. Семінарські заняття можуть бути побудовані у формі ділової гри або дискусії.</w:t>
      </w:r>
    </w:p>
    <w:p w:rsidR="008921F1" w:rsidRDefault="00B079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8921F1" w:rsidRDefault="00B079AB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Підготовка презентації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>
        <w:rPr>
          <w:rFonts w:ascii="Times New Roman" w:hAnsi="Times New Roman" w:cs="Times New Roman"/>
          <w:lang w:val="uk-UA"/>
        </w:rPr>
        <w:t>.</w:t>
      </w:r>
    </w:p>
    <w:p w:rsidR="008921F1" w:rsidRDefault="00892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1F1" w:rsidRDefault="00B079AB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 </w:t>
      </w:r>
    </w:p>
    <w:p w:rsidR="008921F1" w:rsidRDefault="00B079AB"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Підсумковий (семестровий) контроль проводиться у формі іспиту або шляхом накопичення балів за поточним контролем по змістовним модулям. </w:t>
      </w:r>
    </w:p>
    <w:p w:rsidR="008921F1" w:rsidRDefault="00B079AB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Екзамен –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8921F1" w:rsidRDefault="008921F1">
      <w:pPr>
        <w:pStyle w:val="23"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1F1" w:rsidRDefault="00B079AB">
      <w:pPr>
        <w:pStyle w:val="23"/>
        <w:widowControl w:val="0"/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8921F1" w:rsidRDefault="00B079AB">
      <w:pPr>
        <w:shd w:val="clear" w:color="auto" w:fill="FFFFFF"/>
        <w:tabs>
          <w:tab w:val="left" w:pos="202"/>
        </w:tabs>
        <w:spacing w:before="1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Періодизація європейської історії. Прискорення соціальних змін в добу модерну і постмодерну.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Соціологія соціальних змін як галузь соціологічних знань. Поняття соціальних змін.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Теорія соціального прогресу як перша спроба наукового пояснення соціальних змін.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критерії соціального прогресу, довкола яких йшла наукова дискусія.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Пояснення соціального прогресу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О.Контом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«Закон трьох стадій інтелектуального росту».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Пояснення соціального прогресу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К.Марксом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Ідея історичного матеріалізму. 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Пояснення соціального прогресу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Г.Спенсером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Теорія природної соціальної еволюції.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Цивілізаційний підхід до соціальної історії. Поняття цивілізаційного циклу.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Циклічні теорії соціальних змін.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Детермінізм в природничих і соціальних науках. Ідея соціального детермінізму. Соціологізм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Е.Дюркгайма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Типологія факторів, що спричиняють соціальні зміни.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факторів соціальних змін в межах натуралістичного напряму в соціології.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Дискусія Маркса і Вебера про роль матеріального і духовного фактору в історичному процесі.</w:t>
      </w:r>
    </w:p>
    <w:p w:rsidR="008921F1" w:rsidRDefault="00B079A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Поняття об’єкту соціальних змін.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на мікросоціальному рівні. 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мезорівня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соціального. 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Типи суспільств у різних соціологічних традиціях та зміни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соцієтального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вектору і змісту соціальних змін. Методи визначення вектору соціальних змін.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соціальних змін: об’єктивна та суб’єктивна сторони.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швидкості соціальних змін. Астрономічний і соціальний час.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форми соціальних змін. Типологія форм соціальних змін.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Еволюційна форма соціальних змін та її принципова відмінність від революції.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Соціальні процеси як форми соціальних змін.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Революція як форма соціальних змін, відмінність від інших форм.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Революції інноваційні і соціально-політичні.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Наукові і технічні революції та їх роль у соціальних змінах.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«Третя промислова революція» і сучасна соціальна динаміка.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Революція у засобах комунікації та соціальні наслідки.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Ідеологічні дискусії довкола феномену революції. Погляди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Г.Спенсера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роль революцій в історичному процесі.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риси політичної революції. Відмінності від бунту, заколоту, палацової революції.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революційної ситуації.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види революцій епохи модерну.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національно-визвольних революцій у геополітичних змінах.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 відсталості країн третього світу та теорії модернізації.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Криза другого модерну: нові соціальні нерівності.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Революції і вектор історичного розвитку. Феномен революцій, що ведуть до тоталітаризму.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Революції епохи постмодерну. Специфічні риси новітніх демократичних революцій.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Українські революції ХХ і ХХІ ст.: 1917-1920, 1990-1991, 2004-2005, 2013-2014.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і сутність Революції Гідності.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Держава і громадянське суспільство як джерела соціальних змін. Збільшення ролі громадянського суспільства в умовах демократії.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Сутність, поняття соціальних рухів. Ґенеза та цілі соціальних рухів.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Внутрішня структура і основні актори соціальних рухів.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типи і види соціальних рухів.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Соціальні рухи епохи модерну.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Соціальні рухи другої половини ХХ ст. Новітні соціальні рухи кінця ХХ – початку ХХІ ст.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 соціального руху. Умови і обставини вичерпання або припинення.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 «Солідарність» в Польщі та крах комунізму у країнах Східної Європи.</w:t>
      </w:r>
    </w:p>
    <w:p w:rsidR="008921F1" w:rsidRDefault="00B079A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 «Народного Руху України» як приклад масового руху за демократію та національну незалежність.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Волонтерський рух в Україні за часів російсько-української гібридної війни.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Війна в історії людства, погляди філософів та соціологів на війну.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Війна і соціальні зміни. Соціальні наслідки воєн.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Наукові теорії, що пояснюють причини воєн.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та види воєн.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Війни першого, другого, третього і четвертого поколінь.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риси гібридних воєн.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Російсько-українська гібридна війна: причини, хронологія, форми.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Підривні соціальні технології в структурі гібридних воєн.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Війна і специфічні форми девіантної поведінки.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війни в структурі гібридної війни.</w:t>
      </w:r>
    </w:p>
    <w:p w:rsidR="008921F1" w:rsidRDefault="00B079A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Тероризм як напрям гібридної війни.</w:t>
      </w:r>
    </w:p>
    <w:p w:rsidR="008921F1" w:rsidRDefault="008921F1">
      <w:pPr>
        <w:widowControl w:val="0"/>
        <w:tabs>
          <w:tab w:val="left" w:pos="720"/>
        </w:tabs>
        <w:jc w:val="both"/>
      </w:pPr>
    </w:p>
    <w:p w:rsidR="008921F1" w:rsidRDefault="00B079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8921F1" w:rsidRDefault="00B079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8921F1" w:rsidRDefault="00B079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8921F1" w:rsidRDefault="00B079A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222"/>
        <w:gridCol w:w="9348"/>
      </w:tblGrid>
      <w:tr w:rsidR="008921F1">
        <w:tc>
          <w:tcPr>
            <w:tcW w:w="222" w:type="dxa"/>
            <w:shd w:val="clear" w:color="auto" w:fill="auto"/>
          </w:tcPr>
          <w:p w:rsidR="008921F1" w:rsidRDefault="00892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347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8921F1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:rsidR="008921F1" w:rsidRDefault="008921F1">
                  <w:pPr>
                    <w:jc w:val="center"/>
                    <w:rPr>
                      <w:rFonts w:ascii="Times New Roman" w:eastAsia="Symbol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:rsidR="008921F1" w:rsidRDefault="00B079AB">
                  <w:pPr>
                    <w:jc w:val="both"/>
                    <w:rPr>
                      <w:rFonts w:ascii="Times New Roman" w:eastAsia="Symbol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  <w:lang w:val="uk-UA"/>
                    </w:rPr>
                    <w:t xml:space="preserve">Виконання проекту передбачає командну(2-3 студента) або індивідуальну дослідницьку роботу за вибраною темою, підготовку письмового звіту та </w:t>
                  </w: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проведення презентації за допомогою мультимедійного обладнання в присутності викладачів кафедри.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Командний проект – це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пізнавально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-аналітична робота.</w:t>
                  </w:r>
                </w:p>
              </w:tc>
            </w:tr>
          </w:tbl>
          <w:p w:rsidR="008921F1" w:rsidRDefault="008921F1">
            <w:pPr>
              <w:pStyle w:val="af"/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8921F1" w:rsidRDefault="00B079AB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Ціль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:rsidR="008921F1" w:rsidRDefault="00B079AB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</w:t>
      </w:r>
    </w:p>
    <w:p w:rsidR="008921F1" w:rsidRDefault="00B079AB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8921F1" w:rsidRDefault="008921F1">
      <w:pPr>
        <w:spacing w:line="360" w:lineRule="auto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8921F1" w:rsidRDefault="00B079AB">
      <w:pPr>
        <w:spacing w:line="360" w:lineRule="auto"/>
        <w:rPr>
          <w:lang w:val="uk-UA"/>
        </w:rPr>
      </w:pPr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заліку</w:t>
      </w:r>
    </w:p>
    <w:tbl>
      <w:tblPr>
        <w:tblStyle w:val="af2"/>
        <w:tblW w:w="918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467"/>
        <w:gridCol w:w="1590"/>
        <w:gridCol w:w="1862"/>
        <w:gridCol w:w="1128"/>
        <w:gridCol w:w="1133"/>
      </w:tblGrid>
      <w:tr w:rsidR="008921F1">
        <w:tc>
          <w:tcPr>
            <w:tcW w:w="3467" w:type="dxa"/>
            <w:shd w:val="clear" w:color="auto" w:fill="auto"/>
            <w:vAlign w:val="center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2" w:type="dxa"/>
            <w:shd w:val="clear" w:color="auto" w:fill="auto"/>
          </w:tcPr>
          <w:p w:rsidR="008921F1" w:rsidRDefault="00B079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 (реферати)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921F1" w:rsidRDefault="00B079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8921F1">
        <w:tc>
          <w:tcPr>
            <w:tcW w:w="3467" w:type="dxa"/>
            <w:shd w:val="clear" w:color="auto" w:fill="auto"/>
            <w:vAlign w:val="center"/>
          </w:tcPr>
          <w:p w:rsidR="008921F1" w:rsidRDefault="00B079AB">
            <w:pPr>
              <w:jc w:val="center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0 (5*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2" w:type="dxa"/>
            <w:shd w:val="clear" w:color="auto" w:fill="auto"/>
          </w:tcPr>
          <w:p w:rsidR="008921F1" w:rsidRDefault="00B079AB">
            <w:pPr>
              <w:jc w:val="center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21F1" w:rsidRDefault="00B079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8921F1" w:rsidRDefault="008921F1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8921F1" w:rsidRDefault="00B079AB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2"/>
          <w:sz w:val="28"/>
          <w:szCs w:val="28"/>
          <w:lang w:val="uk-UA" w:eastAsia="uk-UA"/>
        </w:rPr>
        <w:t xml:space="preserve">Таблиця 2. –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Шкала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умінь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національна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ЕСТ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</w:p>
    <w:tbl>
      <w:tblPr>
        <w:tblW w:w="9214" w:type="dxa"/>
        <w:tblInd w:w="-10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692"/>
        <w:gridCol w:w="2691"/>
        <w:gridCol w:w="3831"/>
      </w:tblGrid>
      <w:tr w:rsidR="008921F1">
        <w:trPr>
          <w:trHeight w:val="672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Сума </w:t>
            </w:r>
            <w:proofErr w:type="spellStart"/>
            <w:r>
              <w:rPr>
                <w:sz w:val="28"/>
                <w:szCs w:val="28"/>
                <w:lang w:eastAsia="uk-UA"/>
              </w:rPr>
              <w:t>балів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uk-UA"/>
              </w:rPr>
              <w:t>всі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види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навчальної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ЕСТ</w:t>
            </w:r>
            <w:r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uk-UA"/>
              </w:rPr>
              <w:t>національною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шкалою</w:t>
            </w:r>
          </w:p>
        </w:tc>
      </w:tr>
      <w:tr w:rsidR="008921F1">
        <w:trPr>
          <w:trHeight w:val="33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відмінно</w:t>
            </w:r>
            <w:proofErr w:type="spellEnd"/>
          </w:p>
        </w:tc>
      </w:tr>
      <w:tr w:rsidR="008921F1">
        <w:trPr>
          <w:trHeight w:val="33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добре</w:t>
            </w:r>
          </w:p>
        </w:tc>
      </w:tr>
      <w:tr w:rsidR="008921F1">
        <w:trPr>
          <w:trHeight w:val="341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  <w:r>
              <w:rPr>
                <w:sz w:val="28"/>
                <w:szCs w:val="28"/>
                <w:lang w:val="uk-UA" w:eastAsia="uk-UA"/>
              </w:rPr>
              <w:t>5</w:t>
            </w:r>
            <w:r>
              <w:rPr>
                <w:sz w:val="28"/>
                <w:szCs w:val="28"/>
                <w:lang w:eastAsia="uk-UA"/>
              </w:rPr>
              <w:t>-81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8921F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921F1">
        <w:trPr>
          <w:trHeight w:val="32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uk-UA"/>
              </w:rPr>
              <w:t>64-7</w:t>
            </w: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8921F1">
        <w:trPr>
          <w:trHeight w:val="331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8921F1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921F1">
        <w:trPr>
          <w:trHeight w:val="39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uk-UA"/>
              </w:rPr>
              <w:t>F</w:t>
            </w:r>
            <w:r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uk-UA"/>
              </w:rPr>
              <w:t>можливістю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повторного </w:t>
            </w:r>
            <w:proofErr w:type="spellStart"/>
            <w:r>
              <w:rPr>
                <w:sz w:val="28"/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8921F1">
        <w:trPr>
          <w:trHeight w:val="54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921F1" w:rsidRDefault="00B079AB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uk-UA"/>
              </w:rPr>
              <w:t>обов'язковим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повторним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вивченням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8921F1" w:rsidRDefault="008921F1">
      <w:pPr>
        <w:rPr>
          <w:rFonts w:ascii="Times New Roman" w:hAnsi="Times New Roman" w:cs="Times New Roman"/>
          <w:sz w:val="28"/>
          <w:szCs w:val="28"/>
        </w:rPr>
      </w:pPr>
    </w:p>
    <w:p w:rsidR="008921F1" w:rsidRDefault="008921F1">
      <w:pPr>
        <w:pStyle w:val="310"/>
        <w:shd w:val="clear" w:color="auto" w:fill="auto"/>
        <w:spacing w:after="0" w:line="360" w:lineRule="auto"/>
        <w:rPr>
          <w:sz w:val="28"/>
          <w:szCs w:val="28"/>
          <w:lang w:eastAsia="uk-UA"/>
        </w:rPr>
      </w:pPr>
    </w:p>
    <w:p w:rsidR="008921F1" w:rsidRDefault="00B079AB">
      <w:pPr>
        <w:pStyle w:val="31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  <w:proofErr w:type="spellStart"/>
      <w:r>
        <w:rPr>
          <w:sz w:val="28"/>
          <w:szCs w:val="28"/>
          <w:lang w:eastAsia="uk-UA"/>
        </w:rPr>
        <w:t>Основна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література</w:t>
      </w:r>
      <w:proofErr w:type="spellEnd"/>
      <w:r>
        <w:rPr>
          <w:sz w:val="28"/>
          <w:szCs w:val="28"/>
          <w:lang w:eastAsia="uk-UA"/>
        </w:rPr>
        <w:t>:</w:t>
      </w:r>
    </w:p>
    <w:p w:rsidR="008921F1" w:rsidRDefault="008921F1">
      <w:pPr>
        <w:jc w:val="center"/>
        <w:rPr>
          <w:rFonts w:ascii="Times New Roman" w:hAnsi="Times New Roman"/>
          <w:sz w:val="28"/>
          <w:szCs w:val="28"/>
        </w:rPr>
      </w:pPr>
    </w:p>
    <w:p w:rsidR="008921F1" w:rsidRDefault="00B079A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Базова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література</w:t>
      </w:r>
      <w:proofErr w:type="spellEnd"/>
    </w:p>
    <w:tbl>
      <w:tblPr>
        <w:tblW w:w="965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8951"/>
      </w:tblGrid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І.П. Загальна соціологія. – Х., 2005. – С.395-432.</w:t>
            </w:r>
          </w:p>
          <w:p w:rsidR="008921F1" w:rsidRDefault="008921F1">
            <w:pPr>
              <w:rPr>
                <w:sz w:val="28"/>
                <w:szCs w:val="28"/>
              </w:rPr>
            </w:pP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Штомпка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Социология социальных изменений /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Штомпка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М., 1997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921F1" w:rsidRDefault="008921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1F1" w:rsidRDefault="008921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C12" w:rsidRDefault="003F5C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1F1" w:rsidRDefault="00B079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Допоміжна література</w:t>
      </w:r>
    </w:p>
    <w:tbl>
      <w:tblPr>
        <w:tblW w:w="965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8951"/>
      </w:tblGrid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Бауман З. Социологическая теория постмодерна // Человек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Хрестоматия / Под ред. С. А. Макеева. — К., 1999.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 У. Общество риска: на пути к другому модерну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Прогресс- Традиция, 2000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Богданова 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Демократизаційні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соціальні рухи у контексті підприємницької індустріалізації (на прикладі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кін. ХІХ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записки.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С.71-77.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Гавриленко І.М. Соціологія. Кн.2. Соціальна динаміка: Навчальний посібник. – К., 2000.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Гідденс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 Соціологія / пер.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К., 1999. – С. 578-616.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Голдстоун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теории революции четвертого поколения // Логос, 5 (56), 2006. – С. 58-103.</w:t>
            </w:r>
          </w:p>
        </w:tc>
      </w:tr>
      <w:tr w:rsidR="008921F1" w:rsidRPr="003F5C1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Соціальні зміни в Україні: пострадянська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деінституціалізація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особливості становлення нових соціальних інститутів // Політична думка. - 2001. — № 4.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за результатами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2005–2007 роки. – К.: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 М. В., Погорілий О. І. Історія соціології / Від античності до початку ХХ ст.  – К., 1993.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Зігмунд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Бауман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http://zbruc.eu/node/12643</w:t>
            </w:r>
          </w:p>
        </w:tc>
      </w:tr>
      <w:tr w:rsidR="008921F1" w:rsidRPr="003F5C1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Ісакова Т. О. Колективні ідентичності та соціальні рухи в інформаційному суспільстві // Стратегічні пріоритети, №4 (25), 2012 р. – С. 82-88. 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Іщенко В.О. Сучасні дослідження суспільних рухів: головні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-методологічні підходи / В.О. Іщенко // Соціальні виміри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ва.–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НАНУ, 2006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 Теоретичні підходи до дослідження суспільних рухів // Вісник КНУ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1-2/2010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С.91-93.</w:t>
            </w:r>
          </w:p>
        </w:tc>
      </w:tr>
      <w:tr w:rsidR="008921F1">
        <w:trPr>
          <w:trHeight w:val="45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Ковтуненко Е.С. Соціальні зміни: поняття та види // Методологія, теорія та практика соціологічного аналізу сучасного суспільства: Збірник наукових праць. – Харків: Видавничий центр Харківського національного університету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В.Н.Каразіна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2002.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Колодій А.. Про феномен революції в контексті сучасності // Вісник Львівського університету.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-політологічні студії. – 2014. – № 5.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Кононов І.Ф. Теоретична соціологія / підручник. – Луганськ, 2013. – Т.2: Сучасні суспільства: структури та процеси. – С.166-220.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 В. А., Костина Н. Б. Социальные изменения в концепциях исторического процесса // Социологические исследования.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№3.</w:t>
            </w:r>
          </w:p>
        </w:tc>
      </w:tr>
      <w:tr w:rsidR="008921F1" w:rsidRPr="003F5C1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Pr="00B079AB" w:rsidRDefault="003F5C12">
            <w:pPr>
              <w:jc w:val="both"/>
              <w:rPr>
                <w:lang w:val="uk-UA"/>
              </w:rPr>
            </w:pPr>
            <w:r>
              <w:fldChar w:fldCharType="begin"/>
            </w:r>
            <w:r w:rsidRPr="003F5C1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F5C12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F5C12">
              <w:rPr>
                <w:lang w:val="uk-UA"/>
              </w:rPr>
              <w:instrText>://</w:instrText>
            </w:r>
            <w:r>
              <w:instrText>liber</w:instrText>
            </w:r>
            <w:r w:rsidRPr="003F5C12">
              <w:rPr>
                <w:lang w:val="uk-UA"/>
              </w:rPr>
              <w:instrText>.</w:instrText>
            </w:r>
            <w:r>
              <w:instrText>onu</w:instrText>
            </w:r>
            <w:r w:rsidRPr="003F5C12">
              <w:rPr>
                <w:lang w:val="uk-UA"/>
              </w:rPr>
              <w:instrText>.</w:instrText>
            </w:r>
            <w:r>
              <w:instrText>edu</w:instrText>
            </w:r>
            <w:r w:rsidRPr="003F5C12">
              <w:rPr>
                <w:lang w:val="uk-UA"/>
              </w:rPr>
              <w:instrText>.</w:instrText>
            </w:r>
            <w:r>
              <w:instrText>ua</w:instrText>
            </w:r>
            <w:r w:rsidRPr="003F5C12">
              <w:rPr>
                <w:lang w:val="uk-UA"/>
              </w:rPr>
              <w:instrText>/</w:instrText>
            </w:r>
            <w:r>
              <w:instrText>opacunicode</w:instrText>
            </w:r>
            <w:r w:rsidRPr="003F5C12">
              <w:rPr>
                <w:lang w:val="uk-UA"/>
              </w:rPr>
              <w:instrText>/</w:instrText>
            </w:r>
            <w:r>
              <w:instrText>index</w:instrText>
            </w:r>
            <w:r w:rsidRPr="003F5C12">
              <w:rPr>
                <w:lang w:val="uk-UA"/>
              </w:rPr>
              <w:instrText>.</w:instrText>
            </w:r>
            <w:r>
              <w:instrText>php</w:instrText>
            </w:r>
            <w:r w:rsidRPr="003F5C12">
              <w:rPr>
                <w:lang w:val="uk-UA"/>
              </w:rPr>
              <w:instrText>?</w:instrText>
            </w:r>
            <w:r>
              <w:instrText>url</w:instrText>
            </w:r>
            <w:r w:rsidRPr="003F5C12">
              <w:rPr>
                <w:lang w:val="uk-UA"/>
              </w:rPr>
              <w:instrText>=/</w:instrText>
            </w:r>
            <w:r>
              <w:instrText>auteurs</w:instrText>
            </w:r>
            <w:r w:rsidRPr="003F5C12">
              <w:rPr>
                <w:lang w:val="uk-UA"/>
              </w:rPr>
              <w:instrText>/</w:instrText>
            </w:r>
            <w:r>
              <w:instrText>view</w:instrText>
            </w:r>
            <w:r w:rsidRPr="003F5C12">
              <w:rPr>
                <w:lang w:val="uk-UA"/>
              </w:rPr>
              <w:instrText>/99133/</w:instrText>
            </w:r>
            <w:r>
              <w:instrText>source</w:instrText>
            </w:r>
            <w:r w:rsidRPr="003F5C12">
              <w:rPr>
                <w:lang w:val="uk-UA"/>
              </w:rPr>
              <w:instrText>:</w:instrText>
            </w:r>
            <w:r>
              <w:instrText>default</w:instrText>
            </w:r>
            <w:r w:rsidRPr="003F5C12">
              <w:rPr>
                <w:lang w:val="uk-UA"/>
              </w:rPr>
              <w:instrText>" \</w:instrText>
            </w:r>
            <w:r>
              <w:instrText>h</w:instrText>
            </w:r>
            <w:r w:rsidRPr="003F5C12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B079AB">
              <w:rPr>
                <w:rStyle w:val="-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  <w:lang w:val="uk-UA"/>
              </w:rPr>
              <w:t>Кравченко Б.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  <w:lang w:val="uk-UA"/>
              </w:rPr>
              <w:fldChar w:fldCharType="end"/>
            </w:r>
            <w:r w:rsidR="00B07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Соціальні зміни і національна свідомість в Україні ХХ ст. / Б. Кравченко . – Київ, 1997.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Нова холодная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Кремль загрожує і Росії, і Заходу.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К., 2009.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Гибридная война: выжить и победить. – Харьков, 2015.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Функциональная теория изменений // Американская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ологическая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мысль. Тексты / Под ред. В.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— М., 1994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Петренко О.С. Інтернет-комунікації як чинник трансформації суспільної свідомості в умовах гібридної війни в Україні // Вісник ХНУ ім. В.Н. Каразіна. – 1916.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37. – С.194-203.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Почепцов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Г. Революция.com. Основы протестной инженерии / Г.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Поцепцов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2005.</w:t>
            </w:r>
          </w:p>
        </w:tc>
      </w:tr>
      <w:tr w:rsidR="008921F1" w:rsidRPr="003F5C1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 Російсько-українська гібридна війна: погляд соціолога. – Харків, 2015.</w:t>
            </w:r>
          </w:p>
        </w:tc>
      </w:tr>
      <w:tr w:rsidR="008921F1" w:rsidRPr="003F5C1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 Соціальні рухи як механізм створення нових соціальних інститутів // http://simonchuk.kiev.ua/wp-content/uploads/2014/11/2004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П. Социокультурная динамика // Сорокин П. Человек. Цивилизация. Общество. – М., 1992. – С.427-504.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Тойнбі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Дослідження історії: у 2-х т. – К., 1995.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Возвращение человека действующего.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Очерк социологии.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мир, 1998.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Тысячнюк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Новые подходы к анализу трансграничных общественных движений в условиях глобализации /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Тысячнюк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Журнал социологии и социальной антропологии. – 2010. – № 3.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Хантингтон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Столкновение цивилизаций? // Политические исследования. — 1994. — № 1.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Шпенглер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Закат Европы. – М., 1993.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Штомпка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Социальное изменение как травма // Социологические исследования. — 2001. — № 1.</w:t>
            </w:r>
          </w:p>
        </w:tc>
      </w:tr>
      <w:tr w:rsidR="008921F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1F1" w:rsidRDefault="00B07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1F1" w:rsidRDefault="00B07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Эйзенштадт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Революция и преобразование в обществе. Сравнительное изучение цивилизаций. — М., 1999.</w:t>
            </w:r>
          </w:p>
        </w:tc>
      </w:tr>
    </w:tbl>
    <w:p w:rsidR="008921F1" w:rsidRDefault="008921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1F1" w:rsidRDefault="00B079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:rsidR="008921F1" w:rsidRDefault="00B079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1).Навчальні матеріали онлайн.</w:t>
      </w:r>
    </w:p>
    <w:p w:rsidR="008921F1" w:rsidRPr="00B079AB" w:rsidRDefault="003F5C12">
      <w:pPr>
        <w:jc w:val="both"/>
        <w:rPr>
          <w:lang w:val="uk-UA"/>
        </w:rPr>
      </w:pPr>
      <w:r>
        <w:fldChar w:fldCharType="begin"/>
      </w:r>
      <w:r w:rsidRPr="003F5C12">
        <w:rPr>
          <w:lang w:val="uk-UA"/>
        </w:rPr>
        <w:instrText xml:space="preserve"> </w:instrText>
      </w:r>
      <w:r>
        <w:instrText>HYPERLINK</w:instrText>
      </w:r>
      <w:r w:rsidRPr="003F5C12">
        <w:rPr>
          <w:lang w:val="uk-UA"/>
        </w:rPr>
        <w:instrText xml:space="preserve"> "</w:instrText>
      </w:r>
      <w:r>
        <w:instrText>http</w:instrText>
      </w:r>
      <w:r w:rsidRPr="003F5C12">
        <w:rPr>
          <w:lang w:val="uk-UA"/>
        </w:rPr>
        <w:instrText>://</w:instrText>
      </w:r>
      <w:r>
        <w:instrText>pidruchniki</w:instrText>
      </w:r>
      <w:r w:rsidRPr="003F5C12">
        <w:rPr>
          <w:lang w:val="uk-UA"/>
        </w:rPr>
        <w:instrText>.</w:instrText>
      </w:r>
      <w:r>
        <w:instrText>com</w:instrText>
      </w:r>
      <w:r w:rsidRPr="003F5C12">
        <w:rPr>
          <w:lang w:val="uk-UA"/>
        </w:rPr>
        <w:instrText>/17910211/</w:instrText>
      </w:r>
      <w:r>
        <w:instrText>sotsiologiya</w:instrText>
      </w:r>
      <w:r w:rsidRPr="003F5C12">
        <w:rPr>
          <w:lang w:val="uk-UA"/>
        </w:rPr>
        <w:instrText>/</w:instrText>
      </w:r>
      <w:r>
        <w:instrText>sotsialni</w:instrText>
      </w:r>
      <w:r w:rsidRPr="003F5C12">
        <w:rPr>
          <w:lang w:val="uk-UA"/>
        </w:rPr>
        <w:instrText>_</w:instrText>
      </w:r>
      <w:r>
        <w:instrText>zmini</w:instrText>
      </w:r>
      <w:r w:rsidRPr="003F5C12">
        <w:rPr>
          <w:lang w:val="uk-UA"/>
        </w:rPr>
        <w:instrText>_</w:instrText>
      </w:r>
      <w:r>
        <w:instrText>sotsialni</w:instrText>
      </w:r>
      <w:r w:rsidRPr="003F5C12">
        <w:rPr>
          <w:lang w:val="uk-UA"/>
        </w:rPr>
        <w:instrText>_</w:instrText>
      </w:r>
      <w:r>
        <w:instrText>protsesi</w:instrText>
      </w:r>
      <w:r w:rsidRPr="003F5C12">
        <w:rPr>
          <w:lang w:val="uk-UA"/>
        </w:rPr>
        <w:instrText>" \</w:instrText>
      </w:r>
      <w:r>
        <w:instrText>h</w:instrText>
      </w:r>
      <w:r w:rsidRPr="003F5C12">
        <w:rPr>
          <w:lang w:val="uk-UA"/>
        </w:rPr>
        <w:instrText xml:space="preserve"> </w:instrText>
      </w:r>
      <w:r>
        <w:fldChar w:fldCharType="separate"/>
      </w:r>
      <w:r w:rsidR="00B079AB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uk-UA"/>
        </w:rPr>
        <w:t>http://pidruchniki.com/17910211/sotsiologiya/sotsialni_zmini_sotsialni_protsesi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uk-UA"/>
        </w:rPr>
        <w:fldChar w:fldCharType="end"/>
      </w:r>
    </w:p>
    <w:p w:rsidR="008921F1" w:rsidRPr="00B079AB" w:rsidRDefault="003F5C12">
      <w:pPr>
        <w:jc w:val="both"/>
        <w:rPr>
          <w:lang w:val="uk-UA"/>
        </w:rPr>
      </w:pPr>
      <w:r>
        <w:fldChar w:fldCharType="begin"/>
      </w:r>
      <w:r w:rsidRPr="003F5C12">
        <w:rPr>
          <w:lang w:val="uk-UA"/>
        </w:rPr>
        <w:instrText xml:space="preserve"> </w:instrText>
      </w:r>
      <w:r>
        <w:instrText>HYPERLINK</w:instrText>
      </w:r>
      <w:r w:rsidRPr="003F5C12">
        <w:rPr>
          <w:lang w:val="uk-UA"/>
        </w:rPr>
        <w:instrText xml:space="preserve"> "</w:instrText>
      </w:r>
      <w:r>
        <w:instrText>http</w:instrText>
      </w:r>
      <w:r w:rsidRPr="003F5C12">
        <w:rPr>
          <w:lang w:val="uk-UA"/>
        </w:rPr>
        <w:instrText>://</w:instrText>
      </w:r>
      <w:r>
        <w:instrText>pidruchniki</w:instrText>
      </w:r>
      <w:r w:rsidRPr="003F5C12">
        <w:rPr>
          <w:lang w:val="uk-UA"/>
        </w:rPr>
        <w:instrText>.</w:instrText>
      </w:r>
      <w:r>
        <w:instrText>com</w:instrText>
      </w:r>
      <w:r w:rsidRPr="003F5C12">
        <w:rPr>
          <w:lang w:val="uk-UA"/>
        </w:rPr>
        <w:instrText>/12991010/</w:instrText>
      </w:r>
      <w:r>
        <w:instrText>sotsiologiya</w:instrText>
      </w:r>
      <w:r w:rsidRPr="003F5C12">
        <w:rPr>
          <w:lang w:val="uk-UA"/>
        </w:rPr>
        <w:instrText>/</w:instrText>
      </w:r>
      <w:r>
        <w:instrText>teoriyi</w:instrText>
      </w:r>
      <w:r w:rsidRPr="003F5C12">
        <w:rPr>
          <w:lang w:val="uk-UA"/>
        </w:rPr>
        <w:instrText>_</w:instrText>
      </w:r>
      <w:r>
        <w:instrText>sotsialnih</w:instrText>
      </w:r>
      <w:r w:rsidRPr="003F5C12">
        <w:rPr>
          <w:lang w:val="uk-UA"/>
        </w:rPr>
        <w:instrText>_</w:instrText>
      </w:r>
      <w:r>
        <w:instrText>zmin</w:instrText>
      </w:r>
      <w:r w:rsidRPr="003F5C12">
        <w:rPr>
          <w:lang w:val="uk-UA"/>
        </w:rPr>
        <w:instrText>" \</w:instrText>
      </w:r>
      <w:r>
        <w:instrText>h</w:instrText>
      </w:r>
      <w:r w:rsidRPr="003F5C12">
        <w:rPr>
          <w:lang w:val="uk-UA"/>
        </w:rPr>
        <w:instrText xml:space="preserve"> </w:instrText>
      </w:r>
      <w:r>
        <w:fldChar w:fldCharType="separate"/>
      </w:r>
      <w:r w:rsidR="00B079AB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uk-UA"/>
        </w:rPr>
        <w:t>http://pidruchniki.com/12991010/sotsiologiya/teoriyi_sotsialnih_zmin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uk-UA"/>
        </w:rPr>
        <w:fldChar w:fldCharType="end"/>
      </w:r>
    </w:p>
    <w:p w:rsidR="008921F1" w:rsidRDefault="00B079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Онлайн бібліотека</w:t>
      </w:r>
    </w:p>
    <w:p w:rsidR="008921F1" w:rsidRDefault="003F5C12">
      <w:pPr>
        <w:jc w:val="both"/>
      </w:pPr>
      <w:hyperlink r:id="rId6"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http://readbookz.com/book/195/7398.html</w:t>
        </w:r>
      </w:hyperlink>
    </w:p>
    <w:p w:rsidR="008921F1" w:rsidRDefault="00B079A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Westudents</w:t>
      </w:r>
      <w:proofErr w:type="spellEnd"/>
    </w:p>
    <w:p w:rsidR="008921F1" w:rsidRDefault="003F5C12">
      <w:pPr>
        <w:jc w:val="both"/>
      </w:pPr>
      <w:hyperlink r:id="rId7"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://</w:t>
        </w:r>
        <w:proofErr w:type="spellStart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westudents</w:t>
        </w:r>
        <w:proofErr w:type="spellEnd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.</w:t>
        </w:r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com</w:t>
        </w:r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.</w:t>
        </w:r>
        <w:proofErr w:type="spellStart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ua</w:t>
        </w:r>
        <w:proofErr w:type="spellEnd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/</w:t>
        </w:r>
        <w:proofErr w:type="spellStart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glavy</w:t>
        </w:r>
        <w:proofErr w:type="spellEnd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/86348-</w:t>
        </w:r>
        <w:proofErr w:type="spellStart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lektsya</w:t>
        </w:r>
        <w:proofErr w:type="spellEnd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-10-</w:t>
        </w:r>
        <w:proofErr w:type="spellStart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sotsaln</w:t>
        </w:r>
        <w:proofErr w:type="spellEnd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-</w:t>
        </w:r>
        <w:proofErr w:type="spellStart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zmni</w:t>
        </w:r>
        <w:proofErr w:type="spellEnd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-</w:t>
        </w:r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ta</w:t>
        </w:r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-</w:t>
        </w:r>
        <w:proofErr w:type="spellStart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sotsaln</w:t>
        </w:r>
        <w:proofErr w:type="spellEnd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-</w:t>
        </w:r>
        <w:proofErr w:type="spellStart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protsesi</w:t>
        </w:r>
        <w:proofErr w:type="spellEnd"/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.</w:t>
        </w:r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html</w:t>
        </w:r>
      </w:hyperlink>
    </w:p>
    <w:p w:rsidR="008921F1" w:rsidRDefault="00B079A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Підручники онлайн</w:t>
      </w:r>
    </w:p>
    <w:p w:rsidR="008921F1" w:rsidRDefault="003F5C12">
      <w:pPr>
        <w:jc w:val="both"/>
      </w:pPr>
      <w:hyperlink r:id="rId8"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http://textbooks.net.ua/content/view/5281/46/</w:t>
        </w:r>
      </w:hyperlink>
    </w:p>
    <w:p w:rsidR="008921F1" w:rsidRDefault="00B079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Студопедия</w:t>
      </w:r>
      <w:proofErr w:type="spellEnd"/>
    </w:p>
    <w:p w:rsidR="008921F1" w:rsidRDefault="003F5C12">
      <w:pPr>
        <w:jc w:val="both"/>
      </w:pPr>
      <w:hyperlink r:id="rId9"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http://studopedia.org/1-21997.html</w:t>
        </w:r>
      </w:hyperlink>
    </w:p>
    <w:p w:rsidR="008921F1" w:rsidRDefault="00B07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Петр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Штомпка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Социология социальных изменений</w:t>
      </w:r>
    </w:p>
    <w:p w:rsidR="008921F1" w:rsidRDefault="003F5C12">
      <w:pPr>
        <w:jc w:val="both"/>
      </w:pPr>
      <w:hyperlink r:id="rId10">
        <w:r w:rsidR="00B079A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http://socioline.ru/pages/petr-shtompka-sotsiologiya-sotsialnyh-izmenenij</w:t>
        </w:r>
      </w:hyperlink>
    </w:p>
    <w:p w:rsidR="008921F1" w:rsidRDefault="008921F1">
      <w:pPr>
        <w:rPr>
          <w:b/>
          <w:sz w:val="28"/>
          <w:szCs w:val="28"/>
          <w:lang w:val="uk-UA" w:eastAsia="uk-UA"/>
        </w:rPr>
      </w:pPr>
    </w:p>
    <w:p w:rsidR="008921F1" w:rsidRDefault="008921F1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3F5C12" w:rsidRDefault="003F5C1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</w:p>
    <w:p w:rsidR="008921F1" w:rsidRDefault="00B079AB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b/>
          <w:sz w:val="28"/>
          <w:szCs w:val="28"/>
          <w:lang w:val="uk-UA" w:eastAsia="uk-UA"/>
        </w:rPr>
        <w:lastRenderedPageBreak/>
        <w:t>Структурно-логічна схема вивчення навчальної дисципліни</w:t>
      </w:r>
    </w:p>
    <w:p w:rsidR="008921F1" w:rsidRDefault="00B079AB">
      <w:pPr>
        <w:ind w:firstLine="708"/>
      </w:pPr>
      <w:r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:rsidR="008921F1" w:rsidRDefault="008921F1">
      <w:pPr>
        <w:ind w:firstLine="708"/>
        <w:rPr>
          <w:rStyle w:val="2"/>
          <w:sz w:val="28"/>
          <w:szCs w:val="28"/>
        </w:rPr>
      </w:pPr>
    </w:p>
    <w:tbl>
      <w:tblPr>
        <w:tblW w:w="9377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4394"/>
        <w:gridCol w:w="4983"/>
      </w:tblGrid>
      <w:tr w:rsidR="008921F1">
        <w:trPr>
          <w:jc w:val="center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21F1" w:rsidRDefault="00B079AB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1F1" w:rsidRDefault="00B079AB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8921F1">
        <w:trPr>
          <w:jc w:val="center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21F1" w:rsidRDefault="00B07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Соціологія постмодерну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1F1" w:rsidRDefault="008921F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8921F1">
        <w:trPr>
          <w:jc w:val="center"/>
        </w:trPr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21F1" w:rsidRDefault="00B07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Меодологія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методи роботи з персоналом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21F1" w:rsidRDefault="008921F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</w:tbl>
    <w:p w:rsidR="008921F1" w:rsidRDefault="008921F1">
      <w:pPr>
        <w:ind w:firstLine="708"/>
        <w:rPr>
          <w:rStyle w:val="2"/>
          <w:sz w:val="28"/>
          <w:szCs w:val="28"/>
        </w:rPr>
      </w:pPr>
    </w:p>
    <w:p w:rsidR="008921F1" w:rsidRDefault="00B079AB">
      <w:pPr>
        <w:pStyle w:val="a3"/>
        <w:shd w:val="clear" w:color="auto" w:fill="auto"/>
        <w:spacing w:before="360" w:line="240" w:lineRule="auto"/>
        <w:ind w:firstLine="0"/>
        <w:jc w:val="both"/>
      </w:pPr>
      <w:proofErr w:type="spellStart"/>
      <w:r>
        <w:rPr>
          <w:b/>
          <w:sz w:val="28"/>
          <w:szCs w:val="28"/>
          <w:lang w:eastAsia="uk-UA"/>
        </w:rPr>
        <w:t>Провідний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gramStart"/>
      <w:r>
        <w:rPr>
          <w:b/>
          <w:sz w:val="28"/>
          <w:szCs w:val="28"/>
          <w:lang w:eastAsia="uk-UA"/>
        </w:rPr>
        <w:t xml:space="preserve">лектор: </w:t>
      </w:r>
      <w:r>
        <w:rPr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u w:val="single"/>
          <w:lang w:val="uk-UA" w:eastAsia="uk-UA"/>
        </w:rPr>
        <w:t>доц</w:t>
      </w:r>
      <w:proofErr w:type="gramEnd"/>
      <w:r>
        <w:rPr>
          <w:sz w:val="28"/>
          <w:szCs w:val="28"/>
          <w:u w:val="single"/>
          <w:lang w:val="uk-UA" w:eastAsia="uk-UA"/>
        </w:rPr>
        <w:t>.Агаларова</w:t>
      </w:r>
      <w:proofErr w:type="spellEnd"/>
      <w:r>
        <w:rPr>
          <w:sz w:val="28"/>
          <w:szCs w:val="28"/>
          <w:u w:val="single"/>
          <w:lang w:val="uk-UA" w:eastAsia="uk-UA"/>
        </w:rPr>
        <w:t xml:space="preserve"> К.А.</w:t>
      </w:r>
      <w:r>
        <w:rPr>
          <w:sz w:val="28"/>
          <w:szCs w:val="28"/>
          <w:u w:val="single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__________________</w:t>
      </w:r>
    </w:p>
    <w:p w:rsidR="008921F1" w:rsidRDefault="00B079AB">
      <w:pPr>
        <w:pStyle w:val="a3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val="uk-UA" w:eastAsia="uk-UA"/>
        </w:rPr>
        <w:t>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>(підпис)</w:t>
      </w:r>
    </w:p>
    <w:sectPr w:rsidR="008921F1">
      <w:pgSz w:w="11906" w:h="16838"/>
      <w:pgMar w:top="851" w:right="851" w:bottom="851" w:left="170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5A"/>
    <w:multiLevelType w:val="multilevel"/>
    <w:tmpl w:val="4B36EE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4C75E2"/>
    <w:multiLevelType w:val="multilevel"/>
    <w:tmpl w:val="60EA7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D5A68"/>
    <w:multiLevelType w:val="multilevel"/>
    <w:tmpl w:val="3272A06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spacing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E95CE7"/>
    <w:multiLevelType w:val="multilevel"/>
    <w:tmpl w:val="83166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F1"/>
    <w:rsid w:val="003F5C12"/>
    <w:rsid w:val="008921F1"/>
    <w:rsid w:val="00B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D016"/>
  <w15:docId w15:val="{D2BD603E-212E-4CAB-B4C6-1E5868A4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74"/>
    <w:rPr>
      <w:rFonts w:ascii="Calibri" w:eastAsia="Calibri" w:hAnsi="Calibri"/>
      <w:color w:val="00000A"/>
      <w:sz w:val="22"/>
    </w:rPr>
  </w:style>
  <w:style w:type="paragraph" w:styleId="3">
    <w:name w:val="heading 3"/>
    <w:basedOn w:val="a"/>
    <w:qFormat/>
    <w:rsid w:val="005C0A57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rsid w:val="00C45D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qFormat/>
    <w:rsid w:val="00C45D7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C45D74"/>
  </w:style>
  <w:style w:type="character" w:customStyle="1" w:styleId="30">
    <w:name w:val="Основной текст (3)_"/>
    <w:basedOn w:val="a0"/>
    <w:uiPriority w:val="99"/>
    <w:qFormat/>
    <w:rsid w:val="00C45D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45D7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5">
    <w:name w:val="Основной текст + Полужирный"/>
    <w:basedOn w:val="11"/>
    <w:uiPriority w:val="99"/>
    <w:qFormat/>
    <w:rsid w:val="00C45D7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styleId="a6">
    <w:name w:val="Strong"/>
    <w:uiPriority w:val="22"/>
    <w:qFormat/>
    <w:rsid w:val="005C0A57"/>
    <w:rPr>
      <w:b/>
      <w:bCs/>
    </w:rPr>
  </w:style>
  <w:style w:type="character" w:customStyle="1" w:styleId="31">
    <w:name w:val="Основной текст 3 Знак"/>
    <w:basedOn w:val="a0"/>
    <w:link w:val="310"/>
    <w:qFormat/>
    <w:rsid w:val="005C0A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1"/>
    <w:qFormat/>
    <w:rsid w:val="005C0A5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qFormat/>
    <w:rsid w:val="005C0A57"/>
  </w:style>
  <w:style w:type="character" w:customStyle="1" w:styleId="32">
    <w:name w:val="Заголовок 3 Знак"/>
    <w:basedOn w:val="a0"/>
    <w:qFormat/>
    <w:rsid w:val="005C0A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7">
    <w:name w:val="Emphasis"/>
    <w:uiPriority w:val="20"/>
    <w:qFormat/>
    <w:rsid w:val="005C0A57"/>
    <w:rPr>
      <w:rFonts w:ascii="Calibri" w:hAnsi="Calibri"/>
      <w:b/>
      <w:i/>
      <w:iCs/>
    </w:rPr>
  </w:style>
  <w:style w:type="character" w:customStyle="1" w:styleId="-">
    <w:name w:val="Интернет-ссылка"/>
    <w:uiPriority w:val="99"/>
    <w:unhideWhenUsed/>
    <w:rsid w:val="005C0A5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C0A57"/>
  </w:style>
  <w:style w:type="character" w:customStyle="1" w:styleId="WW8Num7z0">
    <w:name w:val="WW8Num7z0"/>
    <w:qFormat/>
    <w:rPr>
      <w:rFonts w:ascii="Wingdings" w:hAnsi="Wingdings" w:cs="Wingdings"/>
      <w:spacing w:val="0"/>
      <w:sz w:val="28"/>
      <w:szCs w:val="28"/>
      <w:lang w:val="uk-UA"/>
    </w:rPr>
  </w:style>
  <w:style w:type="character" w:customStyle="1" w:styleId="WW8Num7z1">
    <w:name w:val="WW8Num7z1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28"/>
      <w:szCs w:val="28"/>
      <w:lang w:val="uk-UA" w:eastAsia="uk-UA"/>
    </w:rPr>
  </w:style>
  <w:style w:type="character" w:customStyle="1" w:styleId="normalchar">
    <w:name w:val="normal__char"/>
    <w:basedOn w:val="a0"/>
    <w:qFormat/>
  </w:style>
  <w:style w:type="character" w:customStyle="1" w:styleId="WW8Num5z0">
    <w:name w:val="WW8Num5z0"/>
    <w:qFormat/>
    <w:rPr>
      <w:sz w:val="28"/>
      <w:szCs w:val="28"/>
      <w:lang w:val="uk-U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0z0">
    <w:name w:val="WW8Num20z0"/>
    <w:qFormat/>
    <w:rPr>
      <w:rFonts w:ascii="Symbol" w:hAnsi="Symbol" w:cs="Symbol"/>
      <w:spacing w:val="0"/>
      <w:sz w:val="28"/>
      <w:szCs w:val="28"/>
      <w:lang w:val="uk-UA"/>
    </w:rPr>
  </w:style>
  <w:style w:type="character" w:customStyle="1" w:styleId="WW8Num19z0">
    <w:name w:val="WW8Num19z0"/>
    <w:qFormat/>
    <w:rPr>
      <w:rFonts w:ascii="Symbol" w:hAnsi="Symbol" w:cs="Symbol"/>
      <w:spacing w:val="0"/>
      <w:sz w:val="28"/>
      <w:szCs w:val="28"/>
      <w:lang w:val="uk-U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FontStyle80">
    <w:name w:val="Font Style80"/>
    <w:basedOn w:val="a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37z0">
    <w:name w:val="WW8Num37z0"/>
    <w:qFormat/>
    <w:rPr>
      <w:b w:val="0"/>
      <w:i w:val="0"/>
    </w:rPr>
  </w:style>
  <w:style w:type="paragraph" w:customStyle="1" w:styleId="12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11"/>
    <w:uiPriority w:val="99"/>
    <w:rsid w:val="00C45D74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z w:val="26"/>
      <w:szCs w:val="26"/>
    </w:rPr>
  </w:style>
  <w:style w:type="paragraph" w:styleId="a9">
    <w:name w:val="List"/>
    <w:basedOn w:val="a3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qFormat/>
    <w:rsid w:val="00C45D74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0">
    <w:name w:val="Основной текст 3 Знак1"/>
    <w:basedOn w:val="a"/>
    <w:link w:val="31"/>
    <w:uiPriority w:val="99"/>
    <w:qFormat/>
    <w:rsid w:val="00C45D7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BE0346"/>
    <w:pPr>
      <w:ind w:left="720"/>
      <w:contextualSpacing/>
    </w:pPr>
  </w:style>
  <w:style w:type="paragraph" w:styleId="33">
    <w:name w:val="Body Text 3"/>
    <w:basedOn w:val="a"/>
    <w:qFormat/>
    <w:rsid w:val="005C0A57"/>
    <w:pPr>
      <w:spacing w:after="1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qFormat/>
    <w:rsid w:val="005C0A57"/>
    <w:pPr>
      <w:spacing w:beforeAutospacing="1" w:afterAutospacing="1"/>
    </w:pPr>
    <w:rPr>
      <w:rFonts w:ascii="Arial" w:eastAsia="Times New Roman" w:hAnsi="Arial" w:cs="Arial"/>
      <w:color w:val="1A1A1A"/>
      <w:sz w:val="20"/>
      <w:szCs w:val="20"/>
      <w:lang w:eastAsia="ru-RU"/>
    </w:rPr>
  </w:style>
  <w:style w:type="paragraph" w:styleId="22">
    <w:name w:val="Body Text Indent 2"/>
    <w:basedOn w:val="a"/>
    <w:qFormat/>
    <w:rsid w:val="005C0A5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uiPriority w:val="99"/>
    <w:semiHidden/>
    <w:unhideWhenUsed/>
    <w:qFormat/>
    <w:rsid w:val="005C0A57"/>
    <w:pPr>
      <w:spacing w:after="120" w:line="480" w:lineRule="auto"/>
    </w:pPr>
  </w:style>
  <w:style w:type="paragraph" w:customStyle="1" w:styleId="af">
    <w:name w:val="Îáû÷íûé"/>
    <w:qFormat/>
    <w:rsid w:val="005C0A57"/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13">
    <w:name w:val="Обычный1"/>
    <w:uiPriority w:val="99"/>
    <w:qFormat/>
    <w:rsid w:val="005C0A57"/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Default">
    <w:name w:val="Default"/>
    <w:qFormat/>
    <w:rsid w:val="00291CD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Body Text Indent"/>
    <w:basedOn w:val="a"/>
    <w:pPr>
      <w:ind w:left="5245"/>
      <w:jc w:val="both"/>
    </w:pPr>
    <w:rPr>
      <w:sz w:val="28"/>
      <w:lang w:val="uk-UA"/>
    </w:rPr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20">
    <w:name w:val="WW8Num20"/>
    <w:qFormat/>
  </w:style>
  <w:style w:type="numbering" w:customStyle="1" w:styleId="WW8Num19">
    <w:name w:val="WW8Num19"/>
    <w:qFormat/>
  </w:style>
  <w:style w:type="numbering" w:customStyle="1" w:styleId="WW8Num37">
    <w:name w:val="WW8Num37"/>
    <w:qFormat/>
  </w:style>
  <w:style w:type="numbering" w:customStyle="1" w:styleId="WW8Num24">
    <w:name w:val="WW8Num24"/>
    <w:qFormat/>
  </w:style>
  <w:style w:type="table" w:styleId="af2">
    <w:name w:val="Table Grid"/>
    <w:basedOn w:val="a1"/>
    <w:uiPriority w:val="59"/>
    <w:rsid w:val="00C4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books.net.ua/content/view/5281/46/" TargetMode="External"/><Relationship Id="rId3" Type="http://schemas.openxmlformats.org/officeDocument/2006/relationships/styles" Target="styles.xml"/><Relationship Id="rId7" Type="http://schemas.openxmlformats.org/officeDocument/2006/relationships/hyperlink" Target="http://westudents.com.ua/glavy/86348-lektsya-10-sotsaln-zmni-ta-sotsaln-protses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adbookz.com/book/195/739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cioline.ru/pages/petr-shtompka-sotsiologiya-sotsialnyh-izmeneni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opedia.org/1-219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3F5A-E67E-4D31-81E0-BD4AA08E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</TotalTime>
  <Pages>12</Pages>
  <Words>3363</Words>
  <Characters>19174</Characters>
  <Application>Microsoft Office Word</Application>
  <DocSecurity>0</DocSecurity>
  <Lines>159</Lines>
  <Paragraphs>44</Paragraphs>
  <ScaleCrop>false</ScaleCrop>
  <Company>ZverDVD</Company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KAF</cp:lastModifiedBy>
  <cp:revision>77</cp:revision>
  <dcterms:created xsi:type="dcterms:W3CDTF">2020-08-27T14:52:00Z</dcterms:created>
  <dcterms:modified xsi:type="dcterms:W3CDTF">2020-12-21T14:50:00Z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