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4" w:rsidRPr="000E5B5B" w:rsidRDefault="006A2394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6A2394" w:rsidRPr="000E5B5B" w:rsidRDefault="006A2394" w:rsidP="00CB4DAD">
      <w:pPr>
        <w:jc w:val="center"/>
        <w:rPr>
          <w:sz w:val="28"/>
          <w:szCs w:val="28"/>
        </w:rPr>
      </w:pPr>
    </w:p>
    <w:p w:rsidR="006A2394" w:rsidRPr="000E5B5B" w:rsidRDefault="006A2394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6A2394" w:rsidRPr="000E5B5B" w:rsidRDefault="006A2394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6A2394" w:rsidRPr="000E5B5B" w:rsidRDefault="006A2394" w:rsidP="00CB4DAD">
      <w:pPr>
        <w:rPr>
          <w:sz w:val="28"/>
          <w:szCs w:val="28"/>
        </w:rPr>
      </w:pPr>
    </w:p>
    <w:p w:rsidR="006A2394" w:rsidRDefault="006A2394" w:rsidP="00CB4DAD">
      <w:pPr>
        <w:rPr>
          <w:sz w:val="28"/>
          <w:szCs w:val="28"/>
        </w:rPr>
      </w:pPr>
    </w:p>
    <w:p w:rsidR="006A2394" w:rsidRDefault="006A2394" w:rsidP="00CB4DAD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філософії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</w:p>
    <w:p w:rsidR="006A2394" w:rsidRPr="00B219AF" w:rsidRDefault="006A2394" w:rsidP="00CB4DAD">
      <w:pPr>
        <w:jc w:val="center"/>
        <w:rPr>
          <w:szCs w:val="28"/>
        </w:rPr>
      </w:pPr>
      <w:r>
        <w:rPr>
          <w:szCs w:val="28"/>
        </w:rPr>
        <w:t>(назва</w:t>
      </w:r>
      <w:r w:rsidRPr="00B219AF">
        <w:rPr>
          <w:szCs w:val="28"/>
        </w:rPr>
        <w:t>)</w:t>
      </w:r>
    </w:p>
    <w:p w:rsidR="006A2394" w:rsidRDefault="006A2394" w:rsidP="00CB4DAD">
      <w:pPr>
        <w:rPr>
          <w:sz w:val="28"/>
          <w:szCs w:val="28"/>
        </w:rPr>
      </w:pPr>
    </w:p>
    <w:p w:rsidR="006A2394" w:rsidRDefault="006A2394" w:rsidP="00CB4DAD"/>
    <w:p w:rsidR="006A2394" w:rsidRPr="00A75412" w:rsidRDefault="006A2394" w:rsidP="00CB4DAD"/>
    <w:p w:rsidR="006A2394" w:rsidRPr="00A75412" w:rsidRDefault="006A2394" w:rsidP="00CB4DAD">
      <w:pPr>
        <w:ind w:left="4820"/>
        <w:rPr>
          <w:sz w:val="26"/>
        </w:rPr>
      </w:pPr>
      <w:r w:rsidRPr="00A75412">
        <w:rPr>
          <w:sz w:val="26"/>
        </w:rPr>
        <w:t>«</w:t>
      </w:r>
      <w:r w:rsidRPr="00A75412">
        <w:rPr>
          <w:b/>
          <w:sz w:val="26"/>
        </w:rPr>
        <w:t>ЗАТВЕРДЖУЮ</w:t>
      </w:r>
      <w:r w:rsidRPr="00A75412">
        <w:rPr>
          <w:sz w:val="26"/>
        </w:rPr>
        <w:t>»</w:t>
      </w:r>
    </w:p>
    <w:p w:rsidR="006A2394" w:rsidRDefault="006A2394" w:rsidP="00CB4DAD">
      <w:pPr>
        <w:ind w:left="4820"/>
        <w:rPr>
          <w:sz w:val="28"/>
          <w:szCs w:val="24"/>
        </w:rPr>
      </w:pPr>
      <w:r w:rsidRPr="00B316D0">
        <w:rPr>
          <w:sz w:val="28"/>
          <w:szCs w:val="24"/>
        </w:rPr>
        <w:t>Завідувач кафедри</w:t>
      </w:r>
      <w:r w:rsidRPr="00B316D0">
        <w:rPr>
          <w:sz w:val="28"/>
          <w:szCs w:val="24"/>
        </w:rPr>
        <w:tab/>
      </w:r>
    </w:p>
    <w:p w:rsidR="006A2394" w:rsidRPr="00B316D0" w:rsidRDefault="006A2394" w:rsidP="00CB4DAD">
      <w:pPr>
        <w:ind w:left="4820"/>
        <w:rPr>
          <w:sz w:val="28"/>
          <w:szCs w:val="24"/>
        </w:rPr>
      </w:pPr>
      <w:r>
        <w:rPr>
          <w:sz w:val="28"/>
          <w:szCs w:val="24"/>
        </w:rPr>
        <w:t>Я. В. Тарароєв</w:t>
      </w:r>
    </w:p>
    <w:p w:rsidR="006A2394" w:rsidRDefault="006A2394" w:rsidP="00CB4DAD">
      <w:pPr>
        <w:ind w:left="4820"/>
        <w:rPr>
          <w:sz w:val="28"/>
        </w:rPr>
      </w:pPr>
      <w:r w:rsidRPr="00B316D0">
        <w:rPr>
          <w:sz w:val="28"/>
        </w:rPr>
        <w:t>___________________</w:t>
      </w:r>
      <w:r>
        <w:rPr>
          <w:sz w:val="28"/>
        </w:rPr>
        <w:t>__________</w:t>
      </w:r>
    </w:p>
    <w:p w:rsidR="006A2394" w:rsidRPr="00B316D0" w:rsidRDefault="006A2394" w:rsidP="00CB4DAD">
      <w:pPr>
        <w:ind w:left="4820"/>
        <w:rPr>
          <w:sz w:val="28"/>
        </w:rPr>
      </w:pPr>
      <w:r w:rsidRPr="00B219AF">
        <w:tab/>
        <w:t>(ініціали та прізвище)</w:t>
      </w:r>
      <w:r>
        <w:tab/>
      </w:r>
      <w:r>
        <w:tab/>
        <w:t>(</w:t>
      </w:r>
      <w:r w:rsidRPr="00B219AF">
        <w:t>підпис)</w:t>
      </w:r>
    </w:p>
    <w:p w:rsidR="006A2394" w:rsidRPr="00C70679" w:rsidRDefault="006A2394" w:rsidP="00CB4DAD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«__</w:t>
      </w:r>
      <w:r w:rsidRPr="00C70679">
        <w:rPr>
          <w:sz w:val="28"/>
          <w:szCs w:val="28"/>
        </w:rPr>
        <w:t>»</w:t>
      </w:r>
      <w:r>
        <w:rPr>
          <w:sz w:val="28"/>
          <w:szCs w:val="28"/>
        </w:rPr>
        <w:t xml:space="preserve"> ____</w:t>
      </w:r>
      <w:r w:rsidRPr="007B368E">
        <w:rPr>
          <w:sz w:val="28"/>
          <w:szCs w:val="28"/>
          <w:u w:val="single"/>
        </w:rPr>
        <w:t>2020 року</w:t>
      </w:r>
    </w:p>
    <w:p w:rsidR="006A2394" w:rsidRPr="00C70679" w:rsidRDefault="006A2394" w:rsidP="00CB4DAD">
      <w:pPr>
        <w:ind w:left="4820"/>
      </w:pPr>
    </w:p>
    <w:p w:rsidR="006A2394" w:rsidRPr="000E5B5B" w:rsidRDefault="006A2394" w:rsidP="00CB4DAD"/>
    <w:p w:rsidR="006A2394" w:rsidRPr="000E5B5B" w:rsidRDefault="006A2394" w:rsidP="00CB4DAD"/>
    <w:p w:rsidR="006A2394" w:rsidRPr="000E5B5B" w:rsidRDefault="006A2394" w:rsidP="00CB4DAD"/>
    <w:p w:rsidR="006A2394" w:rsidRPr="00C70679" w:rsidRDefault="006A2394" w:rsidP="00CB4DAD"/>
    <w:p w:rsidR="006A2394" w:rsidRDefault="006A2394" w:rsidP="00CB4DAD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6A2394" w:rsidRPr="00C70679" w:rsidRDefault="006A2394" w:rsidP="00CB4DAD">
      <w:pPr>
        <w:jc w:val="center"/>
        <w:rPr>
          <w:b/>
          <w:sz w:val="28"/>
        </w:rPr>
      </w:pPr>
    </w:p>
    <w:p w:rsidR="006A2394" w:rsidRPr="00F978CD" w:rsidRDefault="006A2394" w:rsidP="00CB4DAD">
      <w:pPr>
        <w:jc w:val="center"/>
        <w:rPr>
          <w:sz w:val="28"/>
          <w:szCs w:val="28"/>
        </w:rPr>
      </w:pPr>
      <w:r>
        <w:rPr>
          <w:sz w:val="28"/>
          <w:szCs w:val="28"/>
        </w:rPr>
        <w:t>Філософія</w:t>
      </w:r>
    </w:p>
    <w:p w:rsidR="006A2394" w:rsidRDefault="006A2394" w:rsidP="00CB4DAD">
      <w:pPr>
        <w:jc w:val="center"/>
      </w:pPr>
      <w:r>
        <w:t>_____________________________________________________________________________________</w:t>
      </w:r>
    </w:p>
    <w:p w:rsidR="006A2394" w:rsidRPr="000E5B5B" w:rsidRDefault="006A2394" w:rsidP="00E27B8B">
      <w:pPr>
        <w:jc w:val="center"/>
      </w:pPr>
      <w:r w:rsidRPr="00B219AF">
        <w:t>(назва навчальної дисципліни)</w:t>
      </w:r>
    </w:p>
    <w:p w:rsidR="006A2394" w:rsidRPr="000E5B5B" w:rsidRDefault="006A2394" w:rsidP="00CB4DAD"/>
    <w:p w:rsidR="006A2394" w:rsidRPr="000E5B5B" w:rsidRDefault="006A2394" w:rsidP="00CB4DAD"/>
    <w:p w:rsidR="006A2394" w:rsidRDefault="006A2394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A2394" w:rsidRPr="00B219AF" w:rsidRDefault="006A2394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6A2394" w:rsidRPr="000E5B5B" w:rsidRDefault="006A2394" w:rsidP="00CB4DAD">
      <w:pPr>
        <w:rPr>
          <w:sz w:val="26"/>
        </w:rPr>
      </w:pPr>
    </w:p>
    <w:p w:rsidR="006A2394" w:rsidRPr="00BD3D3B" w:rsidRDefault="006A2394" w:rsidP="00E27B8B">
      <w:pPr>
        <w:rPr>
          <w:sz w:val="28"/>
          <w:szCs w:val="28"/>
          <w:u w:val="single"/>
        </w:rPr>
      </w:pPr>
      <w:r w:rsidRPr="00BD3D3B">
        <w:rPr>
          <w:sz w:val="28"/>
          <w:szCs w:val="28"/>
        </w:rPr>
        <w:t>галузь знань____________________</w:t>
      </w:r>
      <w:r w:rsidRPr="00BD3D3B">
        <w:rPr>
          <w:sz w:val="28"/>
          <w:szCs w:val="28"/>
          <w:u w:val="single"/>
        </w:rPr>
        <w:t>05 Соціальні та поведінкові науки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</w:p>
    <w:p w:rsidR="006A2394" w:rsidRPr="00BD3D3B" w:rsidRDefault="006A2394" w:rsidP="00E27B8B">
      <w:pPr>
        <w:jc w:val="center"/>
        <w:rPr>
          <w:sz w:val="28"/>
          <w:szCs w:val="28"/>
        </w:rPr>
      </w:pPr>
      <w:r w:rsidRPr="00BD3D3B">
        <w:rPr>
          <w:sz w:val="28"/>
          <w:szCs w:val="28"/>
        </w:rPr>
        <w:t>(шифр і назва)</w:t>
      </w:r>
    </w:p>
    <w:p w:rsidR="006A2394" w:rsidRPr="00BD3D3B" w:rsidRDefault="006A2394" w:rsidP="00E27B8B">
      <w:pPr>
        <w:rPr>
          <w:sz w:val="28"/>
          <w:szCs w:val="28"/>
        </w:rPr>
      </w:pPr>
    </w:p>
    <w:p w:rsidR="006A2394" w:rsidRPr="00BD3D3B" w:rsidRDefault="006A2394" w:rsidP="00E27B8B">
      <w:pPr>
        <w:rPr>
          <w:sz w:val="28"/>
          <w:szCs w:val="28"/>
        </w:rPr>
      </w:pPr>
      <w:r w:rsidRPr="00BD3D3B">
        <w:rPr>
          <w:sz w:val="28"/>
          <w:szCs w:val="28"/>
        </w:rPr>
        <w:t xml:space="preserve">спеціальність 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CB00D5">
        <w:rPr>
          <w:sz w:val="28"/>
          <w:szCs w:val="28"/>
        </w:rPr>
        <w:t>_______</w:t>
      </w:r>
      <w:r w:rsidRPr="00BD3D3B">
        <w:rPr>
          <w:sz w:val="28"/>
          <w:szCs w:val="28"/>
          <w:u w:val="single"/>
        </w:rPr>
        <w:t>054 Соціологія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</w:p>
    <w:p w:rsidR="006A2394" w:rsidRPr="00BD3D3B" w:rsidRDefault="006A2394" w:rsidP="00E27B8B">
      <w:pPr>
        <w:jc w:val="center"/>
        <w:rPr>
          <w:sz w:val="28"/>
          <w:szCs w:val="28"/>
        </w:rPr>
      </w:pPr>
      <w:r w:rsidRPr="00BD3D3B">
        <w:rPr>
          <w:sz w:val="28"/>
          <w:szCs w:val="28"/>
        </w:rPr>
        <w:t>(шифр і назва )</w:t>
      </w:r>
    </w:p>
    <w:p w:rsidR="006A2394" w:rsidRPr="00BD3D3B" w:rsidRDefault="006A2394" w:rsidP="00E27B8B">
      <w:pPr>
        <w:rPr>
          <w:sz w:val="28"/>
          <w:szCs w:val="28"/>
        </w:rPr>
      </w:pPr>
    </w:p>
    <w:p w:rsidR="006A2394" w:rsidRPr="00BD3D3B" w:rsidRDefault="006A2394" w:rsidP="00E27B8B">
      <w:pPr>
        <w:rPr>
          <w:sz w:val="28"/>
          <w:szCs w:val="28"/>
        </w:rPr>
      </w:pPr>
      <w:r w:rsidRPr="00BD3D3B">
        <w:rPr>
          <w:sz w:val="28"/>
          <w:szCs w:val="28"/>
        </w:rPr>
        <w:t xml:space="preserve">освітня програма 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  <w:t>Соціологія управління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</w:p>
    <w:p w:rsidR="006A2394" w:rsidRPr="00BD3D3B" w:rsidRDefault="006A2394" w:rsidP="00E27B8B">
      <w:pPr>
        <w:jc w:val="center"/>
        <w:rPr>
          <w:sz w:val="28"/>
          <w:szCs w:val="28"/>
        </w:rPr>
      </w:pPr>
      <w:r w:rsidRPr="00BD3D3B">
        <w:rPr>
          <w:sz w:val="28"/>
          <w:szCs w:val="28"/>
        </w:rPr>
        <w:t>(назви освітніх програм спеціальностей )</w:t>
      </w:r>
    </w:p>
    <w:p w:rsidR="006A2394" w:rsidRPr="00BD3D3B" w:rsidRDefault="006A2394" w:rsidP="00E27B8B">
      <w:pPr>
        <w:rPr>
          <w:sz w:val="28"/>
          <w:szCs w:val="28"/>
        </w:rPr>
      </w:pPr>
    </w:p>
    <w:p w:rsidR="006A2394" w:rsidRPr="00BD3D3B" w:rsidRDefault="006A2394" w:rsidP="00E27B8B">
      <w:pPr>
        <w:rPr>
          <w:sz w:val="28"/>
          <w:szCs w:val="28"/>
          <w:u w:val="single"/>
        </w:rPr>
      </w:pPr>
      <w:r w:rsidRPr="00BD3D3B">
        <w:rPr>
          <w:sz w:val="28"/>
          <w:szCs w:val="28"/>
        </w:rPr>
        <w:t xml:space="preserve">вид дисципліни 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загал</w:t>
      </w:r>
      <w:r w:rsidRPr="00BD3D3B">
        <w:rPr>
          <w:sz w:val="28"/>
          <w:szCs w:val="28"/>
        </w:rPr>
        <w:t>ь</w:t>
      </w:r>
      <w:r>
        <w:rPr>
          <w:sz w:val="28"/>
          <w:szCs w:val="28"/>
          <w:u w:val="single"/>
        </w:rPr>
        <w:t>на</w:t>
      </w:r>
      <w:r w:rsidRPr="00BD3D3B">
        <w:rPr>
          <w:sz w:val="28"/>
          <w:szCs w:val="28"/>
          <w:u w:val="single"/>
        </w:rPr>
        <w:t xml:space="preserve"> підготовка; обов’язкова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</w:p>
    <w:p w:rsidR="006A2394" w:rsidRPr="00BD3D3B" w:rsidRDefault="006A2394" w:rsidP="00E27B8B">
      <w:pPr>
        <w:jc w:val="center"/>
        <w:rPr>
          <w:sz w:val="28"/>
          <w:szCs w:val="28"/>
        </w:rPr>
      </w:pPr>
      <w:r w:rsidRPr="00BD3D3B">
        <w:rPr>
          <w:sz w:val="28"/>
          <w:szCs w:val="28"/>
        </w:rPr>
        <w:t>(загальна підготовка / професійна підготовка; обов’язкова/вибіркова)</w:t>
      </w:r>
    </w:p>
    <w:p w:rsidR="006A2394" w:rsidRPr="00BD3D3B" w:rsidRDefault="006A2394" w:rsidP="00E27B8B">
      <w:pPr>
        <w:rPr>
          <w:sz w:val="28"/>
          <w:szCs w:val="28"/>
        </w:rPr>
      </w:pPr>
    </w:p>
    <w:p w:rsidR="006A2394" w:rsidRPr="00BD3D3B" w:rsidRDefault="006A2394" w:rsidP="00E27B8B">
      <w:pPr>
        <w:rPr>
          <w:sz w:val="28"/>
          <w:szCs w:val="28"/>
          <w:u w:val="single"/>
        </w:rPr>
      </w:pPr>
      <w:r w:rsidRPr="00BD3D3B">
        <w:rPr>
          <w:sz w:val="28"/>
          <w:szCs w:val="28"/>
        </w:rPr>
        <w:t xml:space="preserve">форма навчання 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  <w:t>денна</w:t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  <w:r w:rsidRPr="00BD3D3B">
        <w:rPr>
          <w:sz w:val="28"/>
          <w:szCs w:val="28"/>
          <w:u w:val="single"/>
        </w:rPr>
        <w:tab/>
      </w:r>
    </w:p>
    <w:p w:rsidR="006A2394" w:rsidRPr="00BD3D3B" w:rsidRDefault="006A2394" w:rsidP="00E27B8B">
      <w:pPr>
        <w:jc w:val="center"/>
        <w:rPr>
          <w:sz w:val="28"/>
          <w:szCs w:val="28"/>
        </w:rPr>
      </w:pPr>
      <w:r w:rsidRPr="00BD3D3B">
        <w:rPr>
          <w:sz w:val="28"/>
          <w:szCs w:val="28"/>
        </w:rPr>
        <w:t>(денна / заочна/дистанційна)</w:t>
      </w:r>
    </w:p>
    <w:p w:rsidR="006A2394" w:rsidRPr="00BD3D3B" w:rsidRDefault="006A2394" w:rsidP="00E27B8B">
      <w:pPr>
        <w:rPr>
          <w:sz w:val="28"/>
          <w:szCs w:val="28"/>
        </w:rPr>
      </w:pPr>
    </w:p>
    <w:p w:rsidR="006A2394" w:rsidRPr="00BD3D3B" w:rsidRDefault="006A2394" w:rsidP="00E27B8B">
      <w:pPr>
        <w:rPr>
          <w:sz w:val="28"/>
          <w:szCs w:val="28"/>
        </w:rPr>
      </w:pPr>
    </w:p>
    <w:p w:rsidR="006A2394" w:rsidRPr="00BD3D3B" w:rsidRDefault="006A2394" w:rsidP="00E27B8B">
      <w:pPr>
        <w:rPr>
          <w:sz w:val="28"/>
          <w:szCs w:val="28"/>
        </w:rPr>
      </w:pPr>
    </w:p>
    <w:p w:rsidR="006A2394" w:rsidRPr="00BD3D3B" w:rsidRDefault="006A2394" w:rsidP="00E27B8B">
      <w:pPr>
        <w:rPr>
          <w:color w:val="FF0000"/>
          <w:sz w:val="28"/>
          <w:szCs w:val="28"/>
        </w:rPr>
      </w:pPr>
      <w:r w:rsidRPr="00BD3D3B">
        <w:rPr>
          <w:sz w:val="28"/>
          <w:szCs w:val="28"/>
        </w:rPr>
        <w:t xml:space="preserve">                                                           Харків – 2020 рік</w:t>
      </w:r>
    </w:p>
    <w:p w:rsidR="006A2394" w:rsidRPr="00532D95" w:rsidRDefault="006A2394" w:rsidP="006401B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</w:p>
    <w:p w:rsidR="006A2394" w:rsidRPr="00657FA3" w:rsidRDefault="006A2394" w:rsidP="00657FA3">
      <w:pPr>
        <w:jc w:val="center"/>
        <w:rPr>
          <w:sz w:val="28"/>
          <w:szCs w:val="28"/>
        </w:rPr>
      </w:pPr>
      <w:r w:rsidRPr="00657FA3">
        <w:rPr>
          <w:b/>
          <w:sz w:val="28"/>
          <w:szCs w:val="28"/>
        </w:rPr>
        <w:t xml:space="preserve">Змістовний модуль </w:t>
      </w:r>
      <w:r>
        <w:rPr>
          <w:b/>
          <w:sz w:val="28"/>
          <w:szCs w:val="28"/>
        </w:rPr>
        <w:t>1</w:t>
      </w:r>
    </w:p>
    <w:p w:rsidR="006A2394" w:rsidRPr="006E489E" w:rsidRDefault="006A2394" w:rsidP="009271DD">
      <w:pPr>
        <w:rPr>
          <w:b/>
          <w:sz w:val="32"/>
          <w:szCs w:val="32"/>
        </w:rPr>
      </w:pPr>
      <w:r w:rsidRPr="006E489E">
        <w:rPr>
          <w:b/>
          <w:sz w:val="32"/>
          <w:szCs w:val="32"/>
        </w:rPr>
        <w:t>МЕТА:</w:t>
      </w:r>
    </w:p>
    <w:p w:rsidR="006A2394" w:rsidRPr="00263085" w:rsidRDefault="006A2394" w:rsidP="009271DD">
      <w:pPr>
        <w:tabs>
          <w:tab w:val="left" w:pos="360"/>
        </w:tabs>
        <w:jc w:val="both"/>
        <w:rPr>
          <w:sz w:val="28"/>
          <w:szCs w:val="28"/>
        </w:rPr>
      </w:pPr>
      <w:r w:rsidRPr="0043323B">
        <w:rPr>
          <w:sz w:val="28"/>
          <w:szCs w:val="28"/>
        </w:rPr>
        <w:t xml:space="preserve">формування у </w:t>
      </w:r>
      <w:r>
        <w:rPr>
          <w:sz w:val="28"/>
          <w:szCs w:val="28"/>
        </w:rPr>
        <w:t>студе</w:t>
      </w:r>
      <w:r w:rsidRPr="0043323B">
        <w:rPr>
          <w:sz w:val="28"/>
          <w:szCs w:val="28"/>
        </w:rPr>
        <w:t xml:space="preserve">нтів поглиблених світоглядних та теоретичних знань </w:t>
      </w:r>
      <w:r>
        <w:rPr>
          <w:sz w:val="28"/>
          <w:szCs w:val="28"/>
        </w:rPr>
        <w:t>з філософії, розвиток абстрактного та критичного мислення,</w:t>
      </w:r>
      <w:r w:rsidRPr="004332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3323B">
        <w:rPr>
          <w:sz w:val="28"/>
          <w:szCs w:val="28"/>
        </w:rPr>
        <w:t xml:space="preserve">володіння </w:t>
      </w:r>
      <w:r>
        <w:rPr>
          <w:sz w:val="28"/>
          <w:szCs w:val="28"/>
        </w:rPr>
        <w:t xml:space="preserve">науково-філософським </w:t>
      </w:r>
      <w:r w:rsidRPr="0043323B">
        <w:rPr>
          <w:sz w:val="28"/>
          <w:szCs w:val="28"/>
        </w:rPr>
        <w:t>категоріальним апаратом</w:t>
      </w:r>
      <w:r>
        <w:rPr>
          <w:sz w:val="28"/>
          <w:szCs w:val="28"/>
        </w:rPr>
        <w:t>, а також розвиток навичок аналізу та оцінювання людської діяльності та подій навколишнього світу.</w:t>
      </w:r>
    </w:p>
    <w:p w:rsidR="006A2394" w:rsidRPr="00263085" w:rsidRDefault="006A2394" w:rsidP="009271DD">
      <w:pPr>
        <w:jc w:val="both"/>
        <w:rPr>
          <w:sz w:val="28"/>
          <w:szCs w:val="24"/>
        </w:rPr>
      </w:pPr>
    </w:p>
    <w:p w:rsidR="006A2394" w:rsidRPr="006E489E" w:rsidRDefault="006A2394" w:rsidP="009271DD">
      <w:pPr>
        <w:rPr>
          <w:b/>
          <w:sz w:val="28"/>
          <w:szCs w:val="24"/>
        </w:rPr>
      </w:pPr>
      <w:r w:rsidRPr="006E489E">
        <w:rPr>
          <w:b/>
          <w:sz w:val="28"/>
          <w:szCs w:val="24"/>
        </w:rPr>
        <w:t>КОМПЕТЕНТНОСТІ:</w:t>
      </w:r>
    </w:p>
    <w:p w:rsidR="006A2394" w:rsidRPr="00263085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263085">
        <w:rPr>
          <w:sz w:val="28"/>
          <w:szCs w:val="28"/>
        </w:rPr>
        <w:t>усвідомлення студентами суті, змісту та особливостей філософії як світоглядної науки, основних етапів її розвитку та ролі в суспільстві;</w:t>
      </w:r>
    </w:p>
    <w:p w:rsidR="006A2394" w:rsidRPr="00263085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263085">
        <w:rPr>
          <w:sz w:val="28"/>
          <w:szCs w:val="28"/>
        </w:rPr>
        <w:t xml:space="preserve">ознайомлення студентів </w:t>
      </w:r>
      <w:r>
        <w:rPr>
          <w:sz w:val="28"/>
          <w:szCs w:val="28"/>
        </w:rPr>
        <w:t>і</w:t>
      </w:r>
      <w:r w:rsidRPr="00263085">
        <w:rPr>
          <w:sz w:val="28"/>
          <w:szCs w:val="28"/>
        </w:rPr>
        <w:t xml:space="preserve">з внеском закордонних та вітчизняних мислителів в розвиток </w:t>
      </w:r>
      <w:r>
        <w:rPr>
          <w:sz w:val="28"/>
          <w:szCs w:val="28"/>
        </w:rPr>
        <w:t>загально</w:t>
      </w:r>
      <w:r w:rsidRPr="00263085">
        <w:rPr>
          <w:sz w:val="28"/>
          <w:szCs w:val="28"/>
        </w:rPr>
        <w:t>людської культури;</w:t>
      </w:r>
    </w:p>
    <w:p w:rsidR="006A2394" w:rsidRPr="00263085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3085">
        <w:rPr>
          <w:sz w:val="28"/>
          <w:szCs w:val="28"/>
        </w:rPr>
        <w:t>володіння системою філософських знань, які виступають методологічними засобами для аналізу природних, технічних і гуманітарних теоретичних та практичних проблем;</w:t>
      </w:r>
    </w:p>
    <w:p w:rsidR="006A2394" w:rsidRPr="00263085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263085">
        <w:rPr>
          <w:sz w:val="28"/>
          <w:szCs w:val="28"/>
        </w:rPr>
        <w:t xml:space="preserve">формування у майбутніх спеціалістів високих моральних якостей та навичок поведінки, які засновуються на загальнолюдських цінностях, </w:t>
      </w:r>
      <w:r>
        <w:rPr>
          <w:sz w:val="28"/>
          <w:szCs w:val="28"/>
        </w:rPr>
        <w:t>само</w:t>
      </w:r>
      <w:r w:rsidRPr="00263085">
        <w:rPr>
          <w:sz w:val="28"/>
          <w:szCs w:val="28"/>
        </w:rPr>
        <w:t>свідомості і почутті відповідальності за майбутнє України.</w:t>
      </w:r>
    </w:p>
    <w:p w:rsidR="006A2394" w:rsidRPr="002B3F2C" w:rsidRDefault="006A2394" w:rsidP="009271DD">
      <w:pPr>
        <w:jc w:val="both"/>
        <w:rPr>
          <w:sz w:val="28"/>
          <w:szCs w:val="24"/>
        </w:rPr>
      </w:pPr>
    </w:p>
    <w:p w:rsidR="006A2394" w:rsidRPr="006E489E" w:rsidRDefault="006A2394" w:rsidP="009271DD">
      <w:pPr>
        <w:rPr>
          <w:b/>
          <w:sz w:val="32"/>
          <w:szCs w:val="32"/>
        </w:rPr>
      </w:pPr>
      <w:r w:rsidRPr="006E489E">
        <w:rPr>
          <w:b/>
          <w:sz w:val="32"/>
          <w:szCs w:val="32"/>
        </w:rPr>
        <w:t>РЕЗУЛЬТАТИ НАВЧАННЯ:</w:t>
      </w:r>
    </w:p>
    <w:p w:rsidR="006A2394" w:rsidRPr="00263085" w:rsidRDefault="006A2394" w:rsidP="009271DD">
      <w:pPr>
        <w:jc w:val="both"/>
        <w:rPr>
          <w:sz w:val="28"/>
          <w:szCs w:val="28"/>
        </w:rPr>
      </w:pPr>
      <w:r w:rsidRPr="00263085">
        <w:rPr>
          <w:sz w:val="28"/>
          <w:szCs w:val="28"/>
        </w:rPr>
        <w:t xml:space="preserve">Знати: </w:t>
      </w:r>
    </w:p>
    <w:p w:rsidR="006A2394" w:rsidRPr="00263085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263085">
        <w:rPr>
          <w:sz w:val="28"/>
          <w:szCs w:val="28"/>
        </w:rPr>
        <w:t xml:space="preserve">основні закони, </w:t>
      </w:r>
      <w:r>
        <w:rPr>
          <w:sz w:val="28"/>
          <w:szCs w:val="28"/>
        </w:rPr>
        <w:t>принципи та категорії філософії,</w:t>
      </w:r>
      <w:r w:rsidRPr="002630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63085">
        <w:rPr>
          <w:sz w:val="28"/>
          <w:szCs w:val="28"/>
        </w:rPr>
        <w:t>собливості їх прояву в житті суспільства</w:t>
      </w:r>
      <w:r>
        <w:rPr>
          <w:sz w:val="28"/>
          <w:szCs w:val="28"/>
        </w:rPr>
        <w:t>,</w:t>
      </w:r>
      <w:r w:rsidRPr="007B70A0">
        <w:rPr>
          <w:sz w:val="28"/>
          <w:szCs w:val="28"/>
        </w:rPr>
        <w:t xml:space="preserve"> </w:t>
      </w:r>
      <w:r w:rsidRPr="00263085">
        <w:rPr>
          <w:sz w:val="28"/>
          <w:szCs w:val="28"/>
        </w:rPr>
        <w:t>місце історії філософії у системі гуманітарних знань;</w:t>
      </w:r>
    </w:p>
    <w:p w:rsidR="006A2394" w:rsidRPr="007B70A0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B70A0">
        <w:rPr>
          <w:sz w:val="28"/>
          <w:szCs w:val="28"/>
        </w:rPr>
        <w:t>досягнення світової філософської думки, передумови та специфіку формування історико-філософської парадигми;</w:t>
      </w:r>
      <w:r>
        <w:rPr>
          <w:sz w:val="28"/>
          <w:szCs w:val="28"/>
        </w:rPr>
        <w:t xml:space="preserve"> </w:t>
      </w:r>
      <w:r w:rsidRPr="007B70A0">
        <w:rPr>
          <w:sz w:val="28"/>
          <w:szCs w:val="28"/>
        </w:rPr>
        <w:t>конкретно-історичні етапи, особливості світової та вітчизняної філософії.</w:t>
      </w:r>
    </w:p>
    <w:p w:rsidR="006A2394" w:rsidRPr="00263085" w:rsidRDefault="006A2394" w:rsidP="009271DD">
      <w:pPr>
        <w:jc w:val="both"/>
        <w:rPr>
          <w:sz w:val="28"/>
          <w:szCs w:val="28"/>
        </w:rPr>
      </w:pPr>
      <w:r w:rsidRPr="00263085">
        <w:rPr>
          <w:sz w:val="28"/>
          <w:szCs w:val="28"/>
        </w:rPr>
        <w:t>Вміти:</w:t>
      </w:r>
    </w:p>
    <w:p w:rsidR="006A2394" w:rsidRPr="007B70A0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B70A0">
        <w:rPr>
          <w:sz w:val="28"/>
          <w:szCs w:val="28"/>
        </w:rPr>
        <w:t>обґрунтувати свою світоглядну та громадську позицію та самостійно аналізувати факти, явища та процеси в системі „людина-світ” в їх діалектичному взаємозв’язку та урахування тих тенденцій, які відбуваються у світі;</w:t>
      </w:r>
    </w:p>
    <w:p w:rsidR="006A2394" w:rsidRPr="007B70A0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B70A0">
        <w:rPr>
          <w:sz w:val="28"/>
          <w:szCs w:val="28"/>
        </w:rPr>
        <w:t>володіти методологією і методами наукового пізнання, вести діалог при обговоренні теоретичних, практичних та інших питань</w:t>
      </w:r>
    </w:p>
    <w:p w:rsidR="006A2394" w:rsidRPr="00263085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263085">
        <w:rPr>
          <w:sz w:val="28"/>
          <w:szCs w:val="28"/>
        </w:rPr>
        <w:t>здійснювати творчий пошук</w:t>
      </w:r>
      <w:r>
        <w:rPr>
          <w:sz w:val="28"/>
          <w:szCs w:val="28"/>
        </w:rPr>
        <w:t>,</w:t>
      </w:r>
      <w:r w:rsidRPr="00263085">
        <w:rPr>
          <w:sz w:val="28"/>
          <w:szCs w:val="28"/>
        </w:rPr>
        <w:t xml:space="preserve"> усвідомлюючи специфіку філософських систем в контексті основних тенденцій розвитку сучасної філософії та історії філософії;</w:t>
      </w:r>
    </w:p>
    <w:p w:rsidR="006A2394" w:rsidRPr="00263085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263085">
        <w:rPr>
          <w:sz w:val="28"/>
          <w:szCs w:val="28"/>
        </w:rPr>
        <w:t>вивчати через прочитання першоджерел та їх аналіз вчення видатних філософів минулого і сучасності.</w:t>
      </w:r>
    </w:p>
    <w:p w:rsidR="006A2394" w:rsidRPr="00263085" w:rsidRDefault="006A2394" w:rsidP="009271DD">
      <w:pPr>
        <w:jc w:val="both"/>
        <w:rPr>
          <w:sz w:val="28"/>
          <w:szCs w:val="28"/>
        </w:rPr>
      </w:pPr>
      <w:r w:rsidRPr="00263085">
        <w:rPr>
          <w:sz w:val="28"/>
          <w:szCs w:val="28"/>
        </w:rPr>
        <w:t>Бути ознайомленими:</w:t>
      </w:r>
    </w:p>
    <w:p w:rsidR="006A2394" w:rsidRPr="007B70A0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B70A0">
        <w:rPr>
          <w:sz w:val="28"/>
          <w:szCs w:val="28"/>
        </w:rPr>
        <w:t xml:space="preserve">з новітніми досягненнями в галузі філософії та людської культури та </w:t>
      </w:r>
      <w:r>
        <w:rPr>
          <w:sz w:val="28"/>
          <w:szCs w:val="28"/>
        </w:rPr>
        <w:t>і</w:t>
      </w:r>
      <w:r w:rsidRPr="007B70A0">
        <w:rPr>
          <w:sz w:val="28"/>
          <w:szCs w:val="28"/>
        </w:rPr>
        <w:t>з сутністю, закономірностями і тенденціями розвитку сучасної цивілізації;</w:t>
      </w:r>
    </w:p>
    <w:p w:rsidR="006A2394" w:rsidRPr="00263085" w:rsidRDefault="006A2394" w:rsidP="009271DD">
      <w:pPr>
        <w:numPr>
          <w:ilvl w:val="0"/>
          <w:numId w:val="4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263085">
        <w:rPr>
          <w:sz w:val="28"/>
          <w:szCs w:val="28"/>
        </w:rPr>
        <w:t>з основними досягненнями філософії техніки та тенденціями розвитку різних типів технічних систем, а також особливостями сучасного етапу науково-технічного прогресу.</w:t>
      </w:r>
    </w:p>
    <w:p w:rsidR="006A2394" w:rsidRDefault="006A2394" w:rsidP="009271DD">
      <w:pPr>
        <w:jc w:val="both"/>
        <w:rPr>
          <w:sz w:val="28"/>
          <w:szCs w:val="28"/>
        </w:rPr>
      </w:pPr>
    </w:p>
    <w:p w:rsidR="006A2394" w:rsidRPr="00532D95" w:rsidRDefault="006A2394" w:rsidP="006401B8">
      <w:pPr>
        <w:jc w:val="center"/>
        <w:rPr>
          <w:b/>
          <w:sz w:val="28"/>
          <w:szCs w:val="28"/>
          <w:u w:val="single"/>
        </w:rPr>
      </w:pP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8409C3" w:rsidRDefault="006A2394" w:rsidP="008409C3">
      <w:pPr>
        <w:jc w:val="both"/>
        <w:rPr>
          <w:b/>
          <w:sz w:val="28"/>
          <w:szCs w:val="28"/>
        </w:rPr>
      </w:pPr>
      <w:r w:rsidRPr="008409C3">
        <w:rPr>
          <w:b/>
          <w:sz w:val="28"/>
          <w:szCs w:val="28"/>
        </w:rPr>
        <w:t>Т.1. Особливості філософського знання та проблема його виникнення</w:t>
      </w:r>
    </w:p>
    <w:p w:rsidR="006A2394" w:rsidRDefault="006A2394" w:rsidP="008409C3">
      <w:pPr>
        <w:jc w:val="both"/>
        <w:rPr>
          <w:sz w:val="28"/>
          <w:szCs w:val="28"/>
        </w:rPr>
      </w:pPr>
    </w:p>
    <w:p w:rsidR="006A2394" w:rsidRPr="008409C3" w:rsidRDefault="006A2394" w:rsidP="008409C3">
      <w:pPr>
        <w:jc w:val="both"/>
        <w:rPr>
          <w:sz w:val="28"/>
          <w:szCs w:val="28"/>
        </w:rPr>
      </w:pPr>
      <w:r w:rsidRPr="008409C3">
        <w:rPr>
          <w:sz w:val="28"/>
          <w:szCs w:val="28"/>
        </w:rPr>
        <w:t xml:space="preserve">1. Філософія, її особливості та зв’язок з міфологією і релігією. Основні періоди розвитку філософського знання. </w:t>
      </w:r>
    </w:p>
    <w:p w:rsidR="006A2394" w:rsidRPr="008409C3" w:rsidRDefault="006A2394" w:rsidP="008409C3">
      <w:pPr>
        <w:jc w:val="both"/>
        <w:rPr>
          <w:sz w:val="28"/>
          <w:szCs w:val="28"/>
        </w:rPr>
      </w:pPr>
      <w:r w:rsidRPr="008409C3">
        <w:rPr>
          <w:sz w:val="28"/>
          <w:szCs w:val="28"/>
        </w:rPr>
        <w:t xml:space="preserve">2. Зародження та початковий період становлення філософії Давньої Греції, поява перших наукових знань. Антична «фізика». Мілетська школа. Філософія Геракліта, початок діалектики. </w:t>
      </w:r>
    </w:p>
    <w:p w:rsidR="006A2394" w:rsidRPr="008409C3" w:rsidRDefault="006A2394" w:rsidP="008409C3">
      <w:pPr>
        <w:jc w:val="both"/>
        <w:rPr>
          <w:sz w:val="28"/>
          <w:szCs w:val="28"/>
        </w:rPr>
      </w:pPr>
      <w:r w:rsidRPr="008409C3">
        <w:rPr>
          <w:sz w:val="28"/>
          <w:szCs w:val="28"/>
        </w:rPr>
        <w:t xml:space="preserve">3. Число як початок у філософії Піфагора. Елейська школа і початок метафізики у роботах Парменіда та Зенона. </w:t>
      </w:r>
    </w:p>
    <w:p w:rsidR="006A2394" w:rsidRDefault="006A2394" w:rsidP="008409C3">
      <w:pPr>
        <w:jc w:val="both"/>
        <w:rPr>
          <w:sz w:val="28"/>
          <w:szCs w:val="28"/>
        </w:rPr>
      </w:pPr>
      <w:r w:rsidRPr="008409C3">
        <w:rPr>
          <w:sz w:val="28"/>
          <w:szCs w:val="28"/>
        </w:rPr>
        <w:t>4. Ідеї фізиків-плюралістів – дискретність буття у Емпедокла та Анаксагора. Атомістична теорія Левкіпа і Демокріта та їх послідовники.</w:t>
      </w:r>
    </w:p>
    <w:p w:rsidR="006A2394" w:rsidRPr="008409C3" w:rsidRDefault="006A2394" w:rsidP="008409C3">
      <w:pPr>
        <w:jc w:val="both"/>
        <w:rPr>
          <w:sz w:val="28"/>
          <w:szCs w:val="28"/>
        </w:rPr>
      </w:pPr>
      <w:r w:rsidRPr="008409C3">
        <w:rPr>
          <w:b/>
          <w:sz w:val="28"/>
          <w:szCs w:val="28"/>
        </w:rPr>
        <w:t>Література:</w:t>
      </w:r>
      <w:r w:rsidRPr="008409C3">
        <w:rPr>
          <w:sz w:val="28"/>
          <w:szCs w:val="28"/>
        </w:rPr>
        <w:t xml:space="preserve"> </w:t>
      </w:r>
      <w:r w:rsidRPr="009271DD">
        <w:rPr>
          <w:sz w:val="28"/>
          <w:szCs w:val="28"/>
        </w:rPr>
        <w:t>1, 2, 5, 6, 8, 10, 11, 13–25, 28–36, 49</w:t>
      </w: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924713" w:rsidRDefault="006A2394" w:rsidP="006E489E">
      <w:pPr>
        <w:rPr>
          <w:b/>
          <w:sz w:val="28"/>
          <w:szCs w:val="28"/>
        </w:rPr>
      </w:pPr>
      <w:r w:rsidRPr="00924713">
        <w:rPr>
          <w:b/>
          <w:sz w:val="28"/>
          <w:szCs w:val="28"/>
        </w:rPr>
        <w:t>Т.2. Класичний та елліністичний періоди давньогрецької філософії</w:t>
      </w:r>
    </w:p>
    <w:p w:rsidR="006A2394" w:rsidRDefault="006A2394" w:rsidP="006E489E">
      <w:pPr>
        <w:rPr>
          <w:sz w:val="28"/>
          <w:szCs w:val="28"/>
        </w:rPr>
      </w:pPr>
    </w:p>
    <w:p w:rsidR="006A2394" w:rsidRPr="00924713" w:rsidRDefault="006A2394" w:rsidP="006E489E">
      <w:pPr>
        <w:rPr>
          <w:sz w:val="28"/>
          <w:szCs w:val="28"/>
        </w:rPr>
      </w:pPr>
      <w:r w:rsidRPr="00924713">
        <w:rPr>
          <w:sz w:val="28"/>
          <w:szCs w:val="28"/>
        </w:rPr>
        <w:t xml:space="preserve">1. Софісти і їх концепція „Людина – міра усіх речей” (Протагор). Розвиток логіки. Сократ і його вчення про самопізнання і норми людської поведінки. </w:t>
      </w:r>
    </w:p>
    <w:p w:rsidR="006A2394" w:rsidRPr="00924713" w:rsidRDefault="006A2394" w:rsidP="006E489E">
      <w:pPr>
        <w:rPr>
          <w:sz w:val="28"/>
          <w:szCs w:val="28"/>
        </w:rPr>
      </w:pPr>
      <w:r w:rsidRPr="00924713">
        <w:rPr>
          <w:sz w:val="28"/>
          <w:szCs w:val="28"/>
        </w:rPr>
        <w:t xml:space="preserve">2. Сутність філософії Платона і його вчення про ідеї. Виникнення системного уявлення про світ. </w:t>
      </w:r>
    </w:p>
    <w:p w:rsidR="006A2394" w:rsidRPr="00924713" w:rsidRDefault="006A2394" w:rsidP="006E489E">
      <w:pPr>
        <w:rPr>
          <w:sz w:val="28"/>
          <w:szCs w:val="28"/>
        </w:rPr>
      </w:pPr>
      <w:r w:rsidRPr="00924713">
        <w:rPr>
          <w:sz w:val="28"/>
          <w:szCs w:val="28"/>
        </w:rPr>
        <w:t xml:space="preserve">3. Критика Аристотелем платонівського вчення про ідеї. Аристотель і його обґрунтування законів формальної логіки. Створення Аристотелем першої системи наук. Проблема пізнання світу. </w:t>
      </w:r>
    </w:p>
    <w:p w:rsidR="006A2394" w:rsidRPr="00924713" w:rsidRDefault="006A2394" w:rsidP="006E489E">
      <w:pPr>
        <w:rPr>
          <w:sz w:val="28"/>
          <w:szCs w:val="28"/>
        </w:rPr>
      </w:pPr>
      <w:r w:rsidRPr="00924713">
        <w:rPr>
          <w:sz w:val="28"/>
          <w:szCs w:val="28"/>
        </w:rPr>
        <w:t xml:space="preserve">4. Елліністична філософія: кінізм, стоїцизм, епікуреїзм, скептицизм. </w:t>
      </w:r>
    </w:p>
    <w:p w:rsidR="006A2394" w:rsidRDefault="006A2394" w:rsidP="006E489E">
      <w:pPr>
        <w:rPr>
          <w:sz w:val="28"/>
          <w:szCs w:val="28"/>
        </w:rPr>
      </w:pPr>
      <w:r w:rsidRPr="00924713">
        <w:rPr>
          <w:sz w:val="28"/>
          <w:szCs w:val="28"/>
        </w:rPr>
        <w:t>5. Неоплатонізм як початок середньовічної філософії.</w:t>
      </w:r>
    </w:p>
    <w:p w:rsidR="006A2394" w:rsidRPr="00924713" w:rsidRDefault="006A2394" w:rsidP="006E489E">
      <w:pPr>
        <w:rPr>
          <w:sz w:val="28"/>
          <w:szCs w:val="28"/>
        </w:rPr>
      </w:pPr>
      <w:r w:rsidRPr="00924713">
        <w:rPr>
          <w:b/>
          <w:sz w:val="28"/>
          <w:szCs w:val="28"/>
        </w:rPr>
        <w:t>Література:</w:t>
      </w:r>
      <w:r w:rsidRPr="00924713">
        <w:t xml:space="preserve"> </w:t>
      </w:r>
      <w:r w:rsidRPr="00924713">
        <w:rPr>
          <w:sz w:val="28"/>
          <w:szCs w:val="28"/>
        </w:rPr>
        <w:t>1, 2, 5, 6, 8, 10, 11, 13–25, 28–36, 49</w:t>
      </w:r>
    </w:p>
    <w:p w:rsidR="006A2394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924713" w:rsidRDefault="006A2394" w:rsidP="00924713">
      <w:pPr>
        <w:jc w:val="both"/>
        <w:rPr>
          <w:b/>
          <w:sz w:val="28"/>
          <w:szCs w:val="28"/>
        </w:rPr>
      </w:pPr>
      <w:r w:rsidRPr="00924713">
        <w:rPr>
          <w:b/>
          <w:sz w:val="28"/>
          <w:szCs w:val="28"/>
        </w:rPr>
        <w:t>Т.3.    Філософія Середньовіччя та епохи Відродження</w:t>
      </w:r>
    </w:p>
    <w:p w:rsidR="006A2394" w:rsidRDefault="006A2394" w:rsidP="00924713">
      <w:pPr>
        <w:ind w:firstLine="36"/>
        <w:jc w:val="both"/>
        <w:rPr>
          <w:sz w:val="28"/>
          <w:szCs w:val="28"/>
        </w:rPr>
      </w:pPr>
    </w:p>
    <w:p w:rsidR="006A2394" w:rsidRPr="00924713" w:rsidRDefault="006A2394" w:rsidP="00924713">
      <w:pPr>
        <w:ind w:firstLine="36"/>
        <w:jc w:val="both"/>
        <w:rPr>
          <w:sz w:val="28"/>
          <w:szCs w:val="28"/>
        </w:rPr>
      </w:pPr>
      <w:r w:rsidRPr="00924713">
        <w:rPr>
          <w:sz w:val="28"/>
          <w:szCs w:val="28"/>
        </w:rPr>
        <w:t xml:space="preserve">1. Особливості середньовічної філософської думки. Апологетика та патристика. Августин Блаженний і його вчення про людину, душу й тіло; августинівська концепція часу. </w:t>
      </w:r>
    </w:p>
    <w:p w:rsidR="006A2394" w:rsidRPr="00924713" w:rsidRDefault="006A2394" w:rsidP="00924713">
      <w:pPr>
        <w:ind w:firstLine="36"/>
        <w:jc w:val="both"/>
        <w:rPr>
          <w:sz w:val="28"/>
          <w:szCs w:val="28"/>
        </w:rPr>
      </w:pPr>
      <w:r w:rsidRPr="00924713">
        <w:rPr>
          <w:sz w:val="28"/>
          <w:szCs w:val="28"/>
        </w:rPr>
        <w:t xml:space="preserve">2. Проблема співвідношення розуму та віри в період Середньовіччя, її значення для розвитку філософської та наукової думки наступного періоду. </w:t>
      </w:r>
    </w:p>
    <w:p w:rsidR="006A2394" w:rsidRPr="00924713" w:rsidRDefault="006A2394" w:rsidP="00924713">
      <w:pPr>
        <w:ind w:firstLine="36"/>
        <w:jc w:val="both"/>
        <w:rPr>
          <w:sz w:val="28"/>
          <w:szCs w:val="28"/>
        </w:rPr>
      </w:pPr>
      <w:r w:rsidRPr="00924713">
        <w:rPr>
          <w:sz w:val="28"/>
          <w:szCs w:val="28"/>
        </w:rPr>
        <w:t xml:space="preserve">3. Схоластика, її специфіка та періоди розвитку. Арабська середньовічна філософська думка та її вплив на філософію та науку Європи. </w:t>
      </w:r>
    </w:p>
    <w:p w:rsidR="006A2394" w:rsidRPr="00924713" w:rsidRDefault="006A2394" w:rsidP="00924713">
      <w:pPr>
        <w:ind w:firstLine="36"/>
        <w:jc w:val="both"/>
        <w:rPr>
          <w:sz w:val="28"/>
          <w:szCs w:val="28"/>
        </w:rPr>
      </w:pPr>
      <w:r w:rsidRPr="00924713">
        <w:rPr>
          <w:sz w:val="28"/>
          <w:szCs w:val="28"/>
        </w:rPr>
        <w:t xml:space="preserve">4. Вчення про універсалії. Реалізм, номіналізм, концептуалізм як головні течії схоластичної думки, їх значення для подальшого розвитку раціоналістичного уявлення про світ. </w:t>
      </w:r>
    </w:p>
    <w:p w:rsidR="006A2394" w:rsidRPr="00924713" w:rsidRDefault="006A2394" w:rsidP="00924713">
      <w:pPr>
        <w:ind w:firstLine="36"/>
        <w:jc w:val="both"/>
        <w:rPr>
          <w:sz w:val="28"/>
          <w:szCs w:val="28"/>
        </w:rPr>
      </w:pPr>
      <w:r w:rsidRPr="00924713">
        <w:rPr>
          <w:sz w:val="28"/>
          <w:szCs w:val="28"/>
        </w:rPr>
        <w:t>5. Фома Аквінський: його вчення про подвійність істини і систематизація ним середньовічної схоластики. Номіналізм Оккама. Зародження емпіричного пізнання у вченнях Роберта Гросетеста та Роджера Бекона.</w:t>
      </w:r>
    </w:p>
    <w:p w:rsidR="006A2394" w:rsidRPr="00924713" w:rsidRDefault="006A2394" w:rsidP="00924713">
      <w:pPr>
        <w:ind w:right="-249"/>
        <w:jc w:val="both"/>
        <w:rPr>
          <w:sz w:val="28"/>
          <w:szCs w:val="28"/>
        </w:rPr>
      </w:pPr>
      <w:r w:rsidRPr="00924713">
        <w:rPr>
          <w:sz w:val="28"/>
          <w:szCs w:val="28"/>
        </w:rPr>
        <w:t>6. Філософські та наукові ідеї епохи Відродження. Гуманізм і проблема цілісної людської індивідуальності (Данте, Петрарка). Філософські ідеї Ніколая Кузанського. Піко делла Мірандола та П’єтро Помпонацці. Реформація, її ідеї. Утопізм Т. Мора, Т. Кампанелли та ін. Природознавчі досягнення в епоху Відродження.</w:t>
      </w:r>
    </w:p>
    <w:p w:rsidR="006A2394" w:rsidRPr="00332F9E" w:rsidRDefault="006A2394" w:rsidP="00924713">
      <w:pPr>
        <w:ind w:right="-249"/>
        <w:jc w:val="both"/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640017">
        <w:rPr>
          <w:sz w:val="28"/>
          <w:szCs w:val="28"/>
        </w:rPr>
        <w:t>1, 2, 5, 6, 10, 12, 13–21, 24, 26, 27, 32, 33, 36, 37</w:t>
      </w: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7C33F2" w:rsidRDefault="006A2394" w:rsidP="007C33F2">
      <w:pPr>
        <w:jc w:val="both"/>
        <w:rPr>
          <w:b/>
          <w:sz w:val="28"/>
          <w:szCs w:val="28"/>
        </w:rPr>
      </w:pPr>
      <w:r w:rsidRPr="007C33F2">
        <w:rPr>
          <w:b/>
          <w:sz w:val="28"/>
          <w:szCs w:val="28"/>
        </w:rPr>
        <w:t>Т.4. Західноєвропейська та вітчизняна філософія Нового часу</w:t>
      </w:r>
      <w:r w:rsidRPr="007C33F2">
        <w:rPr>
          <w:sz w:val="28"/>
          <w:szCs w:val="28"/>
        </w:rPr>
        <w:t xml:space="preserve"> </w:t>
      </w:r>
      <w:r w:rsidRPr="007C33F2">
        <w:rPr>
          <w:b/>
          <w:sz w:val="28"/>
          <w:szCs w:val="28"/>
          <w:lang w:val="en-US"/>
        </w:rPr>
        <w:t>XVII</w:t>
      </w:r>
      <w:r w:rsidRPr="007C33F2">
        <w:rPr>
          <w:b/>
          <w:sz w:val="28"/>
          <w:szCs w:val="28"/>
        </w:rPr>
        <w:t>-</w:t>
      </w:r>
      <w:r w:rsidRPr="007C33F2">
        <w:rPr>
          <w:b/>
          <w:sz w:val="28"/>
          <w:szCs w:val="28"/>
          <w:lang w:val="en-US"/>
        </w:rPr>
        <w:t>XVIII</w:t>
      </w:r>
      <w:r w:rsidRPr="007C33F2">
        <w:rPr>
          <w:b/>
          <w:sz w:val="28"/>
          <w:szCs w:val="28"/>
        </w:rPr>
        <w:t xml:space="preserve"> ст.</w:t>
      </w:r>
    </w:p>
    <w:p w:rsidR="006A2394" w:rsidRPr="007C33F2" w:rsidRDefault="006A2394" w:rsidP="007C33F2">
      <w:pPr>
        <w:jc w:val="both"/>
        <w:rPr>
          <w:sz w:val="28"/>
          <w:szCs w:val="28"/>
        </w:rPr>
      </w:pPr>
    </w:p>
    <w:p w:rsidR="006A2394" w:rsidRPr="007C33F2" w:rsidRDefault="006A2394" w:rsidP="007C33F2">
      <w:pPr>
        <w:jc w:val="both"/>
        <w:rPr>
          <w:sz w:val="28"/>
          <w:szCs w:val="28"/>
        </w:rPr>
      </w:pPr>
      <w:r w:rsidRPr="007C33F2">
        <w:rPr>
          <w:sz w:val="28"/>
          <w:szCs w:val="28"/>
        </w:rPr>
        <w:t>1. Наукова революція та філософія Нового часу (</w:t>
      </w:r>
      <w:r w:rsidRPr="007C33F2">
        <w:rPr>
          <w:sz w:val="28"/>
          <w:szCs w:val="28"/>
          <w:lang w:val="en-US"/>
        </w:rPr>
        <w:t>XVII</w:t>
      </w:r>
      <w:r w:rsidRPr="007C33F2">
        <w:rPr>
          <w:sz w:val="28"/>
          <w:szCs w:val="28"/>
        </w:rPr>
        <w:t>-</w:t>
      </w:r>
      <w:r w:rsidRPr="007C33F2">
        <w:rPr>
          <w:sz w:val="28"/>
          <w:szCs w:val="28"/>
          <w:lang w:val="en-US"/>
        </w:rPr>
        <w:t>XVII</w:t>
      </w:r>
      <w:r w:rsidRPr="007C33F2">
        <w:rPr>
          <w:sz w:val="28"/>
          <w:szCs w:val="28"/>
        </w:rPr>
        <w:t xml:space="preserve">І ст.). </w:t>
      </w:r>
    </w:p>
    <w:p w:rsidR="006A2394" w:rsidRPr="007C33F2" w:rsidRDefault="006A2394" w:rsidP="007C33F2">
      <w:pPr>
        <w:jc w:val="both"/>
        <w:rPr>
          <w:sz w:val="28"/>
          <w:szCs w:val="28"/>
        </w:rPr>
      </w:pPr>
      <w:r w:rsidRPr="007C33F2">
        <w:rPr>
          <w:sz w:val="28"/>
          <w:szCs w:val="28"/>
        </w:rPr>
        <w:t xml:space="preserve">2. Ф. Бекон – засновник англійського матеріалізму як нового напрямку розвитку науки. „Новий Органон” Бекона і критика схоластики. Механістичний матеріалізм Т. Гоббса і його емпірична гносеологія. Сенсуалізм Д. Локка та його критика вроджених ідей Р. Декарта. Просвітницькі ідеї Локка. Сутність суб’єктивного ідеалізму Д. Берклі. Філософія Д. Юма як зародження агностицизму і заперечення причинності. </w:t>
      </w:r>
    </w:p>
    <w:p w:rsidR="006A2394" w:rsidRPr="007C33F2" w:rsidRDefault="006A2394" w:rsidP="007C33F2">
      <w:pPr>
        <w:jc w:val="both"/>
        <w:rPr>
          <w:sz w:val="28"/>
          <w:szCs w:val="28"/>
        </w:rPr>
      </w:pPr>
      <w:r w:rsidRPr="007C33F2">
        <w:rPr>
          <w:sz w:val="28"/>
          <w:szCs w:val="28"/>
        </w:rPr>
        <w:t>3. Р. Декарт і його міркування про метод. Його вчення про дві субстанції – розумову і тілесну. Філософські погляди Б. Спінози. Монадологія В. Лейбніца. Особистий вимір буття – простір і час; розробка питань формальної логіки.</w:t>
      </w:r>
    </w:p>
    <w:p w:rsidR="006A2394" w:rsidRPr="007C33F2" w:rsidRDefault="006A2394" w:rsidP="007C33F2">
      <w:pPr>
        <w:jc w:val="both"/>
        <w:rPr>
          <w:sz w:val="28"/>
          <w:szCs w:val="28"/>
        </w:rPr>
      </w:pPr>
      <w:r w:rsidRPr="007C33F2">
        <w:rPr>
          <w:sz w:val="28"/>
          <w:szCs w:val="28"/>
        </w:rPr>
        <w:t xml:space="preserve">4. Французькі матеріалісти </w:t>
      </w:r>
      <w:r w:rsidRPr="007C33F2">
        <w:rPr>
          <w:sz w:val="28"/>
          <w:szCs w:val="28"/>
          <w:lang w:val="en-US"/>
        </w:rPr>
        <w:t>XVII</w:t>
      </w:r>
      <w:r w:rsidRPr="007C33F2">
        <w:rPr>
          <w:sz w:val="28"/>
          <w:szCs w:val="28"/>
        </w:rPr>
        <w:t xml:space="preserve">І ст. про людину як складну машину. Особливості механістичної методології в гуманітарних та природничих науках. П.О. Ламетрі, Д. Дідро, П. Гольбах, К.А. Гельвецій. Вчення про природу. Теорія пізнання. Атеїзм. </w:t>
      </w:r>
    </w:p>
    <w:p w:rsidR="006A2394" w:rsidRPr="007C33F2" w:rsidRDefault="006A2394" w:rsidP="007C33F2">
      <w:pPr>
        <w:jc w:val="both"/>
        <w:rPr>
          <w:sz w:val="28"/>
          <w:szCs w:val="28"/>
        </w:rPr>
      </w:pPr>
      <w:r w:rsidRPr="007C33F2">
        <w:rPr>
          <w:sz w:val="28"/>
          <w:szCs w:val="28"/>
        </w:rPr>
        <w:t>5. Філософські погляди Ш.Л. Монтеск’є, Вольтера, Ж.-Ж. Руссо. Просвітницьке трактування буття людини. Значення епохи Просвітництва для подальшого розвитку західної цивілізації.</w:t>
      </w:r>
    </w:p>
    <w:p w:rsidR="006A2394" w:rsidRPr="007C33F2" w:rsidRDefault="006A2394" w:rsidP="007C33F2">
      <w:pPr>
        <w:jc w:val="both"/>
        <w:rPr>
          <w:sz w:val="28"/>
          <w:szCs w:val="28"/>
        </w:rPr>
      </w:pPr>
      <w:r w:rsidRPr="007C33F2">
        <w:rPr>
          <w:sz w:val="28"/>
          <w:szCs w:val="28"/>
        </w:rPr>
        <w:t xml:space="preserve">6. Основні риси української філософської думки. Філософська думка українського Відродження </w:t>
      </w:r>
      <w:r w:rsidRPr="007C33F2">
        <w:rPr>
          <w:sz w:val="28"/>
          <w:szCs w:val="28"/>
          <w:lang w:val="en-US"/>
        </w:rPr>
        <w:t>XV</w:t>
      </w:r>
      <w:r w:rsidRPr="007C33F2">
        <w:rPr>
          <w:sz w:val="28"/>
          <w:szCs w:val="28"/>
        </w:rPr>
        <w:t>-</w:t>
      </w:r>
      <w:r w:rsidRPr="007C33F2">
        <w:rPr>
          <w:sz w:val="28"/>
          <w:szCs w:val="28"/>
          <w:lang w:val="en-US"/>
        </w:rPr>
        <w:t>XVII</w:t>
      </w:r>
      <w:r w:rsidRPr="007C33F2">
        <w:rPr>
          <w:sz w:val="28"/>
          <w:szCs w:val="28"/>
        </w:rPr>
        <w:t xml:space="preserve"> століть. Києво-Могилянська академія і філософія Просвітництва (Ф. Прокопович, Г. Кониський, Г. Чужинський, Л. Горка та ін.). </w:t>
      </w:r>
    </w:p>
    <w:p w:rsidR="006A2394" w:rsidRPr="007C33F2" w:rsidRDefault="006A2394" w:rsidP="007C33F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 w:rsidRPr="007C33F2">
          <w:rPr>
            <w:sz w:val="28"/>
            <w:szCs w:val="28"/>
          </w:rPr>
          <w:t>7. Г</w:t>
        </w:r>
      </w:smartTag>
      <w:r w:rsidRPr="007C33F2">
        <w:rPr>
          <w:sz w:val="28"/>
          <w:szCs w:val="28"/>
        </w:rPr>
        <w:t>.С. Сковорода, його життя та філософія. Проблема самопізнання, теорія пізнання. Світ, матерія, Бог. Концепція „філософії серця”, „внутрішня людина”, „сродність праці”.</w:t>
      </w:r>
    </w:p>
    <w:p w:rsidR="006A2394" w:rsidRPr="007C33F2" w:rsidRDefault="006A2394" w:rsidP="007C33F2">
      <w:pPr>
        <w:rPr>
          <w:sz w:val="28"/>
          <w:szCs w:val="28"/>
        </w:rPr>
      </w:pPr>
      <w:r w:rsidRPr="007C33F2">
        <w:rPr>
          <w:b/>
          <w:sz w:val="28"/>
          <w:szCs w:val="28"/>
        </w:rPr>
        <w:t xml:space="preserve">Література: </w:t>
      </w:r>
      <w:r w:rsidRPr="007C33F2">
        <w:rPr>
          <w:sz w:val="28"/>
          <w:szCs w:val="28"/>
        </w:rPr>
        <w:t>1-4, 6-13</w:t>
      </w:r>
    </w:p>
    <w:p w:rsidR="006A2394" w:rsidRPr="00657FA3" w:rsidRDefault="006A2394" w:rsidP="00657FA3">
      <w:pPr>
        <w:ind w:right="637"/>
        <w:jc w:val="center"/>
        <w:rPr>
          <w:sz w:val="28"/>
          <w:szCs w:val="28"/>
        </w:rPr>
      </w:pPr>
      <w:r w:rsidRPr="00657FA3">
        <w:rPr>
          <w:b/>
          <w:sz w:val="28"/>
          <w:szCs w:val="28"/>
        </w:rPr>
        <w:t>Змістовний модуль 2</w:t>
      </w:r>
    </w:p>
    <w:p w:rsidR="006A2394" w:rsidRPr="00E301D6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E301D6" w:rsidRDefault="006A2394" w:rsidP="00E301D6">
      <w:pPr>
        <w:jc w:val="both"/>
        <w:rPr>
          <w:b/>
          <w:sz w:val="28"/>
          <w:szCs w:val="28"/>
        </w:rPr>
      </w:pPr>
      <w:r w:rsidRPr="00E301D6">
        <w:rPr>
          <w:b/>
          <w:sz w:val="28"/>
          <w:szCs w:val="28"/>
        </w:rPr>
        <w:t>Т.5.  Класична німецька філософія</w:t>
      </w:r>
    </w:p>
    <w:p w:rsidR="006A2394" w:rsidRPr="00E301D6" w:rsidRDefault="006A2394" w:rsidP="00E301D6">
      <w:pPr>
        <w:jc w:val="both"/>
        <w:rPr>
          <w:sz w:val="28"/>
          <w:szCs w:val="28"/>
        </w:rPr>
      </w:pPr>
    </w:p>
    <w:p w:rsidR="006A2394" w:rsidRPr="00E301D6" w:rsidRDefault="006A2394" w:rsidP="00E301D6">
      <w:pPr>
        <w:jc w:val="both"/>
        <w:rPr>
          <w:sz w:val="28"/>
          <w:szCs w:val="28"/>
        </w:rPr>
      </w:pPr>
      <w:r w:rsidRPr="00E301D6">
        <w:rPr>
          <w:sz w:val="28"/>
          <w:szCs w:val="28"/>
        </w:rPr>
        <w:t xml:space="preserve">1. Класична німецька філософія і її особливості. </w:t>
      </w:r>
    </w:p>
    <w:p w:rsidR="006A2394" w:rsidRPr="00E301D6" w:rsidRDefault="006A2394" w:rsidP="00E301D6">
      <w:pPr>
        <w:jc w:val="both"/>
        <w:rPr>
          <w:sz w:val="28"/>
          <w:szCs w:val="28"/>
        </w:rPr>
      </w:pPr>
      <w:r w:rsidRPr="00E301D6">
        <w:rPr>
          <w:sz w:val="28"/>
          <w:szCs w:val="28"/>
        </w:rPr>
        <w:t xml:space="preserve">2. І. Кант і синтез раціоналізму і емпіризму. Агностицизм І. Канта та його філософське обґрунтування. Розум і антиномії в філософії Канта. Категоричний імператив і концепція свободи у філософії Канта. </w:t>
      </w:r>
    </w:p>
    <w:p w:rsidR="006A2394" w:rsidRPr="00E301D6" w:rsidRDefault="006A2394" w:rsidP="00E301D6">
      <w:pPr>
        <w:jc w:val="both"/>
        <w:rPr>
          <w:sz w:val="28"/>
          <w:szCs w:val="28"/>
        </w:rPr>
      </w:pPr>
      <w:r w:rsidRPr="00E301D6">
        <w:rPr>
          <w:sz w:val="28"/>
          <w:szCs w:val="28"/>
        </w:rPr>
        <w:t xml:space="preserve">3. Філософські погляди Фіхте та Шеллінга. </w:t>
      </w:r>
    </w:p>
    <w:p w:rsidR="006A2394" w:rsidRPr="00E301D6" w:rsidRDefault="006A2394" w:rsidP="00E301D6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Г"/>
        </w:smartTagPr>
        <w:r w:rsidRPr="00E301D6">
          <w:rPr>
            <w:sz w:val="28"/>
            <w:szCs w:val="28"/>
          </w:rPr>
          <w:t>4. Г</w:t>
        </w:r>
      </w:smartTag>
      <w:r w:rsidRPr="00E301D6">
        <w:rPr>
          <w:sz w:val="28"/>
          <w:szCs w:val="28"/>
        </w:rPr>
        <w:t xml:space="preserve">.В.Ф. Гегель і його філософська система та метод. Тотожність мислення і буття. Наука логіки. Філософія природи, філософія духу. Діалектика Гегеля. </w:t>
      </w:r>
    </w:p>
    <w:p w:rsidR="006A2394" w:rsidRPr="00E301D6" w:rsidRDefault="006A2394" w:rsidP="00E301D6">
      <w:pPr>
        <w:ind w:right="-249"/>
        <w:jc w:val="both"/>
        <w:rPr>
          <w:sz w:val="28"/>
          <w:szCs w:val="28"/>
        </w:rPr>
      </w:pPr>
      <w:r w:rsidRPr="00E301D6">
        <w:rPr>
          <w:sz w:val="28"/>
          <w:szCs w:val="28"/>
        </w:rPr>
        <w:t>5. Антропологічний матеріалізм Л. Фейєрбаха. Теорія пізнання, критика ідеалізму і релігії, етичне вчення, релігія любові як основа спілкування.</w:t>
      </w:r>
    </w:p>
    <w:p w:rsidR="006A2394" w:rsidRPr="00E301D6" w:rsidRDefault="006A2394" w:rsidP="00E301D6">
      <w:pPr>
        <w:ind w:right="-249"/>
        <w:jc w:val="both"/>
        <w:rPr>
          <w:sz w:val="28"/>
          <w:szCs w:val="28"/>
        </w:rPr>
      </w:pPr>
      <w:r w:rsidRPr="00E301D6">
        <w:rPr>
          <w:b/>
          <w:sz w:val="28"/>
          <w:szCs w:val="28"/>
        </w:rPr>
        <w:t>Література:</w:t>
      </w:r>
      <w:r w:rsidRPr="00E301D6">
        <w:rPr>
          <w:sz w:val="28"/>
          <w:szCs w:val="28"/>
        </w:rPr>
        <w:t xml:space="preserve"> 1, 2, 5, 6, 9–11, 13–21, 24, 32, 33, 38–40, 42, 44, 48, 49, 51</w:t>
      </w:r>
    </w:p>
    <w:p w:rsidR="006A2394" w:rsidRDefault="006A2394" w:rsidP="006401B8">
      <w:pPr>
        <w:ind w:right="637"/>
        <w:jc w:val="both"/>
        <w:rPr>
          <w:sz w:val="28"/>
          <w:szCs w:val="28"/>
        </w:rPr>
      </w:pP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5244BA" w:rsidRDefault="006A2394" w:rsidP="005244BA">
      <w:pPr>
        <w:rPr>
          <w:b/>
          <w:sz w:val="28"/>
          <w:szCs w:val="28"/>
        </w:rPr>
      </w:pPr>
      <w:r w:rsidRPr="005244BA">
        <w:rPr>
          <w:b/>
          <w:sz w:val="28"/>
          <w:szCs w:val="28"/>
        </w:rPr>
        <w:t xml:space="preserve">Т.6. Некласична філософія </w:t>
      </w:r>
      <w:r w:rsidRPr="005244BA">
        <w:rPr>
          <w:b/>
          <w:sz w:val="28"/>
          <w:szCs w:val="28"/>
          <w:lang w:val="en-US"/>
        </w:rPr>
        <w:t>XIX</w:t>
      </w:r>
      <w:r w:rsidRPr="005244BA">
        <w:rPr>
          <w:b/>
          <w:sz w:val="28"/>
          <w:szCs w:val="28"/>
        </w:rPr>
        <w:t xml:space="preserve"> – поч. </w:t>
      </w:r>
      <w:r w:rsidRPr="005244BA">
        <w:rPr>
          <w:b/>
          <w:sz w:val="28"/>
          <w:szCs w:val="28"/>
          <w:lang w:val="en-US"/>
        </w:rPr>
        <w:t>XX</w:t>
      </w:r>
      <w:r w:rsidRPr="005244BA">
        <w:rPr>
          <w:b/>
          <w:sz w:val="28"/>
          <w:szCs w:val="28"/>
        </w:rPr>
        <w:t xml:space="preserve"> ст.</w:t>
      </w:r>
    </w:p>
    <w:p w:rsidR="006A2394" w:rsidRPr="000C7790" w:rsidRDefault="006A2394" w:rsidP="005244BA">
      <w:pPr>
        <w:jc w:val="both"/>
        <w:rPr>
          <w:sz w:val="28"/>
          <w:szCs w:val="28"/>
        </w:rPr>
      </w:pPr>
    </w:p>
    <w:p w:rsidR="006A2394" w:rsidRPr="005244BA" w:rsidRDefault="006A2394" w:rsidP="005244BA">
      <w:pPr>
        <w:jc w:val="both"/>
        <w:rPr>
          <w:sz w:val="28"/>
          <w:szCs w:val="28"/>
        </w:rPr>
      </w:pPr>
      <w:r w:rsidRPr="005244BA">
        <w:rPr>
          <w:sz w:val="28"/>
          <w:szCs w:val="28"/>
        </w:rPr>
        <w:t>1. Криза раціоналістичного погляду на світобудову, зародження некласичної філософії та ірраціоналізму. А. Шопенгауер про світ як волю та уявлення. Початок екзистенціалізму у філософії С. К</w:t>
      </w:r>
      <w:r w:rsidRPr="005244BA">
        <w:rPr>
          <w:sz w:val="28"/>
          <w:szCs w:val="28"/>
          <w:lang w:val="ru-RU"/>
        </w:rPr>
        <w:t>’</w:t>
      </w:r>
      <w:r w:rsidRPr="005244BA">
        <w:rPr>
          <w:sz w:val="28"/>
          <w:szCs w:val="28"/>
        </w:rPr>
        <w:t xml:space="preserve">єркегора. </w:t>
      </w:r>
    </w:p>
    <w:p w:rsidR="006A2394" w:rsidRPr="005244BA" w:rsidRDefault="006A2394" w:rsidP="005244BA">
      <w:pPr>
        <w:jc w:val="both"/>
        <w:rPr>
          <w:sz w:val="28"/>
          <w:szCs w:val="28"/>
        </w:rPr>
      </w:pPr>
      <w:r w:rsidRPr="005244BA">
        <w:rPr>
          <w:sz w:val="28"/>
          <w:szCs w:val="28"/>
        </w:rPr>
        <w:t xml:space="preserve">2. Філософія марксизму: основні етапи її формування. Місце людини, проблема співвідношення особистості і суспільства в марксизмі. Сутність матеріалістичного трактування історичного процесу. Діалектико-матеріалістична ідея практики в теорії пізнання Маркса і Енгельса. Подальший розвиток філософії марксизму. </w:t>
      </w:r>
    </w:p>
    <w:p w:rsidR="006A2394" w:rsidRPr="005244BA" w:rsidRDefault="006A2394" w:rsidP="005244BA">
      <w:pPr>
        <w:jc w:val="both"/>
        <w:rPr>
          <w:sz w:val="28"/>
          <w:szCs w:val="28"/>
        </w:rPr>
      </w:pPr>
      <w:r w:rsidRPr="005244BA">
        <w:rPr>
          <w:sz w:val="28"/>
          <w:szCs w:val="28"/>
        </w:rPr>
        <w:t xml:space="preserve">3. Філософія Ф. Ніцше: критика західної цивілізації, її „гуманізму”, ідея волі до влади та поняття надлюдини. Вплив філософії Ніцше на філософію ХХ століття. </w:t>
      </w:r>
    </w:p>
    <w:p w:rsidR="006A2394" w:rsidRPr="005244BA" w:rsidRDefault="006A2394" w:rsidP="005244BA">
      <w:pPr>
        <w:jc w:val="both"/>
        <w:rPr>
          <w:sz w:val="28"/>
          <w:szCs w:val="28"/>
        </w:rPr>
      </w:pPr>
      <w:r w:rsidRPr="005244BA">
        <w:rPr>
          <w:sz w:val="28"/>
          <w:szCs w:val="28"/>
        </w:rPr>
        <w:t xml:space="preserve">4. Формування сциєнтичного напрямку у філософії. Позитивізм О. Конта. Емпіріокритицизм Е. Маха та Р. Авенаріуса. </w:t>
      </w:r>
    </w:p>
    <w:p w:rsidR="006A2394" w:rsidRPr="005244BA" w:rsidRDefault="006A2394" w:rsidP="005244BA">
      <w:pPr>
        <w:jc w:val="both"/>
        <w:rPr>
          <w:sz w:val="28"/>
          <w:szCs w:val="28"/>
        </w:rPr>
      </w:pPr>
      <w:r w:rsidRPr="005244BA">
        <w:rPr>
          <w:sz w:val="28"/>
          <w:szCs w:val="28"/>
        </w:rPr>
        <w:t>5. Нове розуміння людини у психоаналітичній філософії З. Фрейда, наукове обґрунтування ірраціонального характеру індивідуального буття людини та становлення нової науки про неї. Еволюція фрейдизму. Філософія франкфуртської школи.</w:t>
      </w:r>
    </w:p>
    <w:p w:rsidR="006A2394" w:rsidRPr="005244BA" w:rsidRDefault="006A2394" w:rsidP="005244BA">
      <w:pPr>
        <w:jc w:val="both"/>
        <w:rPr>
          <w:sz w:val="28"/>
          <w:szCs w:val="28"/>
        </w:rPr>
      </w:pPr>
      <w:r w:rsidRPr="005244BA">
        <w:rPr>
          <w:sz w:val="28"/>
          <w:szCs w:val="28"/>
        </w:rPr>
        <w:t>6. Основні ідеї університетської філософської думки України ХІХ ст. „Філософія серця” П. Юркевича. Екзистенційні мотиви в творчості П. Юркевича. Філософські ідеї початку ХХ століття (В.</w:t>
      </w:r>
      <w:r w:rsidRPr="005244BA">
        <w:rPr>
          <w:sz w:val="28"/>
          <w:szCs w:val="28"/>
          <w:lang w:val="ru-RU"/>
        </w:rPr>
        <w:t> </w:t>
      </w:r>
      <w:r w:rsidRPr="005244BA">
        <w:rPr>
          <w:sz w:val="28"/>
          <w:szCs w:val="28"/>
        </w:rPr>
        <w:t>Зеньковьский, Л.</w:t>
      </w:r>
      <w:r w:rsidRPr="005244BA">
        <w:rPr>
          <w:sz w:val="28"/>
          <w:szCs w:val="28"/>
          <w:lang w:val="ru-RU"/>
        </w:rPr>
        <w:t> </w:t>
      </w:r>
      <w:r w:rsidRPr="005244BA">
        <w:rPr>
          <w:sz w:val="28"/>
          <w:szCs w:val="28"/>
        </w:rPr>
        <w:t>Шестов, В.</w:t>
      </w:r>
      <w:r w:rsidRPr="005244BA">
        <w:rPr>
          <w:sz w:val="28"/>
          <w:szCs w:val="28"/>
          <w:lang w:val="ru-RU"/>
        </w:rPr>
        <w:t> </w:t>
      </w:r>
      <w:r w:rsidRPr="005244BA">
        <w:rPr>
          <w:sz w:val="28"/>
          <w:szCs w:val="28"/>
        </w:rPr>
        <w:t xml:space="preserve">Вернадський). </w:t>
      </w:r>
    </w:p>
    <w:p w:rsidR="006A2394" w:rsidRPr="005244BA" w:rsidRDefault="006A2394" w:rsidP="005244BA">
      <w:pPr>
        <w:jc w:val="both"/>
        <w:rPr>
          <w:sz w:val="28"/>
          <w:szCs w:val="28"/>
        </w:rPr>
      </w:pPr>
      <w:r w:rsidRPr="005244BA">
        <w:rPr>
          <w:sz w:val="28"/>
          <w:szCs w:val="28"/>
        </w:rPr>
        <w:t>7. Філософія космізму В.І. Вернадського, О.Л. Чижевського. В. Вернадський про феномени життя космосу, людства і ноосфери.</w:t>
      </w:r>
    </w:p>
    <w:p w:rsidR="006A2394" w:rsidRPr="000C7790" w:rsidRDefault="006A2394" w:rsidP="006401B8">
      <w:pPr>
        <w:rPr>
          <w:sz w:val="28"/>
          <w:szCs w:val="28"/>
        </w:rPr>
      </w:pPr>
      <w:r w:rsidRPr="000C7790">
        <w:rPr>
          <w:b/>
          <w:sz w:val="28"/>
          <w:szCs w:val="28"/>
        </w:rPr>
        <w:t xml:space="preserve">Література: </w:t>
      </w:r>
      <w:r w:rsidRPr="00266B7B">
        <w:rPr>
          <w:sz w:val="28"/>
          <w:szCs w:val="28"/>
        </w:rPr>
        <w:t>1, 2, 5, 6, 9–11, 13–21, 24, 32, 33, 49, 52–59, 61, 62, 64–67, 85, 93</w:t>
      </w:r>
    </w:p>
    <w:p w:rsidR="006A2394" w:rsidRDefault="006A2394" w:rsidP="006401B8">
      <w:pPr>
        <w:ind w:right="637"/>
        <w:jc w:val="both"/>
        <w:rPr>
          <w:sz w:val="28"/>
          <w:szCs w:val="28"/>
        </w:rPr>
      </w:pP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532D95" w:rsidRDefault="006A2394" w:rsidP="006401B8">
      <w:pPr>
        <w:pStyle w:val="NormalWeb"/>
        <w:spacing w:before="0" w:beforeAutospacing="0" w:after="0" w:afterAutospacing="0"/>
        <w:rPr>
          <w:sz w:val="28"/>
          <w:szCs w:val="28"/>
          <w:u w:val="single"/>
          <w:lang w:val="uk-UA"/>
        </w:rPr>
      </w:pPr>
    </w:p>
    <w:p w:rsidR="006A2394" w:rsidRPr="00266B7B" w:rsidRDefault="006A2394" w:rsidP="00266B7B">
      <w:pPr>
        <w:jc w:val="both"/>
        <w:rPr>
          <w:b/>
          <w:sz w:val="28"/>
          <w:szCs w:val="28"/>
        </w:rPr>
      </w:pPr>
      <w:r w:rsidRPr="00266B7B">
        <w:rPr>
          <w:b/>
          <w:sz w:val="28"/>
          <w:szCs w:val="28"/>
        </w:rPr>
        <w:t>Т.7.</w:t>
      </w:r>
      <w:r w:rsidRPr="00266B7B">
        <w:rPr>
          <w:sz w:val="28"/>
          <w:szCs w:val="28"/>
        </w:rPr>
        <w:t xml:space="preserve">  </w:t>
      </w:r>
      <w:r w:rsidRPr="00266B7B">
        <w:rPr>
          <w:b/>
          <w:sz w:val="28"/>
          <w:szCs w:val="28"/>
        </w:rPr>
        <w:t>Сучасна західноєвропейська та українська філософія</w:t>
      </w:r>
    </w:p>
    <w:p w:rsidR="006A2394" w:rsidRDefault="006A2394" w:rsidP="00266B7B">
      <w:pPr>
        <w:jc w:val="both"/>
        <w:rPr>
          <w:sz w:val="28"/>
          <w:szCs w:val="28"/>
        </w:rPr>
      </w:pPr>
    </w:p>
    <w:p w:rsidR="006A2394" w:rsidRPr="00266B7B" w:rsidRDefault="006A2394" w:rsidP="00266B7B">
      <w:pPr>
        <w:jc w:val="both"/>
        <w:rPr>
          <w:sz w:val="28"/>
          <w:szCs w:val="28"/>
        </w:rPr>
      </w:pPr>
      <w:r w:rsidRPr="00266B7B">
        <w:rPr>
          <w:sz w:val="28"/>
          <w:szCs w:val="28"/>
        </w:rPr>
        <w:t xml:space="preserve">1. Основні напрямки та істотні риси філософії ХХ ст. Феноменологія Е. Гусерля та остання спроба побудови філософії як чистої науки. </w:t>
      </w:r>
    </w:p>
    <w:p w:rsidR="006A2394" w:rsidRPr="00266B7B" w:rsidRDefault="006A2394" w:rsidP="00266B7B">
      <w:pPr>
        <w:jc w:val="both"/>
        <w:rPr>
          <w:sz w:val="28"/>
          <w:szCs w:val="28"/>
        </w:rPr>
      </w:pPr>
      <w:r w:rsidRPr="00266B7B">
        <w:rPr>
          <w:sz w:val="28"/>
          <w:szCs w:val="28"/>
        </w:rPr>
        <w:t>2. Філософська антропологія (М.</w:t>
      </w:r>
      <w:r w:rsidRPr="00266B7B">
        <w:rPr>
          <w:sz w:val="28"/>
          <w:szCs w:val="28"/>
          <w:lang w:val="ru-RU"/>
        </w:rPr>
        <w:t> </w:t>
      </w:r>
      <w:r w:rsidRPr="00266B7B">
        <w:rPr>
          <w:sz w:val="28"/>
          <w:szCs w:val="28"/>
        </w:rPr>
        <w:t>Шелер, А.</w:t>
      </w:r>
      <w:r w:rsidRPr="00266B7B">
        <w:rPr>
          <w:sz w:val="28"/>
          <w:szCs w:val="28"/>
          <w:lang w:val="ru-RU"/>
        </w:rPr>
        <w:t> </w:t>
      </w:r>
      <w:r w:rsidRPr="00266B7B">
        <w:rPr>
          <w:sz w:val="28"/>
          <w:szCs w:val="28"/>
        </w:rPr>
        <w:t xml:space="preserve">Гелен, ін.) як основни напрямок розвитку знання про людину. </w:t>
      </w:r>
    </w:p>
    <w:p w:rsidR="006A2394" w:rsidRPr="00266B7B" w:rsidRDefault="006A2394" w:rsidP="00266B7B">
      <w:pPr>
        <w:jc w:val="both"/>
        <w:rPr>
          <w:sz w:val="28"/>
          <w:szCs w:val="28"/>
        </w:rPr>
      </w:pPr>
      <w:r w:rsidRPr="00266B7B">
        <w:rPr>
          <w:sz w:val="28"/>
          <w:szCs w:val="28"/>
        </w:rPr>
        <w:t>3. Філософія  екзистенціалізму та його еволюція (М.</w:t>
      </w:r>
      <w:r w:rsidRPr="00266B7B">
        <w:rPr>
          <w:sz w:val="28"/>
          <w:szCs w:val="28"/>
          <w:lang w:val="ru-RU"/>
        </w:rPr>
        <w:t> </w:t>
      </w:r>
      <w:r w:rsidRPr="00266B7B">
        <w:rPr>
          <w:sz w:val="28"/>
          <w:szCs w:val="28"/>
        </w:rPr>
        <w:t>Гайдеггер, К.</w:t>
      </w:r>
      <w:r w:rsidRPr="00266B7B">
        <w:rPr>
          <w:sz w:val="28"/>
          <w:szCs w:val="28"/>
          <w:lang w:val="ru-RU"/>
        </w:rPr>
        <w:t> </w:t>
      </w:r>
      <w:r w:rsidRPr="00266B7B">
        <w:rPr>
          <w:sz w:val="28"/>
          <w:szCs w:val="28"/>
        </w:rPr>
        <w:t xml:space="preserve">Ясперс, Ж.-П. Сартр, ін.). Погляди екзистенціалістів на проблему людини, її існування і свободи. </w:t>
      </w:r>
    </w:p>
    <w:p w:rsidR="006A2394" w:rsidRPr="00266B7B" w:rsidRDefault="006A2394" w:rsidP="00266B7B">
      <w:pPr>
        <w:jc w:val="both"/>
        <w:rPr>
          <w:sz w:val="28"/>
          <w:szCs w:val="28"/>
        </w:rPr>
      </w:pPr>
      <w:r w:rsidRPr="00266B7B">
        <w:rPr>
          <w:sz w:val="28"/>
          <w:szCs w:val="28"/>
        </w:rPr>
        <w:t>4. Неопозитивізм (Л. Вітгенштейн та «Віденський гурток») та постпозитивізм (К.</w:t>
      </w:r>
      <w:r w:rsidRPr="00266B7B">
        <w:rPr>
          <w:sz w:val="28"/>
          <w:szCs w:val="28"/>
          <w:lang w:val="ru-RU"/>
        </w:rPr>
        <w:t> </w:t>
      </w:r>
      <w:r w:rsidRPr="00266B7B">
        <w:rPr>
          <w:sz w:val="28"/>
          <w:szCs w:val="28"/>
        </w:rPr>
        <w:t>Поппер, Т. Кун, И.</w:t>
      </w:r>
      <w:r w:rsidRPr="00266B7B">
        <w:rPr>
          <w:sz w:val="28"/>
          <w:szCs w:val="28"/>
          <w:lang w:val="ru-RU"/>
        </w:rPr>
        <w:t> </w:t>
      </w:r>
      <w:r w:rsidRPr="00266B7B">
        <w:rPr>
          <w:sz w:val="28"/>
          <w:szCs w:val="28"/>
        </w:rPr>
        <w:t>Лакатос, П.</w:t>
      </w:r>
      <w:r w:rsidRPr="00266B7B">
        <w:rPr>
          <w:sz w:val="28"/>
          <w:szCs w:val="28"/>
          <w:lang w:val="ru-RU"/>
        </w:rPr>
        <w:t> </w:t>
      </w:r>
      <w:r w:rsidRPr="00266B7B">
        <w:rPr>
          <w:sz w:val="28"/>
          <w:szCs w:val="28"/>
        </w:rPr>
        <w:t xml:space="preserve">Фейєрабенд). Особливості постпозитивістської методології. Сутність філософії прагматизму. </w:t>
      </w:r>
    </w:p>
    <w:p w:rsidR="006A2394" w:rsidRPr="00266B7B" w:rsidRDefault="006A2394" w:rsidP="00266B7B">
      <w:pPr>
        <w:jc w:val="both"/>
        <w:rPr>
          <w:sz w:val="28"/>
          <w:szCs w:val="28"/>
        </w:rPr>
      </w:pPr>
      <w:r w:rsidRPr="00266B7B">
        <w:rPr>
          <w:sz w:val="28"/>
          <w:szCs w:val="28"/>
        </w:rPr>
        <w:t xml:space="preserve">5. Релігійно-філософські напрямки в сучасній філософії. Неотомізм як головна течія в філософії католицизму. Філософія Теярдізму та філософські ідеї персоналізму. </w:t>
      </w:r>
    </w:p>
    <w:p w:rsidR="006A2394" w:rsidRPr="00266B7B" w:rsidRDefault="006A2394" w:rsidP="00266B7B">
      <w:pPr>
        <w:jc w:val="both"/>
        <w:rPr>
          <w:sz w:val="28"/>
          <w:szCs w:val="28"/>
        </w:rPr>
      </w:pPr>
      <w:r w:rsidRPr="00266B7B">
        <w:rPr>
          <w:sz w:val="28"/>
          <w:szCs w:val="28"/>
        </w:rPr>
        <w:t xml:space="preserve">6. Пошук методології у гуманітарній сфері науки. Основні ідеї філософської герменевтики. </w:t>
      </w:r>
    </w:p>
    <w:p w:rsidR="006A2394" w:rsidRPr="00266B7B" w:rsidRDefault="006A2394" w:rsidP="00266B7B">
      <w:pPr>
        <w:jc w:val="both"/>
        <w:rPr>
          <w:sz w:val="28"/>
          <w:szCs w:val="28"/>
        </w:rPr>
      </w:pPr>
      <w:r w:rsidRPr="00266B7B">
        <w:rPr>
          <w:sz w:val="28"/>
          <w:szCs w:val="28"/>
        </w:rPr>
        <w:t>7. Зародження та розвиток структуралізму (К. Леві-Строс, М. Фуко, Ж. Лакан, ін.), його вплив на сучасну науку та філософію. Основні ідеї постструктуралізму (Р. Барт, Ж. Дельоз, Ф.</w:t>
      </w:r>
      <w:r w:rsidRPr="00266B7B">
        <w:rPr>
          <w:sz w:val="28"/>
          <w:szCs w:val="28"/>
          <w:lang w:val="ru-RU"/>
        </w:rPr>
        <w:t> </w:t>
      </w:r>
      <w:r w:rsidRPr="00266B7B">
        <w:rPr>
          <w:sz w:val="28"/>
          <w:szCs w:val="28"/>
        </w:rPr>
        <w:t>Гваттари, Ж. Деррида, ін.). Постмодерн у сучасній культурі та філософії, проблема подальшого розвитку науки та філософії.</w:t>
      </w:r>
    </w:p>
    <w:p w:rsidR="006A2394" w:rsidRPr="003E6DF4" w:rsidRDefault="006A2394" w:rsidP="006401B8">
      <w:pPr>
        <w:rPr>
          <w:sz w:val="28"/>
          <w:szCs w:val="28"/>
        </w:rPr>
      </w:pPr>
      <w:r w:rsidRPr="003E6DF4">
        <w:rPr>
          <w:b/>
          <w:sz w:val="28"/>
          <w:szCs w:val="28"/>
        </w:rPr>
        <w:t xml:space="preserve">Література: </w:t>
      </w:r>
      <w:r w:rsidRPr="003E6DF4">
        <w:rPr>
          <w:sz w:val="28"/>
          <w:szCs w:val="28"/>
        </w:rPr>
        <w:t>1, 2, 5, 6, 9–11, 13–21, 24, 32, 33, 49, 52–59, 61, 62, 64–67, 85, 93</w:t>
      </w:r>
    </w:p>
    <w:p w:rsidR="006A2394" w:rsidRPr="006401B8" w:rsidRDefault="006A2394" w:rsidP="006401B8">
      <w:pPr>
        <w:pStyle w:val="ListParagraph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МЕТОДИ КОНТРОЛЮ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1.Підсумковий (семестровий) контроль проводиться у формі екзамену або шляхом накопичення балів за поточним контролем по змістовним модулям.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Екзамен – 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Контрольні питання з курсу до екзамену.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1.</w:t>
      </w:r>
      <w:r w:rsidRPr="008D45F7">
        <w:rPr>
          <w:sz w:val="28"/>
          <w:szCs w:val="28"/>
        </w:rPr>
        <w:tab/>
        <w:t>Предмет філософії,специфіка філософського знання, основні функції філософії.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2.</w:t>
      </w:r>
      <w:r w:rsidRPr="008D45F7">
        <w:rPr>
          <w:sz w:val="28"/>
          <w:szCs w:val="28"/>
        </w:rPr>
        <w:tab/>
        <w:t>Світогляд та його різновиди.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3.</w:t>
      </w:r>
      <w:r w:rsidRPr="008D45F7">
        <w:rPr>
          <w:sz w:val="28"/>
          <w:szCs w:val="28"/>
        </w:rPr>
        <w:tab/>
        <w:t>Історичні передумови виникнення філософії.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4.</w:t>
      </w:r>
      <w:r w:rsidRPr="008D45F7">
        <w:rPr>
          <w:sz w:val="28"/>
          <w:szCs w:val="28"/>
        </w:rPr>
        <w:tab/>
        <w:t>Становлення Античної філософії та перші філософські школи.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5.</w:t>
      </w:r>
      <w:r w:rsidRPr="008D45F7">
        <w:rPr>
          <w:sz w:val="28"/>
          <w:szCs w:val="28"/>
        </w:rPr>
        <w:tab/>
        <w:t>Філософія Сократа, сократівська критика філософії софістів.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6.</w:t>
      </w:r>
      <w:r w:rsidRPr="008D45F7">
        <w:rPr>
          <w:sz w:val="28"/>
          <w:szCs w:val="28"/>
        </w:rPr>
        <w:tab/>
        <w:t xml:space="preserve"> Сутність філософії Платона і його вчення про ідеї.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7.</w:t>
      </w:r>
      <w:r w:rsidRPr="008D45F7">
        <w:rPr>
          <w:sz w:val="28"/>
          <w:szCs w:val="28"/>
        </w:rPr>
        <w:tab/>
        <w:t xml:space="preserve"> Філософія Аристотеля та проблема пізнання світу.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8.</w:t>
      </w:r>
      <w:r w:rsidRPr="008D45F7">
        <w:rPr>
          <w:sz w:val="28"/>
          <w:szCs w:val="28"/>
        </w:rPr>
        <w:tab/>
        <w:t xml:space="preserve"> Елліністична філософія: кінізм, стоїцизм, епікуреїзм, скептицизм.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9.</w:t>
      </w:r>
      <w:r w:rsidRPr="008D45F7">
        <w:rPr>
          <w:sz w:val="28"/>
          <w:szCs w:val="28"/>
        </w:rPr>
        <w:tab/>
        <w:t xml:space="preserve">Особливості та загальні принципи середньовічної філософії. 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10.</w:t>
      </w:r>
      <w:r w:rsidRPr="008D45F7">
        <w:rPr>
          <w:sz w:val="28"/>
          <w:szCs w:val="28"/>
        </w:rPr>
        <w:tab/>
        <w:t>Основні ідеї апологетики та патристики.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11.</w:t>
      </w:r>
      <w:r w:rsidRPr="008D45F7">
        <w:rPr>
          <w:sz w:val="28"/>
          <w:szCs w:val="28"/>
        </w:rPr>
        <w:tab/>
        <w:t>Схоластика, її специфіка та періоди розвитку.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12.</w:t>
      </w:r>
      <w:r w:rsidRPr="008D45F7">
        <w:rPr>
          <w:sz w:val="28"/>
          <w:szCs w:val="28"/>
        </w:rPr>
        <w:tab/>
        <w:t>Реалізм, номіналізм, концептуалізм як головні течії схоластичної думки, їх значення для розвитку раціоналістичного уявлення про світ.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13.</w:t>
      </w:r>
      <w:r w:rsidRPr="008D45F7">
        <w:rPr>
          <w:sz w:val="28"/>
          <w:szCs w:val="28"/>
        </w:rPr>
        <w:tab/>
        <w:t>Розвиток філософської думки в Україні доби Київської Русі.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14.</w:t>
      </w:r>
      <w:r w:rsidRPr="008D45F7">
        <w:rPr>
          <w:sz w:val="28"/>
          <w:szCs w:val="28"/>
        </w:rPr>
        <w:tab/>
        <w:t>Загальна характеристика філософської думки доби Відродження.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15.</w:t>
      </w:r>
      <w:r w:rsidRPr="008D45F7">
        <w:rPr>
          <w:sz w:val="28"/>
          <w:szCs w:val="28"/>
        </w:rPr>
        <w:tab/>
        <w:t>Гуманізм і проблема цілісної людської індивідуальності у філософії доби Відродження. Антропоцентризм.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16.</w:t>
      </w:r>
      <w:r w:rsidRPr="008D45F7">
        <w:rPr>
          <w:sz w:val="28"/>
          <w:szCs w:val="28"/>
        </w:rPr>
        <w:tab/>
        <w:t xml:space="preserve">Натурфілософські досягнення філософії Відродження. 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17.</w:t>
      </w:r>
      <w:r w:rsidRPr="008D45F7">
        <w:rPr>
          <w:sz w:val="28"/>
          <w:szCs w:val="28"/>
        </w:rPr>
        <w:tab/>
        <w:t>Формування наукової картини світу та наукові революції 16-17 ст.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18.</w:t>
      </w:r>
      <w:r w:rsidRPr="008D45F7">
        <w:rPr>
          <w:sz w:val="28"/>
          <w:szCs w:val="28"/>
        </w:rPr>
        <w:tab/>
        <w:t xml:space="preserve">Становлення та розвиток філософії емпіризму. 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19.</w:t>
      </w:r>
      <w:r w:rsidRPr="008D45F7">
        <w:rPr>
          <w:sz w:val="28"/>
          <w:szCs w:val="28"/>
        </w:rPr>
        <w:tab/>
        <w:t>Раціоналізм: основні ідеї та представники.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20.</w:t>
      </w:r>
      <w:r w:rsidRPr="008D45F7">
        <w:rPr>
          <w:sz w:val="28"/>
          <w:szCs w:val="28"/>
        </w:rPr>
        <w:tab/>
        <w:t>Філософські погляди доби Просвітництва.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21.</w:t>
      </w:r>
      <w:r w:rsidRPr="008D45F7">
        <w:rPr>
          <w:sz w:val="28"/>
          <w:szCs w:val="28"/>
        </w:rPr>
        <w:tab/>
        <w:t>Сутність філософських поглядів французьких матеріалістів. Теорія пізнання. Атеїзм.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22.</w:t>
      </w:r>
      <w:r w:rsidRPr="008D45F7">
        <w:rPr>
          <w:sz w:val="28"/>
          <w:szCs w:val="28"/>
        </w:rPr>
        <w:tab/>
        <w:t>Філософська думка українського Відродження та Просвітництва XV-XVIIІ століть.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23.</w:t>
      </w:r>
      <w:r w:rsidRPr="008D45F7">
        <w:rPr>
          <w:sz w:val="28"/>
          <w:szCs w:val="28"/>
        </w:rPr>
        <w:tab/>
        <w:t>Філософська система Г. Сковороди.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24.</w:t>
      </w:r>
      <w:r w:rsidRPr="008D45F7">
        <w:rPr>
          <w:sz w:val="28"/>
          <w:szCs w:val="28"/>
        </w:rPr>
        <w:tab/>
        <w:t>Феномен критичної філософії в процесі розвитку філософської думки. І. Кант і умови можливості пізнання.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25.</w:t>
      </w:r>
      <w:r w:rsidRPr="008D45F7">
        <w:rPr>
          <w:sz w:val="28"/>
          <w:szCs w:val="28"/>
        </w:rPr>
        <w:tab/>
        <w:t>Г.В.Ф. Гегель і його філософська система та метод.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26.</w:t>
      </w:r>
      <w:r w:rsidRPr="008D45F7">
        <w:rPr>
          <w:sz w:val="28"/>
          <w:szCs w:val="28"/>
        </w:rPr>
        <w:tab/>
        <w:t>Антропологічний матеріалізм Л. Фейєрбаха.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27.</w:t>
      </w:r>
      <w:r w:rsidRPr="008D45F7">
        <w:rPr>
          <w:sz w:val="28"/>
          <w:szCs w:val="28"/>
        </w:rPr>
        <w:tab/>
        <w:t>Філософія марксизму: діалектичний матеріалізм, формаційна концепція розвитку суспільства.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28.</w:t>
      </w:r>
      <w:r w:rsidRPr="008D45F7">
        <w:rPr>
          <w:sz w:val="28"/>
          <w:szCs w:val="28"/>
        </w:rPr>
        <w:tab/>
        <w:t>Криза раціональності і проблема наукового методу (позитивізм, емпіріокритицизм).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29.</w:t>
      </w:r>
      <w:r w:rsidRPr="008D45F7">
        <w:rPr>
          <w:sz w:val="28"/>
          <w:szCs w:val="28"/>
        </w:rPr>
        <w:tab/>
        <w:t>Основні ідеї університетської філософської думки України ХІХ ст.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30.</w:t>
      </w:r>
      <w:r w:rsidRPr="008D45F7">
        <w:rPr>
          <w:sz w:val="28"/>
          <w:szCs w:val="28"/>
        </w:rPr>
        <w:tab/>
        <w:t>Філософія Ф. Ніцше та її вплив на філософію ХХ століття.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31.</w:t>
      </w:r>
      <w:r w:rsidRPr="008D45F7">
        <w:rPr>
          <w:sz w:val="28"/>
          <w:szCs w:val="28"/>
        </w:rPr>
        <w:tab/>
        <w:t>Філософія науки ХХ ст.: неопозитивізм, постпозитивізм.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32.</w:t>
      </w:r>
      <w:r w:rsidRPr="008D45F7">
        <w:rPr>
          <w:sz w:val="28"/>
          <w:szCs w:val="28"/>
        </w:rPr>
        <w:tab/>
        <w:t>Основні ідеї філософської антропології ХХ століття.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33.</w:t>
      </w:r>
      <w:r w:rsidRPr="008D45F7">
        <w:rPr>
          <w:sz w:val="28"/>
          <w:szCs w:val="28"/>
        </w:rPr>
        <w:tab/>
        <w:t>Цивілізаційна концепція розвитку суспільства (О. Шпенглер, О. Тоффлер, Н. Данілевський, Н. Гумильов).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34.</w:t>
      </w:r>
      <w:r w:rsidRPr="008D45F7">
        <w:rPr>
          <w:sz w:val="28"/>
          <w:szCs w:val="28"/>
        </w:rPr>
        <w:tab/>
        <w:t>Ідея феноменології та становлення феноменологічного методу в працях Е.Гусерля.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35.</w:t>
      </w:r>
      <w:r w:rsidRPr="008D45F7">
        <w:rPr>
          <w:sz w:val="28"/>
          <w:szCs w:val="28"/>
        </w:rPr>
        <w:tab/>
        <w:t xml:space="preserve"> Філософія екзистенціалізму, основні поняття: свобода, сутність, існування. 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36.</w:t>
      </w:r>
      <w:r w:rsidRPr="008D45F7">
        <w:rPr>
          <w:sz w:val="28"/>
          <w:szCs w:val="28"/>
        </w:rPr>
        <w:tab/>
        <w:t>Проблема знання і мови в філософії ХХ сторіччя. Лінгвістичний поворот у філософії.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37.</w:t>
      </w:r>
      <w:r w:rsidRPr="008D45F7">
        <w:rPr>
          <w:sz w:val="28"/>
          <w:szCs w:val="28"/>
        </w:rPr>
        <w:tab/>
        <w:t>Герменевтика як філософська течія, основні принципи та представники.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38.</w:t>
      </w:r>
      <w:r w:rsidRPr="008D45F7">
        <w:rPr>
          <w:sz w:val="28"/>
          <w:szCs w:val="28"/>
        </w:rPr>
        <w:tab/>
        <w:t>Зародження та розвиток структуралізму (К. Леві-Строс, М. Фуко, Ж. Лакан, ін.), його вплив на сучасну науку та філософію.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39.</w:t>
      </w:r>
      <w:r w:rsidRPr="008D45F7">
        <w:rPr>
          <w:sz w:val="28"/>
          <w:szCs w:val="28"/>
        </w:rPr>
        <w:tab/>
        <w:t>Поняття «постмодерну» в сучасній філософії.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40.</w:t>
      </w:r>
      <w:r w:rsidRPr="008D45F7">
        <w:rPr>
          <w:sz w:val="28"/>
          <w:szCs w:val="28"/>
        </w:rPr>
        <w:tab/>
        <w:t>Основні ідеї постструктуралізму (Р. Барт, Ж. Дельоз, Ф. Гваттари, Ж. Деррида, ін.).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41.</w:t>
      </w:r>
      <w:r w:rsidRPr="008D45F7">
        <w:rPr>
          <w:sz w:val="28"/>
          <w:szCs w:val="28"/>
        </w:rPr>
        <w:tab/>
        <w:t>Становлення концепції постіндустріалізму та ідея інформаційного суспільства (Д. Белл, Р. Арон, М. Кастельс и др.).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42.</w:t>
      </w:r>
      <w:r w:rsidRPr="008D45F7">
        <w:rPr>
          <w:sz w:val="28"/>
          <w:szCs w:val="28"/>
        </w:rPr>
        <w:tab/>
        <w:t>Сучасна українська філософія.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рефератів, індивідуальних завдань, ведення конспектів лекцій.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Контроль на семінарських заняттях – оцінювання виступів студентів, відповідей на питання поставлені викладачем, оцінювання внеску окремих студентів у групову роботу, наприклад, активність в діловій грі.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Контрольна робота – вид поточного контролю знань студентів, який має на меті виявити рівень знань студентів та практичні навички, що отримані за пройденим матеріалом. Дата проведення контрольної роботи доводиться до студентів і призначається по завершенню вивчення одного або кількох змістових модулів.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проблемне питання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Перевірка лекційного конспекту – проводиться в рамках практичного заняття, присутність на лекції і ведення конспекту може оцінюватися в балах та враховуватися у кумулятивній оцінці.</w:t>
      </w:r>
    </w:p>
    <w:p w:rsidR="006A2394" w:rsidRPr="008D45F7" w:rsidRDefault="006A2394" w:rsidP="008D45F7">
      <w:pPr>
        <w:jc w:val="both"/>
        <w:rPr>
          <w:sz w:val="28"/>
          <w:szCs w:val="28"/>
        </w:rPr>
      </w:pPr>
      <w:r w:rsidRPr="008D45F7">
        <w:rPr>
          <w:sz w:val="28"/>
          <w:szCs w:val="28"/>
        </w:rPr>
        <w:t>Індивідуальні завдання, реферати, есе – оцінюються викладачем або за результатами доповіді на практичному занятті або окремо за наданим текстом.</w:t>
      </w:r>
    </w:p>
    <w:p w:rsidR="006A2394" w:rsidRPr="008D45F7" w:rsidRDefault="006A2394" w:rsidP="00D75402">
      <w:pPr>
        <w:jc w:val="both"/>
        <w:rPr>
          <w:sz w:val="28"/>
          <w:szCs w:val="28"/>
        </w:rPr>
      </w:pP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p w:rsidR="006A2394" w:rsidRPr="00532D95" w:rsidRDefault="006A2394" w:rsidP="006401B8">
      <w:pPr>
        <w:jc w:val="center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t>Базова література</w:t>
      </w:r>
    </w:p>
    <w:p w:rsidR="006A2394" w:rsidRPr="008D45F7" w:rsidRDefault="006A2394" w:rsidP="008D45F7">
      <w:pPr>
        <w:spacing w:after="120"/>
        <w:jc w:val="center"/>
        <w:rPr>
          <w:b/>
          <w:sz w:val="24"/>
          <w:szCs w:val="24"/>
        </w:rPr>
      </w:pPr>
      <w:r w:rsidRPr="008D45F7">
        <w:rPr>
          <w:sz w:val="24"/>
          <w:szCs w:val="24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</w:rPr>
              <w:t>Вступ до філософії</w:t>
            </w:r>
            <w:r w:rsidRPr="008D45F7">
              <w:rPr>
                <w:sz w:val="24"/>
                <w:szCs w:val="24"/>
                <w:lang w:val="ru-RU"/>
              </w:rPr>
              <w:t xml:space="preserve"> : навч.</w:t>
            </w:r>
            <w:r w:rsidRPr="008D45F7">
              <w:rPr>
                <w:sz w:val="24"/>
                <w:szCs w:val="24"/>
              </w:rPr>
              <w:t>-метод.</w:t>
            </w:r>
            <w:r w:rsidRPr="008D45F7">
              <w:rPr>
                <w:sz w:val="24"/>
                <w:szCs w:val="24"/>
                <w:lang w:val="ru-RU"/>
              </w:rPr>
              <w:t xml:space="preserve"> посіб. /</w:t>
            </w:r>
            <w:r w:rsidRPr="008D45F7">
              <w:rPr>
                <w:sz w:val="24"/>
                <w:szCs w:val="24"/>
              </w:rPr>
              <w:t xml:space="preserve"> Владленова І.В.; Годзь Н.Б.; Городиська О.М. </w:t>
            </w:r>
            <w:r w:rsidRPr="008D45F7">
              <w:rPr>
                <w:sz w:val="24"/>
                <w:szCs w:val="24"/>
                <w:lang w:val="ru-RU"/>
              </w:rPr>
              <w:t>та ін.; за ред.</w:t>
            </w:r>
            <w:r w:rsidRPr="008D45F7">
              <w:rPr>
                <w:sz w:val="24"/>
                <w:szCs w:val="24"/>
              </w:rPr>
              <w:t xml:space="preserve"> Городиської О.М.; Дольської О.О.</w:t>
            </w:r>
            <w:r w:rsidRPr="008D45F7">
              <w:rPr>
                <w:sz w:val="24"/>
                <w:szCs w:val="24"/>
                <w:lang w:val="ru-RU"/>
              </w:rPr>
              <w:t xml:space="preserve"> Х. :  НТУ «ХПІ», 201</w:t>
            </w:r>
            <w:r w:rsidRPr="008D45F7">
              <w:rPr>
                <w:sz w:val="24"/>
                <w:szCs w:val="24"/>
              </w:rPr>
              <w:t>8</w:t>
            </w:r>
            <w:r w:rsidRPr="008D45F7">
              <w:rPr>
                <w:sz w:val="24"/>
                <w:szCs w:val="24"/>
                <w:lang w:val="ru-RU"/>
              </w:rPr>
              <w:t>. – 187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Філософія: навч.посіб. / О.М. Бардін, В.В. Булавіна, Н.Б. Годзь та ін.. ; за ред..  О.М. Бардіна, М.П. Требіна. – Харків: НТУ «ХПІ», 2012. – 432 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Дольська О. О. Філософія сучасного суспільства  : навч.-метод. Посібник. Харків : НТУ “ХПІ”, 2012. – 180 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Владленова И.В. Філософські проблеми фізики у світлі розвитку нанотехнологій: навч.-метод. посіб. Х.: НТУ « ХПІ», 2010.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Кремень В.Г.та ін.Історія філософії: Підручник-«Прапор» Х.,2003.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Філософія: Навчальний посібник / І.Ф. Надольний , В.П. Андрущенко та ін.; За ред. І.Ф. Надольного. – К.: Вікар,1997.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Городиська О.М., Дольська О.О., Мелякова Ю.В. Проблема людини у вимірах філософського аналізу: текст лекції. Х.: НТУ «ХПІ», 2008. – 48 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rFonts w:cs="Arial"/>
                <w:sz w:val="24"/>
                <w:szCs w:val="24"/>
                <w:lang w:val="ru-RU"/>
              </w:rPr>
              <w:t>Городыская О.Н. Философия античности: Текст лекции по курсу «Философия» для аспирантов и студентов всех специальностей и форм обучения (на рус. яз.). Х.: НТУ «ХПИ», 2018. 46 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b/>
                <w:sz w:val="24"/>
                <w:szCs w:val="24"/>
              </w:rPr>
            </w:pPr>
            <w:r w:rsidRPr="008D45F7">
              <w:rPr>
                <w:rFonts w:cs="Arial"/>
                <w:color w:val="000000"/>
                <w:sz w:val="24"/>
                <w:szCs w:val="24"/>
              </w:rPr>
              <w:t xml:space="preserve">Владленова И.В., Дольская О.А. Онтология. Философские проблемы сознания. </w:t>
            </w:r>
            <w:r w:rsidRPr="008D45F7">
              <w:rPr>
                <w:rFonts w:cs="Arial"/>
                <w:bCs/>
                <w:color w:val="000000"/>
                <w:sz w:val="24"/>
                <w:szCs w:val="24"/>
              </w:rPr>
              <w:t>(учебно-методическое пособие).</w:t>
            </w:r>
            <w:r w:rsidRPr="008D45F7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  <w:r w:rsidRPr="008D45F7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8D45F7">
              <w:rPr>
                <w:rFonts w:cs="Arial"/>
                <w:color w:val="222222"/>
                <w:sz w:val="24"/>
                <w:szCs w:val="24"/>
              </w:rPr>
              <w:t>Издательство Иванченко И.С., НТУ «ХПИ», 2019. – 258 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Канке В.А. Философия. Исторический и систематический курс. Учебник для ВУЗов.- М.: Издательская корпорація „Логос”, 1998.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Горак Г.І. Філософія: Навчальний посібник./ За ред. И.Ф. Надольного. – К.:Вікар,1998.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Город</w:t>
            </w:r>
            <w:r w:rsidRPr="008D45F7">
              <w:rPr>
                <w:sz w:val="24"/>
                <w:szCs w:val="24"/>
                <w:lang w:val="ru-RU"/>
              </w:rPr>
              <w:t xml:space="preserve">ыская О.Н. Философия </w:t>
            </w:r>
            <w:r w:rsidRPr="008D45F7">
              <w:rPr>
                <w:sz w:val="24"/>
                <w:szCs w:val="24"/>
                <w:lang w:val="en-US"/>
              </w:rPr>
              <w:t>C</w:t>
            </w:r>
            <w:r w:rsidRPr="008D45F7">
              <w:rPr>
                <w:sz w:val="24"/>
                <w:szCs w:val="24"/>
                <w:lang w:val="ru-RU"/>
              </w:rPr>
              <w:t>редневековья и эпохи Возрождения: текст лекций по курсу «Философия», Х. 2015.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Скирбекк Г.,Гилье Н..История философии: Учеб. пособие.-М.,-2000.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Сухіна В.Ф.,Кислюк К.В. Практикум по філософії.-Х.,2001.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Данильян О.Г.,Тараненко В.М. Философия: Учебник.-Х.,2005.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Історія філософії: проблема людини та її меж. Вступ до філософської антропології як метаантропології. Навчальний посібник зі словником. – 4-е видання перероблене та доповнене – К:. КНТ, 2016 – 396 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Бичко А.К.,Бичко  І.В. та ін. Філософія: Підручник К., «Центр учбової літератури», 2010.-648с.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Бичко І.В.,Бойченко І.В. та ін. Філософія : Підручник. К.: «Либідь»,2001.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Сидоренко О.П.,Корлюк С.С. та ін. Філософія: підручник. К.:Знання, 2010.- 414с.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Петрушенко В.Л. Філософія: курс лекцій. Навч. посібник.-К.: «Каравела»; Львів: «Новий світ-2000». 2001.-448с.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Голубинцев В.О.,Данцев А.А.,Любченко В.С. Философия для технических ВУЗов Ростов-на-Дону: Изд. «Феникс»,2003.-640с.</w:t>
            </w:r>
          </w:p>
        </w:tc>
      </w:tr>
    </w:tbl>
    <w:p w:rsidR="006A2394" w:rsidRPr="008D45F7" w:rsidRDefault="006A2394" w:rsidP="008D45F7">
      <w:pPr>
        <w:jc w:val="center"/>
        <w:rPr>
          <w:sz w:val="24"/>
          <w:szCs w:val="24"/>
        </w:rPr>
      </w:pPr>
    </w:p>
    <w:p w:rsidR="006A2394" w:rsidRPr="008D45F7" w:rsidRDefault="006A2394" w:rsidP="008D45F7">
      <w:pPr>
        <w:spacing w:after="120"/>
        <w:jc w:val="center"/>
        <w:rPr>
          <w:sz w:val="24"/>
          <w:szCs w:val="24"/>
        </w:rPr>
      </w:pPr>
      <w:r w:rsidRPr="008D45F7">
        <w:rPr>
          <w:sz w:val="24"/>
          <w:szCs w:val="24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Античные философы. Свидетельства, фрагменты, тексты. – К., 1995.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Асмус В.Ф. Античная философия. – М., 1982.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</w:rPr>
              <w:t>Волчек</w:t>
            </w:r>
            <w:r w:rsidRPr="008D45F7">
              <w:rPr>
                <w:sz w:val="24"/>
                <w:szCs w:val="24"/>
                <w:lang w:val="ru-RU"/>
              </w:rPr>
              <w:t xml:space="preserve"> Е.З. Философия: Учеб. пособие с хрестоматийными извлечениями. – Минск, 2003.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Диоген Лаэртский. О жизни, учениях и изречениях знаменитых философов. – М., 1979.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Жильсон</w:t>
            </w:r>
            <w:r w:rsidRPr="008D45F7">
              <w:rPr>
                <w:sz w:val="24"/>
                <w:szCs w:val="24"/>
                <w:lang w:val="ru-RU"/>
              </w:rPr>
              <w:t xml:space="preserve"> Э. Готическая архитектура и схоластика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Богословие в культуре Средневековья. – К., 1992. – С. 49-78.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 xml:space="preserve">Жильсон </w:t>
            </w:r>
            <w:r w:rsidRPr="008D45F7">
              <w:rPr>
                <w:sz w:val="24"/>
                <w:szCs w:val="24"/>
                <w:lang w:val="ru-RU"/>
              </w:rPr>
              <w:t xml:space="preserve">Э. Философия в средние века. – М., 2004.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Ксенофонт. Воспоминания о Сократе. – М., 1993.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Лосев А.Ф. История античной философии. – М., 1989.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Льюис Дж.Г. Античная философия: от Фалеса до Сократа. – Мн., 1997.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Римские стоики: Сенека, Эпиктет, Марк Аврелий. – М., 1995.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Современный философский словарь. – М., 1998.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Татаркевич В. Історія філософії. – Львів, 1999. – Т. 1: Антична і середньовічна філософія.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</w:rPr>
              <w:t xml:space="preserve">Трубникова Н.Н. </w:t>
            </w:r>
            <w:r w:rsidRPr="008D45F7">
              <w:rPr>
                <w:sz w:val="24"/>
                <w:szCs w:val="24"/>
                <w:lang w:val="ru-RU"/>
              </w:rPr>
              <w:t>Этическая мысль Востока и Запада в современных компаративистских исследованиях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 Вопросы философии. – 2003. – № 3. – С. 62-73.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Фрагменты ранних греческих философов. – М., 1989.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</w:rPr>
              <w:t>Ча</w:t>
            </w:r>
            <w:r w:rsidRPr="008D45F7">
              <w:rPr>
                <w:sz w:val="24"/>
                <w:szCs w:val="24"/>
                <w:lang w:val="ru-RU"/>
              </w:rPr>
              <w:t>нышев А.Н. Курс лекций по древней и средневековой философии. – М., 1991.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Горфункель А.Х. Философия эпохи Возрождения. – М., 1981.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Асмус В.Ф. Иммануил Кант. – М., 1973.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Быховский Б. Людвиг Фейербах. – М., 1967.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Гулыга А.В. Немецкая классическая философия. – М., 1986.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Кузнецов В.М., Мейзерский Б.В., Грязнов А.А. Западноевропейская философия </w:t>
            </w:r>
            <w:r w:rsidRPr="008D45F7">
              <w:rPr>
                <w:sz w:val="24"/>
                <w:szCs w:val="24"/>
                <w:lang w:val="en-US"/>
              </w:rPr>
              <w:t>XVIII</w:t>
            </w:r>
            <w:r w:rsidRPr="008D45F7">
              <w:rPr>
                <w:sz w:val="24"/>
                <w:szCs w:val="24"/>
                <w:lang w:val="ru-RU"/>
              </w:rPr>
              <w:t xml:space="preserve"> века. – М., 1986.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Кузнецов В.Н. Немецкая классическая философия второй половины </w:t>
            </w:r>
            <w:r w:rsidRPr="008D45F7">
              <w:rPr>
                <w:sz w:val="24"/>
                <w:szCs w:val="24"/>
                <w:lang w:val="en-US"/>
              </w:rPr>
              <w:t>XVIII</w:t>
            </w:r>
            <w:r w:rsidRPr="008D45F7">
              <w:rPr>
                <w:sz w:val="24"/>
                <w:szCs w:val="24"/>
                <w:lang w:val="ru-RU"/>
              </w:rPr>
              <w:t xml:space="preserve"> – начала </w:t>
            </w:r>
            <w:r w:rsidRPr="008D45F7">
              <w:rPr>
                <w:sz w:val="24"/>
                <w:szCs w:val="24"/>
                <w:lang w:val="en-US"/>
              </w:rPr>
              <w:t>XIX</w:t>
            </w:r>
            <w:r w:rsidRPr="008D45F7">
              <w:rPr>
                <w:sz w:val="24"/>
                <w:szCs w:val="24"/>
                <w:lang w:val="ru-RU"/>
              </w:rPr>
              <w:t xml:space="preserve"> века. – М., 1989.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Кузнецов В.Н. Французский материализм </w:t>
            </w:r>
            <w:r w:rsidRPr="008D45F7">
              <w:rPr>
                <w:sz w:val="24"/>
                <w:szCs w:val="24"/>
                <w:lang w:val="en-US"/>
              </w:rPr>
              <w:t>XVIII</w:t>
            </w:r>
            <w:r w:rsidRPr="008D45F7">
              <w:rPr>
                <w:sz w:val="24"/>
                <w:szCs w:val="24"/>
                <w:lang w:val="ru-RU"/>
              </w:rPr>
              <w:t xml:space="preserve"> века. – М., 1991.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Маркс К. Тезисы о Фейербахе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Маркс К., Энгельс Ф. Соч.: Изд. 2. – Т. 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Барт Р. Избранные работы. Семиотика. Поэтика. – М., 1989.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Момджян Х.Н. Французское просвещение </w:t>
            </w:r>
            <w:r w:rsidRPr="008D45F7">
              <w:rPr>
                <w:sz w:val="24"/>
                <w:szCs w:val="24"/>
                <w:lang w:val="en-US"/>
              </w:rPr>
              <w:t>XVIII</w:t>
            </w:r>
            <w:r w:rsidRPr="008D45F7">
              <w:rPr>
                <w:sz w:val="24"/>
                <w:szCs w:val="24"/>
                <w:lang w:val="ru-RU"/>
              </w:rPr>
              <w:t xml:space="preserve"> века. – М., 1983.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Нарский И.С. Западноевропейская философия </w:t>
            </w:r>
            <w:r w:rsidRPr="008D45F7">
              <w:rPr>
                <w:sz w:val="24"/>
                <w:szCs w:val="24"/>
                <w:lang w:val="en-US"/>
              </w:rPr>
              <w:t>XVIII</w:t>
            </w:r>
            <w:r w:rsidRPr="008D45F7">
              <w:rPr>
                <w:sz w:val="24"/>
                <w:szCs w:val="24"/>
                <w:lang w:val="ru-RU"/>
              </w:rPr>
              <w:t xml:space="preserve"> века. – М., 1974.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Нарский И.С. Кант. – М., 1976.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Реале Дж., Антисери Д. Западная философия от истоков до наших дней: В 4-х т. – М., </w:t>
            </w:r>
            <w:r w:rsidRPr="008D45F7">
              <w:rPr>
                <w:sz w:val="24"/>
                <w:szCs w:val="24"/>
              </w:rPr>
              <w:t>1997-</w:t>
            </w:r>
            <w:r w:rsidRPr="008D45F7">
              <w:rPr>
                <w:sz w:val="24"/>
                <w:szCs w:val="24"/>
                <w:lang w:val="ru-RU"/>
              </w:rPr>
              <w:t>2001. – Т. 1-2</w:t>
            </w:r>
            <w:r w:rsidRPr="008D45F7">
              <w:rPr>
                <w:sz w:val="24"/>
                <w:szCs w:val="24"/>
              </w:rPr>
              <w:t>, 3, 4.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Фишер К. История новой философии: Введение в историю новой философии. Фрэнсис Бэкон Веруламский. – М., 2003.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b/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Энгельс Ф. Людвиг Фейербах и конец классической немецкой философии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Маркс К., Энгельс Ф. Соч.: Изд. 2. – Т. 21.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Къеркегор С. Страх и трепет. – М., 1993.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Ницше Ф. Антихрист. Проклятие христианству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Ницше Ф. Соч.: В 2-х т. – М., 1996. – Т. 2. – С. 631-692.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Ницше Ф. По ту сторону добра и зла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Ницше Ф. Соч.: В 2-х т. – М., 1996. – Т. 2. –  С. 238-406.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Шопенгауэр А. Свобода воли и нравственность. – М., 1992.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Энгельс Ф. Диалектика природы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Маркс К., Энгельс Ф. Соч. – М., 1974. – Т. 20.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Вернадский В.И. Размышления натуралиста. – М., 1977.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Горский В. История украинской философии: курс лекций. – К., 1996.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59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</w:rPr>
              <w:t>Історія філософії України. – К., 1994.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Нитик В.М. Феофан Прокопович. – К., 1997.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Огородник І.В., Русин М.Ю. Українська філософська думка в іменах. – К., 1997.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Розвиток філософської думки в Україні. – К., 1994.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</w:rPr>
              <w:t>Сковорода Г.С. Повне зібрання творів: У 2-х т. – К., 1973.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Франко І. Зібрання творів: У 50-ти т. – К., 1985. – Т. 45.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Чижевський Д. Нариси історії філософії на Україні. – К., 1991.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 xml:space="preserve">Шинкарук В.І. Філософія незалежності і незалежна філософія // Віче. – 1992. – № 6. 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 xml:space="preserve">Юркевич П.Д. </w:t>
            </w:r>
            <w:r w:rsidRPr="008D45F7">
              <w:rPr>
                <w:sz w:val="24"/>
                <w:szCs w:val="24"/>
                <w:lang w:val="ru-RU"/>
              </w:rPr>
              <w:t>Философские произведения. – К., 1990.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Витгенштейн Л. Логико-философский трактат. – М., 1958.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69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Гадамер Х.-Г. Истина и метод. – М., 1988.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Гелен А. О систематике антропологии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 Проблема человека в западной философии. – М., 1988. – С. 152-201.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Делез Ж., Гваттари Ф. Что такое философия. – М., СПб., 1998.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Ильин И.П. Постструктурализм. Деконструктивизм. Постмодернизм. – М., 1996.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История современной зарубежной философии: компаративистский подход. – СПб., 1997.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Камю А. Миф о Сизифе. Эссе об абсурде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Сумерки богов. – М., 1989. – С. 222-318.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Кузнецов В.Г. Герменевтика и гуманитарное знание. – М., 1991.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Кун Т. Структура научных революций. – М., 1977.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Лиотар Ж.-Ф. Состояние постмодерна. – М., СПб., 1998.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Маркузе Г. Одномерный человек. – М., 1994.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79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Марсель Г. К трагической мудрости и за ее пределы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 Проблема человека в западной философии. – М., 1988. – С. 404-419.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Ортега-и-Гассет Х. Что такое философия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Ортега-и-Гассет Х. Что такое философия. – М., 1991. – С. 51-191.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Плеснер Х. Ступени органического и человек//Проблема человека в западной философии. – М., 1988. – С. 96-151.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Поппер К. Логика и рост научного знания. – М., 1993.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Сартр Ж.-П. Экзистенциализм – это гуманизм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 Сумерки богов. – М., 1989. – С.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 xml:space="preserve">319-344.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Тейяр да Шарден. Феномен человека. – М., 1989.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Фрейд З. Будущее одной иллюзии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Сумерки богов. – М., 1989. – С.94-142.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86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Фромм Э. Иметь или быть. – М., 1986.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87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Фромм Э. Психоанализ и религия//Сумерки богов. – М., 1989. – С. 143-221.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88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 xml:space="preserve">Фуко М. Воля к истине: по ту сторону знания, власти и сексуальности. – М., 1996. 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89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Хабермас Ю. Моральное сознание и коммуникативное действие. – СПб., 2000.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90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Хайдеггер М. Письмо о гуманизме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Хайдеггер М. Время и бытие. – М., 1993. – С. 192-220.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91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Хайдеггер М. Преодоление метафизики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Хайдеггер М. Время и бытие.</w:t>
            </w:r>
            <w:r w:rsidRPr="008D45F7">
              <w:rPr>
                <w:sz w:val="24"/>
                <w:szCs w:val="24"/>
              </w:rPr>
              <w:t> </w:t>
            </w:r>
            <w:r w:rsidRPr="008D45F7">
              <w:rPr>
                <w:sz w:val="24"/>
                <w:szCs w:val="24"/>
                <w:lang w:val="ru-RU"/>
              </w:rPr>
              <w:t>– М., 1993. – С. 177-192.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92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Шелер М. Положение человека в Космосе</w:t>
            </w:r>
            <w:r w:rsidRPr="008D45F7">
              <w:rPr>
                <w:sz w:val="24"/>
                <w:szCs w:val="24"/>
              </w:rPr>
              <w:t xml:space="preserve"> </w:t>
            </w:r>
            <w:r w:rsidRPr="008D45F7">
              <w:rPr>
                <w:sz w:val="24"/>
                <w:szCs w:val="24"/>
                <w:lang w:val="ru-RU"/>
              </w:rPr>
              <w:t>// Проблема человека в западной философии. – М., 1988. – С. 31-95.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93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  <w:lang w:val="ru-RU"/>
              </w:rPr>
              <w:t>Юнг К.Г. Воспоминания, сновидения, размышления. – М., Львов, 1998.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 w:rsidRPr="008D45F7">
              <w:rPr>
                <w:sz w:val="24"/>
                <w:szCs w:val="24"/>
              </w:rPr>
              <w:t>94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8D45F7">
              <w:rPr>
                <w:sz w:val="24"/>
                <w:szCs w:val="24"/>
                <w:lang w:val="ru-RU"/>
              </w:rPr>
              <w:t>Ясперс К. Смысл и назначение истории. – М., 1991.</w:t>
            </w:r>
          </w:p>
        </w:tc>
      </w:tr>
      <w:tr w:rsidR="006A2394" w:rsidRPr="008D45F7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930" w:type="dxa"/>
          </w:tcPr>
          <w:p w:rsidR="006A2394" w:rsidRPr="008D45F7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2724EF">
              <w:rPr>
                <w:sz w:val="24"/>
                <w:szCs w:val="24"/>
                <w:lang w:val="ru-RU"/>
              </w:rPr>
              <w:t>Годзь Н.Б. Вступ до екологічної футурології [Текст]. Монографія // Н.Б. Годзь. – Харків : Видавець Олександр Савчук, 2017. – 572 с.</w:t>
            </w:r>
          </w:p>
        </w:tc>
      </w:tr>
      <w:tr w:rsidR="006A2394" w:rsidRPr="002724EF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30" w:type="dxa"/>
          </w:tcPr>
          <w:p w:rsidR="006A2394" w:rsidRPr="002724EF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24EF">
              <w:rPr>
                <w:sz w:val="24"/>
                <w:szCs w:val="24"/>
              </w:rPr>
              <w:t xml:space="preserve">Годзь Н.Б. Імітація як загроза майбутньому існуванню / Н.Б. Годзь // Інформаційні технології, Наука, Техніка, Технології, Освіта, Здоров’я ; Тези доповідей </w:t>
            </w:r>
            <w:r w:rsidRPr="002724EF">
              <w:rPr>
                <w:sz w:val="24"/>
                <w:szCs w:val="24"/>
                <w:lang w:val="ru-RU"/>
              </w:rPr>
              <w:t>XXVI</w:t>
            </w:r>
            <w:r w:rsidRPr="002724EF">
              <w:rPr>
                <w:sz w:val="24"/>
                <w:szCs w:val="24"/>
              </w:rPr>
              <w:t xml:space="preserve"> Міжнародної науково-практичної конференції Мікро</w:t>
            </w:r>
            <w:r w:rsidRPr="002724EF">
              <w:rPr>
                <w:sz w:val="24"/>
                <w:szCs w:val="24"/>
                <w:lang w:val="ru-RU"/>
              </w:rPr>
              <w:t>CAD</w:t>
            </w:r>
            <w:r w:rsidRPr="002724EF">
              <w:rPr>
                <w:sz w:val="24"/>
                <w:szCs w:val="24"/>
              </w:rPr>
              <w:t xml:space="preserve">- 2018, 16-18 травні, 2018 р. – у 4 ч., Ч. </w:t>
            </w:r>
            <w:r w:rsidRPr="002724EF">
              <w:rPr>
                <w:sz w:val="24"/>
                <w:szCs w:val="24"/>
                <w:lang w:val="ru-RU"/>
              </w:rPr>
              <w:t>IV</w:t>
            </w:r>
            <w:r w:rsidRPr="002724EF">
              <w:rPr>
                <w:sz w:val="24"/>
                <w:szCs w:val="24"/>
              </w:rPr>
              <w:t>. – Харків. – НТУ «ХПІ». – С. 261.</w:t>
            </w:r>
          </w:p>
        </w:tc>
      </w:tr>
      <w:tr w:rsidR="006A2394" w:rsidRPr="002724EF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930" w:type="dxa"/>
          </w:tcPr>
          <w:p w:rsidR="006A2394" w:rsidRPr="002724EF" w:rsidRDefault="006A2394" w:rsidP="008D45F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24EF">
              <w:rPr>
                <w:sz w:val="24"/>
                <w:szCs w:val="24"/>
              </w:rPr>
              <w:t>Годзь Н.Б. Питання майбутнього та трансформація задач екології в світлі зменшення ресурсів задля попередження глобальних військових конфліктів / Н.Б. Годзь // Світові конфлікти у ХХІ столітті: філософська рефлексія соціальних, економічних, екологічних, політичних та релігійних аспектів: Матеріали Міжнародної науково-практичної конференції (25 жовтня 2018 р., м. Київ) / Укладачі: Новіков Б.В., Покулита І.К, Казаков М.А.. – Київ : ТОВ НВП «Інтерсервіс», 2018. – 145 с., С. 18-20.</w:t>
            </w:r>
          </w:p>
        </w:tc>
      </w:tr>
      <w:tr w:rsidR="006A2394" w:rsidRPr="002724EF" w:rsidTr="00106290">
        <w:trPr>
          <w:jc w:val="center"/>
        </w:trPr>
        <w:tc>
          <w:tcPr>
            <w:tcW w:w="709" w:type="dxa"/>
          </w:tcPr>
          <w:p w:rsidR="006A2394" w:rsidRPr="008D45F7" w:rsidRDefault="006A2394" w:rsidP="008D4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930" w:type="dxa"/>
          </w:tcPr>
          <w:p w:rsidR="006A2394" w:rsidRPr="002724EF" w:rsidRDefault="006A2394" w:rsidP="002C7871">
            <w:pPr>
              <w:tabs>
                <w:tab w:val="left" w:pos="27"/>
              </w:tabs>
              <w:ind w:left="27"/>
              <w:jc w:val="both"/>
              <w:rPr>
                <w:sz w:val="24"/>
                <w:szCs w:val="24"/>
              </w:rPr>
            </w:pPr>
            <w:r w:rsidRPr="002C7871">
              <w:rPr>
                <w:sz w:val="24"/>
                <w:szCs w:val="24"/>
              </w:rPr>
              <w:t>Н.Б. Годзь Экологизация культуры и ландшафт, как способ формирования экологической картины мира в современном понимании ближайших перспектив развития общества</w:t>
            </w:r>
            <w:r w:rsidRPr="002C7871">
              <w:rPr>
                <w:sz w:val="24"/>
                <w:szCs w:val="24"/>
                <w:lang w:val="ru-RU"/>
              </w:rPr>
              <w:t xml:space="preserve">/ </w:t>
            </w:r>
            <w:r w:rsidRPr="002C7871">
              <w:rPr>
                <w:sz w:val="24"/>
                <w:szCs w:val="24"/>
              </w:rPr>
              <w:t xml:space="preserve">Н.Б. Годзь </w:t>
            </w:r>
            <w:r w:rsidRPr="002C7871">
              <w:rPr>
                <w:sz w:val="24"/>
                <w:szCs w:val="24"/>
                <w:lang w:val="ru-RU"/>
              </w:rPr>
              <w:t>// Национальная академия наук Беларуси. Отделение гуманитарных наук и искусств. Институт социологии. Программа международной научно-практической конференции «Социальное знание в современном обществе: проблемы, закономерности, перспективы» Минск 14-15 ноября 2019 г.</w:t>
            </w:r>
            <w:r w:rsidRPr="002C7871">
              <w:rPr>
                <w:sz w:val="24"/>
                <w:szCs w:val="24"/>
              </w:rPr>
              <w:t xml:space="preserve"> – Минск 2019 , С. 10, 24 с.</w:t>
            </w:r>
          </w:p>
        </w:tc>
      </w:tr>
    </w:tbl>
    <w:p w:rsidR="006A2394" w:rsidRPr="008D45F7" w:rsidRDefault="006A2394" w:rsidP="008D45F7">
      <w:pPr>
        <w:ind w:firstLine="600"/>
        <w:jc w:val="center"/>
        <w:rPr>
          <w:sz w:val="24"/>
          <w:szCs w:val="24"/>
        </w:rPr>
      </w:pPr>
    </w:p>
    <w:p w:rsidR="006A2394" w:rsidRPr="008D45F7" w:rsidRDefault="006A2394" w:rsidP="008D45F7">
      <w:pPr>
        <w:ind w:firstLine="600"/>
        <w:jc w:val="right"/>
        <w:rPr>
          <w:sz w:val="28"/>
          <w:szCs w:val="28"/>
        </w:rPr>
      </w:pPr>
    </w:p>
    <w:p w:rsidR="006A2394" w:rsidRPr="008D45F7" w:rsidRDefault="006A2394" w:rsidP="008D45F7">
      <w:pPr>
        <w:ind w:firstLine="600"/>
        <w:jc w:val="right"/>
        <w:rPr>
          <w:sz w:val="28"/>
          <w:szCs w:val="28"/>
        </w:rPr>
      </w:pPr>
    </w:p>
    <w:p w:rsidR="006A2394" w:rsidRPr="008D45F7" w:rsidRDefault="006A2394" w:rsidP="008D45F7">
      <w:pPr>
        <w:ind w:firstLine="600"/>
        <w:jc w:val="right"/>
        <w:rPr>
          <w:sz w:val="28"/>
          <w:szCs w:val="28"/>
        </w:rPr>
      </w:pPr>
    </w:p>
    <w:p w:rsidR="006A2394" w:rsidRPr="008D45F7" w:rsidRDefault="006A2394" w:rsidP="008D45F7">
      <w:pPr>
        <w:ind w:firstLine="600"/>
        <w:jc w:val="right"/>
        <w:rPr>
          <w:sz w:val="28"/>
          <w:szCs w:val="28"/>
        </w:rPr>
      </w:pPr>
    </w:p>
    <w:p w:rsidR="006A2394" w:rsidRPr="008D45F7" w:rsidRDefault="006A2394" w:rsidP="008D45F7">
      <w:pPr>
        <w:jc w:val="center"/>
        <w:rPr>
          <w:b/>
          <w:sz w:val="28"/>
        </w:rPr>
      </w:pPr>
      <w:r w:rsidRPr="008D45F7">
        <w:rPr>
          <w:b/>
          <w:sz w:val="28"/>
        </w:rPr>
        <w:t>ІНФОРМАЦІЙНІ РЕСУРСИ В ІНТЕРНЕТІ</w:t>
      </w:r>
    </w:p>
    <w:p w:rsidR="006A2394" w:rsidRPr="008D45F7" w:rsidRDefault="006A2394" w:rsidP="008D45F7">
      <w:pPr>
        <w:jc w:val="center"/>
        <w:rPr>
          <w:b/>
          <w:sz w:val="28"/>
        </w:rPr>
      </w:pPr>
    </w:p>
    <w:p w:rsidR="006A2394" w:rsidRPr="008D45F7" w:rsidRDefault="006A2394" w:rsidP="008D45F7">
      <w:pPr>
        <w:spacing w:line="360" w:lineRule="auto"/>
        <w:rPr>
          <w:rFonts w:cs="Arial"/>
          <w:b/>
          <w:bCs/>
          <w:color w:val="222222"/>
          <w:shd w:val="clear" w:color="auto" w:fill="FFFFFF"/>
        </w:rPr>
      </w:pPr>
      <w:hyperlink r:id="rId5" w:history="1">
        <w:r w:rsidRPr="008D45F7">
          <w:rPr>
            <w:bCs/>
            <w:color w:val="0000FF"/>
            <w:sz w:val="24"/>
            <w:szCs w:val="24"/>
            <w:u w:val="single"/>
            <w:shd w:val="clear" w:color="auto" w:fill="FFFFFF"/>
          </w:rPr>
          <w:t>http://nlu.org.ua</w:t>
        </w:r>
      </w:hyperlink>
      <w:r w:rsidRPr="008D45F7">
        <w:rPr>
          <w:bCs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8D45F7">
        <w:rPr>
          <w:sz w:val="24"/>
          <w:szCs w:val="24"/>
        </w:rPr>
        <w:t>Національна бібліотека України імені Ярослава Мудрого</w:t>
      </w:r>
      <w:r w:rsidRPr="008D45F7">
        <w:rPr>
          <w:rFonts w:cs="Arial"/>
          <w:b/>
          <w:bCs/>
          <w:color w:val="222222"/>
          <w:shd w:val="clear" w:color="auto" w:fill="FFFFFF"/>
        </w:rPr>
        <w:t xml:space="preserve">  </w:t>
      </w:r>
    </w:p>
    <w:p w:rsidR="006A2394" w:rsidRPr="008D45F7" w:rsidRDefault="006A2394" w:rsidP="008D45F7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hyperlink r:id="rId6" w:history="1">
        <w:r w:rsidRPr="008D45F7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http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dnpb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gov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ua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  <w:lang w:val="ru-RU"/>
          </w:rPr>
          <w:t>ua</w:t>
        </w:r>
        <w:r w:rsidRPr="008D45F7">
          <w:rPr>
            <w:color w:val="0000FF"/>
            <w:sz w:val="24"/>
            <w:szCs w:val="24"/>
            <w:u w:val="single"/>
            <w:shd w:val="clear" w:color="auto" w:fill="FFFFFF"/>
          </w:rPr>
          <w:t>/</w:t>
        </w:r>
      </w:hyperlink>
      <w:r w:rsidRPr="008D45F7">
        <w:rPr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8D45F7">
        <w:rPr>
          <w:sz w:val="24"/>
          <w:szCs w:val="24"/>
        </w:rPr>
        <w:t>Державна науково-педагогічна бібліотека України імені  В.О.Сухомлинського</w:t>
      </w:r>
      <w:r w:rsidRPr="008D45F7">
        <w:rPr>
          <w:color w:val="222222"/>
          <w:sz w:val="24"/>
          <w:szCs w:val="24"/>
          <w:shd w:val="clear" w:color="auto" w:fill="FFFFFF"/>
          <w:lang w:val="ru-RU"/>
        </w:rPr>
        <w:t> </w:t>
      </w:r>
      <w:r w:rsidRPr="008D45F7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6A2394" w:rsidRPr="008D45F7" w:rsidRDefault="006A2394" w:rsidP="008D45F7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hyperlink r:id="rId7" w:history="1">
        <w:r w:rsidRPr="008D45F7">
          <w:rPr>
            <w:color w:val="0000FF"/>
            <w:sz w:val="24"/>
            <w:szCs w:val="24"/>
            <w:u w:val="single"/>
            <w:shd w:val="clear" w:color="auto" w:fill="FFFFFF"/>
          </w:rPr>
          <w:t>http://www.library.univ.kiev.ua/ukr</w:t>
        </w:r>
      </w:hyperlink>
      <w:r w:rsidRPr="008D45F7">
        <w:rPr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8D45F7">
        <w:rPr>
          <w:color w:val="222222"/>
          <w:sz w:val="24"/>
          <w:szCs w:val="24"/>
          <w:shd w:val="clear" w:color="auto" w:fill="FFFFFF"/>
        </w:rPr>
        <w:t xml:space="preserve">Наукова бібліотека імені Михайла Максимовича </w:t>
      </w:r>
    </w:p>
    <w:p w:rsidR="006A2394" w:rsidRPr="008D45F7" w:rsidRDefault="006A2394" w:rsidP="008D45F7">
      <w:pPr>
        <w:spacing w:line="360" w:lineRule="auto"/>
        <w:rPr>
          <w:sz w:val="24"/>
          <w:szCs w:val="24"/>
        </w:rPr>
      </w:pPr>
      <w:hyperlink r:id="rId8" w:history="1">
        <w:r w:rsidRPr="008D45F7">
          <w:rPr>
            <w:color w:val="0000FF"/>
            <w:sz w:val="24"/>
            <w:szCs w:val="24"/>
            <w:u w:val="single"/>
          </w:rPr>
          <w:t>http://lib.npu.edu.ua</w:t>
        </w:r>
      </w:hyperlink>
      <w:r w:rsidRPr="008D45F7">
        <w:rPr>
          <w:color w:val="0000FF"/>
          <w:sz w:val="24"/>
          <w:szCs w:val="24"/>
          <w:u w:val="single"/>
        </w:rPr>
        <w:t xml:space="preserve"> </w:t>
      </w:r>
      <w:r w:rsidRPr="008D45F7">
        <w:rPr>
          <w:sz w:val="24"/>
          <w:szCs w:val="24"/>
        </w:rPr>
        <w:t xml:space="preserve">Наукова бібліотека Національного педагогічного університету імені М.П.Драгоманова  </w:t>
      </w:r>
    </w:p>
    <w:p w:rsidR="006A2394" w:rsidRPr="008D45F7" w:rsidRDefault="006A2394" w:rsidP="008D45F7">
      <w:pPr>
        <w:spacing w:line="360" w:lineRule="auto"/>
        <w:rPr>
          <w:sz w:val="24"/>
          <w:szCs w:val="24"/>
        </w:rPr>
      </w:pPr>
      <w:hyperlink r:id="rId9" w:history="1">
        <w:r w:rsidRPr="008D45F7">
          <w:rPr>
            <w:color w:val="0000FF"/>
            <w:sz w:val="24"/>
            <w:szCs w:val="24"/>
            <w:u w:val="single"/>
          </w:rPr>
          <w:t>http://www.library.ukma.edu.ua</w:t>
        </w:r>
      </w:hyperlink>
      <w:r w:rsidRPr="008D45F7">
        <w:rPr>
          <w:color w:val="0000FF"/>
          <w:sz w:val="24"/>
          <w:szCs w:val="24"/>
          <w:u w:val="single"/>
        </w:rPr>
        <w:t xml:space="preserve"> </w:t>
      </w:r>
      <w:r w:rsidRPr="008D45F7">
        <w:rPr>
          <w:sz w:val="24"/>
          <w:szCs w:val="24"/>
        </w:rPr>
        <w:t xml:space="preserve">Наукова бібліотека Національного університету «Києво-Могилянська академія» </w:t>
      </w:r>
    </w:p>
    <w:p w:rsidR="006A2394" w:rsidRPr="008D45F7" w:rsidRDefault="006A2394" w:rsidP="008D45F7">
      <w:pPr>
        <w:spacing w:line="360" w:lineRule="auto"/>
        <w:rPr>
          <w:sz w:val="24"/>
          <w:szCs w:val="24"/>
        </w:rPr>
      </w:pPr>
      <w:hyperlink r:id="rId10" w:history="1">
        <w:r w:rsidRPr="008D45F7">
          <w:rPr>
            <w:color w:val="0000FF"/>
            <w:sz w:val="24"/>
            <w:szCs w:val="24"/>
            <w:u w:val="single"/>
          </w:rPr>
          <w:t>http://lounb.org.ua</w:t>
        </w:r>
      </w:hyperlink>
      <w:r w:rsidRPr="008D45F7">
        <w:rPr>
          <w:color w:val="0000FF"/>
          <w:sz w:val="24"/>
          <w:szCs w:val="24"/>
          <w:u w:val="single"/>
        </w:rPr>
        <w:t xml:space="preserve"> </w:t>
      </w:r>
      <w:r w:rsidRPr="008D45F7">
        <w:rPr>
          <w:sz w:val="24"/>
          <w:szCs w:val="24"/>
        </w:rPr>
        <w:t xml:space="preserve">Львівська обласна універсальна наукова бібліотека </w:t>
      </w:r>
    </w:p>
    <w:p w:rsidR="006A2394" w:rsidRPr="008D45F7" w:rsidRDefault="006A2394" w:rsidP="008D45F7">
      <w:pPr>
        <w:spacing w:line="360" w:lineRule="auto"/>
        <w:rPr>
          <w:sz w:val="24"/>
          <w:szCs w:val="24"/>
        </w:rPr>
      </w:pPr>
      <w:hyperlink r:id="rId11" w:history="1">
        <w:r w:rsidRPr="008D45F7">
          <w:rPr>
            <w:color w:val="0000FF"/>
            <w:sz w:val="24"/>
            <w:szCs w:val="24"/>
            <w:u w:val="single"/>
          </w:rPr>
          <w:t>http://odnb.odessa.ua</w:t>
        </w:r>
      </w:hyperlink>
      <w:r w:rsidRPr="008D45F7">
        <w:rPr>
          <w:color w:val="0000FF"/>
          <w:sz w:val="24"/>
          <w:szCs w:val="24"/>
          <w:u w:val="single"/>
        </w:rPr>
        <w:t xml:space="preserve"> </w:t>
      </w:r>
      <w:r w:rsidRPr="008D45F7">
        <w:rPr>
          <w:sz w:val="24"/>
          <w:szCs w:val="24"/>
        </w:rPr>
        <w:t xml:space="preserve">Одеська національна наукова бібліотека </w:t>
      </w:r>
    </w:p>
    <w:p w:rsidR="006A2394" w:rsidRPr="008D45F7" w:rsidRDefault="006A2394" w:rsidP="008D45F7">
      <w:pPr>
        <w:spacing w:line="360" w:lineRule="auto"/>
        <w:rPr>
          <w:sz w:val="24"/>
          <w:szCs w:val="24"/>
        </w:rPr>
      </w:pPr>
      <w:hyperlink r:id="rId12" w:history="1">
        <w:r w:rsidRPr="008D45F7">
          <w:rPr>
            <w:color w:val="0000FF"/>
            <w:sz w:val="24"/>
            <w:szCs w:val="24"/>
            <w:u w:val="single"/>
          </w:rPr>
          <w:t>https://www.libr.dp.ua</w:t>
        </w:r>
      </w:hyperlink>
      <w:r w:rsidRPr="008D45F7">
        <w:rPr>
          <w:color w:val="0000FF"/>
          <w:sz w:val="24"/>
          <w:szCs w:val="24"/>
          <w:u w:val="single"/>
        </w:rPr>
        <w:t xml:space="preserve"> </w:t>
      </w:r>
      <w:r w:rsidRPr="008D45F7">
        <w:rPr>
          <w:sz w:val="24"/>
          <w:szCs w:val="24"/>
        </w:rPr>
        <w:t xml:space="preserve">Дніпровська обласна універсальна наукова бібліотека імені Первоучителів слов‘янських Кирила і Мефодія </w:t>
      </w:r>
    </w:p>
    <w:p w:rsidR="006A2394" w:rsidRPr="008D45F7" w:rsidRDefault="006A2394" w:rsidP="008D45F7">
      <w:pPr>
        <w:spacing w:line="360" w:lineRule="auto"/>
        <w:rPr>
          <w:sz w:val="24"/>
          <w:szCs w:val="24"/>
          <w:lang w:val="ru-RU"/>
        </w:rPr>
      </w:pPr>
      <w:hyperlink r:id="rId13" w:history="1">
        <w:r w:rsidRPr="008D45F7">
          <w:rPr>
            <w:color w:val="0000FF"/>
            <w:sz w:val="24"/>
            <w:szCs w:val="24"/>
            <w:u w:val="single"/>
            <w:lang w:val="ru-RU"/>
          </w:rPr>
          <w:t>https://www.nlb.by</w:t>
        </w:r>
      </w:hyperlink>
      <w:r w:rsidRPr="008D45F7">
        <w:rPr>
          <w:color w:val="0000FF"/>
          <w:sz w:val="24"/>
          <w:szCs w:val="24"/>
          <w:u w:val="single"/>
          <w:lang w:val="ru-RU"/>
        </w:rPr>
        <w:t xml:space="preserve"> </w:t>
      </w:r>
      <w:r w:rsidRPr="008D45F7">
        <w:rPr>
          <w:sz w:val="24"/>
          <w:szCs w:val="24"/>
          <w:lang w:val="ru-RU"/>
        </w:rPr>
        <w:t xml:space="preserve">Национальная библиотека Беларуси </w:t>
      </w:r>
    </w:p>
    <w:p w:rsidR="006A2394" w:rsidRPr="008D45F7" w:rsidRDefault="006A2394" w:rsidP="008D45F7">
      <w:pPr>
        <w:spacing w:line="360" w:lineRule="auto"/>
        <w:rPr>
          <w:sz w:val="24"/>
          <w:szCs w:val="24"/>
          <w:lang w:val="ru-RU"/>
        </w:rPr>
      </w:pPr>
      <w:hyperlink r:id="rId14" w:history="1">
        <w:r w:rsidRPr="008D45F7">
          <w:rPr>
            <w:color w:val="0000FF"/>
            <w:sz w:val="24"/>
            <w:szCs w:val="24"/>
            <w:u w:val="single"/>
            <w:lang w:val="ru-RU"/>
          </w:rPr>
          <w:t>http://csl.bas-net.by</w:t>
        </w:r>
      </w:hyperlink>
      <w:r w:rsidRPr="008D45F7">
        <w:rPr>
          <w:color w:val="0000FF"/>
          <w:sz w:val="24"/>
          <w:szCs w:val="24"/>
          <w:u w:val="single"/>
          <w:lang w:val="ru-RU"/>
        </w:rPr>
        <w:t xml:space="preserve"> </w:t>
      </w:r>
      <w:r w:rsidRPr="008D45F7">
        <w:rPr>
          <w:sz w:val="24"/>
          <w:szCs w:val="24"/>
          <w:lang w:val="ru-RU"/>
        </w:rPr>
        <w:t xml:space="preserve">Центральная научная библиотека имени Я.Коласа НАН Беларуси </w:t>
      </w:r>
    </w:p>
    <w:p w:rsidR="006A2394" w:rsidRPr="008D45F7" w:rsidRDefault="006A2394" w:rsidP="008D45F7">
      <w:pPr>
        <w:spacing w:line="360" w:lineRule="auto"/>
        <w:rPr>
          <w:sz w:val="24"/>
          <w:szCs w:val="24"/>
          <w:lang w:val="ru-RU"/>
        </w:rPr>
      </w:pPr>
      <w:hyperlink r:id="rId15" w:history="1">
        <w:r w:rsidRPr="008D45F7">
          <w:rPr>
            <w:color w:val="0000FF"/>
            <w:sz w:val="24"/>
            <w:szCs w:val="24"/>
            <w:u w:val="single"/>
            <w:lang w:val="ru-RU"/>
          </w:rPr>
          <w:t>https://library.bsu.by</w:t>
        </w:r>
      </w:hyperlink>
      <w:r w:rsidRPr="008D45F7">
        <w:rPr>
          <w:color w:val="0000FF"/>
          <w:sz w:val="24"/>
          <w:szCs w:val="24"/>
          <w:u w:val="single"/>
          <w:lang w:val="ru-RU"/>
        </w:rPr>
        <w:t xml:space="preserve"> </w:t>
      </w:r>
      <w:r w:rsidRPr="008D45F7">
        <w:rPr>
          <w:sz w:val="24"/>
          <w:szCs w:val="24"/>
          <w:lang w:val="ru-RU"/>
        </w:rPr>
        <w:t xml:space="preserve">Фундаментальная библиотека Белорусского государственного университета </w:t>
      </w:r>
    </w:p>
    <w:p w:rsidR="006A2394" w:rsidRPr="008D45F7" w:rsidRDefault="006A2394" w:rsidP="008D45F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hyperlink r:id="rId16" w:history="1">
        <w:r w:rsidRPr="008D45F7">
          <w:rPr>
            <w:color w:val="0000FF"/>
            <w:sz w:val="24"/>
            <w:szCs w:val="24"/>
            <w:u w:val="single"/>
          </w:rPr>
          <w:t>http://www.philsci.univ.kiev.ua/biblio/</w:t>
        </w:r>
      </w:hyperlink>
      <w:r w:rsidRPr="008D45F7">
        <w:rPr>
          <w:color w:val="222222"/>
          <w:sz w:val="24"/>
          <w:szCs w:val="24"/>
        </w:rPr>
        <w:t xml:space="preserve">  Електронна бібліотека філософії</w:t>
      </w:r>
    </w:p>
    <w:p w:rsidR="006A2394" w:rsidRPr="008D45F7" w:rsidRDefault="006A2394" w:rsidP="008D45F7">
      <w:pPr>
        <w:shd w:val="clear" w:color="auto" w:fill="FFFFFF"/>
        <w:spacing w:line="360" w:lineRule="auto"/>
        <w:rPr>
          <w:color w:val="222222"/>
          <w:sz w:val="24"/>
          <w:szCs w:val="24"/>
          <w:lang w:val="ru-RU"/>
        </w:rPr>
      </w:pPr>
      <w:hyperlink r:id="rId17" w:history="1">
        <w:r w:rsidRPr="008D45F7">
          <w:rPr>
            <w:color w:val="0000FF"/>
            <w:sz w:val="24"/>
            <w:szCs w:val="24"/>
            <w:u w:val="single"/>
          </w:rPr>
          <w:t>https://pidruchniki.com/filosofiya/</w:t>
        </w:r>
      </w:hyperlink>
      <w:r w:rsidRPr="008D45F7">
        <w:rPr>
          <w:color w:val="222222"/>
          <w:sz w:val="24"/>
          <w:szCs w:val="24"/>
        </w:rPr>
        <w:t xml:space="preserve">  Філософська навчальна література </w:t>
      </w:r>
      <w:r w:rsidRPr="008D45F7">
        <w:rPr>
          <w:color w:val="222222"/>
          <w:sz w:val="24"/>
          <w:szCs w:val="24"/>
          <w:lang w:val="en-US"/>
        </w:rPr>
        <w:t>online</w:t>
      </w:r>
    </w:p>
    <w:p w:rsidR="006A2394" w:rsidRPr="008D45F7" w:rsidRDefault="006A2394" w:rsidP="006401B8">
      <w:pPr>
        <w:rPr>
          <w:sz w:val="28"/>
          <w:szCs w:val="28"/>
          <w:lang w:val="ru-RU"/>
        </w:rPr>
      </w:pPr>
    </w:p>
    <w:p w:rsidR="006A2394" w:rsidRPr="00532D95" w:rsidRDefault="006A2394" w:rsidP="006401B8">
      <w:pPr>
        <w:ind w:right="637"/>
        <w:jc w:val="center"/>
        <w:rPr>
          <w:sz w:val="28"/>
          <w:szCs w:val="28"/>
        </w:rPr>
      </w:pPr>
    </w:p>
    <w:sectPr w:rsidR="006A2394" w:rsidRPr="00532D95" w:rsidSect="00AF1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cs="Times New Roman" w:hint="default"/>
      </w:rPr>
    </w:lvl>
  </w:abstractNum>
  <w:abstractNum w:abstractNumId="1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8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4E767C"/>
    <w:multiLevelType w:val="hybridMultilevel"/>
    <w:tmpl w:val="A3CA2AD8"/>
    <w:lvl w:ilvl="0" w:tplc="CD2EE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27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921325E"/>
    <w:multiLevelType w:val="hybridMultilevel"/>
    <w:tmpl w:val="E38C22B2"/>
    <w:lvl w:ilvl="0" w:tplc="CAFE0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2"/>
  </w:num>
  <w:num w:numId="5">
    <w:abstractNumId w:val="37"/>
  </w:num>
  <w:num w:numId="6">
    <w:abstractNumId w:val="19"/>
  </w:num>
  <w:num w:numId="7">
    <w:abstractNumId w:val="8"/>
  </w:num>
  <w:num w:numId="8">
    <w:abstractNumId w:val="34"/>
  </w:num>
  <w:num w:numId="9">
    <w:abstractNumId w:val="33"/>
  </w:num>
  <w:num w:numId="10">
    <w:abstractNumId w:val="30"/>
  </w:num>
  <w:num w:numId="11">
    <w:abstractNumId w:val="25"/>
  </w:num>
  <w:num w:numId="12">
    <w:abstractNumId w:val="9"/>
  </w:num>
  <w:num w:numId="13">
    <w:abstractNumId w:val="10"/>
  </w:num>
  <w:num w:numId="14">
    <w:abstractNumId w:val="41"/>
  </w:num>
  <w:num w:numId="15">
    <w:abstractNumId w:val="39"/>
  </w:num>
  <w:num w:numId="16">
    <w:abstractNumId w:val="2"/>
  </w:num>
  <w:num w:numId="17">
    <w:abstractNumId w:val="15"/>
  </w:num>
  <w:num w:numId="18">
    <w:abstractNumId w:val="3"/>
  </w:num>
  <w:num w:numId="19">
    <w:abstractNumId w:val="44"/>
  </w:num>
  <w:num w:numId="20">
    <w:abstractNumId w:val="28"/>
  </w:num>
  <w:num w:numId="21">
    <w:abstractNumId w:val="22"/>
  </w:num>
  <w:num w:numId="22">
    <w:abstractNumId w:val="35"/>
  </w:num>
  <w:num w:numId="23">
    <w:abstractNumId w:val="20"/>
  </w:num>
  <w:num w:numId="24">
    <w:abstractNumId w:val="21"/>
  </w:num>
  <w:num w:numId="25">
    <w:abstractNumId w:val="43"/>
  </w:num>
  <w:num w:numId="26">
    <w:abstractNumId w:val="24"/>
  </w:num>
  <w:num w:numId="27">
    <w:abstractNumId w:val="18"/>
  </w:num>
  <w:num w:numId="28">
    <w:abstractNumId w:val="38"/>
  </w:num>
  <w:num w:numId="29">
    <w:abstractNumId w:val="5"/>
  </w:num>
  <w:num w:numId="30">
    <w:abstractNumId w:val="36"/>
  </w:num>
  <w:num w:numId="31">
    <w:abstractNumId w:val="26"/>
  </w:num>
  <w:num w:numId="32">
    <w:abstractNumId w:val="40"/>
  </w:num>
  <w:num w:numId="33">
    <w:abstractNumId w:val="4"/>
  </w:num>
  <w:num w:numId="34">
    <w:abstractNumId w:val="11"/>
  </w:num>
  <w:num w:numId="35">
    <w:abstractNumId w:val="14"/>
  </w:num>
  <w:num w:numId="36">
    <w:abstractNumId w:val="42"/>
  </w:num>
  <w:num w:numId="37">
    <w:abstractNumId w:val="1"/>
  </w:num>
  <w:num w:numId="38">
    <w:abstractNumId w:val="45"/>
  </w:num>
  <w:num w:numId="39">
    <w:abstractNumId w:val="17"/>
  </w:num>
  <w:num w:numId="40">
    <w:abstractNumId w:val="7"/>
  </w:num>
  <w:num w:numId="41">
    <w:abstractNumId w:val="0"/>
  </w:num>
  <w:num w:numId="42">
    <w:abstractNumId w:val="6"/>
  </w:num>
  <w:num w:numId="43">
    <w:abstractNumId w:val="32"/>
  </w:num>
  <w:num w:numId="44">
    <w:abstractNumId w:val="29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6F8"/>
    <w:rsid w:val="000621A0"/>
    <w:rsid w:val="000C7790"/>
    <w:rsid w:val="000E5B5B"/>
    <w:rsid w:val="00106290"/>
    <w:rsid w:val="001C0433"/>
    <w:rsid w:val="001E23B3"/>
    <w:rsid w:val="00263085"/>
    <w:rsid w:val="00266B7B"/>
    <w:rsid w:val="002724EF"/>
    <w:rsid w:val="002963C7"/>
    <w:rsid w:val="002B3F2C"/>
    <w:rsid w:val="002C7871"/>
    <w:rsid w:val="002E012E"/>
    <w:rsid w:val="00332F9E"/>
    <w:rsid w:val="003E6DF4"/>
    <w:rsid w:val="0042032D"/>
    <w:rsid w:val="0043323B"/>
    <w:rsid w:val="004661DE"/>
    <w:rsid w:val="00513BE8"/>
    <w:rsid w:val="005244BA"/>
    <w:rsid w:val="00532D95"/>
    <w:rsid w:val="00547362"/>
    <w:rsid w:val="005B4828"/>
    <w:rsid w:val="005C6AD5"/>
    <w:rsid w:val="00640017"/>
    <w:rsid w:val="006401B8"/>
    <w:rsid w:val="00657FA3"/>
    <w:rsid w:val="00674150"/>
    <w:rsid w:val="006A2394"/>
    <w:rsid w:val="006E489E"/>
    <w:rsid w:val="007867F1"/>
    <w:rsid w:val="007B368E"/>
    <w:rsid w:val="007B70A0"/>
    <w:rsid w:val="007C33F2"/>
    <w:rsid w:val="008336F8"/>
    <w:rsid w:val="008409C3"/>
    <w:rsid w:val="008D369C"/>
    <w:rsid w:val="008D45F7"/>
    <w:rsid w:val="00924713"/>
    <w:rsid w:val="009271DD"/>
    <w:rsid w:val="0095730F"/>
    <w:rsid w:val="009B5D23"/>
    <w:rsid w:val="00A34D58"/>
    <w:rsid w:val="00A75412"/>
    <w:rsid w:val="00AC55F2"/>
    <w:rsid w:val="00AF1CFF"/>
    <w:rsid w:val="00B219AF"/>
    <w:rsid w:val="00B316D0"/>
    <w:rsid w:val="00B46083"/>
    <w:rsid w:val="00BC589E"/>
    <w:rsid w:val="00BD3D3B"/>
    <w:rsid w:val="00C70679"/>
    <w:rsid w:val="00CB00D5"/>
    <w:rsid w:val="00CB4DAD"/>
    <w:rsid w:val="00D75402"/>
    <w:rsid w:val="00E27B8B"/>
    <w:rsid w:val="00E301D6"/>
    <w:rsid w:val="00E422A3"/>
    <w:rsid w:val="00E45A2A"/>
    <w:rsid w:val="00F978CD"/>
    <w:rsid w:val="00FA2358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33"/>
    <w:rPr>
      <w:rFonts w:ascii="Times New Roman" w:eastAsia="Times New Roman" w:hAnsi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433"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D9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2032D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1C0433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043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C0433"/>
    <w:pPr>
      <w:ind w:left="709"/>
      <w:jc w:val="both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04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1C0433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0433"/>
    <w:rPr>
      <w:rFonts w:ascii="Courier New" w:hAnsi="Courier New" w:cs="Courier New"/>
      <w:sz w:val="18"/>
      <w:szCs w:val="18"/>
      <w:lang w:val="ru-RU" w:eastAsia="ru-RU"/>
    </w:rPr>
  </w:style>
  <w:style w:type="paragraph" w:customStyle="1" w:styleId="a0">
    <w:name w:val="Îáû÷íûé"/>
    <w:uiPriority w:val="99"/>
    <w:rsid w:val="005B4828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532D95"/>
    <w:rPr>
      <w:rFonts w:ascii="Calibri" w:hAnsi="Calibri" w:cs="Times New Roman"/>
      <w:b/>
      <w:i/>
    </w:rPr>
  </w:style>
  <w:style w:type="paragraph" w:customStyle="1" w:styleId="10">
    <w:name w:val="Обычный1"/>
    <w:uiPriority w:val="99"/>
    <w:rsid w:val="00532D95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532D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32D9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75402"/>
    <w:pPr>
      <w:widowControl w:val="0"/>
      <w:spacing w:line="260" w:lineRule="exact"/>
      <w:jc w:val="center"/>
    </w:pPr>
    <w:rPr>
      <w:rFonts w:ascii="Symbol" w:eastAsia="Calibri" w:hAnsi="Symbo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75402"/>
    <w:pPr>
      <w:widowControl w:val="0"/>
      <w:spacing w:line="320" w:lineRule="exact"/>
      <w:jc w:val="center"/>
    </w:pPr>
    <w:rPr>
      <w:rFonts w:ascii="Symbol" w:eastAsia="Calibri" w:hAnsi="Symbo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">
    <w:name w:val="çàãîëîâîê 3"/>
    <w:basedOn w:val="Normal"/>
    <w:next w:val="Normal"/>
    <w:uiPriority w:val="99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</w:rPr>
  </w:style>
  <w:style w:type="paragraph" w:customStyle="1" w:styleId="8">
    <w:name w:val="çàãîëîâîê 8"/>
    <w:basedOn w:val="Normal"/>
    <w:next w:val="Normal"/>
    <w:uiPriority w:val="99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pu.edu.ua" TargetMode="External"/><Relationship Id="rId13" Type="http://schemas.openxmlformats.org/officeDocument/2006/relationships/hyperlink" Target="https://www.nlb.b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ary.univ.kiev.ua/ukr" TargetMode="External"/><Relationship Id="rId12" Type="http://schemas.openxmlformats.org/officeDocument/2006/relationships/hyperlink" Target="https://www.libr.dp.ua" TargetMode="External"/><Relationship Id="rId17" Type="http://schemas.openxmlformats.org/officeDocument/2006/relationships/hyperlink" Target="https://pidruchniki.com/filosof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sci.univ.kiev.ua/bibl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npb.gov.ua/ua/" TargetMode="External"/><Relationship Id="rId11" Type="http://schemas.openxmlformats.org/officeDocument/2006/relationships/hyperlink" Target="http://odnb.odessa.ua" TargetMode="External"/><Relationship Id="rId5" Type="http://schemas.openxmlformats.org/officeDocument/2006/relationships/hyperlink" Target="http://nlu.org.ua" TargetMode="External"/><Relationship Id="rId15" Type="http://schemas.openxmlformats.org/officeDocument/2006/relationships/hyperlink" Target="https://library.bsu.by" TargetMode="External"/><Relationship Id="rId10" Type="http://schemas.openxmlformats.org/officeDocument/2006/relationships/hyperlink" Target="http://lounb.org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brary.ukma.edu.ua" TargetMode="External"/><Relationship Id="rId14" Type="http://schemas.openxmlformats.org/officeDocument/2006/relationships/hyperlink" Target="http://csl.bas-ne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11</Pages>
  <Words>17195</Words>
  <Characters>9802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</cp:lastModifiedBy>
  <cp:revision>18</cp:revision>
  <dcterms:created xsi:type="dcterms:W3CDTF">2021-01-10T09:52:00Z</dcterms:created>
  <dcterms:modified xsi:type="dcterms:W3CDTF">2021-01-13T12:53:00Z</dcterms:modified>
</cp:coreProperties>
</file>