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11" w:rsidRPr="002D5172" w:rsidRDefault="00F26411" w:rsidP="009226E3">
      <w:pPr>
        <w:spacing w:after="0" w:line="240" w:lineRule="auto"/>
        <w:jc w:val="center"/>
        <w:rPr>
          <w:rFonts w:ascii="Times New Roman" w:hAnsi="Times New Roman" w:cs="Times New Roman"/>
          <w:b/>
          <w:sz w:val="28"/>
          <w:szCs w:val="28"/>
        </w:rPr>
      </w:pPr>
      <w:r w:rsidRPr="002D5172">
        <w:rPr>
          <w:rFonts w:ascii="Times New Roman" w:hAnsi="Times New Roman" w:cs="Times New Roman"/>
          <w:b/>
          <w:sz w:val="28"/>
          <w:szCs w:val="28"/>
        </w:rPr>
        <w:t>МІНІСТЕРСТВО ОСВІТИ І НАУКИ УКРАЇНИ</w:t>
      </w:r>
    </w:p>
    <w:p w:rsidR="00F26411" w:rsidRPr="002D5172" w:rsidRDefault="00F26411" w:rsidP="009226E3">
      <w:pPr>
        <w:spacing w:after="0" w:line="240" w:lineRule="auto"/>
        <w:jc w:val="center"/>
        <w:rPr>
          <w:rFonts w:ascii="Times New Roman" w:hAnsi="Times New Roman" w:cs="Times New Roman"/>
          <w:sz w:val="28"/>
          <w:szCs w:val="28"/>
        </w:rPr>
      </w:pPr>
    </w:p>
    <w:p w:rsidR="00F26411" w:rsidRPr="002D5172" w:rsidRDefault="00F26411" w:rsidP="009226E3">
      <w:pPr>
        <w:spacing w:after="0" w:line="240" w:lineRule="auto"/>
        <w:jc w:val="center"/>
        <w:rPr>
          <w:rFonts w:ascii="Times New Roman" w:hAnsi="Times New Roman" w:cs="Times New Roman"/>
          <w:b/>
          <w:sz w:val="28"/>
          <w:szCs w:val="28"/>
          <w:lang w:val="uk-UA"/>
        </w:rPr>
      </w:pPr>
      <w:r w:rsidRPr="002D5172">
        <w:rPr>
          <w:rFonts w:ascii="Times New Roman" w:hAnsi="Times New Roman" w:cs="Times New Roman"/>
          <w:b/>
          <w:sz w:val="28"/>
          <w:szCs w:val="28"/>
        </w:rPr>
        <w:t xml:space="preserve">НАЦІОНАЛЬНИЙ </w:t>
      </w:r>
      <w:r w:rsidRPr="002D5172">
        <w:rPr>
          <w:rFonts w:ascii="Times New Roman" w:hAnsi="Times New Roman" w:cs="Times New Roman"/>
          <w:b/>
          <w:sz w:val="28"/>
          <w:szCs w:val="28"/>
          <w:lang w:val="uk-UA"/>
        </w:rPr>
        <w:t xml:space="preserve">ТЕХНІЧНИЙ </w:t>
      </w:r>
      <w:r w:rsidRPr="002D5172">
        <w:rPr>
          <w:rFonts w:ascii="Times New Roman" w:hAnsi="Times New Roman" w:cs="Times New Roman"/>
          <w:b/>
          <w:sz w:val="28"/>
          <w:szCs w:val="28"/>
        </w:rPr>
        <w:t>УНІВЕРСИТЕТ</w:t>
      </w:r>
    </w:p>
    <w:p w:rsidR="00F26411" w:rsidRPr="002D5172" w:rsidRDefault="00F26411" w:rsidP="009226E3">
      <w:pPr>
        <w:spacing w:after="0" w:line="240" w:lineRule="auto"/>
        <w:jc w:val="center"/>
        <w:rPr>
          <w:rFonts w:ascii="Times New Roman" w:hAnsi="Times New Roman" w:cs="Times New Roman"/>
          <w:b/>
          <w:sz w:val="28"/>
          <w:szCs w:val="28"/>
          <w:lang w:val="uk-UA"/>
        </w:rPr>
      </w:pPr>
      <w:r w:rsidRPr="002D5172">
        <w:rPr>
          <w:rFonts w:ascii="Times New Roman" w:hAnsi="Times New Roman" w:cs="Times New Roman"/>
          <w:b/>
          <w:sz w:val="28"/>
          <w:szCs w:val="28"/>
          <w:lang w:val="uk-UA"/>
        </w:rPr>
        <w:t>«ХАРКІВСЬКИЙ ПОЛІТЕХНІЧНИЙ ІНСТИТУТ»</w:t>
      </w:r>
    </w:p>
    <w:p w:rsidR="00F26411" w:rsidRPr="002D5172" w:rsidRDefault="00F26411" w:rsidP="009226E3">
      <w:pPr>
        <w:spacing w:after="0" w:line="240" w:lineRule="auto"/>
        <w:jc w:val="center"/>
        <w:rPr>
          <w:rFonts w:ascii="Times New Roman" w:hAnsi="Times New Roman" w:cs="Times New Roman"/>
          <w:sz w:val="28"/>
          <w:szCs w:val="28"/>
          <w:lang w:val="uk-UA"/>
        </w:rPr>
      </w:pPr>
    </w:p>
    <w:p w:rsidR="00F26411" w:rsidRPr="002D5172" w:rsidRDefault="00F26411" w:rsidP="00F21F3A">
      <w:pPr>
        <w:spacing w:after="0" w:line="240" w:lineRule="auto"/>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Соціології і політології</w:t>
      </w:r>
    </w:p>
    <w:p w:rsidR="00F26411" w:rsidRPr="002D5172" w:rsidRDefault="00F26411" w:rsidP="00F21F3A">
      <w:pPr>
        <w:spacing w:after="0" w:line="240" w:lineRule="auto"/>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Кафедра  _________________________________________________________</w:t>
      </w:r>
    </w:p>
    <w:p w:rsidR="00F26411" w:rsidRPr="002D5172" w:rsidRDefault="00F26411" w:rsidP="00F21F3A">
      <w:pPr>
        <w:spacing w:after="0" w:line="240" w:lineRule="auto"/>
        <w:jc w:val="both"/>
        <w:rPr>
          <w:rFonts w:ascii="Times New Roman" w:hAnsi="Times New Roman" w:cs="Times New Roman"/>
          <w:sz w:val="20"/>
          <w:szCs w:val="28"/>
          <w:lang w:val="uk-UA"/>
        </w:rPr>
      </w:pPr>
      <w:r w:rsidRPr="002D5172">
        <w:rPr>
          <w:rFonts w:ascii="Times New Roman" w:hAnsi="Times New Roman" w:cs="Times New Roman"/>
          <w:sz w:val="20"/>
          <w:szCs w:val="28"/>
          <w:lang w:val="uk-UA"/>
        </w:rPr>
        <w:t>(назва)</w:t>
      </w:r>
    </w:p>
    <w:p w:rsidR="00F26411" w:rsidRPr="002D5172" w:rsidRDefault="00F26411" w:rsidP="00F21F3A">
      <w:pPr>
        <w:spacing w:after="0" w:line="240" w:lineRule="auto"/>
        <w:jc w:val="both"/>
        <w:rPr>
          <w:rFonts w:ascii="Times New Roman" w:hAnsi="Times New Roman" w:cs="Times New Roman"/>
          <w:sz w:val="28"/>
          <w:szCs w:val="28"/>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F21F3A">
      <w:pPr>
        <w:spacing w:after="0" w:line="240" w:lineRule="auto"/>
        <w:ind w:left="4820"/>
        <w:jc w:val="both"/>
        <w:rPr>
          <w:rFonts w:ascii="Times New Roman" w:hAnsi="Times New Roman" w:cs="Times New Roman"/>
          <w:sz w:val="26"/>
          <w:lang w:val="uk-UA"/>
        </w:rPr>
      </w:pPr>
      <w:r w:rsidRPr="002D5172">
        <w:rPr>
          <w:rFonts w:ascii="Times New Roman" w:hAnsi="Times New Roman" w:cs="Times New Roman"/>
          <w:sz w:val="26"/>
          <w:lang w:val="uk-UA"/>
        </w:rPr>
        <w:t>«</w:t>
      </w:r>
      <w:r w:rsidRPr="002D5172">
        <w:rPr>
          <w:rFonts w:ascii="Times New Roman" w:hAnsi="Times New Roman" w:cs="Times New Roman"/>
          <w:b/>
          <w:sz w:val="26"/>
          <w:lang w:val="uk-UA"/>
        </w:rPr>
        <w:t>ЗАТВЕРДЖУЮ</w:t>
      </w:r>
      <w:r w:rsidRPr="002D5172">
        <w:rPr>
          <w:rFonts w:ascii="Times New Roman" w:hAnsi="Times New Roman" w:cs="Times New Roman"/>
          <w:sz w:val="26"/>
          <w:lang w:val="uk-UA"/>
        </w:rPr>
        <w:t>»</w:t>
      </w:r>
    </w:p>
    <w:p w:rsidR="00F26411" w:rsidRPr="002D5172" w:rsidRDefault="00F26411" w:rsidP="00F21F3A">
      <w:pPr>
        <w:spacing w:after="0" w:line="240" w:lineRule="auto"/>
        <w:ind w:left="4820"/>
        <w:jc w:val="both"/>
        <w:rPr>
          <w:rFonts w:ascii="Times New Roman" w:hAnsi="Times New Roman" w:cs="Times New Roman"/>
          <w:sz w:val="28"/>
          <w:szCs w:val="24"/>
          <w:lang w:val="uk-UA"/>
        </w:rPr>
      </w:pPr>
      <w:r w:rsidRPr="002D5172">
        <w:rPr>
          <w:rFonts w:ascii="Times New Roman" w:hAnsi="Times New Roman" w:cs="Times New Roman"/>
          <w:sz w:val="28"/>
          <w:szCs w:val="24"/>
          <w:lang w:val="uk-UA"/>
        </w:rPr>
        <w:t>Завідувач кафедри</w:t>
      </w:r>
      <w:r w:rsidRPr="002D5172">
        <w:rPr>
          <w:rFonts w:ascii="Times New Roman" w:hAnsi="Times New Roman" w:cs="Times New Roman"/>
          <w:sz w:val="28"/>
          <w:szCs w:val="24"/>
          <w:lang w:val="uk-UA"/>
        </w:rPr>
        <w:tab/>
      </w:r>
    </w:p>
    <w:p w:rsidR="00F26411" w:rsidRPr="002D5172" w:rsidRDefault="00F26411" w:rsidP="00F21F3A">
      <w:pPr>
        <w:spacing w:after="0" w:line="240" w:lineRule="auto"/>
        <w:ind w:left="4820"/>
        <w:jc w:val="both"/>
        <w:rPr>
          <w:rFonts w:ascii="Times New Roman" w:hAnsi="Times New Roman" w:cs="Times New Roman"/>
          <w:sz w:val="28"/>
          <w:szCs w:val="24"/>
          <w:lang w:val="uk-UA"/>
        </w:rPr>
      </w:pPr>
      <w:r w:rsidRPr="002D5172">
        <w:rPr>
          <w:rFonts w:ascii="Times New Roman" w:hAnsi="Times New Roman" w:cs="Times New Roman"/>
          <w:sz w:val="28"/>
          <w:szCs w:val="24"/>
          <w:lang w:val="uk-UA"/>
        </w:rPr>
        <w:t>Ю.А.Калагін</w:t>
      </w:r>
    </w:p>
    <w:p w:rsidR="00F26411" w:rsidRPr="002D5172" w:rsidRDefault="00F26411" w:rsidP="00F21F3A">
      <w:pPr>
        <w:spacing w:after="0" w:line="240" w:lineRule="auto"/>
        <w:ind w:left="4820"/>
        <w:jc w:val="both"/>
        <w:rPr>
          <w:rFonts w:ascii="Times New Roman" w:hAnsi="Times New Roman" w:cs="Times New Roman"/>
          <w:sz w:val="28"/>
          <w:lang w:val="uk-UA"/>
        </w:rPr>
      </w:pPr>
      <w:r w:rsidRPr="002D5172">
        <w:rPr>
          <w:rFonts w:ascii="Times New Roman" w:hAnsi="Times New Roman" w:cs="Times New Roman"/>
          <w:sz w:val="28"/>
          <w:lang w:val="uk-UA"/>
        </w:rPr>
        <w:t>________________________</w:t>
      </w:r>
    </w:p>
    <w:p w:rsidR="00F26411" w:rsidRPr="002D5172" w:rsidRDefault="00F26411" w:rsidP="00F21F3A">
      <w:pPr>
        <w:spacing w:after="0" w:line="240" w:lineRule="auto"/>
        <w:ind w:left="4820"/>
        <w:jc w:val="both"/>
        <w:rPr>
          <w:rFonts w:ascii="Times New Roman" w:hAnsi="Times New Roman" w:cs="Times New Roman"/>
          <w:sz w:val="20"/>
          <w:lang w:val="uk-UA"/>
        </w:rPr>
      </w:pPr>
      <w:r w:rsidRPr="002D5172">
        <w:rPr>
          <w:rFonts w:ascii="Times New Roman" w:hAnsi="Times New Roman" w:cs="Times New Roman"/>
          <w:sz w:val="20"/>
          <w:lang w:val="uk-UA"/>
        </w:rPr>
        <w:tab/>
        <w:t>(ініціали та прізвище)</w:t>
      </w:r>
      <w:r w:rsidRPr="002D5172">
        <w:rPr>
          <w:rFonts w:ascii="Times New Roman" w:hAnsi="Times New Roman" w:cs="Times New Roman"/>
          <w:sz w:val="20"/>
          <w:lang w:val="uk-UA"/>
        </w:rPr>
        <w:tab/>
      </w:r>
      <w:r w:rsidRPr="002D5172">
        <w:rPr>
          <w:rFonts w:ascii="Times New Roman" w:hAnsi="Times New Roman" w:cs="Times New Roman"/>
          <w:sz w:val="20"/>
          <w:lang w:val="uk-UA"/>
        </w:rPr>
        <w:tab/>
        <w:t>(підпис)</w:t>
      </w:r>
    </w:p>
    <w:p w:rsidR="00F26411" w:rsidRPr="002D5172" w:rsidRDefault="00F26411" w:rsidP="00F21F3A">
      <w:pPr>
        <w:spacing w:after="0" w:line="240" w:lineRule="auto"/>
        <w:ind w:left="4820"/>
        <w:jc w:val="both"/>
        <w:rPr>
          <w:rFonts w:ascii="Times New Roman" w:hAnsi="Times New Roman" w:cs="Times New Roman"/>
          <w:sz w:val="28"/>
          <w:lang w:val="uk-UA"/>
        </w:rPr>
      </w:pPr>
    </w:p>
    <w:p w:rsidR="00F26411" w:rsidRPr="00DF2603" w:rsidRDefault="00F26411" w:rsidP="00F21F3A">
      <w:pPr>
        <w:spacing w:after="0" w:line="240" w:lineRule="auto"/>
        <w:ind w:left="4820" w:right="420"/>
        <w:jc w:val="both"/>
        <w:rPr>
          <w:rFonts w:ascii="Times New Roman" w:hAnsi="Times New Roman" w:cs="Times New Roman"/>
          <w:sz w:val="28"/>
          <w:szCs w:val="28"/>
          <w:u w:val="single"/>
          <w:lang w:val="uk-UA"/>
        </w:rPr>
      </w:pPr>
      <w:r w:rsidRPr="00DF2603">
        <w:rPr>
          <w:rFonts w:ascii="Times New Roman" w:hAnsi="Times New Roman" w:cs="Times New Roman"/>
          <w:sz w:val="28"/>
          <w:szCs w:val="28"/>
          <w:u w:val="single"/>
          <w:lang w:val="uk-UA"/>
        </w:rPr>
        <w:t>«27» серпня  2020 року</w:t>
      </w:r>
    </w:p>
    <w:p w:rsidR="00F26411" w:rsidRPr="002D5172" w:rsidRDefault="00F26411" w:rsidP="00F21F3A">
      <w:pPr>
        <w:spacing w:after="0" w:line="240" w:lineRule="auto"/>
        <w:ind w:left="4820"/>
        <w:jc w:val="both"/>
        <w:rPr>
          <w:rFonts w:ascii="Times New Roman" w:hAnsi="Times New Roman" w:cs="Times New Roman"/>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9226E3">
      <w:pPr>
        <w:spacing w:after="0" w:line="240" w:lineRule="auto"/>
        <w:jc w:val="center"/>
        <w:rPr>
          <w:rFonts w:ascii="Times New Roman" w:hAnsi="Times New Roman" w:cs="Times New Roman"/>
          <w:b/>
          <w:sz w:val="28"/>
          <w:lang w:val="uk-UA"/>
        </w:rPr>
      </w:pPr>
      <w:r w:rsidRPr="002D5172">
        <w:rPr>
          <w:rFonts w:ascii="Times New Roman" w:hAnsi="Times New Roman" w:cs="Times New Roman"/>
          <w:b/>
          <w:sz w:val="28"/>
          <w:lang w:val="uk-UA"/>
        </w:rPr>
        <w:t>СИЛАБУС НАВЧАЛЬНОЇ ДИСЦИПЛІНИ</w:t>
      </w:r>
    </w:p>
    <w:p w:rsidR="00F26411" w:rsidRPr="002D5172" w:rsidRDefault="00F26411" w:rsidP="00F21F3A">
      <w:pPr>
        <w:spacing w:after="0" w:line="240" w:lineRule="auto"/>
        <w:jc w:val="both"/>
        <w:rPr>
          <w:rFonts w:ascii="Times New Roman" w:hAnsi="Times New Roman" w:cs="Times New Roman"/>
          <w:b/>
          <w:sz w:val="28"/>
          <w:lang w:val="uk-UA"/>
        </w:rPr>
      </w:pPr>
    </w:p>
    <w:p w:rsidR="00F26411" w:rsidRPr="002D5172" w:rsidRDefault="00F26411" w:rsidP="00332B6A">
      <w:pPr>
        <w:spacing w:after="0" w:line="240" w:lineRule="auto"/>
        <w:jc w:val="center"/>
        <w:rPr>
          <w:rFonts w:ascii="Times New Roman" w:hAnsi="Times New Roman" w:cs="Times New Roman"/>
          <w:sz w:val="28"/>
          <w:szCs w:val="28"/>
          <w:lang w:val="uk-UA"/>
        </w:rPr>
      </w:pPr>
      <w:r w:rsidRPr="002D5172">
        <w:rPr>
          <w:rFonts w:ascii="Times New Roman" w:hAnsi="Times New Roman" w:cs="Times New Roman"/>
          <w:sz w:val="28"/>
          <w:szCs w:val="28"/>
          <w:lang w:val="uk-UA"/>
        </w:rPr>
        <w:t>Соціологія праці</w:t>
      </w:r>
    </w:p>
    <w:p w:rsidR="00F26411" w:rsidRPr="002D5172" w:rsidRDefault="00F26411" w:rsidP="00F21F3A">
      <w:pPr>
        <w:spacing w:after="0" w:line="240" w:lineRule="auto"/>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__________________________________________________________________ </w:t>
      </w:r>
    </w:p>
    <w:p w:rsidR="00F26411" w:rsidRPr="002D5172" w:rsidRDefault="00F26411" w:rsidP="00332B6A">
      <w:pPr>
        <w:spacing w:after="0" w:line="240" w:lineRule="auto"/>
        <w:jc w:val="center"/>
        <w:rPr>
          <w:rFonts w:ascii="Times New Roman" w:hAnsi="Times New Roman" w:cs="Times New Roman"/>
          <w:sz w:val="20"/>
          <w:lang w:val="uk-UA"/>
        </w:rPr>
      </w:pPr>
      <w:r w:rsidRPr="002D5172">
        <w:rPr>
          <w:rFonts w:ascii="Times New Roman" w:hAnsi="Times New Roman" w:cs="Times New Roman"/>
          <w:sz w:val="20"/>
          <w:lang w:val="uk-UA"/>
        </w:rPr>
        <w:t>(назва навчальної дисципліни)</w:t>
      </w: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332B6A">
      <w:pPr>
        <w:spacing w:after="0" w:line="240" w:lineRule="auto"/>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рівень вищої освіти     </w:t>
      </w:r>
      <w:r w:rsidRPr="002D5172">
        <w:rPr>
          <w:rFonts w:ascii="Times New Roman" w:hAnsi="Times New Roman" w:cs="Times New Roman"/>
          <w:sz w:val="28"/>
          <w:szCs w:val="28"/>
          <w:u w:val="single"/>
          <w:lang w:val="uk-UA"/>
        </w:rPr>
        <w:t xml:space="preserve">           перший (бакалаврський)</w:t>
      </w:r>
    </w:p>
    <w:p w:rsidR="00F26411" w:rsidRPr="002D5172" w:rsidRDefault="00F26411" w:rsidP="00332B6A">
      <w:pPr>
        <w:spacing w:after="0" w:line="240" w:lineRule="auto"/>
        <w:ind w:left="708" w:firstLine="708"/>
        <w:jc w:val="center"/>
        <w:rPr>
          <w:rFonts w:ascii="Times New Roman" w:hAnsi="Times New Roman" w:cs="Times New Roman"/>
          <w:sz w:val="20"/>
          <w:lang w:val="uk-UA"/>
        </w:rPr>
      </w:pPr>
      <w:bookmarkStart w:id="0" w:name="_Hlk51155469"/>
      <w:r w:rsidRPr="002D5172">
        <w:rPr>
          <w:rFonts w:ascii="Times New Roman" w:hAnsi="Times New Roman" w:cs="Times New Roman"/>
          <w:sz w:val="20"/>
          <w:lang w:val="uk-UA"/>
        </w:rPr>
        <w:t xml:space="preserve">перший (бакалаврський) </w:t>
      </w:r>
      <w:bookmarkEnd w:id="0"/>
      <w:r w:rsidRPr="002D5172">
        <w:rPr>
          <w:rFonts w:ascii="Times New Roman" w:hAnsi="Times New Roman" w:cs="Times New Roman"/>
          <w:sz w:val="20"/>
          <w:lang w:val="uk-UA"/>
        </w:rPr>
        <w:t>/ другий (магістерський)</w:t>
      </w:r>
    </w:p>
    <w:p w:rsidR="00F26411" w:rsidRPr="002D5172" w:rsidRDefault="00F26411" w:rsidP="00F21F3A">
      <w:pPr>
        <w:spacing w:after="0" w:line="240" w:lineRule="auto"/>
        <w:jc w:val="both"/>
        <w:rPr>
          <w:rFonts w:ascii="Times New Roman" w:hAnsi="Times New Roman" w:cs="Times New Roman"/>
          <w:sz w:val="26"/>
          <w:lang w:val="uk-UA"/>
        </w:rPr>
      </w:pPr>
    </w:p>
    <w:p w:rsidR="00F26411" w:rsidRPr="002D5172" w:rsidRDefault="00F26411" w:rsidP="00F21F3A">
      <w:pPr>
        <w:spacing w:after="0" w:line="240" w:lineRule="auto"/>
        <w:jc w:val="both"/>
        <w:rPr>
          <w:rFonts w:ascii="Times New Roman" w:hAnsi="Times New Roman" w:cs="Times New Roman"/>
          <w:sz w:val="28"/>
          <w:szCs w:val="28"/>
          <w:u w:val="single"/>
          <w:lang w:val="uk-UA"/>
        </w:rPr>
      </w:pPr>
      <w:r w:rsidRPr="002D5172">
        <w:rPr>
          <w:rFonts w:ascii="Times New Roman" w:hAnsi="Times New Roman" w:cs="Times New Roman"/>
          <w:sz w:val="28"/>
          <w:szCs w:val="28"/>
          <w:lang w:val="uk-UA"/>
        </w:rPr>
        <w:t>галузь знань</w:t>
      </w:r>
      <w:r w:rsidRPr="002D5172">
        <w:rPr>
          <w:rFonts w:ascii="Times New Roman" w:hAnsi="Times New Roman" w:cs="Times New Roman"/>
          <w:sz w:val="28"/>
          <w:szCs w:val="28"/>
          <w:u w:val="single"/>
          <w:lang w:val="uk-UA"/>
        </w:rPr>
        <w:tab/>
      </w:r>
      <w:r w:rsidRPr="002D5172">
        <w:rPr>
          <w:rFonts w:ascii="Times New Roman" w:hAnsi="Times New Roman" w:cs="Times New Roman"/>
          <w:sz w:val="28"/>
          <w:szCs w:val="28"/>
          <w:u w:val="single"/>
          <w:lang w:val="uk-UA"/>
        </w:rPr>
        <w:tab/>
      </w:r>
      <w:r w:rsidRPr="002D5172">
        <w:rPr>
          <w:sz w:val="28"/>
          <w:szCs w:val="28"/>
          <w:u w:val="single"/>
        </w:rPr>
        <w:t xml:space="preserve"> </w:t>
      </w:r>
      <w:r w:rsidRPr="002D5172">
        <w:rPr>
          <w:rFonts w:ascii="Times New Roman" w:hAnsi="Times New Roman" w:cs="Times New Roman"/>
          <w:sz w:val="28"/>
          <w:szCs w:val="28"/>
          <w:u w:val="single"/>
          <w:lang w:val="uk-UA"/>
        </w:rPr>
        <w:t>05 Соціальні та поведінкові науки</w:t>
      </w:r>
      <w:r w:rsidRPr="002D5172">
        <w:rPr>
          <w:rFonts w:ascii="Times New Roman" w:hAnsi="Times New Roman" w:cs="Times New Roman"/>
          <w:sz w:val="28"/>
          <w:szCs w:val="28"/>
          <w:u w:val="single"/>
          <w:lang w:val="uk-UA"/>
        </w:rPr>
        <w:tab/>
      </w:r>
      <w:r w:rsidRPr="002D5172">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2D5172">
        <w:rPr>
          <w:sz w:val="28"/>
          <w:szCs w:val="28"/>
        </w:rPr>
        <w:t xml:space="preserve"> </w:t>
      </w:r>
      <w:r w:rsidRPr="002D5172">
        <w:rPr>
          <w:rFonts w:ascii="Times New Roman" w:hAnsi="Times New Roman" w:cs="Times New Roman"/>
          <w:sz w:val="28"/>
          <w:szCs w:val="28"/>
          <w:lang w:val="uk-UA"/>
        </w:rPr>
        <w:t xml:space="preserve"> </w:t>
      </w:r>
    </w:p>
    <w:p w:rsidR="00F26411" w:rsidRPr="002D5172" w:rsidRDefault="00F26411" w:rsidP="00F21F3A">
      <w:pPr>
        <w:spacing w:after="0" w:line="240" w:lineRule="auto"/>
        <w:jc w:val="both"/>
        <w:rPr>
          <w:rFonts w:ascii="Times New Roman" w:hAnsi="Times New Roman" w:cs="Times New Roman"/>
          <w:lang w:val="uk-UA"/>
        </w:rPr>
      </w:pPr>
      <w:r w:rsidRPr="002D5172">
        <w:rPr>
          <w:rFonts w:ascii="Times New Roman" w:hAnsi="Times New Roman" w:cs="Times New Roman"/>
          <w:lang w:val="uk-UA"/>
        </w:rPr>
        <w:t xml:space="preserve">                                                                    (шифр і назва)</w:t>
      </w:r>
    </w:p>
    <w:p w:rsidR="00F26411" w:rsidRPr="002D5172" w:rsidRDefault="00F26411" w:rsidP="00F21F3A">
      <w:pPr>
        <w:spacing w:after="0" w:line="240" w:lineRule="auto"/>
        <w:jc w:val="both"/>
        <w:rPr>
          <w:rFonts w:ascii="Times New Roman" w:hAnsi="Times New Roman" w:cs="Times New Roman"/>
          <w:sz w:val="26"/>
          <w:lang w:val="uk-UA"/>
        </w:rPr>
      </w:pPr>
    </w:p>
    <w:p w:rsidR="00F26411" w:rsidRPr="002D5172" w:rsidRDefault="00F26411" w:rsidP="00F21F3A">
      <w:pPr>
        <w:spacing w:after="0" w:line="240" w:lineRule="auto"/>
        <w:jc w:val="both"/>
        <w:rPr>
          <w:rFonts w:ascii="Times New Roman" w:hAnsi="Times New Roman" w:cs="Times New Roman"/>
          <w:lang w:val="uk-UA"/>
        </w:rPr>
      </w:pPr>
      <w:r w:rsidRPr="002D5172">
        <w:rPr>
          <w:rFonts w:ascii="Times New Roman" w:hAnsi="Times New Roman" w:cs="Times New Roman"/>
          <w:sz w:val="28"/>
          <w:szCs w:val="28"/>
          <w:lang w:val="uk-UA"/>
        </w:rPr>
        <w:t>спеціальність</w:t>
      </w:r>
      <w:r w:rsidRPr="002D5172">
        <w:rPr>
          <w:rFonts w:ascii="Times New Roman" w:hAnsi="Times New Roman" w:cs="Times New Roman"/>
          <w:sz w:val="26"/>
          <w:lang w:val="uk-UA"/>
        </w:rPr>
        <w:t xml:space="preserve"> </w:t>
      </w:r>
      <w:r w:rsidRPr="002D5172">
        <w:rPr>
          <w:rFonts w:ascii="Times New Roman" w:hAnsi="Times New Roman" w:cs="Times New Roman"/>
          <w:lang w:val="uk-UA"/>
        </w:rPr>
        <w:t xml:space="preserve"> </w:t>
      </w:r>
      <w:r w:rsidRPr="002D5172">
        <w:rPr>
          <w:rFonts w:ascii="Times New Roman" w:hAnsi="Times New Roman" w:cs="Times New Roman"/>
          <w:lang w:val="uk-UA"/>
        </w:rPr>
        <w:tab/>
      </w:r>
      <w:r w:rsidRPr="002D5172">
        <w:rPr>
          <w:rFonts w:ascii="Times New Roman" w:hAnsi="Times New Roman" w:cs="Times New Roman"/>
          <w:lang w:val="uk-UA"/>
        </w:rPr>
        <w:tab/>
        <w:t>__</w:t>
      </w:r>
      <w:r w:rsidRPr="002D5172">
        <w:rPr>
          <w:rFonts w:ascii="Times New Roman" w:hAnsi="Times New Roman" w:cs="Times New Roman"/>
          <w:sz w:val="28"/>
          <w:szCs w:val="28"/>
          <w:u w:val="single"/>
          <w:lang w:val="uk-UA"/>
        </w:rPr>
        <w:t>054 Соціологія</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2D5172">
        <w:rPr>
          <w:rFonts w:ascii="Times New Roman" w:hAnsi="Times New Roman" w:cs="Times New Roman"/>
          <w:sz w:val="28"/>
          <w:szCs w:val="28"/>
          <w:lang w:val="uk-UA"/>
        </w:rPr>
        <w:t xml:space="preserve">  </w:t>
      </w:r>
    </w:p>
    <w:p w:rsidR="00F26411" w:rsidRPr="002D5172" w:rsidRDefault="00F26411" w:rsidP="00F21F3A">
      <w:pPr>
        <w:spacing w:after="0" w:line="240" w:lineRule="auto"/>
        <w:jc w:val="both"/>
        <w:rPr>
          <w:rFonts w:ascii="Times New Roman" w:hAnsi="Times New Roman" w:cs="Times New Roman"/>
          <w:lang w:val="uk-UA"/>
        </w:rPr>
      </w:pPr>
      <w:r w:rsidRPr="002D5172">
        <w:rPr>
          <w:rFonts w:ascii="Times New Roman" w:hAnsi="Times New Roman" w:cs="Times New Roman"/>
          <w:lang w:val="uk-UA"/>
        </w:rPr>
        <w:t xml:space="preserve">                                                           (шифр і назва )</w:t>
      </w:r>
    </w:p>
    <w:p w:rsidR="00F26411" w:rsidRPr="002D5172" w:rsidRDefault="00F26411" w:rsidP="00F21F3A">
      <w:pPr>
        <w:spacing w:after="0" w:line="240" w:lineRule="auto"/>
        <w:jc w:val="both"/>
        <w:rPr>
          <w:rFonts w:ascii="Times New Roman" w:hAnsi="Times New Roman" w:cs="Times New Roman"/>
          <w:sz w:val="26"/>
          <w:lang w:val="uk-UA"/>
        </w:rPr>
      </w:pPr>
    </w:p>
    <w:p w:rsidR="00F26411" w:rsidRPr="002D5172" w:rsidRDefault="00F26411" w:rsidP="00F21F3A">
      <w:pPr>
        <w:spacing w:after="0" w:line="240" w:lineRule="auto"/>
        <w:jc w:val="both"/>
        <w:rPr>
          <w:rFonts w:ascii="Times New Roman" w:hAnsi="Times New Roman" w:cs="Times New Roman"/>
          <w:u w:val="single"/>
          <w:lang w:val="uk-UA"/>
        </w:rPr>
      </w:pPr>
      <w:r w:rsidRPr="002D5172">
        <w:rPr>
          <w:rFonts w:ascii="Times New Roman" w:hAnsi="Times New Roman" w:cs="Times New Roman"/>
          <w:sz w:val="28"/>
          <w:szCs w:val="28"/>
          <w:lang w:val="uk-UA"/>
        </w:rPr>
        <w:t xml:space="preserve">освітня програма </w:t>
      </w:r>
      <w:r w:rsidRPr="002D5172">
        <w:rPr>
          <w:rFonts w:ascii="Times New Roman" w:hAnsi="Times New Roman" w:cs="Times New Roman"/>
          <w:sz w:val="28"/>
          <w:szCs w:val="28"/>
          <w:u w:val="single"/>
          <w:lang w:val="uk-UA"/>
        </w:rPr>
        <w:tab/>
      </w:r>
      <w:r w:rsidRPr="002D5172">
        <w:rPr>
          <w:u w:val="single"/>
          <w:lang w:val="uk-UA"/>
        </w:rPr>
        <w:t xml:space="preserve"> </w:t>
      </w:r>
      <w:r w:rsidRPr="002D5172">
        <w:rPr>
          <w:rFonts w:ascii="Times New Roman" w:hAnsi="Times New Roman" w:cs="Times New Roman"/>
          <w:sz w:val="28"/>
          <w:szCs w:val="28"/>
          <w:u w:val="single"/>
          <w:lang w:val="uk-UA"/>
        </w:rPr>
        <w:t>«</w:t>
      </w:r>
      <w:r w:rsidRPr="00ED34C4">
        <w:rPr>
          <w:rFonts w:ascii="Times New Roman" w:hAnsi="Times New Roman" w:cs="Times New Roman"/>
          <w:sz w:val="24"/>
          <w:szCs w:val="24"/>
          <w:u w:val="single"/>
          <w:lang w:val="uk-UA"/>
        </w:rPr>
        <w:t>СОЦІОЛОГІЯ УПРАВЛІННЯ</w:t>
      </w:r>
      <w:r w:rsidRPr="002D5172">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2D5172">
        <w:rPr>
          <w:rFonts w:ascii="Times New Roman" w:hAnsi="Times New Roman" w:cs="Times New Roman"/>
          <w:sz w:val="28"/>
          <w:szCs w:val="28"/>
          <w:lang w:val="uk-UA"/>
        </w:rPr>
        <w:t xml:space="preserve">  </w:t>
      </w:r>
    </w:p>
    <w:p w:rsidR="00F26411" w:rsidRPr="002D5172" w:rsidRDefault="00F26411" w:rsidP="00332B6A">
      <w:pPr>
        <w:spacing w:after="0" w:line="240" w:lineRule="auto"/>
        <w:jc w:val="center"/>
        <w:rPr>
          <w:rFonts w:ascii="Times New Roman" w:hAnsi="Times New Roman" w:cs="Times New Roman"/>
          <w:lang w:val="uk-UA"/>
        </w:rPr>
      </w:pPr>
      <w:r w:rsidRPr="002D5172">
        <w:rPr>
          <w:rFonts w:ascii="Times New Roman" w:hAnsi="Times New Roman" w:cs="Times New Roman"/>
          <w:lang w:val="uk-UA"/>
        </w:rPr>
        <w:t>(назви освітніх програм спеціальностей )</w:t>
      </w:r>
    </w:p>
    <w:p w:rsidR="00F26411" w:rsidRPr="002D5172" w:rsidRDefault="00F26411" w:rsidP="00F21F3A">
      <w:pPr>
        <w:spacing w:after="0" w:line="240" w:lineRule="auto"/>
        <w:jc w:val="both"/>
        <w:rPr>
          <w:rFonts w:ascii="Times New Roman" w:hAnsi="Times New Roman" w:cs="Times New Roman"/>
          <w:sz w:val="26"/>
          <w:lang w:val="uk-UA"/>
        </w:rPr>
      </w:pPr>
    </w:p>
    <w:p w:rsidR="00F26411" w:rsidRPr="002D5172" w:rsidRDefault="00F26411" w:rsidP="00F21F3A">
      <w:pPr>
        <w:spacing w:after="0" w:line="240" w:lineRule="auto"/>
        <w:jc w:val="both"/>
        <w:rPr>
          <w:rFonts w:ascii="Times New Roman" w:hAnsi="Times New Roman" w:cs="Times New Roman"/>
          <w:sz w:val="24"/>
          <w:lang w:val="uk-UA"/>
        </w:rPr>
      </w:pPr>
      <w:r w:rsidRPr="002D5172">
        <w:rPr>
          <w:rFonts w:ascii="Times New Roman" w:hAnsi="Times New Roman" w:cs="Times New Roman"/>
          <w:sz w:val="28"/>
          <w:szCs w:val="28"/>
          <w:lang w:val="uk-UA"/>
        </w:rPr>
        <w:t xml:space="preserve">вид дисципліни </w:t>
      </w:r>
      <w:r w:rsidRPr="002D5172">
        <w:rPr>
          <w:rFonts w:ascii="Times New Roman" w:hAnsi="Times New Roman" w:cs="Times New Roman"/>
          <w:sz w:val="28"/>
          <w:szCs w:val="28"/>
          <w:u w:val="single"/>
          <w:lang w:val="uk-UA"/>
        </w:rPr>
        <w:tab/>
      </w:r>
      <w:r w:rsidRPr="002D5172">
        <w:rPr>
          <w:rFonts w:ascii="Times New Roman" w:hAnsi="Times New Roman" w:cs="Times New Roman"/>
          <w:sz w:val="28"/>
          <w:szCs w:val="28"/>
          <w:u w:val="single"/>
          <w:lang w:val="uk-UA"/>
        </w:rPr>
        <w:tab/>
      </w:r>
      <w:r w:rsidRPr="002D5172">
        <w:rPr>
          <w:u w:val="single"/>
        </w:rPr>
        <w:t xml:space="preserve"> </w:t>
      </w:r>
      <w:r w:rsidRPr="002D5172">
        <w:rPr>
          <w:rFonts w:ascii="Times New Roman" w:hAnsi="Times New Roman" w:cs="Times New Roman"/>
          <w:sz w:val="28"/>
          <w:szCs w:val="28"/>
          <w:u w:val="single"/>
          <w:lang w:val="uk-UA"/>
        </w:rPr>
        <w:t xml:space="preserve">професійна </w:t>
      </w:r>
      <w:r w:rsidRPr="00D54CF3">
        <w:rPr>
          <w:rFonts w:ascii="Times New Roman" w:hAnsi="Times New Roman" w:cs="Times New Roman"/>
          <w:sz w:val="28"/>
          <w:szCs w:val="28"/>
          <w:u w:val="single"/>
          <w:lang w:val="uk-UA"/>
        </w:rPr>
        <w:t>підготовка / вибіркова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2D5172">
        <w:rPr>
          <w:rFonts w:ascii="Times New Roman" w:hAnsi="Times New Roman" w:cs="Times New Roman"/>
          <w:sz w:val="28"/>
          <w:szCs w:val="28"/>
          <w:lang w:val="uk-UA"/>
        </w:rPr>
        <w:t xml:space="preserve"> </w:t>
      </w:r>
    </w:p>
    <w:p w:rsidR="00F26411" w:rsidRPr="002D5172" w:rsidRDefault="00F26411" w:rsidP="00F21F3A">
      <w:pPr>
        <w:spacing w:after="0" w:line="240" w:lineRule="auto"/>
        <w:ind w:left="1843"/>
        <w:jc w:val="both"/>
        <w:rPr>
          <w:rFonts w:ascii="Times New Roman" w:hAnsi="Times New Roman" w:cs="Times New Roman"/>
          <w:sz w:val="18"/>
          <w:szCs w:val="18"/>
          <w:lang w:val="uk-UA"/>
        </w:rPr>
      </w:pPr>
      <w:r w:rsidRPr="002D5172">
        <w:rPr>
          <w:rFonts w:ascii="Times New Roman" w:hAnsi="Times New Roman" w:cs="Times New Roman"/>
          <w:sz w:val="18"/>
          <w:szCs w:val="18"/>
          <w:lang w:val="uk-UA"/>
        </w:rPr>
        <w:t>(загальна підготовка (обов’язкова/вибіркова) / професійна підготовка (обов’язкова/вибіркова))</w:t>
      </w:r>
    </w:p>
    <w:p w:rsidR="00F26411" w:rsidRPr="002D5172" w:rsidRDefault="00F26411" w:rsidP="00F21F3A">
      <w:pPr>
        <w:spacing w:after="0" w:line="240" w:lineRule="auto"/>
        <w:jc w:val="both"/>
        <w:rPr>
          <w:rFonts w:ascii="Times New Roman" w:hAnsi="Times New Roman" w:cs="Times New Roman"/>
          <w:sz w:val="26"/>
          <w:szCs w:val="26"/>
          <w:lang w:val="uk-UA"/>
        </w:rPr>
      </w:pPr>
    </w:p>
    <w:p w:rsidR="00F26411" w:rsidRPr="002D5172" w:rsidRDefault="00F26411" w:rsidP="00F21F3A">
      <w:pPr>
        <w:spacing w:after="0" w:line="240" w:lineRule="auto"/>
        <w:jc w:val="both"/>
        <w:rPr>
          <w:rFonts w:ascii="Times New Roman" w:hAnsi="Times New Roman" w:cs="Times New Roman"/>
          <w:sz w:val="26"/>
          <w:szCs w:val="26"/>
          <w:u w:val="single"/>
          <w:lang w:val="uk-UA"/>
        </w:rPr>
      </w:pPr>
      <w:r w:rsidRPr="002D5172">
        <w:rPr>
          <w:rFonts w:ascii="Times New Roman" w:hAnsi="Times New Roman" w:cs="Times New Roman"/>
          <w:sz w:val="28"/>
          <w:szCs w:val="28"/>
          <w:lang w:val="uk-UA"/>
        </w:rPr>
        <w:t>форма навчання</w:t>
      </w:r>
      <w:r w:rsidRPr="002D5172">
        <w:rPr>
          <w:rFonts w:ascii="Times New Roman" w:hAnsi="Times New Roman" w:cs="Times New Roman"/>
          <w:sz w:val="28"/>
          <w:szCs w:val="28"/>
          <w:lang w:val="uk-UA"/>
        </w:rPr>
        <w:tab/>
      </w:r>
      <w:r w:rsidRPr="002D5172">
        <w:rPr>
          <w:rFonts w:ascii="Times New Roman" w:hAnsi="Times New Roman" w:cs="Times New Roman"/>
          <w:sz w:val="28"/>
          <w:szCs w:val="28"/>
          <w:lang w:val="uk-UA"/>
        </w:rPr>
        <w:tab/>
      </w:r>
      <w:r w:rsidRPr="002D5172">
        <w:rPr>
          <w:rFonts w:ascii="Times New Roman" w:hAnsi="Times New Roman" w:cs="Times New Roman"/>
          <w:sz w:val="28"/>
          <w:szCs w:val="28"/>
          <w:lang w:val="uk-UA"/>
        </w:rPr>
        <w:tab/>
      </w:r>
      <w:r w:rsidRPr="002D5172">
        <w:rPr>
          <w:rFonts w:ascii="Times New Roman" w:hAnsi="Times New Roman" w:cs="Times New Roman"/>
          <w:sz w:val="28"/>
          <w:szCs w:val="28"/>
          <w:lang w:val="uk-UA"/>
        </w:rPr>
        <w:tab/>
        <w:t xml:space="preserve"> </w:t>
      </w:r>
      <w:r w:rsidRPr="002D5172">
        <w:rPr>
          <w:rFonts w:ascii="Times New Roman" w:hAnsi="Times New Roman" w:cs="Times New Roman"/>
          <w:sz w:val="28"/>
          <w:szCs w:val="28"/>
          <w:u w:val="single"/>
          <w:lang w:val="uk-UA"/>
        </w:rPr>
        <w:t xml:space="preserve">  </w:t>
      </w:r>
      <w:r w:rsidRPr="002D5172">
        <w:rPr>
          <w:u w:val="single"/>
        </w:rPr>
        <w:t xml:space="preserve"> </w:t>
      </w:r>
      <w:r w:rsidRPr="002D5172">
        <w:rPr>
          <w:rFonts w:ascii="Times New Roman" w:hAnsi="Times New Roman" w:cs="Times New Roman"/>
          <w:sz w:val="28"/>
          <w:szCs w:val="28"/>
          <w:u w:val="single"/>
          <w:lang w:val="uk-UA"/>
        </w:rPr>
        <w:t xml:space="preserve">денна  </w:t>
      </w:r>
    </w:p>
    <w:p w:rsidR="00F26411" w:rsidRPr="002D5172" w:rsidRDefault="00F26411" w:rsidP="00F21F3A">
      <w:pPr>
        <w:spacing w:after="0" w:line="240" w:lineRule="auto"/>
        <w:jc w:val="both"/>
        <w:rPr>
          <w:rFonts w:ascii="Times New Roman" w:hAnsi="Times New Roman" w:cs="Times New Roman"/>
          <w:sz w:val="20"/>
          <w:lang w:val="uk-UA"/>
        </w:rPr>
      </w:pPr>
      <w:r w:rsidRPr="002D5172">
        <w:rPr>
          <w:rFonts w:ascii="Times New Roman" w:hAnsi="Times New Roman" w:cs="Times New Roman"/>
          <w:sz w:val="20"/>
          <w:lang w:val="uk-UA"/>
        </w:rPr>
        <w:t xml:space="preserve">                                                                                  (</w:t>
      </w:r>
      <w:bookmarkStart w:id="1" w:name="_Hlk51155628"/>
      <w:r w:rsidRPr="002D5172">
        <w:rPr>
          <w:rFonts w:ascii="Times New Roman" w:hAnsi="Times New Roman" w:cs="Times New Roman"/>
          <w:sz w:val="20"/>
          <w:lang w:val="uk-UA"/>
        </w:rPr>
        <w:t>денна</w:t>
      </w:r>
      <w:bookmarkEnd w:id="1"/>
      <w:r w:rsidRPr="002D5172">
        <w:rPr>
          <w:rFonts w:ascii="Times New Roman" w:hAnsi="Times New Roman" w:cs="Times New Roman"/>
          <w:sz w:val="20"/>
          <w:lang w:val="uk-UA"/>
        </w:rPr>
        <w:t>/заочна)</w:t>
      </w:r>
    </w:p>
    <w:p w:rsidR="00F26411" w:rsidRPr="002D5172" w:rsidRDefault="00F26411" w:rsidP="00F21F3A">
      <w:pPr>
        <w:spacing w:after="0" w:line="240" w:lineRule="auto"/>
        <w:jc w:val="both"/>
        <w:rPr>
          <w:rFonts w:ascii="Times New Roman" w:hAnsi="Times New Roman" w:cs="Times New Roman"/>
          <w:sz w:val="20"/>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F21F3A">
      <w:pPr>
        <w:spacing w:after="0" w:line="240" w:lineRule="auto"/>
        <w:jc w:val="both"/>
        <w:rPr>
          <w:rFonts w:ascii="Times New Roman" w:hAnsi="Times New Roman" w:cs="Times New Roman"/>
          <w:lang w:val="uk-UA"/>
        </w:rPr>
      </w:pPr>
    </w:p>
    <w:p w:rsidR="00F26411" w:rsidRPr="002D5172" w:rsidRDefault="00F26411" w:rsidP="00332B6A">
      <w:pPr>
        <w:spacing w:after="0" w:line="240" w:lineRule="auto"/>
        <w:jc w:val="center"/>
        <w:rPr>
          <w:rFonts w:ascii="Times New Roman" w:hAnsi="Times New Roman" w:cs="Times New Roman"/>
          <w:sz w:val="28"/>
          <w:szCs w:val="28"/>
          <w:lang w:val="uk-UA"/>
        </w:rPr>
      </w:pPr>
      <w:r w:rsidRPr="002D5172">
        <w:rPr>
          <w:rFonts w:ascii="Times New Roman" w:hAnsi="Times New Roman" w:cs="Times New Roman"/>
          <w:sz w:val="28"/>
          <w:szCs w:val="28"/>
          <w:lang w:val="uk-UA"/>
        </w:rPr>
        <w:t>Харків – 202</w:t>
      </w:r>
      <w:r>
        <w:rPr>
          <w:rFonts w:ascii="Times New Roman" w:hAnsi="Times New Roman" w:cs="Times New Roman"/>
          <w:sz w:val="28"/>
          <w:szCs w:val="28"/>
          <w:lang w:val="uk-UA"/>
        </w:rPr>
        <w:t>0</w:t>
      </w:r>
      <w:r w:rsidRPr="002D5172">
        <w:rPr>
          <w:rFonts w:ascii="Times New Roman" w:hAnsi="Times New Roman" w:cs="Times New Roman"/>
          <w:sz w:val="28"/>
          <w:szCs w:val="28"/>
          <w:lang w:val="uk-UA"/>
        </w:rPr>
        <w:t xml:space="preserve">  рік</w:t>
      </w:r>
      <w:r w:rsidRPr="002D5172">
        <w:rPr>
          <w:rFonts w:ascii="Times New Roman" w:hAnsi="Times New Roman" w:cs="Times New Roman"/>
          <w:sz w:val="28"/>
          <w:szCs w:val="28"/>
          <w:lang w:val="uk-UA"/>
        </w:rPr>
        <w:br w:type="page"/>
      </w:r>
    </w:p>
    <w:p w:rsidR="00F26411" w:rsidRPr="002D5172" w:rsidRDefault="00F26411" w:rsidP="00F21F3A">
      <w:pPr>
        <w:spacing w:after="0" w:line="360" w:lineRule="auto"/>
        <w:jc w:val="both"/>
        <w:rPr>
          <w:rFonts w:ascii="Times New Roman" w:hAnsi="Times New Roman" w:cs="Times New Roman"/>
          <w:sz w:val="28"/>
          <w:szCs w:val="28"/>
          <w:lang w:val="uk-UA"/>
        </w:rPr>
      </w:pPr>
      <w:r w:rsidRPr="002D5172">
        <w:rPr>
          <w:rFonts w:ascii="Times New Roman" w:hAnsi="Times New Roman" w:cs="Times New Roman"/>
          <w:b/>
          <w:sz w:val="28"/>
          <w:szCs w:val="28"/>
          <w:lang w:val="uk-UA"/>
        </w:rPr>
        <w:t>Обсяг дисципліни:</w:t>
      </w:r>
      <w:r w:rsidRPr="002D5172">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2D5172">
        <w:rPr>
          <w:rFonts w:ascii="Times New Roman" w:hAnsi="Times New Roman" w:cs="Times New Roman"/>
          <w:sz w:val="28"/>
          <w:szCs w:val="28"/>
          <w:lang w:val="uk-UA"/>
        </w:rPr>
        <w:t xml:space="preserve"> кредити ECTS </w:t>
      </w:r>
      <w:r>
        <w:rPr>
          <w:rFonts w:ascii="Times New Roman" w:hAnsi="Times New Roman" w:cs="Times New Roman"/>
          <w:sz w:val="28"/>
          <w:szCs w:val="28"/>
          <w:lang w:val="uk-UA"/>
        </w:rPr>
        <w:t xml:space="preserve">90 </w:t>
      </w:r>
      <w:r w:rsidRPr="002D5172">
        <w:rPr>
          <w:rFonts w:ascii="Times New Roman" w:hAnsi="Times New Roman" w:cs="Times New Roman"/>
          <w:sz w:val="28"/>
          <w:szCs w:val="28"/>
          <w:lang w:val="uk-UA"/>
        </w:rPr>
        <w:t>годин.</w:t>
      </w:r>
    </w:p>
    <w:p w:rsidR="00F26411" w:rsidRPr="002D5172" w:rsidRDefault="00F26411" w:rsidP="00F21F3A">
      <w:pPr>
        <w:spacing w:after="0" w:line="360" w:lineRule="auto"/>
        <w:jc w:val="both"/>
        <w:rPr>
          <w:rFonts w:ascii="Times New Roman" w:hAnsi="Times New Roman" w:cs="Times New Roman"/>
          <w:sz w:val="28"/>
          <w:szCs w:val="28"/>
          <w:lang w:val="uk-UA"/>
        </w:rPr>
      </w:pPr>
      <w:r w:rsidRPr="002D5172">
        <w:rPr>
          <w:rFonts w:ascii="Times New Roman" w:hAnsi="Times New Roman" w:cs="Times New Roman"/>
          <w:b/>
          <w:sz w:val="28"/>
          <w:szCs w:val="28"/>
          <w:lang w:val="uk-UA"/>
        </w:rPr>
        <w:t>Лекцій:</w:t>
      </w:r>
      <w:r w:rsidRPr="002D51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 </w:t>
      </w:r>
      <w:r w:rsidRPr="002D5172">
        <w:rPr>
          <w:rFonts w:ascii="Times New Roman" w:hAnsi="Times New Roman" w:cs="Times New Roman"/>
          <w:sz w:val="28"/>
          <w:szCs w:val="28"/>
          <w:lang w:val="uk-UA"/>
        </w:rPr>
        <w:t>годин.</w:t>
      </w:r>
    </w:p>
    <w:p w:rsidR="00F26411" w:rsidRPr="002D5172" w:rsidRDefault="00F26411" w:rsidP="00F21F3A">
      <w:pPr>
        <w:spacing w:after="0" w:line="360" w:lineRule="auto"/>
        <w:jc w:val="both"/>
        <w:rPr>
          <w:rFonts w:ascii="Times New Roman" w:hAnsi="Times New Roman" w:cs="Times New Roman"/>
          <w:sz w:val="28"/>
          <w:szCs w:val="28"/>
          <w:lang w:val="uk-UA"/>
        </w:rPr>
      </w:pPr>
      <w:r w:rsidRPr="002D5172">
        <w:rPr>
          <w:rFonts w:ascii="Times New Roman" w:hAnsi="Times New Roman" w:cs="Times New Roman"/>
          <w:b/>
          <w:sz w:val="28"/>
          <w:szCs w:val="28"/>
          <w:lang w:val="uk-UA"/>
        </w:rPr>
        <w:t>Лабораторних занять:</w:t>
      </w:r>
      <w:r w:rsidRPr="002D5172">
        <w:rPr>
          <w:rFonts w:ascii="Times New Roman" w:hAnsi="Times New Roman" w:cs="Times New Roman"/>
          <w:sz w:val="28"/>
          <w:szCs w:val="28"/>
          <w:lang w:val="uk-UA"/>
        </w:rPr>
        <w:t xml:space="preserve"> ___ годин.</w:t>
      </w:r>
    </w:p>
    <w:p w:rsidR="00F26411" w:rsidRPr="002D5172" w:rsidRDefault="00F26411" w:rsidP="00F21F3A">
      <w:pPr>
        <w:spacing w:after="0" w:line="360" w:lineRule="auto"/>
        <w:jc w:val="both"/>
        <w:rPr>
          <w:rFonts w:ascii="Times New Roman" w:hAnsi="Times New Roman" w:cs="Times New Roman"/>
          <w:sz w:val="28"/>
          <w:szCs w:val="28"/>
          <w:lang w:val="uk-UA"/>
        </w:rPr>
      </w:pPr>
      <w:r w:rsidRPr="002D5172">
        <w:rPr>
          <w:rFonts w:ascii="Times New Roman" w:hAnsi="Times New Roman" w:cs="Times New Roman"/>
          <w:b/>
          <w:sz w:val="28"/>
          <w:szCs w:val="28"/>
          <w:lang w:val="uk-UA"/>
        </w:rPr>
        <w:t>Практичних занять:</w:t>
      </w:r>
      <w:r w:rsidRPr="002D5172">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Pr="002D5172">
        <w:rPr>
          <w:rFonts w:ascii="Times New Roman" w:hAnsi="Times New Roman" w:cs="Times New Roman"/>
          <w:sz w:val="28"/>
          <w:szCs w:val="28"/>
          <w:lang w:val="uk-UA"/>
        </w:rPr>
        <w:t xml:space="preserve"> годин.</w:t>
      </w:r>
    </w:p>
    <w:p w:rsidR="00F26411" w:rsidRPr="002D5172" w:rsidRDefault="00F26411" w:rsidP="00F21F3A">
      <w:pPr>
        <w:spacing w:after="0" w:line="360" w:lineRule="auto"/>
        <w:jc w:val="both"/>
        <w:rPr>
          <w:rFonts w:ascii="Times New Roman" w:hAnsi="Times New Roman" w:cs="Times New Roman"/>
          <w:sz w:val="28"/>
          <w:szCs w:val="28"/>
          <w:lang w:val="uk-UA"/>
        </w:rPr>
      </w:pPr>
      <w:r w:rsidRPr="002D5172">
        <w:rPr>
          <w:rFonts w:ascii="Times New Roman" w:hAnsi="Times New Roman" w:cs="Times New Roman"/>
          <w:b/>
          <w:sz w:val="28"/>
          <w:szCs w:val="28"/>
          <w:lang w:val="uk-UA"/>
        </w:rPr>
        <w:t>Форма контролю:</w:t>
      </w:r>
      <w:r w:rsidRPr="002D5172">
        <w:rPr>
          <w:rFonts w:ascii="Times New Roman" w:hAnsi="Times New Roman" w:cs="Times New Roman"/>
          <w:sz w:val="28"/>
          <w:szCs w:val="28"/>
          <w:lang w:val="uk-UA"/>
        </w:rPr>
        <w:t xml:space="preserve"> іспит </w:t>
      </w:r>
    </w:p>
    <w:p w:rsidR="00F26411" w:rsidRPr="002D5172" w:rsidRDefault="00F26411" w:rsidP="00F21F3A">
      <w:pPr>
        <w:spacing w:after="0" w:line="360" w:lineRule="auto"/>
        <w:jc w:val="both"/>
        <w:rPr>
          <w:rFonts w:ascii="Times New Roman" w:hAnsi="Times New Roman" w:cs="Times New Roman"/>
          <w:b/>
          <w:sz w:val="28"/>
          <w:szCs w:val="28"/>
          <w:lang w:val="uk-UA"/>
        </w:rPr>
      </w:pPr>
      <w:r w:rsidRPr="002D5172">
        <w:rPr>
          <w:rFonts w:ascii="Times New Roman" w:hAnsi="Times New Roman" w:cs="Times New Roman"/>
          <w:b/>
          <w:sz w:val="28"/>
          <w:szCs w:val="28"/>
          <w:lang w:val="uk-UA"/>
        </w:rPr>
        <w:t>Термін викладання для освітньо-кваліфікаційного рівня  бакалавр:</w:t>
      </w:r>
    </w:p>
    <w:p w:rsidR="00F26411" w:rsidRPr="002D5172" w:rsidRDefault="00F26411" w:rsidP="00F21F3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8</w:t>
      </w:r>
      <w:r w:rsidRPr="002D5172">
        <w:rPr>
          <w:rFonts w:ascii="Times New Roman" w:hAnsi="Times New Roman" w:cs="Times New Roman"/>
          <w:b/>
          <w:sz w:val="28"/>
          <w:szCs w:val="28"/>
          <w:lang w:val="uk-UA"/>
        </w:rPr>
        <w:t xml:space="preserve"> </w:t>
      </w:r>
      <w:r w:rsidRPr="002D5172">
        <w:rPr>
          <w:rFonts w:ascii="Times New Roman" w:hAnsi="Times New Roman" w:cs="Times New Roman"/>
          <w:sz w:val="28"/>
          <w:szCs w:val="28"/>
          <w:lang w:val="uk-UA"/>
        </w:rPr>
        <w:t>семестр.</w:t>
      </w:r>
    </w:p>
    <w:p w:rsidR="00F26411" w:rsidRPr="002D5172" w:rsidRDefault="00F26411" w:rsidP="00F21F3A">
      <w:pPr>
        <w:spacing w:after="0" w:line="360" w:lineRule="auto"/>
        <w:jc w:val="both"/>
        <w:rPr>
          <w:rFonts w:ascii="Times New Roman" w:hAnsi="Times New Roman" w:cs="Times New Roman"/>
          <w:spacing w:val="-3"/>
          <w:sz w:val="28"/>
          <w:szCs w:val="28"/>
          <w:lang w:val="uk-UA" w:eastAsia="uk-UA"/>
        </w:rPr>
      </w:pPr>
      <w:r w:rsidRPr="002D5172">
        <w:rPr>
          <w:rFonts w:ascii="Times New Roman" w:hAnsi="Times New Roman" w:cs="Times New Roman"/>
          <w:b/>
          <w:bCs/>
          <w:spacing w:val="-1"/>
          <w:sz w:val="28"/>
          <w:szCs w:val="28"/>
          <w:shd w:val="clear" w:color="auto" w:fill="FFFFFF"/>
          <w:lang w:val="uk-UA" w:eastAsia="uk-UA"/>
        </w:rPr>
        <w:t>Мова викладання:</w:t>
      </w:r>
      <w:r w:rsidRPr="002D5172">
        <w:rPr>
          <w:rFonts w:ascii="Times New Roman" w:hAnsi="Times New Roman" w:cs="Times New Roman"/>
          <w:spacing w:val="-3"/>
          <w:sz w:val="28"/>
          <w:szCs w:val="28"/>
          <w:lang w:val="uk-UA" w:eastAsia="uk-UA"/>
        </w:rPr>
        <w:t xml:space="preserve"> українська  </w:t>
      </w:r>
    </w:p>
    <w:p w:rsidR="00F26411" w:rsidRPr="002D5172" w:rsidRDefault="00F26411" w:rsidP="00F21F3A">
      <w:pPr>
        <w:spacing w:after="0" w:line="360" w:lineRule="auto"/>
        <w:ind w:firstLine="720"/>
        <w:jc w:val="both"/>
        <w:rPr>
          <w:rFonts w:ascii="Times New Roman" w:hAnsi="Times New Roman" w:cs="Times New Roman"/>
          <w:sz w:val="28"/>
          <w:szCs w:val="28"/>
          <w:lang w:val="uk-UA" w:eastAsia="ru-RU"/>
        </w:rPr>
      </w:pPr>
      <w:bookmarkStart w:id="2" w:name="_Hlk62126888"/>
      <w:r w:rsidRPr="002D5172">
        <w:rPr>
          <w:rFonts w:ascii="Times New Roman" w:hAnsi="Times New Roman" w:cs="Times New Roman"/>
          <w:b/>
          <w:bCs/>
          <w:sz w:val="28"/>
          <w:szCs w:val="28"/>
          <w:lang w:val="uk-UA" w:eastAsia="ru-RU"/>
        </w:rPr>
        <w:t>Мета курсу</w:t>
      </w:r>
      <w:r w:rsidRPr="002D5172">
        <w:rPr>
          <w:rFonts w:ascii="Times New Roman" w:hAnsi="Times New Roman" w:cs="Times New Roman"/>
          <w:sz w:val="28"/>
          <w:szCs w:val="28"/>
          <w:lang w:val="uk-UA" w:eastAsia="ru-RU"/>
        </w:rPr>
        <w:t xml:space="preserve"> - </w:t>
      </w:r>
      <w:r w:rsidRPr="002D5172">
        <w:rPr>
          <w:rFonts w:ascii="Times New Roman" w:hAnsi="Times New Roman" w:cs="Courier New"/>
          <w:sz w:val="28"/>
          <w:szCs w:val="28"/>
          <w:lang w:val="uk-UA" w:eastAsia="ru-RU"/>
        </w:rPr>
        <w:t xml:space="preserve">ознайомлення студентів з соціологічними уявленнями про працю як соціальний інститут та оволодіння соціологічними методами дослідження трудових практик сучасного суспільства. </w:t>
      </w:r>
    </w:p>
    <w:p w:rsidR="00F26411" w:rsidRDefault="00F26411" w:rsidP="00F21F3A">
      <w:pPr>
        <w:spacing w:after="0" w:line="360" w:lineRule="auto"/>
        <w:contextualSpacing/>
        <w:jc w:val="both"/>
        <w:rPr>
          <w:rFonts w:ascii="Times New Roman" w:hAnsi="Times New Roman" w:cs="Times New Roman"/>
          <w:b/>
          <w:sz w:val="28"/>
          <w:szCs w:val="28"/>
          <w:lang w:val="uk-UA"/>
        </w:rPr>
      </w:pPr>
      <w:r w:rsidRPr="002D5172">
        <w:rPr>
          <w:rFonts w:ascii="Times New Roman" w:hAnsi="Times New Roman" w:cs="Times New Roman"/>
          <w:b/>
          <w:sz w:val="28"/>
          <w:szCs w:val="28"/>
          <w:lang w:val="uk-UA"/>
        </w:rPr>
        <w:t>Компетентності</w:t>
      </w:r>
      <w:r>
        <w:rPr>
          <w:rFonts w:ascii="Times New Roman" w:hAnsi="Times New Roman" w:cs="Times New Roman"/>
          <w:b/>
          <w:sz w:val="28"/>
          <w:szCs w:val="28"/>
          <w:lang w:val="uk-UA"/>
        </w:rPr>
        <w:t>:</w:t>
      </w:r>
    </w:p>
    <w:p w:rsidR="00F26411" w:rsidRPr="00935F0F" w:rsidRDefault="00F26411" w:rsidP="00935F0F">
      <w:pPr>
        <w:pStyle w:val="1"/>
        <w:numPr>
          <w:ilvl w:val="0"/>
          <w:numId w:val="11"/>
        </w:numPr>
        <w:shd w:val="clear" w:color="auto" w:fill="FFFFFF"/>
        <w:spacing w:after="0" w:line="240" w:lineRule="auto"/>
        <w:jc w:val="both"/>
        <w:textAlignment w:val="baseline"/>
        <w:rPr>
          <w:rFonts w:ascii="Times New Roman" w:hAnsi="Times New Roman"/>
          <w:sz w:val="28"/>
          <w:szCs w:val="28"/>
          <w:lang w:val="uk-UA"/>
        </w:rPr>
      </w:pPr>
      <w:r w:rsidRPr="00935F0F">
        <w:rPr>
          <w:rFonts w:ascii="Times New Roman" w:hAnsi="Times New Roman"/>
          <w:sz w:val="28"/>
          <w:szCs w:val="28"/>
          <w:lang w:val="uk-UA"/>
        </w:rPr>
        <w:t>Здатність застосовувати знання в практичних ситуаціях (ЗК-2).</w:t>
      </w:r>
    </w:p>
    <w:p w:rsidR="00F26411" w:rsidRPr="00935F0F" w:rsidRDefault="00F26411" w:rsidP="00935F0F">
      <w:pPr>
        <w:pStyle w:val="1"/>
        <w:numPr>
          <w:ilvl w:val="0"/>
          <w:numId w:val="11"/>
        </w:numPr>
        <w:shd w:val="clear" w:color="auto" w:fill="FFFFFF"/>
        <w:spacing w:after="0" w:line="240" w:lineRule="auto"/>
        <w:jc w:val="both"/>
        <w:textAlignment w:val="baseline"/>
        <w:rPr>
          <w:rFonts w:ascii="Times New Roman" w:hAnsi="Times New Roman"/>
          <w:sz w:val="28"/>
          <w:szCs w:val="28"/>
          <w:lang w:val="uk-UA"/>
        </w:rPr>
      </w:pPr>
      <w:r w:rsidRPr="00935F0F">
        <w:rPr>
          <w:rFonts w:ascii="Times New Roman" w:hAnsi="Times New Roman"/>
          <w:sz w:val="28"/>
          <w:szCs w:val="28"/>
          <w:lang w:val="uk-UA"/>
        </w:rPr>
        <w:t>Здатність діяти соціально відповідально (ЗК-8).</w:t>
      </w:r>
    </w:p>
    <w:p w:rsidR="00F26411" w:rsidRPr="00935F0F" w:rsidRDefault="00F26411" w:rsidP="00935F0F">
      <w:pPr>
        <w:pStyle w:val="ListParagraph"/>
        <w:numPr>
          <w:ilvl w:val="0"/>
          <w:numId w:val="11"/>
        </w:numPr>
        <w:jc w:val="both"/>
        <w:rPr>
          <w:rFonts w:ascii="Times New Roman" w:hAnsi="Times New Roman" w:cs="Times New Roman"/>
          <w:sz w:val="28"/>
          <w:szCs w:val="28"/>
          <w:lang w:eastAsia="uk-UA"/>
        </w:rPr>
      </w:pPr>
      <w:r w:rsidRPr="00935F0F">
        <w:rPr>
          <w:rFonts w:ascii="Times New Roman" w:hAnsi="Times New Roman" w:cs="Times New Roman"/>
          <w:sz w:val="28"/>
          <w:szCs w:val="28"/>
          <w:lang w:eastAsia="uk-UA"/>
        </w:rPr>
        <w:t>Здатність застосовувати соціологічні поняття, концепції та теорії для інтерпретації соціальних явищ і процесів (ФК-1).</w:t>
      </w:r>
    </w:p>
    <w:p w:rsidR="00F26411" w:rsidRPr="00935F0F" w:rsidRDefault="00F26411" w:rsidP="00935F0F">
      <w:pPr>
        <w:pStyle w:val="ListParagraph"/>
        <w:numPr>
          <w:ilvl w:val="0"/>
          <w:numId w:val="11"/>
        </w:numPr>
        <w:jc w:val="both"/>
        <w:rPr>
          <w:rFonts w:ascii="Times New Roman" w:hAnsi="Times New Roman" w:cs="Times New Roman"/>
          <w:sz w:val="28"/>
          <w:szCs w:val="28"/>
          <w:lang w:eastAsia="uk-UA"/>
        </w:rPr>
      </w:pPr>
      <w:r w:rsidRPr="00935F0F">
        <w:rPr>
          <w:rFonts w:ascii="Times New Roman" w:hAnsi="Times New Roman" w:cs="Times New Roman"/>
          <w:sz w:val="28"/>
          <w:szCs w:val="28"/>
          <w:lang w:eastAsia="uk-UA"/>
        </w:rPr>
        <w:t>З</w:t>
      </w:r>
      <w:r w:rsidRPr="00935F0F">
        <w:rPr>
          <w:rFonts w:ascii="Times New Roman" w:hAnsi="Times New Roman" w:cs="Times New Roman"/>
          <w:sz w:val="28"/>
          <w:szCs w:val="28"/>
        </w:rPr>
        <w:t>датність оперувати спеціальними галузевими теоріями, ідентифікувати та пропонувати способи розв’язання соціально значущих проблем</w:t>
      </w:r>
      <w:r w:rsidRPr="00935F0F">
        <w:rPr>
          <w:rFonts w:ascii="Times New Roman" w:hAnsi="Times New Roman" w:cs="Times New Roman"/>
          <w:sz w:val="28"/>
          <w:szCs w:val="28"/>
          <w:lang w:eastAsia="uk-UA"/>
        </w:rPr>
        <w:t xml:space="preserve"> (ФК-2).</w:t>
      </w:r>
    </w:p>
    <w:p w:rsidR="00F26411" w:rsidRPr="00935F0F" w:rsidRDefault="00F26411" w:rsidP="00935F0F">
      <w:pPr>
        <w:pStyle w:val="ListParagraph"/>
        <w:numPr>
          <w:ilvl w:val="0"/>
          <w:numId w:val="11"/>
        </w:numPr>
        <w:jc w:val="both"/>
        <w:rPr>
          <w:rFonts w:ascii="Times New Roman" w:hAnsi="Times New Roman" w:cs="Times New Roman"/>
          <w:sz w:val="28"/>
          <w:szCs w:val="28"/>
          <w:lang w:eastAsia="uk-UA"/>
        </w:rPr>
      </w:pPr>
      <w:r w:rsidRPr="00935F0F">
        <w:rPr>
          <w:rFonts w:ascii="Times New Roman" w:hAnsi="Times New Roman" w:cs="Times New Roman"/>
          <w:sz w:val="28"/>
          <w:szCs w:val="28"/>
          <w:lang w:eastAsia="uk-UA"/>
        </w:rPr>
        <w:t>Розуміння базових закономірностей взаємодії індивідів, соціальних груп, спільнот та суспільств (ФК-3).</w:t>
      </w:r>
    </w:p>
    <w:p w:rsidR="00F26411" w:rsidRPr="00935F0F" w:rsidRDefault="00F26411" w:rsidP="00935F0F">
      <w:pPr>
        <w:pStyle w:val="ListParagraph"/>
        <w:numPr>
          <w:ilvl w:val="0"/>
          <w:numId w:val="11"/>
        </w:numPr>
        <w:jc w:val="both"/>
        <w:rPr>
          <w:rFonts w:ascii="Times New Roman" w:hAnsi="Times New Roman" w:cs="Times New Roman"/>
          <w:sz w:val="28"/>
          <w:szCs w:val="28"/>
          <w:lang w:eastAsia="uk-UA"/>
        </w:rPr>
      </w:pPr>
      <w:r w:rsidRPr="00935F0F">
        <w:rPr>
          <w:rFonts w:ascii="Times New Roman" w:hAnsi="Times New Roman" w:cs="Times New Roman"/>
          <w:sz w:val="28"/>
          <w:szCs w:val="28"/>
          <w:lang w:eastAsia="uk-UA"/>
        </w:rPr>
        <w:t>Розуміння соціальної обумовленості особистості та життєвого шляху індивіда, а також ролі індивіда в життєдіяльності соціальних організацій, спільнот і суспільств (ФК-4).</w:t>
      </w:r>
    </w:p>
    <w:p w:rsidR="00F26411" w:rsidRPr="002D5172" w:rsidRDefault="00F26411" w:rsidP="00F21F3A">
      <w:pPr>
        <w:spacing w:after="0" w:line="360" w:lineRule="auto"/>
        <w:jc w:val="both"/>
        <w:rPr>
          <w:rFonts w:ascii="Times New Roman" w:hAnsi="Times New Roman" w:cs="Times New Roman"/>
          <w:b/>
          <w:sz w:val="28"/>
          <w:szCs w:val="28"/>
          <w:lang w:val="uk-UA"/>
        </w:rPr>
      </w:pPr>
      <w:r w:rsidRPr="002D5172">
        <w:rPr>
          <w:rFonts w:ascii="Times New Roman" w:hAnsi="Times New Roman" w:cs="Times New Roman"/>
          <w:b/>
          <w:sz w:val="28"/>
          <w:szCs w:val="28"/>
          <w:lang w:val="uk-UA"/>
        </w:rPr>
        <w:t xml:space="preserve">Результати навчання  </w:t>
      </w:r>
    </w:p>
    <w:p w:rsidR="00F26411" w:rsidRPr="00935F0F" w:rsidRDefault="00F26411" w:rsidP="00935F0F">
      <w:pPr>
        <w:pStyle w:val="ListParagraph"/>
        <w:numPr>
          <w:ilvl w:val="0"/>
          <w:numId w:val="12"/>
        </w:numPr>
        <w:tabs>
          <w:tab w:val="left" w:pos="222"/>
        </w:tabs>
        <w:spacing w:after="0" w:line="360" w:lineRule="auto"/>
        <w:jc w:val="both"/>
        <w:rPr>
          <w:rFonts w:ascii="Times New Roman" w:hAnsi="Times New Roman" w:cs="Times New Roman"/>
          <w:b/>
          <w:sz w:val="28"/>
          <w:szCs w:val="28"/>
        </w:rPr>
      </w:pPr>
      <w:r w:rsidRPr="00935F0F">
        <w:rPr>
          <w:rFonts w:ascii="Times New Roman" w:hAnsi="Times New Roman" w:cs="Times New Roman"/>
          <w:sz w:val="28"/>
          <w:szCs w:val="28"/>
          <w:lang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935F0F">
        <w:rPr>
          <w:rFonts w:ascii="Times New Roman" w:hAnsi="Times New Roman" w:cs="Times New Roman"/>
          <w:b/>
          <w:spacing w:val="-4"/>
          <w:sz w:val="28"/>
          <w:szCs w:val="28"/>
        </w:rPr>
        <w:t xml:space="preserve"> (</w:t>
      </w:r>
      <w:r w:rsidRPr="00935F0F">
        <w:rPr>
          <w:rFonts w:ascii="Times New Roman" w:hAnsi="Times New Roman" w:cs="Times New Roman"/>
          <w:spacing w:val="-4"/>
          <w:sz w:val="28"/>
          <w:szCs w:val="28"/>
        </w:rPr>
        <w:t>РН-1)</w:t>
      </w:r>
    </w:p>
    <w:bookmarkEnd w:id="2"/>
    <w:p w:rsidR="00F26411" w:rsidRPr="00935F0F" w:rsidRDefault="00F26411" w:rsidP="00935F0F">
      <w:pPr>
        <w:pStyle w:val="ListParagraph"/>
        <w:numPr>
          <w:ilvl w:val="0"/>
          <w:numId w:val="12"/>
        </w:numPr>
        <w:tabs>
          <w:tab w:val="left" w:pos="5"/>
        </w:tabs>
        <w:jc w:val="both"/>
        <w:rPr>
          <w:rFonts w:ascii="Times New Roman" w:hAnsi="Times New Roman" w:cs="Times New Roman"/>
          <w:sz w:val="28"/>
          <w:szCs w:val="28"/>
        </w:rPr>
      </w:pPr>
      <w:r w:rsidRPr="00935F0F">
        <w:rPr>
          <w:rFonts w:ascii="Times New Roman" w:hAnsi="Times New Roman" w:cs="Times New Roman"/>
          <w:sz w:val="28"/>
          <w:szCs w:val="28"/>
        </w:rPr>
        <w:t xml:space="preserve">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w:t>
      </w:r>
      <w:bookmarkStart w:id="3" w:name="_GoBack"/>
      <w:bookmarkEnd w:id="3"/>
      <w:r w:rsidRPr="00935F0F">
        <w:rPr>
          <w:rFonts w:ascii="Times New Roman" w:hAnsi="Times New Roman" w:cs="Times New Roman"/>
          <w:sz w:val="28"/>
          <w:szCs w:val="28"/>
        </w:rPr>
        <w:t>в організаціях; вміти будувати дерево цілей для діагностики діяльності та формувати стратегії розвитку організації</w:t>
      </w:r>
      <w:r w:rsidRPr="00935F0F">
        <w:rPr>
          <w:rFonts w:ascii="Times New Roman" w:hAnsi="Times New Roman" w:cs="Times New Roman"/>
          <w:b/>
          <w:sz w:val="28"/>
          <w:szCs w:val="28"/>
        </w:rPr>
        <w:t xml:space="preserve"> </w:t>
      </w:r>
      <w:r w:rsidRPr="00935F0F">
        <w:rPr>
          <w:rFonts w:ascii="Times New Roman" w:hAnsi="Times New Roman" w:cs="Times New Roman"/>
          <w:sz w:val="28"/>
          <w:szCs w:val="28"/>
        </w:rPr>
        <w:t>(РН-12). </w:t>
      </w:r>
    </w:p>
    <w:p w:rsidR="00F26411" w:rsidRPr="002D5172" w:rsidRDefault="00F26411" w:rsidP="00F21F3A">
      <w:pPr>
        <w:spacing w:after="0" w:line="360" w:lineRule="auto"/>
        <w:jc w:val="both"/>
        <w:rPr>
          <w:rFonts w:ascii="Times New Roman" w:hAnsi="Times New Roman" w:cs="Times New Roman"/>
          <w:b/>
          <w:sz w:val="28"/>
          <w:szCs w:val="28"/>
          <w:lang w:val="uk-UA"/>
        </w:rPr>
      </w:pPr>
    </w:p>
    <w:p w:rsidR="00F26411" w:rsidRPr="002D5172" w:rsidRDefault="00F26411" w:rsidP="00F21F3A">
      <w:pPr>
        <w:spacing w:after="0" w:line="360" w:lineRule="auto"/>
        <w:jc w:val="both"/>
        <w:rPr>
          <w:rFonts w:ascii="Times New Roman" w:hAnsi="Times New Roman" w:cs="Times New Roman"/>
          <w:b/>
          <w:sz w:val="28"/>
          <w:szCs w:val="28"/>
          <w:lang w:val="uk-UA"/>
        </w:rPr>
      </w:pPr>
      <w:r w:rsidRPr="002D5172">
        <w:rPr>
          <w:rFonts w:ascii="Times New Roman" w:hAnsi="Times New Roman" w:cs="Times New Roman"/>
          <w:b/>
          <w:sz w:val="28"/>
          <w:szCs w:val="28"/>
          <w:lang w:val="uk-UA"/>
        </w:rPr>
        <w:t>Теми що розглядаються</w:t>
      </w:r>
    </w:p>
    <w:p w:rsidR="00F26411" w:rsidRPr="002D5172" w:rsidRDefault="00F26411" w:rsidP="00F21F3A">
      <w:pPr>
        <w:spacing w:after="0" w:line="360" w:lineRule="auto"/>
        <w:ind w:left="57" w:firstLine="651"/>
        <w:jc w:val="both"/>
        <w:rPr>
          <w:rFonts w:ascii="Times New Roman" w:hAnsi="Times New Roman" w:cs="Times New Roman"/>
          <w:b/>
          <w:bCs/>
          <w:sz w:val="28"/>
          <w:szCs w:val="28"/>
          <w:lang w:val="uk-UA"/>
        </w:rPr>
      </w:pPr>
      <w:r w:rsidRPr="002D5172">
        <w:rPr>
          <w:rFonts w:ascii="Times New Roman" w:hAnsi="Times New Roman" w:cs="Times New Roman"/>
          <w:b/>
          <w:bCs/>
          <w:sz w:val="28"/>
          <w:szCs w:val="28"/>
          <w:lang w:val="uk-UA"/>
        </w:rPr>
        <w:t>ТЕМА 1. СОЦІОЛОГІЯ ПРАЦІ ЯК НАУКА</w:t>
      </w:r>
    </w:p>
    <w:p w:rsidR="00F26411" w:rsidRPr="002D5172" w:rsidRDefault="00F26411" w:rsidP="00F21F3A">
      <w:pPr>
        <w:spacing w:after="0" w:line="360" w:lineRule="auto"/>
        <w:ind w:left="57"/>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Соціологія праці як спеціальна соціологічна наука.  </w:t>
      </w:r>
      <w:bookmarkStart w:id="4" w:name="_Hlk13930553"/>
      <w:r w:rsidRPr="002D5172">
        <w:rPr>
          <w:rFonts w:ascii="Times New Roman" w:hAnsi="Times New Roman" w:cs="Times New Roman"/>
          <w:sz w:val="28"/>
          <w:szCs w:val="28"/>
          <w:lang w:val="uk-UA"/>
        </w:rPr>
        <w:t>Об'єкт</w:t>
      </w:r>
      <w:bookmarkEnd w:id="4"/>
      <w:r w:rsidRPr="002D5172">
        <w:rPr>
          <w:rFonts w:ascii="Times New Roman" w:hAnsi="Times New Roman" w:cs="Times New Roman"/>
          <w:sz w:val="28"/>
          <w:szCs w:val="28"/>
          <w:lang w:val="uk-UA"/>
        </w:rPr>
        <w:t>, предмет і методи соціології праці.  Функції, мета і завдання соціології праці.  Система категорій соціології праці.</w:t>
      </w:r>
      <w:r w:rsidRPr="002D5172">
        <w:rPr>
          <w:rFonts w:ascii="Times New Roman" w:hAnsi="Times New Roman" w:cs="Times New Roman"/>
          <w:b/>
          <w:bCs/>
          <w:sz w:val="28"/>
          <w:szCs w:val="28"/>
          <w:lang w:val="uk-UA"/>
        </w:rPr>
        <w:t xml:space="preserve"> </w:t>
      </w:r>
      <w:r w:rsidRPr="002D5172">
        <w:rPr>
          <w:rFonts w:ascii="Times New Roman" w:hAnsi="Times New Roman" w:cs="Times New Roman"/>
          <w:sz w:val="28"/>
          <w:szCs w:val="28"/>
          <w:lang w:val="uk-UA"/>
        </w:rPr>
        <w:t>Трудові відносини та їх різновиди.  Зв'язок соціології праці з науками про працю соціологічного профілю і несоціологічного профілю.</w:t>
      </w:r>
    </w:p>
    <w:p w:rsidR="00F26411" w:rsidRDefault="00F26411" w:rsidP="00F21F3A">
      <w:pPr>
        <w:spacing w:after="0" w:line="360" w:lineRule="auto"/>
        <w:jc w:val="both"/>
        <w:rPr>
          <w:rFonts w:ascii="Times New Roman" w:hAnsi="Times New Roman" w:cs="Times New Roman"/>
          <w:b/>
          <w:sz w:val="28"/>
          <w:szCs w:val="28"/>
          <w:lang w:val="uk-UA" w:eastAsia="ru-RU"/>
        </w:rPr>
      </w:pPr>
      <w:r w:rsidRPr="002D5172">
        <w:rPr>
          <w:rFonts w:ascii="Times New Roman" w:hAnsi="Times New Roman" w:cs="Times New Roman"/>
          <w:b/>
          <w:sz w:val="28"/>
          <w:szCs w:val="28"/>
          <w:lang w:val="uk-UA" w:eastAsia="ru-RU"/>
        </w:rPr>
        <w:t xml:space="preserve"> </w:t>
      </w:r>
    </w:p>
    <w:p w:rsidR="00F26411" w:rsidRPr="002D5172" w:rsidRDefault="00F26411" w:rsidP="00F21F3A">
      <w:pPr>
        <w:spacing w:after="0" w:line="360" w:lineRule="auto"/>
        <w:ind w:firstLine="708"/>
        <w:jc w:val="both"/>
        <w:rPr>
          <w:rFonts w:ascii="Times New Roman" w:hAnsi="Times New Roman" w:cs="Times New Roman"/>
          <w:b/>
          <w:sz w:val="28"/>
          <w:szCs w:val="28"/>
          <w:lang w:eastAsia="ru-RU"/>
        </w:rPr>
      </w:pPr>
      <w:r w:rsidRPr="002D5172">
        <w:rPr>
          <w:rFonts w:ascii="Times New Roman" w:hAnsi="Times New Roman" w:cs="Times New Roman"/>
          <w:b/>
          <w:sz w:val="28"/>
          <w:szCs w:val="28"/>
          <w:lang w:eastAsia="ru-RU"/>
        </w:rPr>
        <w:t>ТЕМА 2. ІСТОРІЯ СТАНОВЛЕННЯ СОЦІОЛОГІЧНОГО ЗНАННЯ ПРО ПРАЦЮ</w:t>
      </w:r>
    </w:p>
    <w:p w:rsidR="00F26411" w:rsidRPr="002D5172" w:rsidRDefault="00F26411" w:rsidP="00F21F3A">
      <w:pPr>
        <w:spacing w:after="0" w:line="360" w:lineRule="auto"/>
        <w:jc w:val="both"/>
        <w:rPr>
          <w:rFonts w:ascii="Times New Roman" w:hAnsi="Times New Roman" w:cs="Times New Roman"/>
          <w:bCs/>
          <w:sz w:val="28"/>
          <w:szCs w:val="28"/>
          <w:lang w:val="uk-UA" w:eastAsia="ru-RU"/>
        </w:rPr>
      </w:pPr>
      <w:r w:rsidRPr="002D5172">
        <w:rPr>
          <w:rFonts w:ascii="Times New Roman" w:hAnsi="Times New Roman" w:cs="Times New Roman"/>
          <w:bCs/>
          <w:sz w:val="28"/>
          <w:szCs w:val="28"/>
          <w:lang w:val="uk-UA" w:eastAsia="ru-RU"/>
        </w:rPr>
        <w:t xml:space="preserve">      Етапи  в періодизації розвитку соціології праці     та характерні  ознаки донаукового етапу в історії соціологічних знань про працю.  Внесок у дослідження соціальних проблем праці мислителів античної Греції. </w:t>
      </w:r>
    </w:p>
    <w:p w:rsidR="00F26411" w:rsidRPr="002D5172" w:rsidRDefault="00F26411" w:rsidP="00F21F3A">
      <w:pPr>
        <w:spacing w:after="0" w:line="360" w:lineRule="auto"/>
        <w:jc w:val="both"/>
        <w:rPr>
          <w:rFonts w:ascii="Times New Roman" w:hAnsi="Times New Roman" w:cs="Times New Roman"/>
          <w:bCs/>
          <w:sz w:val="28"/>
          <w:szCs w:val="28"/>
          <w:lang w:val="uk-UA" w:eastAsia="ru-RU"/>
        </w:rPr>
      </w:pPr>
      <w:r w:rsidRPr="002D5172">
        <w:rPr>
          <w:rFonts w:ascii="Times New Roman" w:hAnsi="Times New Roman" w:cs="Times New Roman"/>
          <w:bCs/>
          <w:sz w:val="28"/>
          <w:szCs w:val="28"/>
          <w:lang w:val="uk-UA" w:eastAsia="ru-RU"/>
        </w:rPr>
        <w:t xml:space="preserve">     Погляди на суспільну працю мислителів Середньовіччя. </w:t>
      </w:r>
    </w:p>
    <w:p w:rsidR="00F26411" w:rsidRPr="002D5172" w:rsidRDefault="00F26411" w:rsidP="00F21F3A">
      <w:pPr>
        <w:spacing w:after="0" w:line="360" w:lineRule="auto"/>
        <w:jc w:val="both"/>
        <w:rPr>
          <w:rFonts w:ascii="Times New Roman" w:hAnsi="Times New Roman" w:cs="Times New Roman"/>
          <w:bCs/>
          <w:sz w:val="28"/>
          <w:szCs w:val="28"/>
          <w:lang w:val="uk-UA" w:eastAsia="ru-RU"/>
        </w:rPr>
      </w:pPr>
      <w:r w:rsidRPr="002D5172">
        <w:rPr>
          <w:rFonts w:ascii="Times New Roman" w:hAnsi="Times New Roman" w:cs="Times New Roman"/>
          <w:bCs/>
          <w:sz w:val="28"/>
          <w:szCs w:val="28"/>
          <w:lang w:val="uk-UA" w:eastAsia="ru-RU"/>
        </w:rPr>
        <w:t xml:space="preserve">      Ідеї та школи  класичного етапу розвитку соціології праці. Представники школи „наукового менеджменту” та їх концепції.   Основні положення теорії “людських відносин”.   Сутність та значення Хотторнського експерименту.</w:t>
      </w:r>
    </w:p>
    <w:p w:rsidR="00F26411" w:rsidRPr="002D5172" w:rsidRDefault="00F26411" w:rsidP="00F21F3A">
      <w:pPr>
        <w:spacing w:after="0" w:line="360" w:lineRule="auto"/>
        <w:jc w:val="both"/>
        <w:rPr>
          <w:rFonts w:ascii="Times New Roman" w:hAnsi="Times New Roman" w:cs="Times New Roman"/>
          <w:bCs/>
          <w:sz w:val="28"/>
          <w:szCs w:val="28"/>
          <w:lang w:val="uk-UA" w:eastAsia="ru-RU"/>
        </w:rPr>
      </w:pPr>
      <w:r w:rsidRPr="002D5172">
        <w:rPr>
          <w:rFonts w:ascii="Times New Roman" w:hAnsi="Times New Roman" w:cs="Times New Roman"/>
          <w:bCs/>
          <w:sz w:val="28"/>
          <w:szCs w:val="28"/>
          <w:lang w:val="uk-UA" w:eastAsia="ru-RU"/>
        </w:rPr>
        <w:t xml:space="preserve">   Розгляд праці в концепції постіндустріального суспільства.</w:t>
      </w:r>
    </w:p>
    <w:p w:rsidR="00F26411" w:rsidRPr="002D5172" w:rsidRDefault="00F26411" w:rsidP="00F21F3A">
      <w:pPr>
        <w:spacing w:after="0" w:line="360" w:lineRule="auto"/>
        <w:jc w:val="both"/>
        <w:rPr>
          <w:rFonts w:ascii="Times New Roman" w:hAnsi="Times New Roman" w:cs="Times New Roman"/>
          <w:bCs/>
          <w:sz w:val="28"/>
          <w:szCs w:val="28"/>
          <w:lang w:val="uk-UA" w:eastAsia="ru-RU"/>
        </w:rPr>
      </w:pPr>
      <w:r w:rsidRPr="002D5172">
        <w:rPr>
          <w:rFonts w:ascii="Times New Roman" w:hAnsi="Times New Roman" w:cs="Times New Roman"/>
          <w:bCs/>
          <w:sz w:val="28"/>
          <w:szCs w:val="28"/>
          <w:lang w:val="uk-UA" w:eastAsia="ru-RU"/>
        </w:rPr>
        <w:t xml:space="preserve">   Періодизація становлення вітчизняної соціології праці. Особливості сучасного етапу розвитку соціології праці в нашій країні</w:t>
      </w:r>
    </w:p>
    <w:p w:rsidR="00F26411" w:rsidRDefault="00F26411" w:rsidP="00F21F3A">
      <w:pPr>
        <w:spacing w:after="0" w:line="360" w:lineRule="auto"/>
        <w:ind w:left="57"/>
        <w:jc w:val="both"/>
        <w:rPr>
          <w:rFonts w:ascii="Times New Roman" w:hAnsi="Times New Roman" w:cs="Times New Roman"/>
          <w:b/>
          <w:bCs/>
          <w:sz w:val="28"/>
          <w:szCs w:val="28"/>
          <w:lang w:val="uk-UA"/>
        </w:rPr>
      </w:pPr>
    </w:p>
    <w:p w:rsidR="00F26411" w:rsidRPr="002D5172" w:rsidRDefault="00F26411" w:rsidP="00F21F3A">
      <w:pPr>
        <w:spacing w:after="0" w:line="360" w:lineRule="auto"/>
        <w:ind w:left="57" w:firstLine="651"/>
        <w:jc w:val="both"/>
        <w:rPr>
          <w:rFonts w:ascii="Times New Roman" w:hAnsi="Times New Roman" w:cs="Times New Roman"/>
          <w:b/>
          <w:bCs/>
          <w:sz w:val="28"/>
          <w:szCs w:val="28"/>
          <w:lang w:val="uk-UA"/>
        </w:rPr>
      </w:pPr>
      <w:r w:rsidRPr="002D5172">
        <w:rPr>
          <w:rFonts w:ascii="Times New Roman" w:hAnsi="Times New Roman" w:cs="Times New Roman"/>
          <w:b/>
          <w:bCs/>
          <w:sz w:val="28"/>
          <w:szCs w:val="28"/>
          <w:lang w:val="uk-UA"/>
        </w:rPr>
        <w:t>ТЕМА 3. ПРАЦЯ, ЯК ВИД СОЦІАЛЬНОЇ ДІЯЛЬНОСТІ. СТАВЛЕННЯ ДО  ПРАЦІ</w:t>
      </w:r>
    </w:p>
    <w:p w:rsidR="00F26411" w:rsidRPr="002D5172" w:rsidRDefault="00F26411" w:rsidP="00F21F3A">
      <w:pPr>
        <w:spacing w:after="0" w:line="360" w:lineRule="auto"/>
        <w:ind w:left="57"/>
        <w:jc w:val="both"/>
        <w:rPr>
          <w:rFonts w:ascii="Times New Roman" w:hAnsi="Times New Roman" w:cs="Times New Roman"/>
          <w:sz w:val="28"/>
          <w:szCs w:val="28"/>
          <w:lang w:val="uk-UA"/>
        </w:rPr>
      </w:pPr>
      <w:bookmarkStart w:id="5" w:name="_Hlk18421635"/>
      <w:r w:rsidRPr="002D5172">
        <w:rPr>
          <w:rFonts w:ascii="Times New Roman" w:hAnsi="Times New Roman" w:cs="Times New Roman"/>
          <w:sz w:val="28"/>
          <w:szCs w:val="28"/>
          <w:lang w:val="uk-UA"/>
        </w:rPr>
        <w:t xml:space="preserve">  Соціальна сутність праці, її роль у життєдіяльності людини та суспільства.  Соціальні функції праці.  Зміст і характер праці. Основний закон соціології праці</w:t>
      </w:r>
    </w:p>
    <w:p w:rsidR="00F26411" w:rsidRPr="002D5172" w:rsidRDefault="00F26411" w:rsidP="00F21F3A">
      <w:pPr>
        <w:spacing w:after="0" w:line="360" w:lineRule="auto"/>
        <w:ind w:left="57"/>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Ставлення до праці, чинники його формування і показники оцінки</w:t>
      </w:r>
    </w:p>
    <w:p w:rsidR="00F26411" w:rsidRPr="002D5172" w:rsidRDefault="00F26411" w:rsidP="00F21F3A">
      <w:pPr>
        <w:spacing w:after="0" w:line="360" w:lineRule="auto"/>
        <w:ind w:left="57"/>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Задоволеність працею, її види. Фактори задоволеності працею</w:t>
      </w:r>
    </w:p>
    <w:bookmarkEnd w:id="5"/>
    <w:p w:rsidR="00F26411" w:rsidRDefault="00F26411" w:rsidP="00F21F3A">
      <w:pPr>
        <w:tabs>
          <w:tab w:val="left" w:pos="3828"/>
        </w:tabs>
        <w:spacing w:after="0" w:line="360" w:lineRule="auto"/>
        <w:jc w:val="both"/>
        <w:rPr>
          <w:rFonts w:ascii="Times New Roman" w:hAnsi="Times New Roman" w:cs="Times New Roman"/>
          <w:b/>
          <w:bCs/>
          <w:sz w:val="28"/>
          <w:szCs w:val="28"/>
          <w:lang w:val="uk-UA" w:eastAsia="ru-RU"/>
        </w:rPr>
      </w:pPr>
    </w:p>
    <w:p w:rsidR="00F26411" w:rsidRDefault="00F26411" w:rsidP="00F21F3A">
      <w:pPr>
        <w:tabs>
          <w:tab w:val="left" w:pos="142"/>
        </w:tabs>
        <w:spacing w:after="0" w:line="36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p>
    <w:p w:rsidR="00F26411" w:rsidRDefault="00F26411" w:rsidP="00F21F3A">
      <w:pPr>
        <w:tabs>
          <w:tab w:val="left" w:pos="142"/>
        </w:tabs>
        <w:spacing w:after="0" w:line="360" w:lineRule="auto"/>
        <w:jc w:val="both"/>
        <w:rPr>
          <w:rFonts w:ascii="Times New Roman" w:hAnsi="Times New Roman" w:cs="Times New Roman"/>
          <w:b/>
          <w:bCs/>
          <w:sz w:val="28"/>
          <w:szCs w:val="28"/>
          <w:lang w:val="uk-UA" w:eastAsia="ru-RU"/>
        </w:rPr>
      </w:pPr>
    </w:p>
    <w:p w:rsidR="00F26411" w:rsidRPr="002D5172" w:rsidRDefault="00F26411" w:rsidP="00F21F3A">
      <w:pPr>
        <w:tabs>
          <w:tab w:val="left" w:pos="142"/>
        </w:tabs>
        <w:spacing w:after="0" w:line="360" w:lineRule="auto"/>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         </w:t>
      </w:r>
      <w:r w:rsidRPr="002D5172">
        <w:rPr>
          <w:rFonts w:ascii="Times New Roman" w:hAnsi="Times New Roman" w:cs="Times New Roman"/>
          <w:b/>
          <w:bCs/>
          <w:sz w:val="28"/>
          <w:szCs w:val="28"/>
          <w:lang w:val="uk-UA" w:eastAsia="ru-RU"/>
        </w:rPr>
        <w:t>ТЕМА 4. ТРУДОВА ПОВЕДІНКА: ЇЇ ФОРМИ ТА ВИДИ</w:t>
      </w:r>
    </w:p>
    <w:p w:rsidR="00F26411" w:rsidRPr="002D5172" w:rsidRDefault="00F26411" w:rsidP="00F21F3A">
      <w:pPr>
        <w:tabs>
          <w:tab w:val="left" w:pos="3828"/>
        </w:tabs>
        <w:spacing w:after="0" w:line="360" w:lineRule="auto"/>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Зміст, структура та функції трудової поведінки.  Класифікація видів трудової поведінки.</w:t>
      </w:r>
      <w:r>
        <w:rPr>
          <w:rFonts w:ascii="Times New Roman" w:hAnsi="Times New Roman" w:cs="Times New Roman"/>
          <w:sz w:val="28"/>
          <w:szCs w:val="28"/>
          <w:lang w:val="uk-UA" w:eastAsia="ru-RU"/>
        </w:rPr>
        <w:t xml:space="preserve"> </w:t>
      </w:r>
      <w:r w:rsidRPr="002D5172">
        <w:rPr>
          <w:rFonts w:ascii="Times New Roman" w:hAnsi="Times New Roman" w:cs="Times New Roman"/>
          <w:sz w:val="28"/>
          <w:szCs w:val="28"/>
          <w:lang w:val="uk-UA" w:eastAsia="ru-RU"/>
        </w:rPr>
        <w:t>Цільові форми трудової поведінки:  функціональна, економічна,  організаційна,  адміністративна, інноваційна,  адаптаційно-пристосувальна,   церемоніально-субординаційна</w:t>
      </w:r>
      <w:r>
        <w:rPr>
          <w:rFonts w:ascii="Times New Roman" w:hAnsi="Times New Roman" w:cs="Times New Roman"/>
          <w:sz w:val="28"/>
          <w:szCs w:val="28"/>
          <w:lang w:val="uk-UA" w:eastAsia="ru-RU"/>
        </w:rPr>
        <w:t>.</w:t>
      </w:r>
    </w:p>
    <w:p w:rsidR="00F26411" w:rsidRPr="00DF2603" w:rsidRDefault="00F26411" w:rsidP="00F21F3A">
      <w:pPr>
        <w:tabs>
          <w:tab w:val="left" w:pos="3828"/>
        </w:tabs>
        <w:spacing w:after="0" w:line="360" w:lineRule="auto"/>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w:t>
      </w:r>
      <w:r w:rsidRPr="002D5172">
        <w:rPr>
          <w:rFonts w:ascii="Times New Roman" w:hAnsi="Times New Roman" w:cs="Times New Roman"/>
          <w:color w:val="242424"/>
          <w:sz w:val="28"/>
          <w:szCs w:val="28"/>
          <w:shd w:val="clear" w:color="auto" w:fill="CCCCCC"/>
          <w:lang w:val="uk-UA"/>
        </w:rPr>
        <w:t xml:space="preserve"> </w:t>
      </w:r>
      <w:bookmarkStart w:id="6" w:name="_Hlk62127108"/>
      <w:r w:rsidRPr="00DF2603">
        <w:rPr>
          <w:rFonts w:ascii="Times New Roman" w:hAnsi="Times New Roman" w:cs="Times New Roman"/>
          <w:color w:val="242424"/>
          <w:sz w:val="28"/>
          <w:szCs w:val="28"/>
          <w:shd w:val="clear" w:color="auto" w:fill="CCCCCC"/>
          <w:lang w:val="uk-UA"/>
        </w:rPr>
        <w:t>С</w:t>
      </w:r>
      <w:r w:rsidRPr="00DF2603">
        <w:rPr>
          <w:rFonts w:ascii="Times New Roman" w:hAnsi="Times New Roman" w:cs="Times New Roman"/>
          <w:sz w:val="28"/>
          <w:szCs w:val="28"/>
          <w:lang w:val="uk-UA" w:eastAsia="ru-RU"/>
        </w:rPr>
        <w:t>утність механізмів регулювання трудової поведінки</w:t>
      </w:r>
      <w:bookmarkEnd w:id="6"/>
    </w:p>
    <w:p w:rsidR="00F26411" w:rsidRPr="002D5172" w:rsidRDefault="00F26411" w:rsidP="00F21F3A">
      <w:pPr>
        <w:tabs>
          <w:tab w:val="left" w:pos="3828"/>
        </w:tabs>
        <w:spacing w:after="0" w:line="360" w:lineRule="auto"/>
        <w:jc w:val="both"/>
        <w:rPr>
          <w:rFonts w:ascii="Times New Roman" w:hAnsi="Times New Roman" w:cs="Times New Roman"/>
          <w:sz w:val="28"/>
          <w:szCs w:val="28"/>
          <w:lang w:val="uk-UA" w:eastAsia="ru-RU"/>
        </w:rPr>
      </w:pPr>
      <w:r w:rsidRPr="00DF2603">
        <w:rPr>
          <w:rFonts w:ascii="Times New Roman" w:hAnsi="Times New Roman" w:cs="Times New Roman"/>
          <w:sz w:val="28"/>
          <w:szCs w:val="28"/>
          <w:lang w:val="uk-UA" w:eastAsia="ru-RU"/>
        </w:rPr>
        <w:t xml:space="preserve">    </w:t>
      </w:r>
      <w:r w:rsidRPr="00DF2603">
        <w:rPr>
          <w:rFonts w:ascii="Times New Roman" w:hAnsi="Times New Roman" w:cs="Times New Roman"/>
          <w:color w:val="000000"/>
          <w:sz w:val="28"/>
          <w:szCs w:val="28"/>
          <w:shd w:val="clear" w:color="auto" w:fill="CCCCCC"/>
          <w:lang w:val="uk-UA"/>
        </w:rPr>
        <w:t xml:space="preserve"> </w:t>
      </w:r>
      <w:r w:rsidRPr="00DF2603">
        <w:rPr>
          <w:rFonts w:ascii="Times New Roman" w:hAnsi="Times New Roman" w:cs="Times New Roman"/>
          <w:sz w:val="28"/>
          <w:szCs w:val="28"/>
          <w:lang w:val="uk-UA" w:eastAsia="ru-RU"/>
        </w:rPr>
        <w:t>Соціальні</w:t>
      </w:r>
      <w:r w:rsidRPr="002D5172">
        <w:rPr>
          <w:rFonts w:ascii="Times New Roman" w:hAnsi="Times New Roman" w:cs="Times New Roman"/>
          <w:sz w:val="28"/>
          <w:szCs w:val="28"/>
          <w:lang w:val="uk-UA" w:eastAsia="ru-RU"/>
        </w:rPr>
        <w:t xml:space="preserve"> інститути  як самостійні механізми соціальної регуляції трудової поведінки.</w:t>
      </w:r>
    </w:p>
    <w:p w:rsidR="00F26411" w:rsidRPr="002D5172" w:rsidRDefault="00F26411" w:rsidP="00F21F3A">
      <w:pPr>
        <w:widowControl w:val="0"/>
        <w:spacing w:after="0" w:line="360" w:lineRule="auto"/>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Ринкові стратегії трудової поведінки найманих працівників</w:t>
      </w:r>
      <w:r w:rsidRPr="002D5172">
        <w:rPr>
          <w:rFonts w:ascii="Times New Roman" w:hAnsi="Times New Roman" w:cs="Times New Roman"/>
          <w:sz w:val="28"/>
          <w:szCs w:val="28"/>
          <w:u w:val="single"/>
          <w:lang w:val="uk-UA" w:eastAsia="ru-RU"/>
        </w:rPr>
        <w:t xml:space="preserve"> </w:t>
      </w:r>
      <w:r w:rsidRPr="002D5172">
        <w:rPr>
          <w:rFonts w:ascii="Times New Roman" w:hAnsi="Times New Roman" w:cs="Times New Roman"/>
          <w:sz w:val="28"/>
          <w:szCs w:val="28"/>
          <w:lang w:eastAsia="ru-RU"/>
        </w:rPr>
        <w:t xml:space="preserve"> </w:t>
      </w:r>
    </w:p>
    <w:p w:rsidR="00F26411" w:rsidRDefault="00F26411" w:rsidP="00F21F3A">
      <w:pPr>
        <w:spacing w:after="0" w:line="360" w:lineRule="auto"/>
        <w:ind w:left="57" w:right="57"/>
        <w:jc w:val="both"/>
        <w:rPr>
          <w:rFonts w:ascii="Times New Roman" w:hAnsi="Times New Roman" w:cs="Times New Roman"/>
          <w:b/>
          <w:bCs/>
          <w:sz w:val="28"/>
          <w:szCs w:val="28"/>
          <w:lang w:val="uk-UA"/>
        </w:rPr>
      </w:pPr>
    </w:p>
    <w:p w:rsidR="00F26411" w:rsidRPr="002D5172" w:rsidRDefault="00F26411" w:rsidP="00F21F3A">
      <w:pPr>
        <w:spacing w:after="0" w:line="360" w:lineRule="auto"/>
        <w:ind w:left="57" w:right="57" w:firstLine="651"/>
        <w:jc w:val="both"/>
        <w:rPr>
          <w:rFonts w:ascii="Times New Roman" w:hAnsi="Times New Roman" w:cs="Times New Roman"/>
          <w:b/>
          <w:bCs/>
          <w:sz w:val="28"/>
          <w:szCs w:val="28"/>
          <w:lang w:val="uk-UA"/>
        </w:rPr>
      </w:pPr>
      <w:r w:rsidRPr="002D5172">
        <w:rPr>
          <w:rFonts w:ascii="Times New Roman" w:hAnsi="Times New Roman" w:cs="Times New Roman"/>
          <w:b/>
          <w:bCs/>
          <w:sz w:val="28"/>
          <w:szCs w:val="28"/>
          <w:lang w:val="uk-UA"/>
        </w:rPr>
        <w:t>ТЕМА 5. СОЦІАЛЬНІ АСПЕКТИ МОТИВАЦІЇ ПРАЦІ</w:t>
      </w:r>
    </w:p>
    <w:p w:rsidR="00F26411" w:rsidRPr="002D5172" w:rsidRDefault="00F26411" w:rsidP="00F21F3A">
      <w:pPr>
        <w:spacing w:after="0" w:line="360" w:lineRule="auto"/>
        <w:ind w:left="57" w:right="57"/>
        <w:jc w:val="both"/>
        <w:rPr>
          <w:rFonts w:ascii="Times New Roman" w:hAnsi="Times New Roman" w:cs="Times New Roman"/>
          <w:sz w:val="28"/>
          <w:szCs w:val="28"/>
          <w:lang w:val="uk-UA"/>
        </w:rPr>
      </w:pPr>
      <w:bookmarkStart w:id="7" w:name="_Hlk18421690"/>
      <w:r w:rsidRPr="002D5172">
        <w:rPr>
          <w:rFonts w:ascii="Times New Roman" w:hAnsi="Times New Roman" w:cs="Times New Roman"/>
          <w:sz w:val="28"/>
          <w:szCs w:val="28"/>
          <w:lang w:val="uk-UA"/>
        </w:rPr>
        <w:t xml:space="preserve">  Потреби як детермінанти трудової поведінки.  Цінності та ціннісні орієнтації.</w:t>
      </w:r>
    </w:p>
    <w:p w:rsidR="00F26411" w:rsidRPr="002D5172" w:rsidRDefault="00F26411" w:rsidP="00F21F3A">
      <w:pPr>
        <w:spacing w:after="0" w:line="360" w:lineRule="auto"/>
        <w:ind w:left="57" w:right="57"/>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Мотиви і диспозиції особистості у регулюванні трудової поведінки. </w:t>
      </w:r>
      <w:bookmarkEnd w:id="7"/>
      <w:r w:rsidRPr="002D5172">
        <w:rPr>
          <w:rFonts w:ascii="Times New Roman" w:hAnsi="Times New Roman" w:cs="Times New Roman"/>
          <w:sz w:val="28"/>
          <w:szCs w:val="28"/>
          <w:lang w:val="uk-UA"/>
        </w:rPr>
        <w:t xml:space="preserve">  Поняття мотивів і механізму мотивації праці.</w:t>
      </w:r>
    </w:p>
    <w:p w:rsidR="00F26411" w:rsidRPr="002D5172" w:rsidRDefault="00F26411" w:rsidP="00F21F3A">
      <w:pPr>
        <w:spacing w:after="0" w:line="360" w:lineRule="auto"/>
        <w:ind w:left="57" w:right="57"/>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Класифікація мотивів.   Поняття мотиваційного ядра.   Концепції трудової мотивації. Поняття мотиваційних моделей</w:t>
      </w:r>
    </w:p>
    <w:p w:rsidR="00F26411" w:rsidRDefault="00F26411" w:rsidP="00F21F3A">
      <w:pPr>
        <w:spacing w:after="0" w:line="360" w:lineRule="auto"/>
        <w:ind w:left="57" w:right="57" w:firstLine="57"/>
        <w:jc w:val="both"/>
        <w:rPr>
          <w:rFonts w:ascii="Times New Roman" w:hAnsi="Times New Roman" w:cs="Times New Roman"/>
          <w:b/>
          <w:bCs/>
          <w:sz w:val="28"/>
          <w:szCs w:val="28"/>
          <w:lang w:val="uk-UA"/>
        </w:rPr>
      </w:pPr>
    </w:p>
    <w:p w:rsidR="00F26411" w:rsidRPr="002D5172" w:rsidRDefault="00F26411" w:rsidP="00F21F3A">
      <w:pPr>
        <w:spacing w:after="0" w:line="360" w:lineRule="auto"/>
        <w:ind w:left="57" w:right="57" w:firstLine="651"/>
        <w:jc w:val="both"/>
        <w:rPr>
          <w:rFonts w:ascii="Times New Roman" w:hAnsi="Times New Roman" w:cs="Times New Roman"/>
          <w:b/>
          <w:bCs/>
          <w:sz w:val="28"/>
          <w:szCs w:val="28"/>
          <w:lang w:val="uk-UA"/>
        </w:rPr>
      </w:pPr>
      <w:r w:rsidRPr="002D5172">
        <w:rPr>
          <w:rFonts w:ascii="Times New Roman" w:hAnsi="Times New Roman" w:cs="Times New Roman"/>
          <w:b/>
          <w:bCs/>
          <w:sz w:val="28"/>
          <w:szCs w:val="28"/>
          <w:lang w:val="uk-UA"/>
        </w:rPr>
        <w:t>ТЕМА 6. СТИМУЛЮВАННЯ ПРАЦІ</w:t>
      </w:r>
    </w:p>
    <w:p w:rsidR="00F26411" w:rsidRPr="002D5172" w:rsidRDefault="00F26411" w:rsidP="00F21F3A">
      <w:pPr>
        <w:spacing w:after="0" w:line="360" w:lineRule="auto"/>
        <w:ind w:left="57" w:right="57" w:firstLine="57"/>
        <w:jc w:val="both"/>
        <w:rPr>
          <w:rFonts w:ascii="Times New Roman" w:hAnsi="Times New Roman" w:cs="Times New Roman"/>
          <w:sz w:val="28"/>
          <w:szCs w:val="28"/>
          <w:lang w:val="uk-UA"/>
        </w:rPr>
      </w:pPr>
      <w:bookmarkStart w:id="8" w:name="_Hlk18421747"/>
      <w:r w:rsidRPr="002D5172">
        <w:rPr>
          <w:rFonts w:ascii="Times New Roman" w:hAnsi="Times New Roman" w:cs="Times New Roman"/>
          <w:sz w:val="28"/>
          <w:szCs w:val="28"/>
          <w:lang w:val="uk-UA"/>
        </w:rPr>
        <w:t xml:space="preserve">  Поняття стимулювання праці та його функції.   Види стимулів трудової діяльності</w:t>
      </w:r>
    </w:p>
    <w:p w:rsidR="00F26411" w:rsidRPr="002D5172" w:rsidRDefault="00F26411" w:rsidP="00F21F3A">
      <w:pPr>
        <w:spacing w:after="0" w:line="360" w:lineRule="auto"/>
        <w:ind w:left="57" w:right="57" w:firstLine="57"/>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Вимоги до організації стимулювання.   Особливості застосування матеріальних і нематеріальних стимулів трудової діяльності.</w:t>
      </w:r>
    </w:p>
    <w:bookmarkEnd w:id="8"/>
    <w:p w:rsidR="00F26411" w:rsidRDefault="00F26411" w:rsidP="00F21F3A">
      <w:pPr>
        <w:tabs>
          <w:tab w:val="left" w:pos="3828"/>
        </w:tabs>
        <w:spacing w:after="0" w:line="360" w:lineRule="auto"/>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Стимулюванню праці як соціальний процес.  </w:t>
      </w:r>
      <w:bookmarkStart w:id="9" w:name="_Hlk18424854"/>
      <w:r w:rsidRPr="002D5172">
        <w:rPr>
          <w:rFonts w:ascii="Times New Roman" w:hAnsi="Times New Roman" w:cs="Times New Roman"/>
          <w:sz w:val="28"/>
          <w:szCs w:val="28"/>
          <w:lang w:val="uk-UA"/>
        </w:rPr>
        <w:t>Стратегії стимулювання трудової поведінки</w:t>
      </w:r>
      <w:bookmarkEnd w:id="9"/>
    </w:p>
    <w:p w:rsidR="00F26411" w:rsidRDefault="00F26411" w:rsidP="00F21F3A">
      <w:pPr>
        <w:tabs>
          <w:tab w:val="left" w:pos="0"/>
        </w:tabs>
        <w:spacing w:after="0" w:line="36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ab/>
      </w:r>
    </w:p>
    <w:p w:rsidR="00F26411" w:rsidRPr="009A0920" w:rsidRDefault="00F26411" w:rsidP="00F21F3A">
      <w:pPr>
        <w:tabs>
          <w:tab w:val="left" w:pos="0"/>
        </w:tabs>
        <w:spacing w:after="0" w:line="36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ab/>
        <w:t>ТЕМА 7. СОЦІОЛОГІЯ ЗАЙНЯТОСТІ</w:t>
      </w:r>
    </w:p>
    <w:p w:rsidR="00F26411" w:rsidRPr="00D7467D" w:rsidRDefault="00F26411" w:rsidP="00F21F3A">
      <w:pPr>
        <w:jc w:val="both"/>
        <w:rPr>
          <w:rFonts w:ascii="Times New Roman" w:hAnsi="Times New Roman" w:cs="Times New Roman"/>
          <w:sz w:val="28"/>
          <w:szCs w:val="28"/>
          <w:lang w:val="uk-UA"/>
        </w:rPr>
      </w:pPr>
      <w:bookmarkStart w:id="10" w:name="_Hlk61724006"/>
      <w:r w:rsidRPr="00D7467D">
        <w:rPr>
          <w:rFonts w:ascii="Times New Roman" w:hAnsi="Times New Roman" w:cs="Times New Roman"/>
          <w:sz w:val="28"/>
          <w:szCs w:val="28"/>
          <w:lang w:val="uk-UA"/>
        </w:rPr>
        <w:t xml:space="preserve">     Соціально-економічна сутність зайнятості населення. Статус зайнятості для економічно активного населення.</w:t>
      </w:r>
    </w:p>
    <w:p w:rsidR="00F26411" w:rsidRPr="00D7467D" w:rsidRDefault="00F26411" w:rsidP="00F21F3A">
      <w:pPr>
        <w:jc w:val="both"/>
        <w:rPr>
          <w:rFonts w:ascii="Times New Roman" w:hAnsi="Times New Roman" w:cs="Times New Roman"/>
          <w:sz w:val="28"/>
          <w:szCs w:val="28"/>
          <w:lang w:val="uk-UA"/>
        </w:rPr>
      </w:pPr>
      <w:r w:rsidRPr="00D7467D">
        <w:rPr>
          <w:rFonts w:ascii="Times New Roman" w:hAnsi="Times New Roman" w:cs="Times New Roman"/>
          <w:sz w:val="28"/>
          <w:szCs w:val="28"/>
          <w:lang w:val="uk-UA"/>
        </w:rPr>
        <w:t xml:space="preserve">     Види зайнятості: повна, продуктивна, ефективна, вільно вибрана, соціально-корисна.</w:t>
      </w:r>
    </w:p>
    <w:p w:rsidR="00F26411" w:rsidRPr="00D7467D" w:rsidRDefault="00F26411" w:rsidP="00F21F3A">
      <w:pPr>
        <w:tabs>
          <w:tab w:val="left" w:pos="3828"/>
        </w:tabs>
        <w:spacing w:after="0" w:line="360" w:lineRule="auto"/>
        <w:jc w:val="both"/>
        <w:rPr>
          <w:rFonts w:ascii="Times New Roman" w:hAnsi="Times New Roman" w:cs="Times New Roman"/>
          <w:sz w:val="28"/>
          <w:szCs w:val="28"/>
          <w:lang w:val="uk-UA"/>
        </w:rPr>
      </w:pPr>
      <w:r w:rsidRPr="00D7467D">
        <w:rPr>
          <w:rFonts w:ascii="Times New Roman" w:hAnsi="Times New Roman" w:cs="Times New Roman"/>
          <w:b/>
          <w:bCs/>
          <w:sz w:val="28"/>
          <w:szCs w:val="28"/>
          <w:lang w:val="uk-UA"/>
        </w:rPr>
        <w:t xml:space="preserve"> </w:t>
      </w:r>
      <w:r w:rsidRPr="00D7467D">
        <w:rPr>
          <w:rFonts w:ascii="Times New Roman" w:hAnsi="Times New Roman" w:cs="Times New Roman"/>
          <w:sz w:val="28"/>
          <w:szCs w:val="28"/>
          <w:lang w:val="uk-UA" w:eastAsia="ru-RU"/>
        </w:rPr>
        <w:t>Безробіття як соціально-економічне явище: його причини, форми та соціально-економічні наслідки.</w:t>
      </w:r>
      <w:r w:rsidRPr="00D7467D">
        <w:rPr>
          <w:rFonts w:ascii="Times New Roman" w:hAnsi="Times New Roman" w:cs="Times New Roman"/>
          <w:sz w:val="28"/>
          <w:szCs w:val="28"/>
          <w:lang w:val="uk-UA"/>
        </w:rPr>
        <w:t xml:space="preserve"> Види безробіття: структурне, фрикційне, циклічне, приховане, добровільне, вимушене, тривале, застійне.</w:t>
      </w:r>
    </w:p>
    <w:p w:rsidR="00F26411" w:rsidRPr="00D7467D" w:rsidRDefault="00F26411" w:rsidP="00F21F3A">
      <w:pPr>
        <w:spacing w:after="0" w:line="360" w:lineRule="auto"/>
        <w:jc w:val="both"/>
        <w:rPr>
          <w:rFonts w:ascii="Times New Roman" w:hAnsi="Times New Roman" w:cs="Times New Roman"/>
          <w:sz w:val="28"/>
          <w:szCs w:val="28"/>
          <w:lang w:val="uk-UA"/>
        </w:rPr>
      </w:pPr>
      <w:r w:rsidRPr="00D7467D">
        <w:rPr>
          <w:rFonts w:ascii="Times New Roman" w:hAnsi="Times New Roman" w:cs="Times New Roman"/>
          <w:sz w:val="28"/>
          <w:szCs w:val="28"/>
          <w:lang w:val="uk-UA"/>
        </w:rPr>
        <w:t xml:space="preserve">     Державна політика зайнятості як комплекс заходів впливу на соціально-економічний розвиток суспільства і кожного його члена.  Рівні  та моделі  державної політики зайнятості.</w:t>
      </w:r>
    </w:p>
    <w:bookmarkEnd w:id="10"/>
    <w:p w:rsidR="00F26411" w:rsidRPr="00D54CF3" w:rsidRDefault="00F26411" w:rsidP="00F21F3A">
      <w:pPr>
        <w:tabs>
          <w:tab w:val="left" w:pos="3828"/>
        </w:tabs>
        <w:spacing w:after="0" w:line="360" w:lineRule="auto"/>
        <w:jc w:val="both"/>
        <w:rPr>
          <w:rFonts w:ascii="Times New Roman" w:hAnsi="Times New Roman" w:cs="Times New Roman"/>
          <w:sz w:val="28"/>
          <w:szCs w:val="28"/>
          <w:lang w:val="uk-UA" w:eastAsia="ru-RU"/>
        </w:rPr>
      </w:pPr>
      <w:r w:rsidRPr="0079163A">
        <w:rPr>
          <w:rFonts w:ascii="Times New Roman" w:hAnsi="Times New Roman" w:cs="Times New Roman"/>
          <w:sz w:val="24"/>
          <w:szCs w:val="24"/>
          <w:lang w:val="uk-UA"/>
        </w:rPr>
        <w:t xml:space="preserve">         </w:t>
      </w:r>
      <w:r>
        <w:rPr>
          <w:rFonts w:ascii="Times New Roman" w:hAnsi="Times New Roman" w:cs="Times New Roman"/>
          <w:sz w:val="28"/>
          <w:szCs w:val="28"/>
          <w:lang w:val="uk-UA" w:eastAsia="ru-RU"/>
        </w:rPr>
        <w:t xml:space="preserve"> </w:t>
      </w:r>
      <w:r w:rsidRPr="00D54CF3">
        <w:rPr>
          <w:rFonts w:ascii="Times New Roman" w:hAnsi="Times New Roman" w:cs="Times New Roman"/>
          <w:sz w:val="28"/>
          <w:szCs w:val="28"/>
          <w:lang w:val="uk-UA" w:eastAsia="ru-RU"/>
        </w:rPr>
        <w:t>Динаміка зайнятості в сучасній Україні.</w:t>
      </w:r>
    </w:p>
    <w:p w:rsidR="00F26411" w:rsidRPr="002D5172" w:rsidRDefault="00F26411" w:rsidP="00F21F3A">
      <w:pPr>
        <w:tabs>
          <w:tab w:val="left" w:pos="0"/>
        </w:tabs>
        <w:spacing w:after="0" w:line="36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ab/>
      </w:r>
      <w:r w:rsidRPr="002D5172">
        <w:rPr>
          <w:rFonts w:ascii="Times New Roman" w:hAnsi="Times New Roman" w:cs="Times New Roman"/>
          <w:b/>
          <w:bCs/>
          <w:sz w:val="28"/>
          <w:szCs w:val="28"/>
          <w:lang w:val="uk-UA" w:eastAsia="ru-RU"/>
        </w:rPr>
        <w:t xml:space="preserve">ТЕМА </w:t>
      </w:r>
      <w:r>
        <w:rPr>
          <w:rFonts w:ascii="Times New Roman" w:hAnsi="Times New Roman" w:cs="Times New Roman"/>
          <w:b/>
          <w:bCs/>
          <w:sz w:val="28"/>
          <w:szCs w:val="28"/>
          <w:lang w:val="uk-UA" w:eastAsia="ru-RU"/>
        </w:rPr>
        <w:t>8</w:t>
      </w:r>
      <w:r w:rsidRPr="002D5172">
        <w:rPr>
          <w:rFonts w:ascii="Times New Roman" w:hAnsi="Times New Roman" w:cs="Times New Roman"/>
          <w:b/>
          <w:bCs/>
          <w:sz w:val="28"/>
          <w:szCs w:val="28"/>
          <w:lang w:val="uk-UA" w:eastAsia="ru-RU"/>
        </w:rPr>
        <w:t>. СОЦІАЛЬНИЙ КОНТРОЛЬ У СФЕРІ ПРАЦІ</w:t>
      </w:r>
    </w:p>
    <w:p w:rsidR="00F26411" w:rsidRPr="002D5172" w:rsidRDefault="00F26411" w:rsidP="00F21F3A">
      <w:pPr>
        <w:autoSpaceDE w:val="0"/>
        <w:autoSpaceDN w:val="0"/>
        <w:spacing w:after="0" w:line="360" w:lineRule="auto"/>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Соціальний контроль та його функції в трудовій сфері.  Види соціального контролю</w:t>
      </w:r>
      <w:r>
        <w:rPr>
          <w:rFonts w:ascii="Times New Roman" w:hAnsi="Times New Roman" w:cs="Times New Roman"/>
          <w:sz w:val="28"/>
          <w:szCs w:val="28"/>
          <w:lang w:val="uk-UA" w:eastAsia="ru-RU"/>
        </w:rPr>
        <w:t>.</w:t>
      </w:r>
      <w:r w:rsidRPr="002D5172">
        <w:rPr>
          <w:rFonts w:ascii="Times New Roman" w:hAnsi="Times New Roman" w:cs="Times New Roman"/>
          <w:sz w:val="28"/>
          <w:szCs w:val="28"/>
          <w:lang w:val="uk-UA" w:eastAsia="ru-RU"/>
        </w:rPr>
        <w:t xml:space="preserve">  Типи соціального контролю.  Суб'єкти соціального контролю у трудовій сфері.</w:t>
      </w:r>
    </w:p>
    <w:p w:rsidR="00F26411" w:rsidRPr="002D5172" w:rsidRDefault="00F26411" w:rsidP="00F21F3A">
      <w:pPr>
        <w:spacing w:after="0" w:line="360" w:lineRule="auto"/>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Роль планових та оціночних показників у здійсненні соціального контролю у трудовій сфері.</w:t>
      </w:r>
      <w:r>
        <w:rPr>
          <w:rFonts w:ascii="Times New Roman" w:hAnsi="Times New Roman" w:cs="Times New Roman"/>
          <w:sz w:val="28"/>
          <w:szCs w:val="28"/>
          <w:lang w:val="uk-UA" w:eastAsia="ru-RU"/>
        </w:rPr>
        <w:t xml:space="preserve"> </w:t>
      </w:r>
      <w:r w:rsidRPr="002D5172">
        <w:rPr>
          <w:rFonts w:ascii="Times New Roman" w:hAnsi="Times New Roman" w:cs="Times New Roman"/>
          <w:sz w:val="28"/>
          <w:szCs w:val="28"/>
          <w:lang w:val="uk-UA" w:eastAsia="ru-RU"/>
        </w:rPr>
        <w:t xml:space="preserve">  </w:t>
      </w:r>
      <w:bookmarkStart w:id="11" w:name="_Hlk62127302"/>
      <w:r w:rsidRPr="002D5172">
        <w:rPr>
          <w:rFonts w:ascii="Times New Roman" w:hAnsi="Times New Roman" w:cs="Times New Roman"/>
          <w:sz w:val="28"/>
          <w:szCs w:val="28"/>
          <w:lang w:val="uk-UA" w:eastAsia="ru-RU"/>
        </w:rPr>
        <w:t>Механізм здійснення соціального контролю в трудових колективах</w:t>
      </w:r>
      <w:r w:rsidRPr="002D5172">
        <w:rPr>
          <w:rFonts w:ascii="Times New Roman" w:hAnsi="Times New Roman" w:cs="Times New Roman"/>
          <w:b/>
          <w:bCs/>
          <w:i/>
          <w:sz w:val="28"/>
          <w:szCs w:val="28"/>
          <w:lang w:val="uk-UA" w:eastAsia="ru-RU"/>
        </w:rPr>
        <w:t xml:space="preserve"> </w:t>
      </w:r>
    </w:p>
    <w:bookmarkEnd w:id="11"/>
    <w:p w:rsidR="00F26411" w:rsidRPr="002D5172" w:rsidRDefault="00F26411" w:rsidP="00F21F3A">
      <w:pPr>
        <w:spacing w:after="0" w:line="360" w:lineRule="auto"/>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Особливості використання   соціальних норм в соціальному контролі за трудовою поведінкою.</w:t>
      </w:r>
    </w:p>
    <w:p w:rsidR="00F26411" w:rsidRDefault="00F26411" w:rsidP="00F21F3A">
      <w:pPr>
        <w:spacing w:after="0" w:line="360" w:lineRule="auto"/>
        <w:ind w:left="57" w:right="57"/>
        <w:jc w:val="both"/>
        <w:rPr>
          <w:rFonts w:ascii="Times New Roman" w:hAnsi="Times New Roman" w:cs="Times New Roman"/>
          <w:b/>
          <w:bCs/>
          <w:sz w:val="28"/>
          <w:szCs w:val="28"/>
          <w:lang w:val="uk-UA" w:eastAsia="ru-RU"/>
        </w:rPr>
      </w:pPr>
    </w:p>
    <w:p w:rsidR="00F26411" w:rsidRPr="002D5172" w:rsidRDefault="00F26411" w:rsidP="00F21F3A">
      <w:pPr>
        <w:spacing w:after="0" w:line="360" w:lineRule="auto"/>
        <w:ind w:left="57" w:right="57" w:firstLine="651"/>
        <w:jc w:val="both"/>
        <w:rPr>
          <w:rFonts w:ascii="Times New Roman" w:hAnsi="Times New Roman" w:cs="Times New Roman"/>
          <w:b/>
          <w:bCs/>
          <w:sz w:val="28"/>
          <w:szCs w:val="28"/>
          <w:lang w:val="uk-UA" w:eastAsia="ru-RU"/>
        </w:rPr>
      </w:pPr>
      <w:r w:rsidRPr="002D5172">
        <w:rPr>
          <w:rFonts w:ascii="Times New Roman" w:hAnsi="Times New Roman" w:cs="Times New Roman"/>
          <w:b/>
          <w:bCs/>
          <w:sz w:val="28"/>
          <w:szCs w:val="28"/>
          <w:lang w:val="uk-UA" w:eastAsia="ru-RU"/>
        </w:rPr>
        <w:t>ТЕМА</w:t>
      </w:r>
      <w:r>
        <w:rPr>
          <w:rFonts w:ascii="Times New Roman" w:hAnsi="Times New Roman" w:cs="Times New Roman"/>
          <w:b/>
          <w:bCs/>
          <w:sz w:val="28"/>
          <w:szCs w:val="28"/>
          <w:lang w:val="uk-UA" w:eastAsia="ru-RU"/>
        </w:rPr>
        <w:t xml:space="preserve"> 9</w:t>
      </w:r>
      <w:r w:rsidRPr="002D5172">
        <w:rPr>
          <w:rFonts w:ascii="Times New Roman" w:hAnsi="Times New Roman" w:cs="Times New Roman"/>
          <w:b/>
          <w:bCs/>
          <w:sz w:val="28"/>
          <w:szCs w:val="28"/>
          <w:lang w:val="uk-UA" w:eastAsia="ru-RU"/>
        </w:rPr>
        <w:t>. ТРУДОВА АДАПТАЦІЯ</w:t>
      </w:r>
    </w:p>
    <w:p w:rsidR="00F26411" w:rsidRPr="001C5125" w:rsidRDefault="00F26411" w:rsidP="00F21F3A">
      <w:pPr>
        <w:spacing w:after="0" w:line="360" w:lineRule="auto"/>
        <w:jc w:val="both"/>
        <w:rPr>
          <w:rFonts w:ascii="Times New Roman" w:hAnsi="Times New Roman" w:cs="Times New Roman"/>
          <w:sz w:val="28"/>
          <w:szCs w:val="28"/>
          <w:lang w:val="uk-UA"/>
        </w:rPr>
      </w:pPr>
      <w:r w:rsidRPr="002D5172">
        <w:rPr>
          <w:rFonts w:ascii="Times New Roman" w:hAnsi="Times New Roman" w:cs="Times New Roman"/>
          <w:sz w:val="28"/>
          <w:szCs w:val="28"/>
          <w:lang w:val="uk-UA" w:eastAsia="ru-RU"/>
        </w:rPr>
        <w:t xml:space="preserve">       </w:t>
      </w:r>
      <w:r w:rsidRPr="001C5125">
        <w:rPr>
          <w:rFonts w:ascii="Times New Roman" w:hAnsi="Times New Roman" w:cs="Times New Roman"/>
          <w:sz w:val="28"/>
          <w:szCs w:val="28"/>
          <w:lang w:val="uk-UA" w:eastAsia="ru-RU"/>
        </w:rPr>
        <w:t xml:space="preserve">Поняття соціальної адаптації та її взаємозв’язок з трудовою адаптацією.   </w:t>
      </w:r>
      <w:bookmarkStart w:id="12" w:name="_Hlk62127358"/>
      <w:r w:rsidRPr="001C5125">
        <w:rPr>
          <w:rFonts w:ascii="Times New Roman" w:hAnsi="Times New Roman" w:cs="Times New Roman"/>
          <w:sz w:val="28"/>
          <w:szCs w:val="28"/>
          <w:lang w:val="uk-UA" w:eastAsia="ru-RU"/>
        </w:rPr>
        <w:t>Сутнісні характеристики трудової адаптації</w:t>
      </w:r>
      <w:bookmarkEnd w:id="12"/>
      <w:r w:rsidRPr="001C5125">
        <w:rPr>
          <w:rFonts w:ascii="Times New Roman" w:hAnsi="Times New Roman" w:cs="Times New Roman"/>
          <w:sz w:val="28"/>
          <w:szCs w:val="28"/>
          <w:lang w:val="uk-UA" w:eastAsia="ru-RU"/>
        </w:rPr>
        <w:t xml:space="preserve">. </w:t>
      </w:r>
      <w:r w:rsidRPr="001C5125">
        <w:rPr>
          <w:rFonts w:ascii="Times New Roman" w:hAnsi="Times New Roman" w:cs="Times New Roman"/>
          <w:sz w:val="28"/>
          <w:szCs w:val="28"/>
          <w:lang w:val="uk-UA"/>
        </w:rPr>
        <w:t xml:space="preserve">Етапи    адаптації:  орієнтаційний,  оцінний,  сумісності. </w:t>
      </w:r>
    </w:p>
    <w:p w:rsidR="00F26411" w:rsidRPr="001C5125" w:rsidRDefault="00F26411" w:rsidP="00F21F3A">
      <w:pPr>
        <w:spacing w:after="0" w:line="360" w:lineRule="auto"/>
        <w:jc w:val="both"/>
        <w:rPr>
          <w:rFonts w:ascii="Times New Roman" w:hAnsi="Times New Roman" w:cs="Times New Roman"/>
          <w:sz w:val="28"/>
          <w:szCs w:val="28"/>
          <w:lang w:val="uk-UA"/>
        </w:rPr>
      </w:pPr>
      <w:r w:rsidRPr="001C5125">
        <w:rPr>
          <w:rFonts w:ascii="Times New Roman" w:hAnsi="Times New Roman" w:cs="Times New Roman"/>
          <w:sz w:val="28"/>
          <w:szCs w:val="28"/>
          <w:lang w:val="uk-UA"/>
        </w:rPr>
        <w:t xml:space="preserve">     Види адаптації: професійна, соціально-психологічна, організаційна, соціально-побутова, у сфері дозвілля.</w:t>
      </w:r>
    </w:p>
    <w:p w:rsidR="00F26411" w:rsidRPr="001C5125" w:rsidRDefault="00F26411" w:rsidP="00F21F3A">
      <w:pPr>
        <w:spacing w:after="0" w:line="360" w:lineRule="auto"/>
        <w:jc w:val="both"/>
        <w:rPr>
          <w:rFonts w:ascii="Times New Roman" w:hAnsi="Times New Roman" w:cs="Times New Roman"/>
          <w:sz w:val="28"/>
          <w:szCs w:val="28"/>
          <w:lang w:val="uk-UA" w:eastAsia="ru-RU"/>
        </w:rPr>
      </w:pPr>
      <w:r w:rsidRPr="001C5125">
        <w:rPr>
          <w:rFonts w:ascii="Times New Roman" w:hAnsi="Times New Roman" w:cs="Times New Roman"/>
          <w:i/>
          <w:iCs/>
          <w:sz w:val="28"/>
          <w:szCs w:val="28"/>
          <w:lang w:val="uk-UA"/>
        </w:rPr>
        <w:t xml:space="preserve">     </w:t>
      </w:r>
      <w:r w:rsidRPr="001C5125">
        <w:rPr>
          <w:rFonts w:ascii="Times New Roman" w:hAnsi="Times New Roman" w:cs="Times New Roman"/>
          <w:sz w:val="28"/>
          <w:szCs w:val="28"/>
          <w:lang w:val="uk-UA"/>
        </w:rPr>
        <w:t>Об'єктивні та суб'єктивні показники</w:t>
      </w:r>
      <w:r w:rsidRPr="001C5125">
        <w:rPr>
          <w:rFonts w:ascii="Times New Roman" w:hAnsi="Times New Roman" w:cs="Times New Roman"/>
          <w:sz w:val="28"/>
          <w:szCs w:val="28"/>
          <w:lang w:val="uk-UA" w:eastAsia="ru-RU"/>
        </w:rPr>
        <w:t xml:space="preserve"> трудової адаптації.</w:t>
      </w:r>
      <w:r>
        <w:rPr>
          <w:rFonts w:ascii="Times New Roman" w:hAnsi="Times New Roman" w:cs="Times New Roman"/>
          <w:sz w:val="28"/>
          <w:szCs w:val="28"/>
          <w:lang w:val="uk-UA" w:eastAsia="ru-RU"/>
        </w:rPr>
        <w:t xml:space="preserve"> </w:t>
      </w:r>
      <w:r w:rsidRPr="001C5125">
        <w:rPr>
          <w:rFonts w:ascii="Times New Roman" w:hAnsi="Times New Roman" w:cs="Times New Roman"/>
          <w:sz w:val="28"/>
          <w:szCs w:val="28"/>
          <w:lang w:val="uk-UA" w:eastAsia="ru-RU"/>
        </w:rPr>
        <w:t>Фактори впливають на перебіг трудової адаптації.  Управління трудовою адаптацією</w:t>
      </w:r>
    </w:p>
    <w:p w:rsidR="00F26411" w:rsidRDefault="00F26411" w:rsidP="00F21F3A">
      <w:pPr>
        <w:autoSpaceDE w:val="0"/>
        <w:autoSpaceDN w:val="0"/>
        <w:spacing w:after="0" w:line="360" w:lineRule="auto"/>
        <w:jc w:val="both"/>
        <w:rPr>
          <w:rFonts w:ascii="Times New Roman" w:hAnsi="Times New Roman" w:cs="Times New Roman"/>
          <w:b/>
          <w:bCs/>
          <w:sz w:val="28"/>
          <w:szCs w:val="28"/>
          <w:lang w:val="uk-UA" w:eastAsia="ru-RU"/>
        </w:rPr>
      </w:pPr>
    </w:p>
    <w:p w:rsidR="00F26411" w:rsidRDefault="00F26411" w:rsidP="00F21F3A">
      <w:pPr>
        <w:autoSpaceDE w:val="0"/>
        <w:autoSpaceDN w:val="0"/>
        <w:spacing w:after="0" w:line="360" w:lineRule="auto"/>
        <w:ind w:firstLine="708"/>
        <w:jc w:val="both"/>
        <w:rPr>
          <w:rFonts w:ascii="Times New Roman" w:hAnsi="Times New Roman" w:cs="Times New Roman"/>
          <w:b/>
          <w:bCs/>
          <w:sz w:val="28"/>
          <w:szCs w:val="28"/>
          <w:lang w:val="uk-UA" w:eastAsia="ru-RU"/>
        </w:rPr>
      </w:pPr>
      <w:r w:rsidRPr="00D54CF3">
        <w:rPr>
          <w:rFonts w:ascii="Times New Roman" w:hAnsi="Times New Roman" w:cs="Times New Roman"/>
          <w:b/>
          <w:bCs/>
          <w:sz w:val="28"/>
          <w:szCs w:val="28"/>
          <w:lang w:val="uk-UA" w:eastAsia="ru-RU"/>
        </w:rPr>
        <w:t>ТЕМА 10.</w:t>
      </w:r>
      <w:r>
        <w:rPr>
          <w:rFonts w:ascii="Times New Roman" w:hAnsi="Times New Roman" w:cs="Times New Roman"/>
          <w:sz w:val="28"/>
          <w:szCs w:val="28"/>
          <w:lang w:val="uk-UA" w:eastAsia="ru-RU"/>
        </w:rPr>
        <w:t xml:space="preserve"> </w:t>
      </w:r>
      <w:r w:rsidRPr="002D5172">
        <w:rPr>
          <w:rFonts w:ascii="Times New Roman" w:hAnsi="Times New Roman" w:cs="Times New Roman"/>
          <w:b/>
          <w:bCs/>
          <w:sz w:val="28"/>
          <w:szCs w:val="28"/>
          <w:lang w:val="uk-UA" w:eastAsia="ru-RU"/>
        </w:rPr>
        <w:t>ТРУДОВА МОБІЛЬНІСТЬ</w:t>
      </w:r>
    </w:p>
    <w:p w:rsidR="00F26411" w:rsidRPr="007D50B0" w:rsidRDefault="00F26411" w:rsidP="00F21F3A">
      <w:pPr>
        <w:autoSpaceDE w:val="0"/>
        <w:autoSpaceDN w:val="0"/>
        <w:spacing w:after="0" w:line="360" w:lineRule="auto"/>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     </w:t>
      </w:r>
      <w:r w:rsidRPr="002D5172">
        <w:rPr>
          <w:rFonts w:ascii="Times New Roman" w:hAnsi="Times New Roman" w:cs="Times New Roman"/>
          <w:sz w:val="28"/>
          <w:szCs w:val="28"/>
          <w:lang w:val="uk-UA" w:eastAsia="ru-RU"/>
        </w:rPr>
        <w:t xml:space="preserve">       Сутність</w:t>
      </w:r>
      <w:r>
        <w:rPr>
          <w:rFonts w:ascii="Times New Roman" w:hAnsi="Times New Roman" w:cs="Times New Roman"/>
          <w:sz w:val="28"/>
          <w:szCs w:val="28"/>
          <w:lang w:val="uk-UA" w:eastAsia="ru-RU"/>
        </w:rPr>
        <w:t xml:space="preserve"> та </w:t>
      </w:r>
      <w:r w:rsidRPr="002D5172">
        <w:rPr>
          <w:rFonts w:ascii="Times New Roman" w:hAnsi="Times New Roman" w:cs="Times New Roman"/>
          <w:sz w:val="28"/>
          <w:szCs w:val="28"/>
          <w:lang w:val="uk-UA" w:eastAsia="ru-RU"/>
        </w:rPr>
        <w:t xml:space="preserve"> функції</w:t>
      </w:r>
      <w:r>
        <w:rPr>
          <w:rFonts w:ascii="Times New Roman" w:hAnsi="Times New Roman" w:cs="Times New Roman"/>
          <w:sz w:val="28"/>
          <w:szCs w:val="28"/>
          <w:lang w:val="uk-UA" w:eastAsia="ru-RU"/>
        </w:rPr>
        <w:t xml:space="preserve"> </w:t>
      </w:r>
      <w:r w:rsidRPr="002D5172">
        <w:rPr>
          <w:rFonts w:ascii="Times New Roman" w:hAnsi="Times New Roman" w:cs="Times New Roman"/>
          <w:sz w:val="28"/>
          <w:szCs w:val="28"/>
          <w:lang w:val="uk-UA" w:eastAsia="ru-RU"/>
        </w:rPr>
        <w:t>трудової мобільності</w:t>
      </w:r>
      <w:r w:rsidRPr="007D50B0">
        <w:rPr>
          <w:rFonts w:ascii="Times New Roman" w:hAnsi="Times New Roman" w:cs="Times New Roman"/>
          <w:sz w:val="28"/>
          <w:szCs w:val="28"/>
          <w:lang w:val="uk-UA" w:eastAsia="ru-RU"/>
        </w:rPr>
        <w:t xml:space="preserve">.   </w:t>
      </w:r>
      <w:r w:rsidRPr="007D50B0">
        <w:rPr>
          <w:rFonts w:ascii="Times New Roman" w:hAnsi="Times New Roman" w:cs="Times New Roman"/>
          <w:sz w:val="28"/>
          <w:szCs w:val="28"/>
          <w:lang w:val="uk-UA"/>
        </w:rPr>
        <w:t>Форми трудової мобільності  за суб’єктом, за змістом, за наявністю, за волевиявленням, за соціальною спрямованістю.</w:t>
      </w:r>
    </w:p>
    <w:p w:rsidR="00F26411" w:rsidRDefault="00F26411" w:rsidP="00F21F3A">
      <w:pPr>
        <w:autoSpaceDE w:val="0"/>
        <w:autoSpaceDN w:val="0"/>
        <w:spacing w:after="0" w:line="360" w:lineRule="auto"/>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2D5172">
        <w:rPr>
          <w:rFonts w:ascii="Times New Roman" w:hAnsi="Times New Roman" w:cs="Times New Roman"/>
          <w:sz w:val="28"/>
          <w:szCs w:val="28"/>
          <w:lang w:val="uk-UA" w:eastAsia="ru-RU"/>
        </w:rPr>
        <w:t>Основні</w:t>
      </w:r>
      <w:r>
        <w:rPr>
          <w:rFonts w:ascii="Times New Roman" w:hAnsi="Times New Roman" w:cs="Times New Roman"/>
          <w:sz w:val="28"/>
          <w:szCs w:val="28"/>
          <w:lang w:val="uk-UA" w:eastAsia="ru-RU"/>
        </w:rPr>
        <w:t xml:space="preserve"> типи та</w:t>
      </w:r>
      <w:r w:rsidRPr="002D5172">
        <w:rPr>
          <w:rFonts w:ascii="Times New Roman" w:hAnsi="Times New Roman" w:cs="Times New Roman"/>
          <w:sz w:val="28"/>
          <w:szCs w:val="28"/>
          <w:lang w:val="uk-UA" w:eastAsia="ru-RU"/>
        </w:rPr>
        <w:t xml:space="preserve"> чинники трудової мобільності.  </w:t>
      </w:r>
      <w:r w:rsidRPr="00D714E0">
        <w:rPr>
          <w:rFonts w:ascii="Times New Roman" w:hAnsi="Times New Roman" w:cs="Times New Roman"/>
          <w:sz w:val="28"/>
          <w:szCs w:val="28"/>
          <w:lang w:val="uk-UA" w:eastAsia="ru-RU"/>
        </w:rPr>
        <w:t>Соціально-культурні моделі та особливості професійних орієнтацій</w:t>
      </w:r>
      <w:r>
        <w:rPr>
          <w:rFonts w:ascii="Times New Roman" w:hAnsi="Times New Roman" w:cs="Times New Roman"/>
          <w:sz w:val="28"/>
          <w:szCs w:val="28"/>
          <w:lang w:val="uk-UA" w:eastAsia="ru-RU"/>
        </w:rPr>
        <w:t>.</w:t>
      </w:r>
      <w:r w:rsidRPr="002D51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Ф</w:t>
      </w:r>
      <w:r w:rsidRPr="00D714E0">
        <w:rPr>
          <w:rFonts w:ascii="Times New Roman" w:hAnsi="Times New Roman" w:cs="Times New Roman"/>
          <w:sz w:val="28"/>
          <w:szCs w:val="28"/>
          <w:lang w:val="uk-UA" w:eastAsia="ru-RU"/>
        </w:rPr>
        <w:t>актор</w:t>
      </w:r>
      <w:r>
        <w:rPr>
          <w:rFonts w:ascii="Times New Roman" w:hAnsi="Times New Roman" w:cs="Times New Roman"/>
          <w:sz w:val="28"/>
          <w:szCs w:val="28"/>
          <w:lang w:val="uk-UA" w:eastAsia="ru-RU"/>
        </w:rPr>
        <w:t xml:space="preserve">и впливаючі на </w:t>
      </w:r>
      <w:r w:rsidRPr="00D714E0">
        <w:rPr>
          <w:rFonts w:ascii="Times New Roman" w:hAnsi="Times New Roman" w:cs="Times New Roman"/>
          <w:sz w:val="28"/>
          <w:szCs w:val="28"/>
          <w:lang w:val="uk-UA" w:eastAsia="ru-RU"/>
        </w:rPr>
        <w:t xml:space="preserve"> трудов</w:t>
      </w:r>
      <w:r>
        <w:rPr>
          <w:rFonts w:ascii="Times New Roman" w:hAnsi="Times New Roman" w:cs="Times New Roman"/>
          <w:sz w:val="28"/>
          <w:szCs w:val="28"/>
          <w:lang w:val="uk-UA" w:eastAsia="ru-RU"/>
        </w:rPr>
        <w:t>і  переміщення.</w:t>
      </w:r>
      <w:r w:rsidRPr="00D714E0">
        <w:rPr>
          <w:rFonts w:ascii="Times New Roman" w:hAnsi="Times New Roman" w:cs="Times New Roman"/>
          <w:sz w:val="28"/>
          <w:szCs w:val="28"/>
          <w:lang w:val="uk-UA" w:eastAsia="ru-RU"/>
        </w:rPr>
        <w:t xml:space="preserve"> </w:t>
      </w:r>
      <w:r w:rsidRPr="002D5172">
        <w:rPr>
          <w:rFonts w:ascii="Times New Roman" w:hAnsi="Times New Roman" w:cs="Times New Roman"/>
          <w:sz w:val="28"/>
          <w:szCs w:val="28"/>
          <w:lang w:val="uk-UA" w:eastAsia="ru-RU"/>
        </w:rPr>
        <w:t xml:space="preserve"> </w:t>
      </w:r>
    </w:p>
    <w:p w:rsidR="00F26411" w:rsidRPr="002D5172" w:rsidRDefault="00F26411" w:rsidP="00F21F3A">
      <w:pPr>
        <w:autoSpaceDE w:val="0"/>
        <w:autoSpaceDN w:val="0"/>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bookmarkStart w:id="13" w:name="_Hlk61785653"/>
      <w:r w:rsidRPr="002D5172">
        <w:rPr>
          <w:rFonts w:ascii="Times New Roman" w:hAnsi="Times New Roman" w:cs="Times New Roman"/>
          <w:sz w:val="28"/>
          <w:szCs w:val="28"/>
          <w:lang w:val="uk-UA" w:eastAsia="ru-RU"/>
        </w:rPr>
        <w:t>Механізми  соціального управління трудовою мобільністю.</w:t>
      </w:r>
      <w:bookmarkEnd w:id="13"/>
    </w:p>
    <w:p w:rsidR="00F26411" w:rsidRDefault="00F26411" w:rsidP="00F21F3A">
      <w:pPr>
        <w:spacing w:after="0" w:line="360" w:lineRule="auto"/>
        <w:ind w:left="57"/>
        <w:jc w:val="both"/>
        <w:rPr>
          <w:rFonts w:ascii="Times New Roman" w:hAnsi="Times New Roman" w:cs="Times New Roman"/>
          <w:b/>
          <w:sz w:val="28"/>
          <w:szCs w:val="28"/>
          <w:lang w:val="uk-UA"/>
        </w:rPr>
      </w:pPr>
    </w:p>
    <w:p w:rsidR="00F26411" w:rsidRPr="002D5172" w:rsidRDefault="00F26411" w:rsidP="00F21F3A">
      <w:pPr>
        <w:spacing w:after="0" w:line="360" w:lineRule="auto"/>
        <w:ind w:left="57"/>
        <w:jc w:val="both"/>
        <w:rPr>
          <w:rFonts w:ascii="Times New Roman" w:hAnsi="Times New Roman" w:cs="Times New Roman"/>
          <w:sz w:val="28"/>
          <w:szCs w:val="28"/>
          <w:lang w:val="uk-UA"/>
        </w:rPr>
      </w:pPr>
      <w:r w:rsidRPr="002D5172">
        <w:rPr>
          <w:rFonts w:ascii="Times New Roman" w:hAnsi="Times New Roman" w:cs="Times New Roman"/>
          <w:b/>
          <w:sz w:val="28"/>
          <w:szCs w:val="28"/>
          <w:lang w:val="uk-UA"/>
        </w:rPr>
        <w:t>Форма та методи навчання</w:t>
      </w:r>
    </w:p>
    <w:p w:rsidR="00F26411" w:rsidRPr="002D5172" w:rsidRDefault="00F26411" w:rsidP="00F21F3A">
      <w:pPr>
        <w:spacing w:after="0" w:line="360" w:lineRule="auto"/>
        <w:ind w:firstLine="708"/>
        <w:jc w:val="both"/>
        <w:rPr>
          <w:rFonts w:ascii="Times New Roman" w:hAnsi="Times New Roman" w:cs="Times New Roman"/>
          <w:sz w:val="28"/>
          <w:szCs w:val="28"/>
          <w:lang w:val="uk-UA" w:eastAsia="ru-RU"/>
        </w:rPr>
      </w:pPr>
      <w:r w:rsidRPr="002D5172">
        <w:rPr>
          <w:rFonts w:ascii="Times New Roman" w:hAnsi="Times New Roman" w:cs="Times New Roman"/>
          <w:b/>
          <w:sz w:val="28"/>
          <w:szCs w:val="28"/>
          <w:lang w:val="uk-UA" w:eastAsia="ru-RU"/>
        </w:rPr>
        <w:t xml:space="preserve">Лекції – </w:t>
      </w:r>
      <w:r w:rsidRPr="002D5172">
        <w:rPr>
          <w:rFonts w:ascii="Times New Roman" w:hAnsi="Times New Roman" w:cs="Times New Roman"/>
          <w:sz w:val="28"/>
          <w:szCs w:val="28"/>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F26411" w:rsidRPr="002D5172" w:rsidRDefault="00F26411" w:rsidP="00F21F3A">
      <w:pPr>
        <w:spacing w:after="0" w:line="360" w:lineRule="auto"/>
        <w:ind w:firstLine="708"/>
        <w:jc w:val="both"/>
        <w:rPr>
          <w:rFonts w:ascii="Times New Roman" w:hAnsi="Times New Roman" w:cs="Times New Roman"/>
          <w:b/>
          <w:sz w:val="28"/>
          <w:szCs w:val="28"/>
          <w:lang w:val="uk-UA" w:eastAsia="ru-RU"/>
        </w:rPr>
      </w:pPr>
      <w:r w:rsidRPr="002D5172">
        <w:rPr>
          <w:rFonts w:ascii="Times New Roman" w:hAnsi="Times New Roman" w:cs="Times New Roman"/>
          <w:b/>
          <w:sz w:val="28"/>
          <w:szCs w:val="28"/>
          <w:lang w:val="uk-UA" w:eastAsia="ru-RU"/>
        </w:rPr>
        <w:t>Практичні заняття</w:t>
      </w:r>
      <w:r w:rsidRPr="002D5172">
        <w:rPr>
          <w:rFonts w:ascii="Times New Roman" w:hAnsi="Times New Roman" w:cs="Times New Roman"/>
          <w:sz w:val="28"/>
          <w:szCs w:val="28"/>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F26411" w:rsidRPr="002D5172" w:rsidRDefault="00F26411" w:rsidP="00F21F3A">
      <w:pPr>
        <w:spacing w:after="0" w:line="360" w:lineRule="auto"/>
        <w:ind w:firstLine="708"/>
        <w:jc w:val="both"/>
        <w:rPr>
          <w:rFonts w:ascii="Times New Roman" w:hAnsi="Times New Roman" w:cs="Times New Roman"/>
          <w:sz w:val="28"/>
          <w:szCs w:val="28"/>
          <w:lang w:val="uk-UA" w:eastAsia="ru-RU"/>
        </w:rPr>
      </w:pPr>
      <w:r w:rsidRPr="002D5172">
        <w:rPr>
          <w:rFonts w:ascii="Times New Roman" w:hAnsi="Times New Roman" w:cs="Times New Roman"/>
          <w:b/>
          <w:sz w:val="28"/>
          <w:szCs w:val="28"/>
          <w:lang w:val="uk-UA" w:eastAsia="ru-RU"/>
        </w:rPr>
        <w:t>Індивідуальне завдання</w:t>
      </w:r>
      <w:r w:rsidRPr="002D5172">
        <w:rPr>
          <w:rFonts w:ascii="Times New Roman" w:hAnsi="Times New Roman" w:cs="Times New Roman"/>
          <w:sz w:val="28"/>
          <w:szCs w:val="28"/>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w:t>
      </w:r>
      <w:bookmarkStart w:id="14" w:name="_Hlk62144386"/>
      <w:r w:rsidRPr="002D5172">
        <w:rPr>
          <w:rFonts w:ascii="Times New Roman" w:hAnsi="Times New Roman" w:cs="Times New Roman"/>
          <w:sz w:val="28"/>
          <w:szCs w:val="28"/>
          <w:lang w:val="uk-UA" w:eastAsia="ru-RU"/>
        </w:rPr>
        <w:t>пише реферат</w:t>
      </w:r>
      <w:r>
        <w:rPr>
          <w:rFonts w:ascii="Times New Roman" w:hAnsi="Times New Roman" w:cs="Times New Roman"/>
          <w:sz w:val="28"/>
          <w:szCs w:val="28"/>
          <w:lang w:val="uk-UA" w:eastAsia="ru-RU"/>
        </w:rPr>
        <w:t>.</w:t>
      </w:r>
      <w:bookmarkEnd w:id="14"/>
    </w:p>
    <w:p w:rsidR="00F26411" w:rsidRPr="00F101F1" w:rsidRDefault="00F26411" w:rsidP="00F21F3A">
      <w:pPr>
        <w:spacing w:after="0" w:line="360" w:lineRule="auto"/>
        <w:ind w:firstLine="708"/>
        <w:jc w:val="both"/>
        <w:rPr>
          <w:rFonts w:ascii="Times New Roman" w:hAnsi="Times New Roman" w:cs="Times New Roman"/>
          <w:bCs/>
          <w:sz w:val="28"/>
          <w:szCs w:val="28"/>
          <w:lang w:val="uk-UA" w:eastAsia="ru-RU"/>
        </w:rPr>
      </w:pPr>
      <w:r w:rsidRPr="00F101F1">
        <w:rPr>
          <w:rFonts w:ascii="Times New Roman" w:hAnsi="Times New Roman" w:cs="Times New Roman"/>
          <w:b/>
          <w:sz w:val="28"/>
          <w:szCs w:val="28"/>
          <w:lang w:val="uk-UA" w:eastAsia="ru-RU"/>
        </w:rPr>
        <w:t>Підготовка проекту соціологічного дослідження</w:t>
      </w:r>
      <w:r w:rsidRPr="00F101F1">
        <w:rPr>
          <w:rFonts w:ascii="Times New Roman" w:hAnsi="Times New Roman" w:cs="Times New Roman"/>
          <w:bCs/>
          <w:sz w:val="28"/>
          <w:szCs w:val="28"/>
          <w:lang w:val="uk-UA" w:eastAsia="ru-RU"/>
        </w:rPr>
        <w:t xml:space="preserve"> – вид самостійної роботи, що виконується студентом поза аудиторними годинами. Студент вільно обирає тематику з числа запропонованих тем,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Опанувавши джерела за темою, студент розкриває зміст питань та представляє виконану роботу на семінарі.  </w:t>
      </w:r>
    </w:p>
    <w:p w:rsidR="00F26411" w:rsidRPr="00F101F1" w:rsidRDefault="00F26411" w:rsidP="00F21F3A">
      <w:pPr>
        <w:spacing w:after="0" w:line="360" w:lineRule="auto"/>
        <w:ind w:firstLine="708"/>
        <w:jc w:val="both"/>
        <w:rPr>
          <w:rFonts w:ascii="Times New Roman" w:hAnsi="Times New Roman" w:cs="Times New Roman"/>
          <w:bCs/>
          <w:sz w:val="28"/>
          <w:szCs w:val="28"/>
          <w:lang w:val="uk-UA" w:eastAsia="uk-UA"/>
        </w:rPr>
      </w:pPr>
    </w:p>
    <w:p w:rsidR="00F26411" w:rsidRPr="002D5172" w:rsidRDefault="00F26411" w:rsidP="00F21F3A">
      <w:pPr>
        <w:spacing w:after="0" w:line="360" w:lineRule="auto"/>
        <w:ind w:firstLine="708"/>
        <w:jc w:val="both"/>
        <w:rPr>
          <w:rFonts w:ascii="Times New Roman" w:hAnsi="Times New Roman" w:cs="Times New Roman"/>
          <w:b/>
          <w:sz w:val="28"/>
          <w:szCs w:val="28"/>
          <w:lang w:val="uk-UA" w:eastAsia="ru-RU"/>
        </w:rPr>
      </w:pPr>
      <w:r w:rsidRPr="002D5172">
        <w:rPr>
          <w:rFonts w:ascii="Times New Roman" w:hAnsi="Times New Roman" w:cs="Times New Roman"/>
          <w:b/>
          <w:bCs/>
          <w:sz w:val="28"/>
          <w:szCs w:val="28"/>
          <w:lang w:val="uk-UA" w:eastAsia="uk-UA"/>
        </w:rPr>
        <w:t>Методи</w:t>
      </w:r>
      <w:r w:rsidRPr="002D5172">
        <w:rPr>
          <w:rFonts w:ascii="Times New Roman" w:hAnsi="Times New Roman" w:cs="Times New Roman"/>
          <w:b/>
          <w:bCs/>
          <w:sz w:val="28"/>
          <w:szCs w:val="28"/>
          <w:lang w:eastAsia="uk-UA"/>
        </w:rPr>
        <w:t xml:space="preserve"> контролю</w:t>
      </w:r>
    </w:p>
    <w:p w:rsidR="00F26411" w:rsidRPr="002D5172" w:rsidRDefault="00F26411" w:rsidP="00F21F3A">
      <w:pPr>
        <w:spacing w:after="0" w:line="360" w:lineRule="auto"/>
        <w:jc w:val="both"/>
        <w:rPr>
          <w:rFonts w:ascii="Times New Roman" w:hAnsi="Times New Roman" w:cs="Times New Roman"/>
          <w:bCs/>
          <w:sz w:val="28"/>
          <w:szCs w:val="28"/>
          <w:lang w:val="uk-UA" w:eastAsia="ru-RU"/>
        </w:rPr>
      </w:pPr>
      <w:r w:rsidRPr="002D5172">
        <w:rPr>
          <w:rFonts w:ascii="Times New Roman" w:hAnsi="Times New Roman" w:cs="Times New Roman"/>
          <w:b/>
          <w:sz w:val="28"/>
          <w:szCs w:val="28"/>
          <w:lang w:val="uk-UA" w:eastAsia="ru-RU"/>
        </w:rPr>
        <w:t xml:space="preserve">Поточний контроль </w:t>
      </w:r>
      <w:r w:rsidRPr="002D5172">
        <w:rPr>
          <w:rFonts w:ascii="Times New Roman" w:hAnsi="Times New Roman" w:cs="Times New Roman"/>
          <w:bCs/>
          <w:sz w:val="28"/>
          <w:szCs w:val="28"/>
          <w:lang w:val="uk-UA" w:eastAsia="ru-RU"/>
        </w:rPr>
        <w:t xml:space="preserve">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Pr>
          <w:rFonts w:ascii="Times New Roman" w:hAnsi="Times New Roman" w:cs="Times New Roman"/>
          <w:bCs/>
          <w:sz w:val="28"/>
          <w:szCs w:val="28"/>
          <w:lang w:val="uk-UA" w:eastAsia="ru-RU"/>
        </w:rPr>
        <w:t xml:space="preserve">  </w:t>
      </w:r>
      <w:r w:rsidRPr="002D5172">
        <w:rPr>
          <w:rFonts w:ascii="Times New Roman" w:hAnsi="Times New Roman" w:cs="Times New Roman"/>
          <w:bCs/>
          <w:sz w:val="28"/>
          <w:szCs w:val="28"/>
          <w:lang w:val="uk-UA" w:eastAsia="ru-RU"/>
        </w:rPr>
        <w:t xml:space="preserve"> проектів, презентацій, ведення конспектів лекцій.</w:t>
      </w:r>
    </w:p>
    <w:p w:rsidR="00F26411" w:rsidRPr="002D5172" w:rsidRDefault="00F26411" w:rsidP="00F21F3A">
      <w:pPr>
        <w:spacing w:after="0" w:line="360" w:lineRule="auto"/>
        <w:jc w:val="both"/>
        <w:rPr>
          <w:rFonts w:ascii="Times New Roman" w:hAnsi="Times New Roman" w:cs="Times New Roman"/>
          <w:b/>
          <w:sz w:val="28"/>
          <w:szCs w:val="28"/>
          <w:lang w:val="uk-UA" w:eastAsia="ru-RU"/>
        </w:rPr>
      </w:pPr>
      <w:r w:rsidRPr="002D5172">
        <w:rPr>
          <w:rFonts w:ascii="Times New Roman" w:hAnsi="Times New Roman" w:cs="Times New Roman"/>
          <w:b/>
          <w:sz w:val="28"/>
          <w:szCs w:val="28"/>
          <w:lang w:val="uk-UA" w:eastAsia="ru-RU"/>
        </w:rPr>
        <w:t xml:space="preserve"> Підсумковий (семестровий) контроль проводиться у формі    екзамену </w:t>
      </w:r>
      <w:r>
        <w:rPr>
          <w:rFonts w:ascii="Times New Roman" w:hAnsi="Times New Roman" w:cs="Times New Roman"/>
          <w:b/>
          <w:sz w:val="28"/>
          <w:szCs w:val="28"/>
          <w:lang w:val="uk-UA" w:eastAsia="ru-RU"/>
        </w:rPr>
        <w:t xml:space="preserve"> </w:t>
      </w:r>
      <w:r w:rsidRPr="002D5172">
        <w:rPr>
          <w:rFonts w:ascii="Times New Roman" w:hAnsi="Times New Roman" w:cs="Times New Roman"/>
          <w:b/>
          <w:sz w:val="28"/>
          <w:szCs w:val="28"/>
          <w:lang w:val="uk-UA" w:eastAsia="ru-RU"/>
        </w:rPr>
        <w:t xml:space="preserve"> або шляхом накопичення балів за поточним контролем. </w:t>
      </w:r>
    </w:p>
    <w:p w:rsidR="00F26411" w:rsidRPr="002D5172" w:rsidRDefault="00F26411" w:rsidP="00F21F3A">
      <w:pPr>
        <w:spacing w:after="0" w:line="360" w:lineRule="auto"/>
        <w:ind w:firstLine="708"/>
        <w:jc w:val="both"/>
        <w:rPr>
          <w:rFonts w:ascii="Times New Roman" w:hAnsi="Times New Roman" w:cs="Times New Roman"/>
          <w:sz w:val="28"/>
          <w:szCs w:val="28"/>
          <w:lang w:val="uk-UA" w:eastAsia="ru-RU"/>
        </w:rPr>
      </w:pPr>
      <w:r w:rsidRPr="002D5172">
        <w:rPr>
          <w:rFonts w:ascii="Times New Roman" w:hAnsi="Times New Roman" w:cs="Times New Roman"/>
          <w:b/>
          <w:sz w:val="28"/>
          <w:szCs w:val="28"/>
          <w:lang w:val="uk-UA" w:eastAsia="ru-RU"/>
        </w:rPr>
        <w:t xml:space="preserve">Екзамен – </w:t>
      </w:r>
      <w:r w:rsidRPr="002D5172">
        <w:rPr>
          <w:rFonts w:ascii="Times New Roman" w:hAnsi="Times New Roman" w:cs="Times New Roman"/>
          <w:sz w:val="28"/>
          <w:szCs w:val="28"/>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F26411" w:rsidRDefault="00F26411" w:rsidP="00F21F3A">
      <w:pPr>
        <w:widowControl w:val="0"/>
        <w:spacing w:after="0" w:line="360" w:lineRule="auto"/>
        <w:ind w:firstLine="708"/>
        <w:jc w:val="both"/>
        <w:rPr>
          <w:rFonts w:ascii="Times New Roman" w:hAnsi="Times New Roman" w:cs="Times New Roman"/>
          <w:b/>
          <w:color w:val="000000"/>
          <w:sz w:val="28"/>
          <w:szCs w:val="28"/>
          <w:lang w:val="uk-UA"/>
        </w:rPr>
      </w:pPr>
    </w:p>
    <w:p w:rsidR="00F26411" w:rsidRPr="002D5172" w:rsidRDefault="00F26411" w:rsidP="00F21F3A">
      <w:pPr>
        <w:widowControl w:val="0"/>
        <w:spacing w:after="0" w:line="360" w:lineRule="auto"/>
        <w:ind w:firstLine="708"/>
        <w:jc w:val="both"/>
        <w:rPr>
          <w:rFonts w:ascii="Times New Roman" w:hAnsi="Times New Roman" w:cs="Times New Roman"/>
          <w:b/>
          <w:color w:val="FF0000"/>
          <w:sz w:val="28"/>
          <w:szCs w:val="28"/>
          <w:lang w:val="uk-UA"/>
        </w:rPr>
      </w:pPr>
      <w:r w:rsidRPr="002D5172">
        <w:rPr>
          <w:rFonts w:ascii="Times New Roman" w:hAnsi="Times New Roman" w:cs="Times New Roman"/>
          <w:b/>
          <w:color w:val="000000"/>
          <w:sz w:val="28"/>
          <w:szCs w:val="28"/>
          <w:lang w:val="uk-UA"/>
        </w:rPr>
        <w:t xml:space="preserve">Контрольні питання з курсу до екзамену. </w:t>
      </w:r>
      <w:r w:rsidRPr="002D5172">
        <w:rPr>
          <w:rFonts w:ascii="Times New Roman" w:hAnsi="Times New Roman" w:cs="Times New Roman"/>
          <w:b/>
          <w:color w:val="FF0000"/>
          <w:sz w:val="28"/>
          <w:szCs w:val="28"/>
          <w:lang w:val="uk-UA"/>
        </w:rPr>
        <w:t xml:space="preserve"> </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b/>
          <w:sz w:val="28"/>
          <w:szCs w:val="28"/>
          <w:lang w:val="uk-UA" w:eastAsia="ru-RU"/>
        </w:rPr>
        <w:t xml:space="preserve"> </w:t>
      </w:r>
      <w:r w:rsidRPr="002D5172">
        <w:rPr>
          <w:rFonts w:ascii="Times New Roman" w:hAnsi="Times New Roman" w:cs="Times New Roman"/>
          <w:sz w:val="28"/>
          <w:szCs w:val="28"/>
          <w:lang w:val="uk-UA"/>
        </w:rPr>
        <w:t>Соціологія праці як спеціальна соціологічна наука.</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Об'єкт, предмет і методи соціології праці.</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Функції, мета і завдання соціології праці.</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Система категорій соціології праці.</w:t>
      </w:r>
      <w:r w:rsidRPr="002D5172">
        <w:rPr>
          <w:rFonts w:ascii="Times New Roman" w:hAnsi="Times New Roman" w:cs="Times New Roman"/>
          <w:b/>
          <w:bCs/>
          <w:sz w:val="28"/>
          <w:szCs w:val="28"/>
          <w:lang w:val="uk-UA"/>
        </w:rPr>
        <w:t xml:space="preserve"> </w:t>
      </w:r>
      <w:r w:rsidRPr="002D5172">
        <w:rPr>
          <w:rFonts w:ascii="Times New Roman" w:hAnsi="Times New Roman" w:cs="Times New Roman"/>
          <w:sz w:val="28"/>
          <w:szCs w:val="28"/>
          <w:lang w:val="uk-UA"/>
        </w:rPr>
        <w:t>Трудові відносини та їх різновиди.</w:t>
      </w:r>
    </w:p>
    <w:p w:rsidR="00F26411" w:rsidRPr="002D5172" w:rsidRDefault="00F26411" w:rsidP="00F21F3A">
      <w:pPr>
        <w:numPr>
          <w:ilvl w:val="0"/>
          <w:numId w:val="2"/>
        </w:numPr>
        <w:autoSpaceDE w:val="0"/>
        <w:autoSpaceDN w:val="0"/>
        <w:spacing w:after="0" w:line="360" w:lineRule="auto"/>
        <w:contextualSpacing/>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Особливості розгляду праці як соціального явища на макро-, мезо- та мікрорівні соціологічної науки.</w:t>
      </w:r>
    </w:p>
    <w:p w:rsidR="00F26411" w:rsidRPr="002D5172" w:rsidRDefault="00F26411" w:rsidP="00F21F3A">
      <w:pPr>
        <w:numPr>
          <w:ilvl w:val="0"/>
          <w:numId w:val="2"/>
        </w:numPr>
        <w:autoSpaceDE w:val="0"/>
        <w:autoSpaceDN w:val="0"/>
        <w:spacing w:after="0" w:line="360" w:lineRule="auto"/>
        <w:contextualSpacing/>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Праця як об'єкт соціологічного дослідження.</w:t>
      </w:r>
    </w:p>
    <w:p w:rsidR="00F26411" w:rsidRPr="002D5172" w:rsidRDefault="00F26411" w:rsidP="00F21F3A">
      <w:pPr>
        <w:numPr>
          <w:ilvl w:val="0"/>
          <w:numId w:val="2"/>
        </w:numPr>
        <w:autoSpaceDE w:val="0"/>
        <w:autoSpaceDN w:val="0"/>
        <w:spacing w:after="0" w:line="360" w:lineRule="auto"/>
        <w:contextualSpacing/>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  Соціальні і функціональні аспекти трудових відносин та їх різновиди.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Зв'язок соціології праці з науками про працю соціологічного профілю і несоціологічного профілю.</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Донауковий етап розвитку соціологічної думки про працю</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color w:val="000000"/>
          <w:sz w:val="28"/>
          <w:szCs w:val="28"/>
          <w:lang w:val="uk-UA" w:eastAsia="uk-UA"/>
        </w:rPr>
      </w:pPr>
      <w:r w:rsidRPr="002D5172">
        <w:rPr>
          <w:rFonts w:ascii="Times New Roman" w:hAnsi="Times New Roman" w:cs="Times New Roman"/>
          <w:color w:val="000000"/>
          <w:sz w:val="28"/>
          <w:szCs w:val="28"/>
          <w:lang w:val="uk-UA" w:eastAsia="uk-UA"/>
        </w:rPr>
        <w:t>Внесок у дослідження соціальних проблем праці мислителів античної Греції?</w:t>
      </w:r>
    </w:p>
    <w:p w:rsidR="00F26411" w:rsidRPr="002D5172" w:rsidRDefault="00F26411" w:rsidP="00F21F3A">
      <w:pPr>
        <w:numPr>
          <w:ilvl w:val="0"/>
          <w:numId w:val="2"/>
        </w:numPr>
        <w:spacing w:after="0" w:line="360" w:lineRule="auto"/>
        <w:contextualSpacing/>
        <w:jc w:val="both"/>
        <w:rPr>
          <w:rFonts w:ascii="Times New Roman" w:hAnsi="Times New Roman" w:cs="Times New Roman"/>
          <w:color w:val="000000"/>
          <w:sz w:val="28"/>
          <w:szCs w:val="28"/>
          <w:lang w:val="uk-UA" w:eastAsia="uk-UA"/>
        </w:rPr>
      </w:pPr>
      <w:r w:rsidRPr="002D5172">
        <w:rPr>
          <w:rFonts w:ascii="Times New Roman" w:hAnsi="Times New Roman" w:cs="Times New Roman"/>
          <w:color w:val="000000"/>
          <w:sz w:val="28"/>
          <w:szCs w:val="28"/>
          <w:lang w:val="uk-UA" w:eastAsia="uk-UA"/>
        </w:rPr>
        <w:t xml:space="preserve">Погляди на суспільну працю мислителів Середньовіччя </w:t>
      </w:r>
    </w:p>
    <w:p w:rsidR="00F26411" w:rsidRPr="002D5172" w:rsidRDefault="00F26411" w:rsidP="00F21F3A">
      <w:pPr>
        <w:numPr>
          <w:ilvl w:val="0"/>
          <w:numId w:val="2"/>
        </w:numPr>
        <w:spacing w:after="0" w:line="360" w:lineRule="auto"/>
        <w:contextualSpacing/>
        <w:jc w:val="both"/>
        <w:rPr>
          <w:rFonts w:ascii="Times New Roman" w:hAnsi="Times New Roman" w:cs="Times New Roman"/>
          <w:color w:val="000000"/>
          <w:sz w:val="28"/>
          <w:szCs w:val="28"/>
          <w:lang w:val="uk-UA" w:eastAsia="uk-UA"/>
        </w:rPr>
      </w:pPr>
      <w:r w:rsidRPr="002D5172">
        <w:rPr>
          <w:rFonts w:ascii="Times New Roman" w:hAnsi="Times New Roman" w:cs="Times New Roman"/>
          <w:color w:val="000000"/>
          <w:sz w:val="28"/>
          <w:szCs w:val="28"/>
          <w:lang w:val="uk-UA" w:eastAsia="uk-UA"/>
        </w:rPr>
        <w:t>Ідеї та школи  класичного етапу розвитку соціології праці.</w:t>
      </w:r>
    </w:p>
    <w:p w:rsidR="00F26411" w:rsidRPr="002D5172" w:rsidRDefault="00F26411" w:rsidP="00F21F3A">
      <w:pPr>
        <w:numPr>
          <w:ilvl w:val="0"/>
          <w:numId w:val="2"/>
        </w:numPr>
        <w:spacing w:after="0" w:line="360" w:lineRule="auto"/>
        <w:contextualSpacing/>
        <w:jc w:val="both"/>
        <w:rPr>
          <w:rFonts w:ascii="Times New Roman" w:hAnsi="Times New Roman" w:cs="Times New Roman"/>
          <w:color w:val="000000"/>
          <w:sz w:val="28"/>
          <w:szCs w:val="28"/>
          <w:lang w:val="uk-UA" w:eastAsia="uk-UA"/>
        </w:rPr>
      </w:pPr>
      <w:r w:rsidRPr="002D5172">
        <w:rPr>
          <w:rFonts w:ascii="Times New Roman" w:hAnsi="Times New Roman" w:cs="Times New Roman"/>
          <w:color w:val="000000"/>
          <w:sz w:val="28"/>
          <w:szCs w:val="28"/>
          <w:lang w:val="uk-UA" w:eastAsia="uk-UA"/>
        </w:rPr>
        <w:t>Представники школи „наукового менеджменту” та їх концепції.</w:t>
      </w:r>
    </w:p>
    <w:p w:rsidR="00F26411" w:rsidRPr="002D5172" w:rsidRDefault="00F26411" w:rsidP="00F21F3A">
      <w:pPr>
        <w:numPr>
          <w:ilvl w:val="0"/>
          <w:numId w:val="2"/>
        </w:numPr>
        <w:spacing w:after="0" w:line="360" w:lineRule="auto"/>
        <w:contextualSpacing/>
        <w:jc w:val="both"/>
        <w:rPr>
          <w:rFonts w:ascii="Times New Roman" w:hAnsi="Times New Roman" w:cs="Times New Roman"/>
          <w:color w:val="000000"/>
          <w:sz w:val="28"/>
          <w:szCs w:val="28"/>
          <w:lang w:val="uk-UA" w:eastAsia="uk-UA"/>
        </w:rPr>
      </w:pPr>
      <w:r w:rsidRPr="002D5172">
        <w:rPr>
          <w:rFonts w:ascii="Times New Roman" w:hAnsi="Times New Roman" w:cs="Times New Roman"/>
          <w:color w:val="000000"/>
          <w:sz w:val="28"/>
          <w:szCs w:val="28"/>
          <w:lang w:val="uk-UA" w:eastAsia="uk-UA"/>
        </w:rPr>
        <w:t>Основні положення теорії “людських відносин”.   Сутність та значення Хотторнського експерименту.</w:t>
      </w:r>
    </w:p>
    <w:p w:rsidR="00F26411" w:rsidRPr="002D5172" w:rsidRDefault="00F26411" w:rsidP="00F21F3A">
      <w:pPr>
        <w:numPr>
          <w:ilvl w:val="0"/>
          <w:numId w:val="2"/>
        </w:numPr>
        <w:spacing w:after="0" w:line="360" w:lineRule="auto"/>
        <w:contextualSpacing/>
        <w:jc w:val="both"/>
        <w:rPr>
          <w:rFonts w:ascii="Times New Roman" w:hAnsi="Times New Roman" w:cs="Times New Roman"/>
          <w:color w:val="000000"/>
          <w:sz w:val="28"/>
          <w:szCs w:val="28"/>
          <w:lang w:val="uk-UA" w:eastAsia="uk-UA"/>
        </w:rPr>
      </w:pPr>
      <w:r w:rsidRPr="002D5172">
        <w:rPr>
          <w:rFonts w:ascii="Times New Roman" w:hAnsi="Times New Roman" w:cs="Times New Roman"/>
          <w:color w:val="000000"/>
          <w:sz w:val="28"/>
          <w:szCs w:val="28"/>
          <w:lang w:val="uk-UA" w:eastAsia="uk-UA"/>
        </w:rPr>
        <w:t xml:space="preserve"> Розгляд праці в концепції постіндустріального суспільства.</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Розвиток вітчизняної соціології праці</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Соціальна сутність праці.</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Соціальні функції праці.</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Зміст і характер праці. Основний закон соціології праці</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Ставлення до праці, чинники його формування і показники оцінки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bCs/>
          <w:sz w:val="28"/>
          <w:szCs w:val="28"/>
          <w:lang w:val="uk-UA" w:eastAsia="ru-RU"/>
        </w:rPr>
        <w:t>Показники, за якими визначається ставлення до праці.</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color w:val="000000"/>
          <w:sz w:val="28"/>
          <w:szCs w:val="28"/>
          <w:lang w:val="uk-UA"/>
        </w:rPr>
        <w:t>Ставлення до праці як соціальне явище.</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Задоволеність працею, її види. Фактори задоволеності працею</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Поняття соціальної і трудової поведінки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Види трудової поведінки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Особливості та характеристика форм трудової поведінки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Особливості формування ринкового типу трудової поведінки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Механізми регуляції трудової поведінки.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Форми прояву трудової поведінки в ринкових умовах господарювання.</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Трудова етика як інститут соціальної регуляції трудової поведінки.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Соціокультурна детермінація трудової поведінки.</w:t>
      </w:r>
    </w:p>
    <w:p w:rsidR="00F26411" w:rsidRPr="002D5172" w:rsidRDefault="00F26411" w:rsidP="00F21F3A">
      <w:pPr>
        <w:numPr>
          <w:ilvl w:val="0"/>
          <w:numId w:val="2"/>
        </w:numPr>
        <w:spacing w:after="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Деструктивні форми трудової поведінки </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Потреби як детермінанти трудової поведінки.</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Цінності та ціннісні орієнтації.</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Мотиви і диспозиції особистості у регулюванні трудової поведінки.</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Поняття мотивів і механізму мотивації праці.</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Класифікація мотивів праці.</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Поняття мотиваційного ядра.</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Концепції трудової мотивації.</w:t>
      </w:r>
    </w:p>
    <w:p w:rsidR="00F26411" w:rsidRPr="002D5172" w:rsidRDefault="00F26411" w:rsidP="00F21F3A">
      <w:pPr>
        <w:numPr>
          <w:ilvl w:val="0"/>
          <w:numId w:val="2"/>
        </w:numPr>
        <w:spacing w:after="200" w:line="360" w:lineRule="auto"/>
        <w:contextualSpacing/>
        <w:jc w:val="both"/>
        <w:rPr>
          <w:rFonts w:ascii="Times New Roman" w:hAnsi="Times New Roman" w:cs="Times New Roman"/>
          <w:sz w:val="28"/>
          <w:szCs w:val="28"/>
          <w:lang w:eastAsia="ru-RU"/>
        </w:rPr>
      </w:pPr>
      <w:r w:rsidRPr="002D5172">
        <w:rPr>
          <w:rFonts w:ascii="Times New Roman" w:hAnsi="Times New Roman" w:cs="Times New Roman"/>
          <w:sz w:val="28"/>
          <w:szCs w:val="28"/>
          <w:lang w:val="uk-UA"/>
        </w:rPr>
        <w:t>Поняття мотиваційних моделей.</w:t>
      </w:r>
      <w:r w:rsidRPr="002D5172">
        <w:rPr>
          <w:rFonts w:ascii="Times New Roman" w:hAnsi="Times New Roman" w:cs="Times New Roman"/>
          <w:sz w:val="28"/>
          <w:szCs w:val="28"/>
          <w:u w:val="single"/>
          <w:lang w:val="uk-UA" w:eastAsia="ru-RU"/>
        </w:rPr>
        <w:t xml:space="preserve"> </w:t>
      </w:r>
    </w:p>
    <w:p w:rsidR="00F26411" w:rsidRPr="002D5172" w:rsidRDefault="00F26411" w:rsidP="00F21F3A">
      <w:pPr>
        <w:numPr>
          <w:ilvl w:val="0"/>
          <w:numId w:val="2"/>
        </w:numPr>
        <w:spacing w:after="200" w:line="360" w:lineRule="auto"/>
        <w:contextualSpacing/>
        <w:jc w:val="both"/>
        <w:rPr>
          <w:rFonts w:ascii="Times New Roman" w:hAnsi="Times New Roman" w:cs="Times New Roman"/>
          <w:sz w:val="28"/>
          <w:szCs w:val="28"/>
          <w:lang w:eastAsia="ru-RU"/>
        </w:rPr>
      </w:pPr>
      <w:r w:rsidRPr="002D5172">
        <w:rPr>
          <w:rFonts w:ascii="Times New Roman" w:hAnsi="Times New Roman" w:cs="Times New Roman"/>
          <w:sz w:val="28"/>
          <w:szCs w:val="28"/>
          <w:lang w:val="uk-UA"/>
        </w:rPr>
        <w:t>Теорії мотивації праці: їх суть та використання на практиці</w:t>
      </w:r>
    </w:p>
    <w:p w:rsidR="00F26411" w:rsidRPr="002D5172" w:rsidRDefault="00F26411" w:rsidP="00F21F3A">
      <w:pPr>
        <w:numPr>
          <w:ilvl w:val="0"/>
          <w:numId w:val="2"/>
        </w:numPr>
        <w:spacing w:after="200" w:line="360" w:lineRule="auto"/>
        <w:contextualSpacing/>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Характеристика основних напрямів дослідження проблем мотивації праці</w:t>
      </w:r>
    </w:p>
    <w:p w:rsidR="00F26411" w:rsidRPr="002D5172" w:rsidRDefault="00F26411" w:rsidP="00F21F3A">
      <w:pPr>
        <w:numPr>
          <w:ilvl w:val="0"/>
          <w:numId w:val="2"/>
        </w:numPr>
        <w:spacing w:after="200" w:line="360" w:lineRule="auto"/>
        <w:contextualSpacing/>
        <w:jc w:val="both"/>
        <w:rPr>
          <w:rFonts w:ascii="Times New Roman" w:hAnsi="Times New Roman" w:cs="Times New Roman"/>
          <w:sz w:val="28"/>
          <w:szCs w:val="28"/>
          <w:lang w:val="uk-UA" w:eastAsia="ru-RU"/>
        </w:rPr>
      </w:pPr>
      <w:r w:rsidRPr="002D5172">
        <w:rPr>
          <w:rFonts w:ascii="Times New Roman" w:hAnsi="Times New Roman" w:cs="Times New Roman"/>
          <w:sz w:val="28"/>
          <w:szCs w:val="28"/>
          <w:lang w:val="uk-UA" w:eastAsia="ru-RU"/>
        </w:rPr>
        <w:t xml:space="preserve">Розвиток систем мотивації праці </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Поняття стимулювання праці та його функції</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Види стимулів трудової діяльності</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Вимоги до організації стимулювання</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bookmarkStart w:id="15" w:name="_Hlk56785473"/>
      <w:r w:rsidRPr="002D5172">
        <w:rPr>
          <w:rFonts w:ascii="Times New Roman" w:hAnsi="Times New Roman" w:cs="Times New Roman"/>
          <w:sz w:val="28"/>
          <w:szCs w:val="28"/>
          <w:lang w:val="uk-UA"/>
        </w:rPr>
        <w:t>Стратегії стимулювання трудової поведінки</w:t>
      </w:r>
    </w:p>
    <w:bookmarkEnd w:id="15"/>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Стимулюванню праці як соціальний процес.</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Особливості застосування матеріальних і нематеріальних стимулів трудової діяльності.</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Сутність та функції соціального контролю</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Види соціального контролю</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Типи соціального контролю</w:t>
      </w:r>
    </w:p>
    <w:p w:rsidR="00F26411" w:rsidRPr="002D5172" w:rsidRDefault="00F26411" w:rsidP="00F21F3A">
      <w:pPr>
        <w:numPr>
          <w:ilvl w:val="0"/>
          <w:numId w:val="2"/>
        </w:numPr>
        <w:spacing w:after="20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Механізм здійснення соціального контролю в трудових колективах</w:t>
      </w:r>
    </w:p>
    <w:p w:rsidR="00F26411" w:rsidRPr="002D5172" w:rsidRDefault="00F26411" w:rsidP="00F21F3A">
      <w:pPr>
        <w:numPr>
          <w:ilvl w:val="0"/>
          <w:numId w:val="2"/>
        </w:numPr>
        <w:spacing w:after="20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eastAsia="ru-RU"/>
        </w:rPr>
        <w:t>Роль соціального контролю у сфері праці і його галузеві особливості.</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Сутність трудової адаптації та її види.</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Етапи, швидкість і показники адаптації.</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bookmarkStart w:id="16" w:name="_Hlk56785512"/>
      <w:r w:rsidRPr="002D5172">
        <w:rPr>
          <w:rFonts w:ascii="Times New Roman" w:hAnsi="Times New Roman" w:cs="Times New Roman"/>
          <w:sz w:val="28"/>
          <w:szCs w:val="28"/>
          <w:lang w:val="uk-UA" w:eastAsia="ru-RU"/>
        </w:rPr>
        <w:t>Фактори що впливають на перебіг трудової адаптації</w:t>
      </w:r>
    </w:p>
    <w:p w:rsidR="00F26411" w:rsidRPr="002D5172" w:rsidRDefault="00F26411" w:rsidP="00F21F3A">
      <w:pPr>
        <w:numPr>
          <w:ilvl w:val="0"/>
          <w:numId w:val="2"/>
        </w:numPr>
        <w:spacing w:after="0" w:line="360" w:lineRule="auto"/>
        <w:ind w:right="57"/>
        <w:contextualSpacing/>
        <w:jc w:val="both"/>
        <w:rPr>
          <w:rFonts w:ascii="Times New Roman" w:hAnsi="Times New Roman" w:cs="Times New Roman"/>
          <w:sz w:val="28"/>
          <w:szCs w:val="28"/>
          <w:lang w:val="uk-UA"/>
        </w:rPr>
      </w:pPr>
      <w:bookmarkStart w:id="17" w:name="_Hlk56785546"/>
      <w:bookmarkEnd w:id="16"/>
      <w:r w:rsidRPr="002D5172">
        <w:rPr>
          <w:rFonts w:ascii="Times New Roman" w:hAnsi="Times New Roman" w:cs="Times New Roman"/>
          <w:sz w:val="28"/>
          <w:szCs w:val="28"/>
          <w:lang w:val="uk-UA"/>
        </w:rPr>
        <w:t>Трудова мобільність, її функції і типи.</w:t>
      </w:r>
    </w:p>
    <w:bookmarkEnd w:id="17"/>
    <w:p w:rsidR="00F26411" w:rsidRPr="002D5172" w:rsidRDefault="00F26411" w:rsidP="00F21F3A">
      <w:pPr>
        <w:numPr>
          <w:ilvl w:val="0"/>
          <w:numId w:val="2"/>
        </w:numPr>
        <w:spacing w:after="20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Управління трудовою мобільністю</w:t>
      </w:r>
    </w:p>
    <w:p w:rsidR="00F26411" w:rsidRPr="002D5172" w:rsidRDefault="00F26411" w:rsidP="00F21F3A">
      <w:pPr>
        <w:numPr>
          <w:ilvl w:val="0"/>
          <w:numId w:val="2"/>
        </w:numPr>
        <w:spacing w:after="200" w:line="360" w:lineRule="auto"/>
        <w:contextualSpacing/>
        <w:jc w:val="both"/>
        <w:rPr>
          <w:rFonts w:ascii="Times New Roman" w:hAnsi="Times New Roman" w:cs="Times New Roman"/>
          <w:sz w:val="28"/>
          <w:szCs w:val="28"/>
          <w:lang w:val="uk-UA"/>
        </w:rPr>
      </w:pPr>
      <w:r w:rsidRPr="002D5172">
        <w:rPr>
          <w:rFonts w:ascii="Times New Roman" w:hAnsi="Times New Roman" w:cs="Times New Roman"/>
          <w:sz w:val="28"/>
          <w:szCs w:val="28"/>
          <w:lang w:val="uk-UA"/>
        </w:rPr>
        <w:t xml:space="preserve"> </w:t>
      </w:r>
      <w:bookmarkStart w:id="18" w:name="_Hlk56785606"/>
      <w:r w:rsidRPr="002D5172">
        <w:rPr>
          <w:rFonts w:ascii="Times New Roman" w:hAnsi="Times New Roman" w:cs="Times New Roman"/>
          <w:sz w:val="28"/>
          <w:szCs w:val="28"/>
          <w:lang w:val="uk-UA"/>
        </w:rPr>
        <w:t>Професійне самовизначення та трудова мобільність.</w:t>
      </w:r>
      <w:bookmarkEnd w:id="18"/>
    </w:p>
    <w:p w:rsidR="00F26411" w:rsidRDefault="00F26411" w:rsidP="00F21F3A">
      <w:pPr>
        <w:spacing w:after="0" w:line="360" w:lineRule="auto"/>
        <w:jc w:val="both"/>
        <w:rPr>
          <w:rFonts w:ascii="Times New Roman" w:hAnsi="Times New Roman" w:cs="Times New Roman"/>
          <w:b/>
          <w:bCs/>
          <w:sz w:val="28"/>
          <w:szCs w:val="28"/>
          <w:lang w:val="uk-UA" w:eastAsia="uk-UA"/>
        </w:rPr>
      </w:pPr>
    </w:p>
    <w:p w:rsidR="00F26411" w:rsidRPr="002D5172" w:rsidRDefault="00F26411" w:rsidP="00F21F3A">
      <w:pPr>
        <w:spacing w:after="0" w:line="360" w:lineRule="auto"/>
        <w:jc w:val="both"/>
        <w:rPr>
          <w:rFonts w:ascii="Times New Roman" w:hAnsi="Times New Roman" w:cs="Times New Roman"/>
          <w:b/>
          <w:bCs/>
          <w:sz w:val="28"/>
          <w:szCs w:val="28"/>
          <w:lang w:val="uk-UA" w:eastAsia="uk-UA"/>
        </w:rPr>
      </w:pPr>
      <w:r w:rsidRPr="002D5172">
        <w:rPr>
          <w:rFonts w:ascii="Times New Roman" w:hAnsi="Times New Roman" w:cs="Times New Roman"/>
          <w:b/>
          <w:bCs/>
          <w:sz w:val="28"/>
          <w:szCs w:val="28"/>
          <w:lang w:val="uk-UA" w:eastAsia="uk-UA"/>
        </w:rPr>
        <w:t>Розподіл балів, які отримують студенти</w:t>
      </w:r>
    </w:p>
    <w:p w:rsidR="00F26411" w:rsidRPr="002D5172" w:rsidRDefault="00F26411" w:rsidP="00F21F3A">
      <w:pPr>
        <w:shd w:val="clear" w:color="auto" w:fill="FFFFFF"/>
        <w:spacing w:after="60" w:line="240" w:lineRule="atLeast"/>
        <w:ind w:firstLine="708"/>
        <w:jc w:val="both"/>
        <w:rPr>
          <w:rFonts w:ascii="Times New Roman" w:hAnsi="Times New Roman" w:cs="Times New Roman"/>
          <w:b/>
          <w:bCs/>
          <w:sz w:val="28"/>
          <w:szCs w:val="28"/>
          <w:lang w:val="uk-UA" w:eastAsia="uk-UA"/>
        </w:rPr>
      </w:pPr>
      <w:bookmarkStart w:id="19" w:name="_Hlk62210054"/>
      <w:r w:rsidRPr="002D5172">
        <w:rPr>
          <w:rFonts w:ascii="Times New Roman" w:hAnsi="Times New Roman" w:cs="Times New Roman"/>
          <w:b/>
          <w:bCs/>
          <w:sz w:val="28"/>
          <w:szCs w:val="28"/>
          <w:lang w:val="uk-UA" w:eastAsia="uk-UA"/>
        </w:rPr>
        <w:t>Таблиця 1. – Розподіл балів для оцінювання успішності студента для іспиту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985"/>
        <w:gridCol w:w="1984"/>
        <w:gridCol w:w="1559"/>
        <w:gridCol w:w="1560"/>
      </w:tblGrid>
      <w:tr w:rsidR="00F26411" w:rsidRPr="00BC2CCD" w:rsidTr="00BC2CCD">
        <w:tc>
          <w:tcPr>
            <w:tcW w:w="1951"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Поточне</w:t>
            </w:r>
          </w:p>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тестування</w:t>
            </w:r>
          </w:p>
        </w:tc>
        <w:tc>
          <w:tcPr>
            <w:tcW w:w="1985"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Індивідуальні завдання</w:t>
            </w:r>
          </w:p>
        </w:tc>
        <w:tc>
          <w:tcPr>
            <w:tcW w:w="1984"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Підготовка проекту</w:t>
            </w:r>
          </w:p>
        </w:tc>
        <w:tc>
          <w:tcPr>
            <w:tcW w:w="1559"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Іспит</w:t>
            </w:r>
          </w:p>
        </w:tc>
        <w:tc>
          <w:tcPr>
            <w:tcW w:w="1560"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Сума</w:t>
            </w:r>
          </w:p>
        </w:tc>
      </w:tr>
      <w:tr w:rsidR="00F26411" w:rsidRPr="00BC2CCD" w:rsidTr="00BC2CCD">
        <w:tc>
          <w:tcPr>
            <w:tcW w:w="1951"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30</w:t>
            </w:r>
          </w:p>
        </w:tc>
        <w:tc>
          <w:tcPr>
            <w:tcW w:w="1985"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10</w:t>
            </w:r>
          </w:p>
        </w:tc>
        <w:tc>
          <w:tcPr>
            <w:tcW w:w="1984"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20</w:t>
            </w:r>
          </w:p>
        </w:tc>
        <w:tc>
          <w:tcPr>
            <w:tcW w:w="1559"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40</w:t>
            </w:r>
          </w:p>
        </w:tc>
        <w:tc>
          <w:tcPr>
            <w:tcW w:w="1560" w:type="dxa"/>
          </w:tcPr>
          <w:p w:rsidR="00F26411" w:rsidRPr="00BC2CCD" w:rsidRDefault="00F26411" w:rsidP="00BC2CCD">
            <w:pPr>
              <w:spacing w:after="0" w:line="360" w:lineRule="auto"/>
              <w:jc w:val="both"/>
              <w:rPr>
                <w:rFonts w:ascii="Times New Roman" w:hAnsi="Times New Roman" w:cs="Times New Roman"/>
                <w:sz w:val="28"/>
                <w:szCs w:val="28"/>
                <w:lang w:val="uk-UA" w:eastAsia="uk-UA"/>
              </w:rPr>
            </w:pPr>
            <w:r w:rsidRPr="00BC2CCD">
              <w:rPr>
                <w:rFonts w:ascii="Times New Roman" w:hAnsi="Times New Roman" w:cs="Times New Roman"/>
                <w:sz w:val="28"/>
                <w:szCs w:val="28"/>
                <w:lang w:val="uk-UA" w:eastAsia="uk-UA"/>
              </w:rPr>
              <w:t>100</w:t>
            </w:r>
          </w:p>
        </w:tc>
      </w:tr>
      <w:bookmarkEnd w:id="19"/>
    </w:tbl>
    <w:p w:rsidR="00F26411" w:rsidRPr="002D5172" w:rsidRDefault="00F26411" w:rsidP="00F21F3A">
      <w:pPr>
        <w:spacing w:after="0" w:line="360" w:lineRule="auto"/>
        <w:ind w:firstLine="708"/>
        <w:jc w:val="both"/>
        <w:rPr>
          <w:rFonts w:ascii="Times New Roman" w:hAnsi="Times New Roman" w:cs="Times New Roman"/>
          <w:sz w:val="24"/>
          <w:szCs w:val="24"/>
          <w:lang w:val="uk-UA" w:eastAsia="uk-UA"/>
        </w:rPr>
      </w:pPr>
    </w:p>
    <w:p w:rsidR="00F26411" w:rsidRPr="002D5172" w:rsidRDefault="00F26411" w:rsidP="00F21F3A">
      <w:pPr>
        <w:spacing w:after="0" w:line="240" w:lineRule="auto"/>
        <w:jc w:val="both"/>
        <w:rPr>
          <w:rFonts w:ascii="Times New Roman" w:hAnsi="Times New Roman" w:cs="Times New Roman"/>
          <w:sz w:val="28"/>
          <w:szCs w:val="28"/>
          <w:lang w:val="uk-UA" w:eastAsia="uk-UA"/>
        </w:rPr>
      </w:pPr>
      <w:r w:rsidRPr="002D5172">
        <w:rPr>
          <w:rFonts w:ascii="Times New Roman" w:hAnsi="Times New Roman" w:cs="Times New Roman"/>
          <w:b/>
          <w:bCs/>
          <w:sz w:val="28"/>
          <w:szCs w:val="28"/>
          <w:u w:val="single"/>
          <w:lang w:val="uk-UA" w:eastAsia="uk-UA"/>
        </w:rPr>
        <w:t xml:space="preserve">Таблиця 2. – </w:t>
      </w:r>
      <w:r w:rsidRPr="002D5172">
        <w:rPr>
          <w:rFonts w:ascii="Times New Roman" w:hAnsi="Times New Roman" w:cs="Times New Roman"/>
          <w:sz w:val="28"/>
          <w:szCs w:val="28"/>
          <w:lang w:val="uk-UA" w:eastAsia="uk-UA"/>
        </w:rPr>
        <w:t>Шкала оцінювання знань та умінь: національна та ЕСТS</w:t>
      </w:r>
    </w:p>
    <w:p w:rsidR="00F26411" w:rsidRPr="002D5172" w:rsidRDefault="00F26411" w:rsidP="00F21F3A">
      <w:pPr>
        <w:spacing w:after="0" w:line="240" w:lineRule="auto"/>
        <w:jc w:val="both"/>
        <w:rPr>
          <w:rFonts w:ascii="Times New Roman" w:hAnsi="Times New Roman" w:cs="Times New Roman"/>
          <w:sz w:val="28"/>
          <w:szCs w:val="28"/>
          <w:lang w:val="uk-UA" w:eastAsia="uk-UA"/>
        </w:rPr>
      </w:pPr>
    </w:p>
    <w:tbl>
      <w:tblPr>
        <w:tblW w:w="0" w:type="auto"/>
        <w:tblInd w:w="5" w:type="dxa"/>
        <w:tblLayout w:type="fixed"/>
        <w:tblCellMar>
          <w:left w:w="0" w:type="dxa"/>
          <w:right w:w="0" w:type="dxa"/>
        </w:tblCellMar>
        <w:tblLook w:val="0000"/>
      </w:tblPr>
      <w:tblGrid>
        <w:gridCol w:w="2694"/>
        <w:gridCol w:w="2693"/>
        <w:gridCol w:w="3827"/>
      </w:tblGrid>
      <w:tr w:rsidR="00F26411" w:rsidRPr="00BC2CCD" w:rsidTr="00C73F02">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F26411" w:rsidRPr="00BC2CCD" w:rsidRDefault="00F26411" w:rsidP="00F21F3A">
            <w:pPr>
              <w:spacing w:after="0" w:line="240" w:lineRule="auto"/>
              <w:jc w:val="both"/>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F26411" w:rsidRPr="00BC2CCD" w:rsidRDefault="00F26411" w:rsidP="00F21F3A">
            <w:pPr>
              <w:spacing w:after="0" w:line="240" w:lineRule="auto"/>
              <w:jc w:val="both"/>
              <w:rPr>
                <w:rFonts w:ascii="Times New Roman" w:hAnsi="Times New Roman" w:cs="Times New Roman"/>
                <w:spacing w:val="-3"/>
                <w:sz w:val="28"/>
                <w:szCs w:val="28"/>
                <w:lang w:val="en-US"/>
              </w:rPr>
            </w:pPr>
            <w:r w:rsidRPr="00BC2CCD">
              <w:rPr>
                <w:rFonts w:ascii="Times New Roman" w:hAnsi="Times New Roman" w:cs="Times New Roman"/>
                <w:spacing w:val="-3"/>
                <w:sz w:val="28"/>
                <w:szCs w:val="28"/>
                <w:lang w:val="uk-UA" w:eastAsia="uk-UA"/>
              </w:rPr>
              <w:t>Оцінка ЕСТ</w:t>
            </w:r>
            <w:r w:rsidRPr="00BC2CCD">
              <w:rPr>
                <w:rFonts w:ascii="Times New Roman" w:hAnsi="Times New Roman" w:cs="Times New Roman"/>
                <w:spacing w:val="-3"/>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F26411" w:rsidRPr="00BC2CCD" w:rsidRDefault="00F26411" w:rsidP="00F21F3A">
            <w:pPr>
              <w:spacing w:after="0" w:line="240" w:lineRule="auto"/>
              <w:jc w:val="both"/>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Оцінка за національною шкалою</w:t>
            </w:r>
          </w:p>
        </w:tc>
      </w:tr>
      <w:tr w:rsidR="00F26411" w:rsidRPr="00BC2CCD" w:rsidTr="00C73F02">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відмінно</w:t>
            </w:r>
          </w:p>
        </w:tc>
      </w:tr>
      <w:tr w:rsidR="00F26411" w:rsidRPr="00BC2CCD" w:rsidTr="00C73F02">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добре</w:t>
            </w:r>
          </w:p>
        </w:tc>
      </w:tr>
      <w:tr w:rsidR="00F26411" w:rsidRPr="00BC2CCD" w:rsidTr="00C73F02">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p>
        </w:tc>
      </w:tr>
      <w:tr w:rsidR="00F26411" w:rsidRPr="00BC2CCD" w:rsidTr="00C73F02">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en-US"/>
              </w:rPr>
            </w:pPr>
            <w:r w:rsidRPr="00BC2CCD">
              <w:rPr>
                <w:rFonts w:ascii="Times New Roman" w:hAnsi="Times New Roman" w:cs="Times New Roman"/>
                <w:spacing w:val="-3"/>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задовільно</w:t>
            </w:r>
          </w:p>
        </w:tc>
      </w:tr>
      <w:tr w:rsidR="00F26411" w:rsidRPr="00BC2CCD" w:rsidTr="00C73F02">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p>
        </w:tc>
      </w:tr>
      <w:tr w:rsidR="00F26411" w:rsidRPr="00BC2CCD" w:rsidTr="00C73F02">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en-US" w:eastAsia="uk-UA"/>
              </w:rPr>
              <w:t>F</w:t>
            </w:r>
            <w:r w:rsidRPr="00BC2CCD">
              <w:rPr>
                <w:rFonts w:ascii="Times New Roman" w:hAnsi="Times New Roman" w:cs="Times New Roman"/>
                <w:spacing w:val="-3"/>
                <w:sz w:val="28"/>
                <w:szCs w:val="28"/>
                <w:lang w:val="uk-UA"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незадовільно з можливістю повторного складання</w:t>
            </w:r>
          </w:p>
        </w:tc>
      </w:tr>
      <w:tr w:rsidR="00F26411" w:rsidRPr="00BC2CCD" w:rsidTr="00C73F02">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en-US"/>
              </w:rPr>
            </w:pPr>
            <w:r w:rsidRPr="00BC2CCD">
              <w:rPr>
                <w:rFonts w:ascii="Times New Roman" w:hAnsi="Times New Roman" w:cs="Times New Roman"/>
                <w:spacing w:val="-3"/>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26411" w:rsidRPr="00BC2CCD" w:rsidRDefault="00F26411" w:rsidP="00F21F3A">
            <w:pPr>
              <w:spacing w:after="0" w:line="240" w:lineRule="auto"/>
              <w:jc w:val="center"/>
              <w:rPr>
                <w:rFonts w:ascii="Times New Roman" w:hAnsi="Times New Roman" w:cs="Times New Roman"/>
                <w:spacing w:val="-3"/>
                <w:sz w:val="28"/>
                <w:szCs w:val="28"/>
                <w:lang w:val="uk-UA"/>
              </w:rPr>
            </w:pPr>
            <w:r w:rsidRPr="00BC2CCD">
              <w:rPr>
                <w:rFonts w:ascii="Times New Roman" w:hAnsi="Times New Roman" w:cs="Times New Roman"/>
                <w:spacing w:val="-3"/>
                <w:sz w:val="28"/>
                <w:szCs w:val="28"/>
                <w:lang w:val="uk-UA" w:eastAsia="uk-UA"/>
              </w:rPr>
              <w:t>незадовільно з обов'язковим повторним вивченням дисципліни</w:t>
            </w:r>
          </w:p>
        </w:tc>
      </w:tr>
    </w:tbl>
    <w:p w:rsidR="00F26411" w:rsidRPr="002D5172" w:rsidRDefault="00F26411" w:rsidP="00F21F3A">
      <w:pPr>
        <w:spacing w:after="0" w:line="240" w:lineRule="auto"/>
        <w:jc w:val="both"/>
        <w:rPr>
          <w:rFonts w:ascii="Times New Roman" w:hAnsi="Times New Roman" w:cs="Times New Roman"/>
          <w:sz w:val="28"/>
          <w:szCs w:val="28"/>
        </w:rPr>
      </w:pPr>
    </w:p>
    <w:p w:rsidR="00F26411" w:rsidRDefault="00F26411" w:rsidP="00F21F3A">
      <w:pPr>
        <w:jc w:val="both"/>
        <w:rPr>
          <w:rFonts w:ascii="Times New Roman" w:hAnsi="Times New Roman" w:cs="Times New Roman"/>
          <w:lang w:val="uk-UA" w:eastAsia="uk-UA"/>
        </w:rPr>
      </w:pPr>
      <w:r w:rsidRPr="002D5172">
        <w:rPr>
          <w:rFonts w:ascii="Times New Roman" w:hAnsi="Times New Roman" w:cs="Times New Roman"/>
          <w:sz w:val="28"/>
          <w:szCs w:val="28"/>
          <w:lang w:val="uk-UA" w:eastAsia="uk-UA"/>
        </w:rPr>
        <w:t>Основна література</w:t>
      </w:r>
      <w:r w:rsidRPr="002D5172">
        <w:rPr>
          <w:rFonts w:ascii="Times New Roman" w:hAnsi="Times New Roman" w:cs="Times New Roman"/>
          <w:lang w:val="uk-UA" w:eastAsia="uk-UA"/>
        </w:rPr>
        <w:t>:</w:t>
      </w:r>
    </w:p>
    <w:tbl>
      <w:tblPr>
        <w:tblW w:w="948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8664"/>
      </w:tblGrid>
      <w:tr w:rsidR="00F26411" w:rsidRPr="00BC2CCD" w:rsidTr="002D5172">
        <w:trPr>
          <w:trHeight w:val="684"/>
        </w:trPr>
        <w:tc>
          <w:tcPr>
            <w:tcW w:w="816" w:type="dxa"/>
          </w:tcPr>
          <w:p w:rsidR="00F26411" w:rsidRPr="00BC2CCD" w:rsidRDefault="00F26411" w:rsidP="00F21F3A">
            <w:pPr>
              <w:jc w:val="both"/>
              <w:rPr>
                <w:rFonts w:ascii="Times New Roman" w:hAnsi="Times New Roman" w:cs="Times New Roman"/>
                <w:sz w:val="28"/>
                <w:szCs w:val="28"/>
              </w:rPr>
            </w:pPr>
            <w:r w:rsidRPr="00BC2CCD">
              <w:rPr>
                <w:rFonts w:ascii="Times New Roman" w:hAnsi="Times New Roman" w:cs="Times New Roman"/>
                <w:sz w:val="28"/>
                <w:szCs w:val="28"/>
              </w:rPr>
              <w:t xml:space="preserve">1.  </w:t>
            </w:r>
          </w:p>
        </w:tc>
        <w:tc>
          <w:tcPr>
            <w:tcW w:w="8664" w:type="dxa"/>
          </w:tcPr>
          <w:p w:rsidR="00F26411" w:rsidRPr="00BC2CCD" w:rsidRDefault="00F26411" w:rsidP="00F21F3A">
            <w:pPr>
              <w:jc w:val="both"/>
              <w:rPr>
                <w:rFonts w:ascii="Times New Roman" w:hAnsi="Times New Roman" w:cs="Times New Roman"/>
                <w:sz w:val="28"/>
                <w:szCs w:val="28"/>
                <w:lang w:val="uk-UA"/>
              </w:rPr>
            </w:pPr>
            <w:r w:rsidRPr="00BC2CCD">
              <w:rPr>
                <w:rFonts w:ascii="Times New Roman" w:hAnsi="Times New Roman" w:cs="Times New Roman"/>
                <w:sz w:val="28"/>
                <w:szCs w:val="28"/>
              </w:rPr>
              <w:t>Амосов О.В.</w:t>
            </w:r>
            <w:r w:rsidRPr="00BC2CCD">
              <w:rPr>
                <w:rFonts w:ascii="Times New Roman" w:hAnsi="Times New Roman" w:cs="Times New Roman"/>
                <w:sz w:val="28"/>
                <w:szCs w:val="28"/>
                <w:lang w:val="uk-UA"/>
              </w:rPr>
              <w:t xml:space="preserve"> </w:t>
            </w:r>
            <w:r w:rsidRPr="00BC2CCD">
              <w:rPr>
                <w:rFonts w:ascii="Times New Roman" w:hAnsi="Times New Roman" w:cs="Times New Roman"/>
                <w:sz w:val="28"/>
                <w:szCs w:val="28"/>
              </w:rPr>
              <w:t>Со</w:t>
            </w:r>
            <w:r w:rsidRPr="00BC2CCD">
              <w:rPr>
                <w:rFonts w:ascii="Times New Roman" w:hAnsi="Times New Roman" w:cs="Times New Roman"/>
                <w:sz w:val="28"/>
                <w:szCs w:val="28"/>
                <w:lang w:val="uk-UA"/>
              </w:rPr>
              <w:t>ціологія праці: навч. посіб. / О.Ю. Амосов. – Х.: Магістр, 2007.- 280 с.</w:t>
            </w:r>
          </w:p>
        </w:tc>
      </w:tr>
      <w:tr w:rsidR="00F26411" w:rsidRPr="00BC2CCD" w:rsidTr="002D5172">
        <w:trPr>
          <w:trHeight w:val="684"/>
        </w:trPr>
        <w:tc>
          <w:tcPr>
            <w:tcW w:w="816" w:type="dxa"/>
          </w:tcPr>
          <w:p w:rsidR="00F26411" w:rsidRPr="00BC2CCD" w:rsidRDefault="00F26411" w:rsidP="00F21F3A">
            <w:pPr>
              <w:jc w:val="both"/>
              <w:rPr>
                <w:rFonts w:ascii="Times New Roman" w:hAnsi="Times New Roman" w:cs="Times New Roman"/>
                <w:sz w:val="28"/>
                <w:szCs w:val="28"/>
                <w:lang w:val="uk-UA"/>
              </w:rPr>
            </w:pPr>
            <w:r w:rsidRPr="00BC2CCD">
              <w:rPr>
                <w:rFonts w:ascii="Times New Roman" w:hAnsi="Times New Roman" w:cs="Times New Roman"/>
                <w:sz w:val="28"/>
                <w:szCs w:val="28"/>
                <w:lang w:val="uk-UA"/>
              </w:rPr>
              <w:t>2.</w:t>
            </w:r>
          </w:p>
        </w:tc>
        <w:tc>
          <w:tcPr>
            <w:tcW w:w="8664" w:type="dxa"/>
          </w:tcPr>
          <w:p w:rsidR="00F26411" w:rsidRPr="00BC2CCD" w:rsidRDefault="00F26411" w:rsidP="00F21F3A">
            <w:pPr>
              <w:jc w:val="both"/>
              <w:rPr>
                <w:rFonts w:ascii="Times New Roman" w:hAnsi="Times New Roman" w:cs="Times New Roman"/>
                <w:sz w:val="28"/>
                <w:szCs w:val="28"/>
              </w:rPr>
            </w:pPr>
            <w:r w:rsidRPr="00BC2CCD">
              <w:rPr>
                <w:rFonts w:ascii="Times New Roman" w:hAnsi="Times New Roman" w:cs="Times New Roman"/>
                <w:sz w:val="28"/>
                <w:szCs w:val="28"/>
              </w:rPr>
              <w:t>Вакуленко, С. М. Соціологія праці : навч.-метод. посіб. / С. М. Вакуленко. – К. : Знання, 2008. – 262 с</w:t>
            </w:r>
          </w:p>
        </w:tc>
      </w:tr>
      <w:tr w:rsidR="00F26411" w:rsidRPr="00BC2CCD" w:rsidTr="002D5172">
        <w:trPr>
          <w:trHeight w:val="540"/>
        </w:trPr>
        <w:tc>
          <w:tcPr>
            <w:tcW w:w="816" w:type="dxa"/>
          </w:tcPr>
          <w:p w:rsidR="00F26411" w:rsidRPr="00BC2CCD" w:rsidRDefault="00F26411" w:rsidP="00F21F3A">
            <w:pPr>
              <w:jc w:val="both"/>
              <w:rPr>
                <w:rFonts w:ascii="Times New Roman" w:hAnsi="Times New Roman" w:cs="Times New Roman"/>
                <w:sz w:val="28"/>
                <w:szCs w:val="28"/>
                <w:lang w:val="uk-UA"/>
              </w:rPr>
            </w:pPr>
            <w:r w:rsidRPr="00BC2CCD">
              <w:rPr>
                <w:rFonts w:ascii="Times New Roman" w:hAnsi="Times New Roman" w:cs="Times New Roman"/>
                <w:sz w:val="28"/>
                <w:szCs w:val="28"/>
                <w:lang w:val="uk-UA"/>
              </w:rPr>
              <w:t>3.</w:t>
            </w:r>
          </w:p>
        </w:tc>
        <w:tc>
          <w:tcPr>
            <w:tcW w:w="8664" w:type="dxa"/>
          </w:tcPr>
          <w:p w:rsidR="00F26411" w:rsidRPr="00BC2CCD" w:rsidRDefault="00F26411" w:rsidP="00F21F3A">
            <w:pPr>
              <w:jc w:val="both"/>
              <w:rPr>
                <w:rFonts w:ascii="Times New Roman" w:hAnsi="Times New Roman" w:cs="Times New Roman"/>
                <w:sz w:val="28"/>
                <w:szCs w:val="28"/>
                <w:lang w:val="uk-UA"/>
              </w:rPr>
            </w:pPr>
            <w:r w:rsidRPr="00BC2CCD">
              <w:rPr>
                <w:rFonts w:ascii="Times New Roman" w:hAnsi="Times New Roman" w:cs="Times New Roman"/>
                <w:sz w:val="28"/>
                <w:szCs w:val="28"/>
                <w:lang w:val="uk-UA"/>
              </w:rPr>
              <w:t>Дворецька Г.В. Соціологія праці навч. посіб. /Г.В. Дворецька – К.: КНЕУ, 2001.  - 244с.</w:t>
            </w:r>
          </w:p>
        </w:tc>
      </w:tr>
      <w:tr w:rsidR="00F26411" w:rsidRPr="00DF2603" w:rsidTr="002D5172">
        <w:trPr>
          <w:trHeight w:val="396"/>
        </w:trPr>
        <w:tc>
          <w:tcPr>
            <w:tcW w:w="816" w:type="dxa"/>
          </w:tcPr>
          <w:p w:rsidR="00F26411" w:rsidRPr="00BC2CCD" w:rsidRDefault="00F26411" w:rsidP="00F21F3A">
            <w:pPr>
              <w:jc w:val="both"/>
              <w:rPr>
                <w:rFonts w:ascii="Times New Roman" w:hAnsi="Times New Roman" w:cs="Times New Roman"/>
                <w:sz w:val="28"/>
                <w:szCs w:val="28"/>
                <w:lang w:val="uk-UA"/>
              </w:rPr>
            </w:pPr>
            <w:r w:rsidRPr="00BC2CCD">
              <w:rPr>
                <w:rFonts w:ascii="Times New Roman" w:hAnsi="Times New Roman" w:cs="Times New Roman"/>
                <w:sz w:val="28"/>
                <w:szCs w:val="28"/>
                <w:lang w:val="uk-UA"/>
              </w:rPr>
              <w:t xml:space="preserve">4. </w:t>
            </w:r>
          </w:p>
        </w:tc>
        <w:tc>
          <w:tcPr>
            <w:tcW w:w="8664" w:type="dxa"/>
          </w:tcPr>
          <w:p w:rsidR="00F26411" w:rsidRPr="00BC2CCD" w:rsidRDefault="00F26411" w:rsidP="00F21F3A">
            <w:pPr>
              <w:jc w:val="both"/>
              <w:rPr>
                <w:rFonts w:ascii="Times New Roman" w:hAnsi="Times New Roman" w:cs="Times New Roman"/>
                <w:sz w:val="28"/>
                <w:szCs w:val="28"/>
                <w:lang w:val="uk-UA"/>
              </w:rPr>
            </w:pPr>
            <w:r w:rsidRPr="00BC2CCD">
              <w:rPr>
                <w:rFonts w:ascii="Times New Roman" w:hAnsi="Times New Roman" w:cs="Times New Roman"/>
                <w:sz w:val="28"/>
                <w:szCs w:val="28"/>
                <w:lang w:val="uk-UA"/>
              </w:rPr>
              <w:t>Лукашевич М.П. Соціологія праці: підручник / М.П. Лукашевич. – К.: Либідь, 2004. – 440 с.</w:t>
            </w:r>
          </w:p>
        </w:tc>
      </w:tr>
      <w:tr w:rsidR="00F26411" w:rsidRPr="00BC2CCD" w:rsidTr="002D5172">
        <w:trPr>
          <w:trHeight w:val="600"/>
        </w:trPr>
        <w:tc>
          <w:tcPr>
            <w:tcW w:w="816" w:type="dxa"/>
          </w:tcPr>
          <w:p w:rsidR="00F26411" w:rsidRPr="00BC2CCD" w:rsidRDefault="00F26411" w:rsidP="00F21F3A">
            <w:pPr>
              <w:jc w:val="both"/>
              <w:rPr>
                <w:rFonts w:ascii="Times New Roman" w:hAnsi="Times New Roman" w:cs="Times New Roman"/>
                <w:sz w:val="28"/>
                <w:szCs w:val="28"/>
                <w:lang w:val="uk-UA"/>
              </w:rPr>
            </w:pPr>
            <w:r w:rsidRPr="00BC2CCD">
              <w:rPr>
                <w:rFonts w:ascii="Times New Roman" w:hAnsi="Times New Roman" w:cs="Times New Roman"/>
                <w:sz w:val="28"/>
                <w:szCs w:val="28"/>
                <w:lang w:val="uk-UA"/>
              </w:rPr>
              <w:t>5.</w:t>
            </w:r>
          </w:p>
        </w:tc>
        <w:tc>
          <w:tcPr>
            <w:tcW w:w="8664" w:type="dxa"/>
          </w:tcPr>
          <w:p w:rsidR="00F26411" w:rsidRPr="00BC2CCD" w:rsidRDefault="00F26411" w:rsidP="00F21F3A">
            <w:pPr>
              <w:jc w:val="both"/>
              <w:rPr>
                <w:rFonts w:ascii="Times New Roman" w:hAnsi="Times New Roman" w:cs="Times New Roman"/>
                <w:sz w:val="28"/>
                <w:szCs w:val="28"/>
                <w:lang w:val="uk-UA"/>
              </w:rPr>
            </w:pPr>
            <w:r w:rsidRPr="00BC2CCD">
              <w:rPr>
                <w:rFonts w:ascii="Times New Roman" w:hAnsi="Times New Roman" w:cs="Times New Roman"/>
                <w:sz w:val="28"/>
                <w:szCs w:val="28"/>
              </w:rPr>
              <w:t>Полтора</w:t>
            </w:r>
            <w:r w:rsidRPr="00BC2CCD">
              <w:rPr>
                <w:rFonts w:ascii="Times New Roman" w:hAnsi="Times New Roman" w:cs="Times New Roman"/>
                <w:sz w:val="28"/>
                <w:szCs w:val="28"/>
                <w:lang w:val="uk-UA"/>
              </w:rPr>
              <w:t>к</w:t>
            </w:r>
            <w:r w:rsidRPr="00BC2CCD">
              <w:rPr>
                <w:rFonts w:ascii="Times New Roman" w:hAnsi="Times New Roman" w:cs="Times New Roman"/>
                <w:sz w:val="28"/>
                <w:szCs w:val="28"/>
              </w:rPr>
              <w:t xml:space="preserve"> В. А. Соціологія: основи соціології праці та управління / В. А. Полторак. – К., 1992. – 337 с.</w:t>
            </w:r>
          </w:p>
        </w:tc>
      </w:tr>
    </w:tbl>
    <w:p w:rsidR="00F26411" w:rsidRPr="002D5172" w:rsidRDefault="00F26411" w:rsidP="00F21F3A">
      <w:pPr>
        <w:jc w:val="both"/>
        <w:rPr>
          <w:rFonts w:ascii="Times New Roman" w:hAnsi="Times New Roman" w:cs="Times New Roman"/>
          <w:sz w:val="28"/>
          <w:szCs w:val="28"/>
        </w:rPr>
      </w:pPr>
    </w:p>
    <w:p w:rsidR="00F26411" w:rsidRPr="002D5172" w:rsidRDefault="00F26411" w:rsidP="00F21F3A">
      <w:pPr>
        <w:spacing w:after="0" w:line="360" w:lineRule="auto"/>
        <w:jc w:val="both"/>
        <w:rPr>
          <w:rFonts w:ascii="Times New Roman" w:hAnsi="Times New Roman" w:cs="Times New Roman"/>
          <w:b/>
          <w:spacing w:val="-3"/>
          <w:sz w:val="28"/>
          <w:szCs w:val="28"/>
          <w:lang w:val="uk-UA" w:eastAsia="uk-UA"/>
        </w:rPr>
      </w:pPr>
      <w:r w:rsidRPr="002D5172">
        <w:rPr>
          <w:rFonts w:ascii="Times New Roman" w:hAnsi="Times New Roman" w:cs="Times New Roman"/>
          <w:b/>
          <w:spacing w:val="-3"/>
          <w:sz w:val="28"/>
          <w:szCs w:val="28"/>
          <w:lang w:val="uk-UA" w:eastAsia="uk-UA"/>
        </w:rPr>
        <w:t>Структурно-логічна схема вивчення навчальної дисципліни</w:t>
      </w:r>
    </w:p>
    <w:p w:rsidR="00F26411" w:rsidRPr="002D5172" w:rsidRDefault="00F26411" w:rsidP="00F21F3A">
      <w:pPr>
        <w:spacing w:after="0" w:line="240" w:lineRule="auto"/>
        <w:ind w:firstLine="708"/>
        <w:jc w:val="both"/>
        <w:rPr>
          <w:rFonts w:ascii="Times New Roman" w:hAnsi="Times New Roman" w:cs="Times New Roman"/>
          <w:b/>
          <w:bCs/>
          <w:sz w:val="28"/>
          <w:szCs w:val="28"/>
          <w:u w:val="single"/>
          <w:lang w:val="uk-UA" w:eastAsia="uk-UA"/>
        </w:rPr>
      </w:pPr>
      <w:r w:rsidRPr="002D5172">
        <w:rPr>
          <w:rFonts w:ascii="Times New Roman" w:hAnsi="Times New Roman" w:cs="Times New Roman"/>
          <w:b/>
          <w:bCs/>
          <w:sz w:val="28"/>
          <w:szCs w:val="28"/>
          <w:u w:val="single"/>
          <w:lang w:val="uk-UA" w:eastAsia="uk-UA"/>
        </w:rPr>
        <w:t xml:space="preserve">Таблиця 4. – Перелік дисциплін </w:t>
      </w:r>
    </w:p>
    <w:p w:rsidR="00F26411" w:rsidRPr="002D5172" w:rsidRDefault="00F26411" w:rsidP="00F21F3A">
      <w:pPr>
        <w:spacing w:after="0" w:line="240" w:lineRule="auto"/>
        <w:ind w:firstLine="708"/>
        <w:jc w:val="both"/>
        <w:rPr>
          <w:rFonts w:ascii="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F26411" w:rsidRPr="00BC2CCD" w:rsidTr="00BC2CCD">
        <w:tc>
          <w:tcPr>
            <w:tcW w:w="4785" w:type="dxa"/>
          </w:tcPr>
          <w:p w:rsidR="00F26411" w:rsidRPr="00BC2CCD" w:rsidRDefault="00F26411" w:rsidP="00BC2CCD">
            <w:pPr>
              <w:spacing w:after="0" w:line="240" w:lineRule="auto"/>
              <w:ind w:left="57"/>
              <w:jc w:val="both"/>
              <w:rPr>
                <w:rFonts w:ascii="Times New Roman" w:hAnsi="Times New Roman" w:cs="Times New Roman"/>
                <w:sz w:val="28"/>
                <w:szCs w:val="28"/>
                <w:lang w:val="uk-UA"/>
              </w:rPr>
            </w:pPr>
            <w:r w:rsidRPr="00BC2CCD">
              <w:rPr>
                <w:rFonts w:ascii="Times New Roman" w:hAnsi="Times New Roman" w:cs="Times New Roman"/>
                <w:sz w:val="28"/>
                <w:szCs w:val="28"/>
                <w:lang w:val="uk-UA"/>
              </w:rPr>
              <w:t>Вивчення цієї дисципліни безпосередньо спирається на:</w:t>
            </w:r>
          </w:p>
        </w:tc>
        <w:tc>
          <w:tcPr>
            <w:tcW w:w="4786" w:type="dxa"/>
          </w:tcPr>
          <w:p w:rsidR="00F26411" w:rsidRPr="00BC2CCD" w:rsidRDefault="00F26411" w:rsidP="00BC2CCD">
            <w:pPr>
              <w:spacing w:after="0" w:line="240" w:lineRule="auto"/>
              <w:ind w:left="57"/>
              <w:jc w:val="both"/>
              <w:rPr>
                <w:rFonts w:ascii="Times New Roman" w:hAnsi="Times New Roman" w:cs="Times New Roman"/>
                <w:sz w:val="28"/>
                <w:szCs w:val="28"/>
                <w:lang w:val="uk-UA"/>
              </w:rPr>
            </w:pPr>
            <w:r w:rsidRPr="00BC2CCD">
              <w:rPr>
                <w:rFonts w:ascii="Times New Roman" w:hAnsi="Times New Roman" w:cs="Times New Roman"/>
                <w:sz w:val="28"/>
                <w:szCs w:val="28"/>
                <w:lang w:val="uk-UA"/>
              </w:rPr>
              <w:t>На результати вивчення цієї дисципліни безпосередньо спираються:</w:t>
            </w:r>
          </w:p>
        </w:tc>
      </w:tr>
      <w:tr w:rsidR="00F26411" w:rsidRPr="00BC2CCD" w:rsidTr="00BC2CCD">
        <w:tc>
          <w:tcPr>
            <w:tcW w:w="4785" w:type="dxa"/>
            <w:vAlign w:val="center"/>
          </w:tcPr>
          <w:p w:rsidR="00F26411" w:rsidRPr="00BC2CCD" w:rsidRDefault="00F26411" w:rsidP="00BC2CCD">
            <w:pPr>
              <w:spacing w:after="0" w:line="240" w:lineRule="auto"/>
              <w:jc w:val="both"/>
              <w:rPr>
                <w:rFonts w:ascii="Times New Roman" w:hAnsi="Times New Roman" w:cs="Times New Roman"/>
                <w:bCs/>
                <w:spacing w:val="-3"/>
                <w:sz w:val="28"/>
                <w:szCs w:val="28"/>
                <w:lang w:val="uk-UA" w:eastAsia="uk-UA"/>
              </w:rPr>
            </w:pPr>
            <w:r w:rsidRPr="00BC2CCD">
              <w:rPr>
                <w:rFonts w:ascii="Times New Roman" w:hAnsi="Times New Roman" w:cs="Times New Roman"/>
                <w:bCs/>
                <w:spacing w:val="-3"/>
                <w:sz w:val="28"/>
                <w:szCs w:val="28"/>
                <w:lang w:val="uk-UA" w:eastAsia="uk-UA"/>
              </w:rPr>
              <w:t>Загальна соціологія</w:t>
            </w:r>
          </w:p>
        </w:tc>
        <w:tc>
          <w:tcPr>
            <w:tcW w:w="4786" w:type="dxa"/>
            <w:vAlign w:val="center"/>
          </w:tcPr>
          <w:p w:rsidR="00F26411" w:rsidRPr="00BC2CCD" w:rsidRDefault="00F26411" w:rsidP="00BC2CCD">
            <w:pPr>
              <w:spacing w:after="0" w:line="240" w:lineRule="auto"/>
              <w:jc w:val="both"/>
              <w:rPr>
                <w:rFonts w:ascii="Times New Roman" w:hAnsi="Times New Roman" w:cs="Times New Roman"/>
                <w:bCs/>
                <w:spacing w:val="-3"/>
                <w:sz w:val="28"/>
                <w:szCs w:val="28"/>
                <w:lang w:val="uk-UA" w:eastAsia="uk-UA"/>
              </w:rPr>
            </w:pPr>
            <w:r w:rsidRPr="00BC2CCD">
              <w:rPr>
                <w:rFonts w:ascii="Times New Roman" w:hAnsi="Times New Roman" w:cs="Times New Roman"/>
                <w:bCs/>
                <w:spacing w:val="-3"/>
                <w:sz w:val="28"/>
                <w:szCs w:val="28"/>
                <w:lang w:val="uk-UA" w:eastAsia="uk-UA"/>
              </w:rPr>
              <w:t>Соціологія конфлікту</w:t>
            </w:r>
          </w:p>
        </w:tc>
      </w:tr>
      <w:tr w:rsidR="00F26411" w:rsidRPr="00BC2CCD" w:rsidTr="00BC2CCD">
        <w:tc>
          <w:tcPr>
            <w:tcW w:w="4785" w:type="dxa"/>
            <w:vAlign w:val="center"/>
          </w:tcPr>
          <w:p w:rsidR="00F26411" w:rsidRPr="00BC2CCD" w:rsidRDefault="00F26411" w:rsidP="00BC2CCD">
            <w:pPr>
              <w:spacing w:after="0" w:line="240" w:lineRule="auto"/>
              <w:jc w:val="both"/>
              <w:rPr>
                <w:rFonts w:ascii="Times New Roman" w:hAnsi="Times New Roman" w:cs="Times New Roman"/>
                <w:bCs/>
                <w:spacing w:val="-3"/>
                <w:sz w:val="28"/>
                <w:szCs w:val="28"/>
                <w:lang w:val="uk-UA" w:eastAsia="uk-UA"/>
              </w:rPr>
            </w:pPr>
            <w:r w:rsidRPr="00BC2CCD">
              <w:rPr>
                <w:rFonts w:ascii="Times New Roman" w:hAnsi="Times New Roman" w:cs="Times New Roman"/>
                <w:bCs/>
                <w:spacing w:val="-3"/>
                <w:sz w:val="28"/>
                <w:szCs w:val="28"/>
                <w:lang w:val="uk-UA" w:eastAsia="uk-UA"/>
              </w:rPr>
              <w:t>Основи  економічної теорії</w:t>
            </w:r>
          </w:p>
        </w:tc>
        <w:tc>
          <w:tcPr>
            <w:tcW w:w="4786" w:type="dxa"/>
            <w:vAlign w:val="center"/>
          </w:tcPr>
          <w:p w:rsidR="00F26411" w:rsidRPr="00BC2CCD" w:rsidRDefault="00F26411" w:rsidP="00BC2CCD">
            <w:pPr>
              <w:spacing w:after="0" w:line="240" w:lineRule="auto"/>
              <w:jc w:val="both"/>
              <w:rPr>
                <w:rFonts w:ascii="Times New Roman" w:hAnsi="Times New Roman" w:cs="Times New Roman"/>
                <w:bCs/>
                <w:color w:val="FF0000"/>
                <w:spacing w:val="-3"/>
                <w:sz w:val="28"/>
                <w:szCs w:val="28"/>
                <w:lang w:val="uk-UA" w:eastAsia="uk-UA"/>
              </w:rPr>
            </w:pPr>
          </w:p>
        </w:tc>
      </w:tr>
      <w:tr w:rsidR="00F26411" w:rsidRPr="00BC2CCD" w:rsidTr="00BC2CCD">
        <w:tc>
          <w:tcPr>
            <w:tcW w:w="4785" w:type="dxa"/>
            <w:vAlign w:val="center"/>
          </w:tcPr>
          <w:p w:rsidR="00F26411" w:rsidRPr="00BC2CCD" w:rsidRDefault="00F26411" w:rsidP="00BC2CCD">
            <w:pPr>
              <w:spacing w:after="0" w:line="240" w:lineRule="auto"/>
              <w:jc w:val="both"/>
              <w:rPr>
                <w:rFonts w:ascii="Times New Roman" w:hAnsi="Times New Roman" w:cs="Times New Roman"/>
                <w:bCs/>
                <w:spacing w:val="-3"/>
                <w:sz w:val="24"/>
                <w:szCs w:val="24"/>
                <w:lang w:val="uk-UA" w:eastAsia="uk-UA"/>
              </w:rPr>
            </w:pPr>
            <w:r w:rsidRPr="00BC2CCD">
              <w:rPr>
                <w:rFonts w:ascii="Times New Roman" w:hAnsi="Times New Roman" w:cs="Times New Roman"/>
                <w:bCs/>
                <w:spacing w:val="-3"/>
                <w:sz w:val="24"/>
                <w:szCs w:val="24"/>
                <w:lang w:val="uk-UA" w:eastAsia="uk-UA"/>
              </w:rPr>
              <w:t xml:space="preserve"> </w:t>
            </w:r>
            <w:r w:rsidRPr="00BC2CCD">
              <w:rPr>
                <w:rFonts w:ascii="Times New Roman" w:hAnsi="Times New Roman" w:cs="Times New Roman"/>
                <w:bCs/>
                <w:spacing w:val="-3"/>
                <w:sz w:val="28"/>
                <w:szCs w:val="28"/>
                <w:lang w:val="uk-UA" w:eastAsia="uk-UA"/>
              </w:rPr>
              <w:t>Соціологія економіки</w:t>
            </w:r>
          </w:p>
        </w:tc>
        <w:tc>
          <w:tcPr>
            <w:tcW w:w="4786" w:type="dxa"/>
            <w:vAlign w:val="center"/>
          </w:tcPr>
          <w:p w:rsidR="00F26411" w:rsidRPr="00BC2CCD" w:rsidRDefault="00F26411" w:rsidP="00BC2CCD">
            <w:pPr>
              <w:spacing w:after="0" w:line="240" w:lineRule="auto"/>
              <w:jc w:val="both"/>
              <w:rPr>
                <w:rFonts w:ascii="Times New Roman" w:hAnsi="Times New Roman" w:cs="Times New Roman"/>
                <w:bCs/>
                <w:color w:val="FF0000"/>
                <w:spacing w:val="-3"/>
                <w:sz w:val="24"/>
                <w:szCs w:val="24"/>
                <w:lang w:val="en-US" w:eastAsia="uk-UA"/>
              </w:rPr>
            </w:pPr>
            <w:r w:rsidRPr="00BC2CCD">
              <w:rPr>
                <w:rFonts w:ascii="Times New Roman" w:hAnsi="Times New Roman" w:cs="Times New Roman"/>
                <w:bCs/>
                <w:color w:val="FF0000"/>
                <w:spacing w:val="-3"/>
                <w:sz w:val="24"/>
                <w:szCs w:val="24"/>
                <w:lang w:val="en-US" w:eastAsia="uk-UA"/>
              </w:rPr>
              <w:t xml:space="preserve"> </w:t>
            </w:r>
          </w:p>
        </w:tc>
      </w:tr>
      <w:tr w:rsidR="00F26411" w:rsidRPr="00BC2CCD" w:rsidTr="00BC2CCD">
        <w:tc>
          <w:tcPr>
            <w:tcW w:w="4785" w:type="dxa"/>
            <w:vAlign w:val="center"/>
          </w:tcPr>
          <w:p w:rsidR="00F26411" w:rsidRPr="00BC2CCD" w:rsidRDefault="00F26411" w:rsidP="00BC2CCD">
            <w:pPr>
              <w:spacing w:after="0" w:line="240" w:lineRule="auto"/>
              <w:jc w:val="both"/>
              <w:rPr>
                <w:rFonts w:ascii="Times New Roman" w:hAnsi="Times New Roman" w:cs="Times New Roman"/>
                <w:bCs/>
                <w:spacing w:val="-3"/>
                <w:sz w:val="28"/>
                <w:szCs w:val="28"/>
                <w:lang w:val="uk-UA" w:eastAsia="uk-UA"/>
              </w:rPr>
            </w:pPr>
            <w:r w:rsidRPr="00BC2CCD">
              <w:rPr>
                <w:rFonts w:ascii="Times New Roman" w:hAnsi="Times New Roman" w:cs="Times New Roman"/>
                <w:bCs/>
                <w:spacing w:val="-3"/>
                <w:sz w:val="28"/>
                <w:szCs w:val="28"/>
                <w:lang w:val="uk-UA" w:eastAsia="uk-UA"/>
              </w:rPr>
              <w:t>Соціологія організацій</w:t>
            </w:r>
          </w:p>
        </w:tc>
        <w:tc>
          <w:tcPr>
            <w:tcW w:w="4786" w:type="dxa"/>
            <w:vAlign w:val="center"/>
          </w:tcPr>
          <w:p w:rsidR="00F26411" w:rsidRPr="00BC2CCD" w:rsidRDefault="00F26411" w:rsidP="00BC2CCD">
            <w:pPr>
              <w:spacing w:after="0" w:line="240" w:lineRule="auto"/>
              <w:jc w:val="both"/>
              <w:rPr>
                <w:rFonts w:ascii="Times New Roman" w:hAnsi="Times New Roman" w:cs="Times New Roman"/>
                <w:bCs/>
                <w:color w:val="FF0000"/>
                <w:spacing w:val="-3"/>
                <w:sz w:val="24"/>
                <w:szCs w:val="24"/>
                <w:lang w:val="en-US" w:eastAsia="uk-UA"/>
              </w:rPr>
            </w:pPr>
          </w:p>
        </w:tc>
      </w:tr>
      <w:tr w:rsidR="00F26411" w:rsidRPr="00BC2CCD" w:rsidTr="00BC2CCD">
        <w:tc>
          <w:tcPr>
            <w:tcW w:w="4785" w:type="dxa"/>
            <w:vAlign w:val="center"/>
          </w:tcPr>
          <w:p w:rsidR="00F26411" w:rsidRPr="00BC2CCD" w:rsidRDefault="00F26411" w:rsidP="00BC2CCD">
            <w:pPr>
              <w:spacing w:after="0" w:line="240" w:lineRule="auto"/>
              <w:jc w:val="both"/>
              <w:rPr>
                <w:rFonts w:ascii="Times New Roman" w:hAnsi="Times New Roman" w:cs="Times New Roman"/>
                <w:bCs/>
                <w:spacing w:val="-3"/>
                <w:sz w:val="28"/>
                <w:szCs w:val="28"/>
                <w:lang w:val="uk-UA" w:eastAsia="uk-UA"/>
              </w:rPr>
            </w:pPr>
            <w:r w:rsidRPr="00BC2CCD">
              <w:rPr>
                <w:rFonts w:ascii="Times New Roman" w:hAnsi="Times New Roman" w:cs="Times New Roman"/>
                <w:bCs/>
                <w:spacing w:val="-3"/>
                <w:sz w:val="28"/>
                <w:szCs w:val="28"/>
                <w:lang w:val="uk-UA" w:eastAsia="uk-UA"/>
              </w:rPr>
              <w:t>Методологія та методи соціологічних досліджень</w:t>
            </w:r>
          </w:p>
        </w:tc>
        <w:tc>
          <w:tcPr>
            <w:tcW w:w="4786" w:type="dxa"/>
            <w:vAlign w:val="center"/>
          </w:tcPr>
          <w:p w:rsidR="00F26411" w:rsidRPr="00BC2CCD" w:rsidRDefault="00F26411" w:rsidP="00BC2CCD">
            <w:pPr>
              <w:spacing w:after="0" w:line="240" w:lineRule="auto"/>
              <w:jc w:val="both"/>
              <w:rPr>
                <w:rFonts w:ascii="Times New Roman" w:hAnsi="Times New Roman" w:cs="Times New Roman"/>
                <w:bCs/>
                <w:color w:val="FF0000"/>
                <w:spacing w:val="-3"/>
                <w:sz w:val="24"/>
                <w:szCs w:val="24"/>
                <w:lang w:eastAsia="uk-UA"/>
              </w:rPr>
            </w:pPr>
          </w:p>
        </w:tc>
      </w:tr>
    </w:tbl>
    <w:p w:rsidR="00F26411" w:rsidRPr="002D5172" w:rsidRDefault="00F26411" w:rsidP="00F21F3A">
      <w:pPr>
        <w:spacing w:before="360" w:after="0" w:line="240" w:lineRule="auto"/>
        <w:jc w:val="both"/>
        <w:rPr>
          <w:rFonts w:ascii="Times New Roman" w:hAnsi="Times New Roman" w:cs="Times New Roman"/>
          <w:b/>
          <w:spacing w:val="-3"/>
          <w:sz w:val="28"/>
          <w:szCs w:val="28"/>
          <w:lang w:val="uk-UA" w:eastAsia="uk-UA"/>
        </w:rPr>
      </w:pPr>
      <w:r w:rsidRPr="002D5172">
        <w:rPr>
          <w:rFonts w:ascii="Times New Roman" w:hAnsi="Times New Roman" w:cs="Times New Roman"/>
          <w:b/>
          <w:spacing w:val="-3"/>
          <w:sz w:val="28"/>
          <w:szCs w:val="28"/>
          <w:lang w:val="uk-UA" w:eastAsia="uk-UA"/>
        </w:rPr>
        <w:t xml:space="preserve">Провідний лектор: </w:t>
      </w:r>
      <w:r w:rsidRPr="00F21F3A">
        <w:rPr>
          <w:rFonts w:ascii="Times New Roman" w:hAnsi="Times New Roman" w:cs="Times New Roman"/>
          <w:spacing w:val="-3"/>
          <w:sz w:val="28"/>
          <w:szCs w:val="28"/>
          <w:lang w:val="uk-UA" w:eastAsia="uk-UA"/>
        </w:rPr>
        <w:t>п</w:t>
      </w:r>
      <w:r w:rsidRPr="002D5172">
        <w:rPr>
          <w:rFonts w:ascii="Times New Roman" w:hAnsi="Times New Roman" w:cs="Times New Roman"/>
          <w:bCs/>
          <w:spacing w:val="-3"/>
          <w:sz w:val="28"/>
          <w:szCs w:val="28"/>
          <w:u w:val="single"/>
          <w:lang w:val="uk-UA" w:eastAsia="uk-UA"/>
        </w:rPr>
        <w:t>рофесор, доцент Семке Н.М</w:t>
      </w:r>
      <w:r w:rsidRPr="00DF2603">
        <w:rPr>
          <w:rFonts w:ascii="Times New Roman" w:hAnsi="Times New Roman" w:cs="Times New Roman"/>
          <w:spacing w:val="-3"/>
          <w:sz w:val="28"/>
          <w:szCs w:val="28"/>
          <w:lang w:val="uk-UA" w:eastAsia="uk-UA"/>
        </w:rPr>
        <w:t>._</w:t>
      </w:r>
      <w:r w:rsidRPr="002D5172">
        <w:rPr>
          <w:rFonts w:ascii="Times New Roman" w:hAnsi="Times New Roman" w:cs="Times New Roman"/>
          <w:b/>
          <w:spacing w:val="-3"/>
          <w:sz w:val="28"/>
          <w:szCs w:val="28"/>
          <w:lang w:val="uk-UA" w:eastAsia="uk-UA"/>
        </w:rPr>
        <w:t>________________</w:t>
      </w:r>
      <w:r w:rsidRPr="002D5172">
        <w:rPr>
          <w:rFonts w:ascii="Times New Roman" w:hAnsi="Times New Roman" w:cs="Times New Roman"/>
          <w:b/>
          <w:spacing w:val="-3"/>
          <w:sz w:val="28"/>
          <w:szCs w:val="28"/>
          <w:lang w:val="uk-UA" w:eastAsia="uk-UA"/>
        </w:rPr>
        <w:tab/>
      </w:r>
      <w:r w:rsidRPr="002D5172">
        <w:rPr>
          <w:rFonts w:ascii="Times New Roman" w:hAnsi="Times New Roman" w:cs="Times New Roman"/>
          <w:b/>
          <w:spacing w:val="-3"/>
          <w:sz w:val="28"/>
          <w:szCs w:val="28"/>
          <w:lang w:val="uk-UA" w:eastAsia="uk-UA"/>
        </w:rPr>
        <w:tab/>
        <w:t xml:space="preserve"> </w:t>
      </w:r>
    </w:p>
    <w:p w:rsidR="00F26411" w:rsidRPr="00DF2603" w:rsidRDefault="00F26411" w:rsidP="00F21F3A">
      <w:pPr>
        <w:spacing w:after="0" w:line="240" w:lineRule="auto"/>
        <w:ind w:left="2124" w:firstLine="708"/>
        <w:jc w:val="both"/>
        <w:rPr>
          <w:rFonts w:ascii="Times New Roman" w:hAnsi="Times New Roman" w:cs="Times New Roman"/>
          <w:spacing w:val="-3"/>
          <w:lang w:val="uk-UA"/>
        </w:rPr>
      </w:pPr>
      <w:r w:rsidRPr="00DF2603">
        <w:rPr>
          <w:rFonts w:ascii="Times New Roman" w:hAnsi="Times New Roman" w:cs="Times New Roman"/>
          <w:spacing w:val="-3"/>
          <w:lang w:val="uk-UA" w:eastAsia="uk-UA"/>
        </w:rPr>
        <w:t>(посада,  вчене звання, ПІБ)</w:t>
      </w:r>
      <w:r w:rsidRPr="00DF2603">
        <w:rPr>
          <w:rFonts w:ascii="Times New Roman" w:hAnsi="Times New Roman" w:cs="Times New Roman"/>
          <w:spacing w:val="-3"/>
          <w:lang w:val="uk-UA" w:eastAsia="uk-UA"/>
        </w:rPr>
        <w:tab/>
      </w:r>
      <w:r w:rsidRPr="00DF2603">
        <w:rPr>
          <w:rFonts w:ascii="Times New Roman" w:hAnsi="Times New Roman" w:cs="Times New Roman"/>
          <w:spacing w:val="-3"/>
          <w:lang w:val="uk-UA" w:eastAsia="uk-UA"/>
        </w:rPr>
        <w:tab/>
      </w:r>
      <w:r w:rsidRPr="00DF2603">
        <w:rPr>
          <w:rFonts w:ascii="Times New Roman" w:hAnsi="Times New Roman" w:cs="Times New Roman"/>
          <w:spacing w:val="-3"/>
          <w:lang w:val="uk-UA" w:eastAsia="uk-UA"/>
        </w:rPr>
        <w:tab/>
      </w:r>
      <w:r w:rsidRPr="00DF2603">
        <w:rPr>
          <w:rFonts w:ascii="Times New Roman" w:hAnsi="Times New Roman" w:cs="Times New Roman"/>
          <w:spacing w:val="-3"/>
          <w:lang w:val="uk-UA" w:eastAsia="uk-UA"/>
        </w:rPr>
        <w:tab/>
        <w:t>(підпис)</w:t>
      </w:r>
    </w:p>
    <w:p w:rsidR="00F26411" w:rsidRPr="002D5172" w:rsidRDefault="00F26411" w:rsidP="00F21F3A">
      <w:pPr>
        <w:spacing w:after="0" w:line="240" w:lineRule="auto"/>
        <w:jc w:val="both"/>
        <w:rPr>
          <w:rFonts w:ascii="Times New Roman" w:hAnsi="Times New Roman" w:cs="Times New Roman"/>
          <w:sz w:val="24"/>
          <w:szCs w:val="24"/>
          <w:lang w:val="uk-UA"/>
        </w:rPr>
      </w:pPr>
    </w:p>
    <w:p w:rsidR="00F26411" w:rsidRPr="002D5172" w:rsidRDefault="00F26411" w:rsidP="00F21F3A">
      <w:pPr>
        <w:spacing w:after="0" w:line="240" w:lineRule="auto"/>
        <w:jc w:val="both"/>
        <w:rPr>
          <w:rFonts w:ascii="Times New Roman" w:hAnsi="Times New Roman" w:cs="Times New Roman"/>
          <w:sz w:val="24"/>
          <w:szCs w:val="24"/>
        </w:rPr>
      </w:pPr>
    </w:p>
    <w:p w:rsidR="00F26411" w:rsidRDefault="00F26411" w:rsidP="00F21F3A">
      <w:pPr>
        <w:jc w:val="both"/>
      </w:pPr>
    </w:p>
    <w:sectPr w:rsidR="00F26411" w:rsidSect="00C73F0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9DD"/>
    <w:multiLevelType w:val="hybridMultilevel"/>
    <w:tmpl w:val="16540AD2"/>
    <w:lvl w:ilvl="0" w:tplc="0422000F">
      <w:start w:val="1"/>
      <w:numFmt w:val="decimal"/>
      <w:lvlText w:val="%1."/>
      <w:lvlJc w:val="left"/>
      <w:pPr>
        <w:ind w:left="785" w:hanging="360"/>
      </w:pPr>
      <w:rPr>
        <w:rFonts w:cs="Times New Roman"/>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
    <w:nsid w:val="2C904475"/>
    <w:multiLevelType w:val="hybridMultilevel"/>
    <w:tmpl w:val="E5F0D7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536184"/>
    <w:multiLevelType w:val="hybridMultilevel"/>
    <w:tmpl w:val="4FE694A4"/>
    <w:lvl w:ilvl="0" w:tplc="E4B6BA4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D245987"/>
    <w:multiLevelType w:val="hybridMultilevel"/>
    <w:tmpl w:val="D7960E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37111CF"/>
    <w:multiLevelType w:val="hybridMultilevel"/>
    <w:tmpl w:val="C24EA7DE"/>
    <w:lvl w:ilvl="0" w:tplc="9EA6EEFC">
      <w:start w:val="1"/>
      <w:numFmt w:val="decimal"/>
      <w:lvlText w:val="%1."/>
      <w:lvlJc w:val="left"/>
      <w:pPr>
        <w:ind w:left="704" w:hanging="360"/>
      </w:pPr>
      <w:rPr>
        <w:rFonts w:cs="Times New Roman" w:hint="default"/>
      </w:rPr>
    </w:lvl>
    <w:lvl w:ilvl="1" w:tplc="04220019" w:tentative="1">
      <w:start w:val="1"/>
      <w:numFmt w:val="lowerLetter"/>
      <w:lvlText w:val="%2."/>
      <w:lvlJc w:val="left"/>
      <w:pPr>
        <w:ind w:left="1424" w:hanging="360"/>
      </w:pPr>
      <w:rPr>
        <w:rFonts w:cs="Times New Roman"/>
      </w:rPr>
    </w:lvl>
    <w:lvl w:ilvl="2" w:tplc="0422001B" w:tentative="1">
      <w:start w:val="1"/>
      <w:numFmt w:val="lowerRoman"/>
      <w:lvlText w:val="%3."/>
      <w:lvlJc w:val="right"/>
      <w:pPr>
        <w:ind w:left="2144" w:hanging="180"/>
      </w:pPr>
      <w:rPr>
        <w:rFonts w:cs="Times New Roman"/>
      </w:rPr>
    </w:lvl>
    <w:lvl w:ilvl="3" w:tplc="0422000F" w:tentative="1">
      <w:start w:val="1"/>
      <w:numFmt w:val="decimal"/>
      <w:lvlText w:val="%4."/>
      <w:lvlJc w:val="left"/>
      <w:pPr>
        <w:ind w:left="2864" w:hanging="360"/>
      </w:pPr>
      <w:rPr>
        <w:rFonts w:cs="Times New Roman"/>
      </w:rPr>
    </w:lvl>
    <w:lvl w:ilvl="4" w:tplc="04220019" w:tentative="1">
      <w:start w:val="1"/>
      <w:numFmt w:val="lowerLetter"/>
      <w:lvlText w:val="%5."/>
      <w:lvlJc w:val="left"/>
      <w:pPr>
        <w:ind w:left="3584" w:hanging="360"/>
      </w:pPr>
      <w:rPr>
        <w:rFonts w:cs="Times New Roman"/>
      </w:rPr>
    </w:lvl>
    <w:lvl w:ilvl="5" w:tplc="0422001B" w:tentative="1">
      <w:start w:val="1"/>
      <w:numFmt w:val="lowerRoman"/>
      <w:lvlText w:val="%6."/>
      <w:lvlJc w:val="right"/>
      <w:pPr>
        <w:ind w:left="4304" w:hanging="180"/>
      </w:pPr>
      <w:rPr>
        <w:rFonts w:cs="Times New Roman"/>
      </w:rPr>
    </w:lvl>
    <w:lvl w:ilvl="6" w:tplc="0422000F" w:tentative="1">
      <w:start w:val="1"/>
      <w:numFmt w:val="decimal"/>
      <w:lvlText w:val="%7."/>
      <w:lvlJc w:val="left"/>
      <w:pPr>
        <w:ind w:left="5024" w:hanging="360"/>
      </w:pPr>
      <w:rPr>
        <w:rFonts w:cs="Times New Roman"/>
      </w:rPr>
    </w:lvl>
    <w:lvl w:ilvl="7" w:tplc="04220019" w:tentative="1">
      <w:start w:val="1"/>
      <w:numFmt w:val="lowerLetter"/>
      <w:lvlText w:val="%8."/>
      <w:lvlJc w:val="left"/>
      <w:pPr>
        <w:ind w:left="5744" w:hanging="360"/>
      </w:pPr>
      <w:rPr>
        <w:rFonts w:cs="Times New Roman"/>
      </w:rPr>
    </w:lvl>
    <w:lvl w:ilvl="8" w:tplc="0422001B" w:tentative="1">
      <w:start w:val="1"/>
      <w:numFmt w:val="lowerRoman"/>
      <w:lvlText w:val="%9."/>
      <w:lvlJc w:val="right"/>
      <w:pPr>
        <w:ind w:left="6464" w:hanging="180"/>
      </w:pPr>
      <w:rPr>
        <w:rFonts w:cs="Times New Roman"/>
      </w:rPr>
    </w:lvl>
  </w:abstractNum>
  <w:abstractNum w:abstractNumId="5">
    <w:nsid w:val="4B997AFB"/>
    <w:multiLevelType w:val="hybridMultilevel"/>
    <w:tmpl w:val="8048B830"/>
    <w:lvl w:ilvl="0" w:tplc="04220001">
      <w:start w:val="1"/>
      <w:numFmt w:val="bullet"/>
      <w:lvlText w:val=""/>
      <w:lvlJc w:val="left"/>
      <w:pPr>
        <w:ind w:left="1284" w:hanging="360"/>
      </w:pPr>
      <w:rPr>
        <w:rFonts w:ascii="Symbol" w:hAnsi="Symbol" w:hint="default"/>
      </w:rPr>
    </w:lvl>
    <w:lvl w:ilvl="1" w:tplc="04220003" w:tentative="1">
      <w:start w:val="1"/>
      <w:numFmt w:val="bullet"/>
      <w:lvlText w:val="o"/>
      <w:lvlJc w:val="left"/>
      <w:pPr>
        <w:ind w:left="2004" w:hanging="360"/>
      </w:pPr>
      <w:rPr>
        <w:rFonts w:ascii="Courier New" w:hAnsi="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6">
    <w:nsid w:val="520A133E"/>
    <w:multiLevelType w:val="hybridMultilevel"/>
    <w:tmpl w:val="A5F2A9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22808A2"/>
    <w:multiLevelType w:val="hybridMultilevel"/>
    <w:tmpl w:val="C58059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4C84ADC"/>
    <w:multiLevelType w:val="hybridMultilevel"/>
    <w:tmpl w:val="5DD88B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7C91203"/>
    <w:multiLevelType w:val="hybridMultilevel"/>
    <w:tmpl w:val="70DAE07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B7F6E02"/>
    <w:multiLevelType w:val="hybridMultilevel"/>
    <w:tmpl w:val="2FFC612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29638DF"/>
    <w:multiLevelType w:val="hybridMultilevel"/>
    <w:tmpl w:val="F52E684E"/>
    <w:lvl w:ilvl="0" w:tplc="04220001">
      <w:start w:val="1"/>
      <w:numFmt w:val="bullet"/>
      <w:lvlText w:val=""/>
      <w:lvlJc w:val="left"/>
      <w:pPr>
        <w:ind w:left="1076" w:hanging="360"/>
      </w:pPr>
      <w:rPr>
        <w:rFonts w:ascii="Symbol" w:hAnsi="Symbol" w:hint="default"/>
      </w:rPr>
    </w:lvl>
    <w:lvl w:ilvl="1" w:tplc="04220003" w:tentative="1">
      <w:start w:val="1"/>
      <w:numFmt w:val="bullet"/>
      <w:lvlText w:val="o"/>
      <w:lvlJc w:val="left"/>
      <w:pPr>
        <w:ind w:left="1796" w:hanging="360"/>
      </w:pPr>
      <w:rPr>
        <w:rFonts w:ascii="Courier New" w:hAnsi="Courier New" w:hint="default"/>
      </w:rPr>
    </w:lvl>
    <w:lvl w:ilvl="2" w:tplc="04220005" w:tentative="1">
      <w:start w:val="1"/>
      <w:numFmt w:val="bullet"/>
      <w:lvlText w:val=""/>
      <w:lvlJc w:val="left"/>
      <w:pPr>
        <w:ind w:left="2516" w:hanging="360"/>
      </w:pPr>
      <w:rPr>
        <w:rFonts w:ascii="Wingdings" w:hAnsi="Wingdings" w:hint="default"/>
      </w:rPr>
    </w:lvl>
    <w:lvl w:ilvl="3" w:tplc="04220001" w:tentative="1">
      <w:start w:val="1"/>
      <w:numFmt w:val="bullet"/>
      <w:lvlText w:val=""/>
      <w:lvlJc w:val="left"/>
      <w:pPr>
        <w:ind w:left="3236" w:hanging="360"/>
      </w:pPr>
      <w:rPr>
        <w:rFonts w:ascii="Symbol" w:hAnsi="Symbol" w:hint="default"/>
      </w:rPr>
    </w:lvl>
    <w:lvl w:ilvl="4" w:tplc="04220003" w:tentative="1">
      <w:start w:val="1"/>
      <w:numFmt w:val="bullet"/>
      <w:lvlText w:val="o"/>
      <w:lvlJc w:val="left"/>
      <w:pPr>
        <w:ind w:left="3956" w:hanging="360"/>
      </w:pPr>
      <w:rPr>
        <w:rFonts w:ascii="Courier New" w:hAnsi="Courier New" w:hint="default"/>
      </w:rPr>
    </w:lvl>
    <w:lvl w:ilvl="5" w:tplc="04220005" w:tentative="1">
      <w:start w:val="1"/>
      <w:numFmt w:val="bullet"/>
      <w:lvlText w:val=""/>
      <w:lvlJc w:val="left"/>
      <w:pPr>
        <w:ind w:left="4676" w:hanging="360"/>
      </w:pPr>
      <w:rPr>
        <w:rFonts w:ascii="Wingdings" w:hAnsi="Wingdings" w:hint="default"/>
      </w:rPr>
    </w:lvl>
    <w:lvl w:ilvl="6" w:tplc="04220001" w:tentative="1">
      <w:start w:val="1"/>
      <w:numFmt w:val="bullet"/>
      <w:lvlText w:val=""/>
      <w:lvlJc w:val="left"/>
      <w:pPr>
        <w:ind w:left="5396" w:hanging="360"/>
      </w:pPr>
      <w:rPr>
        <w:rFonts w:ascii="Symbol" w:hAnsi="Symbol" w:hint="default"/>
      </w:rPr>
    </w:lvl>
    <w:lvl w:ilvl="7" w:tplc="04220003" w:tentative="1">
      <w:start w:val="1"/>
      <w:numFmt w:val="bullet"/>
      <w:lvlText w:val="o"/>
      <w:lvlJc w:val="left"/>
      <w:pPr>
        <w:ind w:left="6116" w:hanging="360"/>
      </w:pPr>
      <w:rPr>
        <w:rFonts w:ascii="Courier New" w:hAnsi="Courier New" w:hint="default"/>
      </w:rPr>
    </w:lvl>
    <w:lvl w:ilvl="8" w:tplc="04220005" w:tentative="1">
      <w:start w:val="1"/>
      <w:numFmt w:val="bullet"/>
      <w:lvlText w:val=""/>
      <w:lvlJc w:val="left"/>
      <w:pPr>
        <w:ind w:left="6836"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9"/>
  </w:num>
  <w:num w:numId="6">
    <w:abstractNumId w:val="10"/>
  </w:num>
  <w:num w:numId="7">
    <w:abstractNumId w:val="3"/>
  </w:num>
  <w:num w:numId="8">
    <w:abstractNumId w:val="5"/>
  </w:num>
  <w:num w:numId="9">
    <w:abstractNumId w:val="6"/>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172"/>
    <w:rsid w:val="00006FA3"/>
    <w:rsid w:val="000605D8"/>
    <w:rsid w:val="000C6D16"/>
    <w:rsid w:val="00105693"/>
    <w:rsid w:val="0013339F"/>
    <w:rsid w:val="001C5125"/>
    <w:rsid w:val="002A5336"/>
    <w:rsid w:val="002A641E"/>
    <w:rsid w:val="002D5172"/>
    <w:rsid w:val="00302D0F"/>
    <w:rsid w:val="00332B6A"/>
    <w:rsid w:val="0037703D"/>
    <w:rsid w:val="004736AC"/>
    <w:rsid w:val="004C606C"/>
    <w:rsid w:val="00726699"/>
    <w:rsid w:val="0079163A"/>
    <w:rsid w:val="007D50B0"/>
    <w:rsid w:val="009226E3"/>
    <w:rsid w:val="00935F0F"/>
    <w:rsid w:val="009A0920"/>
    <w:rsid w:val="009B2572"/>
    <w:rsid w:val="009E7922"/>
    <w:rsid w:val="00A505D2"/>
    <w:rsid w:val="00A7281F"/>
    <w:rsid w:val="00AB4EC2"/>
    <w:rsid w:val="00BC2CCD"/>
    <w:rsid w:val="00C73F02"/>
    <w:rsid w:val="00D005E4"/>
    <w:rsid w:val="00D05680"/>
    <w:rsid w:val="00D54CF3"/>
    <w:rsid w:val="00D714E0"/>
    <w:rsid w:val="00D7467D"/>
    <w:rsid w:val="00DF2603"/>
    <w:rsid w:val="00E20586"/>
    <w:rsid w:val="00E64402"/>
    <w:rsid w:val="00ED34C4"/>
    <w:rsid w:val="00F101F1"/>
    <w:rsid w:val="00F21F3A"/>
    <w:rsid w:val="00F26411"/>
    <w:rsid w:val="00F532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93"/>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5172"/>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B4EC2"/>
    <w:pPr>
      <w:ind w:left="720"/>
      <w:contextualSpacing/>
    </w:pPr>
    <w:rPr>
      <w:lang w:val="uk-UA"/>
    </w:rPr>
  </w:style>
  <w:style w:type="paragraph" w:customStyle="1" w:styleId="1">
    <w:name w:val="Абзац списка1"/>
    <w:basedOn w:val="Normal"/>
    <w:uiPriority w:val="99"/>
    <w:rsid w:val="00935F0F"/>
    <w:pPr>
      <w:spacing w:after="200" w:line="276" w:lineRule="auto"/>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643849224">
      <w:marLeft w:val="0"/>
      <w:marRight w:val="0"/>
      <w:marTop w:val="0"/>
      <w:marBottom w:val="0"/>
      <w:divBdr>
        <w:top w:val="none" w:sz="0" w:space="0" w:color="auto"/>
        <w:left w:val="none" w:sz="0" w:space="0" w:color="auto"/>
        <w:bottom w:val="none" w:sz="0" w:space="0" w:color="auto"/>
        <w:right w:val="none" w:sz="0" w:space="0" w:color="auto"/>
      </w:divBdr>
    </w:div>
    <w:div w:id="1643849225">
      <w:marLeft w:val="0"/>
      <w:marRight w:val="0"/>
      <w:marTop w:val="0"/>
      <w:marBottom w:val="0"/>
      <w:divBdr>
        <w:top w:val="none" w:sz="0" w:space="0" w:color="auto"/>
        <w:left w:val="none" w:sz="0" w:space="0" w:color="auto"/>
        <w:bottom w:val="none" w:sz="0" w:space="0" w:color="auto"/>
        <w:right w:val="none" w:sz="0" w:space="0" w:color="auto"/>
      </w:divBdr>
    </w:div>
    <w:div w:id="1643849226">
      <w:marLeft w:val="0"/>
      <w:marRight w:val="0"/>
      <w:marTop w:val="0"/>
      <w:marBottom w:val="0"/>
      <w:divBdr>
        <w:top w:val="none" w:sz="0" w:space="0" w:color="auto"/>
        <w:left w:val="none" w:sz="0" w:space="0" w:color="auto"/>
        <w:bottom w:val="none" w:sz="0" w:space="0" w:color="auto"/>
        <w:right w:val="none" w:sz="0" w:space="0" w:color="auto"/>
      </w:divBdr>
    </w:div>
    <w:div w:id="1643849227">
      <w:marLeft w:val="0"/>
      <w:marRight w:val="0"/>
      <w:marTop w:val="0"/>
      <w:marBottom w:val="0"/>
      <w:divBdr>
        <w:top w:val="none" w:sz="0" w:space="0" w:color="auto"/>
        <w:left w:val="none" w:sz="0" w:space="0" w:color="auto"/>
        <w:bottom w:val="none" w:sz="0" w:space="0" w:color="auto"/>
        <w:right w:val="none" w:sz="0" w:space="0" w:color="auto"/>
      </w:divBdr>
    </w:div>
    <w:div w:id="1643849228">
      <w:marLeft w:val="0"/>
      <w:marRight w:val="0"/>
      <w:marTop w:val="0"/>
      <w:marBottom w:val="0"/>
      <w:divBdr>
        <w:top w:val="none" w:sz="0" w:space="0" w:color="auto"/>
        <w:left w:val="none" w:sz="0" w:space="0" w:color="auto"/>
        <w:bottom w:val="none" w:sz="0" w:space="0" w:color="auto"/>
        <w:right w:val="none" w:sz="0" w:space="0" w:color="auto"/>
      </w:divBdr>
    </w:div>
    <w:div w:id="1643849229">
      <w:marLeft w:val="0"/>
      <w:marRight w:val="0"/>
      <w:marTop w:val="0"/>
      <w:marBottom w:val="0"/>
      <w:divBdr>
        <w:top w:val="none" w:sz="0" w:space="0" w:color="auto"/>
        <w:left w:val="none" w:sz="0" w:space="0" w:color="auto"/>
        <w:bottom w:val="none" w:sz="0" w:space="0" w:color="auto"/>
        <w:right w:val="none" w:sz="0" w:space="0" w:color="auto"/>
      </w:divBdr>
    </w:div>
    <w:div w:id="1643849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10</Pages>
  <Words>9278</Words>
  <Characters>5289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15</cp:revision>
  <dcterms:created xsi:type="dcterms:W3CDTF">2020-09-25T16:46:00Z</dcterms:created>
  <dcterms:modified xsi:type="dcterms:W3CDTF">2021-01-30T09:53:00Z</dcterms:modified>
</cp:coreProperties>
</file>