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7A1" w:rsidRPr="000E5B5B" w:rsidRDefault="004437A1" w:rsidP="00680102">
      <w:pPr>
        <w:jc w:val="center"/>
        <w:rPr>
          <w:rFonts w:ascii="Times New Roman" w:hAnsi="Times New Roman"/>
          <w:b/>
          <w:sz w:val="28"/>
          <w:szCs w:val="28"/>
        </w:rPr>
      </w:pPr>
      <w:r w:rsidRPr="000E5B5B">
        <w:rPr>
          <w:rFonts w:ascii="Times New Roman" w:hAnsi="Times New Roman"/>
          <w:b/>
          <w:sz w:val="28"/>
          <w:szCs w:val="28"/>
        </w:rPr>
        <w:t>МІНІСТЕРСТВО ОСВІТИ І НАУКИ УКРАЇНИ</w:t>
      </w:r>
    </w:p>
    <w:p w:rsidR="004437A1" w:rsidRPr="000E5B5B" w:rsidRDefault="004437A1" w:rsidP="00680102">
      <w:pPr>
        <w:jc w:val="center"/>
        <w:rPr>
          <w:rFonts w:ascii="Times New Roman" w:hAnsi="Times New Roman"/>
          <w:sz w:val="28"/>
          <w:szCs w:val="28"/>
        </w:rPr>
      </w:pPr>
    </w:p>
    <w:p w:rsidR="004437A1" w:rsidRPr="000E5B5B" w:rsidRDefault="004437A1" w:rsidP="00680102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E5B5B">
        <w:rPr>
          <w:rFonts w:ascii="Times New Roman" w:hAnsi="Times New Roman"/>
          <w:b/>
          <w:sz w:val="28"/>
          <w:szCs w:val="28"/>
        </w:rPr>
        <w:t xml:space="preserve">НАЦІОНАЛЬНИЙ </w:t>
      </w:r>
      <w:r w:rsidRPr="000E5B5B">
        <w:rPr>
          <w:rFonts w:ascii="Times New Roman" w:hAnsi="Times New Roman"/>
          <w:b/>
          <w:sz w:val="28"/>
          <w:szCs w:val="28"/>
          <w:lang w:val="uk-UA"/>
        </w:rPr>
        <w:t xml:space="preserve">ТЕХНІЧНИЙ </w:t>
      </w:r>
      <w:r w:rsidRPr="000E5B5B">
        <w:rPr>
          <w:rFonts w:ascii="Times New Roman" w:hAnsi="Times New Roman"/>
          <w:b/>
          <w:sz w:val="28"/>
          <w:szCs w:val="28"/>
        </w:rPr>
        <w:t>УНІВЕРСИТЕТ</w:t>
      </w:r>
    </w:p>
    <w:p w:rsidR="004437A1" w:rsidRPr="000E5B5B" w:rsidRDefault="004437A1" w:rsidP="00680102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E5B5B">
        <w:rPr>
          <w:rFonts w:ascii="Times New Roman" w:hAnsi="Times New Roman"/>
          <w:b/>
          <w:sz w:val="28"/>
          <w:szCs w:val="28"/>
          <w:lang w:val="uk-UA"/>
        </w:rPr>
        <w:t>«ХАРКІВСЬКИЙ ПОЛІТЕХНІЧНИЙ ІНСТИТУТ»</w:t>
      </w:r>
    </w:p>
    <w:p w:rsidR="004437A1" w:rsidRPr="000E5B5B" w:rsidRDefault="004437A1" w:rsidP="00680102">
      <w:pPr>
        <w:rPr>
          <w:rFonts w:ascii="Times New Roman" w:hAnsi="Times New Roman"/>
          <w:sz w:val="28"/>
          <w:szCs w:val="28"/>
          <w:lang w:val="uk-UA"/>
        </w:rPr>
      </w:pPr>
    </w:p>
    <w:p w:rsidR="004437A1" w:rsidRDefault="004437A1" w:rsidP="00680102">
      <w:pPr>
        <w:rPr>
          <w:rFonts w:ascii="Times New Roman" w:hAnsi="Times New Roman"/>
          <w:sz w:val="28"/>
          <w:szCs w:val="28"/>
          <w:lang w:val="uk-UA"/>
        </w:rPr>
      </w:pPr>
    </w:p>
    <w:p w:rsidR="004437A1" w:rsidRDefault="004437A1" w:rsidP="00680102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Кафедра  </w:t>
      </w:r>
      <w:r w:rsidRPr="007B368E">
        <w:rPr>
          <w:rFonts w:ascii="Times New Roman" w:hAnsi="Times New Roman"/>
          <w:sz w:val="28"/>
          <w:szCs w:val="28"/>
          <w:u w:val="single"/>
          <w:lang w:val="uk-UA"/>
        </w:rPr>
        <w:tab/>
      </w:r>
      <w:r w:rsidRPr="007B368E">
        <w:rPr>
          <w:rFonts w:ascii="Times New Roman" w:hAnsi="Times New Roman"/>
          <w:sz w:val="28"/>
          <w:szCs w:val="28"/>
          <w:u w:val="single"/>
          <w:lang w:val="uk-UA"/>
        </w:rPr>
        <w:tab/>
      </w:r>
      <w:r w:rsidRPr="007B368E">
        <w:rPr>
          <w:rFonts w:ascii="Times New Roman" w:hAnsi="Times New Roman"/>
          <w:sz w:val="28"/>
          <w:szCs w:val="28"/>
          <w:u w:val="single"/>
          <w:lang w:val="uk-UA"/>
        </w:rPr>
        <w:tab/>
      </w:r>
      <w:r w:rsidRPr="007B368E">
        <w:rPr>
          <w:rFonts w:ascii="Times New Roman" w:hAnsi="Times New Roman"/>
          <w:sz w:val="28"/>
          <w:szCs w:val="28"/>
          <w:u w:val="single"/>
          <w:lang w:val="uk-UA"/>
        </w:rPr>
        <w:tab/>
        <w:t>соціології та політології</w:t>
      </w:r>
      <w:r w:rsidRPr="007B368E">
        <w:rPr>
          <w:rFonts w:ascii="Times New Roman" w:hAnsi="Times New Roman"/>
          <w:sz w:val="28"/>
          <w:szCs w:val="28"/>
          <w:u w:val="single"/>
          <w:lang w:val="uk-UA"/>
        </w:rPr>
        <w:tab/>
      </w:r>
      <w:r w:rsidRPr="007B368E">
        <w:rPr>
          <w:rFonts w:ascii="Times New Roman" w:hAnsi="Times New Roman"/>
          <w:sz w:val="28"/>
          <w:szCs w:val="28"/>
          <w:u w:val="single"/>
          <w:lang w:val="uk-UA"/>
        </w:rPr>
        <w:tab/>
      </w:r>
      <w:r w:rsidRPr="007B368E">
        <w:rPr>
          <w:rFonts w:ascii="Times New Roman" w:hAnsi="Times New Roman"/>
          <w:sz w:val="28"/>
          <w:szCs w:val="28"/>
          <w:u w:val="single"/>
          <w:lang w:val="uk-UA"/>
        </w:rPr>
        <w:tab/>
      </w:r>
    </w:p>
    <w:p w:rsidR="004437A1" w:rsidRPr="00B219AF" w:rsidRDefault="004437A1" w:rsidP="00680102">
      <w:pPr>
        <w:jc w:val="center"/>
        <w:rPr>
          <w:rFonts w:ascii="Times New Roman" w:hAnsi="Times New Roman"/>
          <w:sz w:val="20"/>
          <w:szCs w:val="28"/>
          <w:lang w:val="uk-UA"/>
        </w:rPr>
      </w:pPr>
      <w:r>
        <w:rPr>
          <w:rFonts w:ascii="Times New Roman" w:hAnsi="Times New Roman"/>
          <w:sz w:val="20"/>
          <w:szCs w:val="28"/>
          <w:lang w:val="uk-UA"/>
        </w:rPr>
        <w:t>(назва</w:t>
      </w:r>
      <w:r w:rsidRPr="00B219AF">
        <w:rPr>
          <w:rFonts w:ascii="Times New Roman" w:hAnsi="Times New Roman"/>
          <w:sz w:val="20"/>
          <w:szCs w:val="28"/>
          <w:lang w:val="uk-UA"/>
        </w:rPr>
        <w:t>)</w:t>
      </w:r>
    </w:p>
    <w:p w:rsidR="004437A1" w:rsidRDefault="004437A1" w:rsidP="00680102">
      <w:pPr>
        <w:rPr>
          <w:rFonts w:ascii="Times New Roman" w:hAnsi="Times New Roman"/>
          <w:sz w:val="28"/>
          <w:szCs w:val="28"/>
          <w:lang w:val="uk-UA"/>
        </w:rPr>
      </w:pPr>
    </w:p>
    <w:p w:rsidR="004437A1" w:rsidRDefault="004437A1" w:rsidP="00680102">
      <w:pPr>
        <w:rPr>
          <w:rFonts w:ascii="Times New Roman" w:hAnsi="Times New Roman"/>
          <w:lang w:val="uk-UA"/>
        </w:rPr>
      </w:pPr>
    </w:p>
    <w:p w:rsidR="004437A1" w:rsidRPr="00A75412" w:rsidRDefault="004437A1" w:rsidP="00680102">
      <w:pPr>
        <w:rPr>
          <w:rFonts w:ascii="Times New Roman" w:hAnsi="Times New Roman"/>
          <w:lang w:val="uk-UA"/>
        </w:rPr>
      </w:pPr>
    </w:p>
    <w:p w:rsidR="004437A1" w:rsidRPr="00A75412" w:rsidRDefault="004437A1" w:rsidP="00680102">
      <w:pPr>
        <w:ind w:left="4820"/>
        <w:rPr>
          <w:rFonts w:ascii="Times New Roman" w:hAnsi="Times New Roman"/>
          <w:sz w:val="26"/>
          <w:lang w:val="uk-UA"/>
        </w:rPr>
      </w:pPr>
      <w:r w:rsidRPr="00A75412">
        <w:rPr>
          <w:rFonts w:ascii="Times New Roman" w:hAnsi="Times New Roman"/>
          <w:sz w:val="26"/>
          <w:lang w:val="uk-UA"/>
        </w:rPr>
        <w:t>«</w:t>
      </w:r>
      <w:r w:rsidRPr="00A75412">
        <w:rPr>
          <w:rFonts w:ascii="Times New Roman" w:hAnsi="Times New Roman"/>
          <w:b/>
          <w:sz w:val="26"/>
          <w:lang w:val="uk-UA"/>
        </w:rPr>
        <w:t>ЗАТВЕРДЖУЮ</w:t>
      </w:r>
      <w:r w:rsidRPr="00A75412">
        <w:rPr>
          <w:rFonts w:ascii="Times New Roman" w:hAnsi="Times New Roman"/>
          <w:sz w:val="26"/>
          <w:lang w:val="uk-UA"/>
        </w:rPr>
        <w:t>»</w:t>
      </w:r>
    </w:p>
    <w:p w:rsidR="004437A1" w:rsidRDefault="004437A1" w:rsidP="00680102">
      <w:pPr>
        <w:ind w:left="4820"/>
        <w:rPr>
          <w:rFonts w:ascii="Times New Roman" w:hAnsi="Times New Roman"/>
          <w:sz w:val="28"/>
          <w:szCs w:val="24"/>
          <w:lang w:val="uk-UA"/>
        </w:rPr>
      </w:pPr>
      <w:r w:rsidRPr="00B316D0">
        <w:rPr>
          <w:rFonts w:ascii="Times New Roman" w:hAnsi="Times New Roman"/>
          <w:sz w:val="28"/>
          <w:szCs w:val="24"/>
          <w:lang w:val="uk-UA"/>
        </w:rPr>
        <w:t>Завідувач кафедри</w:t>
      </w:r>
      <w:r w:rsidRPr="00B316D0">
        <w:rPr>
          <w:rFonts w:ascii="Times New Roman" w:hAnsi="Times New Roman"/>
          <w:sz w:val="28"/>
          <w:szCs w:val="24"/>
          <w:lang w:val="uk-UA"/>
        </w:rPr>
        <w:tab/>
      </w:r>
    </w:p>
    <w:p w:rsidR="004437A1" w:rsidRPr="00B316D0" w:rsidRDefault="004437A1" w:rsidP="00680102">
      <w:pPr>
        <w:ind w:left="4820"/>
        <w:rPr>
          <w:rFonts w:ascii="Times New Roman" w:hAnsi="Times New Roman"/>
          <w:sz w:val="28"/>
          <w:szCs w:val="24"/>
          <w:lang w:val="uk-UA"/>
        </w:rPr>
      </w:pPr>
      <w:r>
        <w:rPr>
          <w:rFonts w:ascii="Times New Roman" w:hAnsi="Times New Roman"/>
          <w:sz w:val="28"/>
          <w:szCs w:val="24"/>
          <w:lang w:val="uk-UA"/>
        </w:rPr>
        <w:t>Ю. А. Калагін</w:t>
      </w:r>
    </w:p>
    <w:p w:rsidR="004437A1" w:rsidRDefault="004437A1" w:rsidP="00680102">
      <w:pPr>
        <w:ind w:left="4820"/>
        <w:rPr>
          <w:rFonts w:ascii="Times New Roman" w:hAnsi="Times New Roman"/>
          <w:sz w:val="28"/>
          <w:lang w:val="uk-UA"/>
        </w:rPr>
      </w:pPr>
      <w:r w:rsidRPr="00B316D0">
        <w:rPr>
          <w:rFonts w:ascii="Times New Roman" w:hAnsi="Times New Roman"/>
          <w:sz w:val="28"/>
          <w:lang w:val="uk-UA"/>
        </w:rPr>
        <w:t>___________________</w:t>
      </w:r>
      <w:r>
        <w:rPr>
          <w:rFonts w:ascii="Times New Roman" w:hAnsi="Times New Roman"/>
          <w:sz w:val="28"/>
          <w:lang w:val="uk-UA"/>
        </w:rPr>
        <w:t>__________</w:t>
      </w:r>
    </w:p>
    <w:p w:rsidR="004437A1" w:rsidRPr="00B316D0" w:rsidRDefault="004437A1" w:rsidP="00680102">
      <w:pPr>
        <w:ind w:left="4820"/>
        <w:rPr>
          <w:rFonts w:ascii="Times New Roman" w:hAnsi="Times New Roman"/>
          <w:sz w:val="28"/>
          <w:lang w:val="uk-UA"/>
        </w:rPr>
      </w:pPr>
      <w:r w:rsidRPr="00B219AF">
        <w:rPr>
          <w:rFonts w:ascii="Times New Roman" w:hAnsi="Times New Roman"/>
          <w:sz w:val="20"/>
          <w:lang w:val="uk-UA"/>
        </w:rPr>
        <w:tab/>
        <w:t>(ініціали та прізвище)</w:t>
      </w:r>
      <w:r>
        <w:rPr>
          <w:rFonts w:ascii="Times New Roman" w:hAnsi="Times New Roman"/>
          <w:sz w:val="20"/>
          <w:lang w:val="uk-UA"/>
        </w:rPr>
        <w:tab/>
      </w:r>
      <w:r>
        <w:rPr>
          <w:rFonts w:ascii="Times New Roman" w:hAnsi="Times New Roman"/>
          <w:sz w:val="20"/>
          <w:lang w:val="uk-UA"/>
        </w:rPr>
        <w:tab/>
        <w:t>(</w:t>
      </w:r>
      <w:r w:rsidRPr="00B219AF">
        <w:rPr>
          <w:rFonts w:ascii="Times New Roman" w:hAnsi="Times New Roman"/>
          <w:sz w:val="20"/>
          <w:lang w:val="uk-UA"/>
        </w:rPr>
        <w:t>підпис)</w:t>
      </w:r>
    </w:p>
    <w:p w:rsidR="004437A1" w:rsidRPr="00C70679" w:rsidRDefault="004437A1" w:rsidP="00680102">
      <w:pPr>
        <w:spacing w:before="240"/>
        <w:ind w:left="4820" w:right="42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«___</w:t>
      </w:r>
      <w:r w:rsidRPr="00C70679">
        <w:rPr>
          <w:rFonts w:ascii="Times New Roman" w:hAnsi="Times New Roman"/>
          <w:sz w:val="28"/>
          <w:szCs w:val="28"/>
          <w:lang w:val="uk-UA"/>
        </w:rPr>
        <w:t>»</w:t>
      </w:r>
      <w:r>
        <w:rPr>
          <w:rFonts w:ascii="Times New Roman" w:hAnsi="Times New Roman"/>
          <w:sz w:val="28"/>
          <w:szCs w:val="28"/>
          <w:lang w:val="uk-UA"/>
        </w:rPr>
        <w:t xml:space="preserve"> _________ </w:t>
      </w:r>
      <w:r w:rsidRPr="004733AA">
        <w:rPr>
          <w:rFonts w:ascii="Times New Roman" w:hAnsi="Times New Roman"/>
          <w:sz w:val="28"/>
          <w:szCs w:val="28"/>
          <w:lang w:val="uk-UA"/>
        </w:rPr>
        <w:t>202</w:t>
      </w:r>
      <w:r>
        <w:rPr>
          <w:rFonts w:ascii="Times New Roman" w:hAnsi="Times New Roman"/>
          <w:sz w:val="28"/>
          <w:szCs w:val="28"/>
          <w:lang w:val="uk-UA"/>
        </w:rPr>
        <w:t>1</w:t>
      </w:r>
      <w:r w:rsidRPr="004733AA">
        <w:rPr>
          <w:rFonts w:ascii="Times New Roman" w:hAnsi="Times New Roman"/>
          <w:sz w:val="28"/>
          <w:szCs w:val="28"/>
          <w:lang w:val="uk-UA"/>
        </w:rPr>
        <w:t xml:space="preserve"> року</w:t>
      </w:r>
    </w:p>
    <w:p w:rsidR="004437A1" w:rsidRPr="00C70679" w:rsidRDefault="004437A1" w:rsidP="00680102">
      <w:pPr>
        <w:ind w:left="4820"/>
        <w:rPr>
          <w:rFonts w:ascii="Times New Roman" w:hAnsi="Times New Roman"/>
          <w:lang w:val="uk-UA"/>
        </w:rPr>
      </w:pPr>
    </w:p>
    <w:p w:rsidR="004437A1" w:rsidRPr="000E5B5B" w:rsidRDefault="004437A1" w:rsidP="00680102">
      <w:pPr>
        <w:rPr>
          <w:rFonts w:ascii="Times New Roman" w:hAnsi="Times New Roman"/>
          <w:lang w:val="uk-UA"/>
        </w:rPr>
      </w:pPr>
    </w:p>
    <w:p w:rsidR="004437A1" w:rsidRPr="000E5B5B" w:rsidRDefault="004437A1" w:rsidP="00680102">
      <w:pPr>
        <w:rPr>
          <w:rFonts w:ascii="Times New Roman" w:hAnsi="Times New Roman"/>
          <w:lang w:val="uk-UA"/>
        </w:rPr>
      </w:pPr>
    </w:p>
    <w:p w:rsidR="004437A1" w:rsidRPr="000E5B5B" w:rsidRDefault="004437A1" w:rsidP="00680102">
      <w:pPr>
        <w:rPr>
          <w:rFonts w:ascii="Times New Roman" w:hAnsi="Times New Roman"/>
          <w:lang w:val="uk-UA"/>
        </w:rPr>
      </w:pPr>
    </w:p>
    <w:p w:rsidR="004437A1" w:rsidRPr="00C70679" w:rsidRDefault="004437A1" w:rsidP="00680102">
      <w:pPr>
        <w:rPr>
          <w:rFonts w:ascii="Times New Roman" w:hAnsi="Times New Roman"/>
          <w:lang w:val="uk-UA"/>
        </w:rPr>
      </w:pPr>
    </w:p>
    <w:p w:rsidR="004437A1" w:rsidRDefault="004437A1" w:rsidP="00680102">
      <w:pPr>
        <w:jc w:val="center"/>
        <w:rPr>
          <w:rFonts w:ascii="Times New Roman" w:hAnsi="Times New Roman"/>
          <w:b/>
          <w:sz w:val="28"/>
          <w:lang w:val="uk-UA"/>
        </w:rPr>
      </w:pPr>
      <w:r>
        <w:rPr>
          <w:rFonts w:ascii="Times New Roman" w:hAnsi="Times New Roman"/>
          <w:b/>
          <w:sz w:val="28"/>
          <w:lang w:val="uk-UA"/>
        </w:rPr>
        <w:t>СИЛАБУС</w:t>
      </w:r>
      <w:r w:rsidRPr="00C70679">
        <w:rPr>
          <w:rFonts w:ascii="Times New Roman" w:hAnsi="Times New Roman"/>
          <w:b/>
          <w:sz w:val="28"/>
          <w:lang w:val="uk-UA"/>
        </w:rPr>
        <w:t xml:space="preserve"> НАВЧАЛЬНОЇ ДИСЦИПЛІНИ</w:t>
      </w:r>
    </w:p>
    <w:p w:rsidR="004437A1" w:rsidRPr="00C70679" w:rsidRDefault="004437A1" w:rsidP="00680102">
      <w:pPr>
        <w:jc w:val="center"/>
        <w:rPr>
          <w:rFonts w:ascii="Times New Roman" w:hAnsi="Times New Roman"/>
          <w:b/>
          <w:sz w:val="28"/>
          <w:lang w:val="uk-UA"/>
        </w:rPr>
      </w:pPr>
    </w:p>
    <w:p w:rsidR="004437A1" w:rsidRPr="00F978CD" w:rsidRDefault="004437A1" w:rsidP="00680102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F978CD">
        <w:rPr>
          <w:rFonts w:ascii="Times New Roman" w:hAnsi="Times New Roman"/>
          <w:sz w:val="28"/>
          <w:szCs w:val="28"/>
          <w:lang w:val="uk-UA"/>
        </w:rPr>
        <w:t xml:space="preserve">Соціологія </w:t>
      </w:r>
      <w:r>
        <w:rPr>
          <w:rFonts w:ascii="Times New Roman" w:hAnsi="Times New Roman"/>
          <w:sz w:val="28"/>
          <w:szCs w:val="28"/>
          <w:lang w:val="uk-UA"/>
        </w:rPr>
        <w:t>гендеру</w:t>
      </w:r>
    </w:p>
    <w:p w:rsidR="004437A1" w:rsidRDefault="004437A1" w:rsidP="00680102">
      <w:pPr>
        <w:jc w:val="center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_____________________________________________________________________________________</w:t>
      </w:r>
    </w:p>
    <w:p w:rsidR="004437A1" w:rsidRPr="00B219AF" w:rsidRDefault="004437A1" w:rsidP="00680102">
      <w:pPr>
        <w:jc w:val="center"/>
        <w:rPr>
          <w:rFonts w:ascii="Times New Roman" w:hAnsi="Times New Roman"/>
          <w:sz w:val="20"/>
          <w:lang w:val="uk-UA"/>
        </w:rPr>
      </w:pPr>
      <w:r w:rsidRPr="00B219AF">
        <w:rPr>
          <w:rFonts w:ascii="Times New Roman" w:hAnsi="Times New Roman"/>
          <w:sz w:val="20"/>
          <w:lang w:val="uk-UA"/>
        </w:rPr>
        <w:t>(назва навчальної дисципліни)</w:t>
      </w:r>
    </w:p>
    <w:p w:rsidR="004437A1" w:rsidRPr="000E5B5B" w:rsidRDefault="004437A1" w:rsidP="00680102">
      <w:pPr>
        <w:rPr>
          <w:rFonts w:ascii="Times New Roman" w:hAnsi="Times New Roman"/>
          <w:lang w:val="uk-UA"/>
        </w:rPr>
      </w:pPr>
    </w:p>
    <w:p w:rsidR="004437A1" w:rsidRPr="000E5B5B" w:rsidRDefault="004437A1" w:rsidP="00680102">
      <w:pPr>
        <w:rPr>
          <w:rFonts w:ascii="Times New Roman" w:hAnsi="Times New Roman"/>
          <w:lang w:val="uk-UA"/>
        </w:rPr>
      </w:pPr>
    </w:p>
    <w:p w:rsidR="004437A1" w:rsidRPr="000E5B5B" w:rsidRDefault="004437A1" w:rsidP="00680102">
      <w:pPr>
        <w:rPr>
          <w:rFonts w:ascii="Times New Roman" w:hAnsi="Times New Roman"/>
          <w:lang w:val="uk-UA"/>
        </w:rPr>
      </w:pPr>
    </w:p>
    <w:p w:rsidR="004437A1" w:rsidRDefault="004437A1" w:rsidP="00680102">
      <w:pPr>
        <w:rPr>
          <w:rFonts w:ascii="Times New Roman" w:hAnsi="Times New Roman"/>
          <w:sz w:val="28"/>
          <w:szCs w:val="28"/>
          <w:lang w:val="uk-UA"/>
        </w:rPr>
      </w:pPr>
      <w:r w:rsidRPr="000E5B5B">
        <w:rPr>
          <w:rFonts w:ascii="Times New Roman" w:hAnsi="Times New Roman"/>
          <w:sz w:val="28"/>
          <w:szCs w:val="28"/>
          <w:lang w:val="uk-UA"/>
        </w:rPr>
        <w:t>рівень вищої освіти</w:t>
      </w:r>
      <w:r w:rsidRPr="00F978CD">
        <w:rPr>
          <w:rFonts w:ascii="Times New Roman" w:hAnsi="Times New Roman"/>
          <w:sz w:val="28"/>
          <w:szCs w:val="28"/>
          <w:u w:val="single"/>
          <w:lang w:val="uk-UA"/>
        </w:rPr>
        <w:tab/>
      </w:r>
      <w:r w:rsidRPr="00F978CD">
        <w:rPr>
          <w:rFonts w:ascii="Times New Roman" w:hAnsi="Times New Roman"/>
          <w:sz w:val="28"/>
          <w:szCs w:val="28"/>
          <w:u w:val="single"/>
          <w:lang w:val="uk-UA"/>
        </w:rPr>
        <w:tab/>
        <w:t>перший</w:t>
      </w:r>
      <w:r>
        <w:rPr>
          <w:rFonts w:ascii="Times New Roman" w:hAnsi="Times New Roman"/>
          <w:sz w:val="28"/>
          <w:szCs w:val="28"/>
          <w:u w:val="single"/>
          <w:lang w:val="uk-UA"/>
        </w:rPr>
        <w:t xml:space="preserve"> (бакалаврський)</w:t>
      </w:r>
      <w:r w:rsidRPr="00F978CD">
        <w:rPr>
          <w:rFonts w:ascii="Times New Roman" w:hAnsi="Times New Roman"/>
          <w:sz w:val="28"/>
          <w:szCs w:val="28"/>
          <w:u w:val="single"/>
          <w:lang w:val="uk-UA"/>
        </w:rPr>
        <w:tab/>
      </w:r>
      <w:r w:rsidRPr="00F978CD">
        <w:rPr>
          <w:rFonts w:ascii="Times New Roman" w:hAnsi="Times New Roman"/>
          <w:sz w:val="28"/>
          <w:szCs w:val="28"/>
          <w:u w:val="single"/>
          <w:lang w:val="uk-UA"/>
        </w:rPr>
        <w:tab/>
      </w:r>
      <w:r>
        <w:rPr>
          <w:rFonts w:ascii="Times New Roman" w:hAnsi="Times New Roman"/>
          <w:sz w:val="28"/>
          <w:szCs w:val="28"/>
          <w:u w:val="single"/>
          <w:lang w:val="uk-UA"/>
        </w:rPr>
        <w:tab/>
      </w:r>
      <w:r>
        <w:rPr>
          <w:rFonts w:ascii="Times New Roman" w:hAnsi="Times New Roman"/>
          <w:sz w:val="28"/>
          <w:szCs w:val="28"/>
          <w:u w:val="single"/>
          <w:lang w:val="uk-UA"/>
        </w:rPr>
        <w:tab/>
      </w:r>
    </w:p>
    <w:p w:rsidR="004437A1" w:rsidRPr="00B219AF" w:rsidRDefault="004437A1" w:rsidP="00680102">
      <w:pPr>
        <w:ind w:left="708" w:firstLine="708"/>
        <w:jc w:val="center"/>
        <w:rPr>
          <w:rFonts w:ascii="Times New Roman" w:hAnsi="Times New Roman"/>
          <w:sz w:val="20"/>
          <w:lang w:val="uk-UA"/>
        </w:rPr>
      </w:pPr>
      <w:r w:rsidRPr="00B219AF">
        <w:rPr>
          <w:rFonts w:ascii="Times New Roman" w:hAnsi="Times New Roman"/>
          <w:sz w:val="20"/>
          <w:lang w:val="uk-UA"/>
        </w:rPr>
        <w:t>перший (бакалаврський) / другий (магістерський)</w:t>
      </w:r>
    </w:p>
    <w:p w:rsidR="004437A1" w:rsidRPr="000E5B5B" w:rsidRDefault="004437A1" w:rsidP="00680102">
      <w:pPr>
        <w:rPr>
          <w:rFonts w:ascii="Times New Roman" w:hAnsi="Times New Roman"/>
          <w:sz w:val="26"/>
          <w:lang w:val="uk-UA"/>
        </w:rPr>
      </w:pPr>
    </w:p>
    <w:p w:rsidR="004437A1" w:rsidRPr="00FA2358" w:rsidRDefault="004437A1" w:rsidP="00680102">
      <w:pPr>
        <w:rPr>
          <w:rFonts w:ascii="Times New Roman" w:hAnsi="Times New Roman"/>
          <w:lang w:val="uk-UA"/>
        </w:rPr>
      </w:pPr>
      <w:r w:rsidRPr="00E422A3">
        <w:rPr>
          <w:rFonts w:ascii="Times New Roman" w:hAnsi="Times New Roman"/>
          <w:sz w:val="28"/>
          <w:szCs w:val="28"/>
          <w:lang w:val="uk-UA"/>
        </w:rPr>
        <w:t>галузь</w:t>
      </w:r>
      <w:r w:rsidRPr="00FA235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422A3">
        <w:rPr>
          <w:rFonts w:ascii="Times New Roman" w:hAnsi="Times New Roman"/>
          <w:sz w:val="28"/>
          <w:szCs w:val="28"/>
          <w:lang w:val="uk-UA"/>
        </w:rPr>
        <w:t>з</w:t>
      </w:r>
      <w:r w:rsidRPr="00FA2358">
        <w:rPr>
          <w:rFonts w:ascii="Times New Roman" w:hAnsi="Times New Roman"/>
          <w:sz w:val="28"/>
          <w:szCs w:val="28"/>
          <w:lang w:val="uk-UA"/>
        </w:rPr>
        <w:t>нань</w:t>
      </w:r>
      <w:r w:rsidRPr="00F978CD">
        <w:rPr>
          <w:rFonts w:ascii="Times New Roman" w:hAnsi="Times New Roman"/>
          <w:sz w:val="28"/>
          <w:szCs w:val="28"/>
          <w:u w:val="single"/>
          <w:lang w:val="uk-UA"/>
        </w:rPr>
        <w:tab/>
        <w:t xml:space="preserve">05 </w:t>
      </w:r>
      <w:r>
        <w:rPr>
          <w:rFonts w:ascii="Times New Roman" w:hAnsi="Times New Roman"/>
          <w:sz w:val="28"/>
          <w:szCs w:val="28"/>
          <w:u w:val="single"/>
          <w:lang w:val="uk-UA"/>
        </w:rPr>
        <w:t>С</w:t>
      </w:r>
      <w:r w:rsidRPr="00F978CD">
        <w:rPr>
          <w:rFonts w:ascii="Times New Roman" w:hAnsi="Times New Roman"/>
          <w:sz w:val="28"/>
          <w:szCs w:val="28"/>
          <w:u w:val="single"/>
          <w:lang w:val="uk-UA"/>
        </w:rPr>
        <w:t>оціальні та поведінкові науки</w:t>
      </w:r>
      <w:r w:rsidRPr="00F978CD">
        <w:rPr>
          <w:rFonts w:ascii="Times New Roman" w:hAnsi="Times New Roman"/>
          <w:sz w:val="28"/>
          <w:szCs w:val="28"/>
          <w:u w:val="single"/>
          <w:lang w:val="uk-UA"/>
        </w:rPr>
        <w:tab/>
      </w:r>
      <w:r w:rsidRPr="00F978CD">
        <w:rPr>
          <w:rFonts w:ascii="Times New Roman" w:hAnsi="Times New Roman"/>
          <w:sz w:val="28"/>
          <w:szCs w:val="28"/>
          <w:u w:val="single"/>
          <w:lang w:val="uk-UA"/>
        </w:rPr>
        <w:tab/>
      </w:r>
      <w:r w:rsidRPr="00F978CD">
        <w:rPr>
          <w:rFonts w:ascii="Times New Roman" w:hAnsi="Times New Roman"/>
          <w:sz w:val="28"/>
          <w:szCs w:val="28"/>
          <w:u w:val="single"/>
          <w:lang w:val="uk-UA"/>
        </w:rPr>
        <w:tab/>
      </w:r>
      <w:r w:rsidRPr="00F978CD">
        <w:rPr>
          <w:rFonts w:ascii="Times New Roman" w:hAnsi="Times New Roman"/>
          <w:sz w:val="28"/>
          <w:szCs w:val="28"/>
          <w:u w:val="single"/>
          <w:lang w:val="uk-UA"/>
        </w:rPr>
        <w:tab/>
      </w:r>
      <w:r w:rsidRPr="00F978CD">
        <w:rPr>
          <w:rFonts w:ascii="Times New Roman" w:hAnsi="Times New Roman"/>
          <w:sz w:val="28"/>
          <w:szCs w:val="28"/>
          <w:u w:val="single"/>
          <w:lang w:val="uk-UA"/>
        </w:rPr>
        <w:tab/>
      </w:r>
    </w:p>
    <w:p w:rsidR="004437A1" w:rsidRPr="002B3F2C" w:rsidRDefault="004437A1" w:rsidP="00680102">
      <w:pPr>
        <w:jc w:val="center"/>
        <w:rPr>
          <w:rFonts w:ascii="Times New Roman" w:hAnsi="Times New Roman"/>
          <w:lang w:val="uk-UA"/>
        </w:rPr>
      </w:pPr>
      <w:r w:rsidRPr="002B3F2C">
        <w:rPr>
          <w:rFonts w:ascii="Times New Roman" w:hAnsi="Times New Roman"/>
          <w:lang w:val="uk-UA"/>
        </w:rPr>
        <w:t>(</w:t>
      </w:r>
      <w:r w:rsidRPr="002B3F2C">
        <w:rPr>
          <w:rFonts w:ascii="Times New Roman" w:hAnsi="Times New Roman"/>
        </w:rPr>
        <w:t>шифр і</w:t>
      </w:r>
      <w:r w:rsidRPr="002B3F2C">
        <w:rPr>
          <w:rFonts w:ascii="Times New Roman" w:hAnsi="Times New Roman"/>
          <w:lang w:val="uk-UA"/>
        </w:rPr>
        <w:t xml:space="preserve"> назва)</w:t>
      </w:r>
    </w:p>
    <w:p w:rsidR="004437A1" w:rsidRDefault="004437A1" w:rsidP="00680102">
      <w:pPr>
        <w:rPr>
          <w:rFonts w:ascii="Times New Roman" w:hAnsi="Times New Roman"/>
          <w:sz w:val="26"/>
          <w:lang w:val="uk-UA"/>
        </w:rPr>
      </w:pPr>
    </w:p>
    <w:p w:rsidR="004437A1" w:rsidRPr="009B5D23" w:rsidRDefault="004437A1" w:rsidP="00680102">
      <w:pPr>
        <w:rPr>
          <w:rFonts w:ascii="Times New Roman" w:hAnsi="Times New Roman"/>
          <w:lang w:val="uk-UA"/>
        </w:rPr>
      </w:pPr>
      <w:r w:rsidRPr="00E422A3">
        <w:rPr>
          <w:rFonts w:ascii="Times New Roman" w:hAnsi="Times New Roman"/>
          <w:sz w:val="28"/>
          <w:szCs w:val="28"/>
          <w:lang w:val="uk-UA"/>
        </w:rPr>
        <w:t>спеціальність</w:t>
      </w:r>
      <w:r w:rsidRPr="009B5D23">
        <w:rPr>
          <w:rFonts w:ascii="Times New Roman" w:hAnsi="Times New Roman"/>
          <w:sz w:val="26"/>
          <w:lang w:val="uk-UA"/>
        </w:rPr>
        <w:t xml:space="preserve"> </w:t>
      </w:r>
      <w:r w:rsidRPr="00F978CD">
        <w:rPr>
          <w:rFonts w:ascii="Times New Roman" w:hAnsi="Times New Roman"/>
          <w:sz w:val="26"/>
          <w:u w:val="single"/>
          <w:lang w:val="uk-UA"/>
        </w:rPr>
        <w:tab/>
      </w:r>
      <w:r w:rsidRPr="00F978CD">
        <w:rPr>
          <w:rFonts w:ascii="Times New Roman" w:hAnsi="Times New Roman"/>
          <w:sz w:val="26"/>
          <w:u w:val="single"/>
          <w:lang w:val="uk-UA"/>
        </w:rPr>
        <w:tab/>
      </w:r>
      <w:r w:rsidRPr="00F978CD">
        <w:rPr>
          <w:rFonts w:ascii="Times New Roman" w:hAnsi="Times New Roman"/>
          <w:sz w:val="26"/>
          <w:u w:val="single"/>
          <w:lang w:val="uk-UA"/>
        </w:rPr>
        <w:tab/>
      </w:r>
      <w:r w:rsidRPr="00F978CD">
        <w:rPr>
          <w:rFonts w:ascii="Times New Roman" w:hAnsi="Times New Roman"/>
          <w:sz w:val="26"/>
          <w:u w:val="single"/>
          <w:lang w:val="uk-UA"/>
        </w:rPr>
        <w:tab/>
        <w:t xml:space="preserve">054 </w:t>
      </w:r>
      <w:r>
        <w:rPr>
          <w:rFonts w:ascii="Times New Roman" w:hAnsi="Times New Roman"/>
          <w:sz w:val="26"/>
          <w:u w:val="single"/>
          <w:lang w:val="uk-UA"/>
        </w:rPr>
        <w:t>С</w:t>
      </w:r>
      <w:r w:rsidRPr="00F978CD">
        <w:rPr>
          <w:rFonts w:ascii="Times New Roman" w:hAnsi="Times New Roman"/>
          <w:sz w:val="26"/>
          <w:u w:val="single"/>
          <w:lang w:val="uk-UA"/>
        </w:rPr>
        <w:t>оціологія</w:t>
      </w:r>
      <w:r w:rsidRPr="00F978CD">
        <w:rPr>
          <w:rFonts w:ascii="Times New Roman" w:hAnsi="Times New Roman"/>
          <w:sz w:val="26"/>
          <w:u w:val="single"/>
          <w:lang w:val="uk-UA"/>
        </w:rPr>
        <w:tab/>
      </w:r>
      <w:r w:rsidRPr="00F978CD">
        <w:rPr>
          <w:rFonts w:ascii="Times New Roman" w:hAnsi="Times New Roman"/>
          <w:sz w:val="26"/>
          <w:u w:val="single"/>
          <w:lang w:val="uk-UA"/>
        </w:rPr>
        <w:tab/>
      </w:r>
      <w:r w:rsidRPr="00F978CD">
        <w:rPr>
          <w:rFonts w:ascii="Times New Roman" w:hAnsi="Times New Roman"/>
          <w:sz w:val="26"/>
          <w:u w:val="single"/>
          <w:lang w:val="uk-UA"/>
        </w:rPr>
        <w:tab/>
      </w:r>
      <w:r w:rsidRPr="00F978CD">
        <w:rPr>
          <w:rFonts w:ascii="Times New Roman" w:hAnsi="Times New Roman"/>
          <w:sz w:val="26"/>
          <w:u w:val="single"/>
          <w:lang w:val="uk-UA"/>
        </w:rPr>
        <w:tab/>
      </w:r>
      <w:r w:rsidRPr="00F978CD">
        <w:rPr>
          <w:rFonts w:ascii="Times New Roman" w:hAnsi="Times New Roman"/>
          <w:sz w:val="26"/>
          <w:u w:val="single"/>
          <w:lang w:val="uk-UA"/>
        </w:rPr>
        <w:tab/>
      </w:r>
    </w:p>
    <w:p w:rsidR="004437A1" w:rsidRPr="002B3F2C" w:rsidRDefault="004437A1" w:rsidP="00680102">
      <w:pPr>
        <w:jc w:val="center"/>
        <w:rPr>
          <w:rFonts w:ascii="Times New Roman" w:hAnsi="Times New Roman"/>
          <w:lang w:val="uk-UA"/>
        </w:rPr>
      </w:pPr>
      <w:r w:rsidRPr="002B3F2C">
        <w:rPr>
          <w:rFonts w:ascii="Times New Roman" w:hAnsi="Times New Roman"/>
          <w:lang w:val="uk-UA"/>
        </w:rPr>
        <w:t>(</w:t>
      </w:r>
      <w:r w:rsidRPr="009B5D23">
        <w:rPr>
          <w:rFonts w:ascii="Times New Roman" w:hAnsi="Times New Roman"/>
          <w:lang w:val="uk-UA"/>
        </w:rPr>
        <w:t>шифр і</w:t>
      </w:r>
      <w:r w:rsidRPr="002B3F2C">
        <w:rPr>
          <w:rFonts w:ascii="Times New Roman" w:hAnsi="Times New Roman"/>
          <w:lang w:val="uk-UA"/>
        </w:rPr>
        <w:t xml:space="preserve"> назва</w:t>
      </w:r>
      <w:r w:rsidRPr="009B5D23">
        <w:rPr>
          <w:rFonts w:ascii="Times New Roman" w:hAnsi="Times New Roman"/>
          <w:lang w:val="uk-UA"/>
        </w:rPr>
        <w:t xml:space="preserve"> </w:t>
      </w:r>
      <w:r w:rsidRPr="002B3F2C">
        <w:rPr>
          <w:rFonts w:ascii="Times New Roman" w:hAnsi="Times New Roman"/>
          <w:lang w:val="uk-UA"/>
        </w:rPr>
        <w:t>)</w:t>
      </w:r>
    </w:p>
    <w:p w:rsidR="004437A1" w:rsidRDefault="004437A1" w:rsidP="00680102">
      <w:pPr>
        <w:rPr>
          <w:rFonts w:ascii="Times New Roman" w:hAnsi="Times New Roman"/>
          <w:sz w:val="26"/>
          <w:lang w:val="uk-UA"/>
        </w:rPr>
      </w:pPr>
    </w:p>
    <w:p w:rsidR="004437A1" w:rsidRPr="00F978CD" w:rsidRDefault="004437A1" w:rsidP="00680102">
      <w:pPr>
        <w:rPr>
          <w:rFonts w:ascii="Times New Roman" w:hAnsi="Times New Roman"/>
          <w:u w:val="single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освітня програма </w:t>
      </w:r>
      <w:r w:rsidRPr="00F978CD">
        <w:rPr>
          <w:rFonts w:ascii="Times New Roman" w:hAnsi="Times New Roman"/>
          <w:sz w:val="28"/>
          <w:szCs w:val="28"/>
          <w:u w:val="single"/>
          <w:lang w:val="uk-UA"/>
        </w:rPr>
        <w:tab/>
      </w:r>
      <w:r w:rsidRPr="00F978CD">
        <w:rPr>
          <w:rFonts w:ascii="Times New Roman" w:hAnsi="Times New Roman"/>
          <w:sz w:val="28"/>
          <w:szCs w:val="28"/>
          <w:u w:val="single"/>
          <w:lang w:val="uk-UA"/>
        </w:rPr>
        <w:tab/>
        <w:t>Соціологія управління</w:t>
      </w:r>
      <w:r>
        <w:rPr>
          <w:rFonts w:ascii="Times New Roman" w:hAnsi="Times New Roman"/>
          <w:sz w:val="28"/>
          <w:szCs w:val="28"/>
          <w:u w:val="single"/>
          <w:lang w:val="uk-UA"/>
        </w:rPr>
        <w:tab/>
      </w:r>
      <w:r w:rsidRPr="00F978CD">
        <w:rPr>
          <w:rFonts w:ascii="Times New Roman" w:hAnsi="Times New Roman"/>
          <w:sz w:val="28"/>
          <w:szCs w:val="28"/>
          <w:u w:val="single"/>
          <w:lang w:val="uk-UA"/>
        </w:rPr>
        <w:tab/>
      </w:r>
      <w:r w:rsidRPr="00F978CD">
        <w:rPr>
          <w:rFonts w:ascii="Times New Roman" w:hAnsi="Times New Roman"/>
          <w:sz w:val="28"/>
          <w:szCs w:val="28"/>
          <w:u w:val="single"/>
          <w:lang w:val="uk-UA"/>
        </w:rPr>
        <w:tab/>
      </w:r>
      <w:r w:rsidRPr="00F978CD">
        <w:rPr>
          <w:rFonts w:ascii="Times New Roman" w:hAnsi="Times New Roman"/>
          <w:sz w:val="28"/>
          <w:szCs w:val="28"/>
          <w:u w:val="single"/>
          <w:lang w:val="uk-UA"/>
        </w:rPr>
        <w:tab/>
      </w:r>
      <w:r w:rsidRPr="00F978CD">
        <w:rPr>
          <w:rFonts w:ascii="Times New Roman" w:hAnsi="Times New Roman"/>
          <w:sz w:val="28"/>
          <w:szCs w:val="28"/>
          <w:u w:val="single"/>
          <w:lang w:val="uk-UA"/>
        </w:rPr>
        <w:tab/>
      </w:r>
    </w:p>
    <w:p w:rsidR="004437A1" w:rsidRPr="002B3F2C" w:rsidRDefault="004437A1" w:rsidP="00680102">
      <w:pPr>
        <w:jc w:val="center"/>
        <w:rPr>
          <w:rFonts w:ascii="Times New Roman" w:hAnsi="Times New Roman"/>
          <w:lang w:val="uk-UA"/>
        </w:rPr>
      </w:pPr>
      <w:r w:rsidRPr="002B3F2C">
        <w:rPr>
          <w:rFonts w:ascii="Times New Roman" w:hAnsi="Times New Roman"/>
          <w:lang w:val="uk-UA"/>
        </w:rPr>
        <w:t>(назв</w:t>
      </w:r>
      <w:r>
        <w:rPr>
          <w:rFonts w:ascii="Times New Roman" w:hAnsi="Times New Roman"/>
          <w:lang w:val="uk-UA"/>
        </w:rPr>
        <w:t>и освітніх програм спеціальностей</w:t>
      </w:r>
      <w:r w:rsidRPr="009B5D23">
        <w:rPr>
          <w:rFonts w:ascii="Times New Roman" w:hAnsi="Times New Roman"/>
          <w:lang w:val="uk-UA"/>
        </w:rPr>
        <w:t xml:space="preserve"> </w:t>
      </w:r>
      <w:r w:rsidRPr="002B3F2C">
        <w:rPr>
          <w:rFonts w:ascii="Times New Roman" w:hAnsi="Times New Roman"/>
          <w:lang w:val="uk-UA"/>
        </w:rPr>
        <w:t>)</w:t>
      </w:r>
    </w:p>
    <w:p w:rsidR="004437A1" w:rsidRPr="000E5B5B" w:rsidRDefault="004437A1" w:rsidP="00680102">
      <w:pPr>
        <w:rPr>
          <w:rFonts w:ascii="Times New Roman" w:hAnsi="Times New Roman"/>
          <w:sz w:val="26"/>
          <w:lang w:val="uk-UA"/>
        </w:rPr>
      </w:pPr>
    </w:p>
    <w:p w:rsidR="004437A1" w:rsidRPr="00B219AF" w:rsidRDefault="004437A1" w:rsidP="00680102">
      <w:pPr>
        <w:rPr>
          <w:rFonts w:ascii="Times New Roman" w:hAnsi="Times New Roman"/>
          <w:sz w:val="24"/>
          <w:lang w:val="uk-UA"/>
        </w:rPr>
      </w:pPr>
      <w:r w:rsidRPr="00B219AF">
        <w:rPr>
          <w:rFonts w:ascii="Times New Roman" w:hAnsi="Times New Roman"/>
          <w:sz w:val="28"/>
          <w:szCs w:val="28"/>
          <w:lang w:val="uk-UA"/>
        </w:rPr>
        <w:t>вид</w:t>
      </w:r>
      <w:r w:rsidRPr="000E5B5B">
        <w:rPr>
          <w:rFonts w:ascii="Times New Roman" w:hAnsi="Times New Roman"/>
          <w:sz w:val="28"/>
          <w:szCs w:val="28"/>
          <w:lang w:val="uk-UA"/>
        </w:rPr>
        <w:t xml:space="preserve"> дисципліни </w:t>
      </w:r>
      <w:r w:rsidRPr="008D369C">
        <w:rPr>
          <w:rFonts w:ascii="Times New Roman" w:hAnsi="Times New Roman"/>
          <w:sz w:val="28"/>
          <w:szCs w:val="28"/>
          <w:u w:val="single"/>
          <w:lang w:val="uk-UA"/>
        </w:rPr>
        <w:tab/>
      </w:r>
      <w:r w:rsidRPr="008D369C">
        <w:rPr>
          <w:rFonts w:ascii="Times New Roman" w:hAnsi="Times New Roman"/>
          <w:sz w:val="28"/>
          <w:szCs w:val="28"/>
          <w:u w:val="single"/>
          <w:lang w:val="uk-UA"/>
        </w:rPr>
        <w:tab/>
        <w:t>професійна підготовка (</w:t>
      </w:r>
      <w:r>
        <w:rPr>
          <w:rFonts w:ascii="Times New Roman" w:hAnsi="Times New Roman"/>
          <w:sz w:val="28"/>
          <w:szCs w:val="28"/>
          <w:u w:val="single"/>
          <w:lang w:val="uk-UA"/>
        </w:rPr>
        <w:t>вибіркова</w:t>
      </w:r>
      <w:r w:rsidRPr="008D369C">
        <w:rPr>
          <w:rFonts w:ascii="Times New Roman" w:hAnsi="Times New Roman"/>
          <w:sz w:val="28"/>
          <w:szCs w:val="28"/>
          <w:u w:val="single"/>
          <w:lang w:val="uk-UA"/>
        </w:rPr>
        <w:t>)</w:t>
      </w:r>
      <w:r w:rsidRPr="008D369C">
        <w:rPr>
          <w:rFonts w:ascii="Times New Roman" w:hAnsi="Times New Roman"/>
          <w:sz w:val="28"/>
          <w:szCs w:val="28"/>
          <w:u w:val="single"/>
          <w:lang w:val="uk-UA"/>
        </w:rPr>
        <w:tab/>
      </w:r>
      <w:r w:rsidRPr="008D369C">
        <w:rPr>
          <w:rFonts w:ascii="Times New Roman" w:hAnsi="Times New Roman"/>
          <w:sz w:val="28"/>
          <w:szCs w:val="28"/>
          <w:u w:val="single"/>
          <w:lang w:val="uk-UA"/>
        </w:rPr>
        <w:tab/>
      </w:r>
      <w:r w:rsidRPr="008D369C">
        <w:rPr>
          <w:rFonts w:ascii="Times New Roman" w:hAnsi="Times New Roman"/>
          <w:sz w:val="28"/>
          <w:szCs w:val="28"/>
          <w:u w:val="single"/>
          <w:lang w:val="uk-UA"/>
        </w:rPr>
        <w:tab/>
      </w:r>
    </w:p>
    <w:p w:rsidR="004437A1" w:rsidRPr="00B219AF" w:rsidRDefault="004437A1" w:rsidP="00680102">
      <w:pPr>
        <w:ind w:left="1843"/>
        <w:rPr>
          <w:rFonts w:ascii="Times New Roman" w:hAnsi="Times New Roman"/>
          <w:sz w:val="18"/>
          <w:szCs w:val="18"/>
          <w:lang w:val="uk-UA"/>
        </w:rPr>
      </w:pPr>
      <w:r w:rsidRPr="00B219AF">
        <w:rPr>
          <w:rFonts w:ascii="Times New Roman" w:hAnsi="Times New Roman"/>
          <w:sz w:val="18"/>
          <w:szCs w:val="18"/>
          <w:lang w:val="uk-UA"/>
        </w:rPr>
        <w:t xml:space="preserve">(загальна підготовка </w:t>
      </w:r>
      <w:r>
        <w:rPr>
          <w:rFonts w:ascii="Times New Roman" w:hAnsi="Times New Roman"/>
          <w:sz w:val="18"/>
          <w:szCs w:val="18"/>
          <w:lang w:val="uk-UA"/>
        </w:rPr>
        <w:t>(</w:t>
      </w:r>
      <w:r w:rsidRPr="00B219AF">
        <w:rPr>
          <w:rFonts w:ascii="Times New Roman" w:hAnsi="Times New Roman"/>
          <w:sz w:val="18"/>
          <w:szCs w:val="18"/>
          <w:lang w:val="uk-UA"/>
        </w:rPr>
        <w:t>обов’язков</w:t>
      </w:r>
      <w:r>
        <w:rPr>
          <w:rFonts w:ascii="Times New Roman" w:hAnsi="Times New Roman"/>
          <w:sz w:val="18"/>
          <w:szCs w:val="18"/>
          <w:lang w:val="uk-UA"/>
        </w:rPr>
        <w:t>а/</w:t>
      </w:r>
      <w:r w:rsidRPr="00B219AF">
        <w:rPr>
          <w:rFonts w:ascii="Times New Roman" w:hAnsi="Times New Roman"/>
          <w:sz w:val="18"/>
          <w:szCs w:val="18"/>
          <w:lang w:val="uk-UA"/>
        </w:rPr>
        <w:t>вибірков</w:t>
      </w:r>
      <w:r>
        <w:rPr>
          <w:rFonts w:ascii="Times New Roman" w:hAnsi="Times New Roman"/>
          <w:sz w:val="18"/>
          <w:szCs w:val="18"/>
          <w:lang w:val="uk-UA"/>
        </w:rPr>
        <w:t>а)</w:t>
      </w:r>
      <w:r w:rsidRPr="00B219AF">
        <w:rPr>
          <w:rFonts w:ascii="Times New Roman" w:hAnsi="Times New Roman"/>
          <w:sz w:val="18"/>
          <w:szCs w:val="18"/>
          <w:lang w:val="uk-UA"/>
        </w:rPr>
        <w:t xml:space="preserve"> / професійна підготовка </w:t>
      </w:r>
      <w:r>
        <w:rPr>
          <w:rFonts w:ascii="Times New Roman" w:hAnsi="Times New Roman"/>
          <w:sz w:val="18"/>
          <w:szCs w:val="18"/>
          <w:lang w:val="uk-UA"/>
        </w:rPr>
        <w:t>(</w:t>
      </w:r>
      <w:r w:rsidRPr="00B219AF">
        <w:rPr>
          <w:rFonts w:ascii="Times New Roman" w:hAnsi="Times New Roman"/>
          <w:sz w:val="18"/>
          <w:szCs w:val="18"/>
          <w:lang w:val="uk-UA"/>
        </w:rPr>
        <w:t>обов’язков</w:t>
      </w:r>
      <w:r>
        <w:rPr>
          <w:rFonts w:ascii="Times New Roman" w:hAnsi="Times New Roman"/>
          <w:sz w:val="18"/>
          <w:szCs w:val="18"/>
          <w:lang w:val="uk-UA"/>
        </w:rPr>
        <w:t>а/</w:t>
      </w:r>
      <w:r w:rsidRPr="00B219AF">
        <w:rPr>
          <w:rFonts w:ascii="Times New Roman" w:hAnsi="Times New Roman"/>
          <w:sz w:val="18"/>
          <w:szCs w:val="18"/>
          <w:lang w:val="uk-UA"/>
        </w:rPr>
        <w:t>вибірков</w:t>
      </w:r>
      <w:r>
        <w:rPr>
          <w:rFonts w:ascii="Times New Roman" w:hAnsi="Times New Roman"/>
          <w:sz w:val="18"/>
          <w:szCs w:val="18"/>
          <w:lang w:val="uk-UA"/>
        </w:rPr>
        <w:t>а)</w:t>
      </w:r>
      <w:r w:rsidRPr="00B219AF">
        <w:rPr>
          <w:rFonts w:ascii="Times New Roman" w:hAnsi="Times New Roman"/>
          <w:sz w:val="18"/>
          <w:szCs w:val="18"/>
          <w:lang w:val="uk-UA"/>
        </w:rPr>
        <w:t>)</w:t>
      </w:r>
    </w:p>
    <w:p w:rsidR="004437A1" w:rsidRPr="000E5B5B" w:rsidRDefault="004437A1" w:rsidP="00680102">
      <w:pPr>
        <w:rPr>
          <w:rFonts w:ascii="Times New Roman" w:hAnsi="Times New Roman"/>
          <w:sz w:val="26"/>
          <w:szCs w:val="26"/>
          <w:lang w:val="uk-UA"/>
        </w:rPr>
      </w:pPr>
    </w:p>
    <w:p w:rsidR="004437A1" w:rsidRPr="000E5B5B" w:rsidRDefault="004437A1" w:rsidP="00680102">
      <w:pPr>
        <w:rPr>
          <w:rFonts w:ascii="Times New Roman" w:hAnsi="Times New Roman"/>
          <w:sz w:val="26"/>
          <w:szCs w:val="26"/>
          <w:lang w:val="uk-UA"/>
        </w:rPr>
      </w:pPr>
      <w:r w:rsidRPr="000E5B5B">
        <w:rPr>
          <w:rFonts w:ascii="Times New Roman" w:hAnsi="Times New Roman"/>
          <w:sz w:val="28"/>
          <w:szCs w:val="28"/>
          <w:lang w:val="uk-UA"/>
        </w:rPr>
        <w:t xml:space="preserve">форма навчання </w:t>
      </w:r>
      <w:r w:rsidRPr="00513BE8">
        <w:rPr>
          <w:rFonts w:ascii="Times New Roman" w:hAnsi="Times New Roman"/>
          <w:sz w:val="28"/>
          <w:szCs w:val="28"/>
          <w:u w:val="single"/>
          <w:lang w:val="uk-UA"/>
        </w:rPr>
        <w:tab/>
      </w:r>
      <w:r w:rsidRPr="00513BE8">
        <w:rPr>
          <w:rFonts w:ascii="Times New Roman" w:hAnsi="Times New Roman"/>
          <w:sz w:val="28"/>
          <w:szCs w:val="28"/>
          <w:u w:val="single"/>
          <w:lang w:val="uk-UA"/>
        </w:rPr>
        <w:tab/>
      </w:r>
      <w:r w:rsidRPr="00513BE8">
        <w:rPr>
          <w:rFonts w:ascii="Times New Roman" w:hAnsi="Times New Roman"/>
          <w:sz w:val="28"/>
          <w:szCs w:val="28"/>
          <w:u w:val="single"/>
          <w:lang w:val="uk-UA"/>
        </w:rPr>
        <w:tab/>
      </w:r>
      <w:r w:rsidRPr="00513BE8">
        <w:rPr>
          <w:rFonts w:ascii="Times New Roman" w:hAnsi="Times New Roman"/>
          <w:sz w:val="28"/>
          <w:szCs w:val="28"/>
          <w:u w:val="single"/>
          <w:lang w:val="uk-UA"/>
        </w:rPr>
        <w:tab/>
        <w:t>денна</w:t>
      </w:r>
      <w:r w:rsidRPr="00513BE8">
        <w:rPr>
          <w:rFonts w:ascii="Times New Roman" w:hAnsi="Times New Roman"/>
          <w:sz w:val="28"/>
          <w:szCs w:val="28"/>
          <w:u w:val="single"/>
          <w:lang w:val="uk-UA"/>
        </w:rPr>
        <w:tab/>
      </w:r>
      <w:r w:rsidRPr="00513BE8">
        <w:rPr>
          <w:rFonts w:ascii="Times New Roman" w:hAnsi="Times New Roman"/>
          <w:sz w:val="28"/>
          <w:szCs w:val="28"/>
          <w:u w:val="single"/>
          <w:lang w:val="uk-UA"/>
        </w:rPr>
        <w:tab/>
      </w:r>
      <w:r w:rsidRPr="00513BE8">
        <w:rPr>
          <w:rFonts w:ascii="Times New Roman" w:hAnsi="Times New Roman"/>
          <w:sz w:val="28"/>
          <w:szCs w:val="28"/>
          <w:u w:val="single"/>
          <w:lang w:val="uk-UA"/>
        </w:rPr>
        <w:tab/>
      </w:r>
      <w:r w:rsidRPr="00513BE8">
        <w:rPr>
          <w:rFonts w:ascii="Times New Roman" w:hAnsi="Times New Roman"/>
          <w:sz w:val="28"/>
          <w:szCs w:val="28"/>
          <w:u w:val="single"/>
          <w:lang w:val="uk-UA"/>
        </w:rPr>
        <w:tab/>
      </w:r>
      <w:r w:rsidRPr="00513BE8">
        <w:rPr>
          <w:rFonts w:ascii="Times New Roman" w:hAnsi="Times New Roman"/>
          <w:sz w:val="28"/>
          <w:szCs w:val="28"/>
          <w:u w:val="single"/>
          <w:lang w:val="uk-UA"/>
        </w:rPr>
        <w:tab/>
      </w:r>
      <w:r w:rsidRPr="00513BE8">
        <w:rPr>
          <w:rFonts w:ascii="Times New Roman" w:hAnsi="Times New Roman"/>
          <w:sz w:val="28"/>
          <w:szCs w:val="28"/>
          <w:u w:val="single"/>
          <w:lang w:val="uk-UA"/>
        </w:rPr>
        <w:tab/>
      </w:r>
      <w:r w:rsidRPr="00513BE8">
        <w:rPr>
          <w:rFonts w:ascii="Times New Roman" w:hAnsi="Times New Roman"/>
          <w:sz w:val="28"/>
          <w:szCs w:val="28"/>
          <w:u w:val="single"/>
          <w:lang w:val="uk-UA"/>
        </w:rPr>
        <w:tab/>
      </w:r>
    </w:p>
    <w:p w:rsidR="004437A1" w:rsidRPr="004661DE" w:rsidRDefault="004437A1" w:rsidP="00680102">
      <w:pPr>
        <w:jc w:val="center"/>
        <w:rPr>
          <w:rFonts w:ascii="Times New Roman" w:hAnsi="Times New Roman"/>
          <w:sz w:val="20"/>
          <w:lang w:val="uk-UA"/>
        </w:rPr>
      </w:pPr>
      <w:r>
        <w:rPr>
          <w:rFonts w:ascii="Times New Roman" w:hAnsi="Times New Roman"/>
          <w:sz w:val="20"/>
          <w:lang w:val="uk-UA"/>
        </w:rPr>
        <w:t>(денна/</w:t>
      </w:r>
      <w:r w:rsidRPr="004661DE">
        <w:rPr>
          <w:rFonts w:ascii="Times New Roman" w:hAnsi="Times New Roman"/>
          <w:sz w:val="20"/>
          <w:lang w:val="uk-UA"/>
        </w:rPr>
        <w:t>заочна)</w:t>
      </w:r>
    </w:p>
    <w:p w:rsidR="004437A1" w:rsidRPr="004661DE" w:rsidRDefault="004437A1" w:rsidP="00680102">
      <w:pPr>
        <w:rPr>
          <w:rFonts w:ascii="Times New Roman" w:hAnsi="Times New Roman"/>
          <w:sz w:val="20"/>
          <w:lang w:val="uk-UA"/>
        </w:rPr>
      </w:pPr>
    </w:p>
    <w:p w:rsidR="004437A1" w:rsidRPr="000E5B5B" w:rsidRDefault="004437A1" w:rsidP="00680102">
      <w:pPr>
        <w:rPr>
          <w:rFonts w:ascii="Times New Roman" w:hAnsi="Times New Roman"/>
          <w:lang w:val="uk-UA"/>
        </w:rPr>
      </w:pPr>
    </w:p>
    <w:p w:rsidR="004437A1" w:rsidRDefault="004437A1" w:rsidP="00680102">
      <w:pPr>
        <w:rPr>
          <w:rFonts w:ascii="Times New Roman" w:hAnsi="Times New Roman"/>
          <w:lang w:val="uk-UA"/>
        </w:rPr>
      </w:pPr>
    </w:p>
    <w:p w:rsidR="004437A1" w:rsidRPr="000E5B5B" w:rsidRDefault="004437A1" w:rsidP="00680102">
      <w:pPr>
        <w:rPr>
          <w:rFonts w:ascii="Times New Roman" w:hAnsi="Times New Roman"/>
          <w:lang w:val="uk-UA"/>
        </w:rPr>
      </w:pPr>
    </w:p>
    <w:p w:rsidR="004437A1" w:rsidRDefault="004437A1" w:rsidP="00680102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0E5B5B">
        <w:rPr>
          <w:rFonts w:ascii="Times New Roman" w:hAnsi="Times New Roman"/>
          <w:sz w:val="28"/>
          <w:szCs w:val="28"/>
          <w:lang w:val="uk-UA"/>
        </w:rPr>
        <w:t>Харків – 20</w:t>
      </w:r>
      <w:r>
        <w:rPr>
          <w:rFonts w:ascii="Times New Roman" w:hAnsi="Times New Roman"/>
          <w:sz w:val="28"/>
          <w:szCs w:val="28"/>
          <w:lang w:val="uk-UA"/>
        </w:rPr>
        <w:t>21</w:t>
      </w:r>
      <w:r w:rsidRPr="000E5B5B">
        <w:rPr>
          <w:rFonts w:ascii="Times New Roman" w:hAnsi="Times New Roman"/>
          <w:sz w:val="28"/>
          <w:szCs w:val="28"/>
          <w:lang w:val="uk-UA"/>
        </w:rPr>
        <w:t xml:space="preserve"> рік</w:t>
      </w:r>
      <w:r>
        <w:rPr>
          <w:rFonts w:ascii="Times New Roman" w:hAnsi="Times New Roman"/>
          <w:sz w:val="28"/>
          <w:szCs w:val="28"/>
          <w:lang w:val="uk-UA"/>
        </w:rPr>
        <w:br w:type="page"/>
      </w:r>
    </w:p>
    <w:p w:rsidR="004437A1" w:rsidRPr="00F26F67" w:rsidRDefault="004437A1" w:rsidP="00680102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26F67">
        <w:rPr>
          <w:rFonts w:ascii="Times New Roman" w:hAnsi="Times New Roman"/>
          <w:b/>
          <w:sz w:val="28"/>
          <w:szCs w:val="28"/>
          <w:lang w:val="uk-UA"/>
        </w:rPr>
        <w:t xml:space="preserve">Обсяг дисципліни: </w:t>
      </w:r>
      <w:r w:rsidRPr="00F26F67">
        <w:rPr>
          <w:rFonts w:ascii="Times New Roman" w:hAnsi="Times New Roman"/>
          <w:sz w:val="28"/>
          <w:szCs w:val="28"/>
          <w:u w:val="single"/>
          <w:lang w:val="uk-UA"/>
        </w:rPr>
        <w:t xml:space="preserve"> 4 </w:t>
      </w:r>
      <w:r w:rsidRPr="00F26F67">
        <w:rPr>
          <w:rFonts w:ascii="Times New Roman" w:hAnsi="Times New Roman"/>
          <w:sz w:val="28"/>
          <w:szCs w:val="28"/>
          <w:lang w:val="uk-UA"/>
        </w:rPr>
        <w:t xml:space="preserve"> кредити ECTS </w:t>
      </w:r>
      <w:r w:rsidRPr="00F26F67">
        <w:rPr>
          <w:rFonts w:ascii="Times New Roman" w:hAnsi="Times New Roman"/>
          <w:sz w:val="28"/>
          <w:szCs w:val="28"/>
          <w:u w:val="single"/>
          <w:lang w:val="uk-UA"/>
        </w:rPr>
        <w:t xml:space="preserve">120 </w:t>
      </w:r>
      <w:r w:rsidRPr="00F26F67">
        <w:rPr>
          <w:rFonts w:ascii="Times New Roman" w:hAnsi="Times New Roman"/>
          <w:sz w:val="28"/>
          <w:szCs w:val="28"/>
          <w:lang w:val="uk-UA"/>
        </w:rPr>
        <w:t>годин.</w:t>
      </w:r>
    </w:p>
    <w:p w:rsidR="004437A1" w:rsidRPr="00F26F67" w:rsidRDefault="004437A1" w:rsidP="00680102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26F67">
        <w:rPr>
          <w:rFonts w:ascii="Times New Roman" w:hAnsi="Times New Roman"/>
          <w:b/>
          <w:sz w:val="28"/>
          <w:szCs w:val="28"/>
          <w:lang w:val="uk-UA"/>
        </w:rPr>
        <w:t>Лекцій:</w:t>
      </w:r>
      <w:r w:rsidRPr="00F26F6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26F67">
        <w:rPr>
          <w:rFonts w:ascii="Times New Roman" w:hAnsi="Times New Roman"/>
          <w:sz w:val="28"/>
          <w:szCs w:val="28"/>
          <w:u w:val="single"/>
          <w:lang w:val="uk-UA"/>
        </w:rPr>
        <w:t xml:space="preserve">32 </w:t>
      </w:r>
      <w:r w:rsidRPr="00F26F67">
        <w:rPr>
          <w:rFonts w:ascii="Times New Roman" w:hAnsi="Times New Roman"/>
          <w:sz w:val="28"/>
          <w:szCs w:val="28"/>
          <w:lang w:val="uk-UA"/>
        </w:rPr>
        <w:t>годин.</w:t>
      </w:r>
    </w:p>
    <w:p w:rsidR="004437A1" w:rsidRPr="00F26F67" w:rsidRDefault="004437A1" w:rsidP="00680102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26F67">
        <w:rPr>
          <w:rFonts w:ascii="Times New Roman" w:hAnsi="Times New Roman"/>
          <w:b/>
          <w:sz w:val="28"/>
          <w:szCs w:val="28"/>
          <w:lang w:val="uk-UA"/>
        </w:rPr>
        <w:t>Лабораторних занять:</w:t>
      </w:r>
      <w:r w:rsidRPr="00F26F67">
        <w:rPr>
          <w:rFonts w:ascii="Times New Roman" w:hAnsi="Times New Roman"/>
          <w:sz w:val="28"/>
          <w:szCs w:val="28"/>
          <w:lang w:val="uk-UA"/>
        </w:rPr>
        <w:t xml:space="preserve"> ___ годин.</w:t>
      </w:r>
    </w:p>
    <w:p w:rsidR="004437A1" w:rsidRPr="00F26F67" w:rsidRDefault="004437A1" w:rsidP="00680102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26F67">
        <w:rPr>
          <w:rFonts w:ascii="Times New Roman" w:hAnsi="Times New Roman"/>
          <w:b/>
          <w:sz w:val="28"/>
          <w:szCs w:val="28"/>
          <w:lang w:val="uk-UA"/>
        </w:rPr>
        <w:t>Практичних занять</w:t>
      </w:r>
      <w:r w:rsidRPr="00597ECF">
        <w:rPr>
          <w:rFonts w:ascii="Times New Roman" w:hAnsi="Times New Roman"/>
          <w:b/>
          <w:sz w:val="28"/>
          <w:szCs w:val="28"/>
          <w:lang w:val="uk-UA"/>
        </w:rPr>
        <w:t>:</w:t>
      </w:r>
      <w:r w:rsidRPr="00597ECF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597ECF">
        <w:rPr>
          <w:rFonts w:ascii="Times New Roman" w:hAnsi="Times New Roman"/>
          <w:sz w:val="28"/>
          <w:szCs w:val="28"/>
          <w:u w:val="single"/>
          <w:lang w:val="uk-UA"/>
        </w:rPr>
        <w:t xml:space="preserve">32 </w:t>
      </w:r>
      <w:r w:rsidRPr="00F26F67">
        <w:rPr>
          <w:rFonts w:ascii="Times New Roman" w:hAnsi="Times New Roman"/>
          <w:sz w:val="28"/>
          <w:szCs w:val="28"/>
          <w:lang w:val="uk-UA"/>
        </w:rPr>
        <w:t xml:space="preserve"> годин.</w:t>
      </w:r>
    </w:p>
    <w:p w:rsidR="004437A1" w:rsidRPr="00F26F67" w:rsidRDefault="004437A1" w:rsidP="00680102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26F67">
        <w:rPr>
          <w:rFonts w:ascii="Times New Roman" w:hAnsi="Times New Roman"/>
          <w:b/>
          <w:sz w:val="28"/>
          <w:szCs w:val="28"/>
          <w:lang w:val="uk-UA"/>
        </w:rPr>
        <w:t>Форма контролю:</w:t>
      </w:r>
      <w:r w:rsidRPr="00F26F67">
        <w:rPr>
          <w:rFonts w:ascii="Times New Roman" w:hAnsi="Times New Roman"/>
          <w:sz w:val="28"/>
          <w:szCs w:val="28"/>
          <w:lang w:val="uk-UA"/>
        </w:rPr>
        <w:t xml:space="preserve"> іспит.</w:t>
      </w:r>
    </w:p>
    <w:p w:rsidR="004437A1" w:rsidRPr="00F26F67" w:rsidRDefault="004437A1" w:rsidP="00680102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26F67">
        <w:rPr>
          <w:rFonts w:ascii="Times New Roman" w:hAnsi="Times New Roman"/>
          <w:b/>
          <w:sz w:val="28"/>
          <w:szCs w:val="28"/>
          <w:lang w:val="uk-UA"/>
        </w:rPr>
        <w:t>Термін викладання для освітньо-кваліфікаційного рівня «бакалавр»:</w:t>
      </w:r>
      <w:r w:rsidRPr="00F26F67">
        <w:rPr>
          <w:rFonts w:ascii="Times New Roman" w:hAnsi="Times New Roman"/>
          <w:sz w:val="28"/>
          <w:szCs w:val="28"/>
          <w:lang w:val="uk-UA"/>
        </w:rPr>
        <w:t xml:space="preserve">  3 семестр.</w:t>
      </w:r>
    </w:p>
    <w:p w:rsidR="004437A1" w:rsidRPr="00F26F67" w:rsidRDefault="004437A1" w:rsidP="00680102">
      <w:pPr>
        <w:pStyle w:val="BodyText"/>
        <w:shd w:val="clear" w:color="auto" w:fill="auto"/>
        <w:spacing w:line="360" w:lineRule="auto"/>
        <w:ind w:firstLine="0"/>
        <w:jc w:val="both"/>
        <w:rPr>
          <w:sz w:val="28"/>
          <w:szCs w:val="28"/>
          <w:lang w:eastAsia="uk-UA"/>
        </w:rPr>
      </w:pPr>
      <w:r w:rsidRPr="00F26F67">
        <w:rPr>
          <w:rStyle w:val="a0"/>
          <w:spacing w:val="-1"/>
          <w:sz w:val="28"/>
          <w:szCs w:val="28"/>
          <w:lang w:eastAsia="uk-UA"/>
        </w:rPr>
        <w:t>Мова викладання:</w:t>
      </w:r>
      <w:r w:rsidRPr="00F26F67">
        <w:rPr>
          <w:sz w:val="28"/>
          <w:szCs w:val="28"/>
          <w:lang w:eastAsia="uk-UA"/>
        </w:rPr>
        <w:t xml:space="preserve"> українська. </w:t>
      </w:r>
    </w:p>
    <w:p w:rsidR="004437A1" w:rsidRPr="000C58E1" w:rsidRDefault="004437A1" w:rsidP="004733AA">
      <w:pPr>
        <w:tabs>
          <w:tab w:val="left" w:pos="720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F26F67">
        <w:rPr>
          <w:rFonts w:ascii="Times New Roman" w:hAnsi="Times New Roman"/>
          <w:b/>
          <w:sz w:val="28"/>
          <w:szCs w:val="28"/>
          <w:lang w:val="uk-UA"/>
        </w:rPr>
        <w:t xml:space="preserve">Мета: </w:t>
      </w:r>
      <w:r w:rsidRPr="000C58E1">
        <w:rPr>
          <w:rFonts w:ascii="Times New Roman" w:hAnsi="Times New Roman"/>
          <w:sz w:val="28"/>
          <w:szCs w:val="28"/>
          <w:lang w:val="uk-UA"/>
        </w:rPr>
        <w:t>формування у майбутніх фахівців-соціологів ґендерної чутливості при проведенні досліджень, закладення підвалин ґендерно-відповідального викладання, опанування студентами головними теоретико-методологічними засадами, понятійним апаратом та методичним інструментарієм ґендерного підходу до аналізу суспільного життя</w:t>
      </w:r>
      <w:r>
        <w:rPr>
          <w:rFonts w:ascii="Times New Roman" w:hAnsi="Times New Roman"/>
          <w:sz w:val="28"/>
          <w:szCs w:val="28"/>
          <w:lang w:val="uk-UA"/>
        </w:rPr>
        <w:t xml:space="preserve"> в цілому і економічної сфери зокрема.</w:t>
      </w:r>
    </w:p>
    <w:p w:rsidR="004437A1" w:rsidRDefault="004437A1" w:rsidP="00680102">
      <w:pPr>
        <w:pStyle w:val="Default"/>
        <w:ind w:left="720"/>
        <w:jc w:val="both"/>
        <w:rPr>
          <w:b/>
          <w:sz w:val="28"/>
          <w:szCs w:val="28"/>
          <w:lang w:val="uk-UA"/>
        </w:rPr>
      </w:pPr>
    </w:p>
    <w:p w:rsidR="004437A1" w:rsidRPr="00291CD3" w:rsidRDefault="004437A1" w:rsidP="00680102">
      <w:pPr>
        <w:pStyle w:val="Default"/>
        <w:ind w:left="720"/>
        <w:jc w:val="both"/>
        <w:rPr>
          <w:sz w:val="28"/>
          <w:szCs w:val="28"/>
          <w:highlight w:val="green"/>
        </w:rPr>
      </w:pPr>
      <w:r w:rsidRPr="00F26F67">
        <w:rPr>
          <w:b/>
          <w:sz w:val="28"/>
          <w:szCs w:val="28"/>
          <w:lang w:val="uk-UA"/>
        </w:rPr>
        <w:t xml:space="preserve">Компетентності: </w:t>
      </w:r>
    </w:p>
    <w:p w:rsidR="004437A1" w:rsidRPr="005C4374" w:rsidRDefault="004437A1" w:rsidP="005C4374">
      <w:pPr>
        <w:pStyle w:val="Default"/>
        <w:numPr>
          <w:ilvl w:val="0"/>
          <w:numId w:val="3"/>
        </w:numPr>
        <w:jc w:val="both"/>
        <w:rPr>
          <w:sz w:val="28"/>
          <w:szCs w:val="28"/>
        </w:rPr>
      </w:pPr>
      <w:r w:rsidRPr="005C4374">
        <w:rPr>
          <w:sz w:val="28"/>
          <w:szCs w:val="28"/>
        </w:rPr>
        <w:t xml:space="preserve">Здатність застосовувати знання в практичних ситуаціях </w:t>
      </w:r>
      <w:r w:rsidRPr="005C4374">
        <w:rPr>
          <w:sz w:val="28"/>
          <w:szCs w:val="28"/>
          <w:lang w:val="uk-UA"/>
        </w:rPr>
        <w:t>(</w:t>
      </w:r>
      <w:r w:rsidRPr="005C4374">
        <w:rPr>
          <w:sz w:val="28"/>
          <w:szCs w:val="28"/>
        </w:rPr>
        <w:t>ЗК</w:t>
      </w:r>
      <w:r w:rsidRPr="005C4374">
        <w:rPr>
          <w:sz w:val="28"/>
          <w:szCs w:val="28"/>
          <w:lang w:val="uk-UA"/>
        </w:rPr>
        <w:t>-</w:t>
      </w:r>
      <w:r w:rsidRPr="005C4374">
        <w:rPr>
          <w:sz w:val="28"/>
          <w:szCs w:val="28"/>
        </w:rPr>
        <w:t>1</w:t>
      </w:r>
      <w:r w:rsidRPr="005C4374">
        <w:rPr>
          <w:sz w:val="28"/>
          <w:szCs w:val="28"/>
          <w:lang w:val="uk-UA"/>
        </w:rPr>
        <w:t>)</w:t>
      </w:r>
      <w:r w:rsidRPr="005C4374">
        <w:rPr>
          <w:sz w:val="28"/>
          <w:szCs w:val="28"/>
        </w:rPr>
        <w:t xml:space="preserve">. </w:t>
      </w:r>
    </w:p>
    <w:p w:rsidR="004437A1" w:rsidRPr="008D51A5" w:rsidRDefault="004437A1" w:rsidP="005C4374">
      <w:pPr>
        <w:pStyle w:val="Default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8D51A5">
        <w:rPr>
          <w:sz w:val="28"/>
          <w:szCs w:val="28"/>
        </w:rPr>
        <w:t>Здатність бути критичним і самокритичним</w:t>
      </w:r>
      <w:r w:rsidRPr="008D51A5">
        <w:rPr>
          <w:sz w:val="28"/>
          <w:szCs w:val="28"/>
          <w:lang w:val="uk-UA"/>
        </w:rPr>
        <w:t xml:space="preserve"> (ЗК-4). </w:t>
      </w:r>
    </w:p>
    <w:p w:rsidR="004437A1" w:rsidRPr="00BB620C" w:rsidRDefault="004437A1" w:rsidP="005C4374">
      <w:pPr>
        <w:pStyle w:val="Default"/>
        <w:numPr>
          <w:ilvl w:val="0"/>
          <w:numId w:val="3"/>
        </w:numPr>
        <w:jc w:val="both"/>
        <w:rPr>
          <w:sz w:val="28"/>
          <w:szCs w:val="28"/>
        </w:rPr>
      </w:pPr>
      <w:r w:rsidRPr="00BB620C">
        <w:rPr>
          <w:sz w:val="28"/>
          <w:szCs w:val="28"/>
          <w:lang w:val="uk-UA"/>
        </w:rPr>
        <w:t xml:space="preserve">Здатність аналізувати соціальні зміни, що відбуваються в Україні та світі в цілому. </w:t>
      </w:r>
      <w:r w:rsidRPr="00BB620C">
        <w:rPr>
          <w:sz w:val="28"/>
          <w:szCs w:val="28"/>
          <w:lang w:val="uk-UA" w:eastAsia="uk-UA"/>
        </w:rPr>
        <w:t>(ФК-3).</w:t>
      </w:r>
    </w:p>
    <w:p w:rsidR="004437A1" w:rsidRPr="005C4374" w:rsidRDefault="004437A1" w:rsidP="00680102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C4374">
        <w:rPr>
          <w:rFonts w:ascii="Times New Roman" w:hAnsi="Times New Roman"/>
          <w:b/>
          <w:sz w:val="28"/>
          <w:szCs w:val="28"/>
          <w:lang w:val="uk-UA"/>
        </w:rPr>
        <w:t>З</w:t>
      </w:r>
      <w:r w:rsidRPr="005C4374">
        <w:rPr>
          <w:rFonts w:ascii="Times New Roman" w:hAnsi="Times New Roman"/>
          <w:sz w:val="28"/>
          <w:szCs w:val="28"/>
        </w:rPr>
        <w:t xml:space="preserve">датність оперувати базовим категоріально-понятійним апаратом соціології </w:t>
      </w:r>
      <w:r w:rsidRPr="005C4374">
        <w:rPr>
          <w:rFonts w:ascii="Times New Roman" w:hAnsi="Times New Roman"/>
          <w:sz w:val="28"/>
          <w:szCs w:val="28"/>
          <w:lang w:val="uk-UA" w:eastAsia="uk-UA"/>
        </w:rPr>
        <w:t>(ФК-1).</w:t>
      </w:r>
    </w:p>
    <w:p w:rsidR="004437A1" w:rsidRPr="005C4374" w:rsidRDefault="004437A1" w:rsidP="00680102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C4374">
        <w:rPr>
          <w:rFonts w:ascii="Times New Roman" w:hAnsi="Times New Roman"/>
          <w:b/>
          <w:sz w:val="28"/>
          <w:szCs w:val="28"/>
          <w:lang w:val="uk-UA"/>
        </w:rPr>
        <w:t xml:space="preserve">Результати навчання: </w:t>
      </w:r>
    </w:p>
    <w:p w:rsidR="004437A1" w:rsidRPr="005C4374" w:rsidRDefault="004437A1" w:rsidP="00680102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5C4374">
        <w:rPr>
          <w:rFonts w:ascii="Times New Roman" w:hAnsi="Times New Roman"/>
          <w:sz w:val="28"/>
          <w:szCs w:val="28"/>
          <w:lang w:val="uk-UA"/>
        </w:rPr>
        <w:t xml:space="preserve">Використовувати понятійний апарат соціології в освітній, дослідницькій та інших сферах професійної діяльності </w:t>
      </w:r>
      <w:r w:rsidRPr="005C4374">
        <w:rPr>
          <w:rFonts w:ascii="Times New Roman" w:hAnsi="Times New Roman"/>
          <w:spacing w:val="-4"/>
          <w:sz w:val="28"/>
          <w:szCs w:val="28"/>
          <w:lang w:val="uk-UA"/>
        </w:rPr>
        <w:t>(РН-1)</w:t>
      </w:r>
      <w:r w:rsidRPr="005C4374">
        <w:rPr>
          <w:rFonts w:ascii="Times New Roman" w:hAnsi="Times New Roman"/>
          <w:sz w:val="28"/>
          <w:szCs w:val="28"/>
          <w:lang w:val="uk-UA" w:eastAsia="uk-UA"/>
        </w:rPr>
        <w:t>.</w:t>
      </w:r>
    </w:p>
    <w:p w:rsidR="004437A1" w:rsidRPr="005C4374" w:rsidRDefault="004437A1" w:rsidP="00680102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5C4374">
        <w:rPr>
          <w:rFonts w:ascii="Times New Roman" w:hAnsi="Times New Roman"/>
          <w:sz w:val="28"/>
          <w:szCs w:val="28"/>
        </w:rPr>
        <w:t xml:space="preserve">Пояснювати закономірності та особливості розвитку і функціонування соціальних явищ у контексті професійних задач </w:t>
      </w:r>
      <w:r w:rsidRPr="005C4374">
        <w:rPr>
          <w:rFonts w:ascii="Times New Roman" w:hAnsi="Times New Roman"/>
          <w:sz w:val="28"/>
          <w:szCs w:val="28"/>
          <w:lang w:val="uk-UA"/>
        </w:rPr>
        <w:t>(РН-4)</w:t>
      </w:r>
    </w:p>
    <w:p w:rsidR="004437A1" w:rsidRPr="005C4374" w:rsidRDefault="004437A1" w:rsidP="00680102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5C4374">
        <w:rPr>
          <w:rFonts w:ascii="Times New Roman" w:hAnsi="Times New Roman"/>
          <w:sz w:val="28"/>
          <w:szCs w:val="28"/>
        </w:rPr>
        <w:t>Обґрунтовувати власну позицію, робити та аргументувати самостійні висновки за результатами досліджень і аналізу професійної літератури</w:t>
      </w:r>
      <w:r w:rsidRPr="005C437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C4374">
        <w:rPr>
          <w:rFonts w:ascii="Times New Roman" w:hAnsi="Times New Roman"/>
          <w:b/>
          <w:sz w:val="28"/>
          <w:szCs w:val="28"/>
        </w:rPr>
        <w:t>(</w:t>
      </w:r>
      <w:r w:rsidRPr="005C4374">
        <w:rPr>
          <w:rFonts w:ascii="Times New Roman" w:hAnsi="Times New Roman"/>
          <w:sz w:val="28"/>
          <w:szCs w:val="28"/>
          <w:lang w:val="uk-UA"/>
        </w:rPr>
        <w:t>РН</w:t>
      </w:r>
      <w:r w:rsidRPr="005C4374">
        <w:rPr>
          <w:rFonts w:ascii="Times New Roman" w:hAnsi="Times New Roman"/>
          <w:sz w:val="28"/>
          <w:szCs w:val="28"/>
        </w:rPr>
        <w:t>-</w:t>
      </w:r>
      <w:r w:rsidRPr="005C4374">
        <w:rPr>
          <w:rFonts w:ascii="Times New Roman" w:hAnsi="Times New Roman"/>
          <w:sz w:val="28"/>
          <w:szCs w:val="28"/>
          <w:lang w:val="uk-UA"/>
        </w:rPr>
        <w:t>8</w:t>
      </w:r>
      <w:r w:rsidRPr="005C4374">
        <w:rPr>
          <w:rFonts w:ascii="Times New Roman" w:hAnsi="Times New Roman"/>
          <w:sz w:val="28"/>
          <w:szCs w:val="28"/>
        </w:rPr>
        <w:t>)</w:t>
      </w:r>
      <w:r w:rsidRPr="005C4374">
        <w:rPr>
          <w:rFonts w:ascii="Times New Roman" w:hAnsi="Times New Roman"/>
          <w:sz w:val="28"/>
          <w:szCs w:val="28"/>
          <w:lang w:val="uk-UA"/>
        </w:rPr>
        <w:t>.</w:t>
      </w:r>
    </w:p>
    <w:p w:rsidR="004437A1" w:rsidRPr="00F26F67" w:rsidRDefault="004437A1" w:rsidP="00680102">
      <w:pPr>
        <w:spacing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4437A1" w:rsidRPr="00F26F67" w:rsidRDefault="004437A1" w:rsidP="00680102">
      <w:pPr>
        <w:spacing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F26F67">
        <w:rPr>
          <w:rFonts w:ascii="Times New Roman" w:hAnsi="Times New Roman"/>
          <w:b/>
          <w:sz w:val="28"/>
          <w:szCs w:val="28"/>
          <w:lang w:val="uk-UA"/>
        </w:rPr>
        <w:t xml:space="preserve">Теми що розглядаються </w:t>
      </w:r>
    </w:p>
    <w:p w:rsidR="004437A1" w:rsidRPr="004733AA" w:rsidRDefault="004437A1" w:rsidP="004733AA">
      <w:pPr>
        <w:rPr>
          <w:rFonts w:ascii="Times New Roman" w:hAnsi="Times New Roman"/>
          <w:b/>
          <w:sz w:val="32"/>
          <w:szCs w:val="32"/>
          <w:lang w:val="uk-UA"/>
        </w:rPr>
      </w:pPr>
      <w:r w:rsidRPr="004733AA">
        <w:rPr>
          <w:rFonts w:ascii="Times New Roman" w:hAnsi="Times New Roman"/>
          <w:b/>
          <w:sz w:val="32"/>
          <w:szCs w:val="32"/>
          <w:lang w:val="uk-UA"/>
        </w:rPr>
        <w:t xml:space="preserve">Змістовний модуль № 1. Ґендер як соціальний феномен </w:t>
      </w:r>
    </w:p>
    <w:p w:rsidR="004437A1" w:rsidRDefault="004437A1" w:rsidP="004733AA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4437A1" w:rsidRPr="00A00D86" w:rsidRDefault="004437A1" w:rsidP="004733AA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00D86">
        <w:rPr>
          <w:rFonts w:ascii="Times New Roman" w:hAnsi="Times New Roman"/>
          <w:b/>
          <w:sz w:val="28"/>
          <w:szCs w:val="28"/>
          <w:lang w:val="uk-UA"/>
        </w:rPr>
        <w:t>Тема 1. Ґендер як соціальний феномен.</w:t>
      </w:r>
    </w:p>
    <w:p w:rsidR="004437A1" w:rsidRPr="000C58E1" w:rsidRDefault="004437A1" w:rsidP="004733AA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Вивчення особливостей чоловічої та жіночої статі.</w:t>
      </w:r>
      <w:r w:rsidRPr="000C58E1">
        <w:rPr>
          <w:rFonts w:ascii="Times New Roman" w:hAnsi="Times New Roman"/>
          <w:sz w:val="28"/>
          <w:szCs w:val="28"/>
          <w:lang w:val="uk-UA"/>
        </w:rPr>
        <w:t xml:space="preserve"> Соматичні, психофізіологічні та психологічні особливості чоловічої та жіночої статі.</w:t>
      </w:r>
    </w:p>
    <w:p w:rsidR="004437A1" w:rsidRPr="000C58E1" w:rsidRDefault="004437A1" w:rsidP="004733AA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C58E1">
        <w:rPr>
          <w:rFonts w:ascii="Times New Roman" w:hAnsi="Times New Roman"/>
          <w:sz w:val="28"/>
          <w:szCs w:val="28"/>
          <w:lang w:val="uk-UA"/>
        </w:rPr>
        <w:t>Біологічна стать</w:t>
      </w:r>
      <w:r>
        <w:rPr>
          <w:rFonts w:ascii="Times New Roman" w:hAnsi="Times New Roman"/>
          <w:sz w:val="28"/>
          <w:szCs w:val="28"/>
          <w:lang w:val="uk-UA"/>
        </w:rPr>
        <w:t>, її прояви: морфологічна, генетична, гормональна і гонадна стать</w:t>
      </w:r>
      <w:r w:rsidRPr="000C58E1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Поняття ґендеру. Співвідношення між статтю і ґендером: парадигма відповідності, парадигма аналогій, парадигма невизначеності. Р</w:t>
      </w:r>
      <w:r w:rsidRPr="000C58E1">
        <w:rPr>
          <w:rFonts w:ascii="Times New Roman" w:hAnsi="Times New Roman"/>
          <w:sz w:val="28"/>
          <w:szCs w:val="28"/>
          <w:lang w:val="uk-UA"/>
        </w:rPr>
        <w:t xml:space="preserve">івні прояву ґендеру: </w:t>
      </w:r>
      <w:r>
        <w:rPr>
          <w:rFonts w:ascii="Times New Roman" w:hAnsi="Times New Roman"/>
          <w:sz w:val="28"/>
          <w:szCs w:val="28"/>
          <w:lang w:val="uk-UA"/>
        </w:rPr>
        <w:t xml:space="preserve">індивідуальний і соціетальний рівні; рівень </w:t>
      </w:r>
      <w:r w:rsidRPr="000C58E1">
        <w:rPr>
          <w:rFonts w:ascii="Times New Roman" w:hAnsi="Times New Roman"/>
          <w:sz w:val="28"/>
          <w:szCs w:val="28"/>
          <w:lang w:val="uk-UA"/>
        </w:rPr>
        <w:t>ідентичн</w:t>
      </w:r>
      <w:r>
        <w:rPr>
          <w:rFonts w:ascii="Times New Roman" w:hAnsi="Times New Roman"/>
          <w:sz w:val="28"/>
          <w:szCs w:val="28"/>
          <w:lang w:val="uk-UA"/>
        </w:rPr>
        <w:t>о</w:t>
      </w:r>
      <w:r w:rsidRPr="000C58E1">
        <w:rPr>
          <w:rFonts w:ascii="Times New Roman" w:hAnsi="Times New Roman"/>
          <w:sz w:val="28"/>
          <w:szCs w:val="28"/>
          <w:lang w:val="uk-UA"/>
        </w:rPr>
        <w:t>ст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Pr="000C58E1">
        <w:rPr>
          <w:rFonts w:ascii="Times New Roman" w:hAnsi="Times New Roman"/>
          <w:sz w:val="28"/>
          <w:szCs w:val="28"/>
          <w:lang w:val="uk-UA"/>
        </w:rPr>
        <w:t>, інтеракці</w:t>
      </w:r>
      <w:r>
        <w:rPr>
          <w:rFonts w:ascii="Times New Roman" w:hAnsi="Times New Roman"/>
          <w:sz w:val="28"/>
          <w:szCs w:val="28"/>
          <w:lang w:val="uk-UA"/>
        </w:rPr>
        <w:t>й</w:t>
      </w:r>
      <w:r w:rsidRPr="000C58E1">
        <w:rPr>
          <w:rFonts w:ascii="Times New Roman" w:hAnsi="Times New Roman"/>
          <w:sz w:val="28"/>
          <w:szCs w:val="28"/>
          <w:lang w:val="uk-UA"/>
        </w:rPr>
        <w:t>, інститут</w:t>
      </w:r>
      <w:r>
        <w:rPr>
          <w:rFonts w:ascii="Times New Roman" w:hAnsi="Times New Roman"/>
          <w:sz w:val="28"/>
          <w:szCs w:val="28"/>
          <w:lang w:val="uk-UA"/>
        </w:rPr>
        <w:t>ів</w:t>
      </w:r>
      <w:r w:rsidRPr="000C58E1">
        <w:rPr>
          <w:rFonts w:ascii="Times New Roman" w:hAnsi="Times New Roman"/>
          <w:sz w:val="28"/>
          <w:szCs w:val="28"/>
          <w:lang w:val="uk-UA"/>
        </w:rPr>
        <w:t>.</w:t>
      </w:r>
    </w:p>
    <w:p w:rsidR="004437A1" w:rsidRPr="000C58E1" w:rsidRDefault="004437A1" w:rsidP="004733AA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Еволюція соціологічних ідей щодо ґендеру: Г.Спенсер, О.Конт, Е. Дюркгайм, Г. Зіммель про ґендерні особливості. Сутність конфліктної і функціоналістської концепцій ґендеру. Теорія соціального конструювання ґендеру.</w:t>
      </w:r>
    </w:p>
    <w:p w:rsidR="004437A1" w:rsidRPr="000C58E1" w:rsidRDefault="004437A1" w:rsidP="004733AA">
      <w:pPr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4437A1" w:rsidRPr="000C58E1" w:rsidRDefault="004437A1" w:rsidP="004733AA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C58E1">
        <w:rPr>
          <w:rFonts w:ascii="Times New Roman" w:hAnsi="Times New Roman"/>
          <w:b/>
          <w:sz w:val="28"/>
          <w:szCs w:val="28"/>
          <w:lang w:val="uk-UA"/>
        </w:rPr>
        <w:t xml:space="preserve">Тема </w:t>
      </w:r>
      <w:r>
        <w:rPr>
          <w:rFonts w:ascii="Times New Roman" w:hAnsi="Times New Roman"/>
          <w:b/>
          <w:sz w:val="28"/>
          <w:szCs w:val="28"/>
          <w:lang w:val="uk-UA"/>
        </w:rPr>
        <w:t>2</w:t>
      </w:r>
      <w:r w:rsidRPr="000C58E1">
        <w:rPr>
          <w:rFonts w:ascii="Times New Roman" w:hAnsi="Times New Roman"/>
          <w:b/>
          <w:sz w:val="28"/>
          <w:szCs w:val="28"/>
          <w:lang w:val="uk-UA"/>
        </w:rPr>
        <w:t>. Еволюція та різновиди феміністичних теорій.</w:t>
      </w:r>
    </w:p>
    <w:p w:rsidR="004437A1" w:rsidRPr="000C58E1" w:rsidRDefault="004437A1" w:rsidP="004733AA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C58E1">
        <w:rPr>
          <w:rFonts w:ascii="Times New Roman" w:hAnsi="Times New Roman"/>
          <w:sz w:val="28"/>
          <w:szCs w:val="28"/>
          <w:lang w:val="uk-UA"/>
        </w:rPr>
        <w:t xml:space="preserve">Дефініції фемінізму. Причини виникнення теорій фемінізму. Ґенеза феміністської ідеї. </w:t>
      </w:r>
      <w:r>
        <w:rPr>
          <w:rFonts w:ascii="Times New Roman" w:hAnsi="Times New Roman"/>
          <w:sz w:val="28"/>
          <w:szCs w:val="28"/>
          <w:lang w:val="uk-UA"/>
        </w:rPr>
        <w:t>Три хвилі фемінізму. Різновиди сучасного фемінізму (ессенціалістський фемінізм, екофемінізм, мусульманський, чорний фемінізм тощо).</w:t>
      </w:r>
    </w:p>
    <w:p w:rsidR="004437A1" w:rsidRPr="000C58E1" w:rsidRDefault="004437A1" w:rsidP="004733AA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Розвиток жіночого руху і л</w:t>
      </w:r>
      <w:r w:rsidRPr="000C58E1">
        <w:rPr>
          <w:rFonts w:ascii="Times New Roman" w:hAnsi="Times New Roman"/>
          <w:sz w:val="28"/>
          <w:szCs w:val="28"/>
          <w:lang w:val="uk-UA"/>
        </w:rPr>
        <w:t>іберальний фемінізм. Теоретичні джерела ліберального фемінізму</w:t>
      </w:r>
      <w:r>
        <w:rPr>
          <w:rFonts w:ascii="Times New Roman" w:hAnsi="Times New Roman"/>
          <w:sz w:val="28"/>
          <w:szCs w:val="28"/>
          <w:lang w:val="uk-UA"/>
        </w:rPr>
        <w:t>. Основні ідеї М. Уолстоункрафт, Дж. Ст. Мілля, Б. Фрідан.</w:t>
      </w:r>
    </w:p>
    <w:p w:rsidR="004437A1" w:rsidRPr="000C58E1" w:rsidRDefault="004437A1" w:rsidP="004733AA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C58E1">
        <w:rPr>
          <w:rFonts w:ascii="Times New Roman" w:hAnsi="Times New Roman"/>
          <w:sz w:val="28"/>
          <w:szCs w:val="28"/>
          <w:lang w:val="uk-UA"/>
        </w:rPr>
        <w:t>Марксистський і соціалістичний фемінізм (К Маркс, Ф. Енгельс, А. Бабель</w:t>
      </w:r>
      <w:r>
        <w:rPr>
          <w:rFonts w:ascii="Times New Roman" w:hAnsi="Times New Roman"/>
          <w:sz w:val="28"/>
          <w:szCs w:val="28"/>
          <w:lang w:val="uk-UA"/>
        </w:rPr>
        <w:t>, О. Коллонтай</w:t>
      </w:r>
      <w:r w:rsidRPr="000C58E1">
        <w:rPr>
          <w:rFonts w:ascii="Times New Roman" w:hAnsi="Times New Roman"/>
          <w:sz w:val="28"/>
          <w:szCs w:val="28"/>
          <w:lang w:val="uk-UA"/>
        </w:rPr>
        <w:t>).</w:t>
      </w:r>
    </w:p>
    <w:p w:rsidR="004437A1" w:rsidRPr="000C58E1" w:rsidRDefault="004437A1" w:rsidP="004733AA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C58E1">
        <w:rPr>
          <w:rFonts w:ascii="Times New Roman" w:hAnsi="Times New Roman"/>
          <w:sz w:val="28"/>
          <w:szCs w:val="28"/>
          <w:lang w:val="uk-UA"/>
        </w:rPr>
        <w:t xml:space="preserve">Радикальний фемінізм. </w:t>
      </w:r>
      <w:r>
        <w:rPr>
          <w:rFonts w:ascii="Times New Roman" w:hAnsi="Times New Roman"/>
          <w:sz w:val="28"/>
          <w:szCs w:val="28"/>
          <w:lang w:val="uk-UA"/>
        </w:rPr>
        <w:t>Основні ідеї Сімони де Бовуар, С. Файерстоун, К. Міллетт.</w:t>
      </w:r>
    </w:p>
    <w:p w:rsidR="004437A1" w:rsidRDefault="004437A1" w:rsidP="004733AA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C58E1">
        <w:rPr>
          <w:rFonts w:ascii="Times New Roman" w:hAnsi="Times New Roman"/>
          <w:sz w:val="28"/>
          <w:szCs w:val="28"/>
          <w:lang w:val="uk-UA"/>
        </w:rPr>
        <w:t>Психоаналітичний фемінізм. Психоаналіз як шлях виявлення причин підкореного становища жінок у сім’ї та суспільстві (К. Хорні, Н. Ходоров).</w:t>
      </w:r>
    </w:p>
    <w:p w:rsidR="004437A1" w:rsidRPr="000C58E1" w:rsidRDefault="004437A1" w:rsidP="004733AA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Постмодерністський фемінізм. Множинні ідентичності у творчості Д. Батлер</w:t>
      </w:r>
      <w:r w:rsidRPr="00707EEF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4437A1" w:rsidRPr="000C58E1" w:rsidRDefault="004437A1" w:rsidP="004733AA">
      <w:pPr>
        <w:widowControl w:val="0"/>
        <w:ind w:left="6" w:hanging="6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4437A1" w:rsidRPr="004733AA" w:rsidRDefault="004437A1" w:rsidP="004733AA">
      <w:pPr>
        <w:widowControl w:val="0"/>
        <w:ind w:left="6" w:hanging="6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4733AA">
        <w:rPr>
          <w:rFonts w:ascii="Times New Roman" w:hAnsi="Times New Roman"/>
          <w:b/>
          <w:sz w:val="28"/>
          <w:szCs w:val="28"/>
          <w:lang w:val="uk-UA"/>
        </w:rPr>
        <w:t>Тема 3. Концептуалізація ґендеру у чоловічих дослідженнях</w:t>
      </w:r>
    </w:p>
    <w:p w:rsidR="004437A1" w:rsidRPr="004733AA" w:rsidRDefault="004437A1" w:rsidP="004733A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4733AA">
        <w:rPr>
          <w:rFonts w:ascii="Times New Roman" w:hAnsi="Times New Roman"/>
          <w:sz w:val="28"/>
          <w:szCs w:val="28"/>
          <w:lang w:val="uk-UA"/>
        </w:rPr>
        <w:t>Криза маскулінності і чоловічий рух. Напрямки чоловічого руху: ліберальний рух, соціалістичний чоловічий фемінізм, консервативно-охоронний рух, міфо-поетичний рух.</w:t>
      </w:r>
    </w:p>
    <w:p w:rsidR="004437A1" w:rsidRPr="004733AA" w:rsidRDefault="004437A1" w:rsidP="004733A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4733AA">
        <w:rPr>
          <w:rFonts w:ascii="Times New Roman" w:hAnsi="Times New Roman"/>
          <w:sz w:val="28"/>
          <w:szCs w:val="28"/>
          <w:lang w:val="uk-UA"/>
        </w:rPr>
        <w:t>Дескриптивна, аскриптивна і прескриптивна категорії маскулінності. Парадигми маскулінності: біолого-еволюційна, психоаналітична парадигми, парадигма чоловічої ролі, парадигма ґендерної ідентичності. Теорія гегемонної маскулінності Коннелла.</w:t>
      </w:r>
    </w:p>
    <w:p w:rsidR="004437A1" w:rsidRPr="004733AA" w:rsidRDefault="004437A1" w:rsidP="004733A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4733AA">
        <w:rPr>
          <w:rFonts w:ascii="Times New Roman" w:hAnsi="Times New Roman"/>
          <w:sz w:val="28"/>
          <w:szCs w:val="28"/>
          <w:lang w:val="uk-UA"/>
        </w:rPr>
        <w:t>Константи і глобальні зсуви маскулінності. Дослідження маскулінності: статистичний фон проблем, репрезентативні опитування, якісні дослідження.</w:t>
      </w:r>
    </w:p>
    <w:p w:rsidR="004437A1" w:rsidRPr="000C58E1" w:rsidRDefault="004437A1" w:rsidP="004733AA">
      <w:pPr>
        <w:autoSpaceDE w:val="0"/>
        <w:autoSpaceDN w:val="0"/>
        <w:adjustRightInd w:val="0"/>
        <w:ind w:firstLine="720"/>
        <w:jc w:val="both"/>
        <w:rPr>
          <w:rFonts w:ascii="TimesNewRoman" w:eastAsia="TimesNewRoman" w:cs="TimesNewRoman"/>
          <w:sz w:val="28"/>
          <w:szCs w:val="28"/>
          <w:lang w:val="uk-UA"/>
        </w:rPr>
      </w:pPr>
    </w:p>
    <w:p w:rsidR="004437A1" w:rsidRDefault="004437A1" w:rsidP="004733AA">
      <w:pPr>
        <w:widowControl w:val="0"/>
        <w:ind w:left="6" w:hanging="6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C58E1">
        <w:rPr>
          <w:rFonts w:ascii="Times New Roman" w:hAnsi="Times New Roman"/>
          <w:b/>
          <w:sz w:val="28"/>
          <w:szCs w:val="28"/>
          <w:lang w:val="uk-UA"/>
        </w:rPr>
        <w:t xml:space="preserve">Тема </w:t>
      </w:r>
      <w:r>
        <w:rPr>
          <w:rFonts w:ascii="Times New Roman" w:hAnsi="Times New Roman"/>
          <w:b/>
          <w:sz w:val="28"/>
          <w:szCs w:val="28"/>
          <w:lang w:val="uk-UA"/>
        </w:rPr>
        <w:t>4</w:t>
      </w:r>
      <w:r w:rsidRPr="000C58E1">
        <w:rPr>
          <w:rFonts w:ascii="Times New Roman" w:hAnsi="Times New Roman"/>
          <w:b/>
          <w:sz w:val="28"/>
          <w:szCs w:val="28"/>
          <w:lang w:val="uk-UA"/>
        </w:rPr>
        <w:t xml:space="preserve">. </w:t>
      </w:r>
      <w:r w:rsidRPr="0002307B">
        <w:rPr>
          <w:rFonts w:ascii="Times New Roman" w:hAnsi="Times New Roman"/>
          <w:b/>
          <w:sz w:val="28"/>
          <w:szCs w:val="28"/>
          <w:lang w:val="uk-UA"/>
        </w:rPr>
        <w:t>Ґендер</w:t>
      </w:r>
      <w:r>
        <w:rPr>
          <w:rFonts w:ascii="Times New Roman" w:hAnsi="Times New Roman"/>
          <w:b/>
          <w:sz w:val="28"/>
          <w:szCs w:val="28"/>
          <w:lang w:val="uk-UA"/>
        </w:rPr>
        <w:t>на соціалізація</w:t>
      </w:r>
    </w:p>
    <w:p w:rsidR="004437A1" w:rsidRDefault="004437A1" w:rsidP="004733AA">
      <w:pPr>
        <w:widowControl w:val="0"/>
        <w:ind w:left="6" w:firstLine="714"/>
        <w:jc w:val="both"/>
        <w:rPr>
          <w:rFonts w:ascii="Times New Roman" w:hAnsi="Times New Roman"/>
          <w:sz w:val="28"/>
          <w:szCs w:val="28"/>
          <w:lang w:val="uk-UA"/>
        </w:rPr>
      </w:pPr>
      <w:r w:rsidRPr="0002307B">
        <w:rPr>
          <w:rFonts w:ascii="Times New Roman" w:hAnsi="Times New Roman"/>
          <w:sz w:val="28"/>
          <w:szCs w:val="28"/>
          <w:lang w:val="uk-UA"/>
        </w:rPr>
        <w:t xml:space="preserve">Сутність </w:t>
      </w:r>
      <w:r>
        <w:rPr>
          <w:rFonts w:ascii="Times New Roman" w:hAnsi="Times New Roman"/>
          <w:sz w:val="28"/>
          <w:szCs w:val="28"/>
          <w:lang w:val="uk-UA"/>
        </w:rPr>
        <w:t>ґендерної соціалізації. Формування ґендерної ідентичності як складова частина ґендерної соціалізації. Диференціальне підсилення і диференціальне наслідування як механізми ґендерної соціалізації.</w:t>
      </w:r>
    </w:p>
    <w:p w:rsidR="004437A1" w:rsidRDefault="004437A1" w:rsidP="004733AA">
      <w:pPr>
        <w:widowControl w:val="0"/>
        <w:ind w:left="6" w:firstLine="71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Рівні ґендерної соціалізації: соціетальний, груповий і індивідуальний. </w:t>
      </w:r>
    </w:p>
    <w:p w:rsidR="004437A1" w:rsidRDefault="004437A1" w:rsidP="004733AA">
      <w:pPr>
        <w:widowControl w:val="0"/>
        <w:ind w:left="6" w:firstLine="71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Агенти ґендерної соціалізації: сім’я, однолітки, школа, ЗМІ, книги, підручники.</w:t>
      </w:r>
    </w:p>
    <w:p w:rsidR="004437A1" w:rsidRDefault="004437A1" w:rsidP="004733AA">
      <w:pPr>
        <w:widowControl w:val="0"/>
        <w:ind w:left="6" w:firstLine="71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Теорії ґендерної соціалізації: психоаналітична теорія З. Фрейда, теорія соціального навчання, теорія когнітивного розвитку Колберга.</w:t>
      </w:r>
    </w:p>
    <w:p w:rsidR="004437A1" w:rsidRDefault="004437A1" w:rsidP="004733AA">
      <w:pPr>
        <w:widowControl w:val="0"/>
        <w:ind w:left="6" w:firstLine="71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Ґендерні дисгармонії: ґендерно-рольовий конфлікт, ґендерно-рольовий інфантилізм, ґендерно-рольова недостатність (ґендерно-рольовий дефіцит, атрофія ґендерної ролі). Інверсія ґендерних ролей. </w:t>
      </w:r>
    </w:p>
    <w:p w:rsidR="004437A1" w:rsidRPr="0002307B" w:rsidRDefault="004437A1" w:rsidP="004733AA">
      <w:pPr>
        <w:widowControl w:val="0"/>
        <w:ind w:left="6" w:firstLine="71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Статеві девіації. Гомосексуалізм, трансвестизм, транс сексуалізм.</w:t>
      </w:r>
    </w:p>
    <w:p w:rsidR="004437A1" w:rsidRPr="000C58E1" w:rsidRDefault="004437A1" w:rsidP="004733AA">
      <w:pPr>
        <w:widowControl w:val="0"/>
        <w:ind w:left="6" w:hanging="6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4437A1" w:rsidRDefault="004437A1" w:rsidP="004733AA">
      <w:pPr>
        <w:widowControl w:val="0"/>
        <w:ind w:left="6" w:hanging="6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54342">
        <w:rPr>
          <w:rFonts w:ascii="Times New Roman" w:hAnsi="Times New Roman"/>
          <w:b/>
          <w:sz w:val="28"/>
          <w:szCs w:val="28"/>
          <w:lang w:val="uk-UA"/>
        </w:rPr>
        <w:t>Тема 5. Ґендер і взаємодії</w:t>
      </w:r>
    </w:p>
    <w:p w:rsidR="004437A1" w:rsidRPr="00EE4E87" w:rsidRDefault="004437A1" w:rsidP="004733AA">
      <w:pPr>
        <w:widowControl w:val="0"/>
        <w:ind w:left="6" w:firstLine="714"/>
        <w:jc w:val="both"/>
        <w:rPr>
          <w:rFonts w:ascii="Times New Roman" w:hAnsi="Times New Roman"/>
          <w:sz w:val="28"/>
          <w:szCs w:val="28"/>
          <w:lang w:val="uk-UA"/>
        </w:rPr>
      </w:pPr>
      <w:r w:rsidRPr="00EE4E87">
        <w:rPr>
          <w:rFonts w:ascii="Times New Roman" w:hAnsi="Times New Roman"/>
          <w:sz w:val="28"/>
          <w:szCs w:val="28"/>
          <w:lang w:val="uk-UA"/>
        </w:rPr>
        <w:t>Теоретичні підходи до ґендеру і взаємодіям. Підхід двох культур (Таннен). «Конструювання ґендеру» (Вест, Зиммерман). Теорія соціальної ролі Іглі. Теорія стану очікування. Теорія ідентичності.</w:t>
      </w:r>
    </w:p>
    <w:p w:rsidR="004437A1" w:rsidRPr="00EE4E87" w:rsidRDefault="004437A1" w:rsidP="004733AA">
      <w:pPr>
        <w:widowControl w:val="0"/>
        <w:ind w:left="6" w:firstLine="714"/>
        <w:jc w:val="both"/>
        <w:rPr>
          <w:rFonts w:ascii="Times New Roman" w:hAnsi="Times New Roman"/>
          <w:sz w:val="28"/>
          <w:szCs w:val="28"/>
          <w:lang w:val="uk-UA"/>
        </w:rPr>
      </w:pPr>
      <w:r w:rsidRPr="00EE4E87">
        <w:rPr>
          <w:rFonts w:ascii="Times New Roman" w:hAnsi="Times New Roman"/>
          <w:sz w:val="28"/>
          <w:szCs w:val="28"/>
          <w:lang w:val="uk-UA"/>
        </w:rPr>
        <w:t>Ґендерні особливості комунікативної поведінки. Особливості перцепції жінок і чоловіків. Мережі взаємодії жінок і чоловіків. Особливості мови і жестів жінок і чоловіків.</w:t>
      </w:r>
    </w:p>
    <w:p w:rsidR="004437A1" w:rsidRPr="00EE4E87" w:rsidRDefault="004437A1" w:rsidP="004733AA">
      <w:pPr>
        <w:widowControl w:val="0"/>
        <w:ind w:left="6" w:firstLine="714"/>
        <w:jc w:val="both"/>
        <w:rPr>
          <w:rFonts w:ascii="Times New Roman" w:hAnsi="Times New Roman"/>
          <w:sz w:val="28"/>
          <w:szCs w:val="28"/>
          <w:lang w:val="uk-UA"/>
        </w:rPr>
      </w:pPr>
      <w:r w:rsidRPr="00EE4E87">
        <w:rPr>
          <w:rFonts w:ascii="Times New Roman" w:hAnsi="Times New Roman"/>
          <w:sz w:val="28"/>
          <w:szCs w:val="28"/>
          <w:lang w:val="uk-UA"/>
        </w:rPr>
        <w:t>Ґендерованість близьких стосунків. Моделі чоловічої і жіночої дружби. Кохання ужитті жінок і чоловіків. Жіноча і чоловіча сексуальність. Сучасні зсуви у сексуальній поведінці жінок і чоловіків.</w:t>
      </w:r>
    </w:p>
    <w:p w:rsidR="004437A1" w:rsidRDefault="004437A1" w:rsidP="004733AA">
      <w:pPr>
        <w:ind w:firstLine="708"/>
        <w:rPr>
          <w:rFonts w:ascii="Times New Roman" w:hAnsi="Times New Roman"/>
          <w:b/>
          <w:sz w:val="28"/>
          <w:szCs w:val="28"/>
          <w:lang w:val="uk-UA"/>
        </w:rPr>
      </w:pPr>
    </w:p>
    <w:p w:rsidR="004437A1" w:rsidRDefault="004437A1" w:rsidP="004733AA">
      <w:pPr>
        <w:ind w:firstLine="708"/>
        <w:rPr>
          <w:rFonts w:ascii="Times New Roman" w:hAnsi="Times New Roman"/>
          <w:b/>
          <w:sz w:val="28"/>
          <w:szCs w:val="28"/>
          <w:lang w:val="uk-UA"/>
        </w:rPr>
      </w:pPr>
      <w:r w:rsidRPr="004733AA">
        <w:rPr>
          <w:rFonts w:ascii="Times New Roman" w:hAnsi="Times New Roman"/>
          <w:b/>
          <w:sz w:val="28"/>
          <w:szCs w:val="28"/>
          <w:lang w:val="uk-UA"/>
        </w:rPr>
        <w:t>Змістовний модуль № 2. Гендер</w:t>
      </w:r>
      <w:r>
        <w:rPr>
          <w:rFonts w:ascii="Times New Roman" w:hAnsi="Times New Roman"/>
          <w:b/>
          <w:sz w:val="28"/>
          <w:szCs w:val="28"/>
          <w:lang w:val="uk-UA"/>
        </w:rPr>
        <w:t>ні аспекти соціальних відносин</w:t>
      </w:r>
    </w:p>
    <w:p w:rsidR="004437A1" w:rsidRDefault="004437A1" w:rsidP="004733AA">
      <w:pPr>
        <w:ind w:firstLine="708"/>
        <w:rPr>
          <w:rFonts w:ascii="Times New Roman" w:hAnsi="Times New Roman"/>
          <w:b/>
          <w:sz w:val="28"/>
          <w:szCs w:val="28"/>
          <w:lang w:val="uk-UA"/>
        </w:rPr>
      </w:pPr>
    </w:p>
    <w:p w:rsidR="004437A1" w:rsidRDefault="004437A1" w:rsidP="00BB2DA8">
      <w:pPr>
        <w:widowControl w:val="0"/>
        <w:ind w:left="6" w:hanging="6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54342">
        <w:rPr>
          <w:rFonts w:ascii="Times New Roman" w:hAnsi="Times New Roman"/>
          <w:b/>
          <w:sz w:val="28"/>
          <w:szCs w:val="28"/>
          <w:lang w:val="uk-UA"/>
        </w:rPr>
        <w:t>Тема 6. Ґендер у політичній сфері</w:t>
      </w:r>
    </w:p>
    <w:p w:rsidR="004437A1" w:rsidRPr="005759D7" w:rsidRDefault="004437A1" w:rsidP="00BB2DA8">
      <w:pPr>
        <w:pStyle w:val="11"/>
        <w:spacing w:line="240" w:lineRule="auto"/>
        <w:ind w:left="0" w:firstLine="720"/>
        <w:jc w:val="both"/>
        <w:rPr>
          <w:rFonts w:ascii="Times New Roman" w:hAnsi="Times New Roman"/>
          <w:szCs w:val="28"/>
          <w:lang w:val="uk-UA"/>
        </w:rPr>
      </w:pPr>
      <w:r w:rsidRPr="005759D7">
        <w:rPr>
          <w:rFonts w:ascii="Times New Roman" w:hAnsi="Times New Roman"/>
          <w:szCs w:val="28"/>
          <w:lang w:val="uk-UA"/>
        </w:rPr>
        <w:t xml:space="preserve">Участь жінок і чоловіків у політичних та державних структурах в Україні і за кордоном. Ґендерний склад парламентів і урядів в Україні і світі. Представленість жінок у парламентських фракціях. Ґендерний склад органів державної влади і місцевого самоуправління у Харківській області.  </w:t>
      </w:r>
    </w:p>
    <w:p w:rsidR="004437A1" w:rsidRPr="005759D7" w:rsidRDefault="004437A1" w:rsidP="00BB2DA8">
      <w:pPr>
        <w:pStyle w:val="11"/>
        <w:spacing w:line="240" w:lineRule="auto"/>
        <w:ind w:left="0" w:firstLine="720"/>
        <w:jc w:val="both"/>
        <w:rPr>
          <w:rFonts w:ascii="Times New Roman" w:hAnsi="Times New Roman"/>
          <w:szCs w:val="28"/>
          <w:lang w:val="uk-UA"/>
        </w:rPr>
      </w:pPr>
      <w:r w:rsidRPr="005759D7">
        <w:rPr>
          <w:rFonts w:ascii="Times New Roman" w:hAnsi="Times New Roman"/>
          <w:szCs w:val="28"/>
          <w:lang w:val="uk-UA"/>
        </w:rPr>
        <w:t xml:space="preserve">Квотування як інструмент встановлення ґендерного паритету. Системи квот. Види квот (конституційні, законодавчі, партійні). «Подвійна квота». Переваги і недоліки квотування в політиці. </w:t>
      </w:r>
    </w:p>
    <w:p w:rsidR="004437A1" w:rsidRPr="005759D7" w:rsidRDefault="004437A1" w:rsidP="00BB2DA8">
      <w:pPr>
        <w:pStyle w:val="11"/>
        <w:spacing w:line="240" w:lineRule="auto"/>
        <w:ind w:left="0" w:firstLine="720"/>
        <w:jc w:val="both"/>
        <w:rPr>
          <w:rFonts w:ascii="Times New Roman" w:hAnsi="Times New Roman"/>
          <w:szCs w:val="28"/>
          <w:lang w:val="uk-UA"/>
        </w:rPr>
      </w:pPr>
      <w:r w:rsidRPr="005759D7">
        <w:rPr>
          <w:rFonts w:ascii="Times New Roman" w:hAnsi="Times New Roman"/>
          <w:szCs w:val="28"/>
          <w:lang w:val="uk-UA"/>
        </w:rPr>
        <w:t>Ґендерна державна політика. Ґендерний вимір у політиці. Механізм впровадження ґендерного компонента при прийнятті політичних рішень. Типи державної політики (патріархальна, патерналістська та егалітарна політика).</w:t>
      </w:r>
    </w:p>
    <w:p w:rsidR="004437A1" w:rsidRPr="00FF38DC" w:rsidRDefault="004437A1" w:rsidP="00BB2DA8">
      <w:pPr>
        <w:widowControl w:val="0"/>
        <w:ind w:left="6" w:firstLine="71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437A1" w:rsidRPr="00154342" w:rsidRDefault="004437A1" w:rsidP="00BB2DA8">
      <w:pPr>
        <w:widowControl w:val="0"/>
        <w:ind w:left="6" w:hanging="6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54342">
        <w:rPr>
          <w:rFonts w:ascii="Times New Roman" w:hAnsi="Times New Roman"/>
          <w:b/>
          <w:sz w:val="28"/>
          <w:szCs w:val="28"/>
          <w:lang w:val="uk-UA"/>
        </w:rPr>
        <w:t>Тема 7. Ґендер у сімейних відносинах</w:t>
      </w:r>
    </w:p>
    <w:p w:rsidR="004437A1" w:rsidRDefault="004437A1" w:rsidP="00BB2DA8">
      <w:pPr>
        <w:widowControl w:val="0"/>
        <w:ind w:left="28" w:firstLine="692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Ґендерний розподіл влади і ролей у сім’ї. Теорії, що пояснюють розподіл ролей у сім’ї. Теорія ресурсів. Шлюб як своєрідний обмін. Теорія конфлікту Хартман. Шокова теорія шлюбу Бернард. </w:t>
      </w:r>
    </w:p>
    <w:p w:rsidR="004437A1" w:rsidRDefault="004437A1" w:rsidP="00BB2DA8">
      <w:pPr>
        <w:widowControl w:val="0"/>
        <w:ind w:left="28" w:firstLine="692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Ґендерні контракти як практики розподілу ґендерних ролей і презентації сексуальності. «Працююча мати». «Повсякденний контракт». «Нелегітимний контракт». Жінка, що орієнтується на кар’єру. «Домохазяйка». «Спонсорський контракт». </w:t>
      </w:r>
    </w:p>
    <w:p w:rsidR="004437A1" w:rsidRDefault="004437A1" w:rsidP="00BB2DA8">
      <w:pPr>
        <w:ind w:firstLine="70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Прояви ґендерної нерівності в сім’ї. Розподіл домашньої роботи між жінками і чоловіками. Нерівна участь жінок і чоловіків у вихованні дітей. Насильство у сім’ї. Види сімейного насильства. Психологічне, фізичне, економічне, сексуальне насильство.</w:t>
      </w:r>
    </w:p>
    <w:p w:rsidR="004437A1" w:rsidRDefault="004437A1" w:rsidP="00BB2DA8">
      <w:pPr>
        <w:ind w:firstLine="70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Ґендерна сімейна політика.  </w:t>
      </w:r>
    </w:p>
    <w:p w:rsidR="004437A1" w:rsidRDefault="004437A1" w:rsidP="004733AA">
      <w:pPr>
        <w:rPr>
          <w:u w:val="single"/>
          <w:lang w:val="uk-UA"/>
        </w:rPr>
      </w:pPr>
    </w:p>
    <w:p w:rsidR="004437A1" w:rsidRPr="006E77C1" w:rsidRDefault="004437A1" w:rsidP="00BB2DA8">
      <w:pPr>
        <w:widowControl w:val="0"/>
        <w:numPr>
          <w:ilvl w:val="0"/>
          <w:numId w:val="4"/>
        </w:numPr>
        <w:tabs>
          <w:tab w:val="left" w:pos="1080"/>
        </w:tabs>
        <w:ind w:hanging="72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E77C1">
        <w:rPr>
          <w:rFonts w:ascii="Times New Roman" w:hAnsi="Times New Roman"/>
          <w:b/>
          <w:sz w:val="28"/>
          <w:szCs w:val="28"/>
          <w:lang w:val="uk-UA"/>
        </w:rPr>
        <w:t>Економічний розвиток і зміни ґендерних ролей</w:t>
      </w:r>
    </w:p>
    <w:p w:rsidR="004437A1" w:rsidRPr="004F3971" w:rsidRDefault="004437A1" w:rsidP="00BB2DA8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4F3971">
        <w:rPr>
          <w:rFonts w:ascii="Times New Roman" w:hAnsi="Times New Roman"/>
          <w:bCs/>
          <w:sz w:val="28"/>
          <w:szCs w:val="28"/>
          <w:lang w:val="uk-UA"/>
        </w:rPr>
        <w:t xml:space="preserve">Поняття економічного зростання. Валовий внутрішній і валовий національний продукт. Економічне зростання і економічний розвиток. Суб’єкти економічного розвитку: суспільство, уряд, бізнес, наймані працівники, громада. Роль урядових структур у економічному розвитку. </w:t>
      </w:r>
    </w:p>
    <w:p w:rsidR="004437A1" w:rsidRPr="000C58E1" w:rsidRDefault="004437A1" w:rsidP="00BB2DA8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F3971">
        <w:rPr>
          <w:rFonts w:ascii="Times New Roman" w:hAnsi="Times New Roman"/>
          <w:bCs/>
          <w:sz w:val="28"/>
          <w:szCs w:val="28"/>
          <w:lang w:val="uk-UA"/>
        </w:rPr>
        <w:t xml:space="preserve">Поняття </w:t>
      </w:r>
      <w:r w:rsidRPr="004F3971">
        <w:rPr>
          <w:rFonts w:ascii="Times New Roman" w:hAnsi="Times New Roman"/>
          <w:sz w:val="28"/>
          <w:szCs w:val="28"/>
          <w:lang w:val="uk-UA"/>
        </w:rPr>
        <w:t>ґ</w:t>
      </w:r>
      <w:r w:rsidRPr="004F3971">
        <w:rPr>
          <w:rFonts w:ascii="Times New Roman" w:hAnsi="Times New Roman"/>
          <w:bCs/>
          <w:sz w:val="28"/>
          <w:szCs w:val="28"/>
          <w:lang w:val="uk-UA"/>
        </w:rPr>
        <w:t xml:space="preserve">ендерної ролі. </w:t>
      </w:r>
      <w:r w:rsidRPr="000C58E1">
        <w:rPr>
          <w:rFonts w:ascii="Times New Roman" w:hAnsi="Times New Roman"/>
          <w:sz w:val="28"/>
          <w:szCs w:val="28"/>
          <w:lang w:val="uk-UA"/>
        </w:rPr>
        <w:t>Зміни, що відбуваються у ґендерних ролях та соціальних статусах чоловіків та жінок паралельно з економічним розвитком суспільства.</w:t>
      </w:r>
    </w:p>
    <w:p w:rsidR="004437A1" w:rsidRPr="004F3971" w:rsidRDefault="004437A1" w:rsidP="00BB2DA8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0C58E1">
        <w:rPr>
          <w:rFonts w:ascii="Times New Roman" w:hAnsi="Times New Roman"/>
          <w:sz w:val="28"/>
          <w:szCs w:val="28"/>
          <w:lang w:val="uk-UA"/>
        </w:rPr>
        <w:t>Ґендерні ролі та відносини: трансляція у економічній сфері та перенесення їх на процес формування соціальних інститутів. Вплив індустріалізації на працю жінок. Участь жінок у сфері оплачуваної зайнятості у 20 – на початку 21 ст.</w:t>
      </w:r>
    </w:p>
    <w:p w:rsidR="004437A1" w:rsidRPr="00BB2DA8" w:rsidRDefault="004437A1" w:rsidP="006E77C1">
      <w:pPr>
        <w:ind w:firstLine="360"/>
        <w:jc w:val="both"/>
        <w:rPr>
          <w:rFonts w:ascii="Times New Roman" w:hAnsi="Times New Roman"/>
          <w:sz w:val="28"/>
          <w:szCs w:val="28"/>
          <w:lang w:val="uk-UA"/>
        </w:rPr>
      </w:pPr>
      <w:r w:rsidRPr="00BB2DA8">
        <w:rPr>
          <w:rFonts w:ascii="Times New Roman" w:hAnsi="Times New Roman"/>
          <w:sz w:val="28"/>
          <w:szCs w:val="28"/>
          <w:lang w:val="uk-UA"/>
        </w:rPr>
        <w:t xml:space="preserve">Поняття ґендерної сегрегації праці. Професійна та галузева сегрегація. Горизонтальна та вертикальна сегрегація. Основні риси, що притаманні «чоловічим» та «жіночим» професіям. Сучасні тенденції професійної сегрегації праці. </w:t>
      </w:r>
    </w:p>
    <w:p w:rsidR="004437A1" w:rsidRPr="00BB2DA8" w:rsidRDefault="004437A1" w:rsidP="006E77C1">
      <w:pPr>
        <w:ind w:left="360" w:firstLine="348"/>
        <w:jc w:val="both"/>
        <w:rPr>
          <w:rFonts w:ascii="Times New Roman" w:hAnsi="Times New Roman"/>
          <w:sz w:val="28"/>
          <w:szCs w:val="28"/>
          <w:lang w:val="uk-UA"/>
        </w:rPr>
      </w:pPr>
      <w:r w:rsidRPr="00BB2DA8">
        <w:rPr>
          <w:rFonts w:ascii="Times New Roman" w:hAnsi="Times New Roman"/>
          <w:sz w:val="28"/>
          <w:szCs w:val="28"/>
          <w:lang w:val="uk-UA"/>
        </w:rPr>
        <w:t>Індекс дисиміляції Дункана – інструмент виміру рівня сегрегації у суспільстві.</w:t>
      </w:r>
    </w:p>
    <w:p w:rsidR="004437A1" w:rsidRPr="00BB2DA8" w:rsidRDefault="004437A1" w:rsidP="006E77C1">
      <w:pPr>
        <w:ind w:firstLine="360"/>
        <w:jc w:val="both"/>
        <w:rPr>
          <w:rFonts w:ascii="Times New Roman" w:hAnsi="Times New Roman"/>
          <w:sz w:val="28"/>
          <w:szCs w:val="28"/>
          <w:lang w:val="uk-UA"/>
        </w:rPr>
      </w:pPr>
      <w:r w:rsidRPr="00BB2DA8">
        <w:rPr>
          <w:rFonts w:ascii="Times New Roman" w:hAnsi="Times New Roman"/>
          <w:sz w:val="28"/>
          <w:szCs w:val="28"/>
          <w:lang w:val="uk-UA"/>
        </w:rPr>
        <w:t>Причини існування ґендерної сегрегації праці. Роль ґендерної соціалізації та ґендерних стереотипів у відтворенні ґендерної сегрегації праці. Західний досвід впровадження освітніх програм, що сприяють подоланню ґендерної сегрегації праці.</w:t>
      </w:r>
    </w:p>
    <w:p w:rsidR="004437A1" w:rsidRDefault="004437A1" w:rsidP="004733AA">
      <w:pPr>
        <w:rPr>
          <w:lang w:val="uk-UA"/>
        </w:rPr>
      </w:pPr>
    </w:p>
    <w:p w:rsidR="004437A1" w:rsidRDefault="004437A1" w:rsidP="004733AA">
      <w:pPr>
        <w:rPr>
          <w:lang w:val="uk-UA"/>
        </w:rPr>
      </w:pPr>
    </w:p>
    <w:p w:rsidR="004437A1" w:rsidRDefault="004437A1" w:rsidP="00BB2DA8">
      <w:pPr>
        <w:widowControl w:val="0"/>
        <w:numPr>
          <w:ilvl w:val="0"/>
          <w:numId w:val="4"/>
        </w:numPr>
        <w:tabs>
          <w:tab w:val="left" w:pos="1080"/>
          <w:tab w:val="left" w:pos="1440"/>
        </w:tabs>
        <w:ind w:hanging="72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54342">
        <w:rPr>
          <w:rFonts w:ascii="Times New Roman" w:hAnsi="Times New Roman"/>
          <w:b/>
          <w:sz w:val="28"/>
          <w:szCs w:val="28"/>
          <w:lang w:val="uk-UA"/>
        </w:rPr>
        <w:t>Ґендерна нерівність в оплаті праці</w:t>
      </w:r>
    </w:p>
    <w:p w:rsidR="004437A1" w:rsidRDefault="004437A1" w:rsidP="00BB2DA8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C58E1">
        <w:rPr>
          <w:rFonts w:ascii="Times New Roman" w:hAnsi="Times New Roman"/>
          <w:sz w:val="28"/>
          <w:szCs w:val="28"/>
          <w:lang w:val="uk-UA"/>
        </w:rPr>
        <w:t xml:space="preserve">Нерівність в оплаті праці жінок і чоловіків в економіці в цілому, за професіями і галузями: ситуація в Україні і світі. </w:t>
      </w:r>
      <w:r>
        <w:rPr>
          <w:rFonts w:ascii="Times New Roman" w:hAnsi="Times New Roman"/>
          <w:sz w:val="28"/>
          <w:szCs w:val="28"/>
          <w:lang w:val="uk-UA"/>
        </w:rPr>
        <w:t>Сучасні тенденції в оплаті праці жінок і чоловіків.</w:t>
      </w:r>
    </w:p>
    <w:p w:rsidR="004437A1" w:rsidRDefault="004437A1" w:rsidP="00BB2DA8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Основні підходи, що пояснюють існування розбіжностей в оплаті праці. Теорія людського капіталу. Подібність і розбіжності між фізичним і людським капіталом. Вартість людського капіталу. </w:t>
      </w:r>
      <w:r w:rsidRPr="00A45347">
        <w:rPr>
          <w:rFonts w:ascii="Times New Roman" w:hAnsi="Times New Roman"/>
          <w:sz w:val="28"/>
          <w:szCs w:val="28"/>
          <w:lang w:val="uk-UA"/>
        </w:rPr>
        <w:t>Ґ</w:t>
      </w:r>
      <w:r>
        <w:rPr>
          <w:rFonts w:ascii="Times New Roman" w:hAnsi="Times New Roman"/>
          <w:sz w:val="28"/>
          <w:szCs w:val="28"/>
          <w:lang w:val="uk-UA"/>
        </w:rPr>
        <w:t>ендерні розбіжності інвестування у людський капітал.</w:t>
      </w:r>
    </w:p>
    <w:p w:rsidR="004437A1" w:rsidRDefault="004437A1" w:rsidP="00BB2DA8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Теорія дискримінації на ринку праці. </w:t>
      </w:r>
      <w:r w:rsidRPr="000C58E1">
        <w:rPr>
          <w:rFonts w:ascii="Times New Roman" w:hAnsi="Times New Roman"/>
          <w:sz w:val="28"/>
          <w:szCs w:val="28"/>
          <w:lang w:val="uk-UA"/>
        </w:rPr>
        <w:t xml:space="preserve">Поняття дискримінації на ринку праці. Види дискримінації: </w:t>
      </w:r>
      <w:r>
        <w:rPr>
          <w:rFonts w:ascii="Times New Roman" w:hAnsi="Times New Roman"/>
          <w:sz w:val="28"/>
          <w:szCs w:val="28"/>
          <w:lang w:val="uk-UA"/>
        </w:rPr>
        <w:t xml:space="preserve">дискримінація «де юре» і «де факто»; відкрита і латентна дискримінація; </w:t>
      </w:r>
      <w:r w:rsidRPr="000C58E1">
        <w:rPr>
          <w:rFonts w:ascii="Times New Roman" w:hAnsi="Times New Roman"/>
          <w:sz w:val="28"/>
          <w:szCs w:val="28"/>
          <w:lang w:val="uk-UA"/>
        </w:rPr>
        <w:t>дискримінація з боку роботодавців, дискримінація з боку співробітників, дискримінація з боку клієнтів, статистична дискримінація, інституційна дискримінація.</w:t>
      </w:r>
    </w:p>
    <w:p w:rsidR="004437A1" w:rsidRPr="000C58E1" w:rsidRDefault="004437A1" w:rsidP="00BB2DA8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437A1" w:rsidRDefault="004437A1" w:rsidP="006E77C1">
      <w:pPr>
        <w:widowControl w:val="0"/>
        <w:numPr>
          <w:ilvl w:val="0"/>
          <w:numId w:val="4"/>
        </w:numPr>
        <w:tabs>
          <w:tab w:val="left" w:pos="1080"/>
          <w:tab w:val="left" w:pos="1440"/>
        </w:tabs>
        <w:ind w:hanging="72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54342">
        <w:rPr>
          <w:rFonts w:ascii="Times New Roman" w:hAnsi="Times New Roman"/>
          <w:b/>
          <w:sz w:val="28"/>
          <w:szCs w:val="28"/>
          <w:lang w:val="uk-UA"/>
        </w:rPr>
        <w:t>Ґендерний зріз безробіття</w:t>
      </w:r>
    </w:p>
    <w:p w:rsidR="004437A1" w:rsidRDefault="004437A1" w:rsidP="006E77C1">
      <w:pPr>
        <w:widowControl w:val="0"/>
        <w:tabs>
          <w:tab w:val="left" w:pos="1080"/>
          <w:tab w:val="left" w:pos="1440"/>
        </w:tabs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Класифікація населення працездатного віку. Економічно активне і неактивне населення. Безробітні за визначенням МОП і згідно з Законом України «Про занятість населення». Масштаби і рівень безробіття. Природний, припустимий і соціально небезпечний рівні безробіття. Види безробіття: примусове і добровільне, маргінальне, нестійке, циклічне, сезонне, структурне, технологічне, інституційне і фрикційне безробіття. </w:t>
      </w:r>
    </w:p>
    <w:p w:rsidR="004437A1" w:rsidRDefault="004437A1" w:rsidP="006E77C1">
      <w:pPr>
        <w:widowControl w:val="0"/>
        <w:tabs>
          <w:tab w:val="left" w:pos="1080"/>
          <w:tab w:val="left" w:pos="1440"/>
        </w:tabs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Масштаби і рівень безробіття у світі і в Україні. </w:t>
      </w:r>
    </w:p>
    <w:p w:rsidR="004437A1" w:rsidRPr="0076759D" w:rsidRDefault="004437A1" w:rsidP="006E77C1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C58E1">
        <w:rPr>
          <w:rFonts w:ascii="Times New Roman" w:hAnsi="Times New Roman"/>
          <w:sz w:val="28"/>
          <w:szCs w:val="28"/>
          <w:lang w:val="uk-UA"/>
        </w:rPr>
        <w:t>«Жіноче обличчя безробіття» – міф чи реальність? Рівень безробіття серед жінок і чоловіків: динаміка показників безробіття в Україні за часів незалежності. Жінки як резервна армія праці. Причини масового звільнення жінок під час кризового стану економіки з точки зору немарксистської теорії (Р.Коллінз).</w:t>
      </w:r>
      <w:r>
        <w:rPr>
          <w:rFonts w:ascii="Times New Roman" w:hAnsi="Times New Roman"/>
          <w:sz w:val="28"/>
          <w:szCs w:val="28"/>
          <w:lang w:val="uk-UA"/>
        </w:rPr>
        <w:t xml:space="preserve"> Ґендерні стратегії безробітних. </w:t>
      </w:r>
    </w:p>
    <w:p w:rsidR="004437A1" w:rsidRDefault="004437A1" w:rsidP="00BB2DA8">
      <w:pPr>
        <w:rPr>
          <w:u w:val="single"/>
          <w:lang w:val="uk-UA"/>
        </w:rPr>
      </w:pPr>
    </w:p>
    <w:p w:rsidR="004437A1" w:rsidRDefault="004437A1" w:rsidP="00BB2DA8">
      <w:pPr>
        <w:widowControl w:val="0"/>
        <w:numPr>
          <w:ilvl w:val="0"/>
          <w:numId w:val="4"/>
        </w:numPr>
        <w:tabs>
          <w:tab w:val="left" w:pos="1080"/>
          <w:tab w:val="left" w:pos="1440"/>
        </w:tabs>
        <w:ind w:hanging="72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54342">
        <w:rPr>
          <w:rFonts w:ascii="Times New Roman" w:hAnsi="Times New Roman"/>
          <w:b/>
          <w:sz w:val="28"/>
          <w:szCs w:val="28"/>
          <w:lang w:val="uk-UA"/>
        </w:rPr>
        <w:t>Керівництво: ґендерні особливості</w:t>
      </w:r>
    </w:p>
    <w:p w:rsidR="004437A1" w:rsidRDefault="004437A1" w:rsidP="00BB2DA8">
      <w:pPr>
        <w:widowControl w:val="0"/>
        <w:tabs>
          <w:tab w:val="left" w:pos="1080"/>
          <w:tab w:val="left" w:pos="1440"/>
        </w:tabs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Жінки і чоловіки в ієрархії управління за секторами і галузями економіки в Україні і в світі. «Скляна стеля». Традиційні і сучасні пояснення існування «скляної стелі».</w:t>
      </w:r>
    </w:p>
    <w:p w:rsidR="004437A1" w:rsidRDefault="004437A1" w:rsidP="00BB2DA8">
      <w:pPr>
        <w:widowControl w:val="0"/>
        <w:tabs>
          <w:tab w:val="left" w:pos="1080"/>
          <w:tab w:val="left" w:pos="1440"/>
        </w:tabs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Особливості жіночого і чоловічого керівництва. Фемінний і маскулінний стилі керівництва. Дослідження ефективності керівництва жінок і чоловіків.</w:t>
      </w:r>
    </w:p>
    <w:p w:rsidR="004437A1" w:rsidRPr="005A2A3A" w:rsidRDefault="004437A1" w:rsidP="00BB2DA8">
      <w:pPr>
        <w:widowControl w:val="0"/>
        <w:tabs>
          <w:tab w:val="left" w:pos="1080"/>
          <w:tab w:val="left" w:pos="1440"/>
        </w:tabs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Сприйняття жінок-керівниць в організаціях. Парадокси громадської думки стосовно жінки-керівниці. Жінка-керівниця у приватній сфері. Стратегії узгодження професійних і сімейних ролей жінками-керівницями: «мінімізація ролей», стратегія супержінки, стратегія зниження стандартів, модель розподіленої відповідальності та модель прагматичної корекції сімейних відносин.</w:t>
      </w:r>
    </w:p>
    <w:p w:rsidR="004437A1" w:rsidRPr="00154342" w:rsidRDefault="004437A1" w:rsidP="00BB2DA8">
      <w:pPr>
        <w:widowControl w:val="0"/>
        <w:tabs>
          <w:tab w:val="left" w:pos="1080"/>
          <w:tab w:val="left" w:pos="1440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4437A1" w:rsidRDefault="004437A1" w:rsidP="00BB2DA8">
      <w:pPr>
        <w:widowControl w:val="0"/>
        <w:numPr>
          <w:ilvl w:val="0"/>
          <w:numId w:val="4"/>
        </w:numPr>
        <w:tabs>
          <w:tab w:val="left" w:pos="1080"/>
          <w:tab w:val="left" w:pos="1440"/>
        </w:tabs>
        <w:ind w:hanging="72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Р</w:t>
      </w:r>
      <w:r w:rsidRPr="00154342">
        <w:rPr>
          <w:rFonts w:ascii="Times New Roman" w:hAnsi="Times New Roman"/>
          <w:b/>
          <w:sz w:val="28"/>
          <w:szCs w:val="28"/>
          <w:lang w:val="uk-UA"/>
        </w:rPr>
        <w:t>івн</w:t>
      </w:r>
      <w:r>
        <w:rPr>
          <w:rFonts w:ascii="Times New Roman" w:hAnsi="Times New Roman"/>
          <w:b/>
          <w:sz w:val="28"/>
          <w:szCs w:val="28"/>
          <w:lang w:val="uk-UA"/>
        </w:rPr>
        <w:t>і</w:t>
      </w:r>
      <w:r w:rsidRPr="00154342">
        <w:rPr>
          <w:rFonts w:ascii="Times New Roman" w:hAnsi="Times New Roman"/>
          <w:b/>
          <w:sz w:val="28"/>
          <w:szCs w:val="28"/>
          <w:lang w:val="uk-UA"/>
        </w:rPr>
        <w:t xml:space="preserve"> можливост</w:t>
      </w:r>
      <w:r>
        <w:rPr>
          <w:rFonts w:ascii="Times New Roman" w:hAnsi="Times New Roman"/>
          <w:b/>
          <w:sz w:val="28"/>
          <w:szCs w:val="28"/>
          <w:lang w:val="uk-UA"/>
        </w:rPr>
        <w:t>і: реалії і перспективи</w:t>
      </w:r>
      <w:r w:rsidRPr="00154342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4437A1" w:rsidRPr="004B239F" w:rsidRDefault="004437A1" w:rsidP="00BB2DA8">
      <w:pPr>
        <w:widowControl w:val="0"/>
        <w:tabs>
          <w:tab w:val="left" w:pos="1080"/>
          <w:tab w:val="left" w:pos="1440"/>
        </w:tabs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4B239F">
        <w:rPr>
          <w:rFonts w:ascii="Times New Roman" w:hAnsi="Times New Roman"/>
          <w:sz w:val="28"/>
          <w:szCs w:val="28"/>
          <w:lang w:val="uk-UA"/>
        </w:rPr>
        <w:t xml:space="preserve">Рівні можливості жінок і чоловіків у глобальному вимірі. Глобальний індекс </w:t>
      </w:r>
      <w:r>
        <w:rPr>
          <w:rFonts w:ascii="Times New Roman" w:hAnsi="Times New Roman"/>
          <w:sz w:val="28"/>
          <w:szCs w:val="28"/>
          <w:lang w:val="uk-UA"/>
        </w:rPr>
        <w:t>ґендер</w:t>
      </w:r>
      <w:r w:rsidRPr="004B239F">
        <w:rPr>
          <w:rFonts w:ascii="Times New Roman" w:hAnsi="Times New Roman"/>
          <w:sz w:val="28"/>
          <w:szCs w:val="28"/>
          <w:lang w:val="uk-UA"/>
        </w:rPr>
        <w:t>ної нерівності (</w:t>
      </w:r>
      <w:r w:rsidRPr="004B239F">
        <w:rPr>
          <w:rFonts w:ascii="Times New Roman" w:hAnsi="Times New Roman"/>
          <w:sz w:val="28"/>
          <w:szCs w:val="28"/>
          <w:lang w:val="en-US"/>
        </w:rPr>
        <w:t>Global</w:t>
      </w:r>
      <w:r w:rsidRPr="004B239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B239F">
        <w:rPr>
          <w:rFonts w:ascii="Times New Roman" w:hAnsi="Times New Roman"/>
          <w:sz w:val="28"/>
          <w:szCs w:val="28"/>
          <w:lang w:val="en-US"/>
        </w:rPr>
        <w:t>Gender</w:t>
      </w:r>
      <w:r w:rsidRPr="004B239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B239F">
        <w:rPr>
          <w:rFonts w:ascii="Times New Roman" w:hAnsi="Times New Roman"/>
          <w:sz w:val="28"/>
          <w:szCs w:val="28"/>
          <w:lang w:val="en-US"/>
        </w:rPr>
        <w:t>Gap</w:t>
      </w:r>
      <w:r w:rsidRPr="004B239F">
        <w:rPr>
          <w:rFonts w:ascii="Times New Roman" w:hAnsi="Times New Roman"/>
          <w:sz w:val="28"/>
          <w:szCs w:val="28"/>
          <w:lang w:val="uk-UA"/>
        </w:rPr>
        <w:t xml:space="preserve">) як інструмент кількісного дослідження нерівності. Особливості вимірювання нерівності. Основні складові індексу: економічна участь і можливості, досягнення в сфері освіти, політичний вплив і показники здоров’я жінок. </w:t>
      </w:r>
    </w:p>
    <w:p w:rsidR="004437A1" w:rsidRPr="004C43A3" w:rsidRDefault="004437A1" w:rsidP="00BB2DA8">
      <w:pPr>
        <w:widowControl w:val="0"/>
        <w:tabs>
          <w:tab w:val="left" w:pos="1080"/>
          <w:tab w:val="left" w:pos="1440"/>
        </w:tabs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Декларація цілей тисячоліття (</w:t>
      </w:r>
      <w:r w:rsidRPr="004B239F">
        <w:rPr>
          <w:rFonts w:ascii="Times New Roman" w:hAnsi="Times New Roman"/>
          <w:sz w:val="28"/>
          <w:szCs w:val="28"/>
          <w:lang w:val="en-US"/>
        </w:rPr>
        <w:t>Millennium</w:t>
      </w:r>
      <w:r w:rsidRPr="004B239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B239F">
        <w:rPr>
          <w:rFonts w:ascii="Times New Roman" w:hAnsi="Times New Roman"/>
          <w:sz w:val="28"/>
          <w:szCs w:val="28"/>
          <w:lang w:val="en-US"/>
        </w:rPr>
        <w:t>Goals</w:t>
      </w:r>
      <w:r>
        <w:rPr>
          <w:rFonts w:ascii="Times New Roman" w:hAnsi="Times New Roman"/>
          <w:sz w:val="28"/>
          <w:szCs w:val="28"/>
          <w:lang w:val="uk-UA"/>
        </w:rPr>
        <w:t>) як основний документ, що встановлює дороговкази розвитку людства щодо встановлення ґендерної рівності.</w:t>
      </w:r>
    </w:p>
    <w:p w:rsidR="004437A1" w:rsidRDefault="004437A1" w:rsidP="00BB2DA8">
      <w:pPr>
        <w:rPr>
          <w:u w:val="single"/>
          <w:lang w:val="uk-UA"/>
        </w:rPr>
      </w:pPr>
    </w:p>
    <w:p w:rsidR="004437A1" w:rsidRPr="00F26F67" w:rsidRDefault="004437A1" w:rsidP="00680102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26F67">
        <w:rPr>
          <w:rFonts w:ascii="Times New Roman" w:hAnsi="Times New Roman"/>
          <w:b/>
          <w:sz w:val="28"/>
          <w:szCs w:val="28"/>
          <w:lang w:val="uk-UA"/>
        </w:rPr>
        <w:t>Форма та методи навчання</w:t>
      </w:r>
      <w:r w:rsidRPr="00F26F67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4437A1" w:rsidRPr="00F26F67" w:rsidRDefault="004437A1" w:rsidP="00680102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F26F67">
        <w:rPr>
          <w:rFonts w:ascii="Times New Roman" w:hAnsi="Times New Roman"/>
          <w:b/>
          <w:sz w:val="28"/>
          <w:szCs w:val="28"/>
          <w:lang w:val="uk-UA"/>
        </w:rPr>
        <w:t xml:space="preserve">Лекції – </w:t>
      </w:r>
      <w:r w:rsidRPr="00F26F67">
        <w:rPr>
          <w:rFonts w:ascii="Times New Roman" w:hAnsi="Times New Roman"/>
          <w:sz w:val="28"/>
          <w:szCs w:val="28"/>
          <w:lang w:val="uk-UA"/>
        </w:rPr>
        <w:t>викладення теоретичного матеріалу лектором згідно навчальної програми і розподілу годин поміж темами. Використовуються різні інтерактивні форми активізації аудиторії та відеопрезентації вербальної інформації. Лектор має власний конспект, що відображає основний зміст теми, студенти занотовують нову інформацію у власні конспекти.</w:t>
      </w:r>
    </w:p>
    <w:p w:rsidR="004437A1" w:rsidRPr="00F26F67" w:rsidRDefault="004437A1" w:rsidP="00680102">
      <w:pPr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F26F67">
        <w:rPr>
          <w:rFonts w:ascii="Times New Roman" w:hAnsi="Times New Roman"/>
          <w:b/>
          <w:sz w:val="28"/>
          <w:szCs w:val="28"/>
          <w:lang w:val="uk-UA"/>
        </w:rPr>
        <w:t>Практичні заняття</w:t>
      </w:r>
      <w:r w:rsidRPr="00F26F67">
        <w:rPr>
          <w:rFonts w:ascii="Times New Roman" w:hAnsi="Times New Roman"/>
          <w:sz w:val="28"/>
          <w:szCs w:val="28"/>
          <w:lang w:val="uk-UA"/>
        </w:rPr>
        <w:t xml:space="preserve"> – проводяться у формі семінарських занять. Для семінарських занять студенти опрацьовують лекційний матеріал, готують виступи з використанням навчальної і наукової літератури, виступають з презентаціями. Лектор оцінює активність студентів впродовж семінару за прийнятою шкалою оцінок в балах. Під час семінарського заняття обов’язково за кожною темою оцінюються рівень знань студентів за допомогою завдань та письмової самостійної роботи на знання основних понять за темою. Семінарські заняття можуть бути побудовані у формі ділової гри або дискусії.</w:t>
      </w:r>
    </w:p>
    <w:p w:rsidR="004437A1" w:rsidRPr="00F26F67" w:rsidRDefault="004437A1" w:rsidP="00680102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F26F67">
        <w:rPr>
          <w:rFonts w:ascii="Times New Roman" w:hAnsi="Times New Roman"/>
          <w:b/>
          <w:sz w:val="28"/>
          <w:szCs w:val="28"/>
          <w:lang w:val="uk-UA"/>
        </w:rPr>
        <w:t>Індивідуальне завдання</w:t>
      </w:r>
      <w:r w:rsidRPr="00F26F67">
        <w:rPr>
          <w:rFonts w:ascii="Times New Roman" w:hAnsi="Times New Roman"/>
          <w:sz w:val="28"/>
          <w:szCs w:val="28"/>
          <w:lang w:val="uk-UA"/>
        </w:rPr>
        <w:t xml:space="preserve"> – вид самостійної роботи поза аудиторними годинами, коли студент, використовуючи лекційний матеріал та додаткові джерела знань, розробляє особисту тему.</w:t>
      </w:r>
    </w:p>
    <w:p w:rsidR="004437A1" w:rsidRPr="00F26F67" w:rsidRDefault="004437A1" w:rsidP="00680102">
      <w:pPr>
        <w:ind w:firstLine="708"/>
        <w:jc w:val="both"/>
        <w:rPr>
          <w:rFonts w:ascii="Times New Roman" w:hAnsi="Times New Roman"/>
          <w:lang w:val="uk-UA"/>
        </w:rPr>
      </w:pPr>
      <w:r w:rsidRPr="00F26F67">
        <w:rPr>
          <w:rFonts w:ascii="Times New Roman" w:hAnsi="Times New Roman"/>
          <w:b/>
          <w:sz w:val="28"/>
          <w:szCs w:val="28"/>
          <w:lang w:val="uk-UA"/>
        </w:rPr>
        <w:t xml:space="preserve">Підготовка презентації – </w:t>
      </w:r>
      <w:r w:rsidRPr="00F26F67">
        <w:rPr>
          <w:rFonts w:ascii="Times New Roman" w:hAnsi="Times New Roman"/>
          <w:sz w:val="28"/>
          <w:szCs w:val="28"/>
          <w:lang w:val="uk-UA"/>
        </w:rPr>
        <w:t>вид самостійної роботи, що виконується студентом (або 2-3 студентами) поза аудиторними годинами. Студент вільно обирає тематику з числа тем, які пропонуються планами семінарських занять, або узгоджує з викладачем ініціативну тематику. Наступним кроком студент здійснює бібліографічний пошук, використовуючи бібліотечні фонди або Інтернет-ресурси. Також складає план презентації або ставить питання, на які треба отримати аргументовану відповідь. Опанувавши джерела за темою, студент розкриває зміст питань та представляє виконану роботу на семінарі. Обсяг презентації – 16-25 слайдів, текст доповіді – 4-6 стандартних сторінок, набраних на комп’ютері. Основний зміст презентації доповідається у вільній формі на семінарському занятті, і студент отримує оцінку від викладача</w:t>
      </w:r>
      <w:r w:rsidRPr="00F26F67">
        <w:rPr>
          <w:rFonts w:ascii="Times New Roman" w:hAnsi="Times New Roman"/>
          <w:lang w:val="uk-UA"/>
        </w:rPr>
        <w:t>.</w:t>
      </w:r>
    </w:p>
    <w:p w:rsidR="004437A1" w:rsidRPr="00F26F67" w:rsidRDefault="004437A1" w:rsidP="00680102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437A1" w:rsidRPr="00F26F67" w:rsidRDefault="004437A1" w:rsidP="00680102">
      <w:pPr>
        <w:pStyle w:val="10"/>
        <w:shd w:val="clear" w:color="auto" w:fill="auto"/>
        <w:spacing w:after="0" w:line="360" w:lineRule="auto"/>
        <w:jc w:val="both"/>
        <w:rPr>
          <w:sz w:val="28"/>
          <w:szCs w:val="28"/>
          <w:lang w:eastAsia="uk-UA"/>
        </w:rPr>
      </w:pPr>
      <w:r w:rsidRPr="00F26F67">
        <w:rPr>
          <w:sz w:val="28"/>
          <w:szCs w:val="28"/>
          <w:lang w:eastAsia="uk-UA"/>
        </w:rPr>
        <w:t xml:space="preserve">Методи контролю </w:t>
      </w:r>
    </w:p>
    <w:p w:rsidR="004437A1" w:rsidRPr="00F26F67" w:rsidRDefault="004437A1" w:rsidP="00680102">
      <w:pPr>
        <w:rPr>
          <w:rFonts w:ascii="Times New Roman" w:hAnsi="Times New Roman"/>
          <w:b/>
          <w:sz w:val="28"/>
          <w:szCs w:val="28"/>
          <w:lang w:val="uk-UA"/>
        </w:rPr>
      </w:pPr>
      <w:r w:rsidRPr="00F26F67">
        <w:rPr>
          <w:rFonts w:ascii="Times New Roman" w:hAnsi="Times New Roman"/>
          <w:b/>
          <w:sz w:val="28"/>
          <w:szCs w:val="28"/>
          <w:lang w:val="uk-UA"/>
        </w:rPr>
        <w:t xml:space="preserve">1. Підсумковий (семестровий) контроль проводиться у формі екзамену або шляхом накопичення балів за поточним контролем по змістовним модулям. </w:t>
      </w:r>
    </w:p>
    <w:p w:rsidR="004437A1" w:rsidRPr="00F26F67" w:rsidRDefault="004437A1" w:rsidP="00680102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F26F67">
        <w:rPr>
          <w:rFonts w:ascii="Times New Roman" w:hAnsi="Times New Roman"/>
          <w:b/>
          <w:sz w:val="28"/>
          <w:szCs w:val="28"/>
          <w:lang w:val="uk-UA"/>
        </w:rPr>
        <w:t xml:space="preserve">Екзамен – </w:t>
      </w:r>
      <w:r w:rsidRPr="00F26F67">
        <w:rPr>
          <w:rFonts w:ascii="Times New Roman" w:hAnsi="Times New Roman"/>
          <w:sz w:val="28"/>
          <w:szCs w:val="28"/>
          <w:lang w:val="uk-UA"/>
        </w:rPr>
        <w:t>письмова або усна відповідь на питання, що містяться в екзаменаційному білеті. Питання екзаменаційних білетів доводяться до студентів заздалегідь. Екзаменаційні білети готує лектор, вони затверджуються на засіданні кафедри і підписуються завідувачем кафедри. Екзаменатора призначає завідувач кафедри. Він має оцінити якість відповіді студента за прийнятою шкалою академічних оцінок.</w:t>
      </w:r>
    </w:p>
    <w:p w:rsidR="004437A1" w:rsidRPr="00F26F67" w:rsidRDefault="004437A1" w:rsidP="00680102">
      <w:pPr>
        <w:pStyle w:val="BodyText2"/>
        <w:widowControl w:val="0"/>
        <w:spacing w:after="0" w:line="360" w:lineRule="auto"/>
        <w:ind w:firstLine="708"/>
        <w:rPr>
          <w:rFonts w:ascii="Times New Roman" w:hAnsi="Times New Roman"/>
          <w:b/>
          <w:sz w:val="28"/>
          <w:szCs w:val="28"/>
          <w:lang w:val="uk-UA"/>
        </w:rPr>
      </w:pPr>
      <w:r w:rsidRPr="00F26F67">
        <w:rPr>
          <w:rFonts w:ascii="Times New Roman" w:hAnsi="Times New Roman"/>
          <w:b/>
          <w:sz w:val="28"/>
          <w:szCs w:val="28"/>
          <w:lang w:val="uk-UA"/>
        </w:rPr>
        <w:t>Контрольні питання з курсу до екзамену.</w:t>
      </w:r>
    </w:p>
    <w:p w:rsidR="004437A1" w:rsidRPr="006E77C1" w:rsidRDefault="004437A1" w:rsidP="006E77C1">
      <w:pPr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6E77C1">
        <w:rPr>
          <w:rFonts w:ascii="Times New Roman" w:hAnsi="Times New Roman"/>
          <w:sz w:val="28"/>
          <w:szCs w:val="28"/>
          <w:lang w:val="uk-UA"/>
        </w:rPr>
        <w:t>Ґендер: сутність і прояви.</w:t>
      </w:r>
    </w:p>
    <w:p w:rsidR="004437A1" w:rsidRPr="006E77C1" w:rsidRDefault="004437A1" w:rsidP="006E77C1">
      <w:pPr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6E77C1">
        <w:rPr>
          <w:rFonts w:ascii="Times New Roman" w:hAnsi="Times New Roman"/>
          <w:sz w:val="28"/>
          <w:szCs w:val="28"/>
          <w:lang w:val="uk-UA"/>
        </w:rPr>
        <w:t>Біологічна стать. Соматичні, психофізіологічні та психологічні особливості чоловічої та жіночої статі.</w:t>
      </w:r>
    </w:p>
    <w:p w:rsidR="004437A1" w:rsidRPr="006E77C1" w:rsidRDefault="004437A1" w:rsidP="006E77C1">
      <w:pPr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6E77C1">
        <w:rPr>
          <w:rFonts w:ascii="Times New Roman" w:hAnsi="Times New Roman"/>
          <w:sz w:val="28"/>
          <w:szCs w:val="28"/>
          <w:lang w:val="uk-UA"/>
        </w:rPr>
        <w:t>Індивідуальний та соціетальний рівень ґендеру.</w:t>
      </w:r>
    </w:p>
    <w:p w:rsidR="004437A1" w:rsidRPr="006E77C1" w:rsidRDefault="004437A1" w:rsidP="006E77C1">
      <w:pPr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6E77C1">
        <w:rPr>
          <w:rFonts w:ascii="Times New Roman" w:hAnsi="Times New Roman"/>
          <w:sz w:val="28"/>
          <w:szCs w:val="28"/>
          <w:lang w:val="uk-UA"/>
        </w:rPr>
        <w:t>Фемінність, маскулінність та андрогінність.</w:t>
      </w:r>
    </w:p>
    <w:p w:rsidR="004437A1" w:rsidRPr="006E77C1" w:rsidRDefault="004437A1" w:rsidP="006E77C1">
      <w:pPr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6E77C1">
        <w:rPr>
          <w:rFonts w:ascii="Times New Roman" w:hAnsi="Times New Roman"/>
          <w:sz w:val="28"/>
          <w:szCs w:val="28"/>
          <w:lang w:val="uk-UA"/>
        </w:rPr>
        <w:t>Теорія соціального конструювання ґендеру.</w:t>
      </w:r>
    </w:p>
    <w:p w:rsidR="004437A1" w:rsidRPr="006E77C1" w:rsidRDefault="004437A1" w:rsidP="006E77C1">
      <w:pPr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6E77C1">
        <w:rPr>
          <w:rFonts w:ascii="Times New Roman" w:hAnsi="Times New Roman"/>
          <w:sz w:val="28"/>
          <w:szCs w:val="28"/>
          <w:lang w:val="uk-UA"/>
        </w:rPr>
        <w:t>Функціоналістська та конфліктна теорія ґендеру.</w:t>
      </w:r>
    </w:p>
    <w:p w:rsidR="004437A1" w:rsidRPr="006E77C1" w:rsidRDefault="004437A1" w:rsidP="006E77C1">
      <w:pPr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6E77C1">
        <w:rPr>
          <w:rFonts w:ascii="Times New Roman" w:hAnsi="Times New Roman"/>
          <w:sz w:val="28"/>
          <w:szCs w:val="28"/>
          <w:lang w:val="uk-UA"/>
        </w:rPr>
        <w:t>Фемінізм: жіночий рух і теоретична система.</w:t>
      </w:r>
    </w:p>
    <w:p w:rsidR="004437A1" w:rsidRPr="006E77C1" w:rsidRDefault="004437A1" w:rsidP="006E77C1">
      <w:pPr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6E77C1">
        <w:rPr>
          <w:rFonts w:ascii="Times New Roman" w:hAnsi="Times New Roman"/>
          <w:sz w:val="28"/>
          <w:szCs w:val="28"/>
          <w:lang w:val="uk-UA"/>
        </w:rPr>
        <w:t>Ґенеза феміністської ідеї, три хвилі фемінізму.</w:t>
      </w:r>
    </w:p>
    <w:p w:rsidR="004437A1" w:rsidRPr="006E77C1" w:rsidRDefault="004437A1" w:rsidP="006E77C1">
      <w:pPr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6E77C1">
        <w:rPr>
          <w:rFonts w:ascii="Times New Roman" w:hAnsi="Times New Roman"/>
          <w:sz w:val="28"/>
          <w:szCs w:val="28"/>
          <w:lang w:val="uk-UA"/>
        </w:rPr>
        <w:t>Ліберальний фемінізм: сутність і джерела.</w:t>
      </w:r>
    </w:p>
    <w:p w:rsidR="004437A1" w:rsidRPr="006E77C1" w:rsidRDefault="004437A1" w:rsidP="006E77C1">
      <w:pPr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6E77C1">
        <w:rPr>
          <w:rFonts w:ascii="Times New Roman" w:hAnsi="Times New Roman"/>
          <w:sz w:val="28"/>
          <w:szCs w:val="28"/>
          <w:lang w:val="uk-UA"/>
        </w:rPr>
        <w:t xml:space="preserve">Радикальний фемінізм. </w:t>
      </w:r>
    </w:p>
    <w:p w:rsidR="004437A1" w:rsidRPr="006E77C1" w:rsidRDefault="004437A1" w:rsidP="006E77C1">
      <w:pPr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6E77C1">
        <w:rPr>
          <w:rFonts w:ascii="Times New Roman" w:hAnsi="Times New Roman"/>
          <w:sz w:val="28"/>
          <w:szCs w:val="28"/>
          <w:lang w:val="uk-UA"/>
        </w:rPr>
        <w:t>Марксистський і соціалістичний фемінізм (К Маркс, Ф. Енгельс, А. Бабель).</w:t>
      </w:r>
    </w:p>
    <w:p w:rsidR="004437A1" w:rsidRPr="006E77C1" w:rsidRDefault="004437A1" w:rsidP="006E77C1">
      <w:pPr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6E77C1">
        <w:rPr>
          <w:rFonts w:ascii="Times New Roman" w:hAnsi="Times New Roman"/>
          <w:sz w:val="28"/>
          <w:szCs w:val="28"/>
          <w:lang w:val="uk-UA"/>
        </w:rPr>
        <w:t>Психоаналітичний фемінізм.</w:t>
      </w:r>
    </w:p>
    <w:p w:rsidR="004437A1" w:rsidRPr="006E77C1" w:rsidRDefault="004437A1" w:rsidP="006E77C1">
      <w:pPr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uk-UA"/>
        </w:rPr>
      </w:pPr>
      <w:r w:rsidRPr="006E77C1">
        <w:rPr>
          <w:rFonts w:ascii="Times New Roman" w:hAnsi="Times New Roman"/>
          <w:sz w:val="28"/>
          <w:szCs w:val="28"/>
          <w:lang w:val="uk-UA"/>
        </w:rPr>
        <w:t>Друга стать у концептуалізації Симони де Бовуар.</w:t>
      </w:r>
    </w:p>
    <w:p w:rsidR="004437A1" w:rsidRPr="006E77C1" w:rsidRDefault="004437A1" w:rsidP="006E77C1">
      <w:pPr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uk-UA"/>
        </w:rPr>
      </w:pPr>
      <w:r w:rsidRPr="006E77C1">
        <w:rPr>
          <w:rFonts w:ascii="Times New Roman" w:hAnsi="Times New Roman"/>
          <w:sz w:val="28"/>
          <w:szCs w:val="28"/>
          <w:lang w:val="uk-UA"/>
        </w:rPr>
        <w:t>Криза маскулінності і чоловічий рух.</w:t>
      </w:r>
    </w:p>
    <w:p w:rsidR="004437A1" w:rsidRPr="006E77C1" w:rsidRDefault="004437A1" w:rsidP="006E77C1">
      <w:pPr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uk-UA"/>
        </w:rPr>
      </w:pPr>
      <w:r w:rsidRPr="006E77C1">
        <w:rPr>
          <w:rFonts w:ascii="Times New Roman" w:hAnsi="Times New Roman"/>
          <w:sz w:val="28"/>
          <w:szCs w:val="28"/>
          <w:lang w:val="uk-UA"/>
        </w:rPr>
        <w:t>Сутність і парадигми маскулінності.</w:t>
      </w:r>
    </w:p>
    <w:p w:rsidR="004437A1" w:rsidRPr="006E77C1" w:rsidRDefault="004437A1" w:rsidP="006E77C1">
      <w:pPr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uk-UA"/>
        </w:rPr>
      </w:pPr>
      <w:r w:rsidRPr="006E77C1">
        <w:rPr>
          <w:rFonts w:ascii="Times New Roman" w:hAnsi="Times New Roman"/>
          <w:sz w:val="28"/>
          <w:szCs w:val="28"/>
          <w:lang w:val="uk-UA"/>
        </w:rPr>
        <w:t>Константи і глобальні зсуви маскулінності.</w:t>
      </w:r>
    </w:p>
    <w:p w:rsidR="004437A1" w:rsidRPr="006E77C1" w:rsidRDefault="004437A1" w:rsidP="006E77C1">
      <w:pPr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uk-UA"/>
        </w:rPr>
      </w:pPr>
      <w:r w:rsidRPr="006E77C1">
        <w:rPr>
          <w:rFonts w:ascii="Times New Roman" w:hAnsi="Times New Roman"/>
          <w:sz w:val="28"/>
          <w:szCs w:val="28"/>
          <w:lang w:val="uk-UA"/>
        </w:rPr>
        <w:t>Сутність і механізми ґендерної соціалізації.</w:t>
      </w:r>
    </w:p>
    <w:p w:rsidR="004437A1" w:rsidRPr="006E77C1" w:rsidRDefault="004437A1" w:rsidP="006E77C1">
      <w:pPr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uk-UA"/>
        </w:rPr>
      </w:pPr>
      <w:r w:rsidRPr="006E77C1">
        <w:rPr>
          <w:rFonts w:ascii="Times New Roman" w:hAnsi="Times New Roman"/>
          <w:sz w:val="28"/>
          <w:szCs w:val="28"/>
          <w:lang w:val="uk-UA"/>
        </w:rPr>
        <w:t>Агенти ґендерної соціалізації.</w:t>
      </w:r>
    </w:p>
    <w:p w:rsidR="004437A1" w:rsidRPr="006E77C1" w:rsidRDefault="004437A1" w:rsidP="006E77C1">
      <w:pPr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uk-UA"/>
        </w:rPr>
      </w:pPr>
      <w:r w:rsidRPr="006E77C1">
        <w:rPr>
          <w:rFonts w:ascii="Times New Roman" w:hAnsi="Times New Roman"/>
          <w:sz w:val="28"/>
          <w:szCs w:val="28"/>
          <w:lang w:val="uk-UA"/>
        </w:rPr>
        <w:t>Теорії ґендерної соціалізації.</w:t>
      </w:r>
    </w:p>
    <w:p w:rsidR="004437A1" w:rsidRPr="006E77C1" w:rsidRDefault="004437A1" w:rsidP="006E77C1">
      <w:pPr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uk-UA"/>
        </w:rPr>
      </w:pPr>
      <w:r w:rsidRPr="006E77C1">
        <w:rPr>
          <w:rFonts w:ascii="Times New Roman" w:hAnsi="Times New Roman"/>
          <w:sz w:val="28"/>
          <w:szCs w:val="28"/>
          <w:lang w:val="uk-UA"/>
        </w:rPr>
        <w:t>Ґендерні дисгармонії.</w:t>
      </w:r>
    </w:p>
    <w:p w:rsidR="004437A1" w:rsidRPr="006E77C1" w:rsidRDefault="004437A1" w:rsidP="006E77C1">
      <w:pPr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uk-UA"/>
        </w:rPr>
      </w:pPr>
      <w:r w:rsidRPr="006E77C1">
        <w:rPr>
          <w:rFonts w:ascii="Times New Roman" w:hAnsi="Times New Roman"/>
          <w:sz w:val="28"/>
          <w:szCs w:val="28"/>
          <w:lang w:val="uk-UA"/>
        </w:rPr>
        <w:t>Теоретичні підходи до ґендеру і взаємодій.</w:t>
      </w:r>
    </w:p>
    <w:p w:rsidR="004437A1" w:rsidRPr="006E77C1" w:rsidRDefault="004437A1" w:rsidP="006E77C1">
      <w:pPr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uk-UA"/>
        </w:rPr>
      </w:pPr>
      <w:r w:rsidRPr="006E77C1">
        <w:rPr>
          <w:rFonts w:ascii="Times New Roman" w:hAnsi="Times New Roman"/>
          <w:sz w:val="28"/>
          <w:szCs w:val="28"/>
          <w:lang w:val="uk-UA"/>
        </w:rPr>
        <w:t>Особливості комунікативної поведінки чоловіків і жінок.</w:t>
      </w:r>
    </w:p>
    <w:p w:rsidR="004437A1" w:rsidRPr="006E77C1" w:rsidRDefault="004437A1" w:rsidP="006E77C1">
      <w:pPr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uk-UA"/>
        </w:rPr>
      </w:pPr>
      <w:r w:rsidRPr="006E77C1">
        <w:rPr>
          <w:rFonts w:ascii="Times New Roman" w:hAnsi="Times New Roman"/>
          <w:sz w:val="28"/>
          <w:szCs w:val="28"/>
          <w:lang w:val="uk-UA"/>
        </w:rPr>
        <w:t>Ґендерованість близьких стосунків.</w:t>
      </w:r>
    </w:p>
    <w:p w:rsidR="004437A1" w:rsidRPr="006E77C1" w:rsidRDefault="004437A1" w:rsidP="006E77C1">
      <w:pPr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uk-UA"/>
        </w:rPr>
      </w:pPr>
      <w:r w:rsidRPr="006E77C1">
        <w:rPr>
          <w:rFonts w:ascii="Times New Roman" w:hAnsi="Times New Roman"/>
          <w:sz w:val="28"/>
          <w:szCs w:val="28"/>
          <w:lang w:val="uk-UA"/>
        </w:rPr>
        <w:t xml:space="preserve">Ґендерний розподіл влади і ролей у сім’ї. </w:t>
      </w:r>
    </w:p>
    <w:p w:rsidR="004437A1" w:rsidRPr="006E77C1" w:rsidRDefault="004437A1" w:rsidP="006E77C1">
      <w:pPr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uk-UA"/>
        </w:rPr>
      </w:pPr>
      <w:r w:rsidRPr="006E77C1">
        <w:rPr>
          <w:rFonts w:ascii="Times New Roman" w:hAnsi="Times New Roman"/>
          <w:sz w:val="28"/>
          <w:szCs w:val="28"/>
          <w:lang w:val="uk-UA"/>
        </w:rPr>
        <w:t>Ґендерні контракти.</w:t>
      </w:r>
    </w:p>
    <w:p w:rsidR="004437A1" w:rsidRPr="006E77C1" w:rsidRDefault="004437A1" w:rsidP="006E77C1">
      <w:pPr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uk-UA"/>
        </w:rPr>
      </w:pPr>
      <w:r w:rsidRPr="006E77C1">
        <w:rPr>
          <w:rFonts w:ascii="Times New Roman" w:hAnsi="Times New Roman"/>
          <w:sz w:val="28"/>
          <w:szCs w:val="28"/>
          <w:lang w:val="uk-UA"/>
        </w:rPr>
        <w:t xml:space="preserve">Ґендерна нерівність у сім’ї. </w:t>
      </w:r>
    </w:p>
    <w:p w:rsidR="004437A1" w:rsidRPr="006E77C1" w:rsidRDefault="004437A1" w:rsidP="006E77C1">
      <w:pPr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uk-UA"/>
        </w:rPr>
      </w:pPr>
      <w:r w:rsidRPr="006E77C1">
        <w:rPr>
          <w:rFonts w:ascii="Times New Roman" w:hAnsi="Times New Roman"/>
          <w:sz w:val="28"/>
          <w:szCs w:val="28"/>
          <w:lang w:val="uk-UA"/>
        </w:rPr>
        <w:t>Ґендерна сімейна політика.</w:t>
      </w:r>
    </w:p>
    <w:p w:rsidR="004437A1" w:rsidRPr="006E77C1" w:rsidRDefault="004437A1" w:rsidP="006E77C1">
      <w:pPr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uk-UA"/>
        </w:rPr>
      </w:pPr>
      <w:r w:rsidRPr="006E77C1">
        <w:rPr>
          <w:rFonts w:ascii="Times New Roman" w:hAnsi="Times New Roman"/>
          <w:sz w:val="28"/>
          <w:szCs w:val="28"/>
          <w:lang w:val="uk-UA"/>
        </w:rPr>
        <w:t>Участь жінок і чоловіків у політичних і державних структурах в Україні і за кордоном.</w:t>
      </w:r>
    </w:p>
    <w:p w:rsidR="004437A1" w:rsidRPr="006E77C1" w:rsidRDefault="004437A1" w:rsidP="006E77C1">
      <w:pPr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uk-UA"/>
        </w:rPr>
      </w:pPr>
      <w:r w:rsidRPr="006E77C1">
        <w:rPr>
          <w:rFonts w:ascii="Times New Roman" w:hAnsi="Times New Roman"/>
          <w:sz w:val="28"/>
          <w:szCs w:val="28"/>
          <w:lang w:val="uk-UA"/>
        </w:rPr>
        <w:t>Квотування як інструмент встановлення ґендерної рівності.</w:t>
      </w:r>
    </w:p>
    <w:p w:rsidR="004437A1" w:rsidRPr="006E77C1" w:rsidRDefault="004437A1" w:rsidP="006E77C1">
      <w:pPr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uk-UA"/>
        </w:rPr>
      </w:pPr>
      <w:r w:rsidRPr="006E77C1">
        <w:rPr>
          <w:rFonts w:ascii="Times New Roman" w:hAnsi="Times New Roman"/>
          <w:sz w:val="28"/>
          <w:szCs w:val="28"/>
          <w:lang w:val="uk-UA"/>
        </w:rPr>
        <w:t>Основні засади державної політики у сфері ґендерних відносин.</w:t>
      </w:r>
    </w:p>
    <w:p w:rsidR="004437A1" w:rsidRPr="006E77C1" w:rsidRDefault="004437A1" w:rsidP="006E77C1">
      <w:pPr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uk-UA"/>
        </w:rPr>
      </w:pPr>
      <w:r w:rsidRPr="006E77C1">
        <w:rPr>
          <w:rFonts w:ascii="Times New Roman" w:hAnsi="Times New Roman"/>
          <w:sz w:val="28"/>
          <w:szCs w:val="28"/>
          <w:lang w:val="uk-UA"/>
        </w:rPr>
        <w:t>Зміна ґендерних ролей в процесі економічного розвитку суспільства.</w:t>
      </w:r>
    </w:p>
    <w:p w:rsidR="004437A1" w:rsidRPr="004A5D1B" w:rsidRDefault="004437A1" w:rsidP="006E77C1">
      <w:pPr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uk-UA"/>
        </w:rPr>
      </w:pPr>
      <w:r w:rsidRPr="004A5D1B">
        <w:rPr>
          <w:rFonts w:ascii="Times New Roman" w:hAnsi="Times New Roman"/>
          <w:sz w:val="28"/>
          <w:szCs w:val="28"/>
          <w:lang w:val="uk-UA"/>
        </w:rPr>
        <w:t>Розподіл ґендерних ролей у суспільстві мисливців і збирачів та у суспільстві огородників і садоводів.</w:t>
      </w:r>
    </w:p>
    <w:p w:rsidR="004437A1" w:rsidRPr="004A5D1B" w:rsidRDefault="004437A1" w:rsidP="006E77C1">
      <w:pPr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uk-UA"/>
        </w:rPr>
      </w:pPr>
      <w:r w:rsidRPr="004A5D1B">
        <w:rPr>
          <w:rFonts w:ascii="Times New Roman" w:hAnsi="Times New Roman"/>
          <w:sz w:val="28"/>
          <w:szCs w:val="28"/>
          <w:lang w:val="uk-UA"/>
        </w:rPr>
        <w:t>Розподіл ґендерних ролей у суспільстві пастухів та у аграрному суспільстві.</w:t>
      </w:r>
    </w:p>
    <w:p w:rsidR="004437A1" w:rsidRPr="006E77C1" w:rsidRDefault="004437A1" w:rsidP="006E77C1">
      <w:pPr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uk-UA"/>
        </w:rPr>
      </w:pPr>
      <w:r w:rsidRPr="006E77C1">
        <w:rPr>
          <w:rFonts w:ascii="Times New Roman" w:hAnsi="Times New Roman"/>
          <w:sz w:val="28"/>
          <w:szCs w:val="28"/>
          <w:lang w:val="uk-UA"/>
        </w:rPr>
        <w:t>Розподіл ґендерних ролей у індустріальному суспільстві.</w:t>
      </w:r>
    </w:p>
    <w:p w:rsidR="004437A1" w:rsidRPr="006E77C1" w:rsidRDefault="004437A1" w:rsidP="006E77C1">
      <w:pPr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uk-UA"/>
        </w:rPr>
      </w:pPr>
      <w:r w:rsidRPr="006E77C1">
        <w:rPr>
          <w:rFonts w:ascii="Times New Roman" w:hAnsi="Times New Roman"/>
          <w:sz w:val="28"/>
          <w:szCs w:val="28"/>
          <w:lang w:val="uk-UA"/>
        </w:rPr>
        <w:t>Розподіл ґендерних ролей у постіндустріальному суспільстві.</w:t>
      </w:r>
    </w:p>
    <w:p w:rsidR="004437A1" w:rsidRPr="006E77C1" w:rsidRDefault="004437A1" w:rsidP="006E77C1">
      <w:pPr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uk-UA"/>
        </w:rPr>
      </w:pPr>
      <w:r w:rsidRPr="006E77C1">
        <w:rPr>
          <w:rFonts w:ascii="Times New Roman" w:hAnsi="Times New Roman"/>
          <w:sz w:val="28"/>
          <w:szCs w:val="28"/>
          <w:lang w:val="uk-UA"/>
        </w:rPr>
        <w:t>Ґендерна сегрегація праці: поняття і види.</w:t>
      </w:r>
    </w:p>
    <w:p w:rsidR="004437A1" w:rsidRPr="006E77C1" w:rsidRDefault="004437A1" w:rsidP="006E77C1">
      <w:pPr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uk-UA"/>
        </w:rPr>
      </w:pPr>
      <w:r w:rsidRPr="006E77C1">
        <w:rPr>
          <w:rFonts w:ascii="Times New Roman" w:hAnsi="Times New Roman"/>
          <w:sz w:val="28"/>
          <w:szCs w:val="28"/>
          <w:lang w:val="uk-UA"/>
        </w:rPr>
        <w:t>Ґендерні розбіжності в оплаті праці.</w:t>
      </w:r>
    </w:p>
    <w:p w:rsidR="004437A1" w:rsidRPr="006E77C1" w:rsidRDefault="004437A1" w:rsidP="006E77C1">
      <w:pPr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uk-UA"/>
        </w:rPr>
      </w:pPr>
      <w:r w:rsidRPr="006E77C1">
        <w:rPr>
          <w:rFonts w:ascii="Times New Roman" w:hAnsi="Times New Roman"/>
          <w:sz w:val="28"/>
          <w:szCs w:val="28"/>
          <w:lang w:val="uk-UA"/>
        </w:rPr>
        <w:t>Пояснення існування ґендерних розбіжностей в оплаті праці.</w:t>
      </w:r>
    </w:p>
    <w:p w:rsidR="004437A1" w:rsidRPr="004A5D1B" w:rsidRDefault="004437A1" w:rsidP="006E77C1">
      <w:pPr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uk-UA"/>
        </w:rPr>
      </w:pPr>
      <w:r w:rsidRPr="004A5D1B">
        <w:rPr>
          <w:rFonts w:ascii="Times New Roman" w:hAnsi="Times New Roman"/>
          <w:sz w:val="28"/>
          <w:szCs w:val="28"/>
          <w:lang w:val="uk-UA"/>
        </w:rPr>
        <w:t>Безробіття за методологією МОП. Основні характеристики безробіття.</w:t>
      </w:r>
    </w:p>
    <w:p w:rsidR="004437A1" w:rsidRPr="006E77C1" w:rsidRDefault="004437A1" w:rsidP="006E77C1">
      <w:pPr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uk-UA"/>
        </w:rPr>
      </w:pPr>
      <w:r w:rsidRPr="006E77C1">
        <w:rPr>
          <w:rFonts w:ascii="Times New Roman" w:hAnsi="Times New Roman"/>
          <w:sz w:val="28"/>
          <w:szCs w:val="28"/>
          <w:lang w:val="uk-UA"/>
        </w:rPr>
        <w:t>Види безробіття.</w:t>
      </w:r>
    </w:p>
    <w:p w:rsidR="004437A1" w:rsidRPr="006E77C1" w:rsidRDefault="004437A1" w:rsidP="006E77C1">
      <w:pPr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uk-UA"/>
        </w:rPr>
      </w:pPr>
      <w:r w:rsidRPr="006E77C1">
        <w:rPr>
          <w:rFonts w:ascii="Times New Roman" w:hAnsi="Times New Roman"/>
          <w:sz w:val="28"/>
          <w:szCs w:val="28"/>
          <w:lang w:val="uk-UA"/>
        </w:rPr>
        <w:t>Ґендерні особливості безробіття.</w:t>
      </w:r>
    </w:p>
    <w:p w:rsidR="004437A1" w:rsidRPr="006E77C1" w:rsidRDefault="004437A1" w:rsidP="006E77C1">
      <w:pPr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uk-UA"/>
        </w:rPr>
      </w:pPr>
      <w:r w:rsidRPr="006E77C1">
        <w:rPr>
          <w:rFonts w:ascii="Times New Roman" w:hAnsi="Times New Roman"/>
          <w:sz w:val="28"/>
          <w:szCs w:val="28"/>
          <w:lang w:val="uk-UA"/>
        </w:rPr>
        <w:t>Ґендерні стратегії безробітних.</w:t>
      </w:r>
    </w:p>
    <w:p w:rsidR="004437A1" w:rsidRPr="006E77C1" w:rsidRDefault="004437A1" w:rsidP="006E77C1">
      <w:pPr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uk-UA"/>
        </w:rPr>
      </w:pPr>
      <w:r w:rsidRPr="006E77C1">
        <w:rPr>
          <w:rFonts w:ascii="Times New Roman" w:hAnsi="Times New Roman"/>
          <w:sz w:val="28"/>
          <w:szCs w:val="28"/>
          <w:lang w:val="uk-UA"/>
        </w:rPr>
        <w:t>Особливості безробіття у світі і в Україні.</w:t>
      </w:r>
    </w:p>
    <w:p w:rsidR="004437A1" w:rsidRPr="006E77C1" w:rsidRDefault="004437A1" w:rsidP="006E77C1">
      <w:pPr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uk-UA"/>
        </w:rPr>
      </w:pPr>
      <w:r w:rsidRPr="006E77C1">
        <w:rPr>
          <w:rFonts w:ascii="Times New Roman" w:hAnsi="Times New Roman"/>
          <w:sz w:val="28"/>
          <w:szCs w:val="28"/>
          <w:lang w:val="uk-UA"/>
        </w:rPr>
        <w:t xml:space="preserve"> Теорії підприємництва і ґендер.</w:t>
      </w:r>
    </w:p>
    <w:p w:rsidR="004437A1" w:rsidRPr="006E77C1" w:rsidRDefault="004437A1" w:rsidP="006E77C1">
      <w:pPr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uk-UA"/>
        </w:rPr>
      </w:pPr>
      <w:r w:rsidRPr="006E77C1">
        <w:rPr>
          <w:rFonts w:ascii="Times New Roman" w:hAnsi="Times New Roman"/>
          <w:sz w:val="28"/>
          <w:szCs w:val="28"/>
          <w:lang w:val="uk-UA"/>
        </w:rPr>
        <w:t>Типи підприємців і ґендер.</w:t>
      </w:r>
    </w:p>
    <w:p w:rsidR="004437A1" w:rsidRPr="006E77C1" w:rsidRDefault="004437A1" w:rsidP="006E77C1">
      <w:pPr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uk-UA"/>
        </w:rPr>
      </w:pPr>
      <w:r w:rsidRPr="006E77C1">
        <w:rPr>
          <w:rFonts w:ascii="Times New Roman" w:hAnsi="Times New Roman"/>
          <w:sz w:val="28"/>
          <w:szCs w:val="28"/>
          <w:lang w:val="uk-UA"/>
        </w:rPr>
        <w:t>Ґендерні особливості розвитку підприємництва в Україні.</w:t>
      </w:r>
    </w:p>
    <w:p w:rsidR="004437A1" w:rsidRPr="006E77C1" w:rsidRDefault="004437A1" w:rsidP="006E77C1">
      <w:pPr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uk-UA"/>
        </w:rPr>
      </w:pPr>
      <w:r w:rsidRPr="006E77C1">
        <w:rPr>
          <w:rFonts w:ascii="Times New Roman" w:hAnsi="Times New Roman"/>
          <w:sz w:val="28"/>
          <w:szCs w:val="28"/>
          <w:lang w:val="uk-UA"/>
        </w:rPr>
        <w:t>Особливості поведінки жінок-підприємців.</w:t>
      </w:r>
    </w:p>
    <w:p w:rsidR="004437A1" w:rsidRDefault="004437A1" w:rsidP="006E77C1">
      <w:pPr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uk-UA"/>
        </w:rPr>
      </w:pPr>
      <w:r w:rsidRPr="006E77C1">
        <w:rPr>
          <w:rFonts w:ascii="Times New Roman" w:hAnsi="Times New Roman"/>
          <w:sz w:val="28"/>
          <w:szCs w:val="28"/>
          <w:lang w:val="uk-UA"/>
        </w:rPr>
        <w:t>«Скляна стеля»: феномен, джерела і пояснення.</w:t>
      </w:r>
    </w:p>
    <w:p w:rsidR="004437A1" w:rsidRDefault="004437A1" w:rsidP="006E77C1">
      <w:pPr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«Липка підлога» як соціальний феномен</w:t>
      </w:r>
    </w:p>
    <w:p w:rsidR="004437A1" w:rsidRPr="006E77C1" w:rsidRDefault="004437A1" w:rsidP="006E77C1">
      <w:pPr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«Скляні стіни»: поняття, причини виникнення та наслідки</w:t>
      </w:r>
    </w:p>
    <w:p w:rsidR="004437A1" w:rsidRPr="006E77C1" w:rsidRDefault="004437A1" w:rsidP="006E77C1">
      <w:pPr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uk-UA"/>
        </w:rPr>
      </w:pPr>
      <w:r w:rsidRPr="006E77C1">
        <w:rPr>
          <w:rFonts w:ascii="Times New Roman" w:hAnsi="Times New Roman"/>
          <w:sz w:val="28"/>
          <w:szCs w:val="28"/>
          <w:lang w:val="uk-UA"/>
        </w:rPr>
        <w:t>Фемінна і маскулінна моделі керівництва.</w:t>
      </w:r>
    </w:p>
    <w:p w:rsidR="004437A1" w:rsidRPr="006E77C1" w:rsidRDefault="004437A1" w:rsidP="006E77C1">
      <w:pPr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uk-UA"/>
        </w:rPr>
      </w:pPr>
      <w:r w:rsidRPr="006E77C1">
        <w:rPr>
          <w:rFonts w:ascii="Times New Roman" w:hAnsi="Times New Roman"/>
          <w:sz w:val="28"/>
          <w:szCs w:val="28"/>
          <w:lang w:val="uk-UA"/>
        </w:rPr>
        <w:t>Сприйняття жінок і чоловіків-керівників в організації.</w:t>
      </w:r>
    </w:p>
    <w:p w:rsidR="004437A1" w:rsidRPr="006E77C1" w:rsidRDefault="004437A1" w:rsidP="006E77C1">
      <w:pPr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uk-UA"/>
        </w:rPr>
      </w:pPr>
      <w:r w:rsidRPr="006E77C1">
        <w:rPr>
          <w:rFonts w:ascii="Times New Roman" w:hAnsi="Times New Roman"/>
          <w:sz w:val="28"/>
          <w:szCs w:val="28"/>
          <w:lang w:val="uk-UA"/>
        </w:rPr>
        <w:t>Жінка-керівник у приватному житті.</w:t>
      </w:r>
    </w:p>
    <w:p w:rsidR="004437A1" w:rsidRPr="006E77C1" w:rsidRDefault="004437A1" w:rsidP="006E77C1">
      <w:pPr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r w:rsidRPr="006E77C1">
        <w:rPr>
          <w:rFonts w:ascii="Times New Roman" w:hAnsi="Times New Roman"/>
          <w:sz w:val="28"/>
          <w:szCs w:val="28"/>
          <w:lang w:val="uk-UA"/>
        </w:rPr>
        <w:t>Вимірювання ґендерної нерівності у глобальному масштабі.</w:t>
      </w:r>
    </w:p>
    <w:p w:rsidR="004437A1" w:rsidRPr="006E77C1" w:rsidRDefault="004437A1" w:rsidP="006E77C1">
      <w:pPr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uk-UA"/>
        </w:rPr>
      </w:pPr>
      <w:r w:rsidRPr="006E77C1">
        <w:rPr>
          <w:rFonts w:ascii="Times New Roman" w:hAnsi="Times New Roman"/>
          <w:sz w:val="28"/>
          <w:szCs w:val="28"/>
          <w:lang w:val="uk-UA"/>
        </w:rPr>
        <w:t>Декларація тисячоліття ООН про ґендерну рівність.</w:t>
      </w:r>
    </w:p>
    <w:p w:rsidR="004437A1" w:rsidRDefault="004437A1" w:rsidP="006E77C1">
      <w:pPr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uk-UA"/>
        </w:rPr>
      </w:pPr>
      <w:r w:rsidRPr="006E77C1">
        <w:rPr>
          <w:rFonts w:ascii="Times New Roman" w:hAnsi="Times New Roman"/>
          <w:sz w:val="28"/>
          <w:szCs w:val="28"/>
          <w:lang w:val="uk-UA"/>
        </w:rPr>
        <w:t>Закон України «Про забезпечення рівних прав та можливостей жінок і чоловіків».</w:t>
      </w:r>
    </w:p>
    <w:p w:rsidR="004437A1" w:rsidRDefault="004437A1" w:rsidP="006E77C1">
      <w:pPr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Вплив пандемії на економічне положення жінок</w:t>
      </w:r>
    </w:p>
    <w:p w:rsidR="004437A1" w:rsidRPr="004A5D1B" w:rsidRDefault="004437A1" w:rsidP="006E77C1">
      <w:pPr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COVID</w:t>
      </w:r>
      <w:r w:rsidRPr="004A5D1B">
        <w:rPr>
          <w:rFonts w:ascii="Times New Roman" w:hAnsi="Times New Roman"/>
          <w:sz w:val="28"/>
          <w:szCs w:val="28"/>
          <w:lang w:val="uk-UA"/>
        </w:rPr>
        <w:t xml:space="preserve"> 19 </w:t>
      </w:r>
      <w:r>
        <w:rPr>
          <w:rFonts w:ascii="Times New Roman" w:hAnsi="Times New Roman"/>
          <w:sz w:val="28"/>
          <w:szCs w:val="28"/>
          <w:lang w:val="uk-UA"/>
        </w:rPr>
        <w:t>та зміни в гендерних відносинах</w:t>
      </w:r>
    </w:p>
    <w:p w:rsidR="004437A1" w:rsidRDefault="004437A1" w:rsidP="006E77C1">
      <w:pPr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Сімейне насильство та гендерні відносини</w:t>
      </w:r>
    </w:p>
    <w:p w:rsidR="004437A1" w:rsidRPr="006E77C1" w:rsidRDefault="004437A1" w:rsidP="006E77C1">
      <w:pPr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Гендерна дискримінація та її прояви</w:t>
      </w:r>
    </w:p>
    <w:bookmarkEnd w:id="0"/>
    <w:p w:rsidR="004437A1" w:rsidRPr="004A5D1B" w:rsidRDefault="004437A1" w:rsidP="00680102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437A1" w:rsidRPr="00F26F67" w:rsidRDefault="004437A1" w:rsidP="00680102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F26F67">
        <w:rPr>
          <w:rFonts w:ascii="Times New Roman" w:hAnsi="Times New Roman"/>
          <w:b/>
          <w:sz w:val="28"/>
          <w:szCs w:val="28"/>
          <w:lang w:val="uk-UA"/>
        </w:rPr>
        <w:t>2.Поточний контроль проводиться за результатами роботи студентів на семінарських заняттях, методом оцінювання контрольних робіт, оцінювання тестів, самостійних робот, індивідуальних завдань, командних проектів, презентацій.</w:t>
      </w:r>
    </w:p>
    <w:p w:rsidR="004437A1" w:rsidRPr="00F26F67" w:rsidRDefault="004437A1" w:rsidP="00680102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F26F67">
        <w:rPr>
          <w:rFonts w:ascii="Times New Roman" w:hAnsi="Times New Roman"/>
          <w:b/>
          <w:sz w:val="28"/>
          <w:szCs w:val="28"/>
          <w:lang w:val="uk-UA"/>
        </w:rPr>
        <w:t xml:space="preserve">Контроль на семінарських заняттях – </w:t>
      </w:r>
      <w:r w:rsidRPr="00F26F67">
        <w:rPr>
          <w:rFonts w:ascii="Times New Roman" w:hAnsi="Times New Roman"/>
          <w:sz w:val="28"/>
          <w:szCs w:val="28"/>
          <w:lang w:val="uk-UA"/>
        </w:rPr>
        <w:t>оцінювання виступів студентів, відповідей на питання поставлені викладачем, оцінці виконання тестових завдань, оцінок під час самостійних робот, оцінювання внеску окремих студентів у групову роботу при підготовки командного проекту, активність в діловій грі.</w:t>
      </w:r>
    </w:p>
    <w:p w:rsidR="004437A1" w:rsidRPr="00F26F67" w:rsidRDefault="004437A1" w:rsidP="00680102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F26F67">
        <w:rPr>
          <w:rFonts w:ascii="Times New Roman" w:hAnsi="Times New Roman"/>
          <w:b/>
          <w:sz w:val="28"/>
          <w:szCs w:val="28"/>
          <w:lang w:val="uk-UA"/>
        </w:rPr>
        <w:t>Контрольна робота</w:t>
      </w:r>
      <w:r w:rsidRPr="00F26F67">
        <w:rPr>
          <w:rFonts w:ascii="Times New Roman" w:hAnsi="Times New Roman"/>
          <w:sz w:val="28"/>
          <w:szCs w:val="28"/>
          <w:lang w:val="uk-UA"/>
        </w:rPr>
        <w:t xml:space="preserve"> – вид поточного контролю знань студентів, який має на меті виявити рівень знань студентів, що отримані за пройденим матеріалом. Дата проведення контрольної роботи доводиться до студентів і призначається по завершенню вивчення змістовного модулю. Питання та тестові завдання готує викладач, що веде практичні заняття, вони узгоджуються з лекційними питаннями і тематикою семінарських занять. Контрольна робота виконується у письмовій формі в присутності викладача, оцінюється за прийнятою шкалою і оцінка може використовувати викладачем для підрахунку кумулятивного балу за підсумками вивчення дисципліни.</w:t>
      </w:r>
    </w:p>
    <w:p w:rsidR="004437A1" w:rsidRPr="00F26F67" w:rsidRDefault="004437A1" w:rsidP="00680102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F26F67">
        <w:rPr>
          <w:rFonts w:ascii="Times New Roman" w:hAnsi="Times New Roman"/>
          <w:b/>
          <w:sz w:val="28"/>
          <w:szCs w:val="28"/>
          <w:lang w:val="uk-UA"/>
        </w:rPr>
        <w:t xml:space="preserve">Індивідуальні завдання </w:t>
      </w:r>
      <w:r w:rsidRPr="00F26F67">
        <w:rPr>
          <w:rFonts w:ascii="Times New Roman" w:hAnsi="Times New Roman"/>
          <w:sz w:val="28"/>
          <w:szCs w:val="28"/>
          <w:lang w:val="uk-UA"/>
        </w:rPr>
        <w:t>– оцінюються викладачем або за результатами доповіді на практичному занятті або окремо за наданим текстом.</w:t>
      </w:r>
    </w:p>
    <w:tbl>
      <w:tblPr>
        <w:tblW w:w="0" w:type="auto"/>
        <w:tblLook w:val="01E0"/>
      </w:tblPr>
      <w:tblGrid>
        <w:gridCol w:w="235"/>
        <w:gridCol w:w="9335"/>
      </w:tblGrid>
      <w:tr w:rsidR="004437A1" w:rsidRPr="00EA5095" w:rsidTr="007206A3">
        <w:tc>
          <w:tcPr>
            <w:tcW w:w="828" w:type="dxa"/>
          </w:tcPr>
          <w:p w:rsidR="004437A1" w:rsidRPr="00EA5095" w:rsidRDefault="004437A1" w:rsidP="007206A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186" w:type="dxa"/>
          </w:tcPr>
          <w:tbl>
            <w:tblPr>
              <w:tblW w:w="9400" w:type="dxa"/>
              <w:jc w:val="center"/>
              <w:tblLook w:val="01E0"/>
            </w:tblPr>
            <w:tblGrid>
              <w:gridCol w:w="236"/>
              <w:gridCol w:w="9164"/>
            </w:tblGrid>
            <w:tr w:rsidR="004437A1" w:rsidRPr="00EA5095" w:rsidTr="007206A3">
              <w:trPr>
                <w:jc w:val="center"/>
              </w:trPr>
              <w:tc>
                <w:tcPr>
                  <w:tcW w:w="236" w:type="dxa"/>
                </w:tcPr>
                <w:p w:rsidR="004437A1" w:rsidRPr="00F26F67" w:rsidRDefault="004437A1" w:rsidP="007206A3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9164" w:type="dxa"/>
                </w:tcPr>
                <w:p w:rsidR="004437A1" w:rsidRPr="00F26F67" w:rsidRDefault="004437A1" w:rsidP="007206A3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F26F67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Виконання проекту передбачає командну(2-3 студента) або індивідуальну дослідницьку роботу за вибраною темою, підготовку письмового звіту та проведення презентації за допомогою мультимедійного обладнання в присутності викладачів кафедри.</w:t>
                  </w:r>
                  <w:r w:rsidRPr="00EA5095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Командний проект – це пізнавально-аналітична робота.</w:t>
                  </w:r>
                </w:p>
              </w:tc>
            </w:tr>
          </w:tbl>
          <w:p w:rsidR="004437A1" w:rsidRPr="00F26F67" w:rsidRDefault="004437A1" w:rsidP="007206A3">
            <w:pPr>
              <w:pStyle w:val="a1"/>
              <w:tabs>
                <w:tab w:val="left" w:pos="360"/>
              </w:tabs>
              <w:jc w:val="both"/>
              <w:rPr>
                <w:bCs/>
                <w:sz w:val="28"/>
                <w:szCs w:val="28"/>
                <w:lang w:val="uk-UA"/>
              </w:rPr>
            </w:pPr>
          </w:p>
        </w:tc>
      </w:tr>
    </w:tbl>
    <w:p w:rsidR="004437A1" w:rsidRPr="00F26F67" w:rsidRDefault="004437A1" w:rsidP="00680102">
      <w:pPr>
        <w:tabs>
          <w:tab w:val="num" w:pos="0"/>
          <w:tab w:val="left" w:pos="993"/>
        </w:tabs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26F67">
        <w:rPr>
          <w:rFonts w:ascii="Times New Roman" w:hAnsi="Times New Roman"/>
          <w:i/>
          <w:iCs/>
          <w:sz w:val="28"/>
          <w:szCs w:val="28"/>
          <w:lang w:val="uk-UA"/>
        </w:rPr>
        <w:t xml:space="preserve">Ціль проекту </w:t>
      </w:r>
      <w:r w:rsidRPr="00F26F67">
        <w:rPr>
          <w:rFonts w:ascii="Times New Roman" w:hAnsi="Times New Roman"/>
          <w:sz w:val="28"/>
          <w:szCs w:val="28"/>
          <w:lang w:val="uk-UA"/>
        </w:rPr>
        <w:t xml:space="preserve">полягає в перевірці успішності засвоєння студентами категоріального апарату соціології </w:t>
      </w:r>
      <w:r>
        <w:rPr>
          <w:rFonts w:ascii="Times New Roman" w:hAnsi="Times New Roman"/>
          <w:sz w:val="28"/>
          <w:szCs w:val="28"/>
          <w:lang w:val="uk-UA"/>
        </w:rPr>
        <w:t>гендеру</w:t>
      </w:r>
      <w:r w:rsidRPr="00F26F67">
        <w:rPr>
          <w:rFonts w:ascii="Times New Roman" w:hAnsi="Times New Roman"/>
          <w:sz w:val="28"/>
          <w:szCs w:val="28"/>
          <w:lang w:val="uk-UA"/>
        </w:rPr>
        <w:t xml:space="preserve"> та уміння використовувати соціологічну уяву для аналізу явищ і процесів, що відбуваються у суспільстві. </w:t>
      </w:r>
    </w:p>
    <w:p w:rsidR="004437A1" w:rsidRPr="00F26F67" w:rsidRDefault="004437A1" w:rsidP="00680102">
      <w:pPr>
        <w:pStyle w:val="10"/>
        <w:shd w:val="clear" w:color="auto" w:fill="auto"/>
        <w:spacing w:after="0" w:line="360" w:lineRule="auto"/>
        <w:jc w:val="both"/>
        <w:rPr>
          <w:b w:val="0"/>
          <w:sz w:val="28"/>
          <w:szCs w:val="28"/>
          <w:lang w:eastAsia="uk-UA"/>
        </w:rPr>
      </w:pPr>
      <w:r w:rsidRPr="00F26F67">
        <w:rPr>
          <w:b w:val="0"/>
          <w:sz w:val="28"/>
          <w:szCs w:val="28"/>
          <w:lang w:eastAsia="uk-UA"/>
        </w:rPr>
        <w:t xml:space="preserve"> </w:t>
      </w:r>
    </w:p>
    <w:p w:rsidR="004437A1" w:rsidRPr="00F26F67" w:rsidRDefault="004437A1" w:rsidP="00680102">
      <w:pPr>
        <w:pStyle w:val="10"/>
        <w:shd w:val="clear" w:color="auto" w:fill="auto"/>
        <w:spacing w:after="0" w:line="360" w:lineRule="auto"/>
        <w:jc w:val="both"/>
        <w:rPr>
          <w:sz w:val="28"/>
          <w:szCs w:val="28"/>
          <w:lang w:eastAsia="uk-UA"/>
        </w:rPr>
      </w:pPr>
      <w:r w:rsidRPr="00F26F67">
        <w:rPr>
          <w:sz w:val="28"/>
          <w:szCs w:val="28"/>
          <w:lang w:eastAsia="uk-UA"/>
        </w:rPr>
        <w:t>Розподіл балів, які отримують студенти</w:t>
      </w:r>
    </w:p>
    <w:p w:rsidR="004437A1" w:rsidRPr="00F26F67" w:rsidRDefault="004437A1" w:rsidP="00680102">
      <w:pPr>
        <w:spacing w:line="360" w:lineRule="auto"/>
        <w:rPr>
          <w:rStyle w:val="2"/>
          <w:b w:val="0"/>
          <w:bCs w:val="0"/>
          <w:sz w:val="28"/>
          <w:szCs w:val="28"/>
          <w:highlight w:val="yellow"/>
          <w:lang w:val="uk-UA" w:eastAsia="uk-UA"/>
        </w:rPr>
      </w:pPr>
    </w:p>
    <w:p w:rsidR="004437A1" w:rsidRPr="00F26F67" w:rsidRDefault="004437A1" w:rsidP="00680102">
      <w:pPr>
        <w:spacing w:line="360" w:lineRule="auto"/>
        <w:rPr>
          <w:rStyle w:val="2"/>
          <w:b w:val="0"/>
          <w:bCs w:val="0"/>
          <w:sz w:val="28"/>
          <w:szCs w:val="28"/>
          <w:lang w:val="uk-UA" w:eastAsia="uk-UA"/>
        </w:rPr>
      </w:pPr>
      <w:r w:rsidRPr="00F26F67">
        <w:rPr>
          <w:rStyle w:val="2"/>
          <w:sz w:val="28"/>
          <w:szCs w:val="28"/>
          <w:lang w:val="uk-UA" w:eastAsia="uk-UA"/>
        </w:rPr>
        <w:t>Таблиця 1. – Розподіл балів для оцінювання успішності студента для іспиту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469"/>
        <w:gridCol w:w="1591"/>
        <w:gridCol w:w="1864"/>
        <w:gridCol w:w="1128"/>
        <w:gridCol w:w="1128"/>
      </w:tblGrid>
      <w:tr w:rsidR="004437A1" w:rsidRPr="00EA5095" w:rsidTr="00EA5095">
        <w:tc>
          <w:tcPr>
            <w:tcW w:w="3510" w:type="dxa"/>
            <w:vAlign w:val="center"/>
          </w:tcPr>
          <w:p w:rsidR="004437A1" w:rsidRPr="00EA5095" w:rsidRDefault="004437A1" w:rsidP="00EA5095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A5095">
              <w:rPr>
                <w:rFonts w:ascii="Times New Roman" w:hAnsi="Times New Roman"/>
                <w:sz w:val="28"/>
                <w:szCs w:val="28"/>
                <w:lang w:val="uk-UA"/>
              </w:rPr>
              <w:t>Контрольні роботи (тестові за темами)</w:t>
            </w:r>
          </w:p>
        </w:tc>
        <w:tc>
          <w:tcPr>
            <w:tcW w:w="1538" w:type="dxa"/>
            <w:vAlign w:val="center"/>
          </w:tcPr>
          <w:p w:rsidR="004437A1" w:rsidRPr="00EA5095" w:rsidRDefault="004437A1" w:rsidP="00EA5095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A5095">
              <w:rPr>
                <w:rFonts w:ascii="Times New Roman" w:hAnsi="Times New Roman"/>
                <w:sz w:val="28"/>
                <w:szCs w:val="28"/>
                <w:lang w:val="uk-UA"/>
              </w:rPr>
              <w:t>Контрольні роботи (за модулями)</w:t>
            </w:r>
          </w:p>
        </w:tc>
        <w:tc>
          <w:tcPr>
            <w:tcW w:w="1864" w:type="dxa"/>
          </w:tcPr>
          <w:p w:rsidR="004437A1" w:rsidRPr="00EA5095" w:rsidRDefault="004437A1" w:rsidP="00EA5095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A5095">
              <w:rPr>
                <w:rFonts w:ascii="Times New Roman" w:hAnsi="Times New Roman"/>
                <w:sz w:val="28"/>
                <w:szCs w:val="28"/>
                <w:lang w:val="uk-UA"/>
              </w:rPr>
              <w:t>Індивідуальні завдання (проекти)</w:t>
            </w:r>
          </w:p>
        </w:tc>
        <w:tc>
          <w:tcPr>
            <w:tcW w:w="1134" w:type="dxa"/>
            <w:vAlign w:val="center"/>
          </w:tcPr>
          <w:p w:rsidR="004437A1" w:rsidRPr="00EA5095" w:rsidRDefault="004437A1" w:rsidP="00EA5095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A5095">
              <w:rPr>
                <w:rFonts w:ascii="Times New Roman" w:hAnsi="Times New Roman"/>
                <w:sz w:val="28"/>
                <w:szCs w:val="28"/>
                <w:lang w:val="uk-UA"/>
              </w:rPr>
              <w:t>Іспит</w:t>
            </w:r>
          </w:p>
        </w:tc>
        <w:tc>
          <w:tcPr>
            <w:tcW w:w="1134" w:type="dxa"/>
            <w:vAlign w:val="center"/>
          </w:tcPr>
          <w:p w:rsidR="004437A1" w:rsidRPr="00EA5095" w:rsidRDefault="004437A1" w:rsidP="00EA5095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A5095">
              <w:rPr>
                <w:rFonts w:ascii="Times New Roman" w:hAnsi="Times New Roman"/>
                <w:sz w:val="28"/>
                <w:szCs w:val="28"/>
                <w:lang w:val="uk-UA"/>
              </w:rPr>
              <w:t>Сума</w:t>
            </w:r>
          </w:p>
        </w:tc>
      </w:tr>
      <w:tr w:rsidR="004437A1" w:rsidRPr="00EA5095" w:rsidTr="00EA5095">
        <w:tc>
          <w:tcPr>
            <w:tcW w:w="3510" w:type="dxa"/>
            <w:vAlign w:val="center"/>
          </w:tcPr>
          <w:p w:rsidR="004437A1" w:rsidRPr="00EA5095" w:rsidRDefault="004437A1" w:rsidP="00EA5095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A5095">
              <w:rPr>
                <w:rFonts w:ascii="Times New Roman" w:hAnsi="Times New Roman"/>
                <w:sz w:val="28"/>
                <w:szCs w:val="28"/>
                <w:lang w:val="uk-UA"/>
              </w:rPr>
              <w:t>60 (5*12)</w:t>
            </w:r>
          </w:p>
        </w:tc>
        <w:tc>
          <w:tcPr>
            <w:tcW w:w="1538" w:type="dxa"/>
            <w:vAlign w:val="center"/>
          </w:tcPr>
          <w:p w:rsidR="004437A1" w:rsidRPr="00EA5095" w:rsidRDefault="004437A1" w:rsidP="00EA5095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A5095">
              <w:rPr>
                <w:rFonts w:ascii="Times New Roman" w:hAnsi="Times New Roman"/>
                <w:sz w:val="28"/>
                <w:szCs w:val="28"/>
                <w:lang w:val="uk-UA"/>
              </w:rPr>
              <w:t>20 (10*2)</w:t>
            </w:r>
          </w:p>
        </w:tc>
        <w:tc>
          <w:tcPr>
            <w:tcW w:w="1864" w:type="dxa"/>
          </w:tcPr>
          <w:p w:rsidR="004437A1" w:rsidRPr="00EA5095" w:rsidRDefault="004437A1" w:rsidP="00EA5095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A5095"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1134" w:type="dxa"/>
          </w:tcPr>
          <w:p w:rsidR="004437A1" w:rsidRPr="00EA5095" w:rsidRDefault="004437A1" w:rsidP="00EA5095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A5095"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1134" w:type="dxa"/>
            <w:vAlign w:val="center"/>
          </w:tcPr>
          <w:p w:rsidR="004437A1" w:rsidRPr="00EA5095" w:rsidRDefault="004437A1" w:rsidP="00EA5095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A5095">
              <w:rPr>
                <w:rFonts w:ascii="Times New Roman" w:hAnsi="Times New Roman"/>
                <w:sz w:val="28"/>
                <w:szCs w:val="28"/>
                <w:lang w:val="uk-UA"/>
              </w:rPr>
              <w:t>100</w:t>
            </w:r>
          </w:p>
        </w:tc>
      </w:tr>
    </w:tbl>
    <w:p w:rsidR="004437A1" w:rsidRPr="00F26F67" w:rsidRDefault="004437A1" w:rsidP="00680102">
      <w:pPr>
        <w:ind w:firstLine="708"/>
        <w:rPr>
          <w:rStyle w:val="2"/>
          <w:b w:val="0"/>
          <w:bCs w:val="0"/>
          <w:sz w:val="28"/>
          <w:szCs w:val="28"/>
          <w:highlight w:val="yellow"/>
          <w:lang w:val="uk-UA" w:eastAsia="uk-UA"/>
        </w:rPr>
      </w:pPr>
    </w:p>
    <w:p w:rsidR="004437A1" w:rsidRPr="00F26F67" w:rsidRDefault="004437A1" w:rsidP="00680102">
      <w:pPr>
        <w:ind w:firstLine="708"/>
        <w:rPr>
          <w:rStyle w:val="2"/>
          <w:b w:val="0"/>
          <w:bCs w:val="0"/>
          <w:sz w:val="28"/>
          <w:szCs w:val="28"/>
          <w:lang w:val="uk-UA" w:eastAsia="uk-UA"/>
        </w:rPr>
      </w:pPr>
    </w:p>
    <w:p w:rsidR="004437A1" w:rsidRPr="00F26F67" w:rsidRDefault="004437A1" w:rsidP="00680102">
      <w:pPr>
        <w:rPr>
          <w:rFonts w:ascii="Times New Roman" w:hAnsi="Times New Roman"/>
          <w:sz w:val="28"/>
          <w:szCs w:val="28"/>
          <w:lang w:eastAsia="uk-UA"/>
        </w:rPr>
      </w:pPr>
      <w:r w:rsidRPr="00F26F67">
        <w:rPr>
          <w:rStyle w:val="2"/>
          <w:sz w:val="28"/>
          <w:szCs w:val="28"/>
          <w:lang w:val="uk-UA" w:eastAsia="uk-UA"/>
        </w:rPr>
        <w:t xml:space="preserve">Таблиця 2. – </w:t>
      </w:r>
      <w:r w:rsidRPr="00F26F67">
        <w:rPr>
          <w:rFonts w:ascii="Times New Roman" w:hAnsi="Times New Roman"/>
          <w:sz w:val="28"/>
          <w:szCs w:val="28"/>
          <w:lang w:eastAsia="uk-UA"/>
        </w:rPr>
        <w:t>Шкала оцінювання знань</w:t>
      </w:r>
      <w:r w:rsidRPr="00F26F67">
        <w:rPr>
          <w:rFonts w:ascii="Times New Roman" w:hAnsi="Times New Roman"/>
          <w:sz w:val="28"/>
          <w:szCs w:val="28"/>
          <w:lang w:val="uk-UA" w:eastAsia="uk-UA"/>
        </w:rPr>
        <w:t xml:space="preserve"> та умінь</w:t>
      </w:r>
      <w:r w:rsidRPr="00F26F67">
        <w:rPr>
          <w:rFonts w:ascii="Times New Roman" w:hAnsi="Times New Roman"/>
          <w:sz w:val="28"/>
          <w:szCs w:val="28"/>
          <w:lang w:eastAsia="uk-UA"/>
        </w:rPr>
        <w:t>: національна та ЕСТ</w:t>
      </w:r>
      <w:r w:rsidRPr="00F26F67">
        <w:rPr>
          <w:rFonts w:ascii="Times New Roman" w:hAnsi="Times New Roman"/>
          <w:sz w:val="28"/>
          <w:szCs w:val="28"/>
          <w:lang w:val="en-US" w:eastAsia="uk-UA"/>
        </w:rPr>
        <w:t>S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694"/>
        <w:gridCol w:w="2693"/>
        <w:gridCol w:w="3827"/>
      </w:tblGrid>
      <w:tr w:rsidR="004437A1" w:rsidRPr="00EA5095" w:rsidTr="007206A3">
        <w:trPr>
          <w:trHeight w:val="67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37A1" w:rsidRPr="00EA5095" w:rsidRDefault="004437A1" w:rsidP="007206A3">
            <w:pPr>
              <w:pStyle w:val="BodyText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EA5095">
              <w:rPr>
                <w:sz w:val="28"/>
                <w:szCs w:val="28"/>
                <w:lang w:eastAsia="uk-UA"/>
              </w:rPr>
              <w:t>Сума балів за всі види навчальної діяльності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37A1" w:rsidRPr="00EA5095" w:rsidRDefault="004437A1" w:rsidP="007206A3">
            <w:pPr>
              <w:pStyle w:val="BodyText"/>
              <w:shd w:val="clear" w:color="auto" w:fill="auto"/>
              <w:spacing w:line="240" w:lineRule="auto"/>
              <w:ind w:firstLine="0"/>
              <w:rPr>
                <w:sz w:val="28"/>
                <w:szCs w:val="28"/>
                <w:lang w:val="en-US"/>
              </w:rPr>
            </w:pPr>
            <w:r w:rsidRPr="00EA5095">
              <w:rPr>
                <w:sz w:val="28"/>
                <w:szCs w:val="28"/>
                <w:lang w:eastAsia="uk-UA"/>
              </w:rPr>
              <w:t>Оцінка ЕСТ</w:t>
            </w:r>
            <w:r w:rsidRPr="00EA5095">
              <w:rPr>
                <w:sz w:val="28"/>
                <w:szCs w:val="28"/>
                <w:lang w:val="en-US" w:eastAsia="uk-UA"/>
              </w:rPr>
              <w:t>S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7A1" w:rsidRPr="00EA5095" w:rsidRDefault="004437A1" w:rsidP="007206A3">
            <w:pPr>
              <w:pStyle w:val="BodyText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EA5095">
              <w:rPr>
                <w:sz w:val="28"/>
                <w:szCs w:val="28"/>
                <w:lang w:eastAsia="uk-UA"/>
              </w:rPr>
              <w:t>Оцінка за національною шкалою</w:t>
            </w:r>
          </w:p>
        </w:tc>
      </w:tr>
      <w:tr w:rsidR="004437A1" w:rsidRPr="00EA5095" w:rsidTr="007206A3">
        <w:trPr>
          <w:trHeight w:val="33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7A1" w:rsidRPr="00EA5095" w:rsidRDefault="004437A1" w:rsidP="007206A3">
            <w:pPr>
              <w:pStyle w:val="BodyText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EA5095">
              <w:rPr>
                <w:sz w:val="28"/>
                <w:szCs w:val="28"/>
                <w:lang w:eastAsia="uk-UA"/>
              </w:rPr>
              <w:t>90-100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7A1" w:rsidRPr="00EA5095" w:rsidRDefault="004437A1" w:rsidP="007206A3">
            <w:pPr>
              <w:pStyle w:val="BodyText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EA5095">
              <w:rPr>
                <w:sz w:val="28"/>
                <w:szCs w:val="28"/>
                <w:lang w:eastAsia="uk-UA"/>
              </w:rPr>
              <w:t>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7A1" w:rsidRPr="00EA5095" w:rsidRDefault="004437A1" w:rsidP="007206A3">
            <w:pPr>
              <w:pStyle w:val="BodyText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EA5095">
              <w:rPr>
                <w:sz w:val="28"/>
                <w:szCs w:val="28"/>
                <w:lang w:eastAsia="uk-UA"/>
              </w:rPr>
              <w:t>відмінно</w:t>
            </w:r>
          </w:p>
        </w:tc>
      </w:tr>
      <w:tr w:rsidR="004437A1" w:rsidRPr="00EA5095" w:rsidTr="007206A3">
        <w:trPr>
          <w:trHeight w:val="33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7A1" w:rsidRPr="00EA5095" w:rsidRDefault="004437A1" w:rsidP="007206A3">
            <w:pPr>
              <w:pStyle w:val="BodyText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EA5095">
              <w:rPr>
                <w:sz w:val="28"/>
                <w:szCs w:val="28"/>
                <w:lang w:eastAsia="uk-UA"/>
              </w:rPr>
              <w:t>82-89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7A1" w:rsidRPr="00EA5095" w:rsidRDefault="004437A1" w:rsidP="007206A3">
            <w:pPr>
              <w:pStyle w:val="BodyText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EA5095">
              <w:rPr>
                <w:sz w:val="28"/>
                <w:szCs w:val="28"/>
                <w:lang w:eastAsia="uk-UA"/>
              </w:rPr>
              <w:t>В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37A1" w:rsidRPr="00EA5095" w:rsidRDefault="004437A1" w:rsidP="007206A3">
            <w:pPr>
              <w:pStyle w:val="BodyText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EA5095">
              <w:rPr>
                <w:sz w:val="28"/>
                <w:szCs w:val="28"/>
                <w:lang w:eastAsia="uk-UA"/>
              </w:rPr>
              <w:t>добре</w:t>
            </w:r>
          </w:p>
        </w:tc>
      </w:tr>
      <w:tr w:rsidR="004437A1" w:rsidRPr="00EA5095" w:rsidTr="007206A3">
        <w:trPr>
          <w:trHeight w:val="34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7A1" w:rsidRPr="00EA5095" w:rsidRDefault="004437A1" w:rsidP="007206A3">
            <w:pPr>
              <w:pStyle w:val="BodyText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EA5095">
              <w:rPr>
                <w:sz w:val="28"/>
                <w:szCs w:val="28"/>
                <w:lang w:eastAsia="uk-UA"/>
              </w:rPr>
              <w:t>75-81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7A1" w:rsidRPr="00EA5095" w:rsidRDefault="004437A1" w:rsidP="007206A3">
            <w:pPr>
              <w:pStyle w:val="BodyText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EA5095">
              <w:rPr>
                <w:sz w:val="28"/>
                <w:szCs w:val="28"/>
                <w:lang w:eastAsia="uk-UA"/>
              </w:rPr>
              <w:t>С</w:t>
            </w: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7A1" w:rsidRPr="00EA5095" w:rsidRDefault="004437A1" w:rsidP="007206A3">
            <w:pPr>
              <w:pStyle w:val="BodyText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4437A1" w:rsidRPr="00EA5095" w:rsidTr="007206A3">
        <w:trPr>
          <w:trHeight w:val="32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7A1" w:rsidRPr="00EA5095" w:rsidRDefault="004437A1" w:rsidP="007206A3">
            <w:pPr>
              <w:pStyle w:val="BodyText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EA5095">
              <w:rPr>
                <w:sz w:val="28"/>
                <w:szCs w:val="28"/>
                <w:lang w:eastAsia="uk-UA"/>
              </w:rPr>
              <w:t>64-74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7A1" w:rsidRPr="00EA5095" w:rsidRDefault="004437A1" w:rsidP="007206A3">
            <w:pPr>
              <w:pStyle w:val="BodyText"/>
              <w:shd w:val="clear" w:color="auto" w:fill="auto"/>
              <w:spacing w:line="240" w:lineRule="auto"/>
              <w:ind w:firstLine="0"/>
              <w:rPr>
                <w:sz w:val="28"/>
                <w:szCs w:val="28"/>
                <w:lang w:val="en-US"/>
              </w:rPr>
            </w:pPr>
            <w:r w:rsidRPr="00EA5095">
              <w:rPr>
                <w:sz w:val="28"/>
                <w:szCs w:val="28"/>
                <w:lang w:val="en-US" w:eastAsia="uk-UA"/>
              </w:rPr>
              <w:t>D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37A1" w:rsidRPr="00EA5095" w:rsidRDefault="004437A1" w:rsidP="007206A3">
            <w:pPr>
              <w:pStyle w:val="BodyText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EA5095">
              <w:rPr>
                <w:sz w:val="28"/>
                <w:szCs w:val="28"/>
                <w:lang w:eastAsia="uk-UA"/>
              </w:rPr>
              <w:t>задовільно</w:t>
            </w:r>
          </w:p>
        </w:tc>
      </w:tr>
      <w:tr w:rsidR="004437A1" w:rsidRPr="00EA5095" w:rsidTr="007206A3">
        <w:trPr>
          <w:trHeight w:val="33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7A1" w:rsidRPr="00EA5095" w:rsidRDefault="004437A1" w:rsidP="007206A3">
            <w:pPr>
              <w:pStyle w:val="BodyText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EA5095">
              <w:rPr>
                <w:sz w:val="28"/>
                <w:szCs w:val="28"/>
                <w:lang w:eastAsia="uk-UA"/>
              </w:rPr>
              <w:t>60-63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7A1" w:rsidRPr="00EA5095" w:rsidRDefault="004437A1" w:rsidP="007206A3">
            <w:pPr>
              <w:pStyle w:val="BodyText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EA5095">
              <w:rPr>
                <w:sz w:val="28"/>
                <w:szCs w:val="28"/>
                <w:lang w:eastAsia="uk-UA"/>
              </w:rPr>
              <w:t>Е</w:t>
            </w: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7A1" w:rsidRPr="00EA5095" w:rsidRDefault="004437A1" w:rsidP="007206A3">
            <w:pPr>
              <w:pStyle w:val="BodyText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4437A1" w:rsidRPr="00EA5095" w:rsidTr="007206A3">
        <w:trPr>
          <w:trHeight w:val="3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7A1" w:rsidRPr="00EA5095" w:rsidRDefault="004437A1" w:rsidP="007206A3">
            <w:pPr>
              <w:pStyle w:val="BodyText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EA5095">
              <w:rPr>
                <w:sz w:val="28"/>
                <w:szCs w:val="28"/>
                <w:lang w:eastAsia="uk-UA"/>
              </w:rPr>
              <w:t>35-59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7A1" w:rsidRPr="00EA5095" w:rsidRDefault="004437A1" w:rsidP="007206A3">
            <w:pPr>
              <w:pStyle w:val="BodyText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EA5095">
              <w:rPr>
                <w:sz w:val="28"/>
                <w:szCs w:val="28"/>
                <w:lang w:val="en-US" w:eastAsia="uk-UA"/>
              </w:rPr>
              <w:t>F</w:t>
            </w:r>
            <w:r w:rsidRPr="00EA5095">
              <w:rPr>
                <w:sz w:val="28"/>
                <w:szCs w:val="28"/>
                <w:lang w:eastAsia="uk-UA"/>
              </w:rPr>
              <w:t>Х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7A1" w:rsidRPr="00EA5095" w:rsidRDefault="004437A1" w:rsidP="007206A3">
            <w:pPr>
              <w:pStyle w:val="BodyText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EA5095">
              <w:rPr>
                <w:sz w:val="28"/>
                <w:szCs w:val="28"/>
                <w:lang w:eastAsia="uk-UA"/>
              </w:rPr>
              <w:t>незадовільно з можливістю повторного складання</w:t>
            </w:r>
          </w:p>
        </w:tc>
      </w:tr>
      <w:tr w:rsidR="004437A1" w:rsidRPr="00EA5095" w:rsidTr="007206A3">
        <w:trPr>
          <w:trHeight w:val="54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7A1" w:rsidRPr="00EA5095" w:rsidRDefault="004437A1" w:rsidP="007206A3">
            <w:pPr>
              <w:pStyle w:val="BodyText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EA5095">
              <w:rPr>
                <w:sz w:val="28"/>
                <w:szCs w:val="28"/>
                <w:lang w:eastAsia="uk-UA"/>
              </w:rPr>
              <w:t>0-34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7A1" w:rsidRPr="00EA5095" w:rsidRDefault="004437A1" w:rsidP="007206A3">
            <w:pPr>
              <w:pStyle w:val="BodyText"/>
              <w:shd w:val="clear" w:color="auto" w:fill="auto"/>
              <w:spacing w:line="240" w:lineRule="auto"/>
              <w:ind w:firstLine="0"/>
              <w:rPr>
                <w:sz w:val="28"/>
                <w:szCs w:val="28"/>
                <w:lang w:val="en-US"/>
              </w:rPr>
            </w:pPr>
            <w:r w:rsidRPr="00EA5095">
              <w:rPr>
                <w:sz w:val="28"/>
                <w:szCs w:val="28"/>
                <w:lang w:val="en-US" w:eastAsia="uk-UA"/>
              </w:rPr>
              <w:t>F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7A1" w:rsidRPr="00EA5095" w:rsidRDefault="004437A1" w:rsidP="007206A3">
            <w:pPr>
              <w:pStyle w:val="BodyText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EA5095">
              <w:rPr>
                <w:sz w:val="28"/>
                <w:szCs w:val="28"/>
                <w:lang w:eastAsia="uk-UA"/>
              </w:rPr>
              <w:t>незадовільно з обов'язковим повторним вивченням дисципліни</w:t>
            </w:r>
          </w:p>
        </w:tc>
      </w:tr>
    </w:tbl>
    <w:p w:rsidR="004437A1" w:rsidRPr="00F26F67" w:rsidRDefault="004437A1" w:rsidP="00680102">
      <w:pPr>
        <w:rPr>
          <w:rFonts w:ascii="Times New Roman" w:hAnsi="Times New Roman"/>
          <w:sz w:val="28"/>
          <w:szCs w:val="28"/>
        </w:rPr>
      </w:pPr>
    </w:p>
    <w:p w:rsidR="004437A1" w:rsidRPr="00F26F67" w:rsidRDefault="004437A1" w:rsidP="00680102">
      <w:pPr>
        <w:pStyle w:val="30"/>
        <w:shd w:val="clear" w:color="auto" w:fill="auto"/>
        <w:spacing w:after="0" w:line="360" w:lineRule="auto"/>
        <w:rPr>
          <w:b w:val="0"/>
          <w:sz w:val="28"/>
          <w:szCs w:val="28"/>
        </w:rPr>
      </w:pPr>
      <w:r w:rsidRPr="00F26F67">
        <w:rPr>
          <w:sz w:val="28"/>
          <w:szCs w:val="28"/>
          <w:lang w:eastAsia="uk-UA"/>
        </w:rPr>
        <w:t>Основна література:</w:t>
      </w:r>
    </w:p>
    <w:p w:rsidR="004437A1" w:rsidRPr="00DF26F7" w:rsidRDefault="004437A1" w:rsidP="00DF26F7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F26F7">
        <w:rPr>
          <w:rFonts w:ascii="Times New Roman" w:hAnsi="Times New Roman"/>
          <w:b/>
          <w:sz w:val="28"/>
          <w:szCs w:val="28"/>
          <w:lang w:val="uk-UA"/>
        </w:rPr>
        <w:t>Базова література</w:t>
      </w:r>
    </w:p>
    <w:tbl>
      <w:tblPr>
        <w:tblW w:w="99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9321"/>
      </w:tblGrid>
      <w:tr w:rsidR="004437A1" w:rsidRPr="00EA5095" w:rsidTr="00EA5095">
        <w:tc>
          <w:tcPr>
            <w:tcW w:w="675" w:type="dxa"/>
          </w:tcPr>
          <w:p w:rsidR="004437A1" w:rsidRPr="00EA5095" w:rsidRDefault="004437A1" w:rsidP="00EA5095">
            <w:pPr>
              <w:pStyle w:val="ListParagraph"/>
              <w:widowControl w:val="0"/>
              <w:numPr>
                <w:ilvl w:val="0"/>
                <w:numId w:val="8"/>
              </w:numPr>
              <w:tabs>
                <w:tab w:val="left" w:pos="360"/>
              </w:tabs>
              <w:ind w:left="357" w:hanging="357"/>
              <w:jc w:val="both"/>
              <w:rPr>
                <w:rStyle w:val="Emphasis"/>
                <w:rFonts w:ascii="Times New Roman" w:hAnsi="Times New Roman"/>
                <w:b w:val="0"/>
                <w:bCs/>
                <w:i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321" w:type="dxa"/>
          </w:tcPr>
          <w:p w:rsidR="004437A1" w:rsidRPr="00EA5095" w:rsidRDefault="004437A1" w:rsidP="00EA5095">
            <w:pPr>
              <w:widowControl w:val="0"/>
              <w:tabs>
                <w:tab w:val="left" w:pos="360"/>
              </w:tabs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</w:pPr>
            <w:r w:rsidRPr="00EA5095">
              <w:rPr>
                <w:rStyle w:val="Emphasis"/>
                <w:rFonts w:ascii="Times New Roman" w:hAnsi="Times New Roman"/>
                <w:b w:val="0"/>
                <w:bCs/>
                <w:i w:val="0"/>
                <w:iCs/>
                <w:sz w:val="28"/>
                <w:szCs w:val="28"/>
                <w:shd w:val="clear" w:color="auto" w:fill="FFFFFF"/>
              </w:rPr>
              <w:t>Гендер для медій</w:t>
            </w:r>
            <w:r w:rsidRPr="00EA5095">
              <w:rPr>
                <w:rFonts w:ascii="Times New Roman" w:hAnsi="Times New Roman"/>
                <w:b/>
                <w:i/>
                <w:sz w:val="28"/>
                <w:szCs w:val="28"/>
                <w:shd w:val="clear" w:color="auto" w:fill="FFFFFF"/>
              </w:rPr>
              <w:t>.</w:t>
            </w:r>
            <w:r w:rsidRPr="00EA509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Маєрчик М., Плахотнік О., Ярманова Г. (ред.) Гендер. К.: Критика, 2013. </w:t>
            </w:r>
            <w:r w:rsidRPr="00EA5095">
              <w:rPr>
                <w:rFonts w:ascii="Times New Roman" w:hAnsi="Times New Roman"/>
                <w:sz w:val="28"/>
                <w:szCs w:val="28"/>
                <w:lang w:val="uk-UA"/>
              </w:rPr>
              <w:t>–</w:t>
            </w:r>
            <w:r w:rsidRPr="00EA509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220 с.</w:t>
            </w:r>
          </w:p>
        </w:tc>
      </w:tr>
      <w:tr w:rsidR="004437A1" w:rsidRPr="00597ECF" w:rsidTr="00EA5095">
        <w:tc>
          <w:tcPr>
            <w:tcW w:w="675" w:type="dxa"/>
          </w:tcPr>
          <w:p w:rsidR="004437A1" w:rsidRPr="00EA5095" w:rsidRDefault="004437A1" w:rsidP="00EA5095">
            <w:pPr>
              <w:pStyle w:val="ListParagraph"/>
              <w:widowControl w:val="0"/>
              <w:numPr>
                <w:ilvl w:val="0"/>
                <w:numId w:val="8"/>
              </w:numPr>
              <w:tabs>
                <w:tab w:val="left" w:pos="360"/>
              </w:tabs>
              <w:ind w:left="357" w:hanging="357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9321" w:type="dxa"/>
          </w:tcPr>
          <w:p w:rsidR="004437A1" w:rsidRPr="00EA5095" w:rsidRDefault="004437A1" w:rsidP="00EA5095">
            <w:pPr>
              <w:widowControl w:val="0"/>
              <w:tabs>
                <w:tab w:val="left" w:pos="360"/>
              </w:tabs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</w:pPr>
            <w:r w:rsidRPr="00EA5095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>Гендерні медійні практики: Навчальний посібник із гендерної рівності та недескримінації для студентів вищих навчальних закладів / Колектив авторів. – Київ, 2014. – 206 с.</w:t>
            </w:r>
          </w:p>
        </w:tc>
      </w:tr>
      <w:tr w:rsidR="004437A1" w:rsidRPr="00EA5095" w:rsidTr="00EA5095">
        <w:tc>
          <w:tcPr>
            <w:tcW w:w="675" w:type="dxa"/>
          </w:tcPr>
          <w:p w:rsidR="004437A1" w:rsidRPr="00EA5095" w:rsidRDefault="004437A1" w:rsidP="00EA5095">
            <w:pPr>
              <w:pStyle w:val="ListParagraph"/>
              <w:widowControl w:val="0"/>
              <w:numPr>
                <w:ilvl w:val="0"/>
                <w:numId w:val="8"/>
              </w:numPr>
              <w:tabs>
                <w:tab w:val="left" w:pos="360"/>
              </w:tabs>
              <w:ind w:left="357" w:hanging="357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9321" w:type="dxa"/>
          </w:tcPr>
          <w:p w:rsidR="004437A1" w:rsidRPr="00EA5095" w:rsidRDefault="004437A1" w:rsidP="00EA5095">
            <w:pPr>
              <w:widowControl w:val="0"/>
              <w:tabs>
                <w:tab w:val="left" w:pos="3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5095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>Здраво</w:t>
            </w:r>
            <w:r w:rsidRPr="00EA509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мыслова Е.А., Темкина А.А. 12 Лекций по гендерной социологии: Учебное пособие. – СПб.: Издательство Европейского университета в Санкт-Петербурге, 2015. – 768 с.</w:t>
            </w:r>
          </w:p>
        </w:tc>
      </w:tr>
      <w:tr w:rsidR="004437A1" w:rsidRPr="00EA5095" w:rsidTr="00EA5095">
        <w:tc>
          <w:tcPr>
            <w:tcW w:w="675" w:type="dxa"/>
          </w:tcPr>
          <w:p w:rsidR="004437A1" w:rsidRPr="00EA5095" w:rsidRDefault="004437A1" w:rsidP="00EA5095">
            <w:pPr>
              <w:pStyle w:val="ListParagraph"/>
              <w:widowControl w:val="0"/>
              <w:numPr>
                <w:ilvl w:val="0"/>
                <w:numId w:val="8"/>
              </w:numPr>
              <w:tabs>
                <w:tab w:val="left" w:pos="360"/>
              </w:tabs>
              <w:ind w:left="357" w:hanging="357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321" w:type="dxa"/>
          </w:tcPr>
          <w:p w:rsidR="004437A1" w:rsidRPr="00EA5095" w:rsidRDefault="004437A1" w:rsidP="00EA5095">
            <w:pPr>
              <w:widowControl w:val="0"/>
              <w:tabs>
                <w:tab w:val="left" w:pos="3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5095">
              <w:rPr>
                <w:rFonts w:ascii="Times New Roman" w:hAnsi="Times New Roman"/>
                <w:sz w:val="28"/>
                <w:szCs w:val="28"/>
                <w:lang w:val="uk-UA"/>
              </w:rPr>
              <w:t>Основи теорії ґендеру: Навчальний посібник. – К.: «К.І.С.», 2004, 536 с.</w:t>
            </w:r>
          </w:p>
        </w:tc>
      </w:tr>
      <w:tr w:rsidR="004437A1" w:rsidRPr="00EA5095" w:rsidTr="00EA5095">
        <w:tc>
          <w:tcPr>
            <w:tcW w:w="675" w:type="dxa"/>
          </w:tcPr>
          <w:p w:rsidR="004437A1" w:rsidRPr="00EA5095" w:rsidRDefault="004437A1" w:rsidP="00EA5095">
            <w:pPr>
              <w:pStyle w:val="ListParagraph"/>
              <w:widowControl w:val="0"/>
              <w:numPr>
                <w:ilvl w:val="0"/>
                <w:numId w:val="8"/>
              </w:numPr>
              <w:tabs>
                <w:tab w:val="left" w:pos="360"/>
              </w:tabs>
              <w:ind w:left="357" w:hanging="357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321" w:type="dxa"/>
          </w:tcPr>
          <w:p w:rsidR="004437A1" w:rsidRPr="00EA5095" w:rsidRDefault="004437A1" w:rsidP="00EA5095">
            <w:pPr>
              <w:widowControl w:val="0"/>
              <w:tabs>
                <w:tab w:val="left" w:pos="360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A509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Кімелл М. Ґендероване суспільство. – </w:t>
            </w:r>
            <w:r w:rsidRPr="00EA509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Київ, Сфера, 2003, 494с. </w:t>
            </w:r>
          </w:p>
        </w:tc>
      </w:tr>
      <w:tr w:rsidR="004437A1" w:rsidRPr="00EA5095" w:rsidTr="00EA5095">
        <w:tc>
          <w:tcPr>
            <w:tcW w:w="675" w:type="dxa"/>
          </w:tcPr>
          <w:p w:rsidR="004437A1" w:rsidRPr="00EA5095" w:rsidRDefault="004437A1" w:rsidP="00EA5095">
            <w:pPr>
              <w:pStyle w:val="ListParagraph"/>
              <w:widowControl w:val="0"/>
              <w:numPr>
                <w:ilvl w:val="0"/>
                <w:numId w:val="8"/>
              </w:numPr>
              <w:tabs>
                <w:tab w:val="left" w:pos="360"/>
              </w:tabs>
              <w:ind w:left="357" w:hanging="357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321" w:type="dxa"/>
          </w:tcPr>
          <w:p w:rsidR="004437A1" w:rsidRPr="00EA5095" w:rsidRDefault="004437A1" w:rsidP="00EA5095">
            <w:pPr>
              <w:widowControl w:val="0"/>
              <w:tabs>
                <w:tab w:val="left" w:pos="360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A5095">
              <w:rPr>
                <w:rFonts w:ascii="Times New Roman" w:hAnsi="Times New Roman"/>
                <w:sz w:val="28"/>
                <w:szCs w:val="28"/>
                <w:lang w:val="uk-UA"/>
              </w:rPr>
              <w:t>Введение в ґендерные исследования. Учеб. пособие./ Под ред, Жеребкиной. Харьков: ХЦГИ, СПб.: Алетейя, 2001.</w:t>
            </w:r>
          </w:p>
        </w:tc>
      </w:tr>
    </w:tbl>
    <w:p w:rsidR="004437A1" w:rsidRPr="00DF26F7" w:rsidRDefault="004437A1" w:rsidP="00DF26F7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437A1" w:rsidRPr="00DF26F7" w:rsidRDefault="004437A1" w:rsidP="00DF26F7">
      <w:pPr>
        <w:jc w:val="center"/>
        <w:rPr>
          <w:rFonts w:ascii="Times New Roman" w:hAnsi="Times New Roman"/>
          <w:b/>
          <w:sz w:val="28"/>
          <w:szCs w:val="28"/>
        </w:rPr>
      </w:pPr>
      <w:r w:rsidRPr="00DF26F7">
        <w:rPr>
          <w:rFonts w:ascii="Times New Roman" w:hAnsi="Times New Roman"/>
          <w:b/>
          <w:sz w:val="28"/>
          <w:szCs w:val="28"/>
          <w:lang w:val="uk-UA"/>
        </w:rPr>
        <w:t>Допоміжна література</w:t>
      </w:r>
    </w:p>
    <w:tbl>
      <w:tblPr>
        <w:tblW w:w="974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1"/>
        <w:gridCol w:w="8895"/>
      </w:tblGrid>
      <w:tr w:rsidR="004437A1" w:rsidRPr="00EA5095" w:rsidTr="00EA5095">
        <w:tc>
          <w:tcPr>
            <w:tcW w:w="851" w:type="dxa"/>
          </w:tcPr>
          <w:p w:rsidR="004437A1" w:rsidRPr="00EA5095" w:rsidRDefault="004437A1" w:rsidP="00EA5095">
            <w:pPr>
              <w:pStyle w:val="ListParagraph"/>
              <w:numPr>
                <w:ilvl w:val="0"/>
                <w:numId w:val="8"/>
              </w:numPr>
              <w:tabs>
                <w:tab w:val="left" w:pos="65"/>
                <w:tab w:val="left" w:pos="17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895" w:type="dxa"/>
          </w:tcPr>
          <w:p w:rsidR="004437A1" w:rsidRPr="00EA5095" w:rsidRDefault="004437A1" w:rsidP="00EA5095">
            <w:pPr>
              <w:tabs>
                <w:tab w:val="left" w:pos="360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A5095">
              <w:rPr>
                <w:rFonts w:ascii="Times New Roman" w:hAnsi="Times New Roman"/>
                <w:sz w:val="28"/>
                <w:szCs w:val="28"/>
              </w:rPr>
              <w:t>Від гендерних ідеологій до дискусій про сучасну сім’ю. Монографія. [Текст] / Наук. ред. Пшінька О.М., Власової Т.І. – Дн-ськ: Видавництво ПФ «Стандарт-Сервіс», 2015. –160 с.</w:t>
            </w:r>
          </w:p>
        </w:tc>
      </w:tr>
      <w:tr w:rsidR="004437A1" w:rsidRPr="00597ECF" w:rsidTr="00EA5095">
        <w:tc>
          <w:tcPr>
            <w:tcW w:w="851" w:type="dxa"/>
          </w:tcPr>
          <w:p w:rsidR="004437A1" w:rsidRPr="00EA5095" w:rsidRDefault="004437A1" w:rsidP="00EA5095">
            <w:pPr>
              <w:pStyle w:val="ListParagraph"/>
              <w:numPr>
                <w:ilvl w:val="0"/>
                <w:numId w:val="8"/>
              </w:numPr>
              <w:tabs>
                <w:tab w:val="left" w:pos="65"/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895" w:type="dxa"/>
          </w:tcPr>
          <w:p w:rsidR="004437A1" w:rsidRPr="00EA5095" w:rsidRDefault="004437A1" w:rsidP="00EA5095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A509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Гендер і географія в Україні : Монографія / Наталія Мезенцева, Ольга Кривець. – К. : Ніка-Центр, 2013. – 194 с. </w:t>
            </w:r>
            <w:r w:rsidRPr="00EA5095">
              <w:rPr>
                <w:rFonts w:ascii="Times New Roman" w:hAnsi="Times New Roman"/>
                <w:sz w:val="28"/>
                <w:szCs w:val="28"/>
                <w:lang w:val="en-US"/>
              </w:rPr>
              <w:t>URL</w:t>
            </w:r>
            <w:r w:rsidRPr="00EA5095">
              <w:rPr>
                <w:rFonts w:ascii="Times New Roman" w:hAnsi="Times New Roman"/>
                <w:sz w:val="28"/>
                <w:szCs w:val="28"/>
                <w:lang w:val="uk-UA"/>
              </w:rPr>
              <w:t>: http://www.geokyiv.org/pdf/Gender&amp;Geography.pdf</w:t>
            </w:r>
          </w:p>
        </w:tc>
      </w:tr>
      <w:tr w:rsidR="004437A1" w:rsidRPr="00EA5095" w:rsidTr="00EA5095">
        <w:tc>
          <w:tcPr>
            <w:tcW w:w="851" w:type="dxa"/>
          </w:tcPr>
          <w:p w:rsidR="004437A1" w:rsidRPr="00EA5095" w:rsidRDefault="004437A1" w:rsidP="00EA5095">
            <w:pPr>
              <w:pStyle w:val="ListParagraph"/>
              <w:numPr>
                <w:ilvl w:val="0"/>
                <w:numId w:val="8"/>
              </w:numPr>
              <w:tabs>
                <w:tab w:val="left" w:pos="65"/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895" w:type="dxa"/>
          </w:tcPr>
          <w:p w:rsidR="004437A1" w:rsidRPr="00EA5095" w:rsidRDefault="004437A1" w:rsidP="00EA5095">
            <w:pPr>
              <w:tabs>
                <w:tab w:val="left" w:pos="360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A5095">
              <w:rPr>
                <w:rFonts w:ascii="Times New Roman" w:hAnsi="Times New Roman"/>
                <w:sz w:val="28"/>
                <w:szCs w:val="28"/>
                <w:lang w:val="uk-UA"/>
              </w:rPr>
              <w:t>Горошко Е.И.</w:t>
            </w:r>
            <w:r w:rsidRPr="00EA5095">
              <w:rPr>
                <w:rFonts w:ascii="Times New Roman" w:hAnsi="Times New Roman"/>
                <w:sz w:val="28"/>
                <w:szCs w:val="28"/>
              </w:rPr>
              <w:t xml:space="preserve"> Информационно-коммуникативное общество в гендерном измерении: Монография. – Х.: ФЛП Либуркина Л.М., 2009. – 816 с.</w:t>
            </w:r>
          </w:p>
        </w:tc>
      </w:tr>
      <w:tr w:rsidR="004437A1" w:rsidRPr="00EA5095" w:rsidTr="00EA5095">
        <w:tc>
          <w:tcPr>
            <w:tcW w:w="851" w:type="dxa"/>
          </w:tcPr>
          <w:p w:rsidR="004437A1" w:rsidRPr="00EA5095" w:rsidRDefault="004437A1" w:rsidP="00EA5095">
            <w:pPr>
              <w:pStyle w:val="ListParagraph"/>
              <w:numPr>
                <w:ilvl w:val="0"/>
                <w:numId w:val="8"/>
              </w:numPr>
              <w:tabs>
                <w:tab w:val="left" w:pos="65"/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895" w:type="dxa"/>
          </w:tcPr>
          <w:p w:rsidR="004437A1" w:rsidRPr="00EA5095" w:rsidRDefault="004437A1" w:rsidP="00EA5095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A5095">
              <w:rPr>
                <w:rFonts w:ascii="Times New Roman" w:hAnsi="Times New Roman"/>
                <w:sz w:val="28"/>
                <w:szCs w:val="28"/>
              </w:rPr>
              <w:t>Власова Т.И., Скиба Є.К. Гендер и феминистская теория в философии постмодерна: Монография. – Дн-вск: Изд-во Маковецкий, 2011. – 124с.</w:t>
            </w:r>
          </w:p>
        </w:tc>
      </w:tr>
      <w:tr w:rsidR="004437A1" w:rsidRPr="00EA5095" w:rsidTr="00EA5095">
        <w:tc>
          <w:tcPr>
            <w:tcW w:w="851" w:type="dxa"/>
          </w:tcPr>
          <w:p w:rsidR="004437A1" w:rsidRPr="00EA5095" w:rsidRDefault="004437A1" w:rsidP="00EA5095">
            <w:pPr>
              <w:pStyle w:val="ListParagraph"/>
              <w:numPr>
                <w:ilvl w:val="0"/>
                <w:numId w:val="8"/>
              </w:numPr>
              <w:tabs>
                <w:tab w:val="left" w:pos="65"/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895" w:type="dxa"/>
          </w:tcPr>
          <w:p w:rsidR="004437A1" w:rsidRPr="00EA5095" w:rsidRDefault="004437A1" w:rsidP="00EA5095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A5095">
              <w:rPr>
                <w:rFonts w:ascii="Times New Roman" w:hAnsi="Times New Roman"/>
                <w:sz w:val="28"/>
                <w:szCs w:val="28"/>
                <w:lang w:val="uk-UA"/>
              </w:rPr>
              <w:t>Ґендерний аналіз українського суспільства. – Київ: ПРООН, 1999.</w:t>
            </w:r>
          </w:p>
        </w:tc>
      </w:tr>
      <w:tr w:rsidR="004437A1" w:rsidRPr="00EA5095" w:rsidTr="00EA5095">
        <w:tc>
          <w:tcPr>
            <w:tcW w:w="851" w:type="dxa"/>
          </w:tcPr>
          <w:p w:rsidR="004437A1" w:rsidRPr="00EA5095" w:rsidRDefault="004437A1" w:rsidP="00EA5095">
            <w:pPr>
              <w:pStyle w:val="ListParagraph"/>
              <w:numPr>
                <w:ilvl w:val="0"/>
                <w:numId w:val="8"/>
              </w:numPr>
              <w:tabs>
                <w:tab w:val="left" w:pos="65"/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895" w:type="dxa"/>
          </w:tcPr>
          <w:p w:rsidR="004437A1" w:rsidRPr="00EA5095" w:rsidRDefault="004437A1" w:rsidP="00EA5095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A5095">
              <w:rPr>
                <w:rFonts w:ascii="Times New Roman" w:hAnsi="Times New Roman"/>
                <w:sz w:val="28"/>
                <w:szCs w:val="28"/>
                <w:lang w:val="uk-UA"/>
              </w:rPr>
              <w:t>Гендерные исследования: феминистская методология в социальных науках. Харьков ХЦГИ, 1998.</w:t>
            </w:r>
          </w:p>
        </w:tc>
      </w:tr>
      <w:tr w:rsidR="004437A1" w:rsidRPr="00EA5095" w:rsidTr="00EA5095">
        <w:tc>
          <w:tcPr>
            <w:tcW w:w="851" w:type="dxa"/>
          </w:tcPr>
          <w:p w:rsidR="004437A1" w:rsidRPr="00EA5095" w:rsidRDefault="004437A1" w:rsidP="00EA5095">
            <w:pPr>
              <w:pStyle w:val="ListParagraph"/>
              <w:numPr>
                <w:ilvl w:val="0"/>
                <w:numId w:val="8"/>
              </w:numPr>
              <w:tabs>
                <w:tab w:val="left" w:pos="65"/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895" w:type="dxa"/>
          </w:tcPr>
          <w:p w:rsidR="004437A1" w:rsidRPr="00EA5095" w:rsidRDefault="004437A1" w:rsidP="00EA5095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A5095">
              <w:rPr>
                <w:rFonts w:ascii="Times New Roman" w:hAnsi="Times New Roman"/>
                <w:sz w:val="28"/>
                <w:szCs w:val="28"/>
                <w:lang w:val="uk-UA"/>
              </w:rPr>
              <w:t>Гідденс, Е. Соціологія. К.: Эдиториал УРСС, 1999.</w:t>
            </w:r>
          </w:p>
        </w:tc>
      </w:tr>
      <w:tr w:rsidR="004437A1" w:rsidRPr="00EA5095" w:rsidTr="00EA5095">
        <w:tc>
          <w:tcPr>
            <w:tcW w:w="851" w:type="dxa"/>
          </w:tcPr>
          <w:p w:rsidR="004437A1" w:rsidRPr="00EA5095" w:rsidRDefault="004437A1" w:rsidP="00EA5095">
            <w:pPr>
              <w:pStyle w:val="ListParagraph"/>
              <w:numPr>
                <w:ilvl w:val="0"/>
                <w:numId w:val="8"/>
              </w:numPr>
              <w:tabs>
                <w:tab w:val="left" w:pos="65"/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895" w:type="dxa"/>
          </w:tcPr>
          <w:p w:rsidR="004437A1" w:rsidRPr="00EA5095" w:rsidRDefault="004437A1" w:rsidP="00EA5095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A509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Бовуар Симона де. Второй пол.. Т. 1 и Т.2: Пер. с франц. / Общ. ред. и вступ. ст. С.Г. Айвазовой, коммент. М.В. Аристовой. – М.: Прогресс; СПб.: Алетейя, 1997. – 832 с. </w:t>
            </w:r>
          </w:p>
        </w:tc>
      </w:tr>
      <w:tr w:rsidR="004437A1" w:rsidRPr="00EA5095" w:rsidTr="00EA5095">
        <w:tc>
          <w:tcPr>
            <w:tcW w:w="851" w:type="dxa"/>
          </w:tcPr>
          <w:p w:rsidR="004437A1" w:rsidRPr="00EA5095" w:rsidRDefault="004437A1" w:rsidP="00EA5095">
            <w:pPr>
              <w:pStyle w:val="ListParagraph"/>
              <w:numPr>
                <w:ilvl w:val="0"/>
                <w:numId w:val="8"/>
              </w:numPr>
              <w:tabs>
                <w:tab w:val="left" w:pos="65"/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895" w:type="dxa"/>
          </w:tcPr>
          <w:p w:rsidR="004437A1" w:rsidRPr="00EA5095" w:rsidRDefault="004437A1" w:rsidP="00EA5095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A5095">
              <w:rPr>
                <w:rFonts w:ascii="Times New Roman" w:hAnsi="Times New Roman"/>
                <w:sz w:val="28"/>
                <w:szCs w:val="28"/>
                <w:lang w:val="uk-UA"/>
              </w:rPr>
              <w:t>Ґендерний паритет в умовах розвитку сучасного українського суспільства. – Київ, 2003. – С. 50-79.</w:t>
            </w:r>
          </w:p>
        </w:tc>
      </w:tr>
      <w:tr w:rsidR="004437A1" w:rsidRPr="00597ECF" w:rsidTr="00EA5095">
        <w:tc>
          <w:tcPr>
            <w:tcW w:w="851" w:type="dxa"/>
          </w:tcPr>
          <w:p w:rsidR="004437A1" w:rsidRPr="00EA5095" w:rsidRDefault="004437A1" w:rsidP="00EA5095">
            <w:pPr>
              <w:pStyle w:val="ListParagraph"/>
              <w:numPr>
                <w:ilvl w:val="0"/>
                <w:numId w:val="8"/>
              </w:numPr>
              <w:tabs>
                <w:tab w:val="left" w:pos="65"/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895" w:type="dxa"/>
          </w:tcPr>
          <w:p w:rsidR="004437A1" w:rsidRPr="00EA5095" w:rsidRDefault="004437A1" w:rsidP="00EA5095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A509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Ґендерні медійні практики: Навчальний посібник із ґендерної рівності та недискримінації для студентів вищих навчальних закладів /Колектив авторів. – Київ, 2014. – 206 с. </w:t>
            </w:r>
            <w:r w:rsidRPr="00EA5095">
              <w:rPr>
                <w:rFonts w:ascii="Times New Roman" w:hAnsi="Times New Roman"/>
                <w:sz w:val="28"/>
                <w:szCs w:val="28"/>
                <w:lang w:val="en-US"/>
              </w:rPr>
              <w:t>URL</w:t>
            </w:r>
            <w:r w:rsidRPr="00EA5095">
              <w:rPr>
                <w:rFonts w:ascii="Times New Roman" w:hAnsi="Times New Roman"/>
                <w:sz w:val="28"/>
                <w:szCs w:val="28"/>
                <w:lang w:val="uk-UA"/>
              </w:rPr>
              <w:t>: https://www.osce.org/files/f/documents/c/3/284966.pdf</w:t>
            </w:r>
          </w:p>
        </w:tc>
      </w:tr>
      <w:tr w:rsidR="004437A1" w:rsidRPr="00EA5095" w:rsidTr="00EA5095">
        <w:tc>
          <w:tcPr>
            <w:tcW w:w="851" w:type="dxa"/>
          </w:tcPr>
          <w:p w:rsidR="004437A1" w:rsidRPr="00EA5095" w:rsidRDefault="004437A1" w:rsidP="00EA5095">
            <w:pPr>
              <w:pStyle w:val="ListParagraph"/>
              <w:numPr>
                <w:ilvl w:val="0"/>
                <w:numId w:val="8"/>
              </w:numPr>
              <w:tabs>
                <w:tab w:val="left" w:pos="65"/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895" w:type="dxa"/>
          </w:tcPr>
          <w:p w:rsidR="004437A1" w:rsidRPr="00EA5095" w:rsidRDefault="004437A1" w:rsidP="00EA5095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A509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Ґендерні стереотипи та ставлення громадськості до гендерних проблем в українському суспільстві. – К.: Інститут соціології НАНУ, 2007. – 143 с.  </w:t>
            </w:r>
          </w:p>
        </w:tc>
      </w:tr>
      <w:tr w:rsidR="004437A1" w:rsidRPr="00EA5095" w:rsidTr="00EA5095">
        <w:tc>
          <w:tcPr>
            <w:tcW w:w="851" w:type="dxa"/>
          </w:tcPr>
          <w:p w:rsidR="004437A1" w:rsidRPr="00EA5095" w:rsidRDefault="004437A1" w:rsidP="00EA5095">
            <w:pPr>
              <w:pStyle w:val="ListParagraph"/>
              <w:numPr>
                <w:ilvl w:val="0"/>
                <w:numId w:val="8"/>
              </w:numPr>
              <w:tabs>
                <w:tab w:val="left" w:pos="65"/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895" w:type="dxa"/>
          </w:tcPr>
          <w:p w:rsidR="004437A1" w:rsidRPr="00EA5095" w:rsidRDefault="004437A1" w:rsidP="00EA5095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A5095">
              <w:rPr>
                <w:rFonts w:ascii="Times New Roman" w:hAnsi="Times New Roman"/>
                <w:sz w:val="28"/>
                <w:szCs w:val="28"/>
              </w:rPr>
              <w:t xml:space="preserve">Журженко Т.Ю. Социальное воспроизводство и </w:t>
            </w:r>
            <w:r w:rsidRPr="00EA5095">
              <w:rPr>
                <w:rFonts w:ascii="Times New Roman" w:hAnsi="Times New Roman"/>
                <w:sz w:val="28"/>
                <w:szCs w:val="28"/>
                <w:lang w:val="uk-UA"/>
              </w:rPr>
              <w:t>г</w:t>
            </w:r>
            <w:r w:rsidRPr="00EA5095">
              <w:rPr>
                <w:rFonts w:ascii="Times New Roman" w:hAnsi="Times New Roman"/>
                <w:sz w:val="28"/>
                <w:szCs w:val="28"/>
              </w:rPr>
              <w:t>ендерная политика в Украине. – Х.: Фолио, 2001. – 240 с.</w:t>
            </w:r>
          </w:p>
        </w:tc>
      </w:tr>
      <w:tr w:rsidR="004437A1" w:rsidRPr="00EA5095" w:rsidTr="00EA5095">
        <w:tc>
          <w:tcPr>
            <w:tcW w:w="851" w:type="dxa"/>
          </w:tcPr>
          <w:p w:rsidR="004437A1" w:rsidRPr="00EA5095" w:rsidRDefault="004437A1" w:rsidP="00EA5095">
            <w:pPr>
              <w:pStyle w:val="ListParagraph"/>
              <w:numPr>
                <w:ilvl w:val="0"/>
                <w:numId w:val="8"/>
              </w:numPr>
              <w:tabs>
                <w:tab w:val="left" w:pos="65"/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895" w:type="dxa"/>
          </w:tcPr>
          <w:p w:rsidR="004437A1" w:rsidRPr="00EA5095" w:rsidRDefault="004437A1" w:rsidP="00EA5095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A5095">
              <w:rPr>
                <w:rFonts w:ascii="Times New Roman" w:hAnsi="Times New Roman"/>
                <w:sz w:val="28"/>
                <w:szCs w:val="28"/>
                <w:lang w:val="uk-UA"/>
              </w:rPr>
              <w:t>Запобігання домашньому насильству і торгівлі жінками. – К.: Україна, 2001. – 256 с.</w:t>
            </w:r>
          </w:p>
        </w:tc>
      </w:tr>
      <w:tr w:rsidR="004437A1" w:rsidRPr="00597ECF" w:rsidTr="00EA5095">
        <w:tc>
          <w:tcPr>
            <w:tcW w:w="851" w:type="dxa"/>
          </w:tcPr>
          <w:p w:rsidR="004437A1" w:rsidRPr="00EA5095" w:rsidRDefault="004437A1" w:rsidP="00EA5095">
            <w:pPr>
              <w:pStyle w:val="ListParagraph"/>
              <w:numPr>
                <w:ilvl w:val="0"/>
                <w:numId w:val="8"/>
              </w:numPr>
              <w:tabs>
                <w:tab w:val="left" w:pos="65"/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895" w:type="dxa"/>
          </w:tcPr>
          <w:p w:rsidR="004437A1" w:rsidRPr="00EA5095" w:rsidRDefault="004437A1" w:rsidP="00EA5095">
            <w:pPr>
              <w:widowControl w:val="0"/>
              <w:tabs>
                <w:tab w:val="left" w:pos="360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A5095">
              <w:rPr>
                <w:rFonts w:ascii="Times New Roman" w:hAnsi="Times New Roman"/>
                <w:sz w:val="28"/>
                <w:szCs w:val="28"/>
                <w:lang w:val="uk-UA"/>
              </w:rPr>
              <w:t>Конвенція про ліквідацію всіх форм дискримінації щодо жінок // Наші людські права: Посібник з жіночих людських прав / Пер. з англ.. – К.: Карпати, 1996.</w:t>
            </w:r>
          </w:p>
        </w:tc>
      </w:tr>
      <w:tr w:rsidR="004437A1" w:rsidRPr="00597ECF" w:rsidTr="00EA5095">
        <w:tc>
          <w:tcPr>
            <w:tcW w:w="851" w:type="dxa"/>
          </w:tcPr>
          <w:p w:rsidR="004437A1" w:rsidRPr="00EA5095" w:rsidRDefault="004437A1" w:rsidP="00EA5095">
            <w:pPr>
              <w:pStyle w:val="ListParagraph"/>
              <w:numPr>
                <w:ilvl w:val="0"/>
                <w:numId w:val="8"/>
              </w:numPr>
              <w:tabs>
                <w:tab w:val="left" w:pos="65"/>
                <w:tab w:val="left" w:pos="360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895" w:type="dxa"/>
          </w:tcPr>
          <w:p w:rsidR="004437A1" w:rsidRPr="00EA5095" w:rsidRDefault="004437A1" w:rsidP="00EA5095">
            <w:pPr>
              <w:tabs>
                <w:tab w:val="left" w:pos="360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A5095">
              <w:rPr>
                <w:rFonts w:ascii="Times New Roman" w:hAnsi="Times New Roman"/>
                <w:sz w:val="28"/>
                <w:szCs w:val="28"/>
                <w:lang w:val="uk-UA"/>
              </w:rPr>
              <w:t>Лавриненко Н. Гендерний розподіл домашньої праці // Українське суспільство 1992 – 2008. Соціологічний моніторинг / За ред.. д.е.н. В.Ворони, д.соц.н. М.Шульги. – К.: Інститут соціології НАН України, 2008. – С. 86 – 93.</w:t>
            </w:r>
          </w:p>
        </w:tc>
      </w:tr>
      <w:tr w:rsidR="004437A1" w:rsidRPr="00EA5095" w:rsidTr="00EA5095">
        <w:tc>
          <w:tcPr>
            <w:tcW w:w="851" w:type="dxa"/>
          </w:tcPr>
          <w:p w:rsidR="004437A1" w:rsidRPr="00EA5095" w:rsidRDefault="004437A1" w:rsidP="00EA5095">
            <w:pPr>
              <w:pStyle w:val="ListParagraph"/>
              <w:numPr>
                <w:ilvl w:val="0"/>
                <w:numId w:val="8"/>
              </w:numPr>
              <w:tabs>
                <w:tab w:val="left" w:pos="65"/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895" w:type="dxa"/>
          </w:tcPr>
          <w:p w:rsidR="004437A1" w:rsidRPr="00EA5095" w:rsidRDefault="004437A1" w:rsidP="00EA5095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A5095">
              <w:rPr>
                <w:rFonts w:ascii="Times New Roman" w:hAnsi="Times New Roman"/>
                <w:sz w:val="28"/>
                <w:szCs w:val="28"/>
                <w:lang w:val="uk-UA"/>
              </w:rPr>
              <w:t>Лавриненко Н.В. Женщина: самореализация в семье и обществе (гендерный аспект). – К.: ВИПОЛ, 1999.</w:t>
            </w:r>
          </w:p>
        </w:tc>
      </w:tr>
      <w:tr w:rsidR="004437A1" w:rsidRPr="00EA5095" w:rsidTr="00EA5095">
        <w:tc>
          <w:tcPr>
            <w:tcW w:w="851" w:type="dxa"/>
          </w:tcPr>
          <w:p w:rsidR="004437A1" w:rsidRPr="00EA5095" w:rsidRDefault="004437A1" w:rsidP="00EA5095">
            <w:pPr>
              <w:pStyle w:val="ListParagraph"/>
              <w:numPr>
                <w:ilvl w:val="0"/>
                <w:numId w:val="8"/>
              </w:numPr>
              <w:tabs>
                <w:tab w:val="left" w:pos="65"/>
                <w:tab w:val="left" w:pos="360"/>
                <w:tab w:val="left" w:pos="1620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895" w:type="dxa"/>
          </w:tcPr>
          <w:p w:rsidR="004437A1" w:rsidRPr="00EA5095" w:rsidRDefault="004437A1" w:rsidP="00EA5095">
            <w:pPr>
              <w:tabs>
                <w:tab w:val="left" w:pos="360"/>
                <w:tab w:val="left" w:pos="1620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A5095">
              <w:rPr>
                <w:rFonts w:ascii="Times New Roman" w:hAnsi="Times New Roman"/>
                <w:sz w:val="28"/>
                <w:szCs w:val="28"/>
                <w:lang w:val="uk-UA"/>
              </w:rPr>
              <w:t>Павличко С. Фемінізм. – К., 2002.</w:t>
            </w:r>
          </w:p>
        </w:tc>
      </w:tr>
      <w:tr w:rsidR="004437A1" w:rsidRPr="00EA5095" w:rsidTr="00EA5095">
        <w:tc>
          <w:tcPr>
            <w:tcW w:w="851" w:type="dxa"/>
          </w:tcPr>
          <w:p w:rsidR="004437A1" w:rsidRPr="00EA5095" w:rsidRDefault="004437A1" w:rsidP="00EA5095">
            <w:pPr>
              <w:pStyle w:val="ListParagraph"/>
              <w:widowControl w:val="0"/>
              <w:numPr>
                <w:ilvl w:val="0"/>
                <w:numId w:val="8"/>
              </w:numPr>
              <w:tabs>
                <w:tab w:val="left" w:pos="6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95" w:type="dxa"/>
          </w:tcPr>
          <w:p w:rsidR="004437A1" w:rsidRPr="00EA5095" w:rsidRDefault="004437A1" w:rsidP="00EA5095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5095">
              <w:rPr>
                <w:rFonts w:ascii="Times New Roman" w:hAnsi="Times New Roman"/>
                <w:sz w:val="28"/>
                <w:szCs w:val="28"/>
              </w:rPr>
              <w:t>Петрова Р.Г.</w:t>
            </w:r>
            <w:r w:rsidRPr="00EA509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</w:t>
            </w:r>
            <w:r w:rsidRPr="00EA5095">
              <w:rPr>
                <w:rFonts w:ascii="Times New Roman" w:hAnsi="Times New Roman"/>
                <w:sz w:val="28"/>
                <w:szCs w:val="28"/>
              </w:rPr>
              <w:t>ендерология и феминология. Учебное пособие</w:t>
            </w:r>
            <w:r w:rsidRPr="00EA509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A5095">
              <w:rPr>
                <w:rFonts w:ascii="Times New Roman" w:hAnsi="Times New Roman"/>
                <w:sz w:val="28"/>
                <w:szCs w:val="28"/>
              </w:rPr>
              <w:t>М.: Машкова и К, 2007</w:t>
            </w:r>
            <w:r w:rsidRPr="00EA5095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4437A1" w:rsidRPr="00EA5095" w:rsidTr="00EA5095">
        <w:tc>
          <w:tcPr>
            <w:tcW w:w="851" w:type="dxa"/>
          </w:tcPr>
          <w:p w:rsidR="004437A1" w:rsidRPr="00EA5095" w:rsidRDefault="004437A1" w:rsidP="00EA5095">
            <w:pPr>
              <w:pStyle w:val="ListParagraph"/>
              <w:numPr>
                <w:ilvl w:val="0"/>
                <w:numId w:val="8"/>
              </w:numPr>
              <w:tabs>
                <w:tab w:val="left" w:pos="65"/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95" w:type="dxa"/>
          </w:tcPr>
          <w:p w:rsidR="004437A1" w:rsidRPr="00EA5095" w:rsidRDefault="004437A1" w:rsidP="00EA5095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A5095">
              <w:rPr>
                <w:rFonts w:ascii="Times New Roman" w:hAnsi="Times New Roman"/>
                <w:sz w:val="28"/>
                <w:szCs w:val="28"/>
              </w:rPr>
              <w:t>Смелзер Н. Социология. Пер. с англ. – М., 1994. – 688 с.</w:t>
            </w:r>
          </w:p>
        </w:tc>
      </w:tr>
      <w:tr w:rsidR="004437A1" w:rsidRPr="00EA5095" w:rsidTr="00EA5095">
        <w:tc>
          <w:tcPr>
            <w:tcW w:w="851" w:type="dxa"/>
          </w:tcPr>
          <w:p w:rsidR="004437A1" w:rsidRPr="00EA5095" w:rsidRDefault="004437A1" w:rsidP="00EA5095">
            <w:pPr>
              <w:pStyle w:val="ListParagraph"/>
              <w:widowControl w:val="0"/>
              <w:numPr>
                <w:ilvl w:val="0"/>
                <w:numId w:val="8"/>
              </w:numPr>
              <w:tabs>
                <w:tab w:val="left" w:pos="65"/>
                <w:tab w:val="left" w:pos="360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895" w:type="dxa"/>
          </w:tcPr>
          <w:p w:rsidR="004437A1" w:rsidRPr="00EA5095" w:rsidRDefault="004437A1" w:rsidP="00EA5095">
            <w:pPr>
              <w:shd w:val="clear" w:color="auto" w:fill="FFFFFF"/>
              <w:spacing w:before="100" w:beforeAutospacing="1" w:after="24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A5095">
              <w:rPr>
                <w:rFonts w:ascii="Times New Roman" w:hAnsi="Times New Roman"/>
                <w:sz w:val="28"/>
                <w:szCs w:val="28"/>
                <w:lang w:val="uk-UA"/>
              </w:rPr>
              <w:t>Стрельник Е.</w:t>
            </w:r>
            <w:r w:rsidRPr="00EA5095">
              <w:rPr>
                <w:rFonts w:ascii="Times New Roman" w:hAnsi="Times New Roman"/>
                <w:sz w:val="28"/>
                <w:szCs w:val="28"/>
              </w:rPr>
              <w:t> </w:t>
            </w:r>
            <w:r w:rsidRPr="00EA5095">
              <w:rPr>
                <w:rFonts w:ascii="Times New Roman" w:hAnsi="Times New Roman"/>
                <w:sz w:val="28"/>
                <w:szCs w:val="28"/>
                <w:lang w:val="uk-UA"/>
              </w:rPr>
              <w:t>А.</w:t>
            </w:r>
            <w:r w:rsidRPr="00EA5095">
              <w:rPr>
                <w:rFonts w:ascii="Times New Roman" w:hAnsi="Times New Roman"/>
                <w:sz w:val="28"/>
                <w:szCs w:val="28"/>
              </w:rPr>
              <w:t> </w:t>
            </w:r>
            <w:hyperlink r:id="rId5" w:history="1">
              <w:r w:rsidRPr="00EA5095">
                <w:rPr>
                  <w:rStyle w:val="Hyperlink"/>
                  <w:rFonts w:ascii="Times New Roman" w:hAnsi="Times New Roman"/>
                  <w:color w:val="auto"/>
                  <w:sz w:val="28"/>
                  <w:szCs w:val="28"/>
                  <w:u w:val="none"/>
                  <w:lang w:val="uk-UA"/>
                </w:rPr>
                <w:t>(Не)батьківство як вибір: добровільна бездітність у наукових та суспільних дискусіях</w:t>
              </w:r>
            </w:hyperlink>
            <w:r w:rsidRPr="00EA5095">
              <w:rPr>
                <w:rFonts w:ascii="Times New Roman" w:hAnsi="Times New Roman"/>
                <w:sz w:val="28"/>
                <w:szCs w:val="28"/>
              </w:rPr>
              <w:t> </w:t>
            </w:r>
            <w:r w:rsidRPr="00EA509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// Вісник Національного технічного університету «Київський політехнічний інститут». Серія «Політологія. </w:t>
            </w:r>
            <w:r w:rsidRPr="00EA5095">
              <w:rPr>
                <w:rFonts w:ascii="Times New Roman" w:hAnsi="Times New Roman"/>
                <w:sz w:val="28"/>
                <w:szCs w:val="28"/>
              </w:rPr>
              <w:t>Соціологія. Право». — К. : «Політехніка», 2012. — С. 41-45</w:t>
            </w:r>
          </w:p>
        </w:tc>
      </w:tr>
      <w:tr w:rsidR="004437A1" w:rsidRPr="00EA5095" w:rsidTr="00EA5095">
        <w:tc>
          <w:tcPr>
            <w:tcW w:w="851" w:type="dxa"/>
          </w:tcPr>
          <w:p w:rsidR="004437A1" w:rsidRPr="00EA5095" w:rsidRDefault="004437A1" w:rsidP="00EA5095">
            <w:pPr>
              <w:pStyle w:val="ListParagraph"/>
              <w:numPr>
                <w:ilvl w:val="0"/>
                <w:numId w:val="8"/>
              </w:numPr>
              <w:tabs>
                <w:tab w:val="left" w:pos="65"/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895" w:type="dxa"/>
          </w:tcPr>
          <w:p w:rsidR="004437A1" w:rsidRPr="00EA5095" w:rsidRDefault="004437A1" w:rsidP="00EA5095">
            <w:pPr>
              <w:shd w:val="clear" w:color="auto" w:fill="FFFFFF"/>
              <w:spacing w:before="100" w:beforeAutospacing="1" w:after="24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A5095">
              <w:rPr>
                <w:rFonts w:ascii="Times New Roman" w:hAnsi="Times New Roman"/>
                <w:sz w:val="28"/>
                <w:szCs w:val="28"/>
                <w:lang w:val="uk-UA"/>
              </w:rPr>
              <w:t>Стрельник Е. А. </w:t>
            </w:r>
            <w:hyperlink r:id="rId6" w:history="1">
              <w:r w:rsidRPr="00EA5095">
                <w:rPr>
                  <w:rStyle w:val="Hyperlink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Государственный неотрадиционализм и семейная политика в Украине</w:t>
              </w:r>
            </w:hyperlink>
            <w:r w:rsidRPr="00EA5095">
              <w:rPr>
                <w:rFonts w:ascii="Times New Roman" w:hAnsi="Times New Roman"/>
                <w:sz w:val="28"/>
                <w:szCs w:val="28"/>
              </w:rPr>
              <w:t> // СоцИс: Социологические исследования. ‒ 2014. ‒ № 9. ‒ С. 97-102</w:t>
            </w:r>
          </w:p>
        </w:tc>
      </w:tr>
      <w:tr w:rsidR="004437A1" w:rsidRPr="00597ECF" w:rsidTr="00EA5095">
        <w:tc>
          <w:tcPr>
            <w:tcW w:w="851" w:type="dxa"/>
          </w:tcPr>
          <w:p w:rsidR="004437A1" w:rsidRPr="00EA5095" w:rsidRDefault="004437A1" w:rsidP="00EA5095">
            <w:pPr>
              <w:pStyle w:val="ListParagraph"/>
              <w:numPr>
                <w:ilvl w:val="0"/>
                <w:numId w:val="8"/>
              </w:numPr>
              <w:tabs>
                <w:tab w:val="left" w:pos="65"/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895" w:type="dxa"/>
          </w:tcPr>
          <w:p w:rsidR="004437A1" w:rsidRPr="00EA5095" w:rsidRDefault="004437A1" w:rsidP="00EA5095">
            <w:pPr>
              <w:shd w:val="clear" w:color="auto" w:fill="FFFFFF"/>
              <w:spacing w:before="100" w:beforeAutospacing="1" w:after="24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A5095">
              <w:rPr>
                <w:rFonts w:ascii="Times New Roman" w:hAnsi="Times New Roman"/>
                <w:sz w:val="28"/>
                <w:szCs w:val="28"/>
                <w:lang w:val="uk-UA"/>
              </w:rPr>
              <w:t>Стрельник Е. А. </w:t>
            </w:r>
            <w:hyperlink r:id="rId7" w:anchor="d=gs_md_cita-d&amp;u=%2Fcitations%3Fview_op%3Dview_citation%26hl%3Duk%26user%3D2JaVPe8AAAAJ%26citation_for_view%3D2JaVPe8AAAAJ%3A5nxA0vEk-isC%26tzom%3D-180" w:history="1">
              <w:r w:rsidRPr="00EA5095">
                <w:rPr>
                  <w:rStyle w:val="Hyperlink"/>
                  <w:rFonts w:ascii="Times New Roman" w:hAnsi="Times New Roman"/>
                  <w:color w:val="auto"/>
                  <w:sz w:val="28"/>
                  <w:szCs w:val="28"/>
                  <w:u w:val="none"/>
                  <w:lang w:val="uk-UA"/>
                </w:rPr>
                <w:t>Інституційні сервіси догляду за дітьми як інструмент політики підтримки працюючих батьків</w:t>
              </w:r>
            </w:hyperlink>
            <w:r w:rsidRPr="00EA5095">
              <w:rPr>
                <w:rFonts w:ascii="Times New Roman" w:hAnsi="Times New Roman"/>
                <w:sz w:val="28"/>
                <w:szCs w:val="28"/>
              </w:rPr>
              <w:t> </w:t>
            </w:r>
            <w:r w:rsidRPr="00EA5095">
              <w:rPr>
                <w:rFonts w:ascii="Times New Roman" w:hAnsi="Times New Roman"/>
                <w:sz w:val="28"/>
                <w:szCs w:val="28"/>
                <w:lang w:val="uk-UA"/>
              </w:rPr>
              <w:t>// Український соціум.</w:t>
            </w:r>
            <w:r w:rsidRPr="00EA5095">
              <w:rPr>
                <w:rFonts w:ascii="Times New Roman" w:hAnsi="Times New Roman"/>
                <w:sz w:val="28"/>
                <w:szCs w:val="28"/>
              </w:rPr>
              <w:t> </w:t>
            </w:r>
            <w:r w:rsidRPr="00EA5095">
              <w:rPr>
                <w:rFonts w:ascii="Times New Roman" w:hAnsi="Times New Roman"/>
                <w:sz w:val="28"/>
                <w:szCs w:val="28"/>
                <w:lang w:val="uk-UA"/>
              </w:rPr>
              <w:t>— 2015.</w:t>
            </w:r>
            <w:r w:rsidRPr="00EA5095">
              <w:rPr>
                <w:rFonts w:ascii="Times New Roman" w:hAnsi="Times New Roman"/>
                <w:sz w:val="28"/>
                <w:szCs w:val="28"/>
              </w:rPr>
              <w:t> </w:t>
            </w:r>
            <w:r w:rsidRPr="00EA5095">
              <w:rPr>
                <w:rFonts w:ascii="Times New Roman" w:hAnsi="Times New Roman"/>
                <w:sz w:val="28"/>
                <w:szCs w:val="28"/>
                <w:lang w:val="uk-UA"/>
              </w:rPr>
              <w:t>— №</w:t>
            </w:r>
            <w:r w:rsidRPr="00EA5095">
              <w:rPr>
                <w:rFonts w:ascii="Times New Roman" w:hAnsi="Times New Roman"/>
                <w:sz w:val="28"/>
                <w:szCs w:val="28"/>
              </w:rPr>
              <w:t> </w:t>
            </w:r>
            <w:r w:rsidRPr="00EA5095">
              <w:rPr>
                <w:rFonts w:ascii="Times New Roman" w:hAnsi="Times New Roman"/>
                <w:sz w:val="28"/>
                <w:szCs w:val="28"/>
                <w:lang w:val="uk-UA"/>
              </w:rPr>
              <w:t>2(53).</w:t>
            </w:r>
            <w:r w:rsidRPr="00EA5095">
              <w:rPr>
                <w:rFonts w:ascii="Times New Roman" w:hAnsi="Times New Roman"/>
                <w:sz w:val="28"/>
                <w:szCs w:val="28"/>
              </w:rPr>
              <w:t> </w:t>
            </w:r>
            <w:r w:rsidRPr="00EA5095">
              <w:rPr>
                <w:rFonts w:ascii="Times New Roman" w:hAnsi="Times New Roman"/>
                <w:sz w:val="28"/>
                <w:szCs w:val="28"/>
                <w:lang w:val="uk-UA"/>
              </w:rPr>
              <w:t>— С. 73-82.</w:t>
            </w:r>
          </w:p>
        </w:tc>
      </w:tr>
      <w:tr w:rsidR="004437A1" w:rsidRPr="00EA5095" w:rsidTr="00EA5095">
        <w:tc>
          <w:tcPr>
            <w:tcW w:w="851" w:type="dxa"/>
          </w:tcPr>
          <w:p w:rsidR="004437A1" w:rsidRPr="00EA5095" w:rsidRDefault="004437A1" w:rsidP="00EA5095">
            <w:pPr>
              <w:pStyle w:val="ListParagraph"/>
              <w:numPr>
                <w:ilvl w:val="0"/>
                <w:numId w:val="8"/>
              </w:numPr>
              <w:tabs>
                <w:tab w:val="left" w:pos="65"/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895" w:type="dxa"/>
          </w:tcPr>
          <w:p w:rsidR="004437A1" w:rsidRPr="00EA5095" w:rsidRDefault="004437A1" w:rsidP="00EA5095">
            <w:pPr>
              <w:shd w:val="clear" w:color="auto" w:fill="FFFFFF"/>
              <w:spacing w:before="100" w:beforeAutospacing="1" w:after="24"/>
              <w:rPr>
                <w:rFonts w:ascii="Times New Roman" w:hAnsi="Times New Roman"/>
                <w:sz w:val="28"/>
                <w:szCs w:val="28"/>
              </w:rPr>
            </w:pPr>
            <w:hyperlink r:id="rId8" w:history="1">
              <w:r w:rsidRPr="00EA5095">
                <w:rPr>
                  <w:rStyle w:val="Hyperlink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Стрельник Е. А. Практики сочетания матерями оплачиваемой работы и заботы о детях (опыт социологического анализа)</w:t>
              </w:r>
            </w:hyperlink>
            <w:r w:rsidRPr="00EA5095">
              <w:rPr>
                <w:rFonts w:ascii="Times New Roman" w:hAnsi="Times New Roman"/>
                <w:sz w:val="28"/>
                <w:szCs w:val="28"/>
              </w:rPr>
              <w:t> // Соц</w:t>
            </w:r>
            <w:r w:rsidRPr="00EA5095">
              <w:rPr>
                <w:rFonts w:ascii="Times New Roman" w:hAnsi="Times New Roman"/>
                <w:sz w:val="28"/>
                <w:szCs w:val="28"/>
                <w:lang w:val="uk-UA"/>
              </w:rPr>
              <w:t>и</w:t>
            </w:r>
            <w:r w:rsidRPr="00EA5095">
              <w:rPr>
                <w:rFonts w:ascii="Times New Roman" w:hAnsi="Times New Roman"/>
                <w:sz w:val="28"/>
                <w:szCs w:val="28"/>
              </w:rPr>
              <w:t>с: Социологические исследования. — 2016. — № 8. — С. 66-71.</w:t>
            </w:r>
          </w:p>
        </w:tc>
      </w:tr>
      <w:tr w:rsidR="004437A1" w:rsidRPr="00EA5095" w:rsidTr="00EA5095">
        <w:tc>
          <w:tcPr>
            <w:tcW w:w="851" w:type="dxa"/>
          </w:tcPr>
          <w:p w:rsidR="004437A1" w:rsidRPr="00EA5095" w:rsidRDefault="004437A1" w:rsidP="00EA5095">
            <w:pPr>
              <w:pStyle w:val="ListParagraph"/>
              <w:widowControl w:val="0"/>
              <w:numPr>
                <w:ilvl w:val="0"/>
                <w:numId w:val="8"/>
              </w:numPr>
              <w:tabs>
                <w:tab w:val="left" w:pos="65"/>
                <w:tab w:val="left" w:pos="360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895" w:type="dxa"/>
          </w:tcPr>
          <w:p w:rsidR="004437A1" w:rsidRPr="00EA5095" w:rsidRDefault="004437A1" w:rsidP="00EA5095">
            <w:pPr>
              <w:shd w:val="clear" w:color="auto" w:fill="FFFFFF"/>
              <w:spacing w:before="100" w:beforeAutospacing="1" w:after="24"/>
              <w:rPr>
                <w:rFonts w:ascii="Times New Roman" w:hAnsi="Times New Roman"/>
                <w:sz w:val="28"/>
                <w:szCs w:val="28"/>
              </w:rPr>
            </w:pPr>
            <w:r w:rsidRPr="00EA5095">
              <w:rPr>
                <w:rFonts w:ascii="Times New Roman" w:hAnsi="Times New Roman"/>
                <w:sz w:val="28"/>
                <w:szCs w:val="28"/>
                <w:lang w:val="uk-UA"/>
              </w:rPr>
              <w:t>Стрельник Е. А. </w:t>
            </w:r>
            <w:hyperlink r:id="rId9" w:anchor="d=gs_md_cita-d&amp;u=%2Fcitations%3Fview_op%3Dview_citation%26hl%3Duk%26user%3D2JaVPe8AAAAJ%26citation_for_view%3D2JaVPe8AAAAJ%3AM3ejUd6NZC8C%26tzom%3D-180" w:history="1">
              <w:r w:rsidRPr="00EA5095">
                <w:rPr>
                  <w:rStyle w:val="Hyperlink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Робочі місця, дружні та недружні до працівниць із сімейними обов'язками: за результатами соціологічного дослідження</w:t>
              </w:r>
            </w:hyperlink>
            <w:r w:rsidRPr="00EA5095">
              <w:rPr>
                <w:rFonts w:ascii="Times New Roman" w:hAnsi="Times New Roman"/>
                <w:sz w:val="28"/>
                <w:szCs w:val="28"/>
              </w:rPr>
              <w:t> // Український соціум. — 2015. — № 4(55). — С. 75-84.</w:t>
            </w:r>
          </w:p>
        </w:tc>
      </w:tr>
      <w:tr w:rsidR="004437A1" w:rsidRPr="00EA5095" w:rsidTr="00EA5095">
        <w:tc>
          <w:tcPr>
            <w:tcW w:w="851" w:type="dxa"/>
          </w:tcPr>
          <w:p w:rsidR="004437A1" w:rsidRPr="00EA5095" w:rsidRDefault="004437A1" w:rsidP="00EA5095">
            <w:pPr>
              <w:pStyle w:val="ListParagraph"/>
              <w:numPr>
                <w:ilvl w:val="0"/>
                <w:numId w:val="8"/>
              </w:numPr>
              <w:tabs>
                <w:tab w:val="left" w:pos="65"/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895" w:type="dxa"/>
          </w:tcPr>
          <w:p w:rsidR="004437A1" w:rsidRPr="00EA5095" w:rsidRDefault="004437A1" w:rsidP="00EA5095">
            <w:pPr>
              <w:shd w:val="clear" w:color="auto" w:fill="FFFFFF"/>
              <w:spacing w:before="100" w:beforeAutospacing="1" w:after="24"/>
              <w:rPr>
                <w:rFonts w:ascii="Times New Roman" w:hAnsi="Times New Roman"/>
                <w:sz w:val="28"/>
                <w:szCs w:val="28"/>
                <w:lang w:val="uk-UA"/>
              </w:rPr>
            </w:pPr>
            <w:hyperlink r:id="rId10" w:history="1">
              <w:r w:rsidRPr="00EA5095">
                <w:rPr>
                  <w:rStyle w:val="Hyperlink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Стрельник Е. А. Украинский традиционализм и дискурс «женской вины» в низкой рождаемости</w:t>
              </w:r>
            </w:hyperlink>
            <w:r w:rsidRPr="00EA5095">
              <w:rPr>
                <w:rFonts w:ascii="Times New Roman" w:hAnsi="Times New Roman"/>
                <w:sz w:val="28"/>
                <w:szCs w:val="28"/>
              </w:rPr>
              <w:t> // СоцИс: Социологические исследования. ‒ 2012. ‒ № 8. ‒ С. 71-77</w:t>
            </w:r>
          </w:p>
        </w:tc>
      </w:tr>
      <w:tr w:rsidR="004437A1" w:rsidRPr="00EA5095" w:rsidTr="00EA5095">
        <w:tc>
          <w:tcPr>
            <w:tcW w:w="851" w:type="dxa"/>
          </w:tcPr>
          <w:p w:rsidR="004437A1" w:rsidRPr="00EA5095" w:rsidRDefault="004437A1" w:rsidP="00EA5095">
            <w:pPr>
              <w:pStyle w:val="ListParagraph"/>
              <w:numPr>
                <w:ilvl w:val="0"/>
                <w:numId w:val="8"/>
              </w:numPr>
              <w:tabs>
                <w:tab w:val="left" w:pos="65"/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895" w:type="dxa"/>
          </w:tcPr>
          <w:p w:rsidR="004437A1" w:rsidRPr="00EA5095" w:rsidRDefault="004437A1" w:rsidP="00EA5095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hyperlink r:id="rId11" w:history="1">
              <w:r w:rsidRPr="00EA5095">
                <w:rPr>
                  <w:rStyle w:val="Hyperlink"/>
                  <w:rFonts w:ascii="Times New Roman" w:hAnsi="Times New Roman"/>
                  <w:color w:val="000000"/>
                  <w:sz w:val="28"/>
                  <w:szCs w:val="28"/>
                  <w:u w:val="none"/>
                  <w:bdr w:val="none" w:sz="0" w:space="0" w:color="auto" w:frame="1"/>
                </w:rPr>
                <w:t>Стрельник</w:t>
              </w:r>
            </w:hyperlink>
            <w:r w:rsidRPr="00EA509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A5095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EA509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. </w:t>
            </w:r>
            <w:r w:rsidRPr="00EA5095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«Турбота як робота: материнство у фокусі соціології» </w:t>
            </w:r>
            <w:r w:rsidRPr="00EA5095"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 xml:space="preserve"> / О.Стрельник К.:</w:t>
            </w:r>
            <w:r w:rsidRPr="00EA5095">
              <w:rPr>
                <w:rFonts w:ascii="Times New Roman" w:hAnsi="Times New Roman"/>
                <w:color w:val="333333"/>
                <w:sz w:val="28"/>
                <w:szCs w:val="28"/>
              </w:rPr>
              <w:t>«Критика», 2017</w:t>
            </w:r>
            <w:r w:rsidRPr="00EA5095"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 xml:space="preserve"> р. – 288 с.</w:t>
            </w:r>
          </w:p>
        </w:tc>
      </w:tr>
      <w:tr w:rsidR="004437A1" w:rsidRPr="00EA5095" w:rsidTr="00EA5095">
        <w:tc>
          <w:tcPr>
            <w:tcW w:w="851" w:type="dxa"/>
          </w:tcPr>
          <w:p w:rsidR="004437A1" w:rsidRPr="00EA5095" w:rsidRDefault="004437A1" w:rsidP="00EA5095">
            <w:pPr>
              <w:pStyle w:val="ListParagraph"/>
              <w:numPr>
                <w:ilvl w:val="0"/>
                <w:numId w:val="8"/>
              </w:numPr>
              <w:tabs>
                <w:tab w:val="left" w:pos="65"/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895" w:type="dxa"/>
          </w:tcPr>
          <w:p w:rsidR="004437A1" w:rsidRPr="00EA5095" w:rsidRDefault="004437A1" w:rsidP="00EA5095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A5095">
              <w:rPr>
                <w:rFonts w:ascii="Times New Roman" w:hAnsi="Times New Roman"/>
                <w:sz w:val="28"/>
                <w:szCs w:val="28"/>
              </w:rPr>
              <w:t>Стрельник О.О. Гендерное неравенство: теоретико-методологические подходы к интерпретации // Соц</w:t>
            </w:r>
            <w:r w:rsidRPr="00EA5095">
              <w:rPr>
                <w:rFonts w:ascii="Times New Roman" w:hAnsi="Times New Roman"/>
                <w:sz w:val="28"/>
                <w:szCs w:val="28"/>
                <w:lang w:val="uk-UA"/>
              </w:rPr>
              <w:t>і</w:t>
            </w:r>
            <w:r w:rsidRPr="00EA5095">
              <w:rPr>
                <w:rFonts w:ascii="Times New Roman" w:hAnsi="Times New Roman"/>
                <w:sz w:val="28"/>
                <w:szCs w:val="28"/>
              </w:rPr>
              <w:t>олог</w:t>
            </w:r>
            <w:r w:rsidRPr="00EA5095">
              <w:rPr>
                <w:rFonts w:ascii="Times New Roman" w:hAnsi="Times New Roman"/>
                <w:sz w:val="28"/>
                <w:szCs w:val="28"/>
                <w:lang w:val="uk-UA"/>
              </w:rPr>
              <w:t>і</w:t>
            </w:r>
            <w:r w:rsidRPr="00EA5095">
              <w:rPr>
                <w:rFonts w:ascii="Times New Roman" w:hAnsi="Times New Roman"/>
                <w:sz w:val="28"/>
                <w:szCs w:val="28"/>
              </w:rPr>
              <w:t>я: теор</w:t>
            </w:r>
            <w:r w:rsidRPr="00EA5095">
              <w:rPr>
                <w:rFonts w:ascii="Times New Roman" w:hAnsi="Times New Roman"/>
                <w:sz w:val="28"/>
                <w:szCs w:val="28"/>
                <w:lang w:val="uk-UA"/>
              </w:rPr>
              <w:t>і</w:t>
            </w:r>
            <w:r w:rsidRPr="00EA5095">
              <w:rPr>
                <w:rFonts w:ascii="Times New Roman" w:hAnsi="Times New Roman"/>
                <w:sz w:val="28"/>
                <w:szCs w:val="28"/>
              </w:rPr>
              <w:t>я, метод</w:t>
            </w:r>
            <w:r w:rsidRPr="00EA5095">
              <w:rPr>
                <w:rFonts w:ascii="Times New Roman" w:hAnsi="Times New Roman"/>
                <w:sz w:val="28"/>
                <w:szCs w:val="28"/>
                <w:lang w:val="uk-UA"/>
              </w:rPr>
              <w:t>и</w:t>
            </w:r>
            <w:r w:rsidRPr="00EA5095">
              <w:rPr>
                <w:rFonts w:ascii="Times New Roman" w:hAnsi="Times New Roman"/>
                <w:sz w:val="28"/>
                <w:szCs w:val="28"/>
              </w:rPr>
              <w:t>, маркетинг. – 2005. - № 4. – С. 147 – 158.</w:t>
            </w:r>
          </w:p>
        </w:tc>
      </w:tr>
      <w:tr w:rsidR="004437A1" w:rsidRPr="00EA5095" w:rsidTr="00EA5095">
        <w:trPr>
          <w:trHeight w:val="895"/>
        </w:trPr>
        <w:tc>
          <w:tcPr>
            <w:tcW w:w="851" w:type="dxa"/>
          </w:tcPr>
          <w:p w:rsidR="004437A1" w:rsidRPr="00EA5095" w:rsidRDefault="004437A1" w:rsidP="00EA5095">
            <w:pPr>
              <w:pStyle w:val="ListParagraph"/>
              <w:numPr>
                <w:ilvl w:val="0"/>
                <w:numId w:val="8"/>
              </w:numPr>
              <w:tabs>
                <w:tab w:val="left" w:pos="65"/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895" w:type="dxa"/>
          </w:tcPr>
          <w:p w:rsidR="004437A1" w:rsidRPr="00EA5095" w:rsidRDefault="004437A1" w:rsidP="00EA5095">
            <w:pPr>
              <w:pStyle w:val="Heading1"/>
              <w:shd w:val="clear" w:color="auto" w:fill="FFFFFF"/>
              <w:spacing w:before="0" w:after="150"/>
              <w:ind w:right="300"/>
              <w:textAlignment w:val="baseline"/>
              <w:rPr>
                <w:rFonts w:ascii="Times New Roman" w:hAnsi="Times New Roman"/>
                <w:color w:val="auto"/>
                <w:lang w:val="uk-UA"/>
              </w:rPr>
            </w:pPr>
            <w:r w:rsidRPr="00EA5095">
              <w:rPr>
                <w:rFonts w:ascii="Times New Roman" w:hAnsi="Times New Roman"/>
                <w:b w:val="0"/>
                <w:bCs w:val="0"/>
                <w:color w:val="auto"/>
              </w:rPr>
              <w:t>Сучасне розуміння маскулінності: ставлення чоловіків до ґендерних стереотипів та насильства щодо жінок</w:t>
            </w:r>
            <w:r w:rsidRPr="00EA5095">
              <w:rPr>
                <w:rFonts w:ascii="Times New Roman" w:hAnsi="Times New Roman"/>
                <w:b w:val="0"/>
                <w:bCs w:val="0"/>
                <w:color w:val="auto"/>
                <w:lang w:val="uk-UA"/>
              </w:rPr>
              <w:t xml:space="preserve"> в Україні // https://ukraine.unfpa.org/uk/node/34605</w:t>
            </w:r>
          </w:p>
        </w:tc>
      </w:tr>
      <w:tr w:rsidR="004437A1" w:rsidRPr="00597ECF" w:rsidTr="00EA5095">
        <w:tc>
          <w:tcPr>
            <w:tcW w:w="851" w:type="dxa"/>
          </w:tcPr>
          <w:p w:rsidR="004437A1" w:rsidRPr="00EA5095" w:rsidRDefault="004437A1" w:rsidP="00EA5095">
            <w:pPr>
              <w:pStyle w:val="ListParagraph"/>
              <w:numPr>
                <w:ilvl w:val="0"/>
                <w:numId w:val="8"/>
              </w:numPr>
              <w:tabs>
                <w:tab w:val="left" w:pos="65"/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895" w:type="dxa"/>
          </w:tcPr>
          <w:p w:rsidR="004437A1" w:rsidRPr="00EA5095" w:rsidRDefault="004437A1" w:rsidP="00EA5095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A5095">
              <w:rPr>
                <w:rFonts w:ascii="Times New Roman" w:hAnsi="Times New Roman"/>
                <w:sz w:val="28"/>
                <w:szCs w:val="28"/>
                <w:lang w:val="uk-UA"/>
              </w:rPr>
              <w:t>Таран Л. Ґендерні проблеми і засоби масової інформації // Ґендер і культура / Упор. В.Агеєва, О.Оксамитна. – К.: Факт, 2001. – С 151-160.</w:t>
            </w:r>
          </w:p>
        </w:tc>
      </w:tr>
      <w:tr w:rsidR="004437A1" w:rsidRPr="00EA5095" w:rsidTr="00EA5095">
        <w:tc>
          <w:tcPr>
            <w:tcW w:w="851" w:type="dxa"/>
          </w:tcPr>
          <w:p w:rsidR="004437A1" w:rsidRPr="00EA5095" w:rsidRDefault="004437A1" w:rsidP="00EA5095">
            <w:pPr>
              <w:pStyle w:val="ListParagraph"/>
              <w:widowControl w:val="0"/>
              <w:numPr>
                <w:ilvl w:val="0"/>
                <w:numId w:val="8"/>
              </w:numPr>
              <w:tabs>
                <w:tab w:val="left" w:pos="65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895" w:type="dxa"/>
          </w:tcPr>
          <w:p w:rsidR="004437A1" w:rsidRPr="00EA5095" w:rsidRDefault="004437A1" w:rsidP="00EA5095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5095">
              <w:rPr>
                <w:rFonts w:ascii="Times New Roman" w:hAnsi="Times New Roman"/>
                <w:sz w:val="28"/>
                <w:szCs w:val="28"/>
                <w:lang w:val="uk-UA"/>
              </w:rPr>
              <w:t>Теория и история феминизма. Курс лекций. Под ред. И.А.Жеребкиной, Харьков: Ф-Пресс, 1996.</w:t>
            </w:r>
          </w:p>
        </w:tc>
      </w:tr>
      <w:tr w:rsidR="004437A1" w:rsidRPr="00EA5095" w:rsidTr="00EA5095">
        <w:tc>
          <w:tcPr>
            <w:tcW w:w="851" w:type="dxa"/>
          </w:tcPr>
          <w:p w:rsidR="004437A1" w:rsidRPr="00EA5095" w:rsidRDefault="004437A1" w:rsidP="00EA5095">
            <w:pPr>
              <w:pStyle w:val="ListParagraph"/>
              <w:numPr>
                <w:ilvl w:val="0"/>
                <w:numId w:val="8"/>
              </w:numPr>
              <w:tabs>
                <w:tab w:val="left" w:pos="65"/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895" w:type="dxa"/>
          </w:tcPr>
          <w:p w:rsidR="004437A1" w:rsidRPr="00EA5095" w:rsidRDefault="004437A1" w:rsidP="00EA5095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A5095">
              <w:rPr>
                <w:rFonts w:ascii="Times New Roman" w:hAnsi="Times New Roman"/>
                <w:sz w:val="28"/>
                <w:szCs w:val="28"/>
                <w:lang w:val="uk-UA"/>
              </w:rPr>
              <w:t>Фридан Б.Загадка женственности. – М.: Прогресс-Лиера, 1994. – 494 С.</w:t>
            </w:r>
          </w:p>
        </w:tc>
      </w:tr>
      <w:tr w:rsidR="004437A1" w:rsidRPr="00EA5095" w:rsidTr="00EA5095">
        <w:tc>
          <w:tcPr>
            <w:tcW w:w="851" w:type="dxa"/>
          </w:tcPr>
          <w:p w:rsidR="004437A1" w:rsidRPr="00EA5095" w:rsidRDefault="004437A1" w:rsidP="00EA5095">
            <w:pPr>
              <w:pStyle w:val="ListParagraph"/>
              <w:widowControl w:val="0"/>
              <w:numPr>
                <w:ilvl w:val="0"/>
                <w:numId w:val="8"/>
              </w:numPr>
              <w:tabs>
                <w:tab w:val="left" w:pos="65"/>
                <w:tab w:val="left" w:pos="360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895" w:type="dxa"/>
          </w:tcPr>
          <w:p w:rsidR="004437A1" w:rsidRPr="00EA5095" w:rsidRDefault="004437A1" w:rsidP="00EA5095">
            <w:pPr>
              <w:widowControl w:val="0"/>
              <w:tabs>
                <w:tab w:val="left" w:pos="360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A5095">
              <w:rPr>
                <w:rFonts w:ascii="Times New Roman" w:hAnsi="Times New Roman"/>
                <w:sz w:val="28"/>
                <w:szCs w:val="28"/>
                <w:lang w:val="uk-UA"/>
              </w:rPr>
              <w:t>Ходоров Н. Психодинамика семьи: Хрестоматия феминистских текстов. Переводы / Под ред..Е.Здравомысловой и А.Темкиной. – СПб.: Дмитрик Буланин, 2000. – С. 140-165.</w:t>
            </w:r>
          </w:p>
        </w:tc>
      </w:tr>
      <w:tr w:rsidR="004437A1" w:rsidRPr="00EA5095" w:rsidTr="00EA5095">
        <w:tc>
          <w:tcPr>
            <w:tcW w:w="851" w:type="dxa"/>
          </w:tcPr>
          <w:p w:rsidR="004437A1" w:rsidRPr="00EA5095" w:rsidRDefault="004437A1" w:rsidP="00EA5095">
            <w:pPr>
              <w:pStyle w:val="ListParagraph"/>
              <w:widowControl w:val="0"/>
              <w:numPr>
                <w:ilvl w:val="0"/>
                <w:numId w:val="8"/>
              </w:numPr>
              <w:tabs>
                <w:tab w:val="left" w:pos="65"/>
                <w:tab w:val="left" w:pos="360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895" w:type="dxa"/>
          </w:tcPr>
          <w:p w:rsidR="004437A1" w:rsidRPr="00EA5095" w:rsidRDefault="004437A1" w:rsidP="00EA5095">
            <w:pPr>
              <w:widowControl w:val="0"/>
              <w:tabs>
                <w:tab w:val="left" w:pos="360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A509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Хорни К. </w:t>
            </w:r>
            <w:r w:rsidRPr="00EA5095">
              <w:rPr>
                <w:rFonts w:ascii="Times New Roman" w:hAnsi="Times New Roman"/>
                <w:sz w:val="28"/>
                <w:szCs w:val="28"/>
              </w:rPr>
              <w:t xml:space="preserve">Женская психология. </w:t>
            </w:r>
            <w:r w:rsidRPr="00EA509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– </w:t>
            </w:r>
            <w:r w:rsidRPr="00EA5095">
              <w:rPr>
                <w:rFonts w:ascii="Times New Roman" w:hAnsi="Times New Roman"/>
                <w:sz w:val="28"/>
                <w:szCs w:val="28"/>
              </w:rPr>
              <w:t>СПб.: Восточно-Европейский институт психоанализа, 1993. – 224 с.</w:t>
            </w:r>
          </w:p>
        </w:tc>
      </w:tr>
      <w:tr w:rsidR="004437A1" w:rsidRPr="00EA5095" w:rsidTr="00EA5095">
        <w:tc>
          <w:tcPr>
            <w:tcW w:w="851" w:type="dxa"/>
          </w:tcPr>
          <w:p w:rsidR="004437A1" w:rsidRPr="00EA5095" w:rsidRDefault="004437A1" w:rsidP="00EA5095">
            <w:pPr>
              <w:pStyle w:val="ListParagraph"/>
              <w:numPr>
                <w:ilvl w:val="0"/>
                <w:numId w:val="8"/>
              </w:numPr>
              <w:tabs>
                <w:tab w:val="left" w:pos="65"/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895" w:type="dxa"/>
          </w:tcPr>
          <w:p w:rsidR="004437A1" w:rsidRPr="00EA5095" w:rsidRDefault="004437A1" w:rsidP="00EA5095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A5095">
              <w:rPr>
                <w:rFonts w:ascii="Times New Roman" w:hAnsi="Times New Roman"/>
                <w:sz w:val="28"/>
                <w:szCs w:val="28"/>
                <w:lang w:val="uk-UA"/>
              </w:rPr>
              <w:t>Хрестоматия феминистских текстов. Переводы. Под ред. Здравомысловой, Темкиной. – СПб.: Изд-во Дмитрий Буланин, 2000.</w:t>
            </w:r>
          </w:p>
        </w:tc>
      </w:tr>
      <w:tr w:rsidR="004437A1" w:rsidRPr="00EA5095" w:rsidTr="00EA5095">
        <w:tc>
          <w:tcPr>
            <w:tcW w:w="851" w:type="dxa"/>
          </w:tcPr>
          <w:p w:rsidR="004437A1" w:rsidRPr="00EA5095" w:rsidRDefault="004437A1" w:rsidP="00EA5095">
            <w:pPr>
              <w:pStyle w:val="ListParagraph"/>
              <w:numPr>
                <w:ilvl w:val="0"/>
                <w:numId w:val="8"/>
              </w:numPr>
              <w:tabs>
                <w:tab w:val="left" w:pos="65"/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895" w:type="dxa"/>
          </w:tcPr>
          <w:p w:rsidR="004437A1" w:rsidRPr="00EA5095" w:rsidRDefault="004437A1" w:rsidP="00EA5095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A5095">
              <w:rPr>
                <w:rFonts w:ascii="Times New Roman" w:hAnsi="Times New Roman"/>
                <w:sz w:val="28"/>
                <w:szCs w:val="28"/>
                <w:lang w:val="uk-UA"/>
              </w:rPr>
              <w:t>Христова Г.О. Основи гендерно-правового аналізу законодавства України. – Харків: Райдер, 2008. – 108 с.</w:t>
            </w:r>
          </w:p>
        </w:tc>
      </w:tr>
    </w:tbl>
    <w:p w:rsidR="004437A1" w:rsidRPr="00DF26F7" w:rsidRDefault="004437A1" w:rsidP="00DF26F7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437A1" w:rsidRPr="00DF26F7" w:rsidRDefault="004437A1" w:rsidP="00DF26F7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437A1" w:rsidRPr="00DF26F7" w:rsidRDefault="004437A1" w:rsidP="00DF26F7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F26F7">
        <w:rPr>
          <w:rFonts w:ascii="Times New Roman" w:hAnsi="Times New Roman"/>
          <w:b/>
          <w:sz w:val="28"/>
          <w:szCs w:val="28"/>
          <w:lang w:val="uk-UA"/>
        </w:rPr>
        <w:t>ІНФОРМАЦІЙНІ РЕСУРСИ В ІНТЕРНЕТІ</w:t>
      </w:r>
    </w:p>
    <w:p w:rsidR="004437A1" w:rsidRPr="00DF26F7" w:rsidRDefault="004437A1" w:rsidP="00DF26F7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437A1" w:rsidRPr="00DF26F7" w:rsidRDefault="004437A1" w:rsidP="00DF26F7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 w:rsidRPr="00DF26F7">
        <w:rPr>
          <w:rFonts w:ascii="Times New Roman" w:hAnsi="Times New Roman"/>
          <w:sz w:val="28"/>
          <w:szCs w:val="28"/>
          <w:lang w:val="uk-UA"/>
        </w:rPr>
        <w:t>Електронна бібліотека Української асоціації жіночої історії</w:t>
      </w:r>
      <w:r w:rsidRPr="00DF26F7">
        <w:rPr>
          <w:rFonts w:ascii="Times New Roman" w:hAnsi="Times New Roman"/>
          <w:sz w:val="28"/>
          <w:szCs w:val="28"/>
        </w:rPr>
        <w:t> </w:t>
      </w:r>
      <w:hyperlink r:id="rId12" w:tgtFrame="[object Object]" w:history="1">
        <w:r w:rsidRPr="00DF26F7">
          <w:rPr>
            <w:rStyle w:val="Hyperlink"/>
            <w:rFonts w:ascii="Times New Roman" w:hAnsi="Times New Roman"/>
            <w:sz w:val="28"/>
            <w:szCs w:val="28"/>
          </w:rPr>
          <w:t>http</w:t>
        </w:r>
        <w:r w:rsidRPr="00DF26F7">
          <w:rPr>
            <w:rStyle w:val="Hyperlink"/>
            <w:rFonts w:ascii="Times New Roman" w:hAnsi="Times New Roman"/>
            <w:sz w:val="28"/>
            <w:szCs w:val="28"/>
            <w:lang w:val="uk-UA"/>
          </w:rPr>
          <w:t>://</w:t>
        </w:r>
        <w:r w:rsidRPr="00DF26F7">
          <w:rPr>
            <w:rStyle w:val="Hyperlink"/>
            <w:rFonts w:ascii="Times New Roman" w:hAnsi="Times New Roman"/>
            <w:sz w:val="28"/>
            <w:szCs w:val="28"/>
          </w:rPr>
          <w:t>www</w:t>
        </w:r>
        <w:r w:rsidRPr="00DF26F7">
          <w:rPr>
            <w:rStyle w:val="Hyperlink"/>
            <w:rFonts w:ascii="Times New Roman" w:hAnsi="Times New Roman"/>
            <w:sz w:val="28"/>
            <w:szCs w:val="28"/>
            <w:lang w:val="uk-UA"/>
          </w:rPr>
          <w:t>.</w:t>
        </w:r>
        <w:r w:rsidRPr="00DF26F7">
          <w:rPr>
            <w:rStyle w:val="Hyperlink"/>
            <w:rFonts w:ascii="Times New Roman" w:hAnsi="Times New Roman"/>
            <w:sz w:val="28"/>
            <w:szCs w:val="28"/>
          </w:rPr>
          <w:t>womenhistory</w:t>
        </w:r>
        <w:r w:rsidRPr="00DF26F7">
          <w:rPr>
            <w:rStyle w:val="Hyperlink"/>
            <w:rFonts w:ascii="Times New Roman" w:hAnsi="Times New Roman"/>
            <w:sz w:val="28"/>
            <w:szCs w:val="28"/>
            <w:lang w:val="uk-UA"/>
          </w:rPr>
          <w:t>.</w:t>
        </w:r>
        <w:r w:rsidRPr="00DF26F7">
          <w:rPr>
            <w:rStyle w:val="Hyperlink"/>
            <w:rFonts w:ascii="Times New Roman" w:hAnsi="Times New Roman"/>
            <w:sz w:val="28"/>
            <w:szCs w:val="28"/>
          </w:rPr>
          <w:t>org</w:t>
        </w:r>
        <w:r w:rsidRPr="00DF26F7">
          <w:rPr>
            <w:rStyle w:val="Hyperlink"/>
            <w:rFonts w:ascii="Times New Roman" w:hAnsi="Times New Roman"/>
            <w:sz w:val="28"/>
            <w:szCs w:val="28"/>
            <w:lang w:val="uk-UA"/>
          </w:rPr>
          <w:t>.</w:t>
        </w:r>
        <w:r w:rsidRPr="00DF26F7">
          <w:rPr>
            <w:rStyle w:val="Hyperlink"/>
            <w:rFonts w:ascii="Times New Roman" w:hAnsi="Times New Roman"/>
            <w:sz w:val="28"/>
            <w:szCs w:val="28"/>
          </w:rPr>
          <w:t>ua</w:t>
        </w:r>
        <w:r w:rsidRPr="00DF26F7">
          <w:rPr>
            <w:rStyle w:val="Hyperlink"/>
            <w:rFonts w:ascii="Times New Roman" w:hAnsi="Times New Roman"/>
            <w:sz w:val="28"/>
            <w:szCs w:val="28"/>
            <w:lang w:val="uk-UA"/>
          </w:rPr>
          <w:t>/</w:t>
        </w:r>
        <w:r w:rsidRPr="00DF26F7">
          <w:rPr>
            <w:rStyle w:val="Hyperlink"/>
            <w:rFonts w:ascii="Times New Roman" w:hAnsi="Times New Roman"/>
            <w:sz w:val="28"/>
            <w:szCs w:val="28"/>
          </w:rPr>
          <w:t>index</w:t>
        </w:r>
        <w:r w:rsidRPr="00DF26F7">
          <w:rPr>
            <w:rStyle w:val="Hyperlink"/>
            <w:rFonts w:ascii="Times New Roman" w:hAnsi="Times New Roman"/>
            <w:sz w:val="28"/>
            <w:szCs w:val="28"/>
            <w:lang w:val="uk-UA"/>
          </w:rPr>
          <w:t>.</w:t>
        </w:r>
        <w:r w:rsidRPr="00DF26F7">
          <w:rPr>
            <w:rStyle w:val="Hyperlink"/>
            <w:rFonts w:ascii="Times New Roman" w:hAnsi="Times New Roman"/>
            <w:sz w:val="28"/>
            <w:szCs w:val="28"/>
          </w:rPr>
          <w:t>php</w:t>
        </w:r>
        <w:r w:rsidRPr="00DF26F7">
          <w:rPr>
            <w:rStyle w:val="Hyperlink"/>
            <w:rFonts w:ascii="Times New Roman" w:hAnsi="Times New Roman"/>
            <w:sz w:val="28"/>
            <w:szCs w:val="28"/>
            <w:lang w:val="uk-UA"/>
          </w:rPr>
          <w:t>/</w:t>
        </w:r>
        <w:r w:rsidRPr="00DF26F7">
          <w:rPr>
            <w:rStyle w:val="Hyperlink"/>
            <w:rFonts w:ascii="Times New Roman" w:hAnsi="Times New Roman"/>
            <w:sz w:val="28"/>
            <w:szCs w:val="28"/>
          </w:rPr>
          <w:t>elektronni</w:t>
        </w:r>
        <w:r w:rsidRPr="00DF26F7">
          <w:rPr>
            <w:rStyle w:val="Hyperlink"/>
            <w:rFonts w:ascii="Times New Roman" w:hAnsi="Times New Roman"/>
            <w:sz w:val="28"/>
            <w:szCs w:val="28"/>
            <w:lang w:val="uk-UA"/>
          </w:rPr>
          <w:t>-</w:t>
        </w:r>
        <w:r w:rsidRPr="00DF26F7">
          <w:rPr>
            <w:rStyle w:val="Hyperlink"/>
            <w:rFonts w:ascii="Times New Roman" w:hAnsi="Times New Roman"/>
            <w:sz w:val="28"/>
            <w:szCs w:val="28"/>
          </w:rPr>
          <w:t>resursi</w:t>
        </w:r>
        <w:r w:rsidRPr="00DF26F7">
          <w:rPr>
            <w:rStyle w:val="Hyperlink"/>
            <w:rFonts w:ascii="Times New Roman" w:hAnsi="Times New Roman"/>
            <w:sz w:val="28"/>
            <w:szCs w:val="28"/>
            <w:lang w:val="uk-UA"/>
          </w:rPr>
          <w:t>/16-</w:t>
        </w:r>
        <w:r w:rsidRPr="00DF26F7">
          <w:rPr>
            <w:rStyle w:val="Hyperlink"/>
            <w:rFonts w:ascii="Times New Roman" w:hAnsi="Times New Roman"/>
            <w:sz w:val="28"/>
            <w:szCs w:val="28"/>
          </w:rPr>
          <w:t>elektronna</w:t>
        </w:r>
        <w:r w:rsidRPr="00DF26F7">
          <w:rPr>
            <w:rStyle w:val="Hyperlink"/>
            <w:rFonts w:ascii="Times New Roman" w:hAnsi="Times New Roman"/>
            <w:sz w:val="28"/>
            <w:szCs w:val="28"/>
            <w:lang w:val="uk-UA"/>
          </w:rPr>
          <w:t>-</w:t>
        </w:r>
        <w:r w:rsidRPr="00DF26F7">
          <w:rPr>
            <w:rStyle w:val="Hyperlink"/>
            <w:rFonts w:ascii="Times New Roman" w:hAnsi="Times New Roman"/>
            <w:sz w:val="28"/>
            <w:szCs w:val="28"/>
          </w:rPr>
          <w:t>biblioteka</w:t>
        </w:r>
      </w:hyperlink>
    </w:p>
    <w:p w:rsidR="004437A1" w:rsidRPr="008D51A5" w:rsidRDefault="004437A1" w:rsidP="00DF26F7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 w:rsidRPr="008D51A5">
        <w:rPr>
          <w:rFonts w:ascii="Times New Roman" w:hAnsi="Times New Roman"/>
          <w:sz w:val="28"/>
          <w:szCs w:val="28"/>
          <w:lang w:val="uk-UA"/>
        </w:rPr>
        <w:t>Музей історії жіноцтва, жіночого і гендерного руху //</w:t>
      </w:r>
      <w:r w:rsidRPr="00DF26F7">
        <w:rPr>
          <w:rFonts w:ascii="Times New Roman" w:hAnsi="Times New Roman"/>
          <w:sz w:val="28"/>
          <w:szCs w:val="28"/>
        </w:rPr>
        <w:t> </w:t>
      </w:r>
      <w:hyperlink r:id="rId13" w:tgtFrame="[object Object]" w:history="1">
        <w:r w:rsidRPr="00DF26F7">
          <w:rPr>
            <w:rStyle w:val="Hyperlink"/>
            <w:rFonts w:ascii="Times New Roman" w:hAnsi="Times New Roman"/>
            <w:sz w:val="28"/>
            <w:szCs w:val="28"/>
          </w:rPr>
          <w:t>http</w:t>
        </w:r>
        <w:r w:rsidRPr="008D51A5">
          <w:rPr>
            <w:rStyle w:val="Hyperlink"/>
            <w:rFonts w:ascii="Times New Roman" w:hAnsi="Times New Roman"/>
            <w:sz w:val="28"/>
            <w:szCs w:val="28"/>
            <w:lang w:val="uk-UA"/>
          </w:rPr>
          <w:t>://</w:t>
        </w:r>
        <w:r w:rsidRPr="00DF26F7">
          <w:rPr>
            <w:rStyle w:val="Hyperlink"/>
            <w:rFonts w:ascii="Times New Roman" w:hAnsi="Times New Roman"/>
            <w:sz w:val="28"/>
            <w:szCs w:val="28"/>
          </w:rPr>
          <w:t>gender</w:t>
        </w:r>
        <w:r w:rsidRPr="008D51A5">
          <w:rPr>
            <w:rStyle w:val="Hyperlink"/>
            <w:rFonts w:ascii="Times New Roman" w:hAnsi="Times New Roman"/>
            <w:sz w:val="28"/>
            <w:szCs w:val="28"/>
            <w:lang w:val="uk-UA"/>
          </w:rPr>
          <w:t>.</w:t>
        </w:r>
        <w:r w:rsidRPr="00DF26F7">
          <w:rPr>
            <w:rStyle w:val="Hyperlink"/>
            <w:rFonts w:ascii="Times New Roman" w:hAnsi="Times New Roman"/>
            <w:sz w:val="28"/>
            <w:szCs w:val="28"/>
          </w:rPr>
          <w:t>at</w:t>
        </w:r>
        <w:r w:rsidRPr="008D51A5">
          <w:rPr>
            <w:rStyle w:val="Hyperlink"/>
            <w:rFonts w:ascii="Times New Roman" w:hAnsi="Times New Roman"/>
            <w:sz w:val="28"/>
            <w:szCs w:val="28"/>
            <w:lang w:val="uk-UA"/>
          </w:rPr>
          <w:t>.</w:t>
        </w:r>
        <w:r w:rsidRPr="00DF26F7">
          <w:rPr>
            <w:rStyle w:val="Hyperlink"/>
            <w:rFonts w:ascii="Times New Roman" w:hAnsi="Times New Roman"/>
            <w:sz w:val="28"/>
            <w:szCs w:val="28"/>
          </w:rPr>
          <w:t>ua</w:t>
        </w:r>
      </w:hyperlink>
    </w:p>
    <w:p w:rsidR="004437A1" w:rsidRPr="00DF26F7" w:rsidRDefault="004437A1" w:rsidP="00DF26F7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DF26F7">
        <w:rPr>
          <w:rFonts w:ascii="Times New Roman" w:hAnsi="Times New Roman"/>
          <w:sz w:val="28"/>
          <w:szCs w:val="28"/>
        </w:rPr>
        <w:t>Бібліотека Гендерного центру «Крона» // </w:t>
      </w:r>
      <w:hyperlink r:id="rId14" w:tgtFrame="[object Object]" w:history="1">
        <w:r w:rsidRPr="00DF26F7">
          <w:rPr>
            <w:rStyle w:val="Hyperlink"/>
            <w:rFonts w:ascii="Times New Roman" w:hAnsi="Times New Roman"/>
            <w:sz w:val="28"/>
            <w:szCs w:val="28"/>
          </w:rPr>
          <w:t>http://www.krona.org.ua/nash.html</w:t>
        </w:r>
      </w:hyperlink>
    </w:p>
    <w:p w:rsidR="004437A1" w:rsidRPr="00DF26F7" w:rsidRDefault="004437A1" w:rsidP="00DF26F7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DF26F7">
        <w:rPr>
          <w:rFonts w:ascii="Times New Roman" w:hAnsi="Times New Roman"/>
          <w:sz w:val="28"/>
          <w:szCs w:val="28"/>
        </w:rPr>
        <w:t>Бібліотека ГО “Крона” // </w:t>
      </w:r>
      <w:hyperlink r:id="rId15" w:tgtFrame="[object Object]" w:history="1">
        <w:r w:rsidRPr="00DF26F7">
          <w:rPr>
            <w:rStyle w:val="Hyperlink"/>
            <w:rFonts w:ascii="Times New Roman" w:hAnsi="Times New Roman"/>
            <w:sz w:val="28"/>
            <w:szCs w:val="28"/>
          </w:rPr>
          <w:t>http://www.krona.org.ua/uk/library</w:t>
        </w:r>
      </w:hyperlink>
    </w:p>
    <w:p w:rsidR="004437A1" w:rsidRPr="00DF26F7" w:rsidRDefault="004437A1" w:rsidP="00DF26F7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DF26F7">
        <w:rPr>
          <w:rFonts w:ascii="Times New Roman" w:hAnsi="Times New Roman"/>
          <w:sz w:val="28"/>
          <w:szCs w:val="28"/>
        </w:rPr>
        <w:t>Видання Фонду Г. Бьойля // </w:t>
      </w:r>
      <w:hyperlink r:id="rId16" w:tgtFrame="[object Object]" w:history="1">
        <w:r w:rsidRPr="00DF26F7">
          <w:rPr>
            <w:rStyle w:val="Hyperlink"/>
            <w:rFonts w:ascii="Times New Roman" w:hAnsi="Times New Roman"/>
            <w:sz w:val="28"/>
            <w:szCs w:val="28"/>
          </w:rPr>
          <w:t>http://www.ua.boell.org/web/35.html</w:t>
        </w:r>
      </w:hyperlink>
    </w:p>
    <w:p w:rsidR="004437A1" w:rsidRPr="00DF26F7" w:rsidRDefault="004437A1" w:rsidP="00DF26F7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DF26F7">
        <w:rPr>
          <w:rFonts w:ascii="Times New Roman" w:hAnsi="Times New Roman"/>
          <w:sz w:val="28"/>
          <w:szCs w:val="28"/>
        </w:rPr>
        <w:t>Гендерный маршрут - интерактивное путешествие // </w:t>
      </w:r>
      <w:hyperlink r:id="rId17" w:tgtFrame="[object Object]" w:history="1">
        <w:r w:rsidRPr="00DF26F7">
          <w:rPr>
            <w:rStyle w:val="Hyperlink"/>
            <w:rFonts w:ascii="Times New Roman" w:hAnsi="Times New Roman"/>
            <w:sz w:val="28"/>
            <w:szCs w:val="28"/>
          </w:rPr>
          <w:t>http://gender-route.org</w:t>
        </w:r>
      </w:hyperlink>
    </w:p>
    <w:p w:rsidR="004437A1" w:rsidRPr="00DF26F7" w:rsidRDefault="004437A1" w:rsidP="00DF26F7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DF26F7">
        <w:rPr>
          <w:rFonts w:ascii="Times New Roman" w:hAnsi="Times New Roman"/>
          <w:sz w:val="28"/>
          <w:szCs w:val="28"/>
        </w:rPr>
        <w:t>Жінки у політиці: вибори 2012 </w:t>
      </w:r>
      <w:hyperlink r:id="rId18" w:tgtFrame="[object Object]" w:history="1">
        <w:r w:rsidRPr="00DF26F7">
          <w:rPr>
            <w:rStyle w:val="Hyperlink"/>
            <w:rFonts w:ascii="Times New Roman" w:hAnsi="Times New Roman"/>
            <w:sz w:val="28"/>
            <w:szCs w:val="28"/>
          </w:rPr>
          <w:t>http://vybory2012.wcu-network.org.ua/</w:t>
        </w:r>
      </w:hyperlink>
    </w:p>
    <w:p w:rsidR="004437A1" w:rsidRPr="00DF26F7" w:rsidRDefault="004437A1" w:rsidP="00DF26F7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DF26F7">
        <w:rPr>
          <w:rFonts w:ascii="Times New Roman" w:hAnsi="Times New Roman"/>
          <w:sz w:val="28"/>
          <w:szCs w:val="28"/>
        </w:rPr>
        <w:t>Ґендерна мапа України </w:t>
      </w:r>
      <w:hyperlink r:id="rId19" w:tgtFrame="[object Object]" w:history="1">
        <w:r w:rsidRPr="00DF26F7">
          <w:rPr>
            <w:rStyle w:val="Hyperlink"/>
            <w:rFonts w:ascii="Times New Roman" w:hAnsi="Times New Roman"/>
            <w:sz w:val="28"/>
            <w:szCs w:val="28"/>
          </w:rPr>
          <w:t>http://gendermap.org.ua</w:t>
        </w:r>
      </w:hyperlink>
    </w:p>
    <w:p w:rsidR="004437A1" w:rsidRPr="00DF26F7" w:rsidRDefault="004437A1" w:rsidP="00DF26F7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DF26F7">
        <w:rPr>
          <w:rFonts w:ascii="Times New Roman" w:hAnsi="Times New Roman"/>
          <w:sz w:val="28"/>
          <w:szCs w:val="28"/>
        </w:rPr>
        <w:t>Повага: сайт кампанії проти сексизму у політиці та ЗМІ: </w:t>
      </w:r>
      <w:hyperlink r:id="rId20" w:tgtFrame="[object Object]" w:history="1">
        <w:r w:rsidRPr="00DF26F7">
          <w:rPr>
            <w:rStyle w:val="Hyperlink"/>
            <w:rFonts w:ascii="Times New Roman" w:hAnsi="Times New Roman"/>
            <w:sz w:val="28"/>
            <w:szCs w:val="28"/>
          </w:rPr>
          <w:t>http://povaha.org.ua/</w:t>
        </w:r>
      </w:hyperlink>
    </w:p>
    <w:p w:rsidR="004437A1" w:rsidRPr="00DF26F7" w:rsidRDefault="004437A1" w:rsidP="00DF26F7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DF26F7">
        <w:rPr>
          <w:rFonts w:ascii="Times New Roman" w:hAnsi="Times New Roman"/>
          <w:sz w:val="28"/>
          <w:szCs w:val="28"/>
        </w:rPr>
        <w:t>Публікації проекту «Рівність жінок і чоловіків у світі праці» </w:t>
      </w:r>
      <w:hyperlink r:id="rId21" w:tgtFrame="[object Object]" w:history="1">
        <w:r w:rsidRPr="00DF26F7">
          <w:rPr>
            <w:rStyle w:val="Hyperlink"/>
            <w:rFonts w:ascii="Times New Roman" w:hAnsi="Times New Roman"/>
            <w:sz w:val="28"/>
            <w:szCs w:val="28"/>
          </w:rPr>
          <w:t>http://gender.ilo.org.ua/Pages/publications_ukr_new.aspx</w:t>
        </w:r>
      </w:hyperlink>
    </w:p>
    <w:p w:rsidR="004437A1" w:rsidRPr="00DF26F7" w:rsidRDefault="004437A1" w:rsidP="00DF26F7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DF26F7">
        <w:rPr>
          <w:rFonts w:ascii="Times New Roman" w:hAnsi="Times New Roman"/>
          <w:sz w:val="28"/>
          <w:szCs w:val="28"/>
        </w:rPr>
        <w:t>Публікації Міжнародного благодійного фонду «Український жіночий фонд» </w:t>
      </w:r>
      <w:hyperlink r:id="rId22" w:tgtFrame="[object Object]" w:history="1">
        <w:r w:rsidRPr="00DF26F7">
          <w:rPr>
            <w:rStyle w:val="Hyperlink"/>
            <w:rFonts w:ascii="Times New Roman" w:hAnsi="Times New Roman"/>
            <w:sz w:val="28"/>
            <w:szCs w:val="28"/>
          </w:rPr>
          <w:t>http://www.uwf.kiev.ua/publications</w:t>
        </w:r>
      </w:hyperlink>
    </w:p>
    <w:p w:rsidR="004437A1" w:rsidRPr="00DF26F7" w:rsidRDefault="004437A1" w:rsidP="00DF26F7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/>
          <w:sz w:val="28"/>
          <w:szCs w:val="28"/>
          <w:lang w:val="en-US"/>
        </w:rPr>
      </w:pPr>
      <w:r w:rsidRPr="00DF26F7">
        <w:rPr>
          <w:rFonts w:ascii="Times New Roman" w:hAnsi="Times New Roman"/>
          <w:sz w:val="28"/>
          <w:szCs w:val="28"/>
          <w:lang w:val="en-US"/>
        </w:rPr>
        <w:t>World Bank Database of Gender Statistics </w:t>
      </w:r>
      <w:hyperlink r:id="rId23" w:tgtFrame="[object Object]" w:history="1">
        <w:r w:rsidRPr="00DF26F7">
          <w:rPr>
            <w:rStyle w:val="Hyperlink"/>
            <w:rFonts w:ascii="Times New Roman" w:hAnsi="Times New Roman"/>
            <w:sz w:val="28"/>
            <w:szCs w:val="28"/>
            <w:lang w:val="en-US"/>
          </w:rPr>
          <w:t>http://genderstats.worldbank.org</w:t>
        </w:r>
      </w:hyperlink>
    </w:p>
    <w:p w:rsidR="004437A1" w:rsidRPr="00F26F67" w:rsidRDefault="004437A1" w:rsidP="00680102">
      <w:pPr>
        <w:pStyle w:val="BodyText"/>
        <w:shd w:val="clear" w:color="auto" w:fill="auto"/>
        <w:spacing w:line="360" w:lineRule="auto"/>
        <w:ind w:firstLine="0"/>
        <w:jc w:val="left"/>
        <w:rPr>
          <w:b/>
          <w:sz w:val="28"/>
          <w:szCs w:val="28"/>
          <w:lang w:eastAsia="uk-UA"/>
        </w:rPr>
      </w:pPr>
    </w:p>
    <w:p w:rsidR="004437A1" w:rsidRPr="00F26F67" w:rsidRDefault="004437A1" w:rsidP="00680102">
      <w:pPr>
        <w:pStyle w:val="BodyText"/>
        <w:shd w:val="clear" w:color="auto" w:fill="auto"/>
        <w:spacing w:line="360" w:lineRule="auto"/>
        <w:ind w:firstLine="0"/>
        <w:rPr>
          <w:b/>
          <w:sz w:val="28"/>
          <w:szCs w:val="28"/>
          <w:lang w:eastAsia="uk-UA"/>
        </w:rPr>
      </w:pPr>
      <w:r w:rsidRPr="00F26F67">
        <w:rPr>
          <w:b/>
          <w:sz w:val="28"/>
          <w:szCs w:val="28"/>
          <w:lang w:eastAsia="uk-UA"/>
        </w:rPr>
        <w:t>Структурно-логічна схема вивчення навчальної дисципліни</w:t>
      </w:r>
    </w:p>
    <w:p w:rsidR="004437A1" w:rsidRPr="00F26F67" w:rsidRDefault="004437A1" w:rsidP="00680102">
      <w:pPr>
        <w:ind w:firstLine="708"/>
        <w:rPr>
          <w:rStyle w:val="2"/>
          <w:b w:val="0"/>
          <w:bCs w:val="0"/>
          <w:sz w:val="28"/>
          <w:szCs w:val="28"/>
          <w:lang w:val="uk-UA" w:eastAsia="uk-UA"/>
        </w:rPr>
      </w:pPr>
    </w:p>
    <w:p w:rsidR="004437A1" w:rsidRPr="00F26F67" w:rsidRDefault="004437A1" w:rsidP="00680102">
      <w:pPr>
        <w:ind w:firstLine="708"/>
        <w:rPr>
          <w:rFonts w:ascii="Times New Roman" w:hAnsi="Times New Roman"/>
          <w:sz w:val="28"/>
          <w:szCs w:val="28"/>
          <w:lang w:val="uk-UA" w:eastAsia="uk-UA"/>
        </w:rPr>
      </w:pPr>
      <w:r w:rsidRPr="00F26F67">
        <w:rPr>
          <w:rStyle w:val="2"/>
          <w:sz w:val="28"/>
          <w:szCs w:val="28"/>
          <w:lang w:val="uk-UA" w:eastAsia="uk-UA"/>
        </w:rPr>
        <w:t xml:space="preserve">Таблиця 4. – Перелік дисциплін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785"/>
      </w:tblGrid>
      <w:tr w:rsidR="004437A1" w:rsidRPr="00EA5095" w:rsidTr="00EA5095">
        <w:tc>
          <w:tcPr>
            <w:tcW w:w="4785" w:type="dxa"/>
          </w:tcPr>
          <w:p w:rsidR="004437A1" w:rsidRPr="00EA5095" w:rsidRDefault="004437A1" w:rsidP="00EA5095">
            <w:pPr>
              <w:ind w:left="57"/>
              <w:jc w:val="center"/>
              <w:rPr>
                <w:rFonts w:ascii="Times New Roman" w:hAnsi="Times New Roman"/>
                <w:sz w:val="28"/>
                <w:szCs w:val="24"/>
                <w:lang w:val="uk-UA"/>
              </w:rPr>
            </w:pPr>
            <w:r w:rsidRPr="00EA5095">
              <w:rPr>
                <w:rFonts w:ascii="Times New Roman" w:hAnsi="Times New Roman"/>
                <w:sz w:val="28"/>
                <w:szCs w:val="24"/>
                <w:lang w:val="uk-UA"/>
              </w:rPr>
              <w:t>Вивчення цієї дисципліни безпосередньо спирається на:</w:t>
            </w:r>
          </w:p>
        </w:tc>
        <w:tc>
          <w:tcPr>
            <w:tcW w:w="4786" w:type="dxa"/>
          </w:tcPr>
          <w:p w:rsidR="004437A1" w:rsidRPr="00EA5095" w:rsidRDefault="004437A1" w:rsidP="00EA5095">
            <w:pPr>
              <w:ind w:left="57"/>
              <w:jc w:val="center"/>
              <w:rPr>
                <w:rFonts w:ascii="Times New Roman" w:hAnsi="Times New Roman"/>
                <w:sz w:val="28"/>
                <w:szCs w:val="24"/>
                <w:lang w:val="uk-UA"/>
              </w:rPr>
            </w:pPr>
            <w:r w:rsidRPr="00EA5095">
              <w:rPr>
                <w:rFonts w:ascii="Times New Roman" w:hAnsi="Times New Roman"/>
                <w:sz w:val="28"/>
                <w:szCs w:val="24"/>
                <w:lang w:val="uk-UA"/>
              </w:rPr>
              <w:t>На результати вивчення цієї дисципліни безпосередньо спираються:</w:t>
            </w:r>
          </w:p>
        </w:tc>
      </w:tr>
      <w:tr w:rsidR="004437A1" w:rsidRPr="00EA5095" w:rsidTr="00EA5095">
        <w:tc>
          <w:tcPr>
            <w:tcW w:w="4785" w:type="dxa"/>
            <w:vAlign w:val="center"/>
          </w:tcPr>
          <w:p w:rsidR="004437A1" w:rsidRPr="00EA5095" w:rsidRDefault="004437A1" w:rsidP="00EA5095">
            <w:pPr>
              <w:pStyle w:val="BodyText"/>
              <w:shd w:val="clear" w:color="auto" w:fill="auto"/>
              <w:spacing w:line="240" w:lineRule="auto"/>
              <w:ind w:firstLine="0"/>
              <w:rPr>
                <w:b/>
                <w:sz w:val="28"/>
                <w:szCs w:val="28"/>
                <w:lang w:eastAsia="uk-UA"/>
              </w:rPr>
            </w:pPr>
            <w:r w:rsidRPr="00EA5095">
              <w:t>Основи демографії</w:t>
            </w:r>
          </w:p>
        </w:tc>
        <w:tc>
          <w:tcPr>
            <w:tcW w:w="4786" w:type="dxa"/>
            <w:vAlign w:val="center"/>
          </w:tcPr>
          <w:p w:rsidR="004437A1" w:rsidRPr="00EA5095" w:rsidRDefault="004437A1" w:rsidP="00EA5095">
            <w:pPr>
              <w:pStyle w:val="BodyText"/>
              <w:shd w:val="clear" w:color="auto" w:fill="auto"/>
              <w:spacing w:line="240" w:lineRule="auto"/>
              <w:ind w:firstLine="0"/>
              <w:rPr>
                <w:sz w:val="24"/>
                <w:szCs w:val="24"/>
                <w:lang w:eastAsia="uk-UA"/>
              </w:rPr>
            </w:pPr>
            <w:r w:rsidRPr="00EA5095">
              <w:rPr>
                <w:sz w:val="24"/>
                <w:szCs w:val="24"/>
                <w:lang w:eastAsia="uk-UA"/>
              </w:rPr>
              <w:t>Соціологія організацій</w:t>
            </w:r>
          </w:p>
        </w:tc>
      </w:tr>
      <w:tr w:rsidR="004437A1" w:rsidRPr="00EA5095" w:rsidTr="00EA5095">
        <w:tc>
          <w:tcPr>
            <w:tcW w:w="4785" w:type="dxa"/>
            <w:vAlign w:val="center"/>
          </w:tcPr>
          <w:p w:rsidR="004437A1" w:rsidRPr="00EA5095" w:rsidRDefault="004437A1" w:rsidP="00EA5095">
            <w:pPr>
              <w:pStyle w:val="BodyText"/>
              <w:shd w:val="clear" w:color="auto" w:fill="auto"/>
              <w:spacing w:line="240" w:lineRule="auto"/>
              <w:ind w:firstLine="0"/>
              <w:rPr>
                <w:b/>
                <w:sz w:val="28"/>
                <w:szCs w:val="28"/>
                <w:lang w:eastAsia="uk-UA"/>
              </w:rPr>
            </w:pPr>
            <w:r w:rsidRPr="00EA5095">
              <w:t>Загальна соціологія</w:t>
            </w:r>
          </w:p>
        </w:tc>
        <w:tc>
          <w:tcPr>
            <w:tcW w:w="4786" w:type="dxa"/>
            <w:vAlign w:val="center"/>
          </w:tcPr>
          <w:p w:rsidR="004437A1" w:rsidRPr="00EA5095" w:rsidRDefault="004437A1" w:rsidP="00EA5095">
            <w:pPr>
              <w:pStyle w:val="BodyText"/>
              <w:shd w:val="clear" w:color="auto" w:fill="auto"/>
              <w:spacing w:line="240" w:lineRule="auto"/>
              <w:ind w:firstLine="0"/>
              <w:rPr>
                <w:sz w:val="24"/>
                <w:szCs w:val="24"/>
                <w:lang w:eastAsia="uk-UA"/>
              </w:rPr>
            </w:pPr>
            <w:r w:rsidRPr="00EA5095">
              <w:rPr>
                <w:sz w:val="24"/>
                <w:szCs w:val="24"/>
                <w:lang w:eastAsia="uk-UA"/>
              </w:rPr>
              <w:t>Соціологія управління</w:t>
            </w:r>
          </w:p>
        </w:tc>
      </w:tr>
      <w:tr w:rsidR="004437A1" w:rsidRPr="00EA5095" w:rsidTr="00EA5095">
        <w:tc>
          <w:tcPr>
            <w:tcW w:w="4785" w:type="dxa"/>
            <w:vAlign w:val="center"/>
          </w:tcPr>
          <w:p w:rsidR="004437A1" w:rsidRPr="00EA5095" w:rsidRDefault="004437A1" w:rsidP="00EA5095">
            <w:pPr>
              <w:pStyle w:val="BodyText"/>
              <w:shd w:val="clear" w:color="auto" w:fill="auto"/>
              <w:spacing w:line="240" w:lineRule="auto"/>
              <w:ind w:firstLine="0"/>
              <w:rPr>
                <w:b/>
                <w:sz w:val="28"/>
                <w:szCs w:val="28"/>
                <w:lang w:eastAsia="uk-UA"/>
              </w:rPr>
            </w:pPr>
            <w:r w:rsidRPr="00EA5095">
              <w:t>Загальна психологія</w:t>
            </w:r>
          </w:p>
        </w:tc>
        <w:tc>
          <w:tcPr>
            <w:tcW w:w="4786" w:type="dxa"/>
            <w:vAlign w:val="center"/>
          </w:tcPr>
          <w:p w:rsidR="004437A1" w:rsidRPr="00EA5095" w:rsidRDefault="004437A1" w:rsidP="00EA5095">
            <w:pPr>
              <w:pStyle w:val="BodyText"/>
              <w:shd w:val="clear" w:color="auto" w:fill="auto"/>
              <w:spacing w:line="240" w:lineRule="auto"/>
              <w:ind w:firstLine="0"/>
              <w:rPr>
                <w:b/>
                <w:sz w:val="28"/>
                <w:szCs w:val="28"/>
                <w:lang w:eastAsia="uk-UA"/>
              </w:rPr>
            </w:pPr>
            <w:r w:rsidRPr="00EA5095">
              <w:t>Методологія та методи соціологічних досліджень</w:t>
            </w:r>
          </w:p>
        </w:tc>
      </w:tr>
      <w:tr w:rsidR="004437A1" w:rsidRPr="00EA5095" w:rsidTr="00EA5095">
        <w:tc>
          <w:tcPr>
            <w:tcW w:w="4785" w:type="dxa"/>
            <w:vAlign w:val="center"/>
          </w:tcPr>
          <w:p w:rsidR="004437A1" w:rsidRPr="00EA5095" w:rsidRDefault="004437A1" w:rsidP="00EA5095">
            <w:pPr>
              <w:pStyle w:val="BodyText"/>
              <w:shd w:val="clear" w:color="auto" w:fill="auto"/>
              <w:spacing w:line="240" w:lineRule="auto"/>
              <w:ind w:firstLine="0"/>
            </w:pPr>
            <w:r w:rsidRPr="00EA5095">
              <w:t>Соціологія сім’ї</w:t>
            </w:r>
          </w:p>
        </w:tc>
        <w:tc>
          <w:tcPr>
            <w:tcW w:w="4786" w:type="dxa"/>
            <w:vAlign w:val="center"/>
          </w:tcPr>
          <w:p w:rsidR="004437A1" w:rsidRPr="00EA5095" w:rsidRDefault="004437A1" w:rsidP="00EA5095">
            <w:pPr>
              <w:pStyle w:val="BodyText"/>
              <w:shd w:val="clear" w:color="auto" w:fill="auto"/>
              <w:spacing w:line="240" w:lineRule="auto"/>
              <w:ind w:firstLine="0"/>
            </w:pPr>
          </w:p>
        </w:tc>
      </w:tr>
      <w:tr w:rsidR="004437A1" w:rsidRPr="00EA5095" w:rsidTr="00EA5095">
        <w:tc>
          <w:tcPr>
            <w:tcW w:w="4785" w:type="dxa"/>
            <w:vAlign w:val="center"/>
          </w:tcPr>
          <w:p w:rsidR="004437A1" w:rsidRPr="00EA5095" w:rsidRDefault="004437A1" w:rsidP="00EA5095">
            <w:pPr>
              <w:pStyle w:val="BodyText"/>
              <w:shd w:val="clear" w:color="auto" w:fill="auto"/>
              <w:spacing w:line="240" w:lineRule="auto"/>
              <w:ind w:firstLine="0"/>
            </w:pPr>
            <w:r w:rsidRPr="00EA5095">
              <w:t>Соціологія особистості та девіантної поведінки</w:t>
            </w:r>
          </w:p>
        </w:tc>
        <w:tc>
          <w:tcPr>
            <w:tcW w:w="4786" w:type="dxa"/>
            <w:vAlign w:val="center"/>
          </w:tcPr>
          <w:p w:rsidR="004437A1" w:rsidRPr="00EA5095" w:rsidRDefault="004437A1" w:rsidP="00EA5095">
            <w:pPr>
              <w:pStyle w:val="BodyText"/>
              <w:shd w:val="clear" w:color="auto" w:fill="auto"/>
              <w:spacing w:line="240" w:lineRule="auto"/>
              <w:ind w:firstLine="0"/>
            </w:pPr>
          </w:p>
        </w:tc>
      </w:tr>
    </w:tbl>
    <w:p w:rsidR="004437A1" w:rsidRPr="00F26F67" w:rsidRDefault="004437A1" w:rsidP="00680102">
      <w:pPr>
        <w:pStyle w:val="BodyText"/>
        <w:shd w:val="clear" w:color="auto" w:fill="auto"/>
        <w:spacing w:before="360" w:line="240" w:lineRule="auto"/>
        <w:ind w:firstLine="0"/>
        <w:jc w:val="both"/>
        <w:rPr>
          <w:b/>
          <w:sz w:val="28"/>
          <w:szCs w:val="28"/>
          <w:lang w:eastAsia="uk-UA"/>
        </w:rPr>
      </w:pPr>
      <w:r w:rsidRPr="00F26F67">
        <w:rPr>
          <w:b/>
          <w:sz w:val="28"/>
          <w:szCs w:val="28"/>
          <w:lang w:eastAsia="uk-UA"/>
        </w:rPr>
        <w:t xml:space="preserve">Провідний лектор:  </w:t>
      </w:r>
      <w:r w:rsidRPr="00F26F67">
        <w:rPr>
          <w:sz w:val="28"/>
          <w:szCs w:val="28"/>
          <w:u w:val="single"/>
          <w:lang w:eastAsia="uk-UA"/>
        </w:rPr>
        <w:t>доц.</w:t>
      </w:r>
      <w:r>
        <w:rPr>
          <w:sz w:val="28"/>
          <w:szCs w:val="28"/>
          <w:u w:val="single"/>
          <w:lang w:val="ru-RU" w:eastAsia="uk-UA"/>
        </w:rPr>
        <w:t>, к.с.н. Л</w:t>
      </w:r>
      <w:r w:rsidRPr="00F26F67">
        <w:rPr>
          <w:sz w:val="28"/>
          <w:szCs w:val="28"/>
          <w:u w:val="single"/>
          <w:lang w:eastAsia="uk-UA"/>
        </w:rPr>
        <w:t>яшенко Н.О.</w:t>
      </w:r>
      <w:r w:rsidRPr="00F26F67">
        <w:rPr>
          <w:sz w:val="28"/>
          <w:szCs w:val="28"/>
          <w:u w:val="single"/>
          <w:lang w:eastAsia="uk-UA"/>
        </w:rPr>
        <w:tab/>
      </w:r>
      <w:r w:rsidRPr="00F26F67">
        <w:rPr>
          <w:b/>
          <w:sz w:val="28"/>
          <w:szCs w:val="28"/>
          <w:lang w:eastAsia="uk-UA"/>
        </w:rPr>
        <w:tab/>
        <w:t>__________________</w:t>
      </w:r>
    </w:p>
    <w:p w:rsidR="004437A1" w:rsidRPr="00F26F67" w:rsidRDefault="004437A1" w:rsidP="00680102">
      <w:pPr>
        <w:pStyle w:val="BodyText"/>
        <w:shd w:val="clear" w:color="auto" w:fill="auto"/>
        <w:spacing w:line="240" w:lineRule="auto"/>
        <w:ind w:left="2124" w:firstLine="708"/>
        <w:jc w:val="both"/>
        <w:rPr>
          <w:sz w:val="20"/>
          <w:szCs w:val="28"/>
        </w:rPr>
      </w:pPr>
      <w:r w:rsidRPr="00F26F67">
        <w:rPr>
          <w:sz w:val="20"/>
          <w:szCs w:val="28"/>
          <w:lang w:eastAsia="uk-UA"/>
        </w:rPr>
        <w:t>(посада, звання, ПІБ)</w:t>
      </w:r>
      <w:r w:rsidRPr="00F26F67">
        <w:rPr>
          <w:sz w:val="20"/>
          <w:szCs w:val="28"/>
          <w:lang w:eastAsia="uk-UA"/>
        </w:rPr>
        <w:tab/>
      </w:r>
      <w:r w:rsidRPr="00F26F67">
        <w:rPr>
          <w:sz w:val="20"/>
          <w:szCs w:val="28"/>
          <w:lang w:eastAsia="uk-UA"/>
        </w:rPr>
        <w:tab/>
      </w:r>
      <w:r w:rsidRPr="00F26F67">
        <w:rPr>
          <w:sz w:val="20"/>
          <w:szCs w:val="28"/>
          <w:lang w:eastAsia="uk-UA"/>
        </w:rPr>
        <w:tab/>
      </w:r>
      <w:r w:rsidRPr="00F26F67">
        <w:rPr>
          <w:sz w:val="20"/>
          <w:szCs w:val="28"/>
          <w:lang w:eastAsia="uk-UA"/>
        </w:rPr>
        <w:tab/>
        <w:t>(підпис)</w:t>
      </w:r>
    </w:p>
    <w:p w:rsidR="004437A1" w:rsidRPr="00F26F67" w:rsidRDefault="004437A1" w:rsidP="00680102">
      <w:pPr>
        <w:rPr>
          <w:rFonts w:ascii="Times New Roman" w:hAnsi="Times New Roman"/>
        </w:rPr>
      </w:pPr>
    </w:p>
    <w:p w:rsidR="004437A1" w:rsidRDefault="004437A1"/>
    <w:sectPr w:rsidR="004437A1" w:rsidSect="007206A3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41D18"/>
    <w:multiLevelType w:val="hybridMultilevel"/>
    <w:tmpl w:val="CA0A5FFC"/>
    <w:lvl w:ilvl="0" w:tplc="F356EA22">
      <w:start w:val="8"/>
      <w:numFmt w:val="decimal"/>
      <w:lvlText w:val="Тема 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A7906EF"/>
    <w:multiLevelType w:val="hybridMultilevel"/>
    <w:tmpl w:val="748695B8"/>
    <w:lvl w:ilvl="0" w:tplc="0422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5F174A3"/>
    <w:multiLevelType w:val="hybridMultilevel"/>
    <w:tmpl w:val="31E0C272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D417AB9"/>
    <w:multiLevelType w:val="hybridMultilevel"/>
    <w:tmpl w:val="8C66B076"/>
    <w:lvl w:ilvl="0" w:tplc="4758891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4101FB4"/>
    <w:multiLevelType w:val="multilevel"/>
    <w:tmpl w:val="FDE4B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0A7185B"/>
    <w:multiLevelType w:val="multilevel"/>
    <w:tmpl w:val="2E2E2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1341689"/>
    <w:multiLevelType w:val="multilevel"/>
    <w:tmpl w:val="8A789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3711ABE"/>
    <w:multiLevelType w:val="hybridMultilevel"/>
    <w:tmpl w:val="24C27178"/>
    <w:lvl w:ilvl="0" w:tplc="4758891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F6E6D85"/>
    <w:multiLevelType w:val="hybridMultilevel"/>
    <w:tmpl w:val="00F0600A"/>
    <w:lvl w:ilvl="0" w:tplc="C768986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3884C87"/>
    <w:multiLevelType w:val="multilevel"/>
    <w:tmpl w:val="533EF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EE07D72"/>
    <w:multiLevelType w:val="hybridMultilevel"/>
    <w:tmpl w:val="5EB24A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C12975"/>
    <w:multiLevelType w:val="hybridMultilevel"/>
    <w:tmpl w:val="E94A70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AC0AA1"/>
    <w:multiLevelType w:val="hybridMultilevel"/>
    <w:tmpl w:val="43E61EA6"/>
    <w:lvl w:ilvl="0" w:tplc="23D86F2E">
      <w:start w:val="1"/>
      <w:numFmt w:val="decimal"/>
      <w:lvlText w:val="%1."/>
      <w:lvlJc w:val="left"/>
      <w:pPr>
        <w:ind w:left="720" w:hanging="360"/>
      </w:pPr>
      <w:rPr>
        <w:rFonts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6445268"/>
    <w:multiLevelType w:val="multilevel"/>
    <w:tmpl w:val="2B941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6527322"/>
    <w:multiLevelType w:val="hybridMultilevel"/>
    <w:tmpl w:val="3EE08476"/>
    <w:lvl w:ilvl="0" w:tplc="2572FD5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F9C4CE0"/>
    <w:multiLevelType w:val="multilevel"/>
    <w:tmpl w:val="D4682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2"/>
  </w:num>
  <w:num w:numId="3">
    <w:abstractNumId w:val="10"/>
  </w:num>
  <w:num w:numId="4">
    <w:abstractNumId w:val="0"/>
  </w:num>
  <w:num w:numId="5">
    <w:abstractNumId w:val="3"/>
  </w:num>
  <w:num w:numId="6">
    <w:abstractNumId w:val="7"/>
  </w:num>
  <w:num w:numId="7">
    <w:abstractNumId w:val="1"/>
  </w:num>
  <w:num w:numId="8">
    <w:abstractNumId w:val="8"/>
  </w:num>
  <w:num w:numId="9">
    <w:abstractNumId w:val="2"/>
  </w:num>
  <w:num w:numId="10">
    <w:abstractNumId w:val="14"/>
  </w:num>
  <w:num w:numId="11">
    <w:abstractNumId w:val="9"/>
  </w:num>
  <w:num w:numId="12">
    <w:abstractNumId w:val="6"/>
  </w:num>
  <w:num w:numId="13">
    <w:abstractNumId w:val="5"/>
  </w:num>
  <w:num w:numId="14">
    <w:abstractNumId w:val="13"/>
  </w:num>
  <w:num w:numId="15">
    <w:abstractNumId w:val="4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0102"/>
    <w:rsid w:val="0002307B"/>
    <w:rsid w:val="000A5B30"/>
    <w:rsid w:val="000B4EDE"/>
    <w:rsid w:val="000C58E1"/>
    <w:rsid w:val="000D4296"/>
    <w:rsid w:val="000E5B5B"/>
    <w:rsid w:val="001474D1"/>
    <w:rsid w:val="00154342"/>
    <w:rsid w:val="00184C1D"/>
    <w:rsid w:val="001F57D6"/>
    <w:rsid w:val="00291CD3"/>
    <w:rsid w:val="002B10F9"/>
    <w:rsid w:val="002B3F2C"/>
    <w:rsid w:val="00362E3C"/>
    <w:rsid w:val="0039180A"/>
    <w:rsid w:val="004437A1"/>
    <w:rsid w:val="004661DE"/>
    <w:rsid w:val="004733AA"/>
    <w:rsid w:val="004A5D1B"/>
    <w:rsid w:val="004B239F"/>
    <w:rsid w:val="004C43A3"/>
    <w:rsid w:val="004F3971"/>
    <w:rsid w:val="00513BE8"/>
    <w:rsid w:val="005759D7"/>
    <w:rsid w:val="00584CE1"/>
    <w:rsid w:val="00597ECF"/>
    <w:rsid w:val="005A2A3A"/>
    <w:rsid w:val="005C4374"/>
    <w:rsid w:val="0060659B"/>
    <w:rsid w:val="00680102"/>
    <w:rsid w:val="006E77C1"/>
    <w:rsid w:val="00707EEF"/>
    <w:rsid w:val="007206A3"/>
    <w:rsid w:val="0076759D"/>
    <w:rsid w:val="007A69D1"/>
    <w:rsid w:val="007B368E"/>
    <w:rsid w:val="00866CDD"/>
    <w:rsid w:val="008829C1"/>
    <w:rsid w:val="008D369C"/>
    <w:rsid w:val="008D51A5"/>
    <w:rsid w:val="0093247E"/>
    <w:rsid w:val="00942277"/>
    <w:rsid w:val="00971082"/>
    <w:rsid w:val="009B5D23"/>
    <w:rsid w:val="009D2680"/>
    <w:rsid w:val="00A00D86"/>
    <w:rsid w:val="00A45347"/>
    <w:rsid w:val="00A75412"/>
    <w:rsid w:val="00A9741B"/>
    <w:rsid w:val="00B219AF"/>
    <w:rsid w:val="00B316D0"/>
    <w:rsid w:val="00B93594"/>
    <w:rsid w:val="00BB2DA8"/>
    <w:rsid w:val="00BB620C"/>
    <w:rsid w:val="00C70679"/>
    <w:rsid w:val="00D64502"/>
    <w:rsid w:val="00D90C71"/>
    <w:rsid w:val="00DF26F7"/>
    <w:rsid w:val="00E422A3"/>
    <w:rsid w:val="00EA5095"/>
    <w:rsid w:val="00EE4E87"/>
    <w:rsid w:val="00F26F67"/>
    <w:rsid w:val="00F978CD"/>
    <w:rsid w:val="00FA2358"/>
    <w:rsid w:val="00FF38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102"/>
    <w:rPr>
      <w:lang w:val="ru-RU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93594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80102"/>
    <w:pPr>
      <w:keepNext/>
      <w:jc w:val="center"/>
      <w:outlineLvl w:val="2"/>
    </w:pPr>
    <w:rPr>
      <w:rFonts w:ascii="Times New Roman" w:eastAsia="Times New Roman" w:hAnsi="Times New Roman"/>
      <w:b/>
      <w:sz w:val="28"/>
      <w:szCs w:val="20"/>
      <w:lang w:val="uk-UA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93594"/>
    <w:rPr>
      <w:rFonts w:ascii="Cambria" w:hAnsi="Cambria" w:cs="Times New Roman"/>
      <w:b/>
      <w:bCs/>
      <w:color w:val="365F91"/>
      <w:sz w:val="28"/>
      <w:szCs w:val="28"/>
      <w:lang w:val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680102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1">
    <w:name w:val="Заголовок №1_"/>
    <w:basedOn w:val="DefaultParagraphFont"/>
    <w:link w:val="10"/>
    <w:uiPriority w:val="99"/>
    <w:locked/>
    <w:rsid w:val="00680102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BodyTextChar">
    <w:name w:val="Body Text Char"/>
    <w:link w:val="BodyText"/>
    <w:uiPriority w:val="99"/>
    <w:locked/>
    <w:rsid w:val="00680102"/>
    <w:rPr>
      <w:rFonts w:ascii="Times New Roman" w:hAnsi="Times New Roman" w:cs="Times New Roman"/>
      <w:spacing w:val="-3"/>
      <w:sz w:val="26"/>
      <w:szCs w:val="26"/>
      <w:shd w:val="clear" w:color="auto" w:fill="FFFFFF"/>
    </w:rPr>
  </w:style>
  <w:style w:type="paragraph" w:customStyle="1" w:styleId="10">
    <w:name w:val="Заголовок №1"/>
    <w:basedOn w:val="Normal"/>
    <w:link w:val="1"/>
    <w:uiPriority w:val="99"/>
    <w:rsid w:val="00680102"/>
    <w:pPr>
      <w:shd w:val="clear" w:color="auto" w:fill="FFFFFF"/>
      <w:spacing w:after="60" w:line="240" w:lineRule="atLeast"/>
      <w:outlineLvl w:val="0"/>
    </w:pPr>
    <w:rPr>
      <w:rFonts w:ascii="Times New Roman" w:hAnsi="Times New Roman"/>
      <w:b/>
      <w:bCs/>
      <w:sz w:val="26"/>
      <w:szCs w:val="26"/>
      <w:lang w:val="uk-UA"/>
    </w:rPr>
  </w:style>
  <w:style w:type="paragraph" w:styleId="BodyText">
    <w:name w:val="Body Text"/>
    <w:basedOn w:val="Normal"/>
    <w:link w:val="BodyTextChar1"/>
    <w:uiPriority w:val="99"/>
    <w:rsid w:val="00680102"/>
    <w:pPr>
      <w:shd w:val="clear" w:color="auto" w:fill="FFFFFF"/>
      <w:spacing w:line="317" w:lineRule="exact"/>
      <w:ind w:hanging="240"/>
      <w:jc w:val="center"/>
    </w:pPr>
    <w:rPr>
      <w:rFonts w:ascii="Times New Roman" w:hAnsi="Times New Roman"/>
      <w:spacing w:val="-3"/>
      <w:sz w:val="26"/>
      <w:szCs w:val="26"/>
      <w:lang w:val="uk-UA"/>
    </w:r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Pr>
      <w:rFonts w:cs="Times New Roman"/>
      <w:lang w:val="ru-RU" w:eastAsia="en-US"/>
    </w:rPr>
  </w:style>
  <w:style w:type="character" w:customStyle="1" w:styleId="a">
    <w:name w:val="Основной текст Знак"/>
    <w:basedOn w:val="DefaultParagraphFont"/>
    <w:uiPriority w:val="99"/>
    <w:semiHidden/>
    <w:rsid w:val="00680102"/>
    <w:rPr>
      <w:rFonts w:cs="Times New Roman"/>
      <w:lang w:val="ru-RU"/>
    </w:rPr>
  </w:style>
  <w:style w:type="table" w:styleId="TableGrid">
    <w:name w:val="Table Grid"/>
    <w:basedOn w:val="TableNormal"/>
    <w:uiPriority w:val="99"/>
    <w:rsid w:val="00680102"/>
    <w:rPr>
      <w:sz w:val="20"/>
      <w:szCs w:val="20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basedOn w:val="DefaultParagraphFont"/>
    <w:link w:val="30"/>
    <w:uiPriority w:val="99"/>
    <w:locked/>
    <w:rsid w:val="00680102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Normal"/>
    <w:link w:val="3"/>
    <w:uiPriority w:val="99"/>
    <w:rsid w:val="00680102"/>
    <w:pPr>
      <w:shd w:val="clear" w:color="auto" w:fill="FFFFFF"/>
      <w:spacing w:after="60" w:line="240" w:lineRule="atLeast"/>
    </w:pPr>
    <w:rPr>
      <w:rFonts w:ascii="Times New Roman" w:hAnsi="Times New Roman"/>
      <w:b/>
      <w:bCs/>
      <w:sz w:val="26"/>
      <w:szCs w:val="26"/>
      <w:lang w:val="uk-UA"/>
    </w:rPr>
  </w:style>
  <w:style w:type="character" w:customStyle="1" w:styleId="2">
    <w:name w:val="Подпись к таблице (2)"/>
    <w:basedOn w:val="DefaultParagraphFont"/>
    <w:uiPriority w:val="99"/>
    <w:rsid w:val="00680102"/>
    <w:rPr>
      <w:rFonts w:ascii="Times New Roman" w:hAnsi="Times New Roman" w:cs="Times New Roman"/>
      <w:b/>
      <w:bCs/>
      <w:sz w:val="26"/>
      <w:szCs w:val="26"/>
      <w:u w:val="single"/>
    </w:rPr>
  </w:style>
  <w:style w:type="character" w:customStyle="1" w:styleId="a0">
    <w:name w:val="Основной текст + Полужирный"/>
    <w:basedOn w:val="BodyTextChar"/>
    <w:uiPriority w:val="99"/>
    <w:rsid w:val="00680102"/>
    <w:rPr>
      <w:b/>
      <w:bCs/>
    </w:rPr>
  </w:style>
  <w:style w:type="paragraph" w:styleId="ListParagraph">
    <w:name w:val="List Paragraph"/>
    <w:basedOn w:val="Normal"/>
    <w:uiPriority w:val="99"/>
    <w:qFormat/>
    <w:rsid w:val="00680102"/>
    <w:pPr>
      <w:ind w:left="720"/>
      <w:contextualSpacing/>
    </w:pPr>
  </w:style>
  <w:style w:type="character" w:styleId="Strong">
    <w:name w:val="Strong"/>
    <w:basedOn w:val="DefaultParagraphFont"/>
    <w:uiPriority w:val="99"/>
    <w:qFormat/>
    <w:rsid w:val="00680102"/>
    <w:rPr>
      <w:rFonts w:cs="Times New Roman"/>
      <w:b/>
    </w:rPr>
  </w:style>
  <w:style w:type="paragraph" w:styleId="BodyText3">
    <w:name w:val="Body Text 3"/>
    <w:basedOn w:val="Normal"/>
    <w:link w:val="BodyText3Char"/>
    <w:uiPriority w:val="99"/>
    <w:rsid w:val="00680102"/>
    <w:pPr>
      <w:spacing w:after="120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680102"/>
    <w:rPr>
      <w:rFonts w:ascii="Times New Roman" w:hAnsi="Times New Roman" w:cs="Times New Roman"/>
      <w:sz w:val="16"/>
      <w:szCs w:val="16"/>
      <w:lang w:val="ru-RU" w:eastAsia="ru-RU"/>
    </w:rPr>
  </w:style>
  <w:style w:type="paragraph" w:styleId="NormalWeb">
    <w:name w:val="Normal (Web)"/>
    <w:basedOn w:val="Normal"/>
    <w:uiPriority w:val="99"/>
    <w:rsid w:val="00680102"/>
    <w:pPr>
      <w:spacing w:before="100" w:beforeAutospacing="1" w:after="100" w:afterAutospacing="1"/>
    </w:pPr>
    <w:rPr>
      <w:rFonts w:ascii="Arial" w:eastAsia="Times New Roman" w:hAnsi="Arial" w:cs="Arial"/>
      <w:color w:val="1A1A1A"/>
      <w:sz w:val="20"/>
      <w:szCs w:val="20"/>
      <w:lang w:eastAsia="ru-RU"/>
    </w:rPr>
  </w:style>
  <w:style w:type="paragraph" w:styleId="BodyTextIndent2">
    <w:name w:val="Body Text Indent 2"/>
    <w:basedOn w:val="Normal"/>
    <w:link w:val="BodyTextIndent2Char"/>
    <w:uiPriority w:val="99"/>
    <w:rsid w:val="00680102"/>
    <w:pPr>
      <w:spacing w:after="120" w:line="480" w:lineRule="auto"/>
      <w:ind w:left="283"/>
      <w:jc w:val="both"/>
    </w:pPr>
    <w:rPr>
      <w:rFonts w:ascii="Times New Roman" w:eastAsia="Times New Roman" w:hAnsi="Times New Roman"/>
      <w:sz w:val="20"/>
      <w:szCs w:val="24"/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680102"/>
    <w:rPr>
      <w:rFonts w:ascii="Times New Roman" w:hAnsi="Times New Roman" w:cs="Times New Roman"/>
      <w:sz w:val="24"/>
      <w:szCs w:val="24"/>
      <w:lang w:val="ru-RU" w:eastAsia="ru-RU"/>
    </w:rPr>
  </w:style>
  <w:style w:type="paragraph" w:styleId="BodyText2">
    <w:name w:val="Body Text 2"/>
    <w:basedOn w:val="Normal"/>
    <w:link w:val="BodyText2Char"/>
    <w:uiPriority w:val="99"/>
    <w:semiHidden/>
    <w:rsid w:val="0068010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680102"/>
    <w:rPr>
      <w:rFonts w:cs="Times New Roman"/>
      <w:lang w:val="ru-RU"/>
    </w:rPr>
  </w:style>
  <w:style w:type="paragraph" w:customStyle="1" w:styleId="a1">
    <w:name w:val="Îáû÷íûé"/>
    <w:uiPriority w:val="99"/>
    <w:rsid w:val="00680102"/>
    <w:pPr>
      <w:autoSpaceDE w:val="0"/>
      <w:autoSpaceDN w:val="0"/>
    </w:pPr>
    <w:rPr>
      <w:rFonts w:ascii="Times New Roman" w:eastAsia="Times New Roman" w:hAnsi="Times New Roman"/>
      <w:sz w:val="20"/>
      <w:szCs w:val="20"/>
      <w:lang w:val="ru-RU" w:eastAsia="ru-RU"/>
    </w:rPr>
  </w:style>
  <w:style w:type="character" w:styleId="Emphasis">
    <w:name w:val="Emphasis"/>
    <w:basedOn w:val="DefaultParagraphFont"/>
    <w:uiPriority w:val="99"/>
    <w:qFormat/>
    <w:rsid w:val="00680102"/>
    <w:rPr>
      <w:rFonts w:ascii="Calibri" w:hAnsi="Calibri" w:cs="Times New Roman"/>
      <w:b/>
      <w:i/>
    </w:rPr>
  </w:style>
  <w:style w:type="character" w:styleId="Hyperlink">
    <w:name w:val="Hyperlink"/>
    <w:basedOn w:val="DefaultParagraphFont"/>
    <w:uiPriority w:val="99"/>
    <w:rsid w:val="00680102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680102"/>
    <w:rPr>
      <w:rFonts w:cs="Times New Roman"/>
    </w:rPr>
  </w:style>
  <w:style w:type="paragraph" w:customStyle="1" w:styleId="Default">
    <w:name w:val="Default"/>
    <w:uiPriority w:val="99"/>
    <w:rsid w:val="0068010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ru-RU" w:eastAsia="en-US"/>
    </w:rPr>
  </w:style>
  <w:style w:type="paragraph" w:customStyle="1" w:styleId="11">
    <w:name w:val="Обычный1"/>
    <w:uiPriority w:val="99"/>
    <w:rsid w:val="00BB2DA8"/>
    <w:pPr>
      <w:widowControl w:val="0"/>
      <w:spacing w:line="260" w:lineRule="auto"/>
      <w:ind w:left="80" w:firstLine="700"/>
    </w:pPr>
    <w:rPr>
      <w:rFonts w:ascii="Arial" w:eastAsia="Times New Roman" w:hAnsi="Arial"/>
      <w:sz w:val="28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3176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6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6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6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6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6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6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6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6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6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6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6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6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17626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7627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7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176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6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6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6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ocis.isras.ru/article/6313" TargetMode="External"/><Relationship Id="rId13" Type="http://schemas.openxmlformats.org/officeDocument/2006/relationships/hyperlink" Target="http://gender.at.ua/" TargetMode="External"/><Relationship Id="rId18" Type="http://schemas.openxmlformats.org/officeDocument/2006/relationships/hyperlink" Target="http://vybory2012.wcu-network.org.ua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gender.ilo.org.ua/Pages/publications_ukr_new.aspx" TargetMode="External"/><Relationship Id="rId7" Type="http://schemas.openxmlformats.org/officeDocument/2006/relationships/hyperlink" Target="https://scholar.google.com.ua/citations?user=2JaVPe8AAAAJ&amp;hl=uk" TargetMode="External"/><Relationship Id="rId12" Type="http://schemas.openxmlformats.org/officeDocument/2006/relationships/hyperlink" Target="http://www.womenhistory.org.ua/index.php/elektronni-resursi/16-elektronna-biblioteka" TargetMode="External"/><Relationship Id="rId17" Type="http://schemas.openxmlformats.org/officeDocument/2006/relationships/hyperlink" Target="http://gender-route.org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ua.boell.org/web/35.html" TargetMode="External"/><Relationship Id="rId20" Type="http://schemas.openxmlformats.org/officeDocument/2006/relationships/hyperlink" Target="http://povaha.org.ua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socis.isras.ru/index.php?page_id=453&amp;id=5536&amp;at=a&amp;pid=" TargetMode="External"/><Relationship Id="rId11" Type="http://schemas.openxmlformats.org/officeDocument/2006/relationships/hyperlink" Target="https://genderindetail.org.ua/library/authors/olena-strelnik.html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ela.kpi.ua/bitstream/123456789/2859/1/07_strelnyk_o_non_parenthood_choice.pdf" TargetMode="External"/><Relationship Id="rId15" Type="http://schemas.openxmlformats.org/officeDocument/2006/relationships/hyperlink" Target="http://www.krona.org.ua/uk/library" TargetMode="External"/><Relationship Id="rId23" Type="http://schemas.openxmlformats.org/officeDocument/2006/relationships/hyperlink" Target="http://genderstats.worldbank.org/" TargetMode="External"/><Relationship Id="rId10" Type="http://schemas.openxmlformats.org/officeDocument/2006/relationships/hyperlink" Target="http://ecsocman.hse.ru/data/2012/11/27/1251385632/Strelnik.pdf" TargetMode="External"/><Relationship Id="rId19" Type="http://schemas.openxmlformats.org/officeDocument/2006/relationships/hyperlink" Target="http://gendermap.org.u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cholar.google.com.ua/citations?user=2JaVPe8AAAAJ&amp;hl=uk" TargetMode="External"/><Relationship Id="rId14" Type="http://schemas.openxmlformats.org/officeDocument/2006/relationships/hyperlink" Target="http://www.krona.org.ua/nash.html" TargetMode="External"/><Relationship Id="rId22" Type="http://schemas.openxmlformats.org/officeDocument/2006/relationships/hyperlink" Target="http://www.uwf.kiev.ua/publication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214</TotalTime>
  <Pages>13</Pages>
  <Words>17724</Words>
  <Characters>10103</Characters>
  <Application>Microsoft Office Outlook</Application>
  <DocSecurity>0</DocSecurity>
  <Lines>0</Lines>
  <Paragraphs>0</Paragraphs>
  <ScaleCrop>false</ScaleCrop>
  <Company>ZverDVD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Даша</cp:lastModifiedBy>
  <cp:revision>11</cp:revision>
  <dcterms:created xsi:type="dcterms:W3CDTF">2020-12-18T18:45:00Z</dcterms:created>
  <dcterms:modified xsi:type="dcterms:W3CDTF">2021-01-19T09:06:00Z</dcterms:modified>
</cp:coreProperties>
</file>