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______________________</w:t>
      </w:r>
      <w:r w:rsidR="00FC7F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1D7022" w:rsidRPr="00A75412" w:rsidRDefault="001D7022" w:rsidP="001D7022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1D7022" w:rsidRDefault="001D7022" w:rsidP="001D7022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1D7022" w:rsidRPr="001D7022" w:rsidRDefault="001D7022" w:rsidP="001D7022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І.В. Лисенко</w:t>
      </w:r>
    </w:p>
    <w:p w:rsidR="001D7022" w:rsidRDefault="001D7022" w:rsidP="001D7022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1D7022" w:rsidRPr="00B316D0" w:rsidRDefault="001D7022" w:rsidP="001D7022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1D7022" w:rsidRPr="00C70679" w:rsidRDefault="001D7022" w:rsidP="001D7022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F2FC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8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C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2020 року</w:t>
      </w:r>
    </w:p>
    <w:p w:rsidR="001D7022" w:rsidRPr="00C70679" w:rsidRDefault="001D7022" w:rsidP="001D7022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Pr="00C70679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Default="001D7022" w:rsidP="001D702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1D7022" w:rsidRPr="00C70679" w:rsidRDefault="001D7022" w:rsidP="001D702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D7022" w:rsidRPr="00F978CD" w:rsidRDefault="001D7022" w:rsidP="001D702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Правознавство</w:t>
      </w:r>
    </w:p>
    <w:p w:rsidR="001D7022" w:rsidRDefault="001D7022" w:rsidP="001D7022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</w:t>
      </w:r>
    </w:p>
    <w:p w:rsidR="001D7022" w:rsidRPr="00B219AF" w:rsidRDefault="001D7022" w:rsidP="001D7022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Pr="000E5B5B" w:rsidRDefault="001D7022" w:rsidP="001D7022">
      <w:pPr>
        <w:rPr>
          <w:rFonts w:ascii="Times New Roman" w:eastAsia="Times New Roman" w:hAnsi="Times New Roman" w:cs="Times New Roman"/>
          <w:lang w:val="uk-UA"/>
        </w:rPr>
      </w:pPr>
    </w:p>
    <w:p w:rsidR="001D7022" w:rsidRDefault="001D7022" w:rsidP="001D70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перший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(бакалаврський)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1D7022" w:rsidRPr="00B219AF" w:rsidRDefault="001D7022" w:rsidP="001D7022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1D7022" w:rsidRPr="000E5B5B" w:rsidRDefault="001D7022" w:rsidP="001D702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1D7022" w:rsidRPr="00970415" w:rsidRDefault="001D7022" w:rsidP="001D7022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</w:t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1D7022" w:rsidRPr="00970415" w:rsidRDefault="001D7022" w:rsidP="001D702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70415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1D7022" w:rsidRPr="00970415" w:rsidRDefault="001D7022" w:rsidP="001D702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1D7022" w:rsidRPr="00970415" w:rsidRDefault="001D7022" w:rsidP="001D7022">
      <w:pPr>
        <w:rPr>
          <w:rFonts w:ascii="Times New Roman" w:eastAsia="Times New Roman" w:hAnsi="Times New Roman" w:cs="Times New Roman"/>
          <w:lang w:val="uk-UA"/>
        </w:rPr>
      </w:pPr>
      <w:r w:rsidRPr="0097041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70415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AC3CD8">
        <w:rPr>
          <w:rFonts w:ascii="Times New Roman" w:eastAsia="Times New Roman" w:hAnsi="Times New Roman" w:cs="Times New Roman"/>
          <w:b/>
          <w:sz w:val="26"/>
          <w:u w:val="single"/>
          <w:lang w:val="uk-UA"/>
        </w:rPr>
        <w:t>054 Соціологія</w:t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</w:p>
    <w:p w:rsidR="001D7022" w:rsidRPr="00970415" w:rsidRDefault="001D7022" w:rsidP="001D702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70415"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1D7022" w:rsidRPr="00970415" w:rsidRDefault="001D7022" w:rsidP="001D702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1D7022" w:rsidRPr="00970415" w:rsidRDefault="001D7022" w:rsidP="001D7022">
      <w:pPr>
        <w:rPr>
          <w:rFonts w:ascii="Times New Roman" w:eastAsia="Times New Roman" w:hAnsi="Times New Roman" w:cs="Times New Roman"/>
          <w:u w:val="single"/>
          <w:lang w:val="uk-UA"/>
        </w:rPr>
      </w:pPr>
      <w:r w:rsidRPr="009704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Соціологія управління</w:t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1D7022" w:rsidRPr="00970415" w:rsidRDefault="001D7022" w:rsidP="001D702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70415"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 )</w:t>
      </w:r>
    </w:p>
    <w:p w:rsidR="001D7022" w:rsidRPr="00970415" w:rsidRDefault="001D7022" w:rsidP="001D702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1D7022" w:rsidRPr="00B219AF" w:rsidRDefault="001D7022" w:rsidP="001D7022">
      <w:pPr>
        <w:rPr>
          <w:rFonts w:ascii="Times New Roman" w:eastAsia="Times New Roman" w:hAnsi="Times New Roman" w:cs="Times New Roman"/>
          <w:sz w:val="24"/>
          <w:lang w:val="uk-UA"/>
        </w:rPr>
      </w:pPr>
      <w:r w:rsidRPr="009704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AC3CD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</w:t>
      </w:r>
      <w:r w:rsidRPr="009704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підготовка (обов’язкова)</w:t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1D7022" w:rsidRPr="00B219AF" w:rsidRDefault="001D7022" w:rsidP="001D7022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1D7022" w:rsidRPr="000E5B5B" w:rsidRDefault="001D7022" w:rsidP="001D702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D7022" w:rsidRPr="000E5B5B" w:rsidRDefault="001D7022" w:rsidP="001D702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денна</w:t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1D7022" w:rsidRPr="004661DE" w:rsidRDefault="001D7022" w:rsidP="001D7022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1D7022" w:rsidRDefault="001D7022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022" w:rsidRDefault="001D7022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кредити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16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/іспит).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«бакалавр/магістр»: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3E0CEB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3E0CEB">
        <w:rPr>
          <w:sz w:val="28"/>
          <w:szCs w:val="28"/>
          <w:lang w:val="uk-UA" w:eastAsia="uk-UA"/>
        </w:rPr>
        <w:t xml:space="preserve"> </w:t>
      </w:r>
      <w:r w:rsidRPr="003E0CEB">
        <w:rPr>
          <w:b/>
          <w:sz w:val="28"/>
          <w:szCs w:val="28"/>
          <w:u w:val="single"/>
          <w:lang w:val="uk-UA" w:eastAsia="uk-UA"/>
        </w:rPr>
        <w:t>українська</w:t>
      </w:r>
      <w:r>
        <w:rPr>
          <w:sz w:val="28"/>
          <w:szCs w:val="28"/>
          <w:lang w:val="uk-UA" w:eastAsia="uk-UA"/>
        </w:rPr>
        <w:t>/англійська</w:t>
      </w:r>
      <w:r w:rsidRPr="003E0CEB">
        <w:rPr>
          <w:sz w:val="28"/>
          <w:szCs w:val="28"/>
          <w:lang w:val="uk-UA" w:eastAsia="uk-UA"/>
        </w:rPr>
        <w:t xml:space="preserve">. </w:t>
      </w:r>
    </w:p>
    <w:p w:rsidR="00D16D34" w:rsidRPr="001D7022" w:rsidRDefault="00D16D34" w:rsidP="00D16D3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навчальної дисципліни: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«Правознавство» полягає в засвоєнні майбутніми фахівцями нормативно-правових актів чинного українського </w:t>
      </w:r>
      <w:r w:rsidRPr="001D702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законодавства, міжнародно-правових актів, ратифікованих Україною, які регулюють суспільні відносини, що виникають в нашій державі між фізичними, юридичними особами й державою та регулюють суспільні відносини.  </w:t>
      </w:r>
    </w:p>
    <w:p w:rsidR="00232C27" w:rsidRPr="001D7022" w:rsidRDefault="00D16D34" w:rsidP="00D16D3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70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Компетентності: </w:t>
      </w:r>
    </w:p>
    <w:p w:rsidR="001D7022" w:rsidRPr="001D7022" w:rsidRDefault="00232C27" w:rsidP="001D702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D7022">
        <w:rPr>
          <w:sz w:val="28"/>
          <w:szCs w:val="28"/>
        </w:rPr>
        <w:t>Здатність</w:t>
      </w:r>
      <w:proofErr w:type="spellEnd"/>
      <w:r w:rsidRPr="001D7022">
        <w:rPr>
          <w:sz w:val="28"/>
          <w:szCs w:val="28"/>
        </w:rPr>
        <w:t xml:space="preserve"> </w:t>
      </w:r>
      <w:proofErr w:type="spellStart"/>
      <w:r w:rsidRPr="001D7022">
        <w:rPr>
          <w:sz w:val="28"/>
          <w:szCs w:val="28"/>
        </w:rPr>
        <w:t>застосовувати</w:t>
      </w:r>
      <w:proofErr w:type="spellEnd"/>
      <w:r w:rsidRPr="001D7022">
        <w:rPr>
          <w:sz w:val="28"/>
          <w:szCs w:val="28"/>
        </w:rPr>
        <w:t xml:space="preserve"> </w:t>
      </w:r>
      <w:proofErr w:type="spellStart"/>
      <w:r w:rsidRPr="001D7022">
        <w:rPr>
          <w:sz w:val="28"/>
          <w:szCs w:val="28"/>
        </w:rPr>
        <w:t>знання</w:t>
      </w:r>
      <w:proofErr w:type="spellEnd"/>
      <w:r w:rsidRPr="001D7022">
        <w:rPr>
          <w:sz w:val="28"/>
          <w:szCs w:val="28"/>
        </w:rPr>
        <w:t xml:space="preserve"> в </w:t>
      </w:r>
      <w:proofErr w:type="spellStart"/>
      <w:r w:rsidRPr="001D7022">
        <w:rPr>
          <w:sz w:val="28"/>
          <w:szCs w:val="28"/>
        </w:rPr>
        <w:t>практичних</w:t>
      </w:r>
      <w:proofErr w:type="spellEnd"/>
      <w:r w:rsidRPr="001D7022">
        <w:rPr>
          <w:sz w:val="28"/>
          <w:szCs w:val="28"/>
        </w:rPr>
        <w:t xml:space="preserve"> </w:t>
      </w:r>
      <w:proofErr w:type="spellStart"/>
      <w:r w:rsidRPr="001D7022">
        <w:rPr>
          <w:sz w:val="28"/>
          <w:szCs w:val="28"/>
        </w:rPr>
        <w:t>ситуаціях</w:t>
      </w:r>
      <w:proofErr w:type="spellEnd"/>
      <w:r w:rsidRPr="001D7022">
        <w:rPr>
          <w:sz w:val="28"/>
          <w:szCs w:val="28"/>
        </w:rPr>
        <w:t xml:space="preserve"> </w:t>
      </w:r>
      <w:r w:rsidRPr="001D7022">
        <w:rPr>
          <w:sz w:val="28"/>
          <w:szCs w:val="28"/>
          <w:lang w:val="uk-UA"/>
        </w:rPr>
        <w:t>(</w:t>
      </w:r>
      <w:r w:rsidRPr="001D7022">
        <w:rPr>
          <w:sz w:val="28"/>
          <w:szCs w:val="28"/>
        </w:rPr>
        <w:t>ЗК</w:t>
      </w:r>
      <w:r w:rsidRPr="001D7022">
        <w:rPr>
          <w:sz w:val="28"/>
          <w:szCs w:val="28"/>
          <w:lang w:val="uk-UA"/>
        </w:rPr>
        <w:t>-</w:t>
      </w:r>
      <w:r w:rsidRPr="001D7022">
        <w:rPr>
          <w:sz w:val="28"/>
          <w:szCs w:val="28"/>
        </w:rPr>
        <w:t>1</w:t>
      </w:r>
      <w:r w:rsidRPr="001D7022">
        <w:rPr>
          <w:sz w:val="28"/>
          <w:szCs w:val="28"/>
          <w:lang w:val="uk-UA"/>
        </w:rPr>
        <w:t>)</w:t>
      </w:r>
      <w:r w:rsidRPr="001D7022">
        <w:rPr>
          <w:sz w:val="28"/>
          <w:szCs w:val="28"/>
        </w:rPr>
        <w:t xml:space="preserve">. </w:t>
      </w:r>
    </w:p>
    <w:p w:rsidR="001D7022" w:rsidRPr="001D7022" w:rsidRDefault="00232C27" w:rsidP="001D702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D7022">
        <w:rPr>
          <w:sz w:val="28"/>
          <w:szCs w:val="28"/>
        </w:rPr>
        <w:t>Здатність</w:t>
      </w:r>
      <w:proofErr w:type="spellEnd"/>
      <w:r w:rsidRPr="001D7022">
        <w:rPr>
          <w:sz w:val="28"/>
          <w:szCs w:val="28"/>
        </w:rPr>
        <w:t xml:space="preserve"> </w:t>
      </w:r>
      <w:proofErr w:type="spellStart"/>
      <w:r w:rsidRPr="001D7022">
        <w:rPr>
          <w:sz w:val="28"/>
          <w:szCs w:val="28"/>
        </w:rPr>
        <w:t>діяти</w:t>
      </w:r>
      <w:proofErr w:type="spellEnd"/>
      <w:r w:rsidRPr="001D7022">
        <w:rPr>
          <w:sz w:val="28"/>
          <w:szCs w:val="28"/>
        </w:rPr>
        <w:t xml:space="preserve"> </w:t>
      </w:r>
      <w:proofErr w:type="spellStart"/>
      <w:r w:rsidRPr="001D7022">
        <w:rPr>
          <w:sz w:val="28"/>
          <w:szCs w:val="28"/>
        </w:rPr>
        <w:t>соціально</w:t>
      </w:r>
      <w:proofErr w:type="spellEnd"/>
      <w:r w:rsidRPr="001D7022">
        <w:rPr>
          <w:sz w:val="28"/>
          <w:szCs w:val="28"/>
        </w:rPr>
        <w:t xml:space="preserve"> відповідально та </w:t>
      </w:r>
      <w:proofErr w:type="spellStart"/>
      <w:r w:rsidRPr="001D7022">
        <w:rPr>
          <w:sz w:val="28"/>
          <w:szCs w:val="28"/>
        </w:rPr>
        <w:t>свідомо</w:t>
      </w:r>
      <w:proofErr w:type="spellEnd"/>
      <w:r w:rsidRPr="001D7022">
        <w:rPr>
          <w:sz w:val="28"/>
          <w:szCs w:val="28"/>
        </w:rPr>
        <w:t xml:space="preserve"> </w:t>
      </w:r>
      <w:r w:rsidRPr="001D7022">
        <w:rPr>
          <w:sz w:val="28"/>
          <w:szCs w:val="28"/>
          <w:lang w:val="uk-UA"/>
        </w:rPr>
        <w:t>(</w:t>
      </w:r>
      <w:r w:rsidRPr="001D7022">
        <w:rPr>
          <w:sz w:val="28"/>
          <w:szCs w:val="28"/>
        </w:rPr>
        <w:t>ЗК</w:t>
      </w:r>
      <w:r w:rsidRPr="001D7022">
        <w:rPr>
          <w:sz w:val="28"/>
          <w:szCs w:val="28"/>
          <w:lang w:val="uk-UA"/>
        </w:rPr>
        <w:t>-</w:t>
      </w:r>
      <w:r w:rsidRPr="001D7022">
        <w:rPr>
          <w:sz w:val="28"/>
          <w:szCs w:val="28"/>
        </w:rPr>
        <w:t>6</w:t>
      </w:r>
      <w:r w:rsidRPr="001D7022">
        <w:rPr>
          <w:sz w:val="28"/>
          <w:szCs w:val="28"/>
          <w:lang w:val="uk-UA"/>
        </w:rPr>
        <w:t>)</w:t>
      </w:r>
      <w:r w:rsidRPr="001D7022">
        <w:rPr>
          <w:sz w:val="28"/>
          <w:szCs w:val="28"/>
        </w:rPr>
        <w:t xml:space="preserve">. </w:t>
      </w:r>
    </w:p>
    <w:p w:rsidR="00232C27" w:rsidRPr="001D7022" w:rsidRDefault="00232C27" w:rsidP="001D7022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7022">
        <w:rPr>
          <w:sz w:val="28"/>
          <w:szCs w:val="28"/>
          <w:lang w:val="uk-UA"/>
        </w:rPr>
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(ЗК-11). </w:t>
      </w:r>
    </w:p>
    <w:p w:rsidR="001D7022" w:rsidRPr="001D7022" w:rsidRDefault="00D16D34" w:rsidP="001D702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70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:rsidR="00232C27" w:rsidRPr="001D7022" w:rsidRDefault="00232C27" w:rsidP="001D7022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7022">
        <w:rPr>
          <w:rFonts w:ascii="Times New Roman" w:hAnsi="Times New Roman" w:cs="Times New Roman"/>
          <w:sz w:val="28"/>
          <w:szCs w:val="28"/>
        </w:rPr>
        <w:t>Знати визначальні правові норми, що регулюють економічну, політичну, трудову, природоохоронну діяльність, знати принципи раціонального ставлення до навколишнього середовища (РН-17).</w:t>
      </w:r>
    </w:p>
    <w:p w:rsidR="00D16D34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B63" w:rsidRPr="00C82462" w:rsidRDefault="00636B6D" w:rsidP="00BB35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FD0EB4" w:rsidRDefault="00636B6D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0EB4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D16D34" w:rsidRPr="00FD0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16D34" w:rsidRPr="00FD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ПРАВО ЯК СОЦІАЛЬНА СИСТЕМА</w:t>
      </w:r>
    </w:p>
    <w:p w:rsidR="00796B63" w:rsidRDefault="00796B63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9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права, його ознаки і функції. Структура правової норми. Види правових норм. Джерела права. </w:t>
      </w:r>
    </w:p>
    <w:p w:rsidR="00796B63" w:rsidRDefault="00796B63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9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 законодавства. Нормативні і індивідуально-правові акти. Понятт</w:t>
      </w:r>
      <w:r w:rsid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системи права. Норма права, поняття та види. </w:t>
      </w:r>
      <w:r w:rsidRPr="0079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Розділення права на галузі,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підгалузі і правові інститути.</w:t>
      </w:r>
    </w:p>
    <w:p w:rsidR="00796B63" w:rsidRPr="00796B63" w:rsidRDefault="00796B63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9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Джерела права. Загальна характеристика основних джерел права.</w:t>
      </w:r>
      <w:r w:rsid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Класифікація правових систем світу.</w:t>
      </w:r>
    </w:p>
    <w:p w:rsidR="00636B6D" w:rsidRDefault="00636B6D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0EB4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D16D34" w:rsidRPr="00FD0E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0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 w:rsidRPr="00FD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ЦИВІЛЬНЕ ПРАВО УКРАЇНИ ЯК ГАЛУЗЬ ПРАВА</w:t>
      </w:r>
    </w:p>
    <w:p w:rsidR="00FD0EB4" w:rsidRDefault="00FD0EB4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і загальна характеристика цивільних правовідносин.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Ролі та місце цивільного вправа в правовій системі.</w:t>
      </w:r>
    </w:p>
    <w:p w:rsidR="00FD0EB4" w:rsidRPr="00FD0EB4" w:rsidRDefault="0020236A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FD0EB4"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Об'єкти цивільних правовідносин.</w:t>
      </w:r>
      <w:r w:rsid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Класифікація об'єктів цивільних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правовідносин.</w:t>
      </w:r>
    </w:p>
    <w:p w:rsidR="00FD0EB4" w:rsidRDefault="00D16D34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0E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3.</w:t>
      </w:r>
      <w:r w:rsidRPr="00FD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СУБ</w:t>
      </w:r>
      <w:r w:rsidRPr="00FD0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 w:rsidRPr="00FD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ЄКТИ ЦИВІЛЬНОГО ПРАВА</w:t>
      </w:r>
      <w:r w:rsidR="00FD0EB4"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0EB4" w:rsidRDefault="00FD0EB4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Фізична особа як суб'єкт цивільних правовідносин. Цивільна правоздатність, дієздатність.  Види дієздатності: часткова, неповна, повна.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Обмеження цивільної діє</w:t>
      </w:r>
      <w:r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здатності.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Визнання особи безвісно відсутньою, оголошення особи померлою, підстави та наслідки.</w:t>
      </w:r>
    </w:p>
    <w:p w:rsidR="00FD0EB4" w:rsidRDefault="00FD0EB4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D0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правового статусу іноземців і осіб без громадянства як суб'єктів цивільних правовідносин. Юридична особа як суб'єкт цивільних правовідносин. Юридич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особи з іноземним капіталом.</w:t>
      </w:r>
    </w:p>
    <w:p w:rsidR="0020236A" w:rsidRDefault="00D16D34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ЦИВІЛЬНО-ПРАВОВИЙ ДОГОВІР</w:t>
      </w:r>
    </w:p>
    <w:p w:rsidR="0020236A" w:rsidRPr="0020236A" w:rsidRDefault="0020236A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класифікація зобов'язань. Ознаки зобов'язань. Підстави виникнення зобов'язань. Виконання зобов'язань і способів забезпечення належного виконання зобов'язань.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Завдаток, застава, неустойка, гарантія, порука. Припинення договірних зобов'язань, підстави та наслідки.</w:t>
      </w:r>
    </w:p>
    <w:p w:rsidR="0020236A" w:rsidRP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Договір в цивільному праві: роль та значення. </w:t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>Вміст цивільно-правового договору, види цивільно-правових договорів. Договори про передачу майна у власність.</w:t>
      </w:r>
    </w:p>
    <w:p w:rsidR="0020236A" w:rsidRDefault="00D16D34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ШЛЮБНІ ТА СІМЕЙНІ ПРАВОВІДНОСИНИ</w:t>
      </w:r>
    </w:p>
    <w:p w:rsid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 xml:space="preserve">Поняття шлюбу. Шлюбний вік. Порядок укладення шлюбу. Недійсний шлюб. Особливості укладення шлюбу з іноземними громадянами. Права і обов'язки подружжя. Аліментні зобов'язання батьків та дітей. </w:t>
      </w:r>
    </w:p>
    <w:p w:rsid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Підстави та наслідки позбавлення батьківських прав. </w:t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>Підстави звільнення від сплати аліментів. Шлюбний договір. Особисті немайнові і майнові права і обов'язки дітей і батьків.</w:t>
      </w:r>
    </w:p>
    <w:p w:rsidR="00D16D34" w:rsidRDefault="00D16D34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ЗАХИСТ ПРИВАТНИХ ПРАВ</w:t>
      </w:r>
    </w:p>
    <w:p w:rsidR="007D513A" w:rsidRDefault="007D513A" w:rsidP="00BB3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D51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Загальна характеристика способів захисту цивільних прав. Цивільно-правова відповідальність за порушення договірного зобов'язання. Зобов'язання з відшкодування шкоди.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7D51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 прав інтелектуальної власності. Захист корпоративних прав.</w:t>
      </w:r>
    </w:p>
    <w:p w:rsidR="0020236A" w:rsidRPr="0020236A" w:rsidRDefault="007D513A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Захист екологічних прав громадян. Позасудовий захист прав, свобод і законних інтересів фізичних і юридичних осіб. Судовий захист приватних прав.</w:t>
      </w:r>
    </w:p>
    <w:p w:rsidR="00D16D34" w:rsidRPr="0020236A" w:rsidRDefault="00D16D34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ТРУДОВІ ПРАВОВІДНОСИНИ </w:t>
      </w:r>
    </w:p>
    <w:p w:rsid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України: поняття і предмет правового регулювання.  Трудовий договір. Колективний договір. Порядок прийняття на роботу. Особливості прийняття на роботу іноземних громадян. </w:t>
      </w:r>
    </w:p>
    <w:p w:rsid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>Припинення трудового договору. Поняття трудової дисципліни. Порядок накладення і зняття дисциплінарних стягнень. Правила вну</w:t>
      </w:r>
      <w:r>
        <w:rPr>
          <w:rFonts w:ascii="Times New Roman" w:hAnsi="Times New Roman" w:cs="Times New Roman"/>
          <w:sz w:val="28"/>
          <w:szCs w:val="28"/>
          <w:lang w:val="uk-UA"/>
        </w:rPr>
        <w:t>трішнього трудового розпорядку.</w:t>
      </w:r>
    </w:p>
    <w:p w:rsidR="0020236A" w:rsidRPr="0020236A" w:rsidRDefault="0020236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236A">
        <w:rPr>
          <w:rFonts w:ascii="Times New Roman" w:hAnsi="Times New Roman" w:cs="Times New Roman"/>
          <w:sz w:val="28"/>
          <w:szCs w:val="28"/>
          <w:lang w:val="uk-UA"/>
        </w:rPr>
        <w:t>Особливості праці неповнолітніх. Порядок вирішення індивідуальних трудових суперечок. Колективні трудові спори і порядок їх рішення.</w:t>
      </w:r>
      <w:r w:rsidR="007D5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B6D" w:rsidRDefault="00636B6D" w:rsidP="00BB35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B316D0"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 w:rsidRPr="0020236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202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ОСНОВИ АДМІНІСТРАТИВНОГО </w:t>
      </w:r>
      <w:r w:rsidR="00830943"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КРИМІНАЛЬНОГО</w:t>
      </w:r>
      <w:r w:rsidR="00D16D34" w:rsidRPr="0020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ПРАВА УКРАЇНИ</w:t>
      </w:r>
    </w:p>
    <w:p w:rsidR="007D513A" w:rsidRDefault="007D513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36A" w:rsidRPr="007D513A">
        <w:rPr>
          <w:rFonts w:ascii="Times New Roman" w:hAnsi="Times New Roman" w:cs="Times New Roman"/>
          <w:sz w:val="28"/>
          <w:szCs w:val="28"/>
          <w:lang w:val="uk-UA"/>
        </w:rPr>
        <w:t xml:space="preserve">Відносини, які регулюються адміністративним правом. Адміністративне виробництво. Адміністративна провина: ознаки і склад. Основні види адміністративних правопорушень. </w:t>
      </w:r>
    </w:p>
    <w:p w:rsidR="007D513A" w:rsidRPr="007D513A" w:rsidRDefault="007D513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0236A" w:rsidRPr="007D513A">
        <w:rPr>
          <w:rFonts w:ascii="Times New Roman" w:hAnsi="Times New Roman" w:cs="Times New Roman"/>
          <w:sz w:val="28"/>
          <w:szCs w:val="28"/>
          <w:lang w:val="uk-UA"/>
        </w:rPr>
        <w:t xml:space="preserve">Види адміністративних стягнень. Особливості адміністративної відповідальності іноземців і осіб без громадянства. Органи, які розглядають справи про адміністративні правопорушення. </w:t>
      </w:r>
    </w:p>
    <w:p w:rsidR="007D513A" w:rsidRDefault="007D513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36A" w:rsidRPr="007D513A">
        <w:rPr>
          <w:rFonts w:ascii="Times New Roman" w:hAnsi="Times New Roman" w:cs="Times New Roman"/>
          <w:sz w:val="28"/>
          <w:szCs w:val="28"/>
          <w:lang w:val="uk-UA"/>
        </w:rPr>
        <w:t>Поняття, предмет, метод кримінального права. Поняття і ознаки злочину. Поняття складу злочину і його елементів.</w:t>
      </w:r>
      <w:r w:rsidRPr="007D513A">
        <w:rPr>
          <w:rFonts w:ascii="Times New Roman" w:hAnsi="Times New Roman" w:cs="Times New Roman"/>
          <w:sz w:val="28"/>
          <w:szCs w:val="28"/>
          <w:lang w:val="uk-UA"/>
        </w:rPr>
        <w:t xml:space="preserve"> Поняття, підстави, вміст 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кримінальної відповідальності.</w:t>
      </w:r>
    </w:p>
    <w:p w:rsidR="0020236A" w:rsidRPr="007D513A" w:rsidRDefault="007D513A" w:rsidP="00BB35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513A">
        <w:rPr>
          <w:rFonts w:ascii="Times New Roman" w:hAnsi="Times New Roman" w:cs="Times New Roman"/>
          <w:sz w:val="28"/>
          <w:szCs w:val="28"/>
          <w:lang w:val="uk-UA"/>
        </w:rPr>
        <w:t>Особливості кримінальної відповідальності іноземців і осіб без громадянства Поняття покарання. Система і види покарань. Мета кримінального покарання. Обставини, які пом'якшують і обтяжують відповідальність.</w:t>
      </w:r>
    </w:p>
    <w:p w:rsidR="00830943" w:rsidRDefault="00DD632A" w:rsidP="008309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943">
        <w:rPr>
          <w:rFonts w:ascii="Times New Roman" w:hAnsi="Times New Roman" w:cs="Times New Roman"/>
          <w:sz w:val="28"/>
          <w:szCs w:val="28"/>
          <w:lang w:val="uk-UA"/>
        </w:rPr>
        <w:t>Під час вивчення дисципліни «Правознавство»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830943" w:rsidRDefault="00830943" w:rsidP="0083094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E57697" w:rsidRPr="00E57697" w:rsidRDefault="00830943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E57697">
        <w:rPr>
          <w:rFonts w:ascii="Times New Roman" w:eastAsia="Times New Roman" w:hAnsi="Times New Roman" w:cs="Times New Roman"/>
          <w:sz w:val="28"/>
        </w:rPr>
        <w:t>з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E57697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конспектів;  </w:t>
      </w:r>
    </w:p>
    <w:p w:rsidR="00E57697" w:rsidRPr="00E57697" w:rsidRDefault="00E57697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E57697">
        <w:rPr>
          <w:rFonts w:ascii="Times New Roman" w:eastAsia="Times New Roman" w:hAnsi="Times New Roman" w:cs="Times New Roman"/>
          <w:sz w:val="28"/>
        </w:rPr>
        <w:t>з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практичних </w:t>
      </w:r>
      <w:r w:rsidRPr="00E57697">
        <w:rPr>
          <w:rFonts w:ascii="Times New Roman" w:eastAsia="Times New Roman" w:hAnsi="Times New Roman" w:cs="Times New Roman"/>
          <w:sz w:val="28"/>
        </w:rPr>
        <w:t>за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нять</w:t>
      </w:r>
      <w:proofErr w:type="spellEnd"/>
      <w:r w:rsidRPr="00E57697">
        <w:rPr>
          <w:rFonts w:ascii="Times New Roman" w:eastAsia="Times New Roman" w:hAnsi="Times New Roman" w:cs="Times New Roman"/>
          <w:sz w:val="28"/>
        </w:rPr>
        <w:t xml:space="preserve"> –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виступів. 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>перевірки виконаних завдань</w:t>
      </w:r>
      <w:r w:rsidRPr="00E576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тестів,</w:t>
      </w:r>
      <w:r w:rsidRPr="00E57697">
        <w:rPr>
          <w:rFonts w:ascii="Times New Roman" w:eastAsia="Times New Roman" w:hAnsi="Times New Roman" w:cs="Times New Roman"/>
          <w:sz w:val="28"/>
        </w:rPr>
        <w:t xml:space="preserve"> реферату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 w:rsidRPr="00E57697">
        <w:rPr>
          <w:rFonts w:ascii="Times New Roman" w:eastAsia="Times New Roman" w:hAnsi="Times New Roman" w:cs="Times New Roman"/>
          <w:sz w:val="28"/>
        </w:rPr>
        <w:t xml:space="preserve"> темою</w:t>
      </w:r>
      <w:r>
        <w:rPr>
          <w:rFonts w:ascii="Times New Roman" w:eastAsia="Times New Roman" w:hAnsi="Times New Roman" w:cs="Times New Roman"/>
          <w:sz w:val="28"/>
          <w:lang w:val="uk-UA"/>
        </w:rPr>
        <w:t>, проведення контрольних робіт тощо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30943" w:rsidRDefault="00830943" w:rsidP="00830943">
      <w:pPr>
        <w:numPr>
          <w:ilvl w:val="0"/>
          <w:numId w:val="4"/>
        </w:numPr>
        <w:tabs>
          <w:tab w:val="left" w:pos="709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перевірки  </w:t>
      </w:r>
      <w:r>
        <w:rPr>
          <w:rFonts w:ascii="Times New Roman" w:eastAsia="Times New Roman" w:hAnsi="Times New Roman" w:cs="Times New Roman"/>
          <w:sz w:val="28"/>
        </w:rPr>
        <w:t xml:space="preserve"> 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темою.</w:t>
      </w:r>
    </w:p>
    <w:p w:rsidR="00830943" w:rsidRDefault="00830943" w:rsidP="0083094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830943" w:rsidRDefault="00830943" w:rsidP="00830943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B03C03" w:rsidRDefault="00B03C03" w:rsidP="00B03C0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B03C03" w:rsidRP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lang w:val="uk-UA"/>
        </w:rPr>
      </w:pPr>
      <w:r>
        <w:rPr>
          <w:rStyle w:val="2"/>
          <w:sz w:val="28"/>
          <w:szCs w:val="28"/>
          <w:lang w:val="uk-UA" w:eastAsia="uk-UA"/>
        </w:rPr>
        <w:t xml:space="preserve"> </w:t>
      </w:r>
    </w:p>
    <w:p w:rsid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/>
          <w:bCs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 w:rsidR="00797D28">
        <w:rPr>
          <w:rStyle w:val="2"/>
          <w:sz w:val="28"/>
          <w:szCs w:val="28"/>
          <w:lang w:val="uk-UA" w:eastAsia="uk-UA"/>
        </w:rPr>
        <w:t xml:space="preserve"> для заліку</w:t>
      </w:r>
    </w:p>
    <w:tbl>
      <w:tblPr>
        <w:tblStyle w:val="a5"/>
        <w:tblW w:w="9760" w:type="dxa"/>
        <w:tblInd w:w="-103" w:type="dxa"/>
        <w:tblLook w:val="04A0" w:firstRow="1" w:lastRow="0" w:firstColumn="1" w:lastColumn="0" w:noHBand="0" w:noVBand="1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  <w:p w:rsidR="00797D28" w:rsidRDefault="00797D28" w:rsidP="00797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(тестові за темами)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  <w:r w:rsidR="00797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bookmarkEnd w:id="0"/>
    </w:tbl>
    <w:p w:rsidR="00B03C03" w:rsidRDefault="00B03C03" w:rsidP="00B03C03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03C03" w:rsidRDefault="00B03C03" w:rsidP="00B03C03">
      <w:pPr>
        <w:ind w:firstLine="708"/>
        <w:rPr>
          <w:rStyle w:val="2"/>
          <w:sz w:val="28"/>
          <w:szCs w:val="28"/>
        </w:rPr>
      </w:pPr>
    </w:p>
    <w:p w:rsidR="00B03C03" w:rsidRPr="00B03C03" w:rsidRDefault="00B03C03" w:rsidP="00B03C03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827"/>
      </w:tblGrid>
      <w:tr w:rsidR="00B03C03" w:rsidTr="00B03C0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</w:t>
            </w:r>
            <w:r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03C03" w:rsidTr="00B03C0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          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відмінно</w:t>
            </w:r>
          </w:p>
        </w:tc>
      </w:tr>
      <w:tr w:rsidR="00B03C03" w:rsidTr="00B03C0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добре</w:t>
            </w:r>
          </w:p>
        </w:tc>
      </w:tr>
      <w:tr w:rsidR="00B03C03" w:rsidTr="00B03C0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 w:rsidP="00796B6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="00796B63" w:rsidRPr="00796B63">
              <w:rPr>
                <w:sz w:val="28"/>
                <w:szCs w:val="28"/>
                <w:lang w:val="uk-UA" w:eastAsia="uk-UA"/>
              </w:rPr>
              <w:t>81</w:t>
            </w:r>
            <w:r w:rsidRPr="00796B63">
              <w:rPr>
                <w:sz w:val="28"/>
                <w:szCs w:val="28"/>
                <w:lang w:val="uk-UA" w:eastAsia="uk-UA"/>
              </w:rPr>
              <w:t>-</w:t>
            </w:r>
            <w:r w:rsidR="00796B63" w:rsidRPr="00796B63">
              <w:rPr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03" w:rsidTr="00B03C0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 w:rsidP="00796B6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="00796B63">
              <w:rPr>
                <w:sz w:val="28"/>
                <w:szCs w:val="28"/>
                <w:lang w:eastAsia="uk-UA"/>
              </w:rPr>
              <w:t>74-64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задовільно</w:t>
            </w:r>
          </w:p>
        </w:tc>
      </w:tr>
      <w:tr w:rsidR="00B03C03" w:rsidTr="00B03C0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03" w:rsidTr="00B03C0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</w:t>
            </w:r>
            <w:r>
              <w:rPr>
                <w:sz w:val="28"/>
                <w:szCs w:val="28"/>
                <w:lang w:val="en-US" w:eastAsia="uk-UA"/>
              </w:rPr>
              <w:t>F</w:t>
            </w:r>
            <w:r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B03C03" w:rsidTr="00B03C0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</w:t>
            </w:r>
            <w:r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B03C03" w:rsidRDefault="00B03C03" w:rsidP="00B03C0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277" w:rsidRPr="00440277" w:rsidRDefault="00440277" w:rsidP="00B03C0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Конституція України: від 28.06.1996 р. № 254к/96-ВР // Відомості Верховної Ради України. – 1996. – № 30. – С. 141.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Цивільний кодекс: </w:t>
      </w:r>
      <w:proofErr w:type="spellStart"/>
      <w:r>
        <w:rPr>
          <w:b w:val="0"/>
          <w:sz w:val="28"/>
          <w:szCs w:val="28"/>
          <w:lang w:val="uk-UA"/>
        </w:rPr>
        <w:t>вiд</w:t>
      </w:r>
      <w:proofErr w:type="spellEnd"/>
      <w:r>
        <w:rPr>
          <w:b w:val="0"/>
          <w:sz w:val="28"/>
          <w:szCs w:val="28"/>
          <w:lang w:val="uk-UA"/>
        </w:rPr>
        <w:t xml:space="preserve"> 16.01.2003 р. № 435-IV // Відомості Верховної Ради України. – 2003. – № 40–44. – С. 356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Господарський кодекс: </w:t>
      </w:r>
      <w:proofErr w:type="spellStart"/>
      <w:r>
        <w:rPr>
          <w:b w:val="0"/>
          <w:sz w:val="28"/>
          <w:szCs w:val="28"/>
          <w:lang w:val="uk-UA"/>
        </w:rPr>
        <w:t>вiд</w:t>
      </w:r>
      <w:proofErr w:type="spellEnd"/>
      <w:r>
        <w:rPr>
          <w:b w:val="0"/>
          <w:sz w:val="28"/>
          <w:szCs w:val="28"/>
          <w:lang w:val="uk-UA"/>
        </w:rPr>
        <w:t xml:space="preserve"> 16.01.2003 р. № 436-IV // Відомості Верховної Ради України. – 2003. – № 18–22. – С. 144.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схемах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 В. Бабкина, К.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МАУП,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4. — 144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процедурі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- 152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І.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К.: Прецедент, 2006. - 346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Грегул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4те вид., доп.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224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Кримінальне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2008. - 960с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Вінник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- 2-ге вид.,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 доп.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2008. - 766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Галянтич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Житлове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- 528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Гончаренко О.М. Права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О.М. Гончаренко.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2008. - 207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Дмитренко Ю.П.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Ю.П.Дмитренко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- 624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За ред. проф. Г. Г. Демиденка, проф.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Петришина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X.: Право, 2008. - 240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В.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Колісника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Ю. Г. Барабаша. - X.: Право, 2008. - 416с.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Історіявчень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- 312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Л.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.]; за ред.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Стер.вид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 — 320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Правознавство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Авт. кол.: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Ковальський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B.C.,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A. М.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авт. кол.)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За ред.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- 7-е вид., стер.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- 736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Мурашин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М.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Новийсвіт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— 581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Р.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Калюжний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Комзюк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Погрібний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2008. - 781 с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В.О.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592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Кубах А.І.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законодавство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ХНАМГ, 2007. - 196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2001 року / За ред. М.І. Мельника, М.І.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Хавронюка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Каннон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А.С.К., 2010. - 1104 с. 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Олійник А. Ю. Теорія держави і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Олійник А. 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Гусарєв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Л.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— 176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Погорілко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Ф., Федоренко В.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2010. - 432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Погребной И. М. Теория права: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чеб.пособ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/ Погребной И. М. — X.: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2003,—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128с.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Скакун О.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Енциклопедичний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курс):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Скакун О.Ф. — X.: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Еспада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— 776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Конституційно-процесуальне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О.В.Совгиря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2010. - 536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Сухонос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Сухонос В. В.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ВТД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Університетська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книга", 2005. — 536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/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— 688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опорні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конспекти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Авт.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Кравчук М. В.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288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Тлумачний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словник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права / Авт.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XXI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сторіччя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2006.—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112с.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2-х томах. Том 1: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За ред. д-ра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Є.О. Харитонова, 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наук 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X.: ТОВ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Одіссей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2008. — 832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сімейне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Харитонова Є. 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Ю.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- 968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Щербина B.C.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B.C. Щербина. - 4-те вид.,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- 640 с.</w:t>
      </w:r>
    </w:p>
    <w:p w:rsidR="003B7557" w:rsidRDefault="003B7557" w:rsidP="003B7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7" w:rsidRPr="003B7557" w:rsidRDefault="003B7557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439" w:rsidRPr="00C82462" w:rsidTr="00232C27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232C27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265CEE" w:rsidRDefault="00E42F1A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  <w:lang w:val="uk-UA" w:eastAsia="uk-UA"/>
              </w:rPr>
            </w:pPr>
            <w:r w:rsidRPr="007D513A">
              <w:rPr>
                <w:sz w:val="28"/>
                <w:szCs w:val="28"/>
                <w:lang w:val="uk-UA" w:eastAsia="uk-UA"/>
              </w:rPr>
              <w:t xml:space="preserve">Історія </w:t>
            </w:r>
            <w:r w:rsidR="00265CEE" w:rsidRPr="007D513A">
              <w:rPr>
                <w:sz w:val="28"/>
                <w:szCs w:val="28"/>
                <w:lang w:val="uk-UA" w:eastAsia="uk-UA"/>
              </w:rPr>
              <w:t>та культура України</w:t>
            </w:r>
          </w:p>
        </w:tc>
        <w:tc>
          <w:tcPr>
            <w:tcW w:w="4786" w:type="dxa"/>
            <w:vAlign w:val="center"/>
          </w:tcPr>
          <w:p w:rsidR="00C82462" w:rsidRPr="007D513A" w:rsidRDefault="00E42F1A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7D513A">
              <w:rPr>
                <w:sz w:val="28"/>
                <w:szCs w:val="28"/>
                <w:lang w:val="uk-UA" w:eastAsia="uk-UA"/>
              </w:rPr>
              <w:t>Політологія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AC3CD8" w:rsidRDefault="00E51ABA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 w:rsidRPr="00AC3CD8">
              <w:rPr>
                <w:b/>
                <w:szCs w:val="28"/>
                <w:lang w:val="uk-UA" w:eastAsia="uk-UA"/>
              </w:rPr>
              <w:t>Соціологія праці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7D513A" w:rsidRDefault="007D513A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D513A" w:rsidRDefault="007D513A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</w:t>
      </w:r>
      <w:r w:rsidR="00FD72DA">
        <w:rPr>
          <w:b/>
          <w:sz w:val="28"/>
          <w:szCs w:val="28"/>
          <w:u w:val="single"/>
          <w:lang w:val="uk-UA" w:eastAsia="uk-UA"/>
        </w:rPr>
        <w:t xml:space="preserve">доцент </w:t>
      </w:r>
      <w:r w:rsidR="003E0CEB">
        <w:rPr>
          <w:b/>
          <w:sz w:val="28"/>
          <w:szCs w:val="28"/>
          <w:u w:val="single"/>
          <w:lang w:val="uk-UA" w:eastAsia="uk-UA"/>
        </w:rPr>
        <w:t>Ткачов М.М.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501AD2"/>
    <w:multiLevelType w:val="hybridMultilevel"/>
    <w:tmpl w:val="5A3C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DD0"/>
    <w:multiLevelType w:val="multilevel"/>
    <w:tmpl w:val="4B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04E1E"/>
    <w:multiLevelType w:val="hybridMultilevel"/>
    <w:tmpl w:val="1F6E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41C"/>
    <w:multiLevelType w:val="multilevel"/>
    <w:tmpl w:val="EC0E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1935E5"/>
    <w:rsid w:val="00196882"/>
    <w:rsid w:val="001D7022"/>
    <w:rsid w:val="001F5F7B"/>
    <w:rsid w:val="0020236A"/>
    <w:rsid w:val="00204D1E"/>
    <w:rsid w:val="00232C27"/>
    <w:rsid w:val="0024688A"/>
    <w:rsid w:val="00265CEE"/>
    <w:rsid w:val="002F3893"/>
    <w:rsid w:val="002F5439"/>
    <w:rsid w:val="003134E6"/>
    <w:rsid w:val="00351C33"/>
    <w:rsid w:val="00365CB9"/>
    <w:rsid w:val="00385235"/>
    <w:rsid w:val="003B7557"/>
    <w:rsid w:val="003E0CEB"/>
    <w:rsid w:val="00440277"/>
    <w:rsid w:val="004661DE"/>
    <w:rsid w:val="004853C7"/>
    <w:rsid w:val="004D76E1"/>
    <w:rsid w:val="004E5669"/>
    <w:rsid w:val="00553539"/>
    <w:rsid w:val="005A0BE2"/>
    <w:rsid w:val="005C3172"/>
    <w:rsid w:val="005C7380"/>
    <w:rsid w:val="00623F85"/>
    <w:rsid w:val="00636B6D"/>
    <w:rsid w:val="006707BB"/>
    <w:rsid w:val="00697AA3"/>
    <w:rsid w:val="0073127A"/>
    <w:rsid w:val="00756924"/>
    <w:rsid w:val="0075697D"/>
    <w:rsid w:val="00796B63"/>
    <w:rsid w:val="00797D28"/>
    <w:rsid w:val="007D513A"/>
    <w:rsid w:val="00830943"/>
    <w:rsid w:val="00970415"/>
    <w:rsid w:val="00983D89"/>
    <w:rsid w:val="00996C39"/>
    <w:rsid w:val="009F0602"/>
    <w:rsid w:val="00A70257"/>
    <w:rsid w:val="00AC3CD8"/>
    <w:rsid w:val="00AD2C51"/>
    <w:rsid w:val="00B03C03"/>
    <w:rsid w:val="00B04095"/>
    <w:rsid w:val="00B219AF"/>
    <w:rsid w:val="00B316D0"/>
    <w:rsid w:val="00B6338D"/>
    <w:rsid w:val="00BB3576"/>
    <w:rsid w:val="00C02477"/>
    <w:rsid w:val="00C3515F"/>
    <w:rsid w:val="00C64BE9"/>
    <w:rsid w:val="00C82462"/>
    <w:rsid w:val="00D16D34"/>
    <w:rsid w:val="00DD246B"/>
    <w:rsid w:val="00DD632A"/>
    <w:rsid w:val="00E42F1A"/>
    <w:rsid w:val="00E51ABA"/>
    <w:rsid w:val="00E57697"/>
    <w:rsid w:val="00E9463F"/>
    <w:rsid w:val="00F176D9"/>
    <w:rsid w:val="00F1773A"/>
    <w:rsid w:val="00F92402"/>
    <w:rsid w:val="00F97C30"/>
    <w:rsid w:val="00FC7F5A"/>
    <w:rsid w:val="00FD09E2"/>
    <w:rsid w:val="00FD0EB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AE3"/>
  <w15:docId w15:val="{BAD7E440-75AA-4596-9044-4883E03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12pt">
    <w:name w:val="Основной текст (2) + 12 pt"/>
    <w:rsid w:val="00D16D3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paragraph" w:customStyle="1" w:styleId="msonormalbullet1gif">
    <w:name w:val="msonormalbullet1.gif"/>
    <w:basedOn w:val="a"/>
    <w:rsid w:val="00D16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6D34"/>
  </w:style>
  <w:style w:type="paragraph" w:customStyle="1" w:styleId="aa">
    <w:name w:val="Таблиця"/>
    <w:basedOn w:val="a"/>
    <w:link w:val="ab"/>
    <w:qFormat/>
    <w:rsid w:val="00232C27"/>
    <w:pPr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b">
    <w:name w:val="Таблиця Знак"/>
    <w:link w:val="aa"/>
    <w:rsid w:val="00232C27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tocnumber">
    <w:name w:val="tocnumber"/>
    <w:basedOn w:val="a0"/>
    <w:rsid w:val="0020236A"/>
  </w:style>
  <w:style w:type="character" w:customStyle="1" w:styleId="toctext">
    <w:name w:val="toctext"/>
    <w:basedOn w:val="a0"/>
    <w:rsid w:val="0020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KAF</cp:lastModifiedBy>
  <cp:revision>8</cp:revision>
  <cp:lastPrinted>2019-10-17T12:36:00Z</cp:lastPrinted>
  <dcterms:created xsi:type="dcterms:W3CDTF">2021-01-14T13:09:00Z</dcterms:created>
  <dcterms:modified xsi:type="dcterms:W3CDTF">2021-02-03T09:46:00Z</dcterms:modified>
</cp:coreProperties>
</file>