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8F" w:rsidRPr="0003528F" w:rsidRDefault="0003528F" w:rsidP="00764707">
      <w:pPr>
        <w:jc w:val="center"/>
        <w:outlineLvl w:val="0"/>
        <w:rPr>
          <w:rFonts w:eastAsia="Times New Roman"/>
          <w:sz w:val="24"/>
          <w:szCs w:val="24"/>
          <w:lang w:eastAsia="ru-RU"/>
        </w:rPr>
      </w:pPr>
      <w:r w:rsidRPr="0003528F">
        <w:rPr>
          <w:rFonts w:eastAsia="Times New Roman"/>
          <w:b/>
          <w:bCs/>
          <w:color w:val="000000"/>
          <w:lang w:eastAsia="ru-RU"/>
        </w:rPr>
        <w:t>МІНІСТЕРСТВО ОСВІТИ І НАУКИ УКРАЇНИ</w:t>
      </w:r>
    </w:p>
    <w:p w:rsidR="0003528F" w:rsidRPr="0003528F" w:rsidRDefault="0003528F" w:rsidP="0003528F">
      <w:pPr>
        <w:rPr>
          <w:rFonts w:eastAsia="Times New Roman"/>
          <w:sz w:val="24"/>
          <w:szCs w:val="24"/>
          <w:lang w:eastAsia="ru-RU"/>
        </w:rPr>
      </w:pPr>
    </w:p>
    <w:p w:rsidR="0003528F" w:rsidRPr="0003528F" w:rsidRDefault="0003528F" w:rsidP="00764707">
      <w:pPr>
        <w:jc w:val="center"/>
        <w:outlineLvl w:val="0"/>
        <w:rPr>
          <w:rFonts w:eastAsia="Times New Roman"/>
          <w:sz w:val="24"/>
          <w:szCs w:val="24"/>
          <w:lang w:eastAsia="ru-RU"/>
        </w:rPr>
      </w:pPr>
      <w:r w:rsidRPr="0003528F">
        <w:rPr>
          <w:rFonts w:eastAsia="Times New Roman"/>
          <w:b/>
          <w:bCs/>
          <w:color w:val="000000"/>
          <w:lang w:eastAsia="ru-RU"/>
        </w:rPr>
        <w:t>НАЦІОНАЛЬНИЙ ТЕХНІЧНИЙ УНІВЕРСИТЕТ</w:t>
      </w:r>
    </w:p>
    <w:p w:rsidR="0003528F" w:rsidRPr="0003528F" w:rsidRDefault="0003528F" w:rsidP="0003528F">
      <w:pPr>
        <w:jc w:val="center"/>
        <w:rPr>
          <w:rFonts w:eastAsia="Times New Roman"/>
          <w:sz w:val="24"/>
          <w:szCs w:val="24"/>
          <w:lang w:eastAsia="ru-RU"/>
        </w:rPr>
      </w:pPr>
      <w:r w:rsidRPr="0003528F">
        <w:rPr>
          <w:rFonts w:eastAsia="Times New Roman"/>
          <w:b/>
          <w:bCs/>
          <w:color w:val="000000"/>
          <w:lang w:eastAsia="ru-RU"/>
        </w:rPr>
        <w:t>«ХАРКІВСЬКИЙ ПОЛІТЕХНІЧНИЙ ІНСТИТУТ»</w:t>
      </w:r>
    </w:p>
    <w:p w:rsidR="0003528F" w:rsidRPr="0003528F" w:rsidRDefault="0003528F" w:rsidP="0003528F">
      <w:pPr>
        <w:spacing w:after="240"/>
        <w:rPr>
          <w:rFonts w:eastAsia="Times New Roman"/>
          <w:sz w:val="24"/>
          <w:szCs w:val="24"/>
          <w:lang w:eastAsia="ru-RU"/>
        </w:rPr>
      </w:pPr>
    </w:p>
    <w:p w:rsidR="0003528F" w:rsidRPr="0003528F" w:rsidRDefault="0003528F" w:rsidP="0003528F">
      <w:pPr>
        <w:rPr>
          <w:rFonts w:eastAsia="Times New Roman"/>
          <w:sz w:val="24"/>
          <w:szCs w:val="24"/>
          <w:lang w:eastAsia="ru-RU"/>
        </w:rPr>
      </w:pPr>
      <w:proofErr w:type="gramStart"/>
      <w:r w:rsidRPr="0003528F">
        <w:rPr>
          <w:rFonts w:eastAsia="Times New Roman"/>
          <w:color w:val="000000"/>
          <w:lang w:eastAsia="ru-RU"/>
        </w:rPr>
        <w:t xml:space="preserve">Кафедра  </w:t>
      </w:r>
      <w:r w:rsidRPr="0003528F">
        <w:rPr>
          <w:rFonts w:eastAsia="Times New Roman"/>
          <w:color w:val="000000"/>
          <w:u w:val="single"/>
          <w:lang w:eastAsia="ru-RU"/>
        </w:rPr>
        <w:tab/>
      </w:r>
      <w:proofErr w:type="gramEnd"/>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roofErr w:type="spellStart"/>
      <w:r w:rsidRPr="0003528F">
        <w:rPr>
          <w:rFonts w:eastAsia="Times New Roman"/>
          <w:color w:val="000000"/>
          <w:u w:val="single"/>
          <w:lang w:eastAsia="ru-RU"/>
        </w:rPr>
        <w:t>соціології</w:t>
      </w:r>
      <w:proofErr w:type="spellEnd"/>
      <w:r w:rsidRPr="0003528F">
        <w:rPr>
          <w:rFonts w:eastAsia="Times New Roman"/>
          <w:color w:val="000000"/>
          <w:u w:val="single"/>
          <w:lang w:eastAsia="ru-RU"/>
        </w:rPr>
        <w:t xml:space="preserve"> та </w:t>
      </w:r>
      <w:proofErr w:type="spellStart"/>
      <w:r w:rsidRPr="0003528F">
        <w:rPr>
          <w:rFonts w:eastAsia="Times New Roman"/>
          <w:color w:val="000000"/>
          <w:u w:val="single"/>
          <w:lang w:eastAsia="ru-RU"/>
        </w:rPr>
        <w:t>політології</w:t>
      </w:r>
      <w:proofErr w:type="spellEnd"/>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
    <w:p w:rsidR="0003528F" w:rsidRPr="0003528F" w:rsidRDefault="0003528F" w:rsidP="0003528F">
      <w:pPr>
        <w:jc w:val="center"/>
        <w:rPr>
          <w:rFonts w:eastAsia="Times New Roman"/>
          <w:sz w:val="24"/>
          <w:szCs w:val="24"/>
          <w:lang w:eastAsia="ru-RU"/>
        </w:rPr>
      </w:pPr>
      <w:r w:rsidRPr="0003528F">
        <w:rPr>
          <w:rFonts w:eastAsia="Times New Roman"/>
          <w:color w:val="000000"/>
          <w:sz w:val="20"/>
          <w:szCs w:val="20"/>
          <w:lang w:eastAsia="ru-RU"/>
        </w:rPr>
        <w:t>(</w:t>
      </w:r>
      <w:proofErr w:type="spellStart"/>
      <w:r w:rsidRPr="0003528F">
        <w:rPr>
          <w:rFonts w:eastAsia="Times New Roman"/>
          <w:color w:val="000000"/>
          <w:sz w:val="20"/>
          <w:szCs w:val="20"/>
          <w:lang w:eastAsia="ru-RU"/>
        </w:rPr>
        <w:t>назва</w:t>
      </w:r>
      <w:proofErr w:type="spellEnd"/>
      <w:r w:rsidRPr="0003528F">
        <w:rPr>
          <w:rFonts w:eastAsia="Times New Roman"/>
          <w:color w:val="000000"/>
          <w:sz w:val="20"/>
          <w:szCs w:val="20"/>
          <w:lang w:eastAsia="ru-RU"/>
        </w:rPr>
        <w:t>)</w:t>
      </w:r>
    </w:p>
    <w:p w:rsidR="0003528F" w:rsidRPr="0003528F" w:rsidRDefault="0003528F" w:rsidP="0003528F">
      <w:pPr>
        <w:spacing w:after="240"/>
        <w:rPr>
          <w:rFonts w:eastAsia="Times New Roman"/>
          <w:sz w:val="24"/>
          <w:szCs w:val="24"/>
          <w:lang w:eastAsia="ru-RU"/>
        </w:rPr>
      </w:pPr>
      <w:r w:rsidRPr="0003528F">
        <w:rPr>
          <w:rFonts w:eastAsia="Times New Roman"/>
          <w:sz w:val="24"/>
          <w:szCs w:val="24"/>
          <w:lang w:eastAsia="ru-RU"/>
        </w:rPr>
        <w:br/>
      </w:r>
    </w:p>
    <w:p w:rsidR="0003528F" w:rsidRPr="0003528F" w:rsidRDefault="0003528F" w:rsidP="0003528F">
      <w:pPr>
        <w:ind w:left="4820"/>
        <w:rPr>
          <w:rFonts w:eastAsia="Times New Roman"/>
          <w:sz w:val="24"/>
          <w:szCs w:val="24"/>
          <w:lang w:eastAsia="ru-RU"/>
        </w:rPr>
      </w:pPr>
      <w:r w:rsidRPr="0003528F">
        <w:rPr>
          <w:rFonts w:eastAsia="Times New Roman"/>
          <w:color w:val="000000"/>
          <w:sz w:val="26"/>
          <w:szCs w:val="26"/>
          <w:lang w:eastAsia="ru-RU"/>
        </w:rPr>
        <w:t>«</w:t>
      </w:r>
      <w:r w:rsidRPr="0003528F">
        <w:rPr>
          <w:rFonts w:eastAsia="Times New Roman"/>
          <w:b/>
          <w:bCs/>
          <w:color w:val="000000"/>
          <w:sz w:val="26"/>
          <w:szCs w:val="26"/>
          <w:lang w:eastAsia="ru-RU"/>
        </w:rPr>
        <w:t>ЗАТВЕРДЖУЮ</w:t>
      </w:r>
      <w:r w:rsidRPr="0003528F">
        <w:rPr>
          <w:rFonts w:eastAsia="Times New Roman"/>
          <w:color w:val="000000"/>
          <w:sz w:val="26"/>
          <w:szCs w:val="26"/>
          <w:lang w:eastAsia="ru-RU"/>
        </w:rPr>
        <w:t>»</w:t>
      </w:r>
    </w:p>
    <w:p w:rsidR="0003528F" w:rsidRPr="0003528F" w:rsidRDefault="0003528F" w:rsidP="00764707">
      <w:pPr>
        <w:ind w:left="4820"/>
        <w:outlineLvl w:val="0"/>
        <w:rPr>
          <w:rFonts w:eastAsia="Times New Roman"/>
          <w:sz w:val="24"/>
          <w:szCs w:val="24"/>
          <w:lang w:eastAsia="ru-RU"/>
        </w:rPr>
      </w:pPr>
      <w:proofErr w:type="spellStart"/>
      <w:r w:rsidRPr="0003528F">
        <w:rPr>
          <w:rFonts w:eastAsia="Times New Roman"/>
          <w:color w:val="000000"/>
          <w:lang w:eastAsia="ru-RU"/>
        </w:rPr>
        <w:t>Завідувач</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кафедри</w:t>
      </w:r>
      <w:proofErr w:type="spellEnd"/>
      <w:r w:rsidRPr="0003528F">
        <w:rPr>
          <w:rFonts w:eastAsia="Times New Roman"/>
          <w:color w:val="000000"/>
          <w:lang w:eastAsia="ru-RU"/>
        </w:rPr>
        <w:tab/>
      </w:r>
    </w:p>
    <w:p w:rsidR="0003528F" w:rsidRPr="0003528F" w:rsidRDefault="0003528F" w:rsidP="0003528F">
      <w:pPr>
        <w:ind w:left="4820"/>
        <w:rPr>
          <w:rFonts w:eastAsia="Times New Roman"/>
          <w:sz w:val="24"/>
          <w:szCs w:val="24"/>
          <w:lang w:eastAsia="ru-RU"/>
        </w:rPr>
      </w:pPr>
      <w:r w:rsidRPr="0003528F">
        <w:rPr>
          <w:rFonts w:eastAsia="Times New Roman"/>
          <w:color w:val="000000"/>
          <w:lang w:eastAsia="ru-RU"/>
        </w:rPr>
        <w:t xml:space="preserve">Ю. А. </w:t>
      </w:r>
      <w:proofErr w:type="spellStart"/>
      <w:r w:rsidRPr="0003528F">
        <w:rPr>
          <w:rFonts w:eastAsia="Times New Roman"/>
          <w:color w:val="000000"/>
          <w:lang w:eastAsia="ru-RU"/>
        </w:rPr>
        <w:t>Калагін</w:t>
      </w:r>
      <w:proofErr w:type="spellEnd"/>
    </w:p>
    <w:p w:rsidR="0003528F" w:rsidRPr="0003528F" w:rsidRDefault="0003528F" w:rsidP="0003528F">
      <w:pPr>
        <w:ind w:left="4820"/>
        <w:rPr>
          <w:rFonts w:eastAsia="Times New Roman"/>
          <w:sz w:val="24"/>
          <w:szCs w:val="24"/>
          <w:lang w:eastAsia="ru-RU"/>
        </w:rPr>
      </w:pPr>
      <w:r w:rsidRPr="0003528F">
        <w:rPr>
          <w:rFonts w:eastAsia="Times New Roman"/>
          <w:color w:val="000000"/>
          <w:lang w:eastAsia="ru-RU"/>
        </w:rPr>
        <w:t>_____________________________</w:t>
      </w:r>
    </w:p>
    <w:p w:rsidR="0003528F" w:rsidRPr="0003528F" w:rsidRDefault="0003528F" w:rsidP="0003528F">
      <w:pPr>
        <w:ind w:left="4820"/>
        <w:rPr>
          <w:rFonts w:eastAsia="Times New Roman"/>
          <w:sz w:val="24"/>
          <w:szCs w:val="24"/>
          <w:lang w:eastAsia="ru-RU"/>
        </w:rPr>
      </w:pPr>
      <w:r w:rsidRPr="0003528F">
        <w:rPr>
          <w:rFonts w:eastAsia="Times New Roman"/>
          <w:color w:val="000000"/>
          <w:sz w:val="20"/>
          <w:szCs w:val="20"/>
          <w:lang w:eastAsia="ru-RU"/>
        </w:rPr>
        <w:tab/>
        <w:t>(</w:t>
      </w:r>
      <w:proofErr w:type="spellStart"/>
      <w:r w:rsidRPr="0003528F">
        <w:rPr>
          <w:rFonts w:eastAsia="Times New Roman"/>
          <w:color w:val="000000"/>
          <w:sz w:val="20"/>
          <w:szCs w:val="20"/>
          <w:lang w:eastAsia="ru-RU"/>
        </w:rPr>
        <w:t>ініціали</w:t>
      </w:r>
      <w:proofErr w:type="spellEnd"/>
      <w:r w:rsidRPr="0003528F">
        <w:rPr>
          <w:rFonts w:eastAsia="Times New Roman"/>
          <w:color w:val="000000"/>
          <w:sz w:val="20"/>
          <w:szCs w:val="20"/>
          <w:lang w:eastAsia="ru-RU"/>
        </w:rPr>
        <w:t xml:space="preserve"> та </w:t>
      </w:r>
      <w:proofErr w:type="spellStart"/>
      <w:r w:rsidRPr="0003528F">
        <w:rPr>
          <w:rFonts w:eastAsia="Times New Roman"/>
          <w:color w:val="000000"/>
          <w:sz w:val="20"/>
          <w:szCs w:val="20"/>
          <w:lang w:eastAsia="ru-RU"/>
        </w:rPr>
        <w:t>прізвище</w:t>
      </w:r>
      <w:proofErr w:type="spellEnd"/>
      <w:r w:rsidRPr="0003528F">
        <w:rPr>
          <w:rFonts w:eastAsia="Times New Roman"/>
          <w:color w:val="000000"/>
          <w:sz w:val="20"/>
          <w:szCs w:val="20"/>
          <w:lang w:eastAsia="ru-RU"/>
        </w:rPr>
        <w:t>)</w:t>
      </w:r>
      <w:r w:rsidRPr="0003528F">
        <w:rPr>
          <w:rFonts w:eastAsia="Times New Roman"/>
          <w:color w:val="000000"/>
          <w:sz w:val="20"/>
          <w:szCs w:val="20"/>
          <w:lang w:eastAsia="ru-RU"/>
        </w:rPr>
        <w:tab/>
      </w:r>
      <w:r w:rsidRPr="0003528F">
        <w:rPr>
          <w:rFonts w:eastAsia="Times New Roman"/>
          <w:color w:val="000000"/>
          <w:sz w:val="20"/>
          <w:szCs w:val="20"/>
          <w:lang w:eastAsia="ru-RU"/>
        </w:rPr>
        <w:tab/>
        <w:t>(</w:t>
      </w:r>
      <w:proofErr w:type="spellStart"/>
      <w:r w:rsidRPr="0003528F">
        <w:rPr>
          <w:rFonts w:eastAsia="Times New Roman"/>
          <w:color w:val="000000"/>
          <w:sz w:val="20"/>
          <w:szCs w:val="20"/>
          <w:lang w:eastAsia="ru-RU"/>
        </w:rPr>
        <w:t>підпис</w:t>
      </w:r>
      <w:proofErr w:type="spellEnd"/>
      <w:r w:rsidRPr="0003528F">
        <w:rPr>
          <w:rFonts w:eastAsia="Times New Roman"/>
          <w:color w:val="000000"/>
          <w:sz w:val="20"/>
          <w:szCs w:val="20"/>
          <w:lang w:eastAsia="ru-RU"/>
        </w:rPr>
        <w:t>)</w:t>
      </w:r>
    </w:p>
    <w:p w:rsidR="0003528F" w:rsidRPr="0003528F" w:rsidRDefault="0003528F" w:rsidP="0003528F">
      <w:pPr>
        <w:spacing w:before="240"/>
        <w:ind w:left="4820" w:right="420"/>
        <w:rPr>
          <w:rFonts w:eastAsia="Times New Roman"/>
          <w:sz w:val="24"/>
          <w:szCs w:val="24"/>
          <w:lang w:eastAsia="ru-RU"/>
        </w:rPr>
      </w:pPr>
      <w:r w:rsidRPr="0003528F">
        <w:rPr>
          <w:rFonts w:eastAsia="Times New Roman"/>
          <w:color w:val="000000"/>
          <w:lang w:eastAsia="ru-RU"/>
        </w:rPr>
        <w:t>«</w:t>
      </w:r>
      <w:r w:rsidRPr="0003528F">
        <w:rPr>
          <w:rFonts w:eastAsia="Times New Roman"/>
          <w:color w:val="000000"/>
          <w:u w:val="single"/>
          <w:lang w:eastAsia="ru-RU"/>
        </w:rPr>
        <w:t>27</w:t>
      </w:r>
      <w:r w:rsidRPr="0003528F">
        <w:rPr>
          <w:rFonts w:eastAsia="Times New Roman"/>
          <w:color w:val="000000"/>
          <w:lang w:eastAsia="ru-RU"/>
        </w:rPr>
        <w:t xml:space="preserve">» </w:t>
      </w:r>
      <w:proofErr w:type="spellStart"/>
      <w:r w:rsidRPr="0003528F">
        <w:rPr>
          <w:rFonts w:eastAsia="Times New Roman"/>
          <w:color w:val="000000"/>
          <w:u w:val="single"/>
          <w:lang w:eastAsia="ru-RU"/>
        </w:rPr>
        <w:t>серпня</w:t>
      </w:r>
      <w:proofErr w:type="spellEnd"/>
      <w:r w:rsidRPr="0003528F">
        <w:rPr>
          <w:rFonts w:eastAsia="Times New Roman"/>
          <w:color w:val="000000"/>
          <w:u w:val="single"/>
          <w:lang w:eastAsia="ru-RU"/>
        </w:rPr>
        <w:t xml:space="preserve"> </w:t>
      </w:r>
      <w:r w:rsidRPr="0003528F">
        <w:rPr>
          <w:rFonts w:eastAsia="Times New Roman"/>
          <w:color w:val="000000"/>
          <w:u w:val="single"/>
          <w:lang w:eastAsia="ru-RU"/>
        </w:rPr>
        <w:tab/>
        <w:t>2020 року</w:t>
      </w:r>
    </w:p>
    <w:p w:rsidR="0003528F" w:rsidRPr="0003528F" w:rsidRDefault="0003528F" w:rsidP="0003528F">
      <w:pPr>
        <w:spacing w:after="240"/>
        <w:rPr>
          <w:rFonts w:eastAsia="Times New Roman"/>
          <w:sz w:val="24"/>
          <w:szCs w:val="24"/>
          <w:lang w:eastAsia="ru-RU"/>
        </w:rPr>
      </w:pPr>
      <w:r w:rsidRPr="0003528F">
        <w:rPr>
          <w:rFonts w:eastAsia="Times New Roman"/>
          <w:sz w:val="24"/>
          <w:szCs w:val="24"/>
          <w:lang w:eastAsia="ru-RU"/>
        </w:rPr>
        <w:br/>
      </w:r>
      <w:r w:rsidRPr="0003528F">
        <w:rPr>
          <w:rFonts w:eastAsia="Times New Roman"/>
          <w:sz w:val="24"/>
          <w:szCs w:val="24"/>
          <w:lang w:eastAsia="ru-RU"/>
        </w:rPr>
        <w:br/>
      </w:r>
      <w:r w:rsidRPr="0003528F">
        <w:rPr>
          <w:rFonts w:eastAsia="Times New Roman"/>
          <w:sz w:val="24"/>
          <w:szCs w:val="24"/>
          <w:lang w:eastAsia="ru-RU"/>
        </w:rPr>
        <w:br/>
      </w:r>
    </w:p>
    <w:p w:rsidR="0003528F" w:rsidRPr="0003528F" w:rsidRDefault="0003528F" w:rsidP="00764707">
      <w:pPr>
        <w:jc w:val="center"/>
        <w:outlineLvl w:val="0"/>
        <w:rPr>
          <w:rFonts w:eastAsia="Times New Roman"/>
          <w:sz w:val="24"/>
          <w:szCs w:val="24"/>
          <w:lang w:eastAsia="ru-RU"/>
        </w:rPr>
      </w:pPr>
      <w:r w:rsidRPr="0003528F">
        <w:rPr>
          <w:rFonts w:eastAsia="Times New Roman"/>
          <w:b/>
          <w:bCs/>
          <w:color w:val="000000"/>
          <w:lang w:eastAsia="ru-RU"/>
        </w:rPr>
        <w:t>СИЛАБУС НАВЧАЛЬНОЇ ДИСЦИПЛІНИ</w:t>
      </w:r>
    </w:p>
    <w:p w:rsidR="0003528F" w:rsidRPr="0003528F" w:rsidRDefault="0003528F" w:rsidP="0003528F">
      <w:pPr>
        <w:rPr>
          <w:rFonts w:eastAsia="Times New Roman"/>
          <w:sz w:val="24"/>
          <w:szCs w:val="24"/>
          <w:lang w:eastAsia="ru-RU"/>
        </w:rPr>
      </w:pPr>
    </w:p>
    <w:p w:rsidR="0003528F" w:rsidRPr="0003528F" w:rsidRDefault="00764707" w:rsidP="0003528F">
      <w:pPr>
        <w:jc w:val="center"/>
        <w:rPr>
          <w:rFonts w:eastAsia="Times New Roman"/>
          <w:sz w:val="24"/>
          <w:szCs w:val="24"/>
          <w:lang w:eastAsia="ru-RU"/>
        </w:rPr>
      </w:pPr>
      <w:r w:rsidRPr="004A21BD">
        <w:rPr>
          <w:rFonts w:eastAsia="Calibri"/>
          <w:lang w:val="uk-UA"/>
        </w:rPr>
        <w:t>Соціальний аудит в організаціях</w:t>
      </w:r>
      <w:r w:rsidRPr="0003528F">
        <w:rPr>
          <w:rFonts w:eastAsia="Times New Roman"/>
          <w:color w:val="000000"/>
          <w:sz w:val="22"/>
          <w:szCs w:val="22"/>
          <w:lang w:eastAsia="ru-RU"/>
        </w:rPr>
        <w:t xml:space="preserve"> </w:t>
      </w:r>
      <w:r w:rsidR="0003528F" w:rsidRPr="0003528F">
        <w:rPr>
          <w:rFonts w:eastAsia="Times New Roman"/>
          <w:color w:val="000000"/>
          <w:sz w:val="22"/>
          <w:szCs w:val="22"/>
          <w:lang w:eastAsia="ru-RU"/>
        </w:rPr>
        <w:t>_____________________________________________________________________________________</w:t>
      </w:r>
    </w:p>
    <w:p w:rsidR="0003528F" w:rsidRPr="0003528F" w:rsidRDefault="0003528F" w:rsidP="0003528F">
      <w:pPr>
        <w:jc w:val="center"/>
        <w:rPr>
          <w:rFonts w:eastAsia="Times New Roman"/>
          <w:sz w:val="24"/>
          <w:szCs w:val="24"/>
          <w:lang w:eastAsia="ru-RU"/>
        </w:rPr>
      </w:pPr>
      <w:r w:rsidRPr="0003528F">
        <w:rPr>
          <w:rFonts w:eastAsia="Times New Roman"/>
          <w:color w:val="000000"/>
          <w:sz w:val="20"/>
          <w:szCs w:val="20"/>
          <w:lang w:eastAsia="ru-RU"/>
        </w:rPr>
        <w:t>(</w:t>
      </w:r>
      <w:proofErr w:type="spellStart"/>
      <w:r w:rsidRPr="0003528F">
        <w:rPr>
          <w:rFonts w:eastAsia="Times New Roman"/>
          <w:color w:val="000000"/>
          <w:sz w:val="20"/>
          <w:szCs w:val="20"/>
          <w:lang w:eastAsia="ru-RU"/>
        </w:rPr>
        <w:t>назва</w:t>
      </w:r>
      <w:proofErr w:type="spellEnd"/>
      <w:r w:rsidRPr="0003528F">
        <w:rPr>
          <w:rFonts w:eastAsia="Times New Roman"/>
          <w:color w:val="000000"/>
          <w:sz w:val="20"/>
          <w:szCs w:val="20"/>
          <w:lang w:eastAsia="ru-RU"/>
        </w:rPr>
        <w:t xml:space="preserve"> </w:t>
      </w:r>
      <w:proofErr w:type="spellStart"/>
      <w:r w:rsidRPr="0003528F">
        <w:rPr>
          <w:rFonts w:eastAsia="Times New Roman"/>
          <w:color w:val="000000"/>
          <w:sz w:val="20"/>
          <w:szCs w:val="20"/>
          <w:lang w:eastAsia="ru-RU"/>
        </w:rPr>
        <w:t>навчальної</w:t>
      </w:r>
      <w:proofErr w:type="spellEnd"/>
      <w:r w:rsidRPr="0003528F">
        <w:rPr>
          <w:rFonts w:eastAsia="Times New Roman"/>
          <w:color w:val="000000"/>
          <w:sz w:val="20"/>
          <w:szCs w:val="20"/>
          <w:lang w:eastAsia="ru-RU"/>
        </w:rPr>
        <w:t xml:space="preserve"> </w:t>
      </w:r>
      <w:proofErr w:type="spellStart"/>
      <w:r w:rsidRPr="0003528F">
        <w:rPr>
          <w:rFonts w:eastAsia="Times New Roman"/>
          <w:color w:val="000000"/>
          <w:sz w:val="20"/>
          <w:szCs w:val="20"/>
          <w:lang w:eastAsia="ru-RU"/>
        </w:rPr>
        <w:t>дисципліни</w:t>
      </w:r>
      <w:proofErr w:type="spellEnd"/>
      <w:r w:rsidRPr="0003528F">
        <w:rPr>
          <w:rFonts w:eastAsia="Times New Roman"/>
          <w:color w:val="000000"/>
          <w:sz w:val="20"/>
          <w:szCs w:val="20"/>
          <w:lang w:eastAsia="ru-RU"/>
        </w:rPr>
        <w:t>)</w:t>
      </w:r>
    </w:p>
    <w:p w:rsidR="0003528F" w:rsidRPr="0003528F" w:rsidRDefault="0003528F" w:rsidP="0003528F">
      <w:pPr>
        <w:spacing w:after="240"/>
        <w:rPr>
          <w:rFonts w:eastAsia="Times New Roman"/>
          <w:sz w:val="24"/>
          <w:szCs w:val="24"/>
          <w:lang w:eastAsia="ru-RU"/>
        </w:rPr>
      </w:pPr>
      <w:r w:rsidRPr="0003528F">
        <w:rPr>
          <w:rFonts w:eastAsia="Times New Roman"/>
          <w:sz w:val="24"/>
          <w:szCs w:val="24"/>
          <w:lang w:eastAsia="ru-RU"/>
        </w:rPr>
        <w:br/>
      </w:r>
    </w:p>
    <w:p w:rsidR="0003528F" w:rsidRPr="0003528F" w:rsidRDefault="0003528F" w:rsidP="0003528F">
      <w:pPr>
        <w:rPr>
          <w:rFonts w:eastAsia="Times New Roman"/>
          <w:sz w:val="24"/>
          <w:szCs w:val="24"/>
          <w:lang w:eastAsia="ru-RU"/>
        </w:rPr>
      </w:pPr>
      <w:proofErr w:type="spellStart"/>
      <w:r w:rsidRPr="0003528F">
        <w:rPr>
          <w:rFonts w:eastAsia="Times New Roman"/>
          <w:color w:val="000000"/>
          <w:lang w:eastAsia="ru-RU"/>
        </w:rPr>
        <w:t>рівень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вищої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освіти</w:t>
      </w:r>
      <w:proofErr w:type="spellEnd"/>
      <w:r w:rsidRPr="0003528F">
        <w:rPr>
          <w:rFonts w:eastAsia="Times New Roman"/>
          <w:color w:val="000000"/>
          <w:u w:val="single"/>
          <w:lang w:eastAsia="ru-RU"/>
        </w:rPr>
        <w:tab/>
      </w:r>
      <w:r w:rsidRPr="0003528F">
        <w:rPr>
          <w:rFonts w:eastAsia="Times New Roman"/>
          <w:color w:val="000000"/>
          <w:u w:val="single"/>
          <w:lang w:eastAsia="ru-RU"/>
        </w:rPr>
        <w:tab/>
        <w:t>перший (</w:t>
      </w:r>
      <w:proofErr w:type="spellStart"/>
      <w:r w:rsidRPr="0003528F">
        <w:rPr>
          <w:rFonts w:eastAsia="Times New Roman"/>
          <w:color w:val="000000"/>
          <w:u w:val="single"/>
          <w:lang w:eastAsia="ru-RU"/>
        </w:rPr>
        <w:t>бакалаврський</w:t>
      </w:r>
      <w:proofErr w:type="spellEnd"/>
      <w:r w:rsidRPr="0003528F">
        <w:rPr>
          <w:rFonts w:eastAsia="Times New Roman"/>
          <w:color w:val="000000"/>
          <w:u w:val="single"/>
          <w:lang w:eastAsia="ru-RU"/>
        </w:rPr>
        <w:t>)</w:t>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
    <w:p w:rsidR="0003528F" w:rsidRPr="0003528F" w:rsidRDefault="0003528F" w:rsidP="0003528F">
      <w:pPr>
        <w:ind w:left="708" w:firstLine="708"/>
        <w:jc w:val="center"/>
        <w:rPr>
          <w:rFonts w:eastAsia="Times New Roman"/>
          <w:sz w:val="24"/>
          <w:szCs w:val="24"/>
          <w:lang w:eastAsia="ru-RU"/>
        </w:rPr>
      </w:pPr>
      <w:r w:rsidRPr="0003528F">
        <w:rPr>
          <w:rFonts w:eastAsia="Times New Roman"/>
          <w:color w:val="000000"/>
          <w:sz w:val="20"/>
          <w:szCs w:val="20"/>
          <w:lang w:eastAsia="ru-RU"/>
        </w:rPr>
        <w:t>перший (</w:t>
      </w:r>
      <w:proofErr w:type="spellStart"/>
      <w:r w:rsidRPr="0003528F">
        <w:rPr>
          <w:rFonts w:eastAsia="Times New Roman"/>
          <w:color w:val="000000"/>
          <w:sz w:val="20"/>
          <w:szCs w:val="20"/>
          <w:lang w:eastAsia="ru-RU"/>
        </w:rPr>
        <w:t>бакалаврський</w:t>
      </w:r>
      <w:proofErr w:type="spellEnd"/>
      <w:r w:rsidRPr="0003528F">
        <w:rPr>
          <w:rFonts w:eastAsia="Times New Roman"/>
          <w:color w:val="000000"/>
          <w:sz w:val="20"/>
          <w:szCs w:val="20"/>
          <w:lang w:eastAsia="ru-RU"/>
        </w:rPr>
        <w:t xml:space="preserve">) / </w:t>
      </w:r>
      <w:proofErr w:type="spellStart"/>
      <w:r w:rsidRPr="0003528F">
        <w:rPr>
          <w:rFonts w:eastAsia="Times New Roman"/>
          <w:color w:val="000000"/>
          <w:sz w:val="20"/>
          <w:szCs w:val="20"/>
          <w:lang w:eastAsia="ru-RU"/>
        </w:rPr>
        <w:t>другий</w:t>
      </w:r>
      <w:proofErr w:type="spellEnd"/>
      <w:r w:rsidRPr="0003528F">
        <w:rPr>
          <w:rFonts w:eastAsia="Times New Roman"/>
          <w:color w:val="000000"/>
          <w:sz w:val="20"/>
          <w:szCs w:val="20"/>
          <w:lang w:eastAsia="ru-RU"/>
        </w:rPr>
        <w:t xml:space="preserve"> (</w:t>
      </w:r>
      <w:proofErr w:type="spellStart"/>
      <w:r w:rsidRPr="0003528F">
        <w:rPr>
          <w:rFonts w:eastAsia="Times New Roman"/>
          <w:color w:val="000000"/>
          <w:sz w:val="20"/>
          <w:szCs w:val="20"/>
          <w:lang w:eastAsia="ru-RU"/>
        </w:rPr>
        <w:t>магістерський</w:t>
      </w:r>
      <w:proofErr w:type="spellEnd"/>
      <w:r w:rsidRPr="0003528F">
        <w:rPr>
          <w:rFonts w:eastAsia="Times New Roman"/>
          <w:color w:val="000000"/>
          <w:sz w:val="20"/>
          <w:szCs w:val="20"/>
          <w:lang w:eastAsia="ru-RU"/>
        </w:rPr>
        <w:t>)</w:t>
      </w:r>
    </w:p>
    <w:p w:rsidR="0003528F" w:rsidRPr="0003528F" w:rsidRDefault="0003528F" w:rsidP="0003528F">
      <w:pPr>
        <w:rPr>
          <w:rFonts w:eastAsia="Times New Roman"/>
          <w:sz w:val="24"/>
          <w:szCs w:val="24"/>
          <w:lang w:eastAsia="ru-RU"/>
        </w:rPr>
      </w:pPr>
    </w:p>
    <w:p w:rsidR="0003528F" w:rsidRPr="0003528F" w:rsidRDefault="0003528F" w:rsidP="0003528F">
      <w:pPr>
        <w:rPr>
          <w:rFonts w:eastAsia="Times New Roman"/>
          <w:sz w:val="24"/>
          <w:szCs w:val="24"/>
          <w:lang w:eastAsia="ru-RU"/>
        </w:rPr>
      </w:pPr>
      <w:proofErr w:type="spellStart"/>
      <w:r w:rsidRPr="0003528F">
        <w:rPr>
          <w:rFonts w:eastAsia="Times New Roman"/>
          <w:color w:val="000000"/>
          <w:lang w:eastAsia="ru-RU"/>
        </w:rPr>
        <w:t>галузь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знань</w:t>
      </w:r>
      <w:proofErr w:type="spellEnd"/>
      <w:r w:rsidRPr="0003528F">
        <w:rPr>
          <w:rFonts w:eastAsia="Times New Roman"/>
          <w:color w:val="000000"/>
          <w:u w:val="single"/>
          <w:lang w:eastAsia="ru-RU"/>
        </w:rPr>
        <w:tab/>
        <w:t xml:space="preserve">05 </w:t>
      </w:r>
      <w:proofErr w:type="spellStart"/>
      <w:r w:rsidRPr="0003528F">
        <w:rPr>
          <w:rFonts w:eastAsia="Times New Roman"/>
          <w:color w:val="000000"/>
          <w:u w:val="single"/>
          <w:lang w:eastAsia="ru-RU"/>
        </w:rPr>
        <w:t>Соціальні</w:t>
      </w:r>
      <w:proofErr w:type="spellEnd"/>
      <w:r w:rsidRPr="0003528F">
        <w:rPr>
          <w:rFonts w:eastAsia="Times New Roman"/>
          <w:color w:val="000000"/>
          <w:u w:val="single"/>
          <w:lang w:eastAsia="ru-RU"/>
        </w:rPr>
        <w:t xml:space="preserve"> та </w:t>
      </w:r>
      <w:proofErr w:type="spellStart"/>
      <w:r w:rsidRPr="0003528F">
        <w:rPr>
          <w:rFonts w:eastAsia="Times New Roman"/>
          <w:color w:val="000000"/>
          <w:u w:val="single"/>
          <w:lang w:eastAsia="ru-RU"/>
        </w:rPr>
        <w:t>поведінкові</w:t>
      </w:r>
      <w:proofErr w:type="spellEnd"/>
      <w:r w:rsidRPr="0003528F">
        <w:rPr>
          <w:rFonts w:eastAsia="Times New Roman"/>
          <w:color w:val="000000"/>
          <w:u w:val="single"/>
          <w:lang w:eastAsia="ru-RU"/>
        </w:rPr>
        <w:t xml:space="preserve"> науки</w:t>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
    <w:p w:rsidR="0003528F" w:rsidRPr="0003528F" w:rsidRDefault="0003528F" w:rsidP="0003528F">
      <w:pPr>
        <w:jc w:val="center"/>
        <w:rPr>
          <w:rFonts w:eastAsia="Times New Roman"/>
          <w:sz w:val="24"/>
          <w:szCs w:val="24"/>
          <w:lang w:eastAsia="ru-RU"/>
        </w:rPr>
      </w:pPr>
      <w:r w:rsidRPr="0003528F">
        <w:rPr>
          <w:rFonts w:eastAsia="Times New Roman"/>
          <w:color w:val="000000"/>
          <w:sz w:val="22"/>
          <w:szCs w:val="22"/>
          <w:lang w:eastAsia="ru-RU"/>
        </w:rPr>
        <w:t xml:space="preserve">(шифр і </w:t>
      </w:r>
      <w:proofErr w:type="spellStart"/>
      <w:r w:rsidRPr="0003528F">
        <w:rPr>
          <w:rFonts w:eastAsia="Times New Roman"/>
          <w:color w:val="000000"/>
          <w:sz w:val="22"/>
          <w:szCs w:val="22"/>
          <w:lang w:eastAsia="ru-RU"/>
        </w:rPr>
        <w:t>назва</w:t>
      </w:r>
      <w:proofErr w:type="spellEnd"/>
      <w:r w:rsidRPr="0003528F">
        <w:rPr>
          <w:rFonts w:eastAsia="Times New Roman"/>
          <w:color w:val="000000"/>
          <w:sz w:val="22"/>
          <w:szCs w:val="22"/>
          <w:lang w:eastAsia="ru-RU"/>
        </w:rPr>
        <w:t>)</w:t>
      </w:r>
    </w:p>
    <w:p w:rsidR="0003528F" w:rsidRPr="0003528F" w:rsidRDefault="0003528F" w:rsidP="0003528F">
      <w:pPr>
        <w:rPr>
          <w:rFonts w:eastAsia="Times New Roman"/>
          <w:sz w:val="24"/>
          <w:szCs w:val="24"/>
          <w:lang w:eastAsia="ru-RU"/>
        </w:rPr>
      </w:pPr>
    </w:p>
    <w:p w:rsidR="0003528F" w:rsidRPr="0003528F" w:rsidRDefault="0003528F" w:rsidP="0003528F">
      <w:pPr>
        <w:rPr>
          <w:rFonts w:eastAsia="Times New Roman"/>
          <w:sz w:val="24"/>
          <w:szCs w:val="24"/>
          <w:lang w:eastAsia="ru-RU"/>
        </w:rPr>
      </w:pPr>
      <w:proofErr w:type="spellStart"/>
      <w:r w:rsidRPr="0003528F">
        <w:rPr>
          <w:rFonts w:eastAsia="Times New Roman"/>
          <w:color w:val="000000"/>
          <w:lang w:eastAsia="ru-RU"/>
        </w:rPr>
        <w:t>спеціальність</w:t>
      </w:r>
      <w:proofErr w:type="spellEnd"/>
      <w:r w:rsidRPr="0003528F">
        <w:rPr>
          <w:rFonts w:eastAsia="Times New Roman"/>
          <w:color w:val="000000"/>
          <w:sz w:val="26"/>
          <w:szCs w:val="26"/>
          <w:u w:val="single"/>
          <w:lang w:eastAsia="ru-RU"/>
        </w:rPr>
        <w:tab/>
      </w:r>
      <w:r w:rsidRPr="0003528F">
        <w:rPr>
          <w:rFonts w:eastAsia="Times New Roman"/>
          <w:color w:val="000000"/>
          <w:sz w:val="26"/>
          <w:szCs w:val="26"/>
          <w:u w:val="single"/>
          <w:lang w:eastAsia="ru-RU"/>
        </w:rPr>
        <w:tab/>
      </w:r>
      <w:r w:rsidRPr="0003528F">
        <w:rPr>
          <w:rFonts w:eastAsia="Times New Roman"/>
          <w:color w:val="000000"/>
          <w:sz w:val="26"/>
          <w:szCs w:val="26"/>
          <w:u w:val="single"/>
          <w:lang w:eastAsia="ru-RU"/>
        </w:rPr>
        <w:tab/>
      </w:r>
      <w:r w:rsidRPr="0003528F">
        <w:rPr>
          <w:rFonts w:eastAsia="Times New Roman"/>
          <w:color w:val="000000"/>
          <w:sz w:val="26"/>
          <w:szCs w:val="26"/>
          <w:u w:val="single"/>
          <w:lang w:eastAsia="ru-RU"/>
        </w:rPr>
        <w:tab/>
      </w:r>
      <w:r w:rsidRPr="0005263A">
        <w:rPr>
          <w:rFonts w:eastAsia="Times New Roman"/>
          <w:b/>
          <w:color w:val="000000"/>
          <w:sz w:val="26"/>
          <w:szCs w:val="26"/>
          <w:u w:val="single"/>
          <w:lang w:eastAsia="ru-RU"/>
        </w:rPr>
        <w:t xml:space="preserve">054 </w:t>
      </w:r>
      <w:proofErr w:type="spellStart"/>
      <w:r w:rsidRPr="0005263A">
        <w:rPr>
          <w:rFonts w:eastAsia="Times New Roman"/>
          <w:b/>
          <w:color w:val="000000"/>
          <w:sz w:val="26"/>
          <w:szCs w:val="26"/>
          <w:u w:val="single"/>
          <w:lang w:eastAsia="ru-RU"/>
        </w:rPr>
        <w:t>Соціологія</w:t>
      </w:r>
      <w:proofErr w:type="spellEnd"/>
      <w:r w:rsidRPr="0005263A">
        <w:rPr>
          <w:rFonts w:eastAsia="Times New Roman"/>
          <w:b/>
          <w:color w:val="000000"/>
          <w:sz w:val="26"/>
          <w:szCs w:val="26"/>
          <w:u w:val="single"/>
          <w:lang w:eastAsia="ru-RU"/>
        </w:rPr>
        <w:tab/>
      </w:r>
      <w:r w:rsidRPr="0003528F">
        <w:rPr>
          <w:rFonts w:eastAsia="Times New Roman"/>
          <w:color w:val="000000"/>
          <w:sz w:val="26"/>
          <w:szCs w:val="26"/>
          <w:u w:val="single"/>
          <w:lang w:eastAsia="ru-RU"/>
        </w:rPr>
        <w:tab/>
      </w:r>
      <w:r w:rsidRPr="0003528F">
        <w:rPr>
          <w:rFonts w:eastAsia="Times New Roman"/>
          <w:color w:val="000000"/>
          <w:sz w:val="26"/>
          <w:szCs w:val="26"/>
          <w:u w:val="single"/>
          <w:lang w:eastAsia="ru-RU"/>
        </w:rPr>
        <w:tab/>
      </w:r>
      <w:r w:rsidRPr="0003528F">
        <w:rPr>
          <w:rFonts w:eastAsia="Times New Roman"/>
          <w:color w:val="000000"/>
          <w:sz w:val="26"/>
          <w:szCs w:val="26"/>
          <w:u w:val="single"/>
          <w:lang w:eastAsia="ru-RU"/>
        </w:rPr>
        <w:tab/>
      </w:r>
      <w:r w:rsidRPr="0003528F">
        <w:rPr>
          <w:rFonts w:eastAsia="Times New Roman"/>
          <w:color w:val="000000"/>
          <w:sz w:val="26"/>
          <w:szCs w:val="26"/>
          <w:u w:val="single"/>
          <w:lang w:eastAsia="ru-RU"/>
        </w:rPr>
        <w:tab/>
      </w:r>
    </w:p>
    <w:p w:rsidR="0003528F" w:rsidRPr="0003528F" w:rsidRDefault="0003528F" w:rsidP="0003528F">
      <w:pPr>
        <w:jc w:val="center"/>
        <w:rPr>
          <w:rFonts w:eastAsia="Times New Roman"/>
          <w:sz w:val="24"/>
          <w:szCs w:val="24"/>
          <w:lang w:eastAsia="ru-RU"/>
        </w:rPr>
      </w:pPr>
      <w:r w:rsidRPr="0003528F">
        <w:rPr>
          <w:rFonts w:eastAsia="Times New Roman"/>
          <w:color w:val="000000"/>
          <w:sz w:val="22"/>
          <w:szCs w:val="22"/>
          <w:lang w:eastAsia="ru-RU"/>
        </w:rPr>
        <w:t xml:space="preserve">(шифр і </w:t>
      </w:r>
      <w:proofErr w:type="spellStart"/>
      <w:proofErr w:type="gramStart"/>
      <w:r w:rsidRPr="0003528F">
        <w:rPr>
          <w:rFonts w:eastAsia="Times New Roman"/>
          <w:color w:val="000000"/>
          <w:sz w:val="22"/>
          <w:szCs w:val="22"/>
          <w:lang w:eastAsia="ru-RU"/>
        </w:rPr>
        <w:t>назва</w:t>
      </w:r>
      <w:proofErr w:type="spellEnd"/>
      <w:r w:rsidRPr="0003528F">
        <w:rPr>
          <w:rFonts w:eastAsia="Times New Roman"/>
          <w:color w:val="000000"/>
          <w:sz w:val="22"/>
          <w:szCs w:val="22"/>
          <w:lang w:eastAsia="ru-RU"/>
        </w:rPr>
        <w:t xml:space="preserve"> )</w:t>
      </w:r>
      <w:proofErr w:type="gramEnd"/>
    </w:p>
    <w:p w:rsidR="0003528F" w:rsidRPr="0003528F" w:rsidRDefault="0003528F" w:rsidP="0003528F">
      <w:pPr>
        <w:rPr>
          <w:rFonts w:eastAsia="Times New Roman"/>
          <w:sz w:val="24"/>
          <w:szCs w:val="24"/>
          <w:lang w:eastAsia="ru-RU"/>
        </w:rPr>
      </w:pPr>
    </w:p>
    <w:p w:rsidR="0003528F" w:rsidRPr="0003528F" w:rsidRDefault="0003528F" w:rsidP="0003528F">
      <w:pPr>
        <w:rPr>
          <w:rFonts w:eastAsia="Times New Roman"/>
          <w:sz w:val="24"/>
          <w:szCs w:val="24"/>
          <w:lang w:eastAsia="ru-RU"/>
        </w:rPr>
      </w:pPr>
      <w:proofErr w:type="spellStart"/>
      <w:r w:rsidRPr="0003528F">
        <w:rPr>
          <w:rFonts w:eastAsia="Times New Roman"/>
          <w:color w:val="000000"/>
          <w:lang w:eastAsia="ru-RU"/>
        </w:rPr>
        <w:t>освітня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програма</w:t>
      </w:r>
      <w:proofErr w:type="spellEnd"/>
      <w:r w:rsidRPr="0003528F">
        <w:rPr>
          <w:rFonts w:eastAsia="Times New Roman"/>
          <w:color w:val="000000"/>
          <w:lang w:eastAsia="ru-RU"/>
        </w:rPr>
        <w:t xml:space="preserve"> </w:t>
      </w:r>
      <w:r w:rsidRPr="0003528F">
        <w:rPr>
          <w:rFonts w:eastAsia="Times New Roman"/>
          <w:color w:val="000000"/>
          <w:u w:val="single"/>
          <w:lang w:eastAsia="ru-RU"/>
        </w:rPr>
        <w:tab/>
      </w:r>
      <w:r w:rsidRPr="0003528F">
        <w:rPr>
          <w:rFonts w:eastAsia="Times New Roman"/>
          <w:color w:val="000000"/>
          <w:u w:val="single"/>
          <w:lang w:eastAsia="ru-RU"/>
        </w:rPr>
        <w:tab/>
      </w:r>
      <w:proofErr w:type="spellStart"/>
      <w:r w:rsidRPr="0003528F">
        <w:rPr>
          <w:rFonts w:eastAsia="Times New Roman"/>
          <w:color w:val="000000"/>
          <w:u w:val="single"/>
          <w:lang w:eastAsia="ru-RU"/>
        </w:rPr>
        <w:t>Соціологія</w:t>
      </w:r>
      <w:proofErr w:type="spellEnd"/>
      <w:r w:rsidRPr="0003528F">
        <w:rPr>
          <w:rFonts w:eastAsia="Times New Roman"/>
          <w:color w:val="000000"/>
          <w:u w:val="single"/>
          <w:lang w:eastAsia="ru-RU"/>
        </w:rPr>
        <w:t xml:space="preserve"> </w:t>
      </w:r>
      <w:proofErr w:type="spellStart"/>
      <w:r w:rsidRPr="0003528F">
        <w:rPr>
          <w:rFonts w:eastAsia="Times New Roman"/>
          <w:color w:val="000000"/>
          <w:u w:val="single"/>
          <w:lang w:eastAsia="ru-RU"/>
        </w:rPr>
        <w:t>управління</w:t>
      </w:r>
      <w:proofErr w:type="spellEnd"/>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
    <w:p w:rsidR="0003528F" w:rsidRPr="0003528F" w:rsidRDefault="0003528F" w:rsidP="0003528F">
      <w:pPr>
        <w:jc w:val="center"/>
        <w:rPr>
          <w:rFonts w:eastAsia="Times New Roman"/>
          <w:sz w:val="24"/>
          <w:szCs w:val="24"/>
          <w:lang w:eastAsia="ru-RU"/>
        </w:rPr>
      </w:pPr>
      <w:r w:rsidRPr="0003528F">
        <w:rPr>
          <w:rFonts w:eastAsia="Times New Roman"/>
          <w:color w:val="000000"/>
          <w:sz w:val="22"/>
          <w:szCs w:val="22"/>
          <w:lang w:eastAsia="ru-RU"/>
        </w:rPr>
        <w:t>(</w:t>
      </w:r>
      <w:proofErr w:type="spellStart"/>
      <w:r w:rsidRPr="0003528F">
        <w:rPr>
          <w:rFonts w:eastAsia="Times New Roman"/>
          <w:color w:val="000000"/>
          <w:sz w:val="22"/>
          <w:szCs w:val="22"/>
          <w:lang w:eastAsia="ru-RU"/>
        </w:rPr>
        <w:t>назви</w:t>
      </w:r>
      <w:proofErr w:type="spellEnd"/>
      <w:r w:rsidRPr="0003528F">
        <w:rPr>
          <w:rFonts w:eastAsia="Times New Roman"/>
          <w:color w:val="000000"/>
          <w:sz w:val="22"/>
          <w:szCs w:val="22"/>
          <w:lang w:eastAsia="ru-RU"/>
        </w:rPr>
        <w:t xml:space="preserve"> </w:t>
      </w:r>
      <w:proofErr w:type="spellStart"/>
      <w:r w:rsidRPr="0003528F">
        <w:rPr>
          <w:rFonts w:eastAsia="Times New Roman"/>
          <w:color w:val="000000"/>
          <w:sz w:val="22"/>
          <w:szCs w:val="22"/>
          <w:lang w:eastAsia="ru-RU"/>
        </w:rPr>
        <w:t>освітніх</w:t>
      </w:r>
      <w:proofErr w:type="spellEnd"/>
      <w:r w:rsidRPr="0003528F">
        <w:rPr>
          <w:rFonts w:eastAsia="Times New Roman"/>
          <w:color w:val="000000"/>
          <w:sz w:val="22"/>
          <w:szCs w:val="22"/>
          <w:lang w:eastAsia="ru-RU"/>
        </w:rPr>
        <w:t xml:space="preserve"> </w:t>
      </w:r>
      <w:proofErr w:type="spellStart"/>
      <w:r w:rsidRPr="0003528F">
        <w:rPr>
          <w:rFonts w:eastAsia="Times New Roman"/>
          <w:color w:val="000000"/>
          <w:sz w:val="22"/>
          <w:szCs w:val="22"/>
          <w:lang w:eastAsia="ru-RU"/>
        </w:rPr>
        <w:t>програм</w:t>
      </w:r>
      <w:proofErr w:type="spellEnd"/>
      <w:r w:rsidRPr="0003528F">
        <w:rPr>
          <w:rFonts w:eastAsia="Times New Roman"/>
          <w:color w:val="000000"/>
          <w:sz w:val="22"/>
          <w:szCs w:val="22"/>
          <w:lang w:eastAsia="ru-RU"/>
        </w:rPr>
        <w:t xml:space="preserve"> </w:t>
      </w:r>
      <w:proofErr w:type="spellStart"/>
      <w:proofErr w:type="gramStart"/>
      <w:r w:rsidRPr="0003528F">
        <w:rPr>
          <w:rFonts w:eastAsia="Times New Roman"/>
          <w:color w:val="000000"/>
          <w:sz w:val="22"/>
          <w:szCs w:val="22"/>
          <w:lang w:eastAsia="ru-RU"/>
        </w:rPr>
        <w:t>спеціальностей</w:t>
      </w:r>
      <w:proofErr w:type="spellEnd"/>
      <w:r w:rsidRPr="0003528F">
        <w:rPr>
          <w:rFonts w:eastAsia="Times New Roman"/>
          <w:color w:val="000000"/>
          <w:sz w:val="22"/>
          <w:szCs w:val="22"/>
          <w:lang w:eastAsia="ru-RU"/>
        </w:rPr>
        <w:t xml:space="preserve"> )</w:t>
      </w:r>
      <w:proofErr w:type="gramEnd"/>
    </w:p>
    <w:p w:rsidR="0003528F" w:rsidRPr="0003528F" w:rsidRDefault="0003528F" w:rsidP="0003528F">
      <w:pPr>
        <w:rPr>
          <w:rFonts w:eastAsia="Times New Roman"/>
          <w:sz w:val="24"/>
          <w:szCs w:val="24"/>
          <w:lang w:eastAsia="ru-RU"/>
        </w:rPr>
      </w:pPr>
    </w:p>
    <w:p w:rsidR="0003528F" w:rsidRPr="0003528F" w:rsidRDefault="0003528F" w:rsidP="0003528F">
      <w:pPr>
        <w:rPr>
          <w:rFonts w:eastAsia="Times New Roman"/>
          <w:sz w:val="24"/>
          <w:szCs w:val="24"/>
          <w:lang w:eastAsia="ru-RU"/>
        </w:rPr>
      </w:pPr>
      <w:r w:rsidRPr="0003528F">
        <w:rPr>
          <w:rFonts w:eastAsia="Times New Roman"/>
          <w:color w:val="000000"/>
          <w:lang w:eastAsia="ru-RU"/>
        </w:rPr>
        <w:t xml:space="preserve">вид </w:t>
      </w:r>
      <w:proofErr w:type="spellStart"/>
      <w:r w:rsidRPr="0003528F">
        <w:rPr>
          <w:rFonts w:eastAsia="Times New Roman"/>
          <w:color w:val="000000"/>
          <w:lang w:eastAsia="ru-RU"/>
        </w:rPr>
        <w:t>дисципліни</w:t>
      </w:r>
      <w:proofErr w:type="spellEnd"/>
      <w:r w:rsidRPr="0003528F">
        <w:rPr>
          <w:rFonts w:eastAsia="Times New Roman"/>
          <w:color w:val="000000"/>
          <w:lang w:eastAsia="ru-RU"/>
        </w:rPr>
        <w:t xml:space="preserve"> </w:t>
      </w:r>
      <w:r w:rsidRPr="0003528F">
        <w:rPr>
          <w:rFonts w:eastAsia="Times New Roman"/>
          <w:color w:val="000000"/>
          <w:u w:val="single"/>
          <w:lang w:eastAsia="ru-RU"/>
        </w:rPr>
        <w:tab/>
      </w:r>
      <w:r w:rsidRPr="0003528F">
        <w:rPr>
          <w:rFonts w:eastAsia="Times New Roman"/>
          <w:color w:val="000000"/>
          <w:u w:val="single"/>
          <w:lang w:eastAsia="ru-RU"/>
        </w:rPr>
        <w:tab/>
      </w:r>
      <w:proofErr w:type="spellStart"/>
      <w:r w:rsidRPr="0003528F">
        <w:rPr>
          <w:rFonts w:eastAsia="Times New Roman"/>
          <w:color w:val="000000"/>
          <w:u w:val="single"/>
          <w:lang w:eastAsia="ru-RU"/>
        </w:rPr>
        <w:t>професійна</w:t>
      </w:r>
      <w:proofErr w:type="spellEnd"/>
      <w:r w:rsidRPr="0003528F">
        <w:rPr>
          <w:rFonts w:eastAsia="Times New Roman"/>
          <w:color w:val="000000"/>
          <w:u w:val="single"/>
          <w:lang w:eastAsia="ru-RU"/>
        </w:rPr>
        <w:t xml:space="preserve"> </w:t>
      </w:r>
      <w:proofErr w:type="spellStart"/>
      <w:r w:rsidRPr="0003528F">
        <w:rPr>
          <w:rFonts w:eastAsia="Times New Roman"/>
          <w:color w:val="000000"/>
          <w:u w:val="single"/>
          <w:lang w:eastAsia="ru-RU"/>
        </w:rPr>
        <w:t>підготовка</w:t>
      </w:r>
      <w:proofErr w:type="spellEnd"/>
      <w:r w:rsidRPr="0003528F">
        <w:rPr>
          <w:rFonts w:eastAsia="Times New Roman"/>
          <w:color w:val="000000"/>
          <w:u w:val="single"/>
          <w:lang w:eastAsia="ru-RU"/>
        </w:rPr>
        <w:t xml:space="preserve"> (</w:t>
      </w:r>
      <w:r w:rsidR="00764707">
        <w:rPr>
          <w:rFonts w:eastAsia="Times New Roman"/>
          <w:color w:val="000000"/>
          <w:u w:val="single"/>
          <w:lang w:val="uk-UA" w:eastAsia="ru-RU"/>
        </w:rPr>
        <w:t>вибіркова</w:t>
      </w:r>
      <w:r w:rsidRPr="0003528F">
        <w:rPr>
          <w:rFonts w:eastAsia="Times New Roman"/>
          <w:color w:val="000000"/>
          <w:u w:val="single"/>
          <w:lang w:eastAsia="ru-RU"/>
        </w:rPr>
        <w:t>)</w:t>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
    <w:p w:rsidR="0003528F" w:rsidRPr="0003528F" w:rsidRDefault="0003528F" w:rsidP="0003528F">
      <w:pPr>
        <w:ind w:left="1843"/>
        <w:rPr>
          <w:rFonts w:eastAsia="Times New Roman"/>
          <w:sz w:val="24"/>
          <w:szCs w:val="24"/>
          <w:lang w:eastAsia="ru-RU"/>
        </w:rPr>
      </w:pPr>
      <w:r w:rsidRPr="0003528F">
        <w:rPr>
          <w:rFonts w:eastAsia="Times New Roman"/>
          <w:color w:val="000000"/>
          <w:sz w:val="18"/>
          <w:szCs w:val="18"/>
          <w:lang w:eastAsia="ru-RU"/>
        </w:rPr>
        <w:t>(</w:t>
      </w:r>
      <w:proofErr w:type="spellStart"/>
      <w:r w:rsidRPr="0003528F">
        <w:rPr>
          <w:rFonts w:eastAsia="Times New Roman"/>
          <w:color w:val="000000"/>
          <w:sz w:val="18"/>
          <w:szCs w:val="18"/>
          <w:lang w:eastAsia="ru-RU"/>
        </w:rPr>
        <w:t>загальна</w:t>
      </w:r>
      <w:proofErr w:type="spellEnd"/>
      <w:r w:rsidRPr="0003528F">
        <w:rPr>
          <w:rFonts w:eastAsia="Times New Roman"/>
          <w:color w:val="000000"/>
          <w:sz w:val="18"/>
          <w:szCs w:val="18"/>
          <w:lang w:eastAsia="ru-RU"/>
        </w:rPr>
        <w:t xml:space="preserve"> </w:t>
      </w:r>
      <w:proofErr w:type="spellStart"/>
      <w:r w:rsidRPr="0003528F">
        <w:rPr>
          <w:rFonts w:eastAsia="Times New Roman"/>
          <w:color w:val="000000"/>
          <w:sz w:val="18"/>
          <w:szCs w:val="18"/>
          <w:lang w:eastAsia="ru-RU"/>
        </w:rPr>
        <w:t>підготовка</w:t>
      </w:r>
      <w:proofErr w:type="spellEnd"/>
      <w:r w:rsidRPr="0003528F">
        <w:rPr>
          <w:rFonts w:eastAsia="Times New Roman"/>
          <w:color w:val="000000"/>
          <w:sz w:val="18"/>
          <w:szCs w:val="18"/>
          <w:lang w:eastAsia="ru-RU"/>
        </w:rPr>
        <w:t xml:space="preserve"> (</w:t>
      </w:r>
      <w:proofErr w:type="spellStart"/>
      <w:r w:rsidRPr="0003528F">
        <w:rPr>
          <w:rFonts w:eastAsia="Times New Roman"/>
          <w:color w:val="000000"/>
          <w:sz w:val="18"/>
          <w:szCs w:val="18"/>
          <w:lang w:eastAsia="ru-RU"/>
        </w:rPr>
        <w:t>обов’язкова</w:t>
      </w:r>
      <w:proofErr w:type="spellEnd"/>
      <w:r w:rsidRPr="0003528F">
        <w:rPr>
          <w:rFonts w:eastAsia="Times New Roman"/>
          <w:color w:val="000000"/>
          <w:sz w:val="18"/>
          <w:szCs w:val="18"/>
          <w:lang w:eastAsia="ru-RU"/>
        </w:rPr>
        <w:t>/</w:t>
      </w:r>
      <w:proofErr w:type="spellStart"/>
      <w:r w:rsidRPr="0003528F">
        <w:rPr>
          <w:rFonts w:eastAsia="Times New Roman"/>
          <w:color w:val="000000"/>
          <w:sz w:val="18"/>
          <w:szCs w:val="18"/>
          <w:lang w:eastAsia="ru-RU"/>
        </w:rPr>
        <w:t>вибіркова</w:t>
      </w:r>
      <w:proofErr w:type="spellEnd"/>
      <w:r w:rsidRPr="0003528F">
        <w:rPr>
          <w:rFonts w:eastAsia="Times New Roman"/>
          <w:color w:val="000000"/>
          <w:sz w:val="18"/>
          <w:szCs w:val="18"/>
          <w:lang w:eastAsia="ru-RU"/>
        </w:rPr>
        <w:t xml:space="preserve">) / </w:t>
      </w:r>
      <w:proofErr w:type="spellStart"/>
      <w:r w:rsidRPr="0003528F">
        <w:rPr>
          <w:rFonts w:eastAsia="Times New Roman"/>
          <w:color w:val="000000"/>
          <w:sz w:val="18"/>
          <w:szCs w:val="18"/>
          <w:lang w:eastAsia="ru-RU"/>
        </w:rPr>
        <w:t>професійна</w:t>
      </w:r>
      <w:proofErr w:type="spellEnd"/>
      <w:r w:rsidRPr="0003528F">
        <w:rPr>
          <w:rFonts w:eastAsia="Times New Roman"/>
          <w:color w:val="000000"/>
          <w:sz w:val="18"/>
          <w:szCs w:val="18"/>
          <w:lang w:eastAsia="ru-RU"/>
        </w:rPr>
        <w:t xml:space="preserve"> </w:t>
      </w:r>
      <w:proofErr w:type="spellStart"/>
      <w:r w:rsidRPr="0003528F">
        <w:rPr>
          <w:rFonts w:eastAsia="Times New Roman"/>
          <w:color w:val="000000"/>
          <w:sz w:val="18"/>
          <w:szCs w:val="18"/>
          <w:lang w:eastAsia="ru-RU"/>
        </w:rPr>
        <w:t>підготовка</w:t>
      </w:r>
      <w:proofErr w:type="spellEnd"/>
      <w:r w:rsidRPr="0003528F">
        <w:rPr>
          <w:rFonts w:eastAsia="Times New Roman"/>
          <w:color w:val="000000"/>
          <w:sz w:val="18"/>
          <w:szCs w:val="18"/>
          <w:lang w:eastAsia="ru-RU"/>
        </w:rPr>
        <w:t xml:space="preserve"> (</w:t>
      </w:r>
      <w:proofErr w:type="spellStart"/>
      <w:r w:rsidRPr="0003528F">
        <w:rPr>
          <w:rFonts w:eastAsia="Times New Roman"/>
          <w:color w:val="000000"/>
          <w:sz w:val="18"/>
          <w:szCs w:val="18"/>
          <w:lang w:eastAsia="ru-RU"/>
        </w:rPr>
        <w:t>обов’язкова</w:t>
      </w:r>
      <w:proofErr w:type="spellEnd"/>
      <w:r w:rsidRPr="0003528F">
        <w:rPr>
          <w:rFonts w:eastAsia="Times New Roman"/>
          <w:color w:val="000000"/>
          <w:sz w:val="18"/>
          <w:szCs w:val="18"/>
          <w:lang w:eastAsia="ru-RU"/>
        </w:rPr>
        <w:t>/</w:t>
      </w:r>
      <w:proofErr w:type="spellStart"/>
      <w:r w:rsidRPr="0003528F">
        <w:rPr>
          <w:rFonts w:eastAsia="Times New Roman"/>
          <w:color w:val="000000"/>
          <w:sz w:val="18"/>
          <w:szCs w:val="18"/>
          <w:lang w:eastAsia="ru-RU"/>
        </w:rPr>
        <w:t>вибіркова</w:t>
      </w:r>
      <w:proofErr w:type="spellEnd"/>
      <w:r w:rsidRPr="0003528F">
        <w:rPr>
          <w:rFonts w:eastAsia="Times New Roman"/>
          <w:color w:val="000000"/>
          <w:sz w:val="18"/>
          <w:szCs w:val="18"/>
          <w:lang w:eastAsia="ru-RU"/>
        </w:rPr>
        <w:t>))</w:t>
      </w:r>
    </w:p>
    <w:p w:rsidR="0003528F" w:rsidRPr="0003528F" w:rsidRDefault="0003528F" w:rsidP="0003528F">
      <w:pPr>
        <w:rPr>
          <w:rFonts w:eastAsia="Times New Roman"/>
          <w:sz w:val="24"/>
          <w:szCs w:val="24"/>
          <w:lang w:eastAsia="ru-RU"/>
        </w:rPr>
      </w:pPr>
    </w:p>
    <w:p w:rsidR="0003528F" w:rsidRPr="0003528F" w:rsidRDefault="0003528F" w:rsidP="0003528F">
      <w:pPr>
        <w:rPr>
          <w:rFonts w:eastAsia="Times New Roman"/>
          <w:sz w:val="24"/>
          <w:szCs w:val="24"/>
          <w:lang w:eastAsia="ru-RU"/>
        </w:rPr>
      </w:pPr>
      <w:r w:rsidRPr="0003528F">
        <w:rPr>
          <w:rFonts w:eastAsia="Times New Roman"/>
          <w:color w:val="000000"/>
          <w:lang w:eastAsia="ru-RU"/>
        </w:rPr>
        <w:t xml:space="preserve">форма </w:t>
      </w:r>
      <w:proofErr w:type="spellStart"/>
      <w:r w:rsidRPr="0003528F">
        <w:rPr>
          <w:rFonts w:eastAsia="Times New Roman"/>
          <w:color w:val="000000"/>
          <w:lang w:eastAsia="ru-RU"/>
        </w:rPr>
        <w:t>навчання</w:t>
      </w:r>
      <w:proofErr w:type="spellEnd"/>
      <w:r w:rsidRPr="0003528F">
        <w:rPr>
          <w:rFonts w:eastAsia="Times New Roman"/>
          <w:color w:val="000000"/>
          <w:lang w:eastAsia="ru-RU"/>
        </w:rPr>
        <w:t xml:space="preserve"> </w:t>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roofErr w:type="spellStart"/>
      <w:r w:rsidRPr="0003528F">
        <w:rPr>
          <w:rFonts w:eastAsia="Times New Roman"/>
          <w:color w:val="000000"/>
          <w:u w:val="single"/>
          <w:lang w:eastAsia="ru-RU"/>
        </w:rPr>
        <w:t>денна</w:t>
      </w:r>
      <w:proofErr w:type="spellEnd"/>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r w:rsidRPr="0003528F">
        <w:rPr>
          <w:rFonts w:eastAsia="Times New Roman"/>
          <w:color w:val="000000"/>
          <w:u w:val="single"/>
          <w:lang w:eastAsia="ru-RU"/>
        </w:rPr>
        <w:tab/>
      </w:r>
    </w:p>
    <w:p w:rsidR="0003528F" w:rsidRPr="0003528F" w:rsidRDefault="0003528F" w:rsidP="0003528F">
      <w:pPr>
        <w:jc w:val="center"/>
        <w:rPr>
          <w:rFonts w:eastAsia="Times New Roman"/>
          <w:sz w:val="24"/>
          <w:szCs w:val="24"/>
          <w:lang w:eastAsia="ru-RU"/>
        </w:rPr>
      </w:pPr>
      <w:r w:rsidRPr="0003528F">
        <w:rPr>
          <w:rFonts w:eastAsia="Times New Roman"/>
          <w:color w:val="000000"/>
          <w:sz w:val="20"/>
          <w:szCs w:val="20"/>
          <w:lang w:eastAsia="ru-RU"/>
        </w:rPr>
        <w:t>(</w:t>
      </w:r>
      <w:proofErr w:type="spellStart"/>
      <w:r w:rsidRPr="0003528F">
        <w:rPr>
          <w:rFonts w:eastAsia="Times New Roman"/>
          <w:color w:val="000000"/>
          <w:sz w:val="20"/>
          <w:szCs w:val="20"/>
          <w:lang w:eastAsia="ru-RU"/>
        </w:rPr>
        <w:t>денна</w:t>
      </w:r>
      <w:proofErr w:type="spellEnd"/>
      <w:r w:rsidRPr="0003528F">
        <w:rPr>
          <w:rFonts w:eastAsia="Times New Roman"/>
          <w:color w:val="000000"/>
          <w:sz w:val="20"/>
          <w:szCs w:val="20"/>
          <w:lang w:eastAsia="ru-RU"/>
        </w:rPr>
        <w:t>/</w:t>
      </w:r>
      <w:proofErr w:type="spellStart"/>
      <w:r w:rsidRPr="0003528F">
        <w:rPr>
          <w:rFonts w:eastAsia="Times New Roman"/>
          <w:color w:val="000000"/>
          <w:sz w:val="20"/>
          <w:szCs w:val="20"/>
          <w:lang w:eastAsia="ru-RU"/>
        </w:rPr>
        <w:t>заочна</w:t>
      </w:r>
      <w:proofErr w:type="spellEnd"/>
      <w:r w:rsidRPr="0003528F">
        <w:rPr>
          <w:rFonts w:eastAsia="Times New Roman"/>
          <w:color w:val="000000"/>
          <w:sz w:val="20"/>
          <w:szCs w:val="20"/>
          <w:lang w:eastAsia="ru-RU"/>
        </w:rPr>
        <w:t>)</w:t>
      </w:r>
    </w:p>
    <w:p w:rsidR="0003528F" w:rsidRPr="0003528F" w:rsidRDefault="0003528F" w:rsidP="00E449F3">
      <w:pPr>
        <w:spacing w:after="240"/>
        <w:jc w:val="center"/>
        <w:rPr>
          <w:rFonts w:eastAsia="Times New Roman"/>
          <w:sz w:val="24"/>
          <w:szCs w:val="24"/>
          <w:lang w:eastAsia="ru-RU"/>
        </w:rPr>
      </w:pPr>
      <w:r w:rsidRPr="0003528F">
        <w:rPr>
          <w:rFonts w:eastAsia="Times New Roman"/>
          <w:sz w:val="24"/>
          <w:szCs w:val="24"/>
          <w:lang w:eastAsia="ru-RU"/>
        </w:rPr>
        <w:br/>
      </w:r>
      <w:r w:rsidRPr="0003528F">
        <w:rPr>
          <w:rFonts w:eastAsia="Times New Roman"/>
          <w:sz w:val="24"/>
          <w:szCs w:val="24"/>
          <w:lang w:eastAsia="ru-RU"/>
        </w:rPr>
        <w:br/>
      </w:r>
      <w:proofErr w:type="spellStart"/>
      <w:r w:rsidRPr="0003528F">
        <w:rPr>
          <w:rFonts w:eastAsia="Times New Roman"/>
          <w:color w:val="000000"/>
          <w:lang w:eastAsia="ru-RU"/>
        </w:rPr>
        <w:t>Харків</w:t>
      </w:r>
      <w:proofErr w:type="spellEnd"/>
      <w:r w:rsidRPr="0003528F">
        <w:rPr>
          <w:rFonts w:eastAsia="Times New Roman"/>
          <w:color w:val="000000"/>
          <w:lang w:eastAsia="ru-RU"/>
        </w:rPr>
        <w:t xml:space="preserve"> – 2020 </w:t>
      </w:r>
      <w:proofErr w:type="spellStart"/>
      <w:r w:rsidRPr="0003528F">
        <w:rPr>
          <w:rFonts w:eastAsia="Times New Roman"/>
          <w:color w:val="000000"/>
          <w:lang w:eastAsia="ru-RU"/>
        </w:rPr>
        <w:t>рік</w:t>
      </w:r>
      <w:proofErr w:type="spellEnd"/>
    </w:p>
    <w:p w:rsidR="0003528F" w:rsidRPr="0003528F" w:rsidRDefault="0003528F" w:rsidP="0003528F">
      <w:pPr>
        <w:jc w:val="both"/>
        <w:rPr>
          <w:rFonts w:eastAsia="Times New Roman"/>
          <w:sz w:val="24"/>
          <w:szCs w:val="24"/>
          <w:lang w:eastAsia="ru-RU"/>
        </w:rPr>
      </w:pPr>
      <w:proofErr w:type="spellStart"/>
      <w:r w:rsidRPr="0003528F">
        <w:rPr>
          <w:rFonts w:eastAsia="Times New Roman"/>
          <w:b/>
          <w:bCs/>
          <w:color w:val="000000"/>
          <w:lang w:eastAsia="ru-RU"/>
        </w:rPr>
        <w:lastRenderedPageBreak/>
        <w:t>Обсяг</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дисципліни</w:t>
      </w:r>
      <w:proofErr w:type="spellEnd"/>
      <w:r w:rsidRPr="0003528F">
        <w:rPr>
          <w:rFonts w:eastAsia="Times New Roman"/>
          <w:b/>
          <w:bCs/>
          <w:color w:val="000000"/>
          <w:lang w:eastAsia="ru-RU"/>
        </w:rPr>
        <w:t xml:space="preserve">: </w:t>
      </w:r>
      <w:r w:rsidRPr="0003528F">
        <w:rPr>
          <w:rFonts w:eastAsia="Times New Roman"/>
          <w:color w:val="000000"/>
          <w:u w:val="single"/>
          <w:lang w:eastAsia="ru-RU"/>
        </w:rPr>
        <w:t> </w:t>
      </w:r>
      <w:r w:rsidR="00764707">
        <w:rPr>
          <w:rFonts w:eastAsia="Times New Roman"/>
          <w:color w:val="000000"/>
          <w:u w:val="single"/>
          <w:lang w:val="uk-UA" w:eastAsia="ru-RU"/>
        </w:rPr>
        <w:t>4</w:t>
      </w:r>
      <w:r w:rsidRPr="0003528F">
        <w:rPr>
          <w:rFonts w:eastAsia="Times New Roman"/>
          <w:color w:val="000000"/>
          <w:lang w:eastAsia="ru-RU"/>
        </w:rPr>
        <w:t> </w:t>
      </w:r>
      <w:proofErr w:type="spellStart"/>
      <w:r w:rsidRPr="0003528F">
        <w:rPr>
          <w:rFonts w:eastAsia="Times New Roman"/>
          <w:color w:val="000000"/>
          <w:lang w:eastAsia="ru-RU"/>
        </w:rPr>
        <w:t>кредити</w:t>
      </w:r>
      <w:proofErr w:type="spellEnd"/>
      <w:r w:rsidRPr="0003528F">
        <w:rPr>
          <w:rFonts w:eastAsia="Times New Roman"/>
          <w:color w:val="000000"/>
          <w:lang w:eastAsia="ru-RU"/>
        </w:rPr>
        <w:t xml:space="preserve"> ECTS </w:t>
      </w:r>
      <w:r w:rsidRPr="0003528F">
        <w:rPr>
          <w:rFonts w:eastAsia="Times New Roman"/>
          <w:color w:val="000000"/>
          <w:u w:val="single"/>
          <w:lang w:eastAsia="ru-RU"/>
        </w:rPr>
        <w:t>1</w:t>
      </w:r>
      <w:r w:rsidR="00764707">
        <w:rPr>
          <w:rFonts w:eastAsia="Times New Roman"/>
          <w:color w:val="000000"/>
          <w:u w:val="single"/>
          <w:lang w:val="uk-UA" w:eastAsia="ru-RU"/>
        </w:rPr>
        <w:t>2</w:t>
      </w:r>
      <w:r w:rsidRPr="0003528F">
        <w:rPr>
          <w:rFonts w:eastAsia="Times New Roman"/>
          <w:color w:val="000000"/>
          <w:u w:val="single"/>
          <w:lang w:eastAsia="ru-RU"/>
        </w:rPr>
        <w:t xml:space="preserve">0 </w:t>
      </w:r>
      <w:r w:rsidRPr="0003528F">
        <w:rPr>
          <w:rFonts w:eastAsia="Times New Roman"/>
          <w:color w:val="000000"/>
          <w:lang w:eastAsia="ru-RU"/>
        </w:rPr>
        <w:t>годин.</w:t>
      </w:r>
    </w:p>
    <w:p w:rsidR="0003528F" w:rsidRPr="0003528F" w:rsidRDefault="0003528F" w:rsidP="0003528F">
      <w:pPr>
        <w:jc w:val="both"/>
        <w:rPr>
          <w:rFonts w:eastAsia="Times New Roman"/>
          <w:sz w:val="24"/>
          <w:szCs w:val="24"/>
          <w:lang w:eastAsia="ru-RU"/>
        </w:rPr>
      </w:pPr>
      <w:r w:rsidRPr="0003528F">
        <w:rPr>
          <w:rFonts w:eastAsia="Times New Roman"/>
          <w:b/>
          <w:bCs/>
          <w:color w:val="000000"/>
          <w:lang w:eastAsia="ru-RU"/>
        </w:rPr>
        <w:t>Лекцій:</w:t>
      </w:r>
      <w:r w:rsidRPr="0003528F">
        <w:rPr>
          <w:rFonts w:eastAsia="Times New Roman"/>
          <w:color w:val="000000"/>
          <w:u w:val="single"/>
          <w:lang w:eastAsia="ru-RU"/>
        </w:rPr>
        <w:t xml:space="preserve">32 </w:t>
      </w:r>
      <w:r w:rsidRPr="0003528F">
        <w:rPr>
          <w:rFonts w:eastAsia="Times New Roman"/>
          <w:color w:val="000000"/>
          <w:lang w:eastAsia="ru-RU"/>
        </w:rPr>
        <w:t>годин.</w:t>
      </w:r>
    </w:p>
    <w:p w:rsidR="0003528F" w:rsidRPr="0003528F" w:rsidRDefault="0003528F" w:rsidP="0003528F">
      <w:pPr>
        <w:jc w:val="both"/>
        <w:rPr>
          <w:rFonts w:eastAsia="Times New Roman"/>
          <w:sz w:val="24"/>
          <w:szCs w:val="24"/>
          <w:lang w:eastAsia="ru-RU"/>
        </w:rPr>
      </w:pPr>
      <w:proofErr w:type="spellStart"/>
      <w:r w:rsidRPr="0003528F">
        <w:rPr>
          <w:rFonts w:eastAsia="Times New Roman"/>
          <w:b/>
          <w:bCs/>
          <w:color w:val="000000"/>
          <w:lang w:eastAsia="ru-RU"/>
        </w:rPr>
        <w:t>Лабораторних</w:t>
      </w:r>
      <w:proofErr w:type="spellEnd"/>
      <w:r w:rsidRPr="0003528F">
        <w:rPr>
          <w:rFonts w:eastAsia="Times New Roman"/>
          <w:b/>
          <w:bCs/>
          <w:color w:val="000000"/>
          <w:lang w:eastAsia="ru-RU"/>
        </w:rPr>
        <w:t xml:space="preserve"> занять:</w:t>
      </w:r>
      <w:r w:rsidRPr="0003528F">
        <w:rPr>
          <w:rFonts w:eastAsia="Times New Roman"/>
          <w:color w:val="000000"/>
          <w:lang w:eastAsia="ru-RU"/>
        </w:rPr>
        <w:t xml:space="preserve"> ___ годин.</w:t>
      </w:r>
    </w:p>
    <w:p w:rsidR="0003528F" w:rsidRPr="0003528F" w:rsidRDefault="0003528F" w:rsidP="0003528F">
      <w:pPr>
        <w:jc w:val="both"/>
        <w:rPr>
          <w:rFonts w:eastAsia="Times New Roman"/>
          <w:sz w:val="24"/>
          <w:szCs w:val="24"/>
          <w:lang w:eastAsia="ru-RU"/>
        </w:rPr>
      </w:pPr>
      <w:proofErr w:type="spellStart"/>
      <w:r w:rsidRPr="0003528F">
        <w:rPr>
          <w:rFonts w:eastAsia="Times New Roman"/>
          <w:b/>
          <w:bCs/>
          <w:color w:val="000000"/>
          <w:lang w:eastAsia="ru-RU"/>
        </w:rPr>
        <w:t>Практичних</w:t>
      </w:r>
      <w:proofErr w:type="spellEnd"/>
      <w:r w:rsidRPr="0003528F">
        <w:rPr>
          <w:rFonts w:eastAsia="Times New Roman"/>
          <w:b/>
          <w:bCs/>
          <w:color w:val="000000"/>
          <w:lang w:eastAsia="ru-RU"/>
        </w:rPr>
        <w:t xml:space="preserve"> занять:</w:t>
      </w:r>
      <w:r w:rsidR="00764707">
        <w:rPr>
          <w:rFonts w:eastAsia="Times New Roman"/>
          <w:b/>
          <w:bCs/>
          <w:color w:val="000000"/>
          <w:lang w:val="uk-UA" w:eastAsia="ru-RU"/>
        </w:rPr>
        <w:t xml:space="preserve"> </w:t>
      </w:r>
      <w:r w:rsidR="00764707" w:rsidRPr="00764707">
        <w:rPr>
          <w:rFonts w:eastAsia="Times New Roman"/>
          <w:color w:val="000000"/>
          <w:u w:val="single"/>
          <w:lang w:val="uk-UA" w:eastAsia="ru-RU"/>
        </w:rPr>
        <w:t>32</w:t>
      </w:r>
      <w:r w:rsidRPr="0003528F">
        <w:rPr>
          <w:rFonts w:eastAsia="Times New Roman"/>
          <w:color w:val="000000"/>
          <w:u w:val="single"/>
          <w:lang w:eastAsia="ru-RU"/>
        </w:rPr>
        <w:t xml:space="preserve"> </w:t>
      </w:r>
      <w:r w:rsidRPr="0003528F">
        <w:rPr>
          <w:rFonts w:eastAsia="Times New Roman"/>
          <w:color w:val="000000"/>
          <w:lang w:eastAsia="ru-RU"/>
        </w:rPr>
        <w:t> годин.</w:t>
      </w:r>
    </w:p>
    <w:p w:rsidR="0003528F" w:rsidRPr="0003528F" w:rsidRDefault="0003528F" w:rsidP="00764707">
      <w:pPr>
        <w:jc w:val="both"/>
        <w:outlineLvl w:val="0"/>
        <w:rPr>
          <w:rFonts w:eastAsia="Times New Roman"/>
          <w:sz w:val="24"/>
          <w:szCs w:val="24"/>
          <w:lang w:eastAsia="ru-RU"/>
        </w:rPr>
      </w:pPr>
      <w:r w:rsidRPr="0003528F">
        <w:rPr>
          <w:rFonts w:eastAsia="Times New Roman"/>
          <w:b/>
          <w:bCs/>
          <w:color w:val="000000"/>
          <w:lang w:eastAsia="ru-RU"/>
        </w:rPr>
        <w:t>Форма контролю:</w:t>
      </w:r>
      <w:r w:rsidRPr="0003528F">
        <w:rPr>
          <w:rFonts w:eastAsia="Times New Roman"/>
          <w:color w:val="000000"/>
          <w:lang w:eastAsia="ru-RU"/>
        </w:rPr>
        <w:t xml:space="preserve"> </w:t>
      </w:r>
      <w:proofErr w:type="spellStart"/>
      <w:r w:rsidRPr="0003528F">
        <w:rPr>
          <w:rFonts w:eastAsia="Times New Roman"/>
          <w:color w:val="000000"/>
          <w:lang w:eastAsia="ru-RU"/>
        </w:rPr>
        <w:t>іспит</w:t>
      </w:r>
      <w:proofErr w:type="spellEnd"/>
      <w:r w:rsidRPr="0003528F">
        <w:rPr>
          <w:rFonts w:eastAsia="Times New Roman"/>
          <w:color w:val="000000"/>
          <w:lang w:eastAsia="ru-RU"/>
        </w:rPr>
        <w:t>.</w:t>
      </w:r>
    </w:p>
    <w:p w:rsidR="0003528F" w:rsidRPr="0003528F" w:rsidRDefault="0003528F" w:rsidP="0003528F">
      <w:pPr>
        <w:jc w:val="both"/>
        <w:rPr>
          <w:rFonts w:eastAsia="Times New Roman"/>
          <w:sz w:val="24"/>
          <w:szCs w:val="24"/>
          <w:lang w:eastAsia="ru-RU"/>
        </w:rPr>
      </w:pPr>
      <w:proofErr w:type="spellStart"/>
      <w:r w:rsidRPr="0003528F">
        <w:rPr>
          <w:rFonts w:eastAsia="Times New Roman"/>
          <w:b/>
          <w:bCs/>
          <w:color w:val="000000"/>
          <w:lang w:eastAsia="ru-RU"/>
        </w:rPr>
        <w:t>Термін</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викладання</w:t>
      </w:r>
      <w:proofErr w:type="spellEnd"/>
      <w:r w:rsidRPr="0003528F">
        <w:rPr>
          <w:rFonts w:eastAsia="Times New Roman"/>
          <w:b/>
          <w:bCs/>
          <w:color w:val="000000"/>
          <w:lang w:eastAsia="ru-RU"/>
        </w:rPr>
        <w:t xml:space="preserve"> для </w:t>
      </w:r>
      <w:proofErr w:type="spellStart"/>
      <w:r w:rsidRPr="0003528F">
        <w:rPr>
          <w:rFonts w:eastAsia="Times New Roman"/>
          <w:b/>
          <w:bCs/>
          <w:color w:val="000000"/>
          <w:lang w:eastAsia="ru-RU"/>
        </w:rPr>
        <w:t>освітньо-кваліфікаційного</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рівня</w:t>
      </w:r>
      <w:proofErr w:type="spellEnd"/>
      <w:r w:rsidRPr="0003528F">
        <w:rPr>
          <w:rFonts w:eastAsia="Times New Roman"/>
          <w:b/>
          <w:bCs/>
          <w:color w:val="000000"/>
          <w:lang w:eastAsia="ru-RU"/>
        </w:rPr>
        <w:t xml:space="preserve"> «бакалавр</w:t>
      </w:r>
      <w:proofErr w:type="gramStart"/>
      <w:r w:rsidRPr="0003528F">
        <w:rPr>
          <w:rFonts w:eastAsia="Times New Roman"/>
          <w:b/>
          <w:bCs/>
          <w:color w:val="000000"/>
          <w:lang w:eastAsia="ru-RU"/>
        </w:rPr>
        <w:t>»:</w:t>
      </w:r>
      <w:r w:rsidR="00764707">
        <w:rPr>
          <w:rFonts w:eastAsia="Times New Roman"/>
          <w:color w:val="000000"/>
          <w:lang w:eastAsia="ru-RU"/>
        </w:rPr>
        <w:t xml:space="preserve">  </w:t>
      </w:r>
      <w:r w:rsidR="00764707">
        <w:rPr>
          <w:rFonts w:eastAsia="Times New Roman"/>
          <w:color w:val="000000"/>
          <w:lang w:val="uk-UA" w:eastAsia="ru-RU"/>
        </w:rPr>
        <w:t>6</w:t>
      </w:r>
      <w:proofErr w:type="gramEnd"/>
      <w:r w:rsidRPr="0003528F">
        <w:rPr>
          <w:rFonts w:eastAsia="Times New Roman"/>
          <w:color w:val="000000"/>
          <w:lang w:eastAsia="ru-RU"/>
        </w:rPr>
        <w:t xml:space="preserve"> семестр.</w:t>
      </w:r>
    </w:p>
    <w:p w:rsidR="0003528F" w:rsidRPr="0003528F" w:rsidRDefault="0003528F" w:rsidP="00764707">
      <w:pPr>
        <w:jc w:val="both"/>
        <w:outlineLvl w:val="0"/>
        <w:rPr>
          <w:rFonts w:eastAsia="Times New Roman"/>
          <w:sz w:val="24"/>
          <w:szCs w:val="24"/>
          <w:lang w:eastAsia="ru-RU"/>
        </w:rPr>
      </w:pPr>
      <w:proofErr w:type="spellStart"/>
      <w:r w:rsidRPr="0003528F">
        <w:rPr>
          <w:rFonts w:eastAsia="Times New Roman"/>
          <w:b/>
          <w:bCs/>
          <w:color w:val="000000"/>
          <w:shd w:val="clear" w:color="auto" w:fill="FFFFFF"/>
          <w:lang w:eastAsia="ru-RU"/>
        </w:rPr>
        <w:t>Мова</w:t>
      </w:r>
      <w:proofErr w:type="spellEnd"/>
      <w:r w:rsidRPr="0003528F">
        <w:rPr>
          <w:rFonts w:eastAsia="Times New Roman"/>
          <w:b/>
          <w:bCs/>
          <w:color w:val="000000"/>
          <w:shd w:val="clear" w:color="auto" w:fill="FFFFFF"/>
          <w:lang w:eastAsia="ru-RU"/>
        </w:rPr>
        <w:t xml:space="preserve"> </w:t>
      </w:r>
      <w:proofErr w:type="spellStart"/>
      <w:r w:rsidRPr="0003528F">
        <w:rPr>
          <w:rFonts w:eastAsia="Times New Roman"/>
          <w:b/>
          <w:bCs/>
          <w:color w:val="000000"/>
          <w:shd w:val="clear" w:color="auto" w:fill="FFFFFF"/>
          <w:lang w:eastAsia="ru-RU"/>
        </w:rPr>
        <w:t>викладання</w:t>
      </w:r>
      <w:proofErr w:type="spellEnd"/>
      <w:r w:rsidRPr="0003528F">
        <w:rPr>
          <w:rFonts w:eastAsia="Times New Roman"/>
          <w:b/>
          <w:bCs/>
          <w:color w:val="000000"/>
          <w:shd w:val="clear" w:color="auto" w:fill="FFFFFF"/>
          <w:lang w:eastAsia="ru-RU"/>
        </w:rPr>
        <w:t>:</w:t>
      </w:r>
      <w:r w:rsidRPr="0003528F">
        <w:rPr>
          <w:rFonts w:eastAsia="Times New Roman"/>
          <w:color w:val="000000"/>
          <w:lang w:eastAsia="ru-RU"/>
        </w:rPr>
        <w:t xml:space="preserve"> </w:t>
      </w:r>
      <w:proofErr w:type="spellStart"/>
      <w:r w:rsidRPr="0003528F">
        <w:rPr>
          <w:rFonts w:eastAsia="Times New Roman"/>
          <w:color w:val="000000"/>
          <w:lang w:eastAsia="ru-RU"/>
        </w:rPr>
        <w:t>українська</w:t>
      </w:r>
      <w:proofErr w:type="spellEnd"/>
      <w:r w:rsidRPr="0003528F">
        <w:rPr>
          <w:rFonts w:eastAsia="Times New Roman"/>
          <w:color w:val="000000"/>
          <w:lang w:eastAsia="ru-RU"/>
        </w:rPr>
        <w:t>. </w:t>
      </w:r>
    </w:p>
    <w:p w:rsidR="0003528F" w:rsidRPr="0003528F" w:rsidRDefault="0003528F" w:rsidP="0003528F">
      <w:pPr>
        <w:jc w:val="both"/>
        <w:rPr>
          <w:rFonts w:eastAsia="Times New Roman"/>
          <w:sz w:val="24"/>
          <w:szCs w:val="24"/>
          <w:lang w:eastAsia="ru-RU"/>
        </w:rPr>
      </w:pPr>
      <w:r w:rsidRPr="0003528F">
        <w:rPr>
          <w:rFonts w:eastAsia="Times New Roman"/>
          <w:b/>
          <w:bCs/>
          <w:color w:val="000000"/>
          <w:lang w:eastAsia="ru-RU"/>
        </w:rPr>
        <w:t xml:space="preserve">Мета: </w:t>
      </w:r>
      <w:r w:rsidR="00764707" w:rsidRPr="005F739E">
        <w:rPr>
          <w:rFonts w:eastAsia="Times New Roman"/>
          <w:lang w:val="uk-UA" w:eastAsia="ru-RU"/>
        </w:rPr>
        <w:t>формування у слухачів системи знань, вмінь та навичок щодо застосування соціального аудиту та інспектування в системі соціального забезпечення.</w:t>
      </w:r>
    </w:p>
    <w:p w:rsidR="0003528F" w:rsidRPr="0003528F" w:rsidRDefault="0003528F" w:rsidP="00764707">
      <w:pPr>
        <w:ind w:left="720"/>
        <w:jc w:val="both"/>
        <w:outlineLvl w:val="0"/>
        <w:rPr>
          <w:rFonts w:eastAsia="Times New Roman"/>
          <w:sz w:val="24"/>
          <w:szCs w:val="24"/>
          <w:lang w:eastAsia="ru-RU"/>
        </w:rPr>
      </w:pPr>
      <w:proofErr w:type="spellStart"/>
      <w:r w:rsidRPr="0003528F">
        <w:rPr>
          <w:rFonts w:eastAsia="Times New Roman"/>
          <w:b/>
          <w:bCs/>
          <w:color w:val="000000"/>
          <w:lang w:eastAsia="ru-RU"/>
        </w:rPr>
        <w:t>Компетентності</w:t>
      </w:r>
      <w:proofErr w:type="spellEnd"/>
      <w:r w:rsidRPr="0003528F">
        <w:rPr>
          <w:rFonts w:eastAsia="Times New Roman"/>
          <w:b/>
          <w:bCs/>
          <w:color w:val="000000"/>
          <w:lang w:eastAsia="ru-RU"/>
        </w:rPr>
        <w:t>: </w:t>
      </w:r>
    </w:p>
    <w:p w:rsidR="0003528F" w:rsidRPr="0000167A" w:rsidRDefault="00F277F8" w:rsidP="0003528F">
      <w:pPr>
        <w:numPr>
          <w:ilvl w:val="0"/>
          <w:numId w:val="1"/>
        </w:numPr>
        <w:jc w:val="both"/>
        <w:textAlignment w:val="baseline"/>
        <w:rPr>
          <w:rFonts w:eastAsia="Times New Roman"/>
          <w:color w:val="000000"/>
          <w:lang w:eastAsia="ru-RU"/>
        </w:rPr>
      </w:pPr>
      <w:r w:rsidRPr="00F277F8">
        <w:rPr>
          <w:rFonts w:eastAsia="Times New Roman"/>
          <w:color w:val="000000"/>
          <w:lang w:val="uk-UA" w:eastAsia="ru-RU"/>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аудиту(ФК-11).</w:t>
      </w:r>
      <w:r w:rsidR="0003528F" w:rsidRPr="0000167A">
        <w:rPr>
          <w:rFonts w:eastAsia="Times New Roman"/>
          <w:color w:val="000000"/>
          <w:lang w:eastAsia="ru-RU"/>
        </w:rPr>
        <w:t> </w:t>
      </w:r>
    </w:p>
    <w:p w:rsidR="0003528F" w:rsidRPr="0000167A" w:rsidRDefault="0003528F" w:rsidP="00764707">
      <w:pPr>
        <w:jc w:val="both"/>
        <w:outlineLvl w:val="0"/>
        <w:rPr>
          <w:rFonts w:eastAsia="Times New Roman"/>
          <w:sz w:val="24"/>
          <w:szCs w:val="24"/>
          <w:lang w:eastAsia="ru-RU"/>
        </w:rPr>
      </w:pPr>
      <w:proofErr w:type="spellStart"/>
      <w:r w:rsidRPr="0000167A">
        <w:rPr>
          <w:rFonts w:eastAsia="Times New Roman"/>
          <w:b/>
          <w:bCs/>
          <w:color w:val="000000"/>
          <w:lang w:eastAsia="ru-RU"/>
        </w:rPr>
        <w:t>Результати</w:t>
      </w:r>
      <w:proofErr w:type="spellEnd"/>
      <w:r w:rsidRPr="0000167A">
        <w:rPr>
          <w:rFonts w:eastAsia="Times New Roman"/>
          <w:b/>
          <w:bCs/>
          <w:color w:val="000000"/>
          <w:lang w:eastAsia="ru-RU"/>
        </w:rPr>
        <w:t xml:space="preserve"> </w:t>
      </w:r>
      <w:proofErr w:type="spellStart"/>
      <w:r w:rsidRPr="0000167A">
        <w:rPr>
          <w:rFonts w:eastAsia="Times New Roman"/>
          <w:b/>
          <w:bCs/>
          <w:color w:val="000000"/>
          <w:lang w:eastAsia="ru-RU"/>
        </w:rPr>
        <w:t>навчання</w:t>
      </w:r>
      <w:proofErr w:type="spellEnd"/>
      <w:r w:rsidRPr="0000167A">
        <w:rPr>
          <w:rFonts w:eastAsia="Times New Roman"/>
          <w:b/>
          <w:bCs/>
          <w:color w:val="000000"/>
          <w:lang w:eastAsia="ru-RU"/>
        </w:rPr>
        <w:t>: </w:t>
      </w:r>
    </w:p>
    <w:p w:rsidR="00F277F8" w:rsidRPr="00F277F8" w:rsidRDefault="00F277F8" w:rsidP="00F277F8">
      <w:pPr>
        <w:numPr>
          <w:ilvl w:val="0"/>
          <w:numId w:val="1"/>
        </w:numPr>
        <w:jc w:val="both"/>
        <w:textAlignment w:val="baseline"/>
        <w:rPr>
          <w:rFonts w:eastAsia="Times New Roman"/>
          <w:color w:val="000000"/>
          <w:lang w:val="uk-UA" w:eastAsia="ru-RU"/>
        </w:rPr>
      </w:pPr>
      <w:proofErr w:type="spellStart"/>
      <w:r w:rsidRPr="008F366B">
        <w:t>Пояснювати</w:t>
      </w:r>
      <w:proofErr w:type="spellEnd"/>
      <w:r>
        <w:rPr>
          <w:lang w:val="uk-UA"/>
        </w:rPr>
        <w:t xml:space="preserve"> </w:t>
      </w:r>
      <w:proofErr w:type="spellStart"/>
      <w:r w:rsidRPr="008F366B">
        <w:t>закономірності</w:t>
      </w:r>
      <w:proofErr w:type="spellEnd"/>
      <w:r w:rsidRPr="008F366B">
        <w:t xml:space="preserve"> та </w:t>
      </w:r>
      <w:proofErr w:type="spellStart"/>
      <w:r w:rsidRPr="008F366B">
        <w:t>особливості</w:t>
      </w:r>
      <w:proofErr w:type="spellEnd"/>
      <w:r>
        <w:rPr>
          <w:lang w:val="uk-UA"/>
        </w:rPr>
        <w:t xml:space="preserve"> </w:t>
      </w:r>
      <w:proofErr w:type="spellStart"/>
      <w:r w:rsidRPr="008F366B">
        <w:t>розвитку</w:t>
      </w:r>
      <w:proofErr w:type="spellEnd"/>
      <w:r w:rsidRPr="008F366B">
        <w:t xml:space="preserve"> і </w:t>
      </w:r>
      <w:proofErr w:type="spellStart"/>
      <w:r w:rsidRPr="008F366B">
        <w:t>функціонування</w:t>
      </w:r>
      <w:proofErr w:type="spellEnd"/>
      <w:r>
        <w:rPr>
          <w:lang w:val="uk-UA"/>
        </w:rPr>
        <w:t xml:space="preserve"> </w:t>
      </w:r>
      <w:proofErr w:type="spellStart"/>
      <w:r w:rsidRPr="008F366B">
        <w:t>соціальних</w:t>
      </w:r>
      <w:proofErr w:type="spellEnd"/>
      <w:r>
        <w:rPr>
          <w:lang w:val="uk-UA"/>
        </w:rPr>
        <w:t xml:space="preserve"> </w:t>
      </w:r>
      <w:r w:rsidRPr="00F277F8">
        <w:rPr>
          <w:rFonts w:eastAsia="Times New Roman"/>
          <w:color w:val="000000"/>
          <w:lang w:val="uk-UA" w:eastAsia="ru-RU"/>
        </w:rPr>
        <w:t>явищ у контексті професійних задач (РН-4).</w:t>
      </w:r>
    </w:p>
    <w:p w:rsidR="00F277F8" w:rsidRPr="00F277F8" w:rsidRDefault="00F277F8" w:rsidP="00F277F8">
      <w:pPr>
        <w:pStyle w:val="aa"/>
        <w:numPr>
          <w:ilvl w:val="0"/>
          <w:numId w:val="1"/>
        </w:numPr>
        <w:tabs>
          <w:tab w:val="left" w:pos="5"/>
        </w:tabs>
        <w:jc w:val="both"/>
        <w:rPr>
          <w:lang w:val="uk-UA"/>
        </w:rPr>
      </w:pPr>
      <w:r w:rsidRPr="00F277F8">
        <w:rPr>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Pr>
          <w:lang w:val="uk-UA"/>
        </w:rPr>
        <w:t xml:space="preserve"> </w:t>
      </w:r>
      <w:r w:rsidRPr="00F277F8">
        <w:rPr>
          <w:lang w:val="uk-UA"/>
        </w:rPr>
        <w:t>(РН-14). </w:t>
      </w:r>
    </w:p>
    <w:p w:rsidR="00F277F8" w:rsidRPr="00F277F8" w:rsidRDefault="00F277F8" w:rsidP="00F277F8">
      <w:pPr>
        <w:numPr>
          <w:ilvl w:val="0"/>
          <w:numId w:val="1"/>
        </w:numPr>
        <w:jc w:val="both"/>
        <w:textAlignment w:val="baseline"/>
        <w:rPr>
          <w:rFonts w:eastAsia="Times New Roman"/>
          <w:color w:val="000000"/>
          <w:lang w:val="uk-UA" w:eastAsia="ru-RU"/>
        </w:rPr>
      </w:pPr>
      <w:r w:rsidRPr="00F277F8">
        <w:rPr>
          <w:rFonts w:eastAsia="Times New Roman"/>
          <w:color w:val="000000"/>
          <w:lang w:val="uk-UA" w:eastAsia="ru-RU"/>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життя(РН-15). </w:t>
      </w:r>
    </w:p>
    <w:p w:rsidR="0003528F" w:rsidRPr="00E449F3" w:rsidRDefault="0003528F" w:rsidP="0003528F">
      <w:pPr>
        <w:rPr>
          <w:rFonts w:eastAsia="Times New Roman"/>
          <w:sz w:val="24"/>
          <w:szCs w:val="24"/>
          <w:lang w:val="uk-UA" w:eastAsia="ru-RU"/>
        </w:rPr>
      </w:pPr>
    </w:p>
    <w:p w:rsidR="0003528F" w:rsidRPr="0003528F" w:rsidRDefault="0003528F" w:rsidP="00764707">
      <w:pPr>
        <w:jc w:val="both"/>
        <w:outlineLvl w:val="0"/>
        <w:rPr>
          <w:rFonts w:eastAsia="Times New Roman"/>
          <w:sz w:val="24"/>
          <w:szCs w:val="24"/>
          <w:lang w:eastAsia="ru-RU"/>
        </w:rPr>
      </w:pPr>
      <w:r w:rsidRPr="0003528F">
        <w:rPr>
          <w:rFonts w:eastAsia="Times New Roman"/>
          <w:b/>
          <w:bCs/>
          <w:color w:val="000000"/>
          <w:lang w:eastAsia="ru-RU"/>
        </w:rPr>
        <w:t xml:space="preserve">Теми </w:t>
      </w:r>
      <w:proofErr w:type="spellStart"/>
      <w:r w:rsidRPr="0003528F">
        <w:rPr>
          <w:rFonts w:eastAsia="Times New Roman"/>
          <w:b/>
          <w:bCs/>
          <w:color w:val="000000"/>
          <w:lang w:eastAsia="ru-RU"/>
        </w:rPr>
        <w:t>що</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розглядаються</w:t>
      </w:r>
      <w:proofErr w:type="spellEnd"/>
      <w:r w:rsidRPr="0003528F">
        <w:rPr>
          <w:rFonts w:eastAsia="Times New Roman"/>
          <w:b/>
          <w:bCs/>
          <w:color w:val="000000"/>
          <w:lang w:eastAsia="ru-RU"/>
        </w:rPr>
        <w:t> </w:t>
      </w:r>
    </w:p>
    <w:p w:rsidR="00F277F8" w:rsidRPr="005F739E" w:rsidRDefault="00F277F8" w:rsidP="00F277F8">
      <w:pPr>
        <w:ind w:firstLine="709"/>
        <w:jc w:val="both"/>
        <w:outlineLvl w:val="0"/>
        <w:rPr>
          <w:b/>
          <w:lang w:val="uk-UA" w:eastAsia="ru-RU"/>
        </w:rPr>
      </w:pPr>
      <w:r w:rsidRPr="005F739E">
        <w:rPr>
          <w:b/>
          <w:lang w:val="uk-UA" w:eastAsia="ru-RU"/>
        </w:rPr>
        <w:t>Тема 1. Історична еволюція теорії та практики соціального аудиту</w:t>
      </w:r>
    </w:p>
    <w:p w:rsidR="00F277F8" w:rsidRPr="005F739E" w:rsidRDefault="00F277F8" w:rsidP="00F277F8">
      <w:pPr>
        <w:ind w:firstLine="677"/>
        <w:jc w:val="both"/>
        <w:rPr>
          <w:lang w:val="uk-UA" w:eastAsia="ru-RU"/>
        </w:rPr>
      </w:pPr>
      <w:r w:rsidRPr="005F739E">
        <w:rPr>
          <w:rFonts w:eastAsia="Calibri"/>
          <w:lang w:val="uk-UA" w:eastAsia="ru-RU"/>
        </w:rPr>
        <w:t>Гносеологічні корені аудиту. Місце соціального аудиту в системі соціальних наук. Предмет вивчення дисципліни «Соціальний аудит та інспектування. Зміст і структура дисципліни «Соціальний аудит та інспектування», їх відповідність потребам підготовки соціальних працівників.</w:t>
      </w:r>
    </w:p>
    <w:p w:rsidR="00F277F8" w:rsidRPr="005F739E" w:rsidRDefault="00F277F8" w:rsidP="00F277F8">
      <w:pPr>
        <w:ind w:firstLine="709"/>
        <w:jc w:val="both"/>
        <w:rPr>
          <w:lang w:val="uk-UA" w:eastAsia="ru-RU"/>
        </w:rPr>
      </w:pPr>
      <w:r w:rsidRPr="005F739E">
        <w:rPr>
          <w:lang w:val="uk-UA" w:eastAsia="ru-RU"/>
        </w:rPr>
        <w:t>Виникнення аудиту пов'язане з поділом інтересів тих, хто безпосередньо займається управлінням організацією, і тих, хто вкладає гроші в її діяльність (власник, акціонери, інвестори).</w:t>
      </w:r>
    </w:p>
    <w:p w:rsidR="00F277F8" w:rsidRPr="005F739E" w:rsidRDefault="00F277F8" w:rsidP="00F277F8">
      <w:pPr>
        <w:ind w:firstLine="709"/>
        <w:jc w:val="both"/>
        <w:rPr>
          <w:lang w:val="uk-UA" w:eastAsia="ru-RU"/>
        </w:rPr>
      </w:pPr>
      <w:r w:rsidRPr="005F739E">
        <w:rPr>
          <w:lang w:val="uk-UA" w:eastAsia="ru-RU"/>
        </w:rPr>
        <w:t xml:space="preserve">«Аудит - це підприємницька діяльність, що передбачає незалежність </w:t>
      </w:r>
      <w:proofErr w:type="spellStart"/>
      <w:r w:rsidRPr="005F739E">
        <w:rPr>
          <w:lang w:val="uk-UA" w:eastAsia="ru-RU"/>
        </w:rPr>
        <w:t>аудітора</w:t>
      </w:r>
      <w:proofErr w:type="spellEnd"/>
      <w:r w:rsidRPr="005F739E">
        <w:rPr>
          <w:lang w:val="uk-UA" w:eastAsia="ru-RU"/>
        </w:rPr>
        <w:t xml:space="preserve"> і добровільність його вибору клієнтом, рівноправність у взаємовідносинах з клієнтом, звіт перед ним. Аудит виступає як послуга, яку оплачує клієнт і яка виконується на основі громадянського права і господарських договорів. Вона спрямована на поліпшення фінансового стану клієнта, залучення пасивів (інвесторів, кредиторів), а також на надання </w:t>
      </w:r>
      <w:r w:rsidRPr="005F739E">
        <w:rPr>
          <w:lang w:val="uk-UA" w:eastAsia="ru-RU"/>
        </w:rPr>
        <w:lastRenderedPageBreak/>
        <w:t xml:space="preserve">консультаційної допомоги клієнту. видаючи офіційне аудиторський висновок, аудитор в першу чергу покликаний зміцнити довіру до звітності з боку користувачів. Метою аудиту є висловлення думки про достовірність фінансової звітності </w:t>
      </w:r>
      <w:proofErr w:type="spellStart"/>
      <w:r w:rsidRPr="005F739E">
        <w:rPr>
          <w:lang w:val="uk-UA" w:eastAsia="ru-RU"/>
        </w:rPr>
        <w:t>аудіруємих</w:t>
      </w:r>
      <w:proofErr w:type="spellEnd"/>
      <w:r w:rsidRPr="005F739E">
        <w:rPr>
          <w:lang w:val="uk-UA" w:eastAsia="ru-RU"/>
        </w:rPr>
        <w:t xml:space="preserve"> осіб і відповідності порядку ведення бухгалтерського обліку законодавству. Під достовірністю розуміється ступінь точності даних фінансової  звітності, яка дозволяє користувачеві цієї звітності на підставі її даних дати правильні висновки про результати діяльності, фінансовий та майновий стан </w:t>
      </w:r>
      <w:proofErr w:type="spellStart"/>
      <w:r w:rsidRPr="005F739E">
        <w:rPr>
          <w:lang w:val="uk-UA" w:eastAsia="ru-RU"/>
        </w:rPr>
        <w:t>аудіруемих</w:t>
      </w:r>
      <w:proofErr w:type="spellEnd"/>
      <w:r w:rsidRPr="005F739E">
        <w:rPr>
          <w:lang w:val="uk-UA" w:eastAsia="ru-RU"/>
        </w:rPr>
        <w:t xml:space="preserve"> осіб і приймати базуються на цих висновках управлінські рішення.</w:t>
      </w:r>
    </w:p>
    <w:p w:rsidR="00F277F8" w:rsidRPr="005F739E" w:rsidRDefault="00F277F8" w:rsidP="00F277F8">
      <w:pPr>
        <w:ind w:firstLine="709"/>
        <w:jc w:val="both"/>
        <w:rPr>
          <w:lang w:val="uk-UA" w:eastAsia="ru-RU"/>
        </w:rPr>
      </w:pPr>
    </w:p>
    <w:p w:rsidR="00F277F8" w:rsidRPr="005F739E" w:rsidRDefault="00F277F8" w:rsidP="00F277F8">
      <w:pPr>
        <w:ind w:firstLine="709"/>
        <w:jc w:val="both"/>
        <w:outlineLvl w:val="0"/>
        <w:rPr>
          <w:b/>
          <w:lang w:val="uk-UA" w:eastAsia="ru-RU"/>
        </w:rPr>
      </w:pPr>
      <w:r w:rsidRPr="005F739E">
        <w:rPr>
          <w:b/>
          <w:lang w:val="uk-UA" w:eastAsia="ru-RU"/>
        </w:rPr>
        <w:t xml:space="preserve">Тема 2. Особливості соціального аудиту: зарубіжний досвід </w:t>
      </w:r>
    </w:p>
    <w:p w:rsidR="00F277F8" w:rsidRPr="005F739E" w:rsidRDefault="00F277F8" w:rsidP="00F277F8">
      <w:pPr>
        <w:ind w:firstLine="709"/>
        <w:jc w:val="both"/>
        <w:rPr>
          <w:lang w:val="uk-UA" w:eastAsia="ru-RU"/>
        </w:rPr>
      </w:pPr>
      <w:r w:rsidRPr="005F739E">
        <w:rPr>
          <w:lang w:val="uk-UA" w:eastAsia="ru-RU"/>
        </w:rPr>
        <w:t xml:space="preserve">Соціальна відповідальність (СВ) як теоретична основа соціального </w:t>
      </w:r>
      <w:proofErr w:type="spellStart"/>
      <w:r w:rsidRPr="005F739E">
        <w:rPr>
          <w:lang w:val="uk-UA" w:eastAsia="ru-RU"/>
        </w:rPr>
        <w:t>аудиту.Національні</w:t>
      </w:r>
      <w:proofErr w:type="spellEnd"/>
      <w:r w:rsidRPr="005F739E">
        <w:rPr>
          <w:lang w:val="uk-UA" w:eastAsia="ru-RU"/>
        </w:rPr>
        <w:t xml:space="preserve"> системи соціальних відносин та аудиту. Вплив особливостей американської цивілізації на соціальний аудит (СА). Характерні риси Французької моделі СА. Особливості управління соціальними відносинами на японському підприємстві. Система соціальних стандартів в Україні.</w:t>
      </w:r>
    </w:p>
    <w:p w:rsidR="00F277F8" w:rsidRPr="005F739E" w:rsidRDefault="00F277F8" w:rsidP="00F277F8">
      <w:pPr>
        <w:ind w:firstLine="709"/>
        <w:jc w:val="both"/>
        <w:rPr>
          <w:lang w:val="uk-UA" w:eastAsia="ru-RU"/>
        </w:rPr>
      </w:pPr>
      <w:r w:rsidRPr="005F739E">
        <w:rPr>
          <w:lang w:val="uk-UA" w:eastAsia="ru-RU"/>
        </w:rPr>
        <w:t xml:space="preserve">СВ не виникла раптом, вона повільно еволюціонувала в часі та стала частиною щоденного словника лише в останнє десятиріччя, особливо в Північній Америці та Західній Європі. Ідея корпоративної соціальної відповідальності виникла у 1950-ті роки та з роками поширювалася в міру того, як корпорації ставали масштабнішими й потужнішими. </w:t>
      </w:r>
    </w:p>
    <w:p w:rsidR="00F277F8" w:rsidRPr="005F739E" w:rsidRDefault="00F277F8" w:rsidP="00F277F8">
      <w:pPr>
        <w:ind w:firstLine="709"/>
        <w:jc w:val="both"/>
        <w:rPr>
          <w:lang w:val="uk-UA" w:eastAsia="ru-RU"/>
        </w:rPr>
      </w:pPr>
      <w:r w:rsidRPr="005F739E">
        <w:rPr>
          <w:lang w:val="uk-UA" w:eastAsia="ru-RU"/>
        </w:rPr>
        <w:t>Фактори, що сприяють просуванню соціальної відповідальності бізнесу:</w:t>
      </w:r>
    </w:p>
    <w:p w:rsidR="00F277F8" w:rsidRPr="005F739E" w:rsidRDefault="00F277F8" w:rsidP="00F277F8">
      <w:pPr>
        <w:ind w:firstLine="709"/>
        <w:jc w:val="both"/>
        <w:rPr>
          <w:lang w:val="uk-UA" w:eastAsia="ru-RU"/>
        </w:rPr>
      </w:pPr>
      <w:r w:rsidRPr="005F739E">
        <w:rPr>
          <w:lang w:val="uk-UA" w:eastAsia="ru-RU"/>
        </w:rPr>
        <w:t>- нові занепокоєності й очікування громадян, споживачів, органів державної влади та інвесторів у контексті глобалізації й широкомасштабних індустріальних змін;</w:t>
      </w:r>
    </w:p>
    <w:p w:rsidR="00F277F8" w:rsidRPr="005F739E" w:rsidRDefault="00F277F8" w:rsidP="00F277F8">
      <w:pPr>
        <w:ind w:firstLine="709"/>
        <w:jc w:val="both"/>
        <w:rPr>
          <w:lang w:val="uk-UA" w:eastAsia="ru-RU"/>
        </w:rPr>
      </w:pPr>
      <w:r w:rsidRPr="005F739E">
        <w:rPr>
          <w:lang w:val="uk-UA" w:eastAsia="ru-RU"/>
        </w:rPr>
        <w:t>- соціальні критерії дедалі більше впливають на інвестиційні рішення окремих осіб та інституцій і як споживачів, і як інвесторів;</w:t>
      </w:r>
    </w:p>
    <w:p w:rsidR="00F277F8" w:rsidRPr="005F739E" w:rsidRDefault="00F277F8" w:rsidP="00F277F8">
      <w:pPr>
        <w:ind w:firstLine="709"/>
        <w:jc w:val="both"/>
        <w:rPr>
          <w:lang w:val="uk-UA" w:eastAsia="ru-RU"/>
        </w:rPr>
      </w:pPr>
      <w:r w:rsidRPr="005F739E">
        <w:rPr>
          <w:lang w:val="uk-UA" w:eastAsia="ru-RU"/>
        </w:rPr>
        <w:t>- зростаюче занепокоєння стосовно шкоди довкіллю, заподіяної економічною діяльністю;</w:t>
      </w:r>
    </w:p>
    <w:p w:rsidR="00F277F8" w:rsidRPr="005F739E" w:rsidRDefault="00F277F8" w:rsidP="00F277F8">
      <w:pPr>
        <w:ind w:firstLine="709"/>
        <w:jc w:val="both"/>
        <w:rPr>
          <w:lang w:val="uk-UA" w:eastAsia="ru-RU"/>
        </w:rPr>
      </w:pPr>
      <w:r w:rsidRPr="005F739E">
        <w:rPr>
          <w:lang w:val="uk-UA" w:eastAsia="ru-RU"/>
        </w:rPr>
        <w:t>- прозорість діяльності бізнесу, що стала можливою завдяки засобам масової інформації та сучасним інформаційним і комунікаційним технологіям.</w:t>
      </w:r>
    </w:p>
    <w:p w:rsidR="00F277F8" w:rsidRPr="005F739E" w:rsidRDefault="00F277F8" w:rsidP="00F277F8">
      <w:pPr>
        <w:ind w:firstLine="709"/>
        <w:jc w:val="both"/>
        <w:rPr>
          <w:lang w:val="uk-UA" w:eastAsia="ru-RU"/>
        </w:rPr>
      </w:pPr>
    </w:p>
    <w:p w:rsidR="00F277F8" w:rsidRPr="005F739E" w:rsidRDefault="00F277F8" w:rsidP="00F277F8">
      <w:pPr>
        <w:widowControl w:val="0"/>
        <w:ind w:firstLine="709"/>
        <w:jc w:val="both"/>
        <w:outlineLvl w:val="0"/>
        <w:rPr>
          <w:b/>
          <w:lang w:val="uk-UA" w:eastAsia="ru-RU"/>
        </w:rPr>
      </w:pPr>
      <w:r w:rsidRPr="005F739E">
        <w:rPr>
          <w:b/>
          <w:lang w:val="uk-UA" w:eastAsia="ru-RU"/>
        </w:rPr>
        <w:t>Тема 3. Аудит системи управління людськими ресурсами</w:t>
      </w:r>
    </w:p>
    <w:p w:rsidR="00F277F8" w:rsidRPr="005F739E" w:rsidRDefault="00F277F8" w:rsidP="00F277F8">
      <w:pPr>
        <w:ind w:firstLine="709"/>
        <w:jc w:val="both"/>
        <w:rPr>
          <w:lang w:val="uk-UA" w:eastAsia="ru-RU"/>
        </w:rPr>
      </w:pPr>
      <w:r w:rsidRPr="005F739E">
        <w:rPr>
          <w:lang w:val="uk-UA" w:eastAsia="ru-RU"/>
        </w:rPr>
        <w:t xml:space="preserve">Основні завдання та напрями аудиту системи управління людськими </w:t>
      </w:r>
      <w:proofErr w:type="spellStart"/>
      <w:r w:rsidRPr="005F739E">
        <w:rPr>
          <w:lang w:val="uk-UA" w:eastAsia="ru-RU"/>
        </w:rPr>
        <w:t>ресурсами.Аудит</w:t>
      </w:r>
      <w:proofErr w:type="spellEnd"/>
      <w:r w:rsidRPr="005F739E">
        <w:rPr>
          <w:lang w:val="uk-UA" w:eastAsia="ru-RU"/>
        </w:rPr>
        <w:t xml:space="preserve"> формування персоналу. Оцінка якості планування персоналу в організації. Критерії оцінки соціальної та економічної ефективності управління наймами персоналу. Аудит організації та нормування праці. Соціологічні показники в галузі організації та нормування праці в системі соціально-трудового </w:t>
      </w:r>
      <w:proofErr w:type="spellStart"/>
      <w:r w:rsidRPr="005F739E">
        <w:rPr>
          <w:lang w:val="uk-UA" w:eastAsia="ru-RU"/>
        </w:rPr>
        <w:t>аудиту.Аудит</w:t>
      </w:r>
      <w:proofErr w:type="spellEnd"/>
      <w:r w:rsidRPr="005F739E">
        <w:rPr>
          <w:lang w:val="uk-UA" w:eastAsia="ru-RU"/>
        </w:rPr>
        <w:t xml:space="preserve"> системи управління розвитком персоналу.</w:t>
      </w:r>
    </w:p>
    <w:p w:rsidR="00F277F8" w:rsidRPr="005F739E" w:rsidRDefault="00F277F8" w:rsidP="00F277F8">
      <w:pPr>
        <w:ind w:firstLine="709"/>
        <w:jc w:val="both"/>
        <w:rPr>
          <w:lang w:val="uk-UA" w:eastAsia="ru-RU"/>
        </w:rPr>
      </w:pPr>
      <w:r w:rsidRPr="005F739E">
        <w:rPr>
          <w:lang w:val="uk-UA" w:eastAsia="ru-RU"/>
        </w:rPr>
        <w:t xml:space="preserve">Корпоративна соціальна відповідальність є досить складним феноменом, в ній виділяються зовнішній та внутрішній </w:t>
      </w:r>
      <w:proofErr w:type="spellStart"/>
      <w:r w:rsidRPr="005F739E">
        <w:rPr>
          <w:lang w:val="uk-UA" w:eastAsia="ru-RU"/>
        </w:rPr>
        <w:t>виміри.Так</w:t>
      </w:r>
      <w:proofErr w:type="spellEnd"/>
      <w:r w:rsidRPr="005F739E">
        <w:rPr>
          <w:lang w:val="uk-UA" w:eastAsia="ru-RU"/>
        </w:rPr>
        <w:t xml:space="preserve">, у </w:t>
      </w:r>
      <w:r w:rsidRPr="005F739E">
        <w:rPr>
          <w:lang w:val="uk-UA" w:eastAsia="ru-RU"/>
        </w:rPr>
        <w:lastRenderedPageBreak/>
        <w:t xml:space="preserve">трактуванні Європейської Комісії (поданої, наприклад, у Комюніке Європейської Комісії з КСВ 2002 р.) до зовнішньої КСВ </w:t>
      </w:r>
      <w:proofErr w:type="spellStart"/>
      <w:r w:rsidRPr="005F739E">
        <w:rPr>
          <w:lang w:val="uk-UA" w:eastAsia="ru-RU"/>
        </w:rPr>
        <w:t>належить:співпраця</w:t>
      </w:r>
      <w:proofErr w:type="spellEnd"/>
      <w:r w:rsidRPr="005F739E">
        <w:rPr>
          <w:lang w:val="uk-UA" w:eastAsia="ru-RU"/>
        </w:rPr>
        <w:t xml:space="preserve"> з місцевими громадами; взаємини з бізнес партнерами, постачальниками і споживачами (так званими групами впливу); дотримання прав людини в бізнес </w:t>
      </w:r>
      <w:proofErr w:type="spellStart"/>
      <w:r w:rsidRPr="005F739E">
        <w:rPr>
          <w:lang w:val="uk-UA" w:eastAsia="ru-RU"/>
        </w:rPr>
        <w:t>діяльності;глобальні</w:t>
      </w:r>
      <w:proofErr w:type="spellEnd"/>
      <w:r w:rsidRPr="005F739E">
        <w:rPr>
          <w:lang w:val="uk-UA" w:eastAsia="ru-RU"/>
        </w:rPr>
        <w:t xml:space="preserve"> екологічні проблеми. </w:t>
      </w:r>
    </w:p>
    <w:p w:rsidR="00F277F8" w:rsidRPr="005F739E" w:rsidRDefault="00F277F8" w:rsidP="00F277F8">
      <w:pPr>
        <w:ind w:firstLine="709"/>
        <w:jc w:val="both"/>
        <w:rPr>
          <w:lang w:val="uk-UA" w:eastAsia="ru-RU"/>
        </w:rPr>
      </w:pPr>
      <w:r w:rsidRPr="005F739E">
        <w:rPr>
          <w:lang w:val="uk-UA" w:eastAsia="ru-RU"/>
        </w:rPr>
        <w:t xml:space="preserve">Внутрішній вимір КСВ охоплює:1) управління людськими ресурсами; 2) охорона здоров’я та безпека праці; 3) адаптація до змін; </w:t>
      </w:r>
    </w:p>
    <w:p w:rsidR="00F277F8" w:rsidRPr="005F739E" w:rsidRDefault="00F277F8" w:rsidP="00F277F8">
      <w:pPr>
        <w:widowControl w:val="0"/>
        <w:jc w:val="both"/>
        <w:rPr>
          <w:lang w:val="uk-UA" w:eastAsia="ru-RU"/>
        </w:rPr>
      </w:pPr>
      <w:r w:rsidRPr="005F739E">
        <w:rPr>
          <w:lang w:val="uk-UA" w:eastAsia="ru-RU"/>
        </w:rPr>
        <w:t xml:space="preserve">4) управління впливами на довкілля та використання природних ресурсів. </w:t>
      </w:r>
    </w:p>
    <w:p w:rsidR="00F277F8" w:rsidRPr="005F739E" w:rsidRDefault="00F277F8" w:rsidP="00F277F8">
      <w:pPr>
        <w:widowControl w:val="0"/>
        <w:ind w:firstLine="709"/>
        <w:jc w:val="both"/>
        <w:rPr>
          <w:lang w:val="uk-UA" w:eastAsia="ru-RU"/>
        </w:rPr>
      </w:pPr>
      <w:r w:rsidRPr="005F739E">
        <w:rPr>
          <w:lang w:val="uk-UA" w:eastAsia="ru-RU"/>
        </w:rPr>
        <w:t xml:space="preserve">Враховуючи особливості ведення бізнесу в Україні (важкий податковий тягар, втручання контролюючих органів у діяльність бізнесу тощо), тут досить складно впроваджувати КСВ, тому </w:t>
      </w:r>
      <w:proofErr w:type="spellStart"/>
      <w:r w:rsidRPr="005F739E">
        <w:rPr>
          <w:lang w:val="uk-UA" w:eastAsia="ru-RU"/>
        </w:rPr>
        <w:t>виникло</w:t>
      </w:r>
      <w:proofErr w:type="spellEnd"/>
      <w:r w:rsidRPr="005F739E">
        <w:rPr>
          <w:lang w:val="uk-UA" w:eastAsia="ru-RU"/>
        </w:rPr>
        <w:t xml:space="preserve"> поняття рівнів КСВ. </w:t>
      </w:r>
    </w:p>
    <w:p w:rsidR="00F277F8" w:rsidRPr="005F739E" w:rsidRDefault="00F277F8" w:rsidP="00F277F8">
      <w:pPr>
        <w:widowControl w:val="0"/>
        <w:ind w:firstLine="709"/>
        <w:jc w:val="both"/>
        <w:rPr>
          <w:lang w:val="uk-UA" w:eastAsia="ru-RU"/>
        </w:rPr>
      </w:pPr>
      <w:r w:rsidRPr="005F739E">
        <w:rPr>
          <w:lang w:val="uk-UA" w:eastAsia="ru-RU"/>
        </w:rPr>
        <w:t xml:space="preserve">КСВ в компанії впроваджується через корпоративні соціальні ініціативи. Корпоративні соціальні ініціативи – це основні заходи, які здійснює компанія задля підтримки суспільно корисних справ та виконання зобов’язань щодо корпоративної соціальної відповідальності. </w:t>
      </w:r>
    </w:p>
    <w:p w:rsidR="00F277F8" w:rsidRDefault="00F277F8" w:rsidP="00F277F8">
      <w:pPr>
        <w:widowControl w:val="0"/>
        <w:ind w:firstLine="709"/>
        <w:jc w:val="both"/>
        <w:rPr>
          <w:b/>
          <w:lang w:val="uk-UA" w:eastAsia="ru-RU"/>
        </w:rPr>
      </w:pPr>
    </w:p>
    <w:p w:rsidR="00F277F8" w:rsidRPr="005F739E" w:rsidRDefault="00F277F8" w:rsidP="00F277F8">
      <w:pPr>
        <w:widowControl w:val="0"/>
        <w:ind w:firstLine="709"/>
        <w:jc w:val="both"/>
        <w:outlineLvl w:val="0"/>
        <w:rPr>
          <w:b/>
          <w:lang w:val="uk-UA" w:eastAsia="ru-RU"/>
        </w:rPr>
      </w:pPr>
      <w:r w:rsidRPr="005F739E">
        <w:rPr>
          <w:b/>
          <w:lang w:val="uk-UA" w:eastAsia="ru-RU"/>
        </w:rPr>
        <w:t>Тема 4 Механізми реалізації соціального аудиту</w:t>
      </w:r>
    </w:p>
    <w:p w:rsidR="00F277F8" w:rsidRPr="005F739E" w:rsidRDefault="00F277F8" w:rsidP="00F277F8">
      <w:pPr>
        <w:widowControl w:val="0"/>
        <w:tabs>
          <w:tab w:val="num" w:pos="600"/>
        </w:tabs>
        <w:ind w:firstLine="709"/>
        <w:jc w:val="both"/>
        <w:rPr>
          <w:lang w:val="uk-UA" w:eastAsia="ru-RU"/>
        </w:rPr>
      </w:pPr>
      <w:r w:rsidRPr="005F739E">
        <w:rPr>
          <w:lang w:val="uk-UA" w:eastAsia="ru-RU"/>
        </w:rPr>
        <w:t xml:space="preserve">Процедура проведення СА. Основні документи на проведення </w:t>
      </w:r>
      <w:proofErr w:type="spellStart"/>
      <w:r w:rsidRPr="005F739E">
        <w:rPr>
          <w:lang w:val="uk-UA" w:eastAsia="ru-RU"/>
        </w:rPr>
        <w:t>СА.Права</w:t>
      </w:r>
      <w:proofErr w:type="spellEnd"/>
      <w:r w:rsidRPr="005F739E">
        <w:rPr>
          <w:lang w:val="uk-UA" w:eastAsia="ru-RU"/>
        </w:rPr>
        <w:t xml:space="preserve"> та обов’язки соціальних </w:t>
      </w:r>
      <w:proofErr w:type="spellStart"/>
      <w:r w:rsidRPr="005F739E">
        <w:rPr>
          <w:lang w:val="uk-UA" w:eastAsia="ru-RU"/>
        </w:rPr>
        <w:t>аудиторів.Планування</w:t>
      </w:r>
      <w:proofErr w:type="spellEnd"/>
      <w:r w:rsidRPr="005F739E">
        <w:rPr>
          <w:lang w:val="uk-UA" w:eastAsia="ru-RU"/>
        </w:rPr>
        <w:t xml:space="preserve"> СА. Підготовка основних документів для проведення СА.</w:t>
      </w:r>
    </w:p>
    <w:p w:rsidR="00F277F8" w:rsidRPr="005F739E" w:rsidRDefault="00F277F8" w:rsidP="00F277F8">
      <w:pPr>
        <w:widowControl w:val="0"/>
        <w:ind w:firstLine="709"/>
        <w:jc w:val="both"/>
        <w:rPr>
          <w:lang w:val="uk-UA" w:eastAsia="ru-RU"/>
        </w:rPr>
      </w:pPr>
      <w:r w:rsidRPr="005F739E">
        <w:rPr>
          <w:lang w:val="uk-UA" w:eastAsia="ru-RU"/>
        </w:rPr>
        <w:t>Корпоративний соціальний маркетинг – це засоби, застосовуючи які компанія підтримує розробку та/або проведення кампанії, націленої на зміни в поведінці людей, які приведуть до покращення громадського здоров’я та безпеки, захисту довкілля чи суспільного добробуту.</w:t>
      </w:r>
    </w:p>
    <w:p w:rsidR="00F277F8" w:rsidRPr="005F739E" w:rsidRDefault="00F277F8" w:rsidP="00F277F8">
      <w:pPr>
        <w:widowControl w:val="0"/>
        <w:ind w:firstLine="709"/>
        <w:jc w:val="both"/>
        <w:rPr>
          <w:lang w:val="uk-UA" w:eastAsia="ru-RU"/>
        </w:rPr>
      </w:pPr>
      <w:r w:rsidRPr="005F739E">
        <w:rPr>
          <w:lang w:val="uk-UA" w:eastAsia="ru-RU"/>
        </w:rPr>
        <w:t xml:space="preserve">Корпоративні соціальні маркетингові кампанії зазвичай спрямовані на просування моделей поведінки, які сприяють вирішенню таких </w:t>
      </w:r>
      <w:proofErr w:type="spellStart"/>
      <w:r w:rsidRPr="005F739E">
        <w:rPr>
          <w:lang w:val="uk-UA" w:eastAsia="ru-RU"/>
        </w:rPr>
        <w:t>питань:Охорона</w:t>
      </w:r>
      <w:proofErr w:type="spellEnd"/>
      <w:r w:rsidRPr="005F739E">
        <w:rPr>
          <w:lang w:val="uk-UA" w:eastAsia="ru-RU"/>
        </w:rPr>
        <w:t xml:space="preserve"> здоров’я (запобігання курінню, ВІЛ/СНІДу тощо).Запобігання травматизму і смертності (безпека руху, поведінка на воді).Охорона довкілля (раціональне використання водних ресурсів, енергозбереження, запобігання забрудненню довкілля побутовим сміттям).Соціальна активність громадян (</w:t>
      </w:r>
      <w:proofErr w:type="spellStart"/>
      <w:r w:rsidRPr="005F739E">
        <w:rPr>
          <w:lang w:val="uk-UA" w:eastAsia="ru-RU"/>
        </w:rPr>
        <w:t>волонтерство</w:t>
      </w:r>
      <w:proofErr w:type="spellEnd"/>
      <w:r w:rsidRPr="005F739E">
        <w:rPr>
          <w:lang w:val="uk-UA" w:eastAsia="ru-RU"/>
        </w:rPr>
        <w:t>, участь у виборах тощо).</w:t>
      </w:r>
    </w:p>
    <w:p w:rsidR="00F277F8" w:rsidRPr="005F739E" w:rsidRDefault="00F277F8" w:rsidP="00F277F8">
      <w:pPr>
        <w:widowControl w:val="0"/>
        <w:ind w:firstLine="709"/>
        <w:jc w:val="both"/>
        <w:rPr>
          <w:lang w:val="uk-UA" w:eastAsia="ru-RU"/>
        </w:rPr>
      </w:pPr>
      <w:r w:rsidRPr="005F739E">
        <w:rPr>
          <w:lang w:val="uk-UA" w:eastAsia="ru-RU"/>
        </w:rPr>
        <w:t xml:space="preserve">Потенційні </w:t>
      </w:r>
      <w:proofErr w:type="spellStart"/>
      <w:r w:rsidRPr="005F739E">
        <w:rPr>
          <w:lang w:val="uk-UA" w:eastAsia="ru-RU"/>
        </w:rPr>
        <w:t>проблеми:Зазвичай</w:t>
      </w:r>
      <w:proofErr w:type="spellEnd"/>
      <w:r w:rsidRPr="005F739E">
        <w:rPr>
          <w:lang w:val="uk-UA" w:eastAsia="ru-RU"/>
        </w:rPr>
        <w:t xml:space="preserve"> споживачі скептично ставляться до мотивів, з яких компанія просуває соціальну ініціативу. Багато питань і ініціатив потребують спеціальних знань в галузі медицини, техніки, тощо.</w:t>
      </w:r>
    </w:p>
    <w:p w:rsidR="00F277F8" w:rsidRPr="005F739E" w:rsidRDefault="00F277F8" w:rsidP="00F277F8">
      <w:pPr>
        <w:widowControl w:val="0"/>
        <w:ind w:firstLine="709"/>
        <w:jc w:val="both"/>
        <w:rPr>
          <w:lang w:val="uk-UA" w:eastAsia="ru-RU"/>
        </w:rPr>
      </w:pPr>
      <w:r w:rsidRPr="005F739E">
        <w:rPr>
          <w:lang w:val="uk-UA" w:eastAsia="ru-RU"/>
        </w:rPr>
        <w:t>Корпоративна філантропія – це прямі пожертви, які компанія віддає доброчинній організації чи на добру справу, найчастіше у формі грошових грантів, внесків та/або послуг. Можливо, це найбільш традиційна з усіх корпоративних соціальних ініціатив.</w:t>
      </w:r>
    </w:p>
    <w:p w:rsidR="00F277F8" w:rsidRDefault="00F277F8" w:rsidP="00F277F8">
      <w:pPr>
        <w:widowControl w:val="0"/>
        <w:ind w:firstLine="709"/>
        <w:rPr>
          <w:lang w:val="uk-UA"/>
        </w:rPr>
      </w:pPr>
    </w:p>
    <w:p w:rsidR="00F277F8" w:rsidRPr="005E6DE4" w:rsidRDefault="00F277F8" w:rsidP="00F277F8">
      <w:pPr>
        <w:widowControl w:val="0"/>
        <w:ind w:firstLine="709"/>
        <w:jc w:val="both"/>
        <w:outlineLvl w:val="0"/>
        <w:rPr>
          <w:b/>
          <w:lang w:val="uk-UA"/>
        </w:rPr>
      </w:pPr>
      <w:r w:rsidRPr="005E6DE4">
        <w:rPr>
          <w:b/>
          <w:lang w:val="uk-UA"/>
        </w:rPr>
        <w:t>Тема 5 Соціальний аудит як технологія в державного управління.</w:t>
      </w:r>
    </w:p>
    <w:p w:rsidR="00F277F8" w:rsidRPr="005E6DE4" w:rsidRDefault="00F277F8" w:rsidP="00F277F8">
      <w:pPr>
        <w:widowControl w:val="0"/>
        <w:ind w:firstLine="709"/>
        <w:jc w:val="both"/>
      </w:pPr>
      <w:r w:rsidRPr="005E6DE4">
        <w:rPr>
          <w:lang w:val="uk-UA"/>
        </w:rPr>
        <w:t xml:space="preserve">Технологія проведення соціального аудиту являє собою сукупність методів збору, вивчення, аналізу, обробки </w:t>
      </w:r>
      <w:proofErr w:type="spellStart"/>
      <w:r w:rsidRPr="005E6DE4">
        <w:rPr>
          <w:lang w:val="uk-UA"/>
        </w:rPr>
        <w:t>соціоекономічно</w:t>
      </w:r>
      <w:r>
        <w:rPr>
          <w:lang w:val="uk-UA"/>
        </w:rPr>
        <w:t>ї</w:t>
      </w:r>
      <w:proofErr w:type="spellEnd"/>
      <w:r w:rsidRPr="005E6DE4">
        <w:rPr>
          <w:lang w:val="uk-UA"/>
        </w:rPr>
        <w:t xml:space="preserve"> інформації і практичних дій в їх логічній послідовності, спрямованих на досягнення </w:t>
      </w:r>
      <w:r w:rsidRPr="005E6DE4">
        <w:rPr>
          <w:lang w:val="uk-UA"/>
        </w:rPr>
        <w:lastRenderedPageBreak/>
        <w:t>наступних цілей: - проведення діагностики причин виникнення проблем у об'єкта соціального аудиту, оцінка їх важливості і можливості дозволу; - формулювання конкретних рекомендацій для керівництва об'єкта соціального аудиту, аналіз факторів соціальних ризиків і вироблення пропозицій щодо зниження їх впливу; - оцінка здатності об'єкта соціального аудиту вирішувати соціальні проблеми, які виникають всередині і за його межами, управляти тими з них, які безпосередньо впливають на трудову діяльність працівників; - проведення експертизи роботи органів управління об'єкта соціального аудиту в області підвищення ефективності трудової діяльності, зниження плинності кадрів, підвищення задоволе</w:t>
      </w:r>
      <w:r>
        <w:rPr>
          <w:lang w:val="uk-UA"/>
        </w:rPr>
        <w:t xml:space="preserve">ності працею у працівників і </w:t>
      </w:r>
      <w:proofErr w:type="spellStart"/>
      <w:r>
        <w:rPr>
          <w:lang w:val="uk-UA"/>
        </w:rPr>
        <w:t>т.інш</w:t>
      </w:r>
      <w:proofErr w:type="spellEnd"/>
      <w:r w:rsidRPr="005E6DE4">
        <w:rPr>
          <w:lang w:val="uk-UA"/>
        </w:rPr>
        <w:t xml:space="preserve">. Розробка, конструювання будь-якої соціальної технології, в тому числі, і соціального аудиту, має кілька етапів: теоретичний етап: визначення мети і об'єкта технологізації; розщеплення соціального об'єкта на складові і виявлення соціальних </w:t>
      </w:r>
      <w:proofErr w:type="spellStart"/>
      <w:r w:rsidRPr="005E6DE4">
        <w:rPr>
          <w:lang w:val="uk-UA"/>
        </w:rPr>
        <w:t>зв'язків</w:t>
      </w:r>
      <w:proofErr w:type="spellEnd"/>
      <w:r w:rsidRPr="005E6DE4">
        <w:rPr>
          <w:lang w:val="uk-UA"/>
        </w:rPr>
        <w:t>; методологічний етап: вибір методів і засобів отримання інформації, її обробки, аналізу, принципів її трансформації в конкретні висновки і рекомендації; процедурний етап: організація практичної діяльності по розробці соціальних технологій. Використовувані при проведенні соціального аудиту соціальні технології є засобом переказу абстрактного мови цифр на конкретну мову практики управління</w:t>
      </w:r>
      <w:r w:rsidRPr="005E6DE4">
        <w:t>.</w:t>
      </w:r>
    </w:p>
    <w:p w:rsidR="00F277F8" w:rsidRPr="005E6DE4" w:rsidRDefault="00F277F8" w:rsidP="00F277F8">
      <w:pPr>
        <w:widowControl w:val="0"/>
        <w:ind w:firstLine="709"/>
      </w:pPr>
    </w:p>
    <w:p w:rsidR="00F277F8" w:rsidRPr="005F739E" w:rsidRDefault="00F277F8" w:rsidP="00F277F8">
      <w:pPr>
        <w:widowControl w:val="0"/>
        <w:ind w:firstLine="709"/>
        <w:outlineLvl w:val="0"/>
        <w:rPr>
          <w:b/>
          <w:lang w:val="uk-UA" w:eastAsia="ru-RU"/>
        </w:rPr>
      </w:pPr>
      <w:r w:rsidRPr="005F739E">
        <w:rPr>
          <w:b/>
          <w:lang w:val="uk-UA" w:eastAsia="ru-RU"/>
        </w:rPr>
        <w:t>Тема 6. Зміст соціального інспектування</w:t>
      </w:r>
    </w:p>
    <w:p w:rsidR="00F277F8" w:rsidRPr="005F739E" w:rsidRDefault="00F277F8" w:rsidP="00F277F8">
      <w:pPr>
        <w:widowControl w:val="0"/>
        <w:ind w:firstLine="709"/>
        <w:jc w:val="both"/>
        <w:rPr>
          <w:lang w:val="uk-UA" w:eastAsia="ru-RU"/>
        </w:rPr>
      </w:pPr>
      <w:r w:rsidRPr="005F739E">
        <w:rPr>
          <w:lang w:val="uk-UA" w:eastAsia="ru-RU"/>
        </w:rPr>
        <w:t>Поняття «соціального інспектування». Діагностування складних життєвих обставин. Фактори, що негативно впливають чи можуть вплинути на забезпечення життєдіяльності дитини в сім’ї. Етапи, що включають зміст соціального інспектування.</w:t>
      </w:r>
    </w:p>
    <w:p w:rsidR="00F277F8" w:rsidRPr="005F739E" w:rsidRDefault="00F277F8" w:rsidP="00F277F8">
      <w:pPr>
        <w:widowControl w:val="0"/>
        <w:ind w:firstLine="709"/>
        <w:jc w:val="both"/>
        <w:rPr>
          <w:lang w:val="uk-UA" w:eastAsia="ru-RU"/>
        </w:rPr>
      </w:pPr>
      <w:r w:rsidRPr="005F739E">
        <w:rPr>
          <w:lang w:val="uk-UA" w:eastAsia="ru-RU"/>
        </w:rPr>
        <w:t>Соціальне інспектування сімей з дітьми, які опинилися у складних життєвих обставинах, - це візит до сім'ї (з попередженням чи без нього) групи уповноважених осіб з метою ознайомлення зі станом справ у сім'ї, у першу чергу, – стану утримання, розвитку й виховання дітей (дитини).</w:t>
      </w:r>
    </w:p>
    <w:p w:rsidR="00F277F8" w:rsidRPr="005F739E" w:rsidRDefault="00F277F8" w:rsidP="00F277F8">
      <w:pPr>
        <w:widowControl w:val="0"/>
        <w:ind w:firstLine="709"/>
        <w:jc w:val="both"/>
        <w:rPr>
          <w:lang w:val="uk-UA" w:eastAsia="ru-RU"/>
        </w:rPr>
      </w:pPr>
      <w:r w:rsidRPr="005F739E">
        <w:rPr>
          <w:lang w:val="uk-UA" w:eastAsia="ru-RU"/>
        </w:rPr>
        <w:t>Соціальне інспектування - це система заходів, спрямованих на виявлення, здійснення аналізу, нагляду за умовами життєдіяльності сімей, дітей та молоді, які перебувають у складних життєвих обставинах, моральним, фізичним і психічним станом дітей та молоді, оцінку їх потреб, контроль за дотриманням державних стандартів і нормативів у сфері соціальної роботи (Закон України "Про соціальну роботу з сім'ями, дітьми та молоддю" №2558-IIІ від 1 червня 2001 р.).</w:t>
      </w:r>
    </w:p>
    <w:p w:rsidR="00F277F8" w:rsidRPr="005F739E" w:rsidRDefault="00F277F8" w:rsidP="00F277F8">
      <w:pPr>
        <w:widowControl w:val="0"/>
        <w:ind w:firstLine="709"/>
        <w:jc w:val="both"/>
        <w:rPr>
          <w:lang w:val="uk-UA" w:eastAsia="ru-RU"/>
        </w:rPr>
      </w:pPr>
      <w:r w:rsidRPr="005F739E">
        <w:rPr>
          <w:lang w:val="uk-UA" w:eastAsia="ru-RU"/>
        </w:rPr>
        <w:t>Метою соціального інспектування є облік, аналіз та оцінка потреб сімей і дітей, які перебувають у складних життєвих обставинах, контроль за умовами життєдіяльності, моральним, психічним і фізичним станом дітей, забезпечення захисту їх прав, свобод і законних інтересів.</w:t>
      </w:r>
    </w:p>
    <w:p w:rsidR="00F277F8" w:rsidRPr="005F739E" w:rsidRDefault="00F277F8" w:rsidP="00F277F8">
      <w:pPr>
        <w:widowControl w:val="0"/>
        <w:ind w:firstLine="709"/>
        <w:jc w:val="both"/>
        <w:rPr>
          <w:lang w:val="uk-UA" w:eastAsia="ru-RU"/>
        </w:rPr>
      </w:pPr>
    </w:p>
    <w:p w:rsidR="00F277F8" w:rsidRPr="005F739E" w:rsidRDefault="00F277F8" w:rsidP="00F277F8">
      <w:pPr>
        <w:widowControl w:val="0"/>
        <w:ind w:firstLine="851"/>
        <w:jc w:val="center"/>
        <w:outlineLvl w:val="0"/>
        <w:rPr>
          <w:b/>
          <w:lang w:val="uk-UA" w:eastAsia="ru-RU"/>
        </w:rPr>
      </w:pPr>
      <w:r w:rsidRPr="005F739E">
        <w:rPr>
          <w:b/>
          <w:lang w:val="uk-UA" w:eastAsia="ru-RU"/>
        </w:rPr>
        <w:t>Тема 7. Види, методи та функції соціального інспектування</w:t>
      </w:r>
    </w:p>
    <w:p w:rsidR="00F277F8" w:rsidRPr="005F739E" w:rsidRDefault="00F277F8" w:rsidP="00F277F8">
      <w:pPr>
        <w:widowControl w:val="0"/>
        <w:ind w:firstLine="709"/>
        <w:jc w:val="both"/>
        <w:rPr>
          <w:lang w:val="uk-UA" w:eastAsia="ru-RU"/>
        </w:rPr>
      </w:pPr>
      <w:r w:rsidRPr="005F739E">
        <w:rPr>
          <w:lang w:val="uk-UA" w:eastAsia="ru-RU"/>
        </w:rPr>
        <w:t xml:space="preserve">Види соціального інспектування: планове, оперативне, </w:t>
      </w:r>
      <w:proofErr w:type="spellStart"/>
      <w:r w:rsidRPr="005F739E">
        <w:rPr>
          <w:lang w:val="uk-UA" w:eastAsia="ru-RU"/>
        </w:rPr>
        <w:t>моніторингове.Методи</w:t>
      </w:r>
      <w:proofErr w:type="spellEnd"/>
      <w:r w:rsidRPr="005F739E">
        <w:rPr>
          <w:lang w:val="uk-UA" w:eastAsia="ru-RU"/>
        </w:rPr>
        <w:t xml:space="preserve"> соціального інспектування: вивчення документації, </w:t>
      </w:r>
      <w:r w:rsidRPr="005F739E">
        <w:rPr>
          <w:lang w:val="uk-UA" w:eastAsia="ru-RU"/>
        </w:rPr>
        <w:lastRenderedPageBreak/>
        <w:t xml:space="preserve">обстеження, спостереження, інтерв’ю, бесіда, анкетування. Функції соціального інспектування: діагностична, </w:t>
      </w:r>
      <w:proofErr w:type="spellStart"/>
      <w:r w:rsidRPr="005F739E">
        <w:rPr>
          <w:lang w:val="uk-UA" w:eastAsia="ru-RU"/>
        </w:rPr>
        <w:t>попереджувально</w:t>
      </w:r>
      <w:proofErr w:type="spellEnd"/>
      <w:r w:rsidRPr="005F739E">
        <w:rPr>
          <w:lang w:val="uk-UA" w:eastAsia="ru-RU"/>
        </w:rPr>
        <w:t xml:space="preserve">-профілактична, інформаційна, </w:t>
      </w:r>
      <w:proofErr w:type="spellStart"/>
      <w:r w:rsidRPr="005F739E">
        <w:rPr>
          <w:lang w:val="uk-UA" w:eastAsia="ru-RU"/>
        </w:rPr>
        <w:t>наглядово</w:t>
      </w:r>
      <w:proofErr w:type="spellEnd"/>
      <w:r w:rsidRPr="005F739E">
        <w:rPr>
          <w:lang w:val="uk-UA" w:eastAsia="ru-RU"/>
        </w:rPr>
        <w:t xml:space="preserve">-контрольна, охоронно-захисна, комунікативна, </w:t>
      </w:r>
      <w:proofErr w:type="spellStart"/>
      <w:r w:rsidRPr="005F739E">
        <w:rPr>
          <w:lang w:val="uk-UA" w:eastAsia="ru-RU"/>
        </w:rPr>
        <w:t>координаційна.</w:t>
      </w:r>
      <w:r w:rsidRPr="005F739E">
        <w:rPr>
          <w:rFonts w:eastAsia="Calibri"/>
          <w:lang w:val="uk-UA" w:eastAsia="ru-RU"/>
        </w:rPr>
        <w:t>Результати</w:t>
      </w:r>
      <w:proofErr w:type="spellEnd"/>
      <w:r w:rsidRPr="005F739E">
        <w:rPr>
          <w:rFonts w:eastAsia="Calibri"/>
          <w:lang w:val="uk-UA" w:eastAsia="ru-RU"/>
        </w:rPr>
        <w:t xml:space="preserve"> здійснення соціального інспектування.</w:t>
      </w:r>
    </w:p>
    <w:p w:rsidR="00F277F8" w:rsidRPr="005F739E" w:rsidRDefault="00F277F8" w:rsidP="00F277F8">
      <w:pPr>
        <w:widowControl w:val="0"/>
        <w:ind w:firstLine="851"/>
        <w:jc w:val="both"/>
        <w:rPr>
          <w:lang w:val="uk-UA" w:eastAsia="ru-RU"/>
        </w:rPr>
      </w:pPr>
      <w:r w:rsidRPr="005F739E">
        <w:rPr>
          <w:lang w:val="uk-UA" w:eastAsia="ru-RU"/>
        </w:rPr>
        <w:t>Етапи соціального інспектування:</w:t>
      </w:r>
    </w:p>
    <w:p w:rsidR="00F277F8" w:rsidRPr="005F739E" w:rsidRDefault="00F277F8" w:rsidP="00F277F8">
      <w:pPr>
        <w:widowControl w:val="0"/>
        <w:ind w:firstLine="851"/>
        <w:jc w:val="both"/>
        <w:rPr>
          <w:lang w:val="uk-UA" w:eastAsia="ru-RU"/>
        </w:rPr>
      </w:pPr>
      <w:r w:rsidRPr="005F739E">
        <w:rPr>
          <w:lang w:val="uk-UA" w:eastAsia="ru-RU"/>
        </w:rPr>
        <w:t>1) відвідування осіб за місцем фактичного проживання;</w:t>
      </w:r>
    </w:p>
    <w:p w:rsidR="00F277F8" w:rsidRPr="005F739E" w:rsidRDefault="00F277F8" w:rsidP="00F277F8">
      <w:pPr>
        <w:widowControl w:val="0"/>
        <w:ind w:firstLine="851"/>
        <w:jc w:val="both"/>
        <w:rPr>
          <w:lang w:val="uk-UA" w:eastAsia="ru-RU"/>
        </w:rPr>
      </w:pPr>
      <w:r w:rsidRPr="005F739E">
        <w:rPr>
          <w:lang w:val="uk-UA" w:eastAsia="ru-RU"/>
        </w:rPr>
        <w:t>2) збір додаткової інформації про осіб щодо умов їх життєдіяльності, причин та факторів, які обумовили виникнення складних життєвих обставин, засобів та можливостей для їх подолання;</w:t>
      </w:r>
    </w:p>
    <w:p w:rsidR="00F277F8" w:rsidRPr="005F739E" w:rsidRDefault="00F277F8" w:rsidP="00F277F8">
      <w:pPr>
        <w:widowControl w:val="0"/>
        <w:ind w:firstLine="851"/>
        <w:jc w:val="both"/>
        <w:rPr>
          <w:lang w:val="uk-UA" w:eastAsia="ru-RU"/>
        </w:rPr>
      </w:pPr>
      <w:r w:rsidRPr="005F739E">
        <w:rPr>
          <w:lang w:val="uk-UA" w:eastAsia="ru-RU"/>
        </w:rPr>
        <w:t>3) аналіз потреб осіб, підготовка рекомендацій щодо здійснення подальшої роботи з ними.</w:t>
      </w:r>
    </w:p>
    <w:p w:rsidR="00F277F8" w:rsidRPr="005F739E" w:rsidRDefault="00F277F8" w:rsidP="00F277F8">
      <w:pPr>
        <w:widowControl w:val="0"/>
        <w:ind w:firstLine="851"/>
        <w:jc w:val="both"/>
        <w:rPr>
          <w:lang w:val="uk-UA" w:eastAsia="ru-RU"/>
        </w:rPr>
      </w:pPr>
      <w:r w:rsidRPr="005F739E">
        <w:rPr>
          <w:lang w:val="uk-UA" w:eastAsia="ru-RU"/>
        </w:rPr>
        <w:t>Формою збору інформації про сім'ю передусім є відвідання помешкання її проживання і бесіда з членами сім'ї. Використовуються такі методи діагностики: обстеження, спостереження, інтерв'ю, бесіда, анкетування, тестування.</w:t>
      </w:r>
    </w:p>
    <w:p w:rsidR="00F277F8" w:rsidRPr="005F739E" w:rsidRDefault="00F277F8" w:rsidP="00F277F8">
      <w:pPr>
        <w:widowControl w:val="0"/>
        <w:ind w:firstLine="851"/>
        <w:jc w:val="both"/>
        <w:rPr>
          <w:lang w:val="uk-UA" w:eastAsia="ru-RU"/>
        </w:rPr>
      </w:pPr>
    </w:p>
    <w:p w:rsidR="00F277F8" w:rsidRPr="005F739E" w:rsidRDefault="00F277F8" w:rsidP="00F277F8">
      <w:pPr>
        <w:widowControl w:val="0"/>
        <w:ind w:firstLine="851"/>
        <w:jc w:val="center"/>
        <w:rPr>
          <w:b/>
          <w:lang w:val="uk-UA" w:eastAsia="ru-RU"/>
        </w:rPr>
      </w:pPr>
      <w:r w:rsidRPr="005F739E">
        <w:rPr>
          <w:b/>
          <w:lang w:val="uk-UA" w:eastAsia="ru-RU"/>
        </w:rPr>
        <w:t>8. Порядок інспектування сімей, дітей та молоді, які опинились у складних життєвих обставинах</w:t>
      </w:r>
    </w:p>
    <w:p w:rsidR="00F277F8" w:rsidRPr="005F739E" w:rsidRDefault="00F277F8" w:rsidP="00F277F8">
      <w:pPr>
        <w:widowControl w:val="0"/>
        <w:ind w:firstLine="851"/>
        <w:jc w:val="both"/>
        <w:rPr>
          <w:lang w:val="uk-UA" w:eastAsia="ru-RU"/>
        </w:rPr>
      </w:pPr>
      <w:r w:rsidRPr="005F739E">
        <w:rPr>
          <w:lang w:val="uk-UA" w:eastAsia="ru-RU"/>
        </w:rPr>
        <w:t>Визначення поняття «оцінка потреб» особистості, що опинилася у складних життєвих обставинах. Партнерство з дорослими членами сім’ї, родини. Особливості проведення та документування експрес-</w:t>
      </w:r>
      <w:proofErr w:type="spellStart"/>
      <w:r w:rsidRPr="005F739E">
        <w:rPr>
          <w:lang w:val="uk-UA" w:eastAsia="ru-RU"/>
        </w:rPr>
        <w:t>оцінки.Специфіка</w:t>
      </w:r>
      <w:proofErr w:type="spellEnd"/>
      <w:r w:rsidRPr="005F739E">
        <w:rPr>
          <w:lang w:val="uk-UA" w:eastAsia="ru-RU"/>
        </w:rPr>
        <w:t xml:space="preserve"> здійснення та оформлення початкової оцінки.</w:t>
      </w:r>
    </w:p>
    <w:p w:rsidR="00F277F8" w:rsidRPr="005F739E" w:rsidRDefault="00F277F8" w:rsidP="00F277F8">
      <w:pPr>
        <w:widowControl w:val="0"/>
        <w:ind w:firstLine="851"/>
        <w:jc w:val="both"/>
        <w:outlineLvl w:val="0"/>
        <w:rPr>
          <w:lang w:val="uk-UA" w:eastAsia="ru-RU"/>
        </w:rPr>
      </w:pPr>
      <w:r w:rsidRPr="005F739E">
        <w:rPr>
          <w:lang w:val="uk-UA" w:eastAsia="ru-RU"/>
        </w:rPr>
        <w:t>Зміст соціальної послуги соціального супроводу</w:t>
      </w:r>
    </w:p>
    <w:p w:rsidR="00F277F8" w:rsidRPr="005F739E" w:rsidRDefault="00F277F8" w:rsidP="00F277F8">
      <w:pPr>
        <w:widowControl w:val="0"/>
        <w:ind w:firstLine="851"/>
        <w:jc w:val="both"/>
        <w:rPr>
          <w:lang w:val="uk-UA" w:eastAsia="ru-RU"/>
        </w:rPr>
      </w:pPr>
      <w:r w:rsidRPr="005F739E">
        <w:rPr>
          <w:lang w:val="uk-UA" w:eastAsia="ru-RU"/>
        </w:rPr>
        <w:t>1. Основні дії та заходи, 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 що використовується при наданні соціальної послуги соціального супроводу, передбачають:</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відвідування отримувача соціальної послуги за місцем його проживання (перебування);</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оцінку потреб сім’ї (особи), яка перебуває у СЖО;</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складання індивідуального плану соціального супроводу;</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аналіз коригування плану соціального супроводу;</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інформування щодо питань, пов’язаних з наданням інших послуг і соціальної допомоги.</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бесіди з отримувачем соціальної послуги, членами його сім’ї, особами з найближчого оточення (очно, телефоном);</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психологічну підтримку згідно з професійною компетенцією (організація психотерапевтичних груп, психологічна корекція);</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організацію та проведення сімейних групових нарад, мережевих зустрічей; залучення отримувача послуги до участі у тренінгах, дискусіях, засіданнях за круглим столом, семінарах, лекціях та інших заходах;</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допомогу отримувачу соціальної послуги в оформленні документів;</w:t>
      </w:r>
    </w:p>
    <w:p w:rsidR="00F277F8" w:rsidRPr="002B4D39" w:rsidRDefault="00F277F8" w:rsidP="00F277F8">
      <w:pPr>
        <w:pStyle w:val="aa"/>
        <w:widowControl w:val="0"/>
        <w:numPr>
          <w:ilvl w:val="0"/>
          <w:numId w:val="15"/>
        </w:numPr>
        <w:ind w:left="426"/>
        <w:jc w:val="both"/>
        <w:rPr>
          <w:lang w:val="uk-UA" w:eastAsia="ru-RU"/>
        </w:rPr>
      </w:pPr>
      <w:proofErr w:type="spellStart"/>
      <w:r w:rsidRPr="002B4D39">
        <w:rPr>
          <w:lang w:val="uk-UA" w:eastAsia="ru-RU"/>
        </w:rPr>
        <w:t>перенаправлення</w:t>
      </w:r>
      <w:proofErr w:type="spellEnd"/>
      <w:r w:rsidRPr="002B4D39">
        <w:rPr>
          <w:lang w:val="uk-UA" w:eastAsia="ru-RU"/>
        </w:rPr>
        <w:t xml:space="preserve"> отримувача соціальної послуги до інших надавачів соціальних послуг, у тому числі для отримання спеціалізованих послуг;</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lastRenderedPageBreak/>
        <w:t>організацію та забезпечення діяльності груп взаємодопомоги;</w:t>
      </w:r>
    </w:p>
    <w:p w:rsidR="00F277F8" w:rsidRPr="002B4D39" w:rsidRDefault="00F277F8" w:rsidP="00F277F8">
      <w:pPr>
        <w:pStyle w:val="aa"/>
        <w:widowControl w:val="0"/>
        <w:numPr>
          <w:ilvl w:val="0"/>
          <w:numId w:val="15"/>
        </w:numPr>
        <w:ind w:left="426"/>
        <w:jc w:val="both"/>
        <w:rPr>
          <w:lang w:val="uk-UA" w:eastAsia="ru-RU"/>
        </w:rPr>
      </w:pPr>
      <w:r w:rsidRPr="002B4D39">
        <w:rPr>
          <w:lang w:val="uk-UA" w:eastAsia="ru-RU"/>
        </w:rPr>
        <w:t>ведення документації.</w:t>
      </w:r>
    </w:p>
    <w:p w:rsidR="00F277F8" w:rsidRDefault="00F277F8" w:rsidP="00764707">
      <w:pPr>
        <w:jc w:val="both"/>
        <w:outlineLvl w:val="0"/>
        <w:rPr>
          <w:rFonts w:eastAsia="Times New Roman"/>
          <w:b/>
          <w:bCs/>
          <w:color w:val="000000"/>
          <w:lang w:val="uk-UA" w:eastAsia="ru-RU"/>
        </w:rPr>
      </w:pPr>
    </w:p>
    <w:p w:rsidR="0003528F" w:rsidRPr="0003528F" w:rsidRDefault="0003528F" w:rsidP="00764707">
      <w:pPr>
        <w:jc w:val="both"/>
        <w:outlineLvl w:val="0"/>
        <w:rPr>
          <w:rFonts w:eastAsia="Times New Roman"/>
          <w:sz w:val="24"/>
          <w:szCs w:val="24"/>
          <w:lang w:eastAsia="ru-RU"/>
        </w:rPr>
      </w:pPr>
      <w:r w:rsidRPr="0003528F">
        <w:rPr>
          <w:rFonts w:eastAsia="Times New Roman"/>
          <w:b/>
          <w:bCs/>
          <w:color w:val="000000"/>
          <w:lang w:eastAsia="ru-RU"/>
        </w:rPr>
        <w:t xml:space="preserve">Форма та </w:t>
      </w:r>
      <w:proofErr w:type="spellStart"/>
      <w:r w:rsidRPr="0003528F">
        <w:rPr>
          <w:rFonts w:eastAsia="Times New Roman"/>
          <w:b/>
          <w:bCs/>
          <w:color w:val="000000"/>
          <w:lang w:eastAsia="ru-RU"/>
        </w:rPr>
        <w:t>методи</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навчання</w:t>
      </w:r>
      <w:proofErr w:type="spellEnd"/>
      <w:r w:rsidRPr="0003528F">
        <w:rPr>
          <w:rFonts w:eastAsia="Times New Roman"/>
          <w:color w:val="000000"/>
          <w:lang w:eastAsia="ru-RU"/>
        </w:rPr>
        <w:t> </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Лекції</w:t>
      </w:r>
      <w:proofErr w:type="spellEnd"/>
      <w:r w:rsidRPr="0003528F">
        <w:rPr>
          <w:rFonts w:eastAsia="Times New Roman"/>
          <w:b/>
          <w:bCs/>
          <w:color w:val="000000"/>
          <w:lang w:eastAsia="ru-RU"/>
        </w:rPr>
        <w:t xml:space="preserve"> – </w:t>
      </w:r>
      <w:proofErr w:type="spellStart"/>
      <w:r w:rsidRPr="0003528F">
        <w:rPr>
          <w:rFonts w:eastAsia="Times New Roman"/>
          <w:color w:val="000000"/>
          <w:lang w:eastAsia="ru-RU"/>
        </w:rPr>
        <w:t>викладення</w:t>
      </w:r>
      <w:proofErr w:type="spellEnd"/>
      <w:r w:rsidRPr="0003528F">
        <w:rPr>
          <w:rFonts w:eastAsia="Times New Roman"/>
          <w:color w:val="000000"/>
          <w:lang w:eastAsia="ru-RU"/>
        </w:rPr>
        <w:t xml:space="preserve"> теоретичного </w:t>
      </w:r>
      <w:proofErr w:type="spellStart"/>
      <w:r w:rsidRPr="0003528F">
        <w:rPr>
          <w:rFonts w:eastAsia="Times New Roman"/>
          <w:color w:val="000000"/>
          <w:lang w:eastAsia="ru-RU"/>
        </w:rPr>
        <w:t>матеріалу</w:t>
      </w:r>
      <w:proofErr w:type="spellEnd"/>
      <w:r w:rsidRPr="0003528F">
        <w:rPr>
          <w:rFonts w:eastAsia="Times New Roman"/>
          <w:color w:val="000000"/>
          <w:lang w:eastAsia="ru-RU"/>
        </w:rPr>
        <w:t xml:space="preserve"> лектором </w:t>
      </w:r>
      <w:proofErr w:type="spellStart"/>
      <w:r w:rsidRPr="0003528F">
        <w:rPr>
          <w:rFonts w:eastAsia="Times New Roman"/>
          <w:color w:val="000000"/>
          <w:lang w:eastAsia="ru-RU"/>
        </w:rPr>
        <w:t>згідно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навчальної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програми</w:t>
      </w:r>
      <w:proofErr w:type="spellEnd"/>
      <w:r w:rsidRPr="0003528F">
        <w:rPr>
          <w:rFonts w:eastAsia="Times New Roman"/>
          <w:color w:val="000000"/>
          <w:lang w:eastAsia="ru-RU"/>
        </w:rPr>
        <w:t xml:space="preserve"> і </w:t>
      </w:r>
      <w:proofErr w:type="spellStart"/>
      <w:r w:rsidRPr="0003528F">
        <w:rPr>
          <w:rFonts w:eastAsia="Times New Roman"/>
          <w:color w:val="000000"/>
          <w:lang w:eastAsia="ru-RU"/>
        </w:rPr>
        <w:t>розподілу</w:t>
      </w:r>
      <w:proofErr w:type="spellEnd"/>
      <w:r w:rsidRPr="0003528F">
        <w:rPr>
          <w:rFonts w:eastAsia="Times New Roman"/>
          <w:color w:val="000000"/>
          <w:lang w:eastAsia="ru-RU"/>
        </w:rPr>
        <w:t xml:space="preserve"> годин </w:t>
      </w:r>
      <w:proofErr w:type="spellStart"/>
      <w:r w:rsidRPr="0003528F">
        <w:rPr>
          <w:rFonts w:eastAsia="Times New Roman"/>
          <w:color w:val="000000"/>
          <w:lang w:eastAsia="ru-RU"/>
        </w:rPr>
        <w:t>поміж</w:t>
      </w:r>
      <w:proofErr w:type="spellEnd"/>
      <w:r w:rsidRPr="0003528F">
        <w:rPr>
          <w:rFonts w:eastAsia="Times New Roman"/>
          <w:color w:val="000000"/>
          <w:lang w:eastAsia="ru-RU"/>
        </w:rPr>
        <w:t xml:space="preserve"> темами. </w:t>
      </w:r>
      <w:proofErr w:type="spellStart"/>
      <w:r w:rsidRPr="0003528F">
        <w:rPr>
          <w:rFonts w:eastAsia="Times New Roman"/>
          <w:color w:val="000000"/>
          <w:lang w:eastAsia="ru-RU"/>
        </w:rPr>
        <w:t>Використовуються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різні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інтерактивні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форми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активізації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аудиторії</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відеопрезентації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вербальної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інформації</w:t>
      </w:r>
      <w:proofErr w:type="spellEnd"/>
      <w:r w:rsidRPr="0003528F">
        <w:rPr>
          <w:rFonts w:eastAsia="Times New Roman"/>
          <w:color w:val="000000"/>
          <w:lang w:eastAsia="ru-RU"/>
        </w:rPr>
        <w:t xml:space="preserve">. Лектор </w:t>
      </w:r>
      <w:proofErr w:type="spellStart"/>
      <w:r w:rsidRPr="0003528F">
        <w:rPr>
          <w:rFonts w:eastAsia="Times New Roman"/>
          <w:color w:val="000000"/>
          <w:lang w:eastAsia="ru-RU"/>
        </w:rPr>
        <w:t>має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власний</w:t>
      </w:r>
      <w:proofErr w:type="spellEnd"/>
      <w:r w:rsidRPr="0003528F">
        <w:rPr>
          <w:rFonts w:eastAsia="Times New Roman"/>
          <w:color w:val="000000"/>
          <w:lang w:eastAsia="ru-RU"/>
        </w:rPr>
        <w:t xml:space="preserve"> конспект, </w:t>
      </w:r>
      <w:proofErr w:type="spellStart"/>
      <w:r w:rsidRPr="0003528F">
        <w:rPr>
          <w:rFonts w:eastAsia="Times New Roman"/>
          <w:color w:val="000000"/>
          <w:lang w:eastAsia="ru-RU"/>
        </w:rPr>
        <w:t>що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відображає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основний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зміст</w:t>
      </w:r>
      <w:proofErr w:type="spellEnd"/>
      <w:r w:rsidRPr="0003528F">
        <w:rPr>
          <w:rFonts w:eastAsia="Times New Roman"/>
          <w:color w:val="000000"/>
          <w:lang w:eastAsia="ru-RU"/>
        </w:rPr>
        <w:t xml:space="preserve"> теми, </w:t>
      </w:r>
      <w:proofErr w:type="spellStart"/>
      <w:r w:rsidRPr="0003528F">
        <w:rPr>
          <w:rFonts w:eastAsia="Times New Roman"/>
          <w:color w:val="000000"/>
          <w:lang w:eastAsia="ru-RU"/>
        </w:rPr>
        <w:t>студенти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занотовують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нову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інформацію</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власні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конспекти</w:t>
      </w:r>
      <w:proofErr w:type="spellEnd"/>
      <w:r w:rsidRPr="0003528F">
        <w:rPr>
          <w:rFonts w:eastAsia="Times New Roman"/>
          <w:color w:val="000000"/>
          <w:lang w:eastAsia="ru-RU"/>
        </w:rPr>
        <w:t>.</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Практичні</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заняття</w:t>
      </w:r>
      <w:proofErr w:type="spellEnd"/>
      <w:r w:rsidRPr="0003528F">
        <w:rPr>
          <w:rFonts w:eastAsia="Times New Roman"/>
          <w:color w:val="000000"/>
          <w:lang w:eastAsia="ru-RU"/>
        </w:rPr>
        <w:t xml:space="preserve"> – </w:t>
      </w:r>
      <w:proofErr w:type="spellStart"/>
      <w:r w:rsidRPr="0003528F">
        <w:rPr>
          <w:rFonts w:eastAsia="Times New Roman"/>
          <w:color w:val="000000"/>
          <w:lang w:eastAsia="ru-RU"/>
        </w:rPr>
        <w:t>проводяться</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формі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семінарських</w:t>
      </w:r>
      <w:proofErr w:type="spellEnd"/>
      <w:r w:rsidRPr="0003528F">
        <w:rPr>
          <w:rFonts w:eastAsia="Times New Roman"/>
          <w:color w:val="000000"/>
          <w:lang w:eastAsia="ru-RU"/>
        </w:rPr>
        <w:t xml:space="preserve"> занять. Для </w:t>
      </w:r>
      <w:proofErr w:type="spellStart"/>
      <w:r w:rsidRPr="0003528F">
        <w:rPr>
          <w:rFonts w:eastAsia="Times New Roman"/>
          <w:color w:val="000000"/>
          <w:lang w:eastAsia="ru-RU"/>
        </w:rPr>
        <w:t>семінарських</w:t>
      </w:r>
      <w:proofErr w:type="spellEnd"/>
      <w:r w:rsidRPr="0003528F">
        <w:rPr>
          <w:rFonts w:eastAsia="Times New Roman"/>
          <w:color w:val="000000"/>
          <w:lang w:eastAsia="ru-RU"/>
        </w:rPr>
        <w:t xml:space="preserve"> занять </w:t>
      </w:r>
      <w:proofErr w:type="spellStart"/>
      <w:r w:rsidRPr="0003528F">
        <w:rPr>
          <w:rFonts w:eastAsia="Times New Roman"/>
          <w:color w:val="000000"/>
          <w:lang w:eastAsia="ru-RU"/>
        </w:rPr>
        <w:t>студенти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опрацьовують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лекційний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матеріал</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готують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виступи</w:t>
      </w:r>
      <w:proofErr w:type="spellEnd"/>
      <w:r w:rsidRPr="0003528F">
        <w:rPr>
          <w:rFonts w:eastAsia="Times New Roman"/>
          <w:color w:val="000000"/>
          <w:lang w:eastAsia="ru-RU"/>
        </w:rPr>
        <w:t xml:space="preserve"> з </w:t>
      </w:r>
      <w:proofErr w:type="spellStart"/>
      <w:r w:rsidRPr="0003528F">
        <w:rPr>
          <w:rFonts w:eastAsia="Times New Roman"/>
          <w:color w:val="000000"/>
          <w:lang w:eastAsia="ru-RU"/>
        </w:rPr>
        <w:t>використанням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навчальної</w:t>
      </w:r>
      <w:proofErr w:type="spellEnd"/>
      <w:r w:rsidRPr="0003528F">
        <w:rPr>
          <w:rFonts w:eastAsia="Times New Roman"/>
          <w:color w:val="000000"/>
          <w:lang w:eastAsia="ru-RU"/>
        </w:rPr>
        <w:t xml:space="preserve"> і </w:t>
      </w:r>
      <w:proofErr w:type="spellStart"/>
      <w:r w:rsidRPr="0003528F">
        <w:rPr>
          <w:rFonts w:eastAsia="Times New Roman"/>
          <w:color w:val="000000"/>
          <w:lang w:eastAsia="ru-RU"/>
        </w:rPr>
        <w:t>наукової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літератури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виступають</w:t>
      </w:r>
      <w:proofErr w:type="spellEnd"/>
      <w:r w:rsidRPr="0003528F">
        <w:rPr>
          <w:rFonts w:eastAsia="Times New Roman"/>
          <w:color w:val="000000"/>
          <w:lang w:eastAsia="ru-RU"/>
        </w:rPr>
        <w:t xml:space="preserve"> з </w:t>
      </w:r>
      <w:proofErr w:type="spellStart"/>
      <w:r w:rsidRPr="0003528F">
        <w:rPr>
          <w:rFonts w:eastAsia="Times New Roman"/>
          <w:color w:val="000000"/>
          <w:lang w:eastAsia="ru-RU"/>
        </w:rPr>
        <w:t>презентаціями</w:t>
      </w:r>
      <w:proofErr w:type="spellEnd"/>
      <w:r w:rsidRPr="0003528F">
        <w:rPr>
          <w:rFonts w:eastAsia="Times New Roman"/>
          <w:color w:val="000000"/>
          <w:lang w:eastAsia="ru-RU"/>
        </w:rPr>
        <w:t xml:space="preserve">. Лектор </w:t>
      </w:r>
      <w:proofErr w:type="spellStart"/>
      <w:r w:rsidRPr="0003528F">
        <w:rPr>
          <w:rFonts w:eastAsia="Times New Roman"/>
          <w:color w:val="000000"/>
          <w:lang w:eastAsia="ru-RU"/>
        </w:rPr>
        <w:t>оцінює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активність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впродовж</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семінару</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прийнятою</w:t>
      </w:r>
      <w:proofErr w:type="spellEnd"/>
      <w:r w:rsidRPr="0003528F">
        <w:rPr>
          <w:rFonts w:eastAsia="Times New Roman"/>
          <w:color w:val="000000"/>
          <w:lang w:eastAsia="ru-RU"/>
        </w:rPr>
        <w:t xml:space="preserve"> шкалою </w:t>
      </w:r>
      <w:proofErr w:type="spellStart"/>
      <w:r w:rsidRPr="0003528F">
        <w:rPr>
          <w:rFonts w:eastAsia="Times New Roman"/>
          <w:color w:val="000000"/>
          <w:lang w:eastAsia="ru-RU"/>
        </w:rPr>
        <w:t>оцінок</w:t>
      </w:r>
      <w:proofErr w:type="spellEnd"/>
      <w:r w:rsidRPr="0003528F">
        <w:rPr>
          <w:rFonts w:eastAsia="Times New Roman"/>
          <w:color w:val="000000"/>
          <w:lang w:eastAsia="ru-RU"/>
        </w:rPr>
        <w:t xml:space="preserve"> в балах. </w:t>
      </w:r>
      <w:proofErr w:type="spellStart"/>
      <w:r w:rsidRPr="0003528F">
        <w:rPr>
          <w:rFonts w:eastAsia="Times New Roman"/>
          <w:color w:val="000000"/>
          <w:lang w:eastAsia="ru-RU"/>
        </w:rPr>
        <w:t>Під</w:t>
      </w:r>
      <w:proofErr w:type="spellEnd"/>
      <w:r w:rsidRPr="0003528F">
        <w:rPr>
          <w:rFonts w:eastAsia="Times New Roman"/>
          <w:color w:val="000000"/>
          <w:lang w:eastAsia="ru-RU"/>
        </w:rPr>
        <w:t xml:space="preserve"> час </w:t>
      </w:r>
      <w:proofErr w:type="spellStart"/>
      <w:r w:rsidRPr="0003528F">
        <w:rPr>
          <w:rFonts w:eastAsia="Times New Roman"/>
          <w:color w:val="000000"/>
          <w:lang w:eastAsia="ru-RU"/>
        </w:rPr>
        <w:t>семінарського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заняття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обов’язково</w:t>
      </w:r>
      <w:proofErr w:type="spellEnd"/>
      <w:r w:rsidRPr="0003528F">
        <w:rPr>
          <w:rFonts w:eastAsia="Times New Roman"/>
          <w:color w:val="000000"/>
          <w:lang w:eastAsia="ru-RU"/>
        </w:rPr>
        <w:t xml:space="preserve"> за кожною темою </w:t>
      </w:r>
      <w:proofErr w:type="spellStart"/>
      <w:r w:rsidRPr="0003528F">
        <w:rPr>
          <w:rFonts w:eastAsia="Times New Roman"/>
          <w:color w:val="000000"/>
          <w:lang w:eastAsia="ru-RU"/>
        </w:rPr>
        <w:t>оцінюються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рівень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знань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допомогою</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тестових</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завдань</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письмової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самостійної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роботи</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знання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основних</w:t>
      </w:r>
      <w:proofErr w:type="spellEnd"/>
      <w:r w:rsidRPr="0003528F">
        <w:rPr>
          <w:rFonts w:eastAsia="Times New Roman"/>
          <w:color w:val="000000"/>
          <w:lang w:eastAsia="ru-RU"/>
        </w:rPr>
        <w:t xml:space="preserve"> понять за темою. </w:t>
      </w:r>
      <w:proofErr w:type="spellStart"/>
      <w:r w:rsidRPr="0003528F">
        <w:rPr>
          <w:rFonts w:eastAsia="Times New Roman"/>
          <w:color w:val="000000"/>
          <w:lang w:eastAsia="ru-RU"/>
        </w:rPr>
        <w:t>Семінарські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заняття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можуть</w:t>
      </w:r>
      <w:proofErr w:type="spellEnd"/>
      <w:r w:rsidRPr="0003528F">
        <w:rPr>
          <w:rFonts w:eastAsia="Times New Roman"/>
          <w:color w:val="000000"/>
          <w:lang w:eastAsia="ru-RU"/>
        </w:rPr>
        <w:t xml:space="preserve"> бути </w:t>
      </w:r>
      <w:proofErr w:type="spellStart"/>
      <w:r w:rsidRPr="0003528F">
        <w:rPr>
          <w:rFonts w:eastAsia="Times New Roman"/>
          <w:color w:val="000000"/>
          <w:lang w:eastAsia="ru-RU"/>
        </w:rPr>
        <w:t>побудовані</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формі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ділової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гри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дискусії</w:t>
      </w:r>
      <w:proofErr w:type="spellEnd"/>
      <w:r w:rsidRPr="0003528F">
        <w:rPr>
          <w:rFonts w:eastAsia="Times New Roman"/>
          <w:color w:val="000000"/>
          <w:lang w:eastAsia="ru-RU"/>
        </w:rPr>
        <w:t>.</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Індивідуальне</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завдання</w:t>
      </w:r>
      <w:proofErr w:type="spellEnd"/>
      <w:r w:rsidRPr="0003528F">
        <w:rPr>
          <w:rFonts w:eastAsia="Times New Roman"/>
          <w:color w:val="000000"/>
          <w:lang w:eastAsia="ru-RU"/>
        </w:rPr>
        <w:t xml:space="preserve"> – вид </w:t>
      </w:r>
      <w:proofErr w:type="spellStart"/>
      <w:r w:rsidRPr="0003528F">
        <w:rPr>
          <w:rFonts w:eastAsia="Times New Roman"/>
          <w:color w:val="000000"/>
          <w:lang w:eastAsia="ru-RU"/>
        </w:rPr>
        <w:t>самостійної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роботи</w:t>
      </w:r>
      <w:proofErr w:type="spellEnd"/>
      <w:r w:rsidRPr="0003528F">
        <w:rPr>
          <w:rFonts w:eastAsia="Times New Roman"/>
          <w:color w:val="000000"/>
          <w:lang w:eastAsia="ru-RU"/>
        </w:rPr>
        <w:t xml:space="preserve"> поза </w:t>
      </w:r>
      <w:proofErr w:type="spellStart"/>
      <w:r w:rsidRPr="0003528F">
        <w:rPr>
          <w:rFonts w:eastAsia="Times New Roman"/>
          <w:color w:val="000000"/>
          <w:lang w:eastAsia="ru-RU"/>
        </w:rPr>
        <w:t>аудиторними</w:t>
      </w:r>
      <w:proofErr w:type="spellEnd"/>
      <w:r w:rsidRPr="0003528F">
        <w:rPr>
          <w:rFonts w:eastAsia="Times New Roman"/>
          <w:color w:val="000000"/>
          <w:lang w:eastAsia="ru-RU"/>
        </w:rPr>
        <w:t xml:space="preserve"> годинами, коли студент, </w:t>
      </w:r>
      <w:proofErr w:type="spellStart"/>
      <w:r w:rsidRPr="0003528F">
        <w:rPr>
          <w:rFonts w:eastAsia="Times New Roman"/>
          <w:color w:val="000000"/>
          <w:lang w:eastAsia="ru-RU"/>
        </w:rPr>
        <w:t>використовуючи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лекційний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матеріал</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додаткові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джерела</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знань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розробляє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особисту</w:t>
      </w:r>
      <w:proofErr w:type="spellEnd"/>
      <w:r w:rsidRPr="0003528F">
        <w:rPr>
          <w:rFonts w:eastAsia="Times New Roman"/>
          <w:color w:val="000000"/>
          <w:lang w:eastAsia="ru-RU"/>
        </w:rPr>
        <w:t xml:space="preserve"> тему.</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Підготовка</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презентації</w:t>
      </w:r>
      <w:proofErr w:type="spellEnd"/>
      <w:r w:rsidRPr="0003528F">
        <w:rPr>
          <w:rFonts w:eastAsia="Times New Roman"/>
          <w:b/>
          <w:bCs/>
          <w:color w:val="000000"/>
          <w:lang w:eastAsia="ru-RU"/>
        </w:rPr>
        <w:t xml:space="preserve"> – </w:t>
      </w:r>
      <w:r w:rsidRPr="0003528F">
        <w:rPr>
          <w:rFonts w:eastAsia="Times New Roman"/>
          <w:color w:val="000000"/>
          <w:lang w:eastAsia="ru-RU"/>
        </w:rPr>
        <w:t xml:space="preserve">вид </w:t>
      </w:r>
      <w:proofErr w:type="spellStart"/>
      <w:r w:rsidRPr="0003528F">
        <w:rPr>
          <w:rFonts w:eastAsia="Times New Roman"/>
          <w:color w:val="000000"/>
          <w:lang w:eastAsia="ru-RU"/>
        </w:rPr>
        <w:t>самостійної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роботи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що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виконується</w:t>
      </w:r>
      <w:proofErr w:type="spellEnd"/>
      <w:r w:rsidRPr="0003528F">
        <w:rPr>
          <w:rFonts w:eastAsia="Times New Roman"/>
          <w:color w:val="000000"/>
          <w:lang w:eastAsia="ru-RU"/>
        </w:rPr>
        <w:t xml:space="preserve"> студентом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2-3 студентами) поза </w:t>
      </w:r>
      <w:proofErr w:type="spellStart"/>
      <w:r w:rsidRPr="0003528F">
        <w:rPr>
          <w:rFonts w:eastAsia="Times New Roman"/>
          <w:color w:val="000000"/>
          <w:lang w:eastAsia="ru-RU"/>
        </w:rPr>
        <w:t>аудиторними</w:t>
      </w:r>
      <w:proofErr w:type="spellEnd"/>
      <w:r w:rsidRPr="0003528F">
        <w:rPr>
          <w:rFonts w:eastAsia="Times New Roman"/>
          <w:color w:val="000000"/>
          <w:lang w:eastAsia="ru-RU"/>
        </w:rPr>
        <w:t xml:space="preserve"> годинами. Студент </w:t>
      </w:r>
      <w:proofErr w:type="spellStart"/>
      <w:r w:rsidRPr="0003528F">
        <w:rPr>
          <w:rFonts w:eastAsia="Times New Roman"/>
          <w:color w:val="000000"/>
          <w:lang w:eastAsia="ru-RU"/>
        </w:rPr>
        <w:t>вільно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обирає</w:t>
      </w:r>
      <w:proofErr w:type="spellEnd"/>
      <w:r w:rsidRPr="0003528F">
        <w:rPr>
          <w:rFonts w:eastAsia="Times New Roman"/>
          <w:color w:val="000000"/>
          <w:lang w:eastAsia="ru-RU"/>
        </w:rPr>
        <w:t xml:space="preserve"> тематику з числа тем, </w:t>
      </w:r>
      <w:proofErr w:type="spellStart"/>
      <w:r w:rsidRPr="0003528F">
        <w:rPr>
          <w:rFonts w:eastAsia="Times New Roman"/>
          <w:color w:val="000000"/>
          <w:lang w:eastAsia="ru-RU"/>
        </w:rPr>
        <w:t>які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пропонуються</w:t>
      </w:r>
      <w:proofErr w:type="spellEnd"/>
      <w:r w:rsidRPr="0003528F">
        <w:rPr>
          <w:rFonts w:eastAsia="Times New Roman"/>
          <w:color w:val="000000"/>
          <w:lang w:eastAsia="ru-RU"/>
        </w:rPr>
        <w:t xml:space="preserve"> планами </w:t>
      </w:r>
      <w:proofErr w:type="spellStart"/>
      <w:r w:rsidRPr="0003528F">
        <w:rPr>
          <w:rFonts w:eastAsia="Times New Roman"/>
          <w:color w:val="000000"/>
          <w:lang w:eastAsia="ru-RU"/>
        </w:rPr>
        <w:t>семінарських</w:t>
      </w:r>
      <w:proofErr w:type="spellEnd"/>
      <w:r w:rsidRPr="0003528F">
        <w:rPr>
          <w:rFonts w:eastAsia="Times New Roman"/>
          <w:color w:val="000000"/>
          <w:lang w:eastAsia="ru-RU"/>
        </w:rPr>
        <w:t xml:space="preserve"> занять,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узгоджує</w:t>
      </w:r>
      <w:proofErr w:type="spellEnd"/>
      <w:r w:rsidRPr="0003528F">
        <w:rPr>
          <w:rFonts w:eastAsia="Times New Roman"/>
          <w:color w:val="000000"/>
          <w:lang w:eastAsia="ru-RU"/>
        </w:rPr>
        <w:t xml:space="preserve"> з </w:t>
      </w:r>
      <w:proofErr w:type="spellStart"/>
      <w:r w:rsidRPr="0003528F">
        <w:rPr>
          <w:rFonts w:eastAsia="Times New Roman"/>
          <w:color w:val="000000"/>
          <w:lang w:eastAsia="ru-RU"/>
        </w:rPr>
        <w:t>викладачем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ініціативну</w:t>
      </w:r>
      <w:proofErr w:type="spellEnd"/>
      <w:r w:rsidRPr="0003528F">
        <w:rPr>
          <w:rFonts w:eastAsia="Times New Roman"/>
          <w:color w:val="000000"/>
          <w:lang w:eastAsia="ru-RU"/>
        </w:rPr>
        <w:t xml:space="preserve"> тематику. </w:t>
      </w:r>
      <w:proofErr w:type="spellStart"/>
      <w:r w:rsidRPr="0003528F">
        <w:rPr>
          <w:rFonts w:eastAsia="Times New Roman"/>
          <w:color w:val="000000"/>
          <w:lang w:eastAsia="ru-RU"/>
        </w:rPr>
        <w:t>Наступним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кроком</w:t>
      </w:r>
      <w:proofErr w:type="spellEnd"/>
      <w:r w:rsidRPr="0003528F">
        <w:rPr>
          <w:rFonts w:eastAsia="Times New Roman"/>
          <w:color w:val="000000"/>
          <w:lang w:eastAsia="ru-RU"/>
        </w:rPr>
        <w:t xml:space="preserve"> студент </w:t>
      </w:r>
      <w:proofErr w:type="spellStart"/>
      <w:r w:rsidRPr="0003528F">
        <w:rPr>
          <w:rFonts w:eastAsia="Times New Roman"/>
          <w:color w:val="000000"/>
          <w:lang w:eastAsia="ru-RU"/>
        </w:rPr>
        <w:t>здійснює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бібліографічний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пошук</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використовуючи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бібліотечні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фонди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Інтернет-ресурси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Також</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складає</w:t>
      </w:r>
      <w:proofErr w:type="spellEnd"/>
      <w:r w:rsidRPr="0003528F">
        <w:rPr>
          <w:rFonts w:eastAsia="Times New Roman"/>
          <w:color w:val="000000"/>
          <w:lang w:eastAsia="ru-RU"/>
        </w:rPr>
        <w:t xml:space="preserve"> план </w:t>
      </w:r>
      <w:proofErr w:type="spellStart"/>
      <w:r w:rsidRPr="0003528F">
        <w:rPr>
          <w:rFonts w:eastAsia="Times New Roman"/>
          <w:color w:val="000000"/>
          <w:lang w:eastAsia="ru-RU"/>
        </w:rPr>
        <w:t>презентації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ставить </w:t>
      </w:r>
      <w:proofErr w:type="spellStart"/>
      <w:r w:rsidRPr="0003528F">
        <w:rPr>
          <w:rFonts w:eastAsia="Times New Roman"/>
          <w:color w:val="000000"/>
          <w:lang w:eastAsia="ru-RU"/>
        </w:rPr>
        <w:t>питання</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які</w:t>
      </w:r>
      <w:proofErr w:type="spellEnd"/>
      <w:r w:rsidRPr="0003528F">
        <w:rPr>
          <w:rFonts w:eastAsia="Times New Roman"/>
          <w:color w:val="000000"/>
          <w:lang w:eastAsia="ru-RU"/>
        </w:rPr>
        <w:t xml:space="preserve"> треба </w:t>
      </w:r>
      <w:proofErr w:type="spellStart"/>
      <w:r w:rsidRPr="0003528F">
        <w:rPr>
          <w:rFonts w:eastAsia="Times New Roman"/>
          <w:color w:val="000000"/>
          <w:lang w:eastAsia="ru-RU"/>
        </w:rPr>
        <w:t>отримати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аргументовану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відповідь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Опанувавши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джерела</w:t>
      </w:r>
      <w:proofErr w:type="spellEnd"/>
      <w:r w:rsidRPr="0003528F">
        <w:rPr>
          <w:rFonts w:eastAsia="Times New Roman"/>
          <w:color w:val="000000"/>
          <w:lang w:eastAsia="ru-RU"/>
        </w:rPr>
        <w:t xml:space="preserve"> за темою, студент </w:t>
      </w:r>
      <w:proofErr w:type="spellStart"/>
      <w:r w:rsidRPr="0003528F">
        <w:rPr>
          <w:rFonts w:eastAsia="Times New Roman"/>
          <w:color w:val="000000"/>
          <w:lang w:eastAsia="ru-RU"/>
        </w:rPr>
        <w:t>розкриває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зміст</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питань</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представляє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виконану</w:t>
      </w:r>
      <w:proofErr w:type="spellEnd"/>
      <w:r w:rsidRPr="0003528F">
        <w:rPr>
          <w:rFonts w:eastAsia="Times New Roman"/>
          <w:color w:val="000000"/>
          <w:lang w:eastAsia="ru-RU"/>
        </w:rPr>
        <w:t xml:space="preserve"> роботу на </w:t>
      </w:r>
      <w:proofErr w:type="spellStart"/>
      <w:r w:rsidRPr="0003528F">
        <w:rPr>
          <w:rFonts w:eastAsia="Times New Roman"/>
          <w:color w:val="000000"/>
          <w:lang w:eastAsia="ru-RU"/>
        </w:rPr>
        <w:t>семінарі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Обсяг</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презентації</w:t>
      </w:r>
      <w:proofErr w:type="spellEnd"/>
      <w:r w:rsidRPr="0003528F">
        <w:rPr>
          <w:rFonts w:eastAsia="Times New Roman"/>
          <w:color w:val="000000"/>
          <w:lang w:eastAsia="ru-RU"/>
        </w:rPr>
        <w:t xml:space="preserve"> – 16-25 </w:t>
      </w:r>
      <w:proofErr w:type="spellStart"/>
      <w:r w:rsidRPr="0003528F">
        <w:rPr>
          <w:rFonts w:eastAsia="Times New Roman"/>
          <w:color w:val="000000"/>
          <w:lang w:eastAsia="ru-RU"/>
        </w:rPr>
        <w:t>слайдів</w:t>
      </w:r>
      <w:proofErr w:type="spellEnd"/>
      <w:r w:rsidRPr="0003528F">
        <w:rPr>
          <w:rFonts w:eastAsia="Times New Roman"/>
          <w:color w:val="000000"/>
          <w:lang w:eastAsia="ru-RU"/>
        </w:rPr>
        <w:t xml:space="preserve">, текст </w:t>
      </w:r>
      <w:proofErr w:type="spellStart"/>
      <w:r w:rsidRPr="0003528F">
        <w:rPr>
          <w:rFonts w:eastAsia="Times New Roman"/>
          <w:color w:val="000000"/>
          <w:lang w:eastAsia="ru-RU"/>
        </w:rPr>
        <w:t>доповіді</w:t>
      </w:r>
      <w:proofErr w:type="spellEnd"/>
      <w:r w:rsidRPr="0003528F">
        <w:rPr>
          <w:rFonts w:eastAsia="Times New Roman"/>
          <w:color w:val="000000"/>
          <w:lang w:eastAsia="ru-RU"/>
        </w:rPr>
        <w:t xml:space="preserve"> – 4-6 </w:t>
      </w:r>
      <w:proofErr w:type="spellStart"/>
      <w:r w:rsidRPr="0003528F">
        <w:rPr>
          <w:rFonts w:eastAsia="Times New Roman"/>
          <w:color w:val="000000"/>
          <w:lang w:eastAsia="ru-RU"/>
        </w:rPr>
        <w:t>стандартних</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сторінок</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набраних</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комп’ютері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Основний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зміст</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презентації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доповідається</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вільній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формі</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семінарському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занятті</w:t>
      </w:r>
      <w:proofErr w:type="spellEnd"/>
      <w:r w:rsidRPr="0003528F">
        <w:rPr>
          <w:rFonts w:eastAsia="Times New Roman"/>
          <w:color w:val="000000"/>
          <w:lang w:eastAsia="ru-RU"/>
        </w:rPr>
        <w:t xml:space="preserve">, і студент </w:t>
      </w:r>
      <w:proofErr w:type="spellStart"/>
      <w:r w:rsidRPr="0003528F">
        <w:rPr>
          <w:rFonts w:eastAsia="Times New Roman"/>
          <w:color w:val="000000"/>
          <w:lang w:eastAsia="ru-RU"/>
        </w:rPr>
        <w:t>отримує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оцінку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викладача</w:t>
      </w:r>
      <w:proofErr w:type="spellEnd"/>
      <w:r w:rsidRPr="0003528F">
        <w:rPr>
          <w:rFonts w:eastAsia="Times New Roman"/>
          <w:color w:val="000000"/>
          <w:sz w:val="22"/>
          <w:szCs w:val="22"/>
          <w:lang w:eastAsia="ru-RU"/>
        </w:rPr>
        <w:t>.</w:t>
      </w:r>
    </w:p>
    <w:p w:rsidR="0003528F" w:rsidRPr="0003528F" w:rsidRDefault="0003528F" w:rsidP="0003528F">
      <w:pPr>
        <w:rPr>
          <w:rFonts w:eastAsia="Times New Roman"/>
          <w:sz w:val="24"/>
          <w:szCs w:val="24"/>
          <w:lang w:eastAsia="ru-RU"/>
        </w:rPr>
      </w:pPr>
    </w:p>
    <w:p w:rsidR="0003528F" w:rsidRPr="0003528F" w:rsidRDefault="0003528F" w:rsidP="00764707">
      <w:pPr>
        <w:jc w:val="both"/>
        <w:outlineLvl w:val="0"/>
        <w:rPr>
          <w:rFonts w:eastAsia="Times New Roman"/>
          <w:sz w:val="24"/>
          <w:szCs w:val="24"/>
          <w:lang w:eastAsia="ru-RU"/>
        </w:rPr>
      </w:pPr>
      <w:proofErr w:type="spellStart"/>
      <w:r w:rsidRPr="0003528F">
        <w:rPr>
          <w:rFonts w:eastAsia="Times New Roman"/>
          <w:b/>
          <w:bCs/>
          <w:color w:val="000000"/>
          <w:lang w:eastAsia="ru-RU"/>
        </w:rPr>
        <w:t>Методи</w:t>
      </w:r>
      <w:proofErr w:type="spellEnd"/>
      <w:r w:rsidRPr="0003528F">
        <w:rPr>
          <w:rFonts w:eastAsia="Times New Roman"/>
          <w:b/>
          <w:bCs/>
          <w:color w:val="000000"/>
          <w:lang w:eastAsia="ru-RU"/>
        </w:rPr>
        <w:t xml:space="preserve"> контролю </w:t>
      </w:r>
    </w:p>
    <w:p w:rsidR="0003528F" w:rsidRPr="0003528F" w:rsidRDefault="0003528F" w:rsidP="0003528F">
      <w:pPr>
        <w:rPr>
          <w:rFonts w:eastAsia="Times New Roman"/>
          <w:sz w:val="24"/>
          <w:szCs w:val="24"/>
          <w:lang w:eastAsia="ru-RU"/>
        </w:rPr>
      </w:pPr>
      <w:r w:rsidRPr="0003528F">
        <w:rPr>
          <w:rFonts w:eastAsia="Times New Roman"/>
          <w:b/>
          <w:bCs/>
          <w:color w:val="000000"/>
          <w:lang w:eastAsia="ru-RU"/>
        </w:rPr>
        <w:t xml:space="preserve">1. </w:t>
      </w:r>
      <w:proofErr w:type="spellStart"/>
      <w:r w:rsidRPr="0003528F">
        <w:rPr>
          <w:rFonts w:eastAsia="Times New Roman"/>
          <w:b/>
          <w:bCs/>
          <w:color w:val="000000"/>
          <w:lang w:eastAsia="ru-RU"/>
        </w:rPr>
        <w:t>Підсумковий</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семестровий</w:t>
      </w:r>
      <w:proofErr w:type="spellEnd"/>
      <w:r w:rsidRPr="0003528F">
        <w:rPr>
          <w:rFonts w:eastAsia="Times New Roman"/>
          <w:b/>
          <w:bCs/>
          <w:color w:val="000000"/>
          <w:lang w:eastAsia="ru-RU"/>
        </w:rPr>
        <w:t xml:space="preserve">) контроль проводиться у </w:t>
      </w:r>
      <w:proofErr w:type="spellStart"/>
      <w:r w:rsidRPr="0003528F">
        <w:rPr>
          <w:rFonts w:eastAsia="Times New Roman"/>
          <w:b/>
          <w:bCs/>
          <w:color w:val="000000"/>
          <w:lang w:eastAsia="ru-RU"/>
        </w:rPr>
        <w:t>формі</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екзамену</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або</w:t>
      </w:r>
      <w:proofErr w:type="spellEnd"/>
      <w:r w:rsidRPr="0003528F">
        <w:rPr>
          <w:rFonts w:eastAsia="Times New Roman"/>
          <w:b/>
          <w:bCs/>
          <w:color w:val="000000"/>
          <w:lang w:eastAsia="ru-RU"/>
        </w:rPr>
        <w:t xml:space="preserve"> шляхом </w:t>
      </w:r>
      <w:proofErr w:type="spellStart"/>
      <w:r w:rsidRPr="0003528F">
        <w:rPr>
          <w:rFonts w:eastAsia="Times New Roman"/>
          <w:b/>
          <w:bCs/>
          <w:color w:val="000000"/>
          <w:lang w:eastAsia="ru-RU"/>
        </w:rPr>
        <w:t>накопичення</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балів</w:t>
      </w:r>
      <w:proofErr w:type="spellEnd"/>
      <w:r w:rsidRPr="0003528F">
        <w:rPr>
          <w:rFonts w:eastAsia="Times New Roman"/>
          <w:b/>
          <w:bCs/>
          <w:color w:val="000000"/>
          <w:lang w:eastAsia="ru-RU"/>
        </w:rPr>
        <w:t xml:space="preserve"> за </w:t>
      </w:r>
      <w:proofErr w:type="spellStart"/>
      <w:r w:rsidRPr="0003528F">
        <w:rPr>
          <w:rFonts w:eastAsia="Times New Roman"/>
          <w:b/>
          <w:bCs/>
          <w:color w:val="000000"/>
          <w:lang w:eastAsia="ru-RU"/>
        </w:rPr>
        <w:t>поточним</w:t>
      </w:r>
      <w:proofErr w:type="spellEnd"/>
      <w:r w:rsidRPr="0003528F">
        <w:rPr>
          <w:rFonts w:eastAsia="Times New Roman"/>
          <w:b/>
          <w:bCs/>
          <w:color w:val="000000"/>
          <w:lang w:eastAsia="ru-RU"/>
        </w:rPr>
        <w:t xml:space="preserve"> контролем по </w:t>
      </w:r>
      <w:proofErr w:type="spellStart"/>
      <w:r w:rsidRPr="0003528F">
        <w:rPr>
          <w:rFonts w:eastAsia="Times New Roman"/>
          <w:b/>
          <w:bCs/>
          <w:color w:val="000000"/>
          <w:lang w:eastAsia="ru-RU"/>
        </w:rPr>
        <w:t>змістовним</w:t>
      </w:r>
      <w:proofErr w:type="spellEnd"/>
      <w:r w:rsidRPr="0003528F">
        <w:rPr>
          <w:rFonts w:eastAsia="Times New Roman"/>
          <w:b/>
          <w:bCs/>
          <w:color w:val="000000"/>
          <w:lang w:eastAsia="ru-RU"/>
        </w:rPr>
        <w:t xml:space="preserve"> модулям. </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Екзамен</w:t>
      </w:r>
      <w:proofErr w:type="spellEnd"/>
      <w:r w:rsidRPr="0003528F">
        <w:rPr>
          <w:rFonts w:eastAsia="Times New Roman"/>
          <w:b/>
          <w:bCs/>
          <w:color w:val="000000"/>
          <w:lang w:eastAsia="ru-RU"/>
        </w:rPr>
        <w:t xml:space="preserve"> – </w:t>
      </w:r>
      <w:proofErr w:type="spellStart"/>
      <w:r w:rsidRPr="0003528F">
        <w:rPr>
          <w:rFonts w:eastAsia="Times New Roman"/>
          <w:color w:val="000000"/>
          <w:lang w:eastAsia="ru-RU"/>
        </w:rPr>
        <w:t>письмова</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усна</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відповідь</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питання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що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містяться</w:t>
      </w:r>
      <w:proofErr w:type="spellEnd"/>
      <w:r w:rsidRPr="0003528F">
        <w:rPr>
          <w:rFonts w:eastAsia="Times New Roman"/>
          <w:color w:val="000000"/>
          <w:lang w:eastAsia="ru-RU"/>
        </w:rPr>
        <w:t xml:space="preserve"> в </w:t>
      </w:r>
      <w:proofErr w:type="spellStart"/>
      <w:r w:rsidRPr="0003528F">
        <w:rPr>
          <w:rFonts w:eastAsia="Times New Roman"/>
          <w:color w:val="000000"/>
          <w:lang w:eastAsia="ru-RU"/>
        </w:rPr>
        <w:t>екзаменаційному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білеті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Питання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екзаменаційних</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білетів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доводяться</w:t>
      </w:r>
      <w:proofErr w:type="spellEnd"/>
      <w:r w:rsidRPr="0003528F">
        <w:rPr>
          <w:rFonts w:eastAsia="Times New Roman"/>
          <w:color w:val="000000"/>
          <w:lang w:eastAsia="ru-RU"/>
        </w:rPr>
        <w:t xml:space="preserve"> до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заздалегідь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Екзаменаційні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білети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готує</w:t>
      </w:r>
      <w:proofErr w:type="spellEnd"/>
      <w:r w:rsidRPr="0003528F">
        <w:rPr>
          <w:rFonts w:eastAsia="Times New Roman"/>
          <w:color w:val="000000"/>
          <w:lang w:eastAsia="ru-RU"/>
        </w:rPr>
        <w:t xml:space="preserve"> лектор, вони </w:t>
      </w:r>
      <w:proofErr w:type="spellStart"/>
      <w:r w:rsidRPr="0003528F">
        <w:rPr>
          <w:rFonts w:eastAsia="Times New Roman"/>
          <w:color w:val="000000"/>
          <w:lang w:eastAsia="ru-RU"/>
        </w:rPr>
        <w:t>затверджуються</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засіданні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кафедри</w:t>
      </w:r>
      <w:proofErr w:type="spellEnd"/>
      <w:r w:rsidRPr="0003528F">
        <w:rPr>
          <w:rFonts w:eastAsia="Times New Roman"/>
          <w:color w:val="000000"/>
          <w:lang w:eastAsia="ru-RU"/>
        </w:rPr>
        <w:t xml:space="preserve"> і </w:t>
      </w:r>
      <w:proofErr w:type="spellStart"/>
      <w:r w:rsidRPr="0003528F">
        <w:rPr>
          <w:rFonts w:eastAsia="Times New Roman"/>
          <w:color w:val="000000"/>
          <w:lang w:eastAsia="ru-RU"/>
        </w:rPr>
        <w:t>підписуються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завідувачем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кафедри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Екзаменатора</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призначає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завідувач</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кафедри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Він</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має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оцінити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якість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відповіді</w:t>
      </w:r>
      <w:proofErr w:type="spellEnd"/>
      <w:r w:rsidRPr="0003528F">
        <w:rPr>
          <w:rFonts w:eastAsia="Times New Roman"/>
          <w:color w:val="000000"/>
          <w:lang w:eastAsia="ru-RU"/>
        </w:rPr>
        <w:t xml:space="preserve"> студента за </w:t>
      </w:r>
      <w:proofErr w:type="spellStart"/>
      <w:r w:rsidRPr="0003528F">
        <w:rPr>
          <w:rFonts w:eastAsia="Times New Roman"/>
          <w:color w:val="000000"/>
          <w:lang w:eastAsia="ru-RU"/>
        </w:rPr>
        <w:t>прийнятою</w:t>
      </w:r>
      <w:proofErr w:type="spellEnd"/>
      <w:r w:rsidRPr="0003528F">
        <w:rPr>
          <w:rFonts w:eastAsia="Times New Roman"/>
          <w:color w:val="000000"/>
          <w:lang w:eastAsia="ru-RU"/>
        </w:rPr>
        <w:t xml:space="preserve"> шкалою </w:t>
      </w:r>
      <w:proofErr w:type="spellStart"/>
      <w:r w:rsidRPr="0003528F">
        <w:rPr>
          <w:rFonts w:eastAsia="Times New Roman"/>
          <w:color w:val="000000"/>
          <w:lang w:eastAsia="ru-RU"/>
        </w:rPr>
        <w:t>академічних</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оцінок</w:t>
      </w:r>
      <w:proofErr w:type="spellEnd"/>
      <w:r w:rsidRPr="0003528F">
        <w:rPr>
          <w:rFonts w:eastAsia="Times New Roman"/>
          <w:color w:val="000000"/>
          <w:lang w:eastAsia="ru-RU"/>
        </w:rPr>
        <w:t>.</w:t>
      </w:r>
    </w:p>
    <w:p w:rsidR="0003528F" w:rsidRPr="0003528F" w:rsidRDefault="0003528F" w:rsidP="00764707">
      <w:pPr>
        <w:ind w:firstLine="708"/>
        <w:outlineLvl w:val="0"/>
        <w:rPr>
          <w:rFonts w:eastAsia="Times New Roman"/>
          <w:sz w:val="24"/>
          <w:szCs w:val="24"/>
          <w:lang w:eastAsia="ru-RU"/>
        </w:rPr>
      </w:pPr>
      <w:proofErr w:type="spellStart"/>
      <w:r w:rsidRPr="0003528F">
        <w:rPr>
          <w:rFonts w:eastAsia="Times New Roman"/>
          <w:b/>
          <w:bCs/>
          <w:color w:val="000000"/>
          <w:lang w:eastAsia="ru-RU"/>
        </w:rPr>
        <w:t>Контрольні</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питання</w:t>
      </w:r>
      <w:proofErr w:type="spellEnd"/>
      <w:r w:rsidRPr="0003528F">
        <w:rPr>
          <w:rFonts w:eastAsia="Times New Roman"/>
          <w:b/>
          <w:bCs/>
          <w:color w:val="000000"/>
          <w:lang w:eastAsia="ru-RU"/>
        </w:rPr>
        <w:t xml:space="preserve"> з курсу до </w:t>
      </w:r>
      <w:proofErr w:type="spellStart"/>
      <w:r w:rsidRPr="0003528F">
        <w:rPr>
          <w:rFonts w:eastAsia="Times New Roman"/>
          <w:b/>
          <w:bCs/>
          <w:color w:val="000000"/>
          <w:lang w:eastAsia="ru-RU"/>
        </w:rPr>
        <w:t>екзамену</w:t>
      </w:r>
      <w:proofErr w:type="spellEnd"/>
      <w:r w:rsidRPr="0003528F">
        <w:rPr>
          <w:rFonts w:eastAsia="Times New Roman"/>
          <w:b/>
          <w:bCs/>
          <w:color w:val="000000"/>
          <w:lang w:eastAsia="ru-RU"/>
        </w:rPr>
        <w:t>.</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Обґрунтувати існування гносеологічних коренів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lastRenderedPageBreak/>
        <w:t xml:space="preserve">Пояснити особливості систематизації факторів, що негативно впливають чи можуть вплинути на забезпечення соціального аудиту.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Охарактеризувати види соціального інспектування: планове, оперативне, моніторингове.</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Поясніть особливе місце соціального аудиту в системі соціальних наук.</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головні принципи діагностування складних життєвих обставин при соціальному аудиті.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етапи, що складають зміст соціального інспектування.</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предмет вивчення дисципліни «Соціальний аудит в організації».</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Обґрунтувати соціальний контекст поняття «соціальне інспектування».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фактори, що негативно впливають чи можуть вплинути на забезпечення життєдіяльності дитини в сім’ї.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Визначити зміст і структуру дисципліни «Соціальний аудит </w:t>
      </w:r>
      <w:r w:rsidRPr="004F39D5">
        <w:rPr>
          <w:rFonts w:ascii="Times New Roman CYR" w:eastAsia="Times New Roman" w:hAnsi="Times New Roman CYR"/>
          <w:lang w:val="uk-UA" w:eastAsia="uk-UA"/>
        </w:rPr>
        <w:t>в організаціях</w:t>
      </w:r>
      <w:r w:rsidRPr="009D513F">
        <w:rPr>
          <w:rFonts w:ascii="Times New Roman CYR" w:eastAsia="Times New Roman" w:hAnsi="Times New Roman CYR"/>
          <w:lang w:val="uk-UA" w:eastAsia="uk-UA"/>
        </w:rPr>
        <w:t>», їх відповідність потребам підготовки соціальних працівників</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Виділити основні принципи діагностування складних життєвих обставин.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Визначення поняття «технології проведення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Охарактеризувати соціальну відповідальність як теоретична основу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Обґрунтувати застосування факторів, що негативно впливають чи можуть вплинути на забезпечення життєдіяльності дитини в сім’ї.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вигляд та зміст документів для проведення соціального аудиту.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особливості національних систем соціальних відносин та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Пояснити особливості поділення етапів, що включають зміст соціального інспектування.</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Описати вимоги до технологій проведення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вплив особливостей американської цивілізації на становлення й розвиток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Поясніть особливості видів соціального інспектування: планове, оперативне, моніторингове.</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Охарактеризувати методи соціального аудиту: загальна характеристика.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Пояснити характерні риси французької моделі соціального аудиту.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Визначити алгоритм застосування методів соціального інспектування: вивчення документації, обстеження, спостереження, інтерв’ю, бесіда, анкетування.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Охарактеризувати методи збору інформації при соціальному аудиті: кількісні та якісні методи.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Порівняти особливості управління соціальними відносинами на японському підприємстві.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lastRenderedPageBreak/>
        <w:t xml:space="preserve">Пояснити особливості аналізу функцій соціального інспектування: діагностична, </w:t>
      </w:r>
      <w:proofErr w:type="spellStart"/>
      <w:r w:rsidRPr="009D513F">
        <w:rPr>
          <w:rFonts w:ascii="Times New Roman CYR" w:eastAsia="Times New Roman" w:hAnsi="Times New Roman CYR"/>
          <w:lang w:val="uk-UA" w:eastAsia="uk-UA"/>
        </w:rPr>
        <w:t>попереджувально</w:t>
      </w:r>
      <w:proofErr w:type="spellEnd"/>
      <w:r w:rsidRPr="009D513F">
        <w:rPr>
          <w:rFonts w:ascii="Times New Roman CYR" w:eastAsia="Times New Roman" w:hAnsi="Times New Roman CYR"/>
          <w:lang w:val="uk-UA" w:eastAsia="uk-UA"/>
        </w:rPr>
        <w:t xml:space="preserve">-профілактична, інформаційна, </w:t>
      </w:r>
      <w:proofErr w:type="spellStart"/>
      <w:r w:rsidRPr="009D513F">
        <w:rPr>
          <w:rFonts w:ascii="Times New Roman CYR" w:eastAsia="Times New Roman" w:hAnsi="Times New Roman CYR"/>
          <w:lang w:val="uk-UA" w:eastAsia="uk-UA"/>
        </w:rPr>
        <w:t>наглядово</w:t>
      </w:r>
      <w:proofErr w:type="spellEnd"/>
      <w:r w:rsidRPr="009D513F">
        <w:rPr>
          <w:rFonts w:ascii="Times New Roman CYR" w:eastAsia="Times New Roman" w:hAnsi="Times New Roman CYR"/>
          <w:lang w:val="uk-UA" w:eastAsia="uk-UA"/>
        </w:rPr>
        <w:t>-контрольна, охоронно-захисна, комунікативна, координаційна.</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особливості застосування таких методів як </w:t>
      </w:r>
      <w:proofErr w:type="spellStart"/>
      <w:r w:rsidRPr="009D513F">
        <w:rPr>
          <w:rFonts w:ascii="Times New Roman CYR" w:eastAsia="Times New Roman" w:hAnsi="Times New Roman CYR"/>
          <w:lang w:val="uk-UA" w:eastAsia="uk-UA"/>
        </w:rPr>
        <w:t>напівстандартизовані</w:t>
      </w:r>
      <w:proofErr w:type="spellEnd"/>
      <w:r w:rsidRPr="009D513F">
        <w:rPr>
          <w:rFonts w:ascii="Times New Roman CYR" w:eastAsia="Times New Roman" w:hAnsi="Times New Roman CYR"/>
          <w:lang w:val="uk-UA" w:eastAsia="uk-UA"/>
        </w:rPr>
        <w:t xml:space="preserve"> інтерв'ю, експертне інтерв'ю, </w:t>
      </w:r>
      <w:proofErr w:type="spellStart"/>
      <w:r w:rsidRPr="009D513F">
        <w:rPr>
          <w:rFonts w:ascii="Times New Roman CYR" w:eastAsia="Times New Roman" w:hAnsi="Times New Roman CYR"/>
          <w:lang w:val="uk-UA" w:eastAsia="uk-UA"/>
        </w:rPr>
        <w:t>бенчмаркинг</w:t>
      </w:r>
      <w:proofErr w:type="spellEnd"/>
      <w:r w:rsidRPr="009D513F">
        <w:rPr>
          <w:rFonts w:ascii="Times New Roman CYR" w:eastAsia="Times New Roman" w:hAnsi="Times New Roman CYR"/>
          <w:lang w:val="uk-UA" w:eastAsia="uk-UA"/>
        </w:rPr>
        <w:t xml:space="preserve">, </w:t>
      </w:r>
      <w:proofErr w:type="spellStart"/>
      <w:r w:rsidRPr="009D513F">
        <w:rPr>
          <w:rFonts w:ascii="Times New Roman CYR" w:eastAsia="Times New Roman" w:hAnsi="Times New Roman CYR"/>
          <w:lang w:val="uk-UA" w:eastAsia="uk-UA"/>
        </w:rPr>
        <w:t>асесмент</w:t>
      </w:r>
      <w:proofErr w:type="spellEnd"/>
      <w:r w:rsidRPr="009D513F">
        <w:rPr>
          <w:rFonts w:ascii="Times New Roman CYR" w:eastAsia="Times New Roman" w:hAnsi="Times New Roman CYR"/>
          <w:lang w:val="uk-UA" w:eastAsia="uk-UA"/>
        </w:rPr>
        <w:t>-центр та ін.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Пояснити особливості розвитку системи соціальних стандартів в Україні.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Обґрунтувати необхідності різних підходів при здійсненні соціального інспектування.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особливості застосування таких методів як Фокус-група, глибинне інтерв'ю, спостереження, експертні оцінки при соціальному аудиті.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Обґрунтувати основні завдання та напрями аудиту системи управління людськими ресурсами.</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особливості проведення та документування експрес-оцінки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Описати особливості застосування таких методів як методи аналізу інформації. SWOT-аналіз, GAP-, STEP-аналіз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Обґрунтувати принципи інтерпретації аудиту формування персоналу.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специфіку здійснення та оформлення початкової оцінки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Охарактеризувати основні процедури проведення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Порівняти види оцінки якості планування персоналу в організації.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Пояснити особливості застосування міжвідомчої взаємодії та </w:t>
      </w:r>
      <w:proofErr w:type="spellStart"/>
      <w:r w:rsidRPr="009D513F">
        <w:rPr>
          <w:rFonts w:ascii="Times New Roman CYR" w:eastAsia="Times New Roman" w:hAnsi="Times New Roman CYR"/>
          <w:lang w:val="uk-UA" w:eastAsia="uk-UA"/>
        </w:rPr>
        <w:t>мультидисциплінарногопідхіду</w:t>
      </w:r>
      <w:proofErr w:type="spellEnd"/>
      <w:r w:rsidRPr="009D513F">
        <w:rPr>
          <w:rFonts w:ascii="Times New Roman CYR" w:eastAsia="Times New Roman" w:hAnsi="Times New Roman CYR"/>
          <w:lang w:val="uk-UA" w:eastAsia="uk-UA"/>
        </w:rPr>
        <w:t xml:space="preserve"> до здійснення оцінки при соціальному аудиті.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Описати зміст основних документів на проведення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Поясніть особливості критерію оцінки соціальної та економічної ефективності управління наймами персоналу.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Визначити основні компоненти комплексна оцінки при соціальному аудиті: логіка його проведення та документування.</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принципи й алгоритм формування команди соціального аудиту.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Обґрунтувати значення аудиту організації та нормування праці.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Пояснити особливості використання додаткового інструментарію оцінки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права та обов’язки соціальних аудиторів.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Обґрунтувати необхідності застосування соціологічних показників в галузі організації та нормування праці в системі соціально-трудового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Пояснити особливості здійснення та оформлення початкової оцінки при соціальному аудиті.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специфіку аудиторського ризику та методи його оцінки.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lastRenderedPageBreak/>
        <w:t xml:space="preserve">Визначити різновиди аудиту системи управління розвитком персоналу.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Пояснити особливості застосування та документування експрес-оцінки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Описати специфіку підготовки основних документів для проведення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Порівняти особливості основних документів на проведення соціального аудиту.</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Пояснити особливості визначення поняття «оцінка потреб» особистості, що опинилася у складних життєвих обставинах при соціальному аудиті.</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специфіку формування групи для проведення соціального аудиту, її характеристика.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Пояснити особливості визначення прав та обов’язків соціальних аудиторів.</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Обґрунтувати можливих результатів здійснення соціального інспектування.</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Описати специфіку кодексу соціального аудитора.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 xml:space="preserve">Пояснити особливості застосування планування соціального аудиту. </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Поясніть особливості алгоритму визначення етапів проведення соціального інспектування.</w:t>
      </w:r>
    </w:p>
    <w:p w:rsidR="00F277F8" w:rsidRPr="009D513F" w:rsidRDefault="00F277F8" w:rsidP="00F277F8">
      <w:pPr>
        <w:numPr>
          <w:ilvl w:val="0"/>
          <w:numId w:val="16"/>
        </w:numPr>
        <w:jc w:val="both"/>
        <w:rPr>
          <w:rFonts w:ascii="Times New Roman CYR" w:eastAsia="Times New Roman" w:hAnsi="Times New Roman CYR"/>
          <w:lang w:val="uk-UA" w:eastAsia="uk-UA"/>
        </w:rPr>
      </w:pPr>
      <w:r w:rsidRPr="009D513F">
        <w:rPr>
          <w:rFonts w:ascii="Times New Roman CYR" w:eastAsia="Times New Roman" w:hAnsi="Times New Roman CYR"/>
          <w:lang w:val="uk-UA" w:eastAsia="uk-UA"/>
        </w:rPr>
        <w:t>Описати специфіку плану, програми та графіку проведення соціального аудиту.</w:t>
      </w:r>
    </w:p>
    <w:p w:rsidR="0003528F" w:rsidRPr="0003528F" w:rsidRDefault="0003528F" w:rsidP="0003528F">
      <w:pPr>
        <w:rPr>
          <w:rFonts w:eastAsia="Times New Roman"/>
          <w:sz w:val="24"/>
          <w:szCs w:val="24"/>
          <w:lang w:eastAsia="ru-RU"/>
        </w:rPr>
      </w:pPr>
    </w:p>
    <w:p w:rsidR="0003528F" w:rsidRPr="0003528F" w:rsidRDefault="0003528F" w:rsidP="0003528F">
      <w:pPr>
        <w:jc w:val="both"/>
        <w:rPr>
          <w:rFonts w:eastAsia="Times New Roman"/>
          <w:sz w:val="24"/>
          <w:szCs w:val="24"/>
          <w:lang w:eastAsia="ru-RU"/>
        </w:rPr>
      </w:pPr>
      <w:r w:rsidRPr="0003528F">
        <w:rPr>
          <w:rFonts w:eastAsia="Times New Roman"/>
          <w:b/>
          <w:bCs/>
          <w:color w:val="000000"/>
          <w:lang w:eastAsia="ru-RU"/>
        </w:rPr>
        <w:t xml:space="preserve">2.Поточний контроль проводиться за результатами </w:t>
      </w:r>
      <w:proofErr w:type="spellStart"/>
      <w:r w:rsidRPr="0003528F">
        <w:rPr>
          <w:rFonts w:eastAsia="Times New Roman"/>
          <w:b/>
          <w:bCs/>
          <w:color w:val="000000"/>
          <w:lang w:eastAsia="ru-RU"/>
        </w:rPr>
        <w:t>роботи</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студентів</w:t>
      </w:r>
      <w:proofErr w:type="spellEnd"/>
      <w:r w:rsidRPr="0003528F">
        <w:rPr>
          <w:rFonts w:eastAsia="Times New Roman"/>
          <w:b/>
          <w:bCs/>
          <w:color w:val="000000"/>
          <w:lang w:eastAsia="ru-RU"/>
        </w:rPr>
        <w:t xml:space="preserve"> на </w:t>
      </w:r>
      <w:proofErr w:type="spellStart"/>
      <w:r w:rsidRPr="0003528F">
        <w:rPr>
          <w:rFonts w:eastAsia="Times New Roman"/>
          <w:b/>
          <w:bCs/>
          <w:color w:val="000000"/>
          <w:lang w:eastAsia="ru-RU"/>
        </w:rPr>
        <w:t>семінарських</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заняттях</w:t>
      </w:r>
      <w:proofErr w:type="spellEnd"/>
      <w:r w:rsidRPr="0003528F">
        <w:rPr>
          <w:rFonts w:eastAsia="Times New Roman"/>
          <w:b/>
          <w:bCs/>
          <w:color w:val="000000"/>
          <w:lang w:eastAsia="ru-RU"/>
        </w:rPr>
        <w:t xml:space="preserve">, методом </w:t>
      </w:r>
      <w:proofErr w:type="spellStart"/>
      <w:r w:rsidRPr="0003528F">
        <w:rPr>
          <w:rFonts w:eastAsia="Times New Roman"/>
          <w:b/>
          <w:bCs/>
          <w:color w:val="000000"/>
          <w:lang w:eastAsia="ru-RU"/>
        </w:rPr>
        <w:t>оцінювання</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контрольних</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робіт</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оцінювання</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тестів</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самостійних</w:t>
      </w:r>
      <w:proofErr w:type="spellEnd"/>
      <w:r w:rsidRPr="0003528F">
        <w:rPr>
          <w:rFonts w:eastAsia="Times New Roman"/>
          <w:b/>
          <w:bCs/>
          <w:color w:val="000000"/>
          <w:lang w:eastAsia="ru-RU"/>
        </w:rPr>
        <w:t xml:space="preserve"> робот, </w:t>
      </w:r>
      <w:proofErr w:type="spellStart"/>
      <w:r w:rsidRPr="0003528F">
        <w:rPr>
          <w:rFonts w:eastAsia="Times New Roman"/>
          <w:b/>
          <w:bCs/>
          <w:color w:val="000000"/>
          <w:lang w:eastAsia="ru-RU"/>
        </w:rPr>
        <w:t>індивідуальних</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завдань</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командних</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проектів</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презентацій</w:t>
      </w:r>
      <w:proofErr w:type="spellEnd"/>
      <w:r w:rsidRPr="0003528F">
        <w:rPr>
          <w:rFonts w:eastAsia="Times New Roman"/>
          <w:b/>
          <w:bCs/>
          <w:color w:val="000000"/>
          <w:lang w:eastAsia="ru-RU"/>
        </w:rPr>
        <w:t>.</w:t>
      </w:r>
    </w:p>
    <w:p w:rsidR="0003528F" w:rsidRPr="0003528F" w:rsidRDefault="0003528F" w:rsidP="0003528F">
      <w:pPr>
        <w:ind w:firstLine="708"/>
        <w:jc w:val="both"/>
        <w:rPr>
          <w:rFonts w:eastAsia="Times New Roman"/>
          <w:sz w:val="24"/>
          <w:szCs w:val="24"/>
          <w:lang w:eastAsia="ru-RU"/>
        </w:rPr>
      </w:pPr>
      <w:r w:rsidRPr="0003528F">
        <w:rPr>
          <w:rFonts w:eastAsia="Times New Roman"/>
          <w:b/>
          <w:bCs/>
          <w:color w:val="000000"/>
          <w:lang w:eastAsia="ru-RU"/>
        </w:rPr>
        <w:t xml:space="preserve">Контроль на </w:t>
      </w:r>
      <w:proofErr w:type="spellStart"/>
      <w:r w:rsidRPr="0003528F">
        <w:rPr>
          <w:rFonts w:eastAsia="Times New Roman"/>
          <w:b/>
          <w:bCs/>
          <w:color w:val="000000"/>
          <w:lang w:eastAsia="ru-RU"/>
        </w:rPr>
        <w:t>семінарських</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заняттях</w:t>
      </w:r>
      <w:proofErr w:type="spellEnd"/>
      <w:r w:rsidRPr="0003528F">
        <w:rPr>
          <w:rFonts w:eastAsia="Times New Roman"/>
          <w:b/>
          <w:bCs/>
          <w:color w:val="000000"/>
          <w:lang w:eastAsia="ru-RU"/>
        </w:rPr>
        <w:t xml:space="preserve"> – </w:t>
      </w:r>
      <w:proofErr w:type="spellStart"/>
      <w:r w:rsidRPr="0003528F">
        <w:rPr>
          <w:rFonts w:eastAsia="Times New Roman"/>
          <w:color w:val="000000"/>
          <w:lang w:eastAsia="ru-RU"/>
        </w:rPr>
        <w:t>оцінювання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виступів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відповідей</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питання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поставлені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викладачем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оцінці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виконання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тестових</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завдань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оцінок</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під</w:t>
      </w:r>
      <w:proofErr w:type="spellEnd"/>
      <w:r w:rsidRPr="0003528F">
        <w:rPr>
          <w:rFonts w:eastAsia="Times New Roman"/>
          <w:color w:val="000000"/>
          <w:lang w:eastAsia="ru-RU"/>
        </w:rPr>
        <w:t xml:space="preserve"> час </w:t>
      </w:r>
      <w:proofErr w:type="spellStart"/>
      <w:r w:rsidRPr="0003528F">
        <w:rPr>
          <w:rFonts w:eastAsia="Times New Roman"/>
          <w:color w:val="000000"/>
          <w:lang w:eastAsia="ru-RU"/>
        </w:rPr>
        <w:t>самостійних</w:t>
      </w:r>
      <w:proofErr w:type="spellEnd"/>
      <w:r w:rsidRPr="0003528F">
        <w:rPr>
          <w:rFonts w:eastAsia="Times New Roman"/>
          <w:color w:val="000000"/>
          <w:lang w:eastAsia="ru-RU"/>
        </w:rPr>
        <w:t xml:space="preserve"> робот, </w:t>
      </w:r>
      <w:proofErr w:type="spellStart"/>
      <w:r w:rsidRPr="0003528F">
        <w:rPr>
          <w:rFonts w:eastAsia="Times New Roman"/>
          <w:color w:val="000000"/>
          <w:lang w:eastAsia="ru-RU"/>
        </w:rPr>
        <w:t>оцінювання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внеску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окремих</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групову</w:t>
      </w:r>
      <w:proofErr w:type="spellEnd"/>
      <w:r w:rsidRPr="0003528F">
        <w:rPr>
          <w:rFonts w:eastAsia="Times New Roman"/>
          <w:color w:val="000000"/>
          <w:lang w:eastAsia="ru-RU"/>
        </w:rPr>
        <w:t xml:space="preserve"> роботу при </w:t>
      </w:r>
      <w:proofErr w:type="spellStart"/>
      <w:r w:rsidRPr="0003528F">
        <w:rPr>
          <w:rFonts w:eastAsia="Times New Roman"/>
          <w:color w:val="000000"/>
          <w:lang w:eastAsia="ru-RU"/>
        </w:rPr>
        <w:t>підготовки</w:t>
      </w:r>
      <w:proofErr w:type="spellEnd"/>
      <w:r w:rsidRPr="0003528F">
        <w:rPr>
          <w:rFonts w:eastAsia="Times New Roman"/>
          <w:color w:val="000000"/>
          <w:lang w:eastAsia="ru-RU"/>
        </w:rPr>
        <w:t xml:space="preserve"> командного проекту, </w:t>
      </w:r>
      <w:proofErr w:type="spellStart"/>
      <w:r w:rsidRPr="0003528F">
        <w:rPr>
          <w:rFonts w:eastAsia="Times New Roman"/>
          <w:color w:val="000000"/>
          <w:lang w:eastAsia="ru-RU"/>
        </w:rPr>
        <w:t>активність</w:t>
      </w:r>
      <w:proofErr w:type="spellEnd"/>
      <w:r w:rsidRPr="0003528F">
        <w:rPr>
          <w:rFonts w:eastAsia="Times New Roman"/>
          <w:color w:val="000000"/>
          <w:lang w:eastAsia="ru-RU"/>
        </w:rPr>
        <w:t xml:space="preserve"> в </w:t>
      </w:r>
      <w:proofErr w:type="spellStart"/>
      <w:r w:rsidRPr="0003528F">
        <w:rPr>
          <w:rFonts w:eastAsia="Times New Roman"/>
          <w:color w:val="000000"/>
          <w:lang w:eastAsia="ru-RU"/>
        </w:rPr>
        <w:t>діловій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грі</w:t>
      </w:r>
      <w:proofErr w:type="spellEnd"/>
      <w:r w:rsidRPr="0003528F">
        <w:rPr>
          <w:rFonts w:eastAsia="Times New Roman"/>
          <w:color w:val="000000"/>
          <w:lang w:eastAsia="ru-RU"/>
        </w:rPr>
        <w:t>.</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Контрольна</w:t>
      </w:r>
      <w:proofErr w:type="spellEnd"/>
      <w:r w:rsidRPr="0003528F">
        <w:rPr>
          <w:rFonts w:eastAsia="Times New Roman"/>
          <w:b/>
          <w:bCs/>
          <w:color w:val="000000"/>
          <w:lang w:eastAsia="ru-RU"/>
        </w:rPr>
        <w:t xml:space="preserve"> робота</w:t>
      </w:r>
      <w:r w:rsidRPr="0003528F">
        <w:rPr>
          <w:rFonts w:eastAsia="Times New Roman"/>
          <w:color w:val="000000"/>
          <w:lang w:eastAsia="ru-RU"/>
        </w:rPr>
        <w:t xml:space="preserve"> – вид поточного контролю </w:t>
      </w:r>
      <w:proofErr w:type="spellStart"/>
      <w:r w:rsidRPr="0003528F">
        <w:rPr>
          <w:rFonts w:eastAsia="Times New Roman"/>
          <w:color w:val="000000"/>
          <w:lang w:eastAsia="ru-RU"/>
        </w:rPr>
        <w:t>знань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який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має</w:t>
      </w:r>
      <w:proofErr w:type="spellEnd"/>
      <w:r w:rsidRPr="0003528F">
        <w:rPr>
          <w:rFonts w:eastAsia="Times New Roman"/>
          <w:color w:val="000000"/>
          <w:lang w:eastAsia="ru-RU"/>
        </w:rPr>
        <w:t xml:space="preserve"> на </w:t>
      </w:r>
      <w:proofErr w:type="spellStart"/>
      <w:r w:rsidRPr="0003528F">
        <w:rPr>
          <w:rFonts w:eastAsia="Times New Roman"/>
          <w:color w:val="000000"/>
          <w:lang w:eastAsia="ru-RU"/>
        </w:rPr>
        <w:t>меті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виявити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рівень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знань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що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отримані</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пройденим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матеріалом</w:t>
      </w:r>
      <w:proofErr w:type="spellEnd"/>
      <w:r w:rsidRPr="0003528F">
        <w:rPr>
          <w:rFonts w:eastAsia="Times New Roman"/>
          <w:color w:val="000000"/>
          <w:lang w:eastAsia="ru-RU"/>
        </w:rPr>
        <w:t xml:space="preserve">. Дата </w:t>
      </w:r>
      <w:proofErr w:type="spellStart"/>
      <w:r w:rsidRPr="0003528F">
        <w:rPr>
          <w:rFonts w:eastAsia="Times New Roman"/>
          <w:color w:val="000000"/>
          <w:lang w:eastAsia="ru-RU"/>
        </w:rPr>
        <w:t>проведення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контрольної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роботи</w:t>
      </w:r>
      <w:proofErr w:type="spellEnd"/>
      <w:r w:rsidRPr="0003528F">
        <w:rPr>
          <w:rFonts w:eastAsia="Times New Roman"/>
          <w:color w:val="000000"/>
          <w:lang w:eastAsia="ru-RU"/>
        </w:rPr>
        <w:t xml:space="preserve"> доводиться до </w:t>
      </w:r>
      <w:proofErr w:type="spellStart"/>
      <w:r w:rsidRPr="0003528F">
        <w:rPr>
          <w:rFonts w:eastAsia="Times New Roman"/>
          <w:color w:val="000000"/>
          <w:lang w:eastAsia="ru-RU"/>
        </w:rPr>
        <w:t>студентів</w:t>
      </w:r>
      <w:proofErr w:type="spellEnd"/>
      <w:r w:rsidRPr="0003528F">
        <w:rPr>
          <w:rFonts w:eastAsia="Times New Roman"/>
          <w:color w:val="000000"/>
          <w:lang w:eastAsia="ru-RU"/>
        </w:rPr>
        <w:t xml:space="preserve"> і </w:t>
      </w:r>
      <w:proofErr w:type="spellStart"/>
      <w:r w:rsidRPr="0003528F">
        <w:rPr>
          <w:rFonts w:eastAsia="Times New Roman"/>
          <w:color w:val="000000"/>
          <w:lang w:eastAsia="ru-RU"/>
        </w:rPr>
        <w:t>призначається</w:t>
      </w:r>
      <w:proofErr w:type="spellEnd"/>
      <w:r w:rsidRPr="0003528F">
        <w:rPr>
          <w:rFonts w:eastAsia="Times New Roman"/>
          <w:color w:val="000000"/>
          <w:lang w:eastAsia="ru-RU"/>
        </w:rPr>
        <w:t xml:space="preserve"> по </w:t>
      </w:r>
      <w:proofErr w:type="spellStart"/>
      <w:r w:rsidRPr="0003528F">
        <w:rPr>
          <w:rFonts w:eastAsia="Times New Roman"/>
          <w:color w:val="000000"/>
          <w:lang w:eastAsia="ru-RU"/>
        </w:rPr>
        <w:t>завершенню</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вивчення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змістовного</w:t>
      </w:r>
      <w:proofErr w:type="spellEnd"/>
      <w:r w:rsidRPr="0003528F">
        <w:rPr>
          <w:rFonts w:eastAsia="Times New Roman"/>
          <w:color w:val="000000"/>
          <w:lang w:eastAsia="ru-RU"/>
        </w:rPr>
        <w:t xml:space="preserve"> модулю. </w:t>
      </w:r>
      <w:proofErr w:type="spellStart"/>
      <w:r w:rsidRPr="0003528F">
        <w:rPr>
          <w:rFonts w:eastAsia="Times New Roman"/>
          <w:color w:val="000000"/>
          <w:lang w:eastAsia="ru-RU"/>
        </w:rPr>
        <w:t>Питання</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тестові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завдання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готує</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що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веде</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практичні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заняття</w:t>
      </w:r>
      <w:proofErr w:type="spellEnd"/>
      <w:r w:rsidRPr="0003528F">
        <w:rPr>
          <w:rFonts w:eastAsia="Times New Roman"/>
          <w:color w:val="000000"/>
          <w:lang w:eastAsia="ru-RU"/>
        </w:rPr>
        <w:t xml:space="preserve">, вони </w:t>
      </w:r>
      <w:proofErr w:type="spellStart"/>
      <w:r w:rsidRPr="0003528F">
        <w:rPr>
          <w:rFonts w:eastAsia="Times New Roman"/>
          <w:color w:val="000000"/>
          <w:lang w:eastAsia="ru-RU"/>
        </w:rPr>
        <w:t>узгоджуються</w:t>
      </w:r>
      <w:proofErr w:type="spellEnd"/>
      <w:r w:rsidRPr="0003528F">
        <w:rPr>
          <w:rFonts w:eastAsia="Times New Roman"/>
          <w:color w:val="000000"/>
          <w:lang w:eastAsia="ru-RU"/>
        </w:rPr>
        <w:t xml:space="preserve"> з </w:t>
      </w:r>
      <w:proofErr w:type="spellStart"/>
      <w:r w:rsidRPr="0003528F">
        <w:rPr>
          <w:rFonts w:eastAsia="Times New Roman"/>
          <w:color w:val="000000"/>
          <w:lang w:eastAsia="ru-RU"/>
        </w:rPr>
        <w:t>лекційними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питаннями</w:t>
      </w:r>
      <w:proofErr w:type="spellEnd"/>
      <w:r w:rsidRPr="0003528F">
        <w:rPr>
          <w:rFonts w:eastAsia="Times New Roman"/>
          <w:color w:val="000000"/>
          <w:lang w:eastAsia="ru-RU"/>
        </w:rPr>
        <w:t xml:space="preserve"> і тематикою </w:t>
      </w:r>
      <w:proofErr w:type="spellStart"/>
      <w:r w:rsidRPr="0003528F">
        <w:rPr>
          <w:rFonts w:eastAsia="Times New Roman"/>
          <w:color w:val="000000"/>
          <w:lang w:eastAsia="ru-RU"/>
        </w:rPr>
        <w:t>семінарських</w:t>
      </w:r>
      <w:proofErr w:type="spellEnd"/>
      <w:r w:rsidRPr="0003528F">
        <w:rPr>
          <w:rFonts w:eastAsia="Times New Roman"/>
          <w:color w:val="000000"/>
          <w:lang w:eastAsia="ru-RU"/>
        </w:rPr>
        <w:t xml:space="preserve"> занять. </w:t>
      </w:r>
      <w:proofErr w:type="spellStart"/>
      <w:r w:rsidRPr="0003528F">
        <w:rPr>
          <w:rFonts w:eastAsia="Times New Roman"/>
          <w:color w:val="000000"/>
          <w:lang w:eastAsia="ru-RU"/>
        </w:rPr>
        <w:t>Контрольна</w:t>
      </w:r>
      <w:proofErr w:type="spellEnd"/>
      <w:r w:rsidRPr="0003528F">
        <w:rPr>
          <w:rFonts w:eastAsia="Times New Roman"/>
          <w:color w:val="000000"/>
          <w:lang w:eastAsia="ru-RU"/>
        </w:rPr>
        <w:t xml:space="preserve"> робота </w:t>
      </w:r>
      <w:proofErr w:type="spellStart"/>
      <w:r w:rsidRPr="0003528F">
        <w:rPr>
          <w:rFonts w:eastAsia="Times New Roman"/>
          <w:color w:val="000000"/>
          <w:lang w:eastAsia="ru-RU"/>
        </w:rPr>
        <w:t>виконується</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письмовій</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формі</w:t>
      </w:r>
      <w:proofErr w:type="spellEnd"/>
      <w:r w:rsidRPr="0003528F">
        <w:rPr>
          <w:rFonts w:eastAsia="Times New Roman"/>
          <w:color w:val="000000"/>
          <w:lang w:eastAsia="ru-RU"/>
        </w:rPr>
        <w:t xml:space="preserve"> в </w:t>
      </w:r>
      <w:proofErr w:type="spellStart"/>
      <w:r w:rsidRPr="0003528F">
        <w:rPr>
          <w:rFonts w:eastAsia="Times New Roman"/>
          <w:color w:val="000000"/>
          <w:lang w:eastAsia="ru-RU"/>
        </w:rPr>
        <w:t>присутності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викладача</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оцінюється</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прийнятою</w:t>
      </w:r>
      <w:proofErr w:type="spellEnd"/>
      <w:r w:rsidRPr="0003528F">
        <w:rPr>
          <w:rFonts w:eastAsia="Times New Roman"/>
          <w:color w:val="000000"/>
          <w:lang w:eastAsia="ru-RU"/>
        </w:rPr>
        <w:t xml:space="preserve"> шкалою і </w:t>
      </w:r>
      <w:proofErr w:type="spellStart"/>
      <w:r w:rsidRPr="0003528F">
        <w:rPr>
          <w:rFonts w:eastAsia="Times New Roman"/>
          <w:color w:val="000000"/>
          <w:lang w:eastAsia="ru-RU"/>
        </w:rPr>
        <w:t>оцінка</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може</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використовувати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викладачем</w:t>
      </w:r>
      <w:proofErr w:type="spellEnd"/>
      <w:r w:rsidRPr="0003528F">
        <w:rPr>
          <w:rFonts w:eastAsia="Times New Roman"/>
          <w:color w:val="000000"/>
          <w:lang w:eastAsia="ru-RU"/>
        </w:rPr>
        <w:t xml:space="preserve"> для </w:t>
      </w:r>
      <w:proofErr w:type="spellStart"/>
      <w:r w:rsidRPr="0003528F">
        <w:rPr>
          <w:rFonts w:eastAsia="Times New Roman"/>
          <w:color w:val="000000"/>
          <w:lang w:eastAsia="ru-RU"/>
        </w:rPr>
        <w:t>підрахунку</w:t>
      </w:r>
      <w:proofErr w:type="spellEnd"/>
      <w:r w:rsidRPr="0003528F">
        <w:rPr>
          <w:rFonts w:eastAsia="Times New Roman"/>
          <w:color w:val="000000"/>
          <w:lang w:eastAsia="ru-RU"/>
        </w:rPr>
        <w:t xml:space="preserve"> кумулятивного балу за </w:t>
      </w:r>
      <w:proofErr w:type="spellStart"/>
      <w:r w:rsidRPr="0003528F">
        <w:rPr>
          <w:rFonts w:eastAsia="Times New Roman"/>
          <w:color w:val="000000"/>
          <w:lang w:eastAsia="ru-RU"/>
        </w:rPr>
        <w:t>підсумками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вивчення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дисципліни</w:t>
      </w:r>
      <w:proofErr w:type="spellEnd"/>
      <w:r w:rsidRPr="0003528F">
        <w:rPr>
          <w:rFonts w:eastAsia="Times New Roman"/>
          <w:color w:val="000000"/>
          <w:lang w:eastAsia="ru-RU"/>
        </w:rPr>
        <w:t>.</w:t>
      </w:r>
    </w:p>
    <w:p w:rsidR="0003528F" w:rsidRPr="0003528F" w:rsidRDefault="0003528F" w:rsidP="0003528F">
      <w:pPr>
        <w:ind w:firstLine="708"/>
        <w:jc w:val="both"/>
        <w:rPr>
          <w:rFonts w:eastAsia="Times New Roman"/>
          <w:sz w:val="24"/>
          <w:szCs w:val="24"/>
          <w:lang w:eastAsia="ru-RU"/>
        </w:rPr>
      </w:pPr>
      <w:proofErr w:type="spellStart"/>
      <w:r w:rsidRPr="0003528F">
        <w:rPr>
          <w:rFonts w:eastAsia="Times New Roman"/>
          <w:b/>
          <w:bCs/>
          <w:color w:val="000000"/>
          <w:lang w:eastAsia="ru-RU"/>
        </w:rPr>
        <w:t>Індивідуальні</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завдання</w:t>
      </w:r>
      <w:proofErr w:type="spellEnd"/>
      <w:r w:rsidRPr="0003528F">
        <w:rPr>
          <w:rFonts w:eastAsia="Times New Roman"/>
          <w:b/>
          <w:bCs/>
          <w:color w:val="000000"/>
          <w:lang w:eastAsia="ru-RU"/>
        </w:rPr>
        <w:t xml:space="preserve"> </w:t>
      </w:r>
      <w:r w:rsidRPr="0003528F">
        <w:rPr>
          <w:rFonts w:eastAsia="Times New Roman"/>
          <w:color w:val="000000"/>
          <w:lang w:eastAsia="ru-RU"/>
        </w:rPr>
        <w:t xml:space="preserve">– </w:t>
      </w:r>
      <w:proofErr w:type="spellStart"/>
      <w:r w:rsidRPr="0003528F">
        <w:rPr>
          <w:rFonts w:eastAsia="Times New Roman"/>
          <w:color w:val="000000"/>
          <w:lang w:eastAsia="ru-RU"/>
        </w:rPr>
        <w:t>оцінюються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викладачем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за результатами </w:t>
      </w:r>
      <w:proofErr w:type="spellStart"/>
      <w:r w:rsidRPr="0003528F">
        <w:rPr>
          <w:rFonts w:eastAsia="Times New Roman"/>
          <w:color w:val="000000"/>
          <w:lang w:eastAsia="ru-RU"/>
        </w:rPr>
        <w:t>доповіді</w:t>
      </w:r>
      <w:proofErr w:type="spellEnd"/>
      <w:r w:rsidRPr="0003528F">
        <w:rPr>
          <w:rFonts w:eastAsia="Times New Roman"/>
          <w:color w:val="000000"/>
          <w:lang w:eastAsia="ru-RU"/>
        </w:rPr>
        <w:t xml:space="preserve"> на практичному </w:t>
      </w:r>
      <w:proofErr w:type="spellStart"/>
      <w:r w:rsidRPr="0003528F">
        <w:rPr>
          <w:rFonts w:eastAsia="Times New Roman"/>
          <w:color w:val="000000"/>
          <w:lang w:eastAsia="ru-RU"/>
        </w:rPr>
        <w:t>занятті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окремо</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наданим</w:t>
      </w:r>
      <w:proofErr w:type="spellEnd"/>
      <w:r w:rsidRPr="0003528F">
        <w:rPr>
          <w:rFonts w:eastAsia="Times New Roman"/>
          <w:color w:val="000000"/>
          <w:lang w:eastAsia="ru-RU"/>
        </w:rPr>
        <w:t xml:space="preserve"> текстом.</w:t>
      </w:r>
    </w:p>
    <w:tbl>
      <w:tblPr>
        <w:tblW w:w="0" w:type="auto"/>
        <w:tblCellMar>
          <w:top w:w="15" w:type="dxa"/>
          <w:left w:w="15" w:type="dxa"/>
          <w:bottom w:w="15" w:type="dxa"/>
          <w:right w:w="15" w:type="dxa"/>
        </w:tblCellMar>
        <w:tblLook w:val="04A0" w:firstRow="1" w:lastRow="0" w:firstColumn="1" w:lastColumn="0" w:noHBand="0" w:noVBand="1"/>
      </w:tblPr>
      <w:tblGrid>
        <w:gridCol w:w="236"/>
        <w:gridCol w:w="9349"/>
      </w:tblGrid>
      <w:tr w:rsidR="0003528F" w:rsidRPr="0003528F" w:rsidTr="0003528F">
        <w:tc>
          <w:tcPr>
            <w:tcW w:w="0" w:type="auto"/>
            <w:tcMar>
              <w:top w:w="0" w:type="dxa"/>
              <w:left w:w="115" w:type="dxa"/>
              <w:bottom w:w="0" w:type="dxa"/>
              <w:right w:w="115" w:type="dxa"/>
            </w:tcMar>
            <w:hideMark/>
          </w:tcPr>
          <w:p w:rsidR="0003528F" w:rsidRPr="0003528F" w:rsidRDefault="0003528F" w:rsidP="0003528F">
            <w:pPr>
              <w:rPr>
                <w:rFonts w:eastAsia="Times New Roman"/>
                <w:sz w:val="24"/>
                <w:szCs w:val="24"/>
                <w:lang w:eastAsia="ru-RU"/>
              </w:rPr>
            </w:pPr>
          </w:p>
        </w:tc>
        <w:tc>
          <w:tcPr>
            <w:tcW w:w="0" w:type="auto"/>
            <w:tcMar>
              <w:top w:w="0" w:type="dxa"/>
              <w:left w:w="115" w:type="dxa"/>
              <w:bottom w:w="0" w:type="dxa"/>
              <w:right w:w="115" w:type="dxa"/>
            </w:tcMar>
            <w:hideMark/>
          </w:tcPr>
          <w:p w:rsidR="0003528F" w:rsidRPr="0003528F" w:rsidRDefault="0003528F" w:rsidP="0003528F">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
              <w:gridCol w:w="8883"/>
            </w:tblGrid>
            <w:tr w:rsidR="0003528F" w:rsidRPr="0003528F">
              <w:trPr>
                <w:jc w:val="center"/>
              </w:trPr>
              <w:tc>
                <w:tcPr>
                  <w:tcW w:w="0" w:type="auto"/>
                  <w:tcMar>
                    <w:top w:w="0" w:type="dxa"/>
                    <w:left w:w="115" w:type="dxa"/>
                    <w:bottom w:w="0" w:type="dxa"/>
                    <w:right w:w="115" w:type="dxa"/>
                  </w:tcMar>
                  <w:hideMark/>
                </w:tcPr>
                <w:p w:rsidR="0003528F" w:rsidRPr="0003528F" w:rsidRDefault="0003528F" w:rsidP="0003528F">
                  <w:pPr>
                    <w:rPr>
                      <w:rFonts w:eastAsia="Times New Roman"/>
                      <w:sz w:val="24"/>
                      <w:szCs w:val="24"/>
                      <w:lang w:eastAsia="ru-RU"/>
                    </w:rPr>
                  </w:pPr>
                </w:p>
              </w:tc>
              <w:tc>
                <w:tcPr>
                  <w:tcW w:w="0" w:type="auto"/>
                  <w:tcMar>
                    <w:top w:w="0" w:type="dxa"/>
                    <w:left w:w="115" w:type="dxa"/>
                    <w:bottom w:w="0" w:type="dxa"/>
                    <w:right w:w="115" w:type="dxa"/>
                  </w:tcMar>
                  <w:hideMark/>
                </w:tcPr>
                <w:p w:rsidR="0003528F" w:rsidRPr="0003528F" w:rsidRDefault="0003528F" w:rsidP="0003528F">
                  <w:pPr>
                    <w:jc w:val="both"/>
                    <w:rPr>
                      <w:rFonts w:eastAsia="Times New Roman"/>
                      <w:sz w:val="24"/>
                      <w:szCs w:val="24"/>
                      <w:lang w:eastAsia="ru-RU"/>
                    </w:rPr>
                  </w:pPr>
                  <w:proofErr w:type="spellStart"/>
                  <w:r w:rsidRPr="0003528F">
                    <w:rPr>
                      <w:rFonts w:eastAsia="Times New Roman"/>
                      <w:color w:val="000000"/>
                      <w:lang w:eastAsia="ru-RU"/>
                    </w:rPr>
                    <w:t>Виконання</w:t>
                  </w:r>
                  <w:proofErr w:type="spellEnd"/>
                  <w:r w:rsidRPr="0003528F">
                    <w:rPr>
                      <w:rFonts w:eastAsia="Times New Roman"/>
                      <w:color w:val="000000"/>
                      <w:lang w:eastAsia="ru-RU"/>
                    </w:rPr>
                    <w:t xml:space="preserve"> проекту </w:t>
                  </w:r>
                  <w:proofErr w:type="spellStart"/>
                  <w:r w:rsidRPr="0003528F">
                    <w:rPr>
                      <w:rFonts w:eastAsia="Times New Roman"/>
                      <w:color w:val="000000"/>
                      <w:lang w:eastAsia="ru-RU"/>
                    </w:rPr>
                    <w:t>передбачає</w:t>
                  </w:r>
                  <w:proofErr w:type="spellEnd"/>
                  <w:r w:rsidRPr="0003528F">
                    <w:rPr>
                      <w:rFonts w:eastAsia="Times New Roman"/>
                      <w:color w:val="000000"/>
                      <w:lang w:eastAsia="ru-RU"/>
                    </w:rPr>
                    <w:t xml:space="preserve"> </w:t>
                  </w:r>
                  <w:proofErr w:type="spellStart"/>
                  <w:proofErr w:type="gramStart"/>
                  <w:r w:rsidRPr="0003528F">
                    <w:rPr>
                      <w:rFonts w:eastAsia="Times New Roman"/>
                      <w:color w:val="000000"/>
                      <w:lang w:eastAsia="ru-RU"/>
                    </w:rPr>
                    <w:t>командну</w:t>
                  </w:r>
                  <w:proofErr w:type="spellEnd"/>
                  <w:r w:rsidRPr="0003528F">
                    <w:rPr>
                      <w:rFonts w:eastAsia="Times New Roman"/>
                      <w:color w:val="000000"/>
                      <w:lang w:eastAsia="ru-RU"/>
                    </w:rPr>
                    <w:t>(</w:t>
                  </w:r>
                  <w:proofErr w:type="gramEnd"/>
                  <w:r w:rsidRPr="0003528F">
                    <w:rPr>
                      <w:rFonts w:eastAsia="Times New Roman"/>
                      <w:color w:val="000000"/>
                      <w:lang w:eastAsia="ru-RU"/>
                    </w:rPr>
                    <w:t xml:space="preserve">2-3 студента) </w:t>
                  </w:r>
                  <w:proofErr w:type="spellStart"/>
                  <w:r w:rsidRPr="0003528F">
                    <w:rPr>
                      <w:rFonts w:eastAsia="Times New Roman"/>
                      <w:color w:val="000000"/>
                      <w:lang w:eastAsia="ru-RU"/>
                    </w:rPr>
                    <w:t>або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індивідуальну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дослідницьку</w:t>
                  </w:r>
                  <w:proofErr w:type="spellEnd"/>
                  <w:r w:rsidRPr="0003528F">
                    <w:rPr>
                      <w:rFonts w:eastAsia="Times New Roman"/>
                      <w:color w:val="000000"/>
                      <w:lang w:eastAsia="ru-RU"/>
                    </w:rPr>
                    <w:t xml:space="preserve"> роботу за </w:t>
                  </w:r>
                  <w:proofErr w:type="spellStart"/>
                  <w:r w:rsidRPr="0003528F">
                    <w:rPr>
                      <w:rFonts w:eastAsia="Times New Roman"/>
                      <w:color w:val="000000"/>
                      <w:lang w:eastAsia="ru-RU"/>
                    </w:rPr>
                    <w:t>вибраною</w:t>
                  </w:r>
                  <w:proofErr w:type="spellEnd"/>
                  <w:r w:rsidRPr="0003528F">
                    <w:rPr>
                      <w:rFonts w:eastAsia="Times New Roman"/>
                      <w:color w:val="000000"/>
                      <w:lang w:eastAsia="ru-RU"/>
                    </w:rPr>
                    <w:t xml:space="preserve"> темою, </w:t>
                  </w:r>
                  <w:proofErr w:type="spellStart"/>
                  <w:r w:rsidRPr="0003528F">
                    <w:rPr>
                      <w:rFonts w:eastAsia="Times New Roman"/>
                      <w:color w:val="000000"/>
                      <w:lang w:eastAsia="ru-RU"/>
                    </w:rPr>
                    <w:t>підготовку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письмового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звіту</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проведення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презентації</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допомогою</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мультимедійного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обладнання</w:t>
                  </w:r>
                  <w:proofErr w:type="spellEnd"/>
                  <w:r w:rsidRPr="0003528F">
                    <w:rPr>
                      <w:rFonts w:eastAsia="Times New Roman"/>
                      <w:color w:val="000000"/>
                      <w:lang w:eastAsia="ru-RU"/>
                    </w:rPr>
                    <w:t xml:space="preserve"> в </w:t>
                  </w:r>
                  <w:proofErr w:type="spellStart"/>
                  <w:r w:rsidRPr="0003528F">
                    <w:rPr>
                      <w:rFonts w:eastAsia="Times New Roman"/>
                      <w:color w:val="000000"/>
                      <w:lang w:eastAsia="ru-RU"/>
                    </w:rPr>
                    <w:t>присутності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викладачів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кафедри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Командний</w:t>
                  </w:r>
                  <w:proofErr w:type="spellEnd"/>
                  <w:r w:rsidRPr="0003528F">
                    <w:rPr>
                      <w:rFonts w:eastAsia="Times New Roman"/>
                      <w:color w:val="000000"/>
                      <w:lang w:eastAsia="ru-RU"/>
                    </w:rPr>
                    <w:t xml:space="preserve"> проект – </w:t>
                  </w:r>
                  <w:proofErr w:type="spellStart"/>
                  <w:r w:rsidRPr="0003528F">
                    <w:rPr>
                      <w:rFonts w:eastAsia="Times New Roman"/>
                      <w:color w:val="000000"/>
                      <w:lang w:eastAsia="ru-RU"/>
                    </w:rPr>
                    <w:t>це</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пізнавально-аналітична</w:t>
                  </w:r>
                  <w:proofErr w:type="spellEnd"/>
                  <w:r w:rsidRPr="0003528F">
                    <w:rPr>
                      <w:rFonts w:eastAsia="Times New Roman"/>
                      <w:color w:val="000000"/>
                      <w:lang w:eastAsia="ru-RU"/>
                    </w:rPr>
                    <w:t xml:space="preserve"> робота.</w:t>
                  </w:r>
                </w:p>
              </w:tc>
            </w:tr>
          </w:tbl>
          <w:p w:rsidR="0003528F" w:rsidRPr="0003528F" w:rsidRDefault="0003528F" w:rsidP="0003528F">
            <w:pPr>
              <w:rPr>
                <w:rFonts w:eastAsia="Times New Roman"/>
                <w:sz w:val="24"/>
                <w:szCs w:val="24"/>
                <w:lang w:eastAsia="ru-RU"/>
              </w:rPr>
            </w:pPr>
          </w:p>
        </w:tc>
      </w:tr>
    </w:tbl>
    <w:p w:rsidR="0003528F" w:rsidRPr="0003528F" w:rsidRDefault="0003528F" w:rsidP="0003528F">
      <w:pPr>
        <w:ind w:firstLine="567"/>
        <w:jc w:val="both"/>
        <w:rPr>
          <w:rFonts w:eastAsia="Times New Roman"/>
          <w:sz w:val="24"/>
          <w:szCs w:val="24"/>
          <w:lang w:eastAsia="ru-RU"/>
        </w:rPr>
      </w:pPr>
      <w:proofErr w:type="spellStart"/>
      <w:r w:rsidRPr="0003528F">
        <w:rPr>
          <w:rFonts w:eastAsia="Times New Roman"/>
          <w:i/>
          <w:iCs/>
          <w:color w:val="000000"/>
          <w:lang w:eastAsia="ru-RU"/>
        </w:rPr>
        <w:lastRenderedPageBreak/>
        <w:t>Ціль</w:t>
      </w:r>
      <w:proofErr w:type="spellEnd"/>
      <w:r w:rsidRPr="0003528F">
        <w:rPr>
          <w:rFonts w:eastAsia="Times New Roman"/>
          <w:i/>
          <w:iCs/>
          <w:color w:val="000000"/>
          <w:lang w:eastAsia="ru-RU"/>
        </w:rPr>
        <w:t xml:space="preserve"> проекту </w:t>
      </w:r>
      <w:proofErr w:type="spellStart"/>
      <w:r w:rsidRPr="0003528F">
        <w:rPr>
          <w:rFonts w:eastAsia="Times New Roman"/>
          <w:color w:val="000000"/>
          <w:lang w:eastAsia="ru-RU"/>
        </w:rPr>
        <w:t>полягає</w:t>
      </w:r>
      <w:proofErr w:type="spellEnd"/>
      <w:r w:rsidRPr="0003528F">
        <w:rPr>
          <w:rFonts w:eastAsia="Times New Roman"/>
          <w:color w:val="000000"/>
          <w:lang w:eastAsia="ru-RU"/>
        </w:rPr>
        <w:t xml:space="preserve"> в </w:t>
      </w:r>
      <w:proofErr w:type="spellStart"/>
      <w:r w:rsidRPr="0003528F">
        <w:rPr>
          <w:rFonts w:eastAsia="Times New Roman"/>
          <w:color w:val="000000"/>
          <w:lang w:eastAsia="ru-RU"/>
        </w:rPr>
        <w:t>перевірці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успішності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засвоєння</w:t>
      </w:r>
      <w:proofErr w:type="spellEnd"/>
      <w:r w:rsidRPr="0003528F">
        <w:rPr>
          <w:rFonts w:eastAsia="Times New Roman"/>
          <w:color w:val="000000"/>
          <w:lang w:eastAsia="ru-RU"/>
        </w:rPr>
        <w:t xml:space="preserve"> студентами </w:t>
      </w:r>
      <w:proofErr w:type="spellStart"/>
      <w:r w:rsidRPr="0003528F">
        <w:rPr>
          <w:rFonts w:eastAsia="Times New Roman"/>
          <w:color w:val="000000"/>
          <w:lang w:eastAsia="ru-RU"/>
        </w:rPr>
        <w:t>категоріального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апарату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соціології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сім’ї</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уміння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використовувати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соціологічну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уяву</w:t>
      </w:r>
      <w:proofErr w:type="spellEnd"/>
      <w:r w:rsidRPr="0003528F">
        <w:rPr>
          <w:rFonts w:eastAsia="Times New Roman"/>
          <w:color w:val="000000"/>
          <w:lang w:eastAsia="ru-RU"/>
        </w:rPr>
        <w:t xml:space="preserve"> для </w:t>
      </w:r>
      <w:proofErr w:type="spellStart"/>
      <w:r w:rsidRPr="0003528F">
        <w:rPr>
          <w:rFonts w:eastAsia="Times New Roman"/>
          <w:color w:val="000000"/>
          <w:lang w:eastAsia="ru-RU"/>
        </w:rPr>
        <w:t>аналізу</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явищ</w:t>
      </w:r>
      <w:proofErr w:type="spellEnd"/>
      <w:r w:rsidRPr="0003528F">
        <w:rPr>
          <w:rFonts w:eastAsia="Times New Roman"/>
          <w:color w:val="000000"/>
          <w:lang w:eastAsia="ru-RU"/>
        </w:rPr>
        <w:t xml:space="preserve"> і </w:t>
      </w:r>
      <w:proofErr w:type="spellStart"/>
      <w:r w:rsidRPr="0003528F">
        <w:rPr>
          <w:rFonts w:eastAsia="Times New Roman"/>
          <w:color w:val="000000"/>
          <w:lang w:eastAsia="ru-RU"/>
        </w:rPr>
        <w:t>процесів</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що</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відбуваються</w:t>
      </w:r>
      <w:proofErr w:type="spellEnd"/>
      <w:r w:rsidRPr="0003528F">
        <w:rPr>
          <w:rFonts w:eastAsia="Times New Roman"/>
          <w:color w:val="000000"/>
          <w:lang w:eastAsia="ru-RU"/>
        </w:rPr>
        <w:t xml:space="preserve"> у </w:t>
      </w:r>
      <w:proofErr w:type="spellStart"/>
      <w:r w:rsidRPr="0003528F">
        <w:rPr>
          <w:rFonts w:eastAsia="Times New Roman"/>
          <w:color w:val="000000"/>
          <w:lang w:eastAsia="ru-RU"/>
        </w:rPr>
        <w:t>суспільстві</w:t>
      </w:r>
      <w:proofErr w:type="spellEnd"/>
      <w:r w:rsidRPr="0003528F">
        <w:rPr>
          <w:rFonts w:eastAsia="Times New Roman"/>
          <w:color w:val="000000"/>
          <w:lang w:eastAsia="ru-RU"/>
        </w:rPr>
        <w:t>. </w:t>
      </w:r>
    </w:p>
    <w:p w:rsidR="0003528F" w:rsidRPr="0003528F" w:rsidRDefault="0003528F" w:rsidP="0003528F">
      <w:pPr>
        <w:jc w:val="both"/>
        <w:rPr>
          <w:rFonts w:eastAsia="Times New Roman"/>
          <w:sz w:val="24"/>
          <w:szCs w:val="24"/>
          <w:lang w:eastAsia="ru-RU"/>
        </w:rPr>
      </w:pPr>
      <w:r w:rsidRPr="0003528F">
        <w:rPr>
          <w:rFonts w:eastAsia="Times New Roman"/>
          <w:color w:val="000000"/>
          <w:lang w:eastAsia="ru-RU"/>
        </w:rPr>
        <w:t> </w:t>
      </w:r>
    </w:p>
    <w:p w:rsidR="0003528F" w:rsidRPr="0003528F" w:rsidRDefault="0003528F" w:rsidP="00764707">
      <w:pPr>
        <w:jc w:val="both"/>
        <w:outlineLvl w:val="0"/>
        <w:rPr>
          <w:rFonts w:eastAsia="Times New Roman"/>
          <w:sz w:val="24"/>
          <w:szCs w:val="24"/>
          <w:lang w:eastAsia="ru-RU"/>
        </w:rPr>
      </w:pPr>
      <w:proofErr w:type="spellStart"/>
      <w:r w:rsidRPr="0003528F">
        <w:rPr>
          <w:rFonts w:eastAsia="Times New Roman"/>
          <w:b/>
          <w:bCs/>
          <w:color w:val="000000"/>
          <w:lang w:eastAsia="ru-RU"/>
        </w:rPr>
        <w:t>Розподіл</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балів</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які</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отримують</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студенти</w:t>
      </w:r>
      <w:proofErr w:type="spellEnd"/>
    </w:p>
    <w:p w:rsidR="0003528F" w:rsidRPr="0003528F" w:rsidRDefault="0003528F" w:rsidP="0003528F">
      <w:pPr>
        <w:rPr>
          <w:rFonts w:eastAsia="Times New Roman"/>
          <w:sz w:val="24"/>
          <w:szCs w:val="24"/>
          <w:lang w:eastAsia="ru-RU"/>
        </w:rPr>
      </w:pPr>
    </w:p>
    <w:p w:rsidR="0003528F" w:rsidRPr="0003528F" w:rsidRDefault="0003528F" w:rsidP="0003528F">
      <w:pPr>
        <w:rPr>
          <w:rFonts w:eastAsia="Times New Roman"/>
          <w:sz w:val="24"/>
          <w:szCs w:val="24"/>
          <w:lang w:eastAsia="ru-RU"/>
        </w:rPr>
      </w:pPr>
      <w:proofErr w:type="spellStart"/>
      <w:r w:rsidRPr="0003528F">
        <w:rPr>
          <w:rFonts w:eastAsia="Times New Roman"/>
          <w:b/>
          <w:bCs/>
          <w:color w:val="000000"/>
          <w:u w:val="single"/>
          <w:lang w:eastAsia="ru-RU"/>
        </w:rPr>
        <w:t>Таблиця</w:t>
      </w:r>
      <w:proofErr w:type="spellEnd"/>
      <w:r w:rsidRPr="0003528F">
        <w:rPr>
          <w:rFonts w:eastAsia="Times New Roman"/>
          <w:b/>
          <w:bCs/>
          <w:color w:val="000000"/>
          <w:u w:val="single"/>
          <w:lang w:eastAsia="ru-RU"/>
        </w:rPr>
        <w:t xml:space="preserve"> 1. – </w:t>
      </w:r>
      <w:proofErr w:type="spellStart"/>
      <w:r w:rsidRPr="0003528F">
        <w:rPr>
          <w:rFonts w:eastAsia="Times New Roman"/>
          <w:b/>
          <w:bCs/>
          <w:color w:val="000000"/>
          <w:u w:val="single"/>
          <w:lang w:eastAsia="ru-RU"/>
        </w:rPr>
        <w:t>Розподіл</w:t>
      </w:r>
      <w:proofErr w:type="spellEnd"/>
      <w:r w:rsidRPr="0003528F">
        <w:rPr>
          <w:rFonts w:eastAsia="Times New Roman"/>
          <w:b/>
          <w:bCs/>
          <w:color w:val="000000"/>
          <w:u w:val="single"/>
          <w:lang w:eastAsia="ru-RU"/>
        </w:rPr>
        <w:t xml:space="preserve"> </w:t>
      </w:r>
      <w:proofErr w:type="spellStart"/>
      <w:r w:rsidRPr="0003528F">
        <w:rPr>
          <w:rFonts w:eastAsia="Times New Roman"/>
          <w:b/>
          <w:bCs/>
          <w:color w:val="000000"/>
          <w:u w:val="single"/>
          <w:lang w:eastAsia="ru-RU"/>
        </w:rPr>
        <w:t>балів</w:t>
      </w:r>
      <w:proofErr w:type="spellEnd"/>
      <w:r w:rsidRPr="0003528F">
        <w:rPr>
          <w:rFonts w:eastAsia="Times New Roman"/>
          <w:b/>
          <w:bCs/>
          <w:color w:val="000000"/>
          <w:u w:val="single"/>
          <w:lang w:eastAsia="ru-RU"/>
        </w:rPr>
        <w:t xml:space="preserve"> для </w:t>
      </w:r>
      <w:proofErr w:type="spellStart"/>
      <w:r w:rsidRPr="0003528F">
        <w:rPr>
          <w:rFonts w:eastAsia="Times New Roman"/>
          <w:b/>
          <w:bCs/>
          <w:color w:val="000000"/>
          <w:u w:val="single"/>
          <w:lang w:eastAsia="ru-RU"/>
        </w:rPr>
        <w:t>оцінювання</w:t>
      </w:r>
      <w:proofErr w:type="spellEnd"/>
      <w:r w:rsidRPr="0003528F">
        <w:rPr>
          <w:rFonts w:eastAsia="Times New Roman"/>
          <w:b/>
          <w:bCs/>
          <w:color w:val="000000"/>
          <w:u w:val="single"/>
          <w:lang w:eastAsia="ru-RU"/>
        </w:rPr>
        <w:t xml:space="preserve"> </w:t>
      </w:r>
      <w:proofErr w:type="spellStart"/>
      <w:r w:rsidRPr="0003528F">
        <w:rPr>
          <w:rFonts w:eastAsia="Times New Roman"/>
          <w:b/>
          <w:bCs/>
          <w:color w:val="000000"/>
          <w:u w:val="single"/>
          <w:lang w:eastAsia="ru-RU"/>
        </w:rPr>
        <w:t>успішності</w:t>
      </w:r>
      <w:proofErr w:type="spellEnd"/>
      <w:r w:rsidRPr="0003528F">
        <w:rPr>
          <w:rFonts w:eastAsia="Times New Roman"/>
          <w:b/>
          <w:bCs/>
          <w:color w:val="000000"/>
          <w:u w:val="single"/>
          <w:lang w:eastAsia="ru-RU"/>
        </w:rPr>
        <w:t xml:space="preserve"> студента для </w:t>
      </w:r>
      <w:proofErr w:type="spellStart"/>
      <w:r w:rsidRPr="0003528F">
        <w:rPr>
          <w:rFonts w:eastAsia="Times New Roman"/>
          <w:b/>
          <w:bCs/>
          <w:color w:val="000000"/>
          <w:u w:val="single"/>
          <w:lang w:eastAsia="ru-RU"/>
        </w:rPr>
        <w:t>іспиту</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703"/>
        <w:gridCol w:w="2500"/>
        <w:gridCol w:w="2667"/>
        <w:gridCol w:w="856"/>
        <w:gridCol w:w="845"/>
      </w:tblGrid>
      <w:tr w:rsidR="0003528F" w:rsidRPr="0003528F"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Контрольні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роботи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тестові</w:t>
            </w:r>
            <w:proofErr w:type="spellEnd"/>
            <w:r w:rsidRPr="0003528F">
              <w:rPr>
                <w:rFonts w:eastAsia="Times New Roman"/>
                <w:color w:val="000000"/>
                <w:lang w:eastAsia="ru-RU"/>
              </w:rPr>
              <w:t xml:space="preserve">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Контрольні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роботи</w:t>
            </w:r>
            <w:proofErr w:type="spellEnd"/>
            <w:r w:rsidRPr="0003528F">
              <w:rPr>
                <w:rFonts w:eastAsia="Times New Roman"/>
                <w:color w:val="000000"/>
                <w:lang w:eastAsia="ru-RU"/>
              </w:rPr>
              <w:t xml:space="preserve">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Індивідуальні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завдання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проекти</w:t>
            </w:r>
            <w:proofErr w:type="spellEnd"/>
            <w:r w:rsidRPr="0003528F">
              <w:rPr>
                <w:rFonts w:eastAsia="Times New Roman"/>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Іспит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Сума</w:t>
            </w:r>
          </w:p>
        </w:tc>
      </w:tr>
      <w:tr w:rsidR="0003528F" w:rsidRPr="0003528F"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100</w:t>
            </w:r>
          </w:p>
        </w:tc>
      </w:tr>
    </w:tbl>
    <w:p w:rsidR="0003528F" w:rsidRPr="0003528F" w:rsidRDefault="0003528F" w:rsidP="0003528F">
      <w:pPr>
        <w:spacing w:after="240"/>
        <w:rPr>
          <w:rFonts w:eastAsia="Times New Roman"/>
          <w:sz w:val="24"/>
          <w:szCs w:val="24"/>
          <w:lang w:eastAsia="ru-RU"/>
        </w:rPr>
      </w:pPr>
    </w:p>
    <w:p w:rsidR="0003528F" w:rsidRPr="0003528F" w:rsidRDefault="0003528F" w:rsidP="0003528F">
      <w:pPr>
        <w:rPr>
          <w:rFonts w:eastAsia="Times New Roman"/>
          <w:sz w:val="24"/>
          <w:szCs w:val="24"/>
          <w:lang w:eastAsia="ru-RU"/>
        </w:rPr>
      </w:pPr>
      <w:proofErr w:type="spellStart"/>
      <w:r w:rsidRPr="0003528F">
        <w:rPr>
          <w:rFonts w:eastAsia="Times New Roman"/>
          <w:b/>
          <w:bCs/>
          <w:color w:val="000000"/>
          <w:u w:val="single"/>
          <w:lang w:eastAsia="ru-RU"/>
        </w:rPr>
        <w:t>Таблиця</w:t>
      </w:r>
      <w:proofErr w:type="spellEnd"/>
      <w:r w:rsidRPr="0003528F">
        <w:rPr>
          <w:rFonts w:eastAsia="Times New Roman"/>
          <w:b/>
          <w:bCs/>
          <w:color w:val="000000"/>
          <w:u w:val="single"/>
          <w:lang w:eastAsia="ru-RU"/>
        </w:rPr>
        <w:t xml:space="preserve"> 2. – </w:t>
      </w:r>
      <w:r w:rsidRPr="0003528F">
        <w:rPr>
          <w:rFonts w:eastAsia="Times New Roman"/>
          <w:color w:val="000000"/>
          <w:lang w:eastAsia="ru-RU"/>
        </w:rPr>
        <w:t xml:space="preserve">Шкала </w:t>
      </w:r>
      <w:proofErr w:type="spellStart"/>
      <w:r w:rsidRPr="0003528F">
        <w:rPr>
          <w:rFonts w:eastAsia="Times New Roman"/>
          <w:color w:val="000000"/>
          <w:lang w:eastAsia="ru-RU"/>
        </w:rPr>
        <w:t>оцінювання</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знань</w:t>
      </w:r>
      <w:proofErr w:type="spellEnd"/>
      <w:r w:rsidRPr="0003528F">
        <w:rPr>
          <w:rFonts w:eastAsia="Times New Roman"/>
          <w:color w:val="000000"/>
          <w:lang w:eastAsia="ru-RU"/>
        </w:rPr>
        <w:t xml:space="preserve"> та </w:t>
      </w:r>
      <w:proofErr w:type="spellStart"/>
      <w:r w:rsidRPr="0003528F">
        <w:rPr>
          <w:rFonts w:eastAsia="Times New Roman"/>
          <w:color w:val="000000"/>
          <w:lang w:eastAsia="ru-RU"/>
        </w:rPr>
        <w:t>умінь</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національна</w:t>
      </w:r>
      <w:proofErr w:type="spellEnd"/>
      <w:r w:rsidRPr="0003528F">
        <w:rPr>
          <w:rFonts w:eastAsia="Times New Roman"/>
          <w:color w:val="000000"/>
          <w:lang w:eastAsia="ru-RU"/>
        </w:rPr>
        <w:t xml:space="preserve"> та ЕСТS</w:t>
      </w:r>
    </w:p>
    <w:tbl>
      <w:tblPr>
        <w:tblW w:w="0" w:type="auto"/>
        <w:tblCellMar>
          <w:top w:w="15" w:type="dxa"/>
          <w:left w:w="15" w:type="dxa"/>
          <w:bottom w:w="15" w:type="dxa"/>
          <w:right w:w="15" w:type="dxa"/>
        </w:tblCellMar>
        <w:tblLook w:val="04A0" w:firstRow="1" w:lastRow="0" w:firstColumn="1" w:lastColumn="0" w:noHBand="0" w:noVBand="1"/>
      </w:tblPr>
      <w:tblGrid>
        <w:gridCol w:w="3404"/>
        <w:gridCol w:w="1256"/>
        <w:gridCol w:w="4725"/>
      </w:tblGrid>
      <w:tr w:rsidR="0003528F" w:rsidRPr="0003528F" w:rsidTr="0003528F">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 xml:space="preserve">Сума </w:t>
            </w:r>
            <w:proofErr w:type="spellStart"/>
            <w:r w:rsidRPr="0003528F">
              <w:rPr>
                <w:rFonts w:eastAsia="Times New Roman"/>
                <w:color w:val="000000"/>
                <w:lang w:eastAsia="ru-RU"/>
              </w:rPr>
              <w:t>балів</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всі</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види</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навчальної</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діяльності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Оцінка</w:t>
            </w:r>
            <w:proofErr w:type="spellEnd"/>
            <w:r w:rsidRPr="0003528F">
              <w:rPr>
                <w:rFonts w:eastAsia="Times New Roman"/>
                <w:color w:val="000000"/>
                <w:lang w:eastAsia="ru-RU"/>
              </w:rPr>
              <w:t xml:space="preserve">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Оцінка</w:t>
            </w:r>
            <w:proofErr w:type="spellEnd"/>
            <w:r w:rsidRPr="0003528F">
              <w:rPr>
                <w:rFonts w:eastAsia="Times New Roman"/>
                <w:color w:val="000000"/>
                <w:lang w:eastAsia="ru-RU"/>
              </w:rPr>
              <w:t xml:space="preserve"> за </w:t>
            </w:r>
            <w:proofErr w:type="spellStart"/>
            <w:r w:rsidRPr="0003528F">
              <w:rPr>
                <w:rFonts w:eastAsia="Times New Roman"/>
                <w:color w:val="000000"/>
                <w:lang w:eastAsia="ru-RU"/>
              </w:rPr>
              <w:t>національною</w:t>
            </w:r>
            <w:proofErr w:type="spellEnd"/>
            <w:r w:rsidRPr="0003528F">
              <w:rPr>
                <w:rFonts w:eastAsia="Times New Roman"/>
                <w:color w:val="000000"/>
                <w:lang w:eastAsia="ru-RU"/>
              </w:rPr>
              <w:t xml:space="preserve"> шкалою</w:t>
            </w:r>
          </w:p>
        </w:tc>
      </w:tr>
      <w:tr w:rsidR="0003528F" w:rsidRPr="0003528F" w:rsidTr="0003528F">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відмінно</w:t>
            </w:r>
            <w:proofErr w:type="spellEnd"/>
          </w:p>
        </w:tc>
      </w:tr>
      <w:tr w:rsidR="0003528F" w:rsidRPr="0003528F" w:rsidTr="0003528F">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добре</w:t>
            </w:r>
          </w:p>
        </w:tc>
      </w:tr>
      <w:tr w:rsidR="0003528F" w:rsidRPr="0003528F" w:rsidTr="0003528F">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8F" w:rsidRPr="0003528F" w:rsidRDefault="0003528F" w:rsidP="0003528F">
            <w:pPr>
              <w:rPr>
                <w:rFonts w:eastAsia="Times New Roman"/>
                <w:sz w:val="24"/>
                <w:szCs w:val="24"/>
                <w:lang w:eastAsia="ru-RU"/>
              </w:rPr>
            </w:pPr>
          </w:p>
        </w:tc>
      </w:tr>
      <w:tr w:rsidR="0003528F" w:rsidRPr="0003528F" w:rsidTr="0003528F">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задовільно</w:t>
            </w:r>
            <w:proofErr w:type="spellEnd"/>
          </w:p>
        </w:tc>
      </w:tr>
      <w:tr w:rsidR="0003528F" w:rsidRPr="0003528F" w:rsidTr="0003528F">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8F" w:rsidRPr="0003528F" w:rsidRDefault="0003528F" w:rsidP="0003528F">
            <w:pPr>
              <w:rPr>
                <w:rFonts w:eastAsia="Times New Roman"/>
                <w:sz w:val="24"/>
                <w:szCs w:val="24"/>
                <w:lang w:eastAsia="ru-RU"/>
              </w:rPr>
            </w:pPr>
          </w:p>
        </w:tc>
      </w:tr>
      <w:tr w:rsidR="0003528F" w:rsidRPr="0003528F" w:rsidTr="0003528F">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незадовільно</w:t>
            </w:r>
            <w:proofErr w:type="spellEnd"/>
            <w:r w:rsidRPr="0003528F">
              <w:rPr>
                <w:rFonts w:eastAsia="Times New Roman"/>
                <w:color w:val="000000"/>
                <w:lang w:eastAsia="ru-RU"/>
              </w:rPr>
              <w:t xml:space="preserve"> з </w:t>
            </w:r>
            <w:proofErr w:type="spellStart"/>
            <w:r w:rsidRPr="0003528F">
              <w:rPr>
                <w:rFonts w:eastAsia="Times New Roman"/>
                <w:color w:val="000000"/>
                <w:lang w:eastAsia="ru-RU"/>
              </w:rPr>
              <w:t>можливістю</w:t>
            </w:r>
            <w:proofErr w:type="spellEnd"/>
            <w:r w:rsidRPr="0003528F">
              <w:rPr>
                <w:rFonts w:eastAsia="Times New Roman"/>
                <w:color w:val="000000"/>
                <w:lang w:eastAsia="ru-RU"/>
              </w:rPr>
              <w:t xml:space="preserve"> повторного </w:t>
            </w:r>
            <w:proofErr w:type="spellStart"/>
            <w:r w:rsidRPr="0003528F">
              <w:rPr>
                <w:rFonts w:eastAsia="Times New Roman"/>
                <w:color w:val="000000"/>
                <w:lang w:eastAsia="ru-RU"/>
              </w:rPr>
              <w:t>складання</w:t>
            </w:r>
            <w:proofErr w:type="spellEnd"/>
          </w:p>
        </w:tc>
      </w:tr>
      <w:tr w:rsidR="0003528F" w:rsidRPr="0003528F" w:rsidTr="0003528F">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r w:rsidRPr="0003528F">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528F" w:rsidRPr="0003528F" w:rsidRDefault="0003528F" w:rsidP="0003528F">
            <w:pPr>
              <w:jc w:val="center"/>
              <w:rPr>
                <w:rFonts w:eastAsia="Times New Roman"/>
                <w:sz w:val="24"/>
                <w:szCs w:val="24"/>
                <w:lang w:eastAsia="ru-RU"/>
              </w:rPr>
            </w:pPr>
            <w:proofErr w:type="spellStart"/>
            <w:r w:rsidRPr="0003528F">
              <w:rPr>
                <w:rFonts w:eastAsia="Times New Roman"/>
                <w:color w:val="000000"/>
                <w:lang w:eastAsia="ru-RU"/>
              </w:rPr>
              <w:t>незадовільно</w:t>
            </w:r>
            <w:proofErr w:type="spellEnd"/>
            <w:r w:rsidRPr="0003528F">
              <w:rPr>
                <w:rFonts w:eastAsia="Times New Roman"/>
                <w:color w:val="000000"/>
                <w:lang w:eastAsia="ru-RU"/>
              </w:rPr>
              <w:t xml:space="preserve"> з </w:t>
            </w:r>
            <w:proofErr w:type="spellStart"/>
            <w:r w:rsidRPr="0003528F">
              <w:rPr>
                <w:rFonts w:eastAsia="Times New Roman"/>
                <w:color w:val="000000"/>
                <w:lang w:eastAsia="ru-RU"/>
              </w:rPr>
              <w:t>обов'язковим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повторним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вивченням</w:t>
            </w:r>
            <w:proofErr w:type="spellEnd"/>
            <w:r w:rsidRPr="0003528F">
              <w:rPr>
                <w:rFonts w:eastAsia="Times New Roman"/>
                <w:color w:val="000000"/>
                <w:lang w:eastAsia="ru-RU"/>
              </w:rPr>
              <w:t xml:space="preserve"> </w:t>
            </w:r>
            <w:proofErr w:type="spellStart"/>
            <w:r w:rsidRPr="0003528F">
              <w:rPr>
                <w:rFonts w:eastAsia="Times New Roman"/>
                <w:color w:val="000000"/>
                <w:lang w:eastAsia="ru-RU"/>
              </w:rPr>
              <w:t>дисципліни</w:t>
            </w:r>
            <w:proofErr w:type="spellEnd"/>
          </w:p>
        </w:tc>
      </w:tr>
    </w:tbl>
    <w:p w:rsidR="0003528F" w:rsidRPr="0003528F" w:rsidRDefault="0003528F" w:rsidP="0003528F">
      <w:pPr>
        <w:rPr>
          <w:rFonts w:eastAsia="Times New Roman"/>
          <w:sz w:val="24"/>
          <w:szCs w:val="24"/>
          <w:lang w:eastAsia="ru-RU"/>
        </w:rPr>
      </w:pPr>
    </w:p>
    <w:p w:rsidR="0003528F" w:rsidRDefault="0003528F" w:rsidP="00764707">
      <w:pPr>
        <w:outlineLvl w:val="0"/>
        <w:rPr>
          <w:rFonts w:eastAsia="Times New Roman"/>
          <w:b/>
          <w:bCs/>
          <w:color w:val="000000"/>
          <w:lang w:val="uk-UA" w:eastAsia="ru-RU"/>
        </w:rPr>
      </w:pPr>
      <w:proofErr w:type="spellStart"/>
      <w:r w:rsidRPr="0003528F">
        <w:rPr>
          <w:rFonts w:eastAsia="Times New Roman"/>
          <w:b/>
          <w:bCs/>
          <w:color w:val="000000"/>
          <w:lang w:eastAsia="ru-RU"/>
        </w:rPr>
        <w:t>Основна</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література</w:t>
      </w:r>
      <w:proofErr w:type="spellEnd"/>
      <w:r w:rsidRPr="0003528F">
        <w:rPr>
          <w:rFonts w:eastAsia="Times New Roman"/>
          <w:b/>
          <w:bCs/>
          <w:color w:val="000000"/>
          <w:lang w:eastAsia="ru-RU"/>
        </w:rPr>
        <w:t>:</w:t>
      </w:r>
    </w:p>
    <w:p w:rsidR="0066114B" w:rsidRPr="0066114B" w:rsidRDefault="0066114B" w:rsidP="00764707">
      <w:pPr>
        <w:outlineLvl w:val="0"/>
        <w:rPr>
          <w:rFonts w:eastAsia="Times New Roman"/>
          <w:sz w:val="24"/>
          <w:szCs w:val="24"/>
          <w:lang w:val="uk-UA" w:eastAsia="ru-RU"/>
        </w:rPr>
      </w:pPr>
    </w:p>
    <w:tbl>
      <w:tblPr>
        <w:tblStyle w:val="ab"/>
        <w:tblW w:w="9747" w:type="dxa"/>
        <w:tblInd w:w="-176" w:type="dxa"/>
        <w:tblLook w:val="04A0" w:firstRow="1" w:lastRow="0" w:firstColumn="1" w:lastColumn="0" w:noHBand="0" w:noVBand="1"/>
      </w:tblPr>
      <w:tblGrid>
        <w:gridCol w:w="568"/>
        <w:gridCol w:w="9179"/>
      </w:tblGrid>
      <w:tr w:rsidR="0066114B" w:rsidRPr="0005263A"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val="uk-UA"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val="uk-UA" w:eastAsia="ru-RU"/>
              </w:rPr>
            </w:pPr>
            <w:r w:rsidRPr="004F39D5">
              <w:rPr>
                <w:rFonts w:ascii="Times New Roman" w:eastAsia="TimesNewRomanPSMT" w:hAnsi="Times New Roman"/>
                <w:color w:val="000000"/>
                <w:sz w:val="28"/>
                <w:szCs w:val="28"/>
                <w:lang w:val="uk-UA" w:eastAsia="ru-RU"/>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66114B" w:rsidRPr="0005263A" w:rsidTr="0066114B">
        <w:tc>
          <w:tcPr>
            <w:tcW w:w="568" w:type="dxa"/>
          </w:tcPr>
          <w:p w:rsidR="0066114B" w:rsidRPr="00E449F3"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val="uk-UA" w:eastAsia="ru-RU"/>
              </w:rPr>
            </w:pPr>
          </w:p>
        </w:tc>
        <w:tc>
          <w:tcPr>
            <w:tcW w:w="9179" w:type="dxa"/>
          </w:tcPr>
          <w:p w:rsidR="0066114B" w:rsidRPr="0005263A" w:rsidRDefault="0066114B" w:rsidP="00B3646B">
            <w:pPr>
              <w:autoSpaceDE w:val="0"/>
              <w:autoSpaceDN w:val="0"/>
              <w:adjustRightInd w:val="0"/>
              <w:jc w:val="both"/>
              <w:rPr>
                <w:rFonts w:ascii="Times New Roman" w:eastAsia="TimesNewRomanPSMT" w:hAnsi="Times New Roman"/>
                <w:color w:val="000000"/>
                <w:sz w:val="28"/>
                <w:szCs w:val="28"/>
                <w:lang w:val="uk-UA" w:eastAsia="ru-RU"/>
              </w:rPr>
            </w:pPr>
            <w:r w:rsidRPr="0005263A">
              <w:rPr>
                <w:rFonts w:ascii="Times New Roman" w:eastAsia="TimesNewRomanPSMT" w:hAnsi="Times New Roman"/>
                <w:color w:val="000000"/>
                <w:sz w:val="28"/>
                <w:szCs w:val="28"/>
                <w:lang w:val="uk-UA" w:eastAsia="ru-RU"/>
              </w:rPr>
              <w:t>Аудит якості</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підготовки</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фахівців на випускаючій</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кафедрі ВНЗ: Методика</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проведення</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внутрішнього</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 xml:space="preserve">освітнього аудиту. / О.В. Мазурик, В.В. </w:t>
            </w:r>
            <w:proofErr w:type="spellStart"/>
            <w:r w:rsidRPr="0005263A">
              <w:rPr>
                <w:rFonts w:ascii="Times New Roman" w:eastAsia="TimesNewRomanPSMT" w:hAnsi="Times New Roman"/>
                <w:color w:val="000000"/>
                <w:sz w:val="28"/>
                <w:szCs w:val="28"/>
                <w:lang w:val="uk-UA" w:eastAsia="ru-RU"/>
              </w:rPr>
              <w:t>Горбов</w:t>
            </w:r>
            <w:proofErr w:type="spellEnd"/>
            <w:r w:rsidRPr="0005263A">
              <w:rPr>
                <w:rFonts w:ascii="Times New Roman" w:eastAsia="TimesNewRomanPSMT" w:hAnsi="Times New Roman"/>
                <w:color w:val="000000"/>
                <w:sz w:val="28"/>
                <w:szCs w:val="28"/>
                <w:lang w:val="uk-UA" w:eastAsia="ru-RU"/>
              </w:rPr>
              <w:t>. –Донецьк: ЦСА, 2012. – 24 с. – (</w:t>
            </w:r>
            <w:proofErr w:type="spellStart"/>
            <w:r w:rsidRPr="0005263A">
              <w:rPr>
                <w:rFonts w:ascii="Times New Roman" w:eastAsia="TimesNewRomanPSMT" w:hAnsi="Times New Roman"/>
                <w:color w:val="000000"/>
                <w:sz w:val="28"/>
                <w:szCs w:val="28"/>
                <w:lang w:val="uk-UA" w:eastAsia="ru-RU"/>
              </w:rPr>
              <w:t>Библиотека</w:t>
            </w:r>
            <w:proofErr w:type="spellEnd"/>
            <w:r w:rsidRPr="0005263A">
              <w:rPr>
                <w:rFonts w:ascii="Times New Roman" w:eastAsia="TimesNewRomanPSMT" w:hAnsi="Times New Roman"/>
                <w:color w:val="000000"/>
                <w:sz w:val="28"/>
                <w:szCs w:val="28"/>
                <w:lang w:val="uk-UA" w:eastAsia="ru-RU"/>
              </w:rPr>
              <w:t xml:space="preserve"> </w:t>
            </w:r>
            <w:proofErr w:type="spellStart"/>
            <w:r w:rsidRPr="0005263A">
              <w:rPr>
                <w:rFonts w:ascii="Times New Roman" w:eastAsia="TimesNewRomanPSMT" w:hAnsi="Times New Roman"/>
                <w:color w:val="000000"/>
                <w:sz w:val="28"/>
                <w:szCs w:val="28"/>
                <w:lang w:val="uk-UA" w:eastAsia="ru-RU"/>
              </w:rPr>
              <w:t>социального</w:t>
            </w:r>
            <w:proofErr w:type="spellEnd"/>
            <w:r w:rsidRPr="0005263A">
              <w:rPr>
                <w:rFonts w:ascii="Times New Roman" w:eastAsia="TimesNewRomanPSMT" w:hAnsi="Times New Roman"/>
                <w:color w:val="000000"/>
                <w:sz w:val="28"/>
                <w:szCs w:val="28"/>
                <w:lang w:val="uk-UA" w:eastAsia="ru-RU"/>
              </w:rPr>
              <w:t xml:space="preserve"> аудитора).</w:t>
            </w:r>
          </w:p>
        </w:tc>
      </w:tr>
      <w:tr w:rsidR="0066114B" w:rsidRPr="0005263A" w:rsidTr="0066114B">
        <w:tc>
          <w:tcPr>
            <w:tcW w:w="568" w:type="dxa"/>
          </w:tcPr>
          <w:p w:rsidR="0066114B" w:rsidRPr="0005263A"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val="uk-UA" w:eastAsia="ru-RU"/>
              </w:rPr>
            </w:pPr>
          </w:p>
        </w:tc>
        <w:tc>
          <w:tcPr>
            <w:tcW w:w="9179" w:type="dxa"/>
          </w:tcPr>
          <w:p w:rsidR="0066114B" w:rsidRPr="0005263A" w:rsidRDefault="0066114B" w:rsidP="00B3646B">
            <w:pPr>
              <w:autoSpaceDE w:val="0"/>
              <w:autoSpaceDN w:val="0"/>
              <w:adjustRightInd w:val="0"/>
              <w:jc w:val="both"/>
              <w:rPr>
                <w:rFonts w:ascii="Times New Roman" w:eastAsia="TimesNewRomanPSMT" w:hAnsi="Times New Roman"/>
                <w:color w:val="000000"/>
                <w:sz w:val="28"/>
                <w:szCs w:val="28"/>
                <w:lang w:val="uk-UA" w:eastAsia="ru-RU"/>
              </w:rPr>
            </w:pPr>
            <w:r w:rsidRPr="0005263A">
              <w:rPr>
                <w:rFonts w:ascii="Times New Roman" w:eastAsia="TimesNewRomanPSMT" w:hAnsi="Times New Roman"/>
                <w:color w:val="000000"/>
                <w:sz w:val="28"/>
                <w:szCs w:val="28"/>
                <w:lang w:val="uk-UA" w:eastAsia="ru-RU"/>
              </w:rPr>
              <w:t xml:space="preserve">4. Балакірєва О.М., </w:t>
            </w:r>
            <w:proofErr w:type="spellStart"/>
            <w:r w:rsidRPr="0005263A">
              <w:rPr>
                <w:rFonts w:ascii="Times New Roman" w:eastAsia="TimesNewRomanPSMT" w:hAnsi="Times New Roman"/>
                <w:color w:val="000000"/>
                <w:sz w:val="28"/>
                <w:szCs w:val="28"/>
                <w:lang w:val="uk-UA" w:eastAsia="ru-RU"/>
              </w:rPr>
              <w:t>Галустян</w:t>
            </w:r>
            <w:proofErr w:type="spellEnd"/>
            <w:r w:rsidRPr="0005263A">
              <w:rPr>
                <w:rFonts w:ascii="Times New Roman" w:eastAsia="TimesNewRomanPSMT" w:hAnsi="Times New Roman"/>
                <w:color w:val="000000"/>
                <w:sz w:val="28"/>
                <w:szCs w:val="28"/>
                <w:lang w:val="uk-UA" w:eastAsia="ru-RU"/>
              </w:rPr>
              <w:t xml:space="preserve"> Ю.М. </w:t>
            </w:r>
            <w:proofErr w:type="spellStart"/>
            <w:r w:rsidRPr="0005263A">
              <w:rPr>
                <w:rFonts w:ascii="Times New Roman" w:eastAsia="TimesNewRomanPSMT" w:hAnsi="Times New Roman"/>
                <w:color w:val="000000"/>
                <w:sz w:val="28"/>
                <w:szCs w:val="28"/>
                <w:lang w:val="uk-UA" w:eastAsia="ru-RU"/>
              </w:rPr>
              <w:t>Соціальновідповідальний</w:t>
            </w:r>
            <w:proofErr w:type="spellEnd"/>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 xml:space="preserve">бізнес в </w:t>
            </w:r>
            <w:proofErr w:type="spellStart"/>
            <w:r w:rsidRPr="0005263A">
              <w:rPr>
                <w:rFonts w:ascii="Times New Roman" w:eastAsia="TimesNewRomanPSMT" w:hAnsi="Times New Roman"/>
                <w:color w:val="000000"/>
                <w:sz w:val="28"/>
                <w:szCs w:val="28"/>
                <w:lang w:val="uk-UA" w:eastAsia="ru-RU"/>
              </w:rPr>
              <w:t>Україні:поняття</w:t>
            </w:r>
            <w:proofErr w:type="spellEnd"/>
            <w:r w:rsidRPr="0005263A">
              <w:rPr>
                <w:rFonts w:ascii="Times New Roman" w:eastAsia="TimesNewRomanPSMT" w:hAnsi="Times New Roman"/>
                <w:color w:val="000000"/>
                <w:sz w:val="28"/>
                <w:szCs w:val="28"/>
                <w:lang w:val="uk-UA" w:eastAsia="ru-RU"/>
              </w:rPr>
              <w:t xml:space="preserve"> та </w:t>
            </w:r>
            <w:proofErr w:type="spellStart"/>
            <w:r w:rsidRPr="0005263A">
              <w:rPr>
                <w:rFonts w:ascii="Times New Roman" w:eastAsia="TimesNewRomanPSMT" w:hAnsi="Times New Roman"/>
                <w:color w:val="000000"/>
                <w:sz w:val="28"/>
                <w:szCs w:val="28"/>
                <w:lang w:val="uk-UA" w:eastAsia="ru-RU"/>
              </w:rPr>
              <w:t>основнічинники</w:t>
            </w:r>
            <w:proofErr w:type="spellEnd"/>
            <w:r w:rsidRPr="0005263A">
              <w:rPr>
                <w:rFonts w:ascii="Times New Roman" w:eastAsia="TimesNewRomanPSMT" w:hAnsi="Times New Roman"/>
                <w:color w:val="000000"/>
                <w:sz w:val="28"/>
                <w:szCs w:val="28"/>
                <w:lang w:val="uk-UA" w:eastAsia="ru-RU"/>
              </w:rPr>
              <w:t xml:space="preserve"> // </w:t>
            </w:r>
            <w:proofErr w:type="spellStart"/>
            <w:r w:rsidRPr="0005263A">
              <w:rPr>
                <w:rFonts w:ascii="Times New Roman" w:eastAsia="TimesNewRomanPSMT" w:hAnsi="Times New Roman"/>
                <w:color w:val="000000"/>
                <w:sz w:val="28"/>
                <w:szCs w:val="28"/>
                <w:lang w:val="uk-UA" w:eastAsia="ru-RU"/>
              </w:rPr>
              <w:t>Українськийсоціум</w:t>
            </w:r>
            <w:proofErr w:type="spellEnd"/>
            <w:r w:rsidRPr="0005263A">
              <w:rPr>
                <w:rFonts w:ascii="Times New Roman" w:eastAsia="TimesNewRomanPSMT" w:hAnsi="Times New Roman"/>
                <w:color w:val="000000"/>
                <w:sz w:val="28"/>
                <w:szCs w:val="28"/>
                <w:lang w:val="uk-UA" w:eastAsia="ru-RU"/>
              </w:rPr>
              <w:t xml:space="preserve">. </w:t>
            </w:r>
            <w:r>
              <w:rPr>
                <w:rFonts w:ascii="Times New Roman" w:eastAsia="TimesNewRomanPSMT" w:hAnsi="Times New Roman"/>
                <w:color w:val="000000"/>
                <w:sz w:val="28"/>
                <w:szCs w:val="28"/>
                <w:lang w:val="uk-UA" w:eastAsia="ru-RU"/>
              </w:rPr>
              <w:t>-</w:t>
            </w:r>
            <w:r w:rsidRPr="0005263A">
              <w:rPr>
                <w:rFonts w:ascii="Times New Roman" w:eastAsia="TimesNewRomanPSMT" w:hAnsi="Times New Roman"/>
                <w:color w:val="000000"/>
                <w:sz w:val="28"/>
                <w:szCs w:val="28"/>
                <w:lang w:val="uk-UA" w:eastAsia="ru-RU"/>
              </w:rPr>
              <w:t xml:space="preserve"> 2007. </w:t>
            </w:r>
            <w:r>
              <w:rPr>
                <w:rFonts w:ascii="Times New Roman" w:eastAsia="TimesNewRomanPSMT" w:hAnsi="Times New Roman"/>
                <w:color w:val="000000"/>
                <w:sz w:val="28"/>
                <w:szCs w:val="28"/>
                <w:lang w:val="uk-UA" w:eastAsia="ru-RU"/>
              </w:rPr>
              <w:t>-</w:t>
            </w:r>
            <w:r w:rsidRPr="0005263A">
              <w:rPr>
                <w:rFonts w:ascii="Times New Roman" w:eastAsia="TimesNewRomanPSMT" w:hAnsi="Times New Roman"/>
                <w:color w:val="000000"/>
                <w:sz w:val="28"/>
                <w:szCs w:val="28"/>
                <w:lang w:val="uk-UA" w:eastAsia="ru-RU"/>
              </w:rPr>
              <w:t xml:space="preserve"> № 5-6 (22-23).</w:t>
            </w:r>
            <w:r w:rsidRPr="004F39D5">
              <w:rPr>
                <w:rFonts w:ascii="Times New Roman" w:eastAsia="TimesNewRomanPSMT" w:hAnsi="Times New Roman"/>
                <w:color w:val="000000"/>
                <w:sz w:val="28"/>
                <w:szCs w:val="28"/>
                <w:lang w:eastAsia="ru-RU"/>
              </w:rPr>
              <w:t>C</w:t>
            </w:r>
            <w:r w:rsidRPr="0005263A">
              <w:rPr>
                <w:rFonts w:ascii="Times New Roman" w:eastAsia="TimesNewRomanPSMT" w:hAnsi="Times New Roman"/>
                <w:color w:val="000000"/>
                <w:sz w:val="28"/>
                <w:szCs w:val="28"/>
                <w:lang w:val="uk-UA" w:eastAsia="ru-RU"/>
              </w:rPr>
              <w:t>. 14-27.</w:t>
            </w:r>
          </w:p>
        </w:tc>
      </w:tr>
      <w:tr w:rsidR="0066114B" w:rsidRPr="004F39D5" w:rsidTr="0066114B">
        <w:tc>
          <w:tcPr>
            <w:tcW w:w="568" w:type="dxa"/>
          </w:tcPr>
          <w:p w:rsidR="0066114B" w:rsidRPr="0005263A"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val="uk-UA"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05263A">
              <w:rPr>
                <w:rFonts w:ascii="Times New Roman" w:eastAsia="TimesNewRomanPSMT" w:hAnsi="Times New Roman"/>
                <w:color w:val="000000"/>
                <w:sz w:val="28"/>
                <w:szCs w:val="28"/>
                <w:lang w:val="uk-UA" w:eastAsia="ru-RU"/>
              </w:rPr>
              <w:t>Білоног</w:t>
            </w:r>
            <w:proofErr w:type="spellEnd"/>
            <w:r w:rsidRPr="0005263A">
              <w:rPr>
                <w:rFonts w:ascii="Times New Roman" w:eastAsia="TimesNewRomanPSMT" w:hAnsi="Times New Roman"/>
                <w:color w:val="000000"/>
                <w:sz w:val="28"/>
                <w:szCs w:val="28"/>
                <w:lang w:val="uk-UA" w:eastAsia="ru-RU"/>
              </w:rPr>
              <w:t xml:space="preserve"> Ю. Соціальний</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звіт як складова</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корпоративної</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соціальної</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відповідальності</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бізнесу (на прикладі</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вітчизняних</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 xml:space="preserve">компаній) / Ю.С. </w:t>
            </w:r>
            <w:proofErr w:type="spellStart"/>
            <w:r w:rsidRPr="0005263A">
              <w:rPr>
                <w:rFonts w:ascii="Times New Roman" w:eastAsia="TimesNewRomanPSMT" w:hAnsi="Times New Roman"/>
                <w:color w:val="000000"/>
                <w:sz w:val="28"/>
                <w:szCs w:val="28"/>
                <w:lang w:val="uk-UA" w:eastAsia="ru-RU"/>
              </w:rPr>
              <w:t>Білоног</w:t>
            </w:r>
            <w:proofErr w:type="spellEnd"/>
            <w:r w:rsidRPr="0005263A">
              <w:rPr>
                <w:rFonts w:ascii="Times New Roman" w:eastAsia="TimesNewRomanPSMT" w:hAnsi="Times New Roman"/>
                <w:color w:val="000000"/>
                <w:sz w:val="28"/>
                <w:szCs w:val="28"/>
                <w:lang w:val="uk-UA" w:eastAsia="ru-RU"/>
              </w:rPr>
              <w:t>// Сучасні</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суспільні</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 xml:space="preserve">проблеми у </w:t>
            </w:r>
            <w:proofErr w:type="spellStart"/>
            <w:r w:rsidRPr="0005263A">
              <w:rPr>
                <w:rFonts w:ascii="Times New Roman" w:eastAsia="TimesNewRomanPSMT" w:hAnsi="Times New Roman"/>
                <w:color w:val="000000"/>
                <w:sz w:val="28"/>
                <w:szCs w:val="28"/>
                <w:lang w:val="uk-UA" w:eastAsia="ru-RU"/>
              </w:rPr>
              <w:t>виміріс</w:t>
            </w:r>
            <w:proofErr w:type="spellEnd"/>
            <w:r>
              <w:rPr>
                <w:rFonts w:ascii="Times New Roman" w:eastAsia="TimesNewRomanPSMT" w:hAnsi="Times New Roman"/>
                <w:color w:val="000000"/>
                <w:sz w:val="28"/>
                <w:szCs w:val="28"/>
                <w:lang w:val="uk-UA" w:eastAsia="ru-RU"/>
              </w:rPr>
              <w:t xml:space="preserve"> </w:t>
            </w:r>
            <w:proofErr w:type="spellStart"/>
            <w:r w:rsidRPr="0005263A">
              <w:rPr>
                <w:rFonts w:ascii="Times New Roman" w:eastAsia="TimesNewRomanPSMT" w:hAnsi="Times New Roman"/>
                <w:color w:val="000000"/>
                <w:sz w:val="28"/>
                <w:szCs w:val="28"/>
                <w:lang w:val="uk-UA" w:eastAsia="ru-RU"/>
              </w:rPr>
              <w:t>оціології</w:t>
            </w:r>
            <w:proofErr w:type="spellEnd"/>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управління: Збірник</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наукових</w:t>
            </w:r>
            <w:r>
              <w:rPr>
                <w:rFonts w:ascii="Times New Roman" w:eastAsia="TimesNewRomanPSMT" w:hAnsi="Times New Roman"/>
                <w:color w:val="000000"/>
                <w:sz w:val="28"/>
                <w:szCs w:val="28"/>
                <w:lang w:val="uk-UA" w:eastAsia="ru-RU"/>
              </w:rPr>
              <w:t xml:space="preserve"> </w:t>
            </w:r>
            <w:r w:rsidRPr="0005263A">
              <w:rPr>
                <w:rFonts w:ascii="Times New Roman" w:eastAsia="TimesNewRomanPSMT" w:hAnsi="Times New Roman"/>
                <w:color w:val="000000"/>
                <w:sz w:val="28"/>
                <w:szCs w:val="28"/>
                <w:lang w:val="uk-UA" w:eastAsia="ru-RU"/>
              </w:rPr>
              <w:t>праць</w:t>
            </w:r>
            <w:r>
              <w:rPr>
                <w:rFonts w:ascii="Times New Roman" w:eastAsia="TimesNewRomanPSMT" w:hAnsi="Times New Roman"/>
                <w:color w:val="000000"/>
                <w:sz w:val="28"/>
                <w:szCs w:val="28"/>
                <w:lang w:val="uk-UA" w:eastAsia="ru-RU"/>
              </w:rPr>
              <w:t xml:space="preserve"> </w:t>
            </w:r>
            <w:proofErr w:type="spellStart"/>
            <w:r w:rsidRPr="0005263A">
              <w:rPr>
                <w:rFonts w:ascii="Times New Roman" w:eastAsia="TimesNewRomanPSMT" w:hAnsi="Times New Roman"/>
                <w:color w:val="000000"/>
                <w:sz w:val="28"/>
                <w:szCs w:val="28"/>
                <w:lang w:val="uk-UA" w:eastAsia="ru-RU"/>
              </w:rPr>
              <w:t>ДонДУУ</w:t>
            </w:r>
            <w:proofErr w:type="spellEnd"/>
            <w:r w:rsidRPr="0005263A">
              <w:rPr>
                <w:rFonts w:ascii="Times New Roman" w:eastAsia="TimesNewRomanPSMT" w:hAnsi="Times New Roman"/>
                <w:color w:val="000000"/>
                <w:sz w:val="28"/>
                <w:szCs w:val="28"/>
                <w:lang w:val="uk-UA" w:eastAsia="ru-RU"/>
              </w:rPr>
              <w:t xml:space="preserve">. </w:t>
            </w:r>
            <w:r w:rsidRPr="004F39D5">
              <w:rPr>
                <w:rFonts w:ascii="Times New Roman" w:eastAsia="TimesNewRomanPSMT" w:hAnsi="Times New Roman"/>
                <w:color w:val="000000"/>
                <w:sz w:val="28"/>
                <w:szCs w:val="28"/>
                <w:lang w:eastAsia="ru-RU"/>
              </w:rPr>
              <w:t xml:space="preserve">Т. ХІІІ. </w:t>
            </w:r>
            <w:proofErr w:type="spellStart"/>
            <w:r w:rsidRPr="004F39D5">
              <w:rPr>
                <w:rFonts w:ascii="Times New Roman" w:eastAsia="TimesNewRomanPSMT" w:hAnsi="Times New Roman"/>
                <w:color w:val="000000"/>
                <w:sz w:val="28"/>
                <w:szCs w:val="28"/>
                <w:lang w:eastAsia="ru-RU"/>
              </w:rPr>
              <w:t>Вип</w:t>
            </w:r>
            <w:proofErr w:type="spellEnd"/>
            <w:r w:rsidRPr="004F39D5">
              <w:rPr>
                <w:rFonts w:ascii="Times New Roman" w:eastAsia="TimesNewRomanPSMT" w:hAnsi="Times New Roman"/>
                <w:color w:val="000000"/>
                <w:sz w:val="28"/>
                <w:szCs w:val="28"/>
                <w:lang w:eastAsia="ru-RU"/>
              </w:rPr>
              <w:t xml:space="preserve">. 217. </w:t>
            </w:r>
            <w:proofErr w:type="spellStart"/>
            <w:r w:rsidRPr="004F39D5">
              <w:rPr>
                <w:rFonts w:ascii="Times New Roman" w:eastAsia="TimesNewRomanPSMT" w:hAnsi="Times New Roman"/>
                <w:color w:val="000000"/>
                <w:sz w:val="28"/>
                <w:szCs w:val="28"/>
                <w:lang w:eastAsia="ru-RU"/>
              </w:rPr>
              <w:t>Серія</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Соціологія</w:t>
            </w:r>
            <w:proofErr w:type="spellEnd"/>
            <w:r w:rsidRPr="004F39D5">
              <w:rPr>
                <w:rFonts w:ascii="Times New Roman" w:eastAsia="TimesNewRomanPSMT" w:hAnsi="Times New Roman"/>
                <w:color w:val="000000"/>
                <w:sz w:val="28"/>
                <w:szCs w:val="28"/>
                <w:lang w:eastAsia="ru-RU"/>
              </w:rPr>
              <w:t xml:space="preserve">». – </w:t>
            </w:r>
            <w:proofErr w:type="spellStart"/>
            <w:proofErr w:type="gramStart"/>
            <w:r w:rsidRPr="004F39D5">
              <w:rPr>
                <w:rFonts w:ascii="Times New Roman" w:eastAsia="TimesNewRomanPSMT" w:hAnsi="Times New Roman"/>
                <w:color w:val="000000"/>
                <w:sz w:val="28"/>
                <w:szCs w:val="28"/>
                <w:lang w:eastAsia="ru-RU"/>
              </w:rPr>
              <w:t>Донецьк:ДонДУУ</w:t>
            </w:r>
            <w:proofErr w:type="spellEnd"/>
            <w:proofErr w:type="gramEnd"/>
            <w:r w:rsidRPr="004F39D5">
              <w:rPr>
                <w:rFonts w:ascii="Times New Roman" w:eastAsia="TimesNewRomanPSMT" w:hAnsi="Times New Roman"/>
                <w:color w:val="000000"/>
                <w:sz w:val="28"/>
                <w:szCs w:val="28"/>
                <w:lang w:eastAsia="ru-RU"/>
              </w:rPr>
              <w:t>, 2012. – С. 367-375.</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Буковинська</w:t>
            </w:r>
            <w:proofErr w:type="spellEnd"/>
            <w:r w:rsidRPr="004F39D5">
              <w:rPr>
                <w:rFonts w:ascii="Times New Roman" w:eastAsia="TimesNewRomanPSMT" w:hAnsi="Times New Roman"/>
                <w:color w:val="000000"/>
                <w:sz w:val="28"/>
                <w:szCs w:val="28"/>
                <w:lang w:eastAsia="ru-RU"/>
              </w:rPr>
              <w:t xml:space="preserve"> М.П. </w:t>
            </w:r>
            <w:proofErr w:type="spellStart"/>
            <w:r w:rsidRPr="004F39D5">
              <w:rPr>
                <w:rFonts w:ascii="Times New Roman" w:eastAsia="TimesNewRomanPSMT" w:hAnsi="Times New Roman"/>
                <w:color w:val="000000"/>
                <w:sz w:val="28"/>
                <w:szCs w:val="28"/>
                <w:lang w:eastAsia="ru-RU"/>
              </w:rPr>
              <w:t>Соціальна</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звітність</w:t>
            </w:r>
            <w:proofErr w:type="spellEnd"/>
            <w:r w:rsidRPr="004F39D5">
              <w:rPr>
                <w:rFonts w:ascii="Times New Roman" w:eastAsia="TimesNewRomanPSMT" w:hAnsi="Times New Roman"/>
                <w:color w:val="000000"/>
                <w:sz w:val="28"/>
                <w:szCs w:val="28"/>
                <w:lang w:eastAsia="ru-RU"/>
              </w:rPr>
              <w:t xml:space="preserve"> і </w:t>
            </w:r>
            <w:proofErr w:type="spellStart"/>
            <w:r w:rsidRPr="004F39D5">
              <w:rPr>
                <w:rFonts w:ascii="Times New Roman" w:eastAsia="TimesNewRomanPSMT" w:hAnsi="Times New Roman"/>
                <w:color w:val="000000"/>
                <w:sz w:val="28"/>
                <w:szCs w:val="28"/>
                <w:lang w:eastAsia="ru-RU"/>
              </w:rPr>
              <w:t>соціальний</w:t>
            </w:r>
            <w:proofErr w:type="spellEnd"/>
            <w:r w:rsidRPr="004F39D5">
              <w:rPr>
                <w:rFonts w:ascii="Times New Roman" w:eastAsia="TimesNewRomanPSMT" w:hAnsi="Times New Roman"/>
                <w:color w:val="000000"/>
                <w:sz w:val="28"/>
                <w:szCs w:val="28"/>
                <w:lang w:eastAsia="ru-RU"/>
              </w:rPr>
              <w:t xml:space="preserve"> аудит: </w:t>
            </w:r>
            <w:proofErr w:type="spellStart"/>
            <w:r w:rsidRPr="004F39D5">
              <w:rPr>
                <w:rFonts w:ascii="Times New Roman" w:eastAsia="TimesNewRomanPSMT" w:hAnsi="Times New Roman"/>
                <w:color w:val="000000"/>
                <w:sz w:val="28"/>
                <w:szCs w:val="28"/>
                <w:lang w:eastAsia="ru-RU"/>
              </w:rPr>
              <w:t>інструменти</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управління</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корпораціями</w:t>
            </w:r>
            <w:proofErr w:type="spellEnd"/>
            <w:r w:rsidRPr="004F39D5">
              <w:rPr>
                <w:rFonts w:ascii="Times New Roman" w:eastAsia="TimesNewRomanPSMT" w:hAnsi="Times New Roman"/>
                <w:color w:val="000000"/>
                <w:sz w:val="28"/>
                <w:szCs w:val="28"/>
                <w:lang w:eastAsia="ru-RU"/>
              </w:rPr>
              <w:t>. [</w:t>
            </w:r>
            <w:proofErr w:type="spellStart"/>
            <w:r w:rsidRPr="004F39D5">
              <w:rPr>
                <w:rFonts w:ascii="Times New Roman" w:eastAsia="TimesNewRomanPSMT" w:hAnsi="Times New Roman"/>
                <w:color w:val="000000"/>
                <w:sz w:val="28"/>
                <w:szCs w:val="28"/>
                <w:lang w:eastAsia="ru-RU"/>
              </w:rPr>
              <w:t>Електронний</w:t>
            </w:r>
            <w:proofErr w:type="spellEnd"/>
            <w:r w:rsidRPr="004F39D5">
              <w:rPr>
                <w:rFonts w:ascii="Times New Roman" w:eastAsia="TimesNewRomanPSMT" w:hAnsi="Times New Roman"/>
                <w:color w:val="000000"/>
                <w:sz w:val="28"/>
                <w:szCs w:val="28"/>
                <w:lang w:eastAsia="ru-RU"/>
              </w:rPr>
              <w:t xml:space="preserve"> ресурс]. – </w:t>
            </w:r>
            <w:proofErr w:type="spellStart"/>
            <w:r w:rsidRPr="004F39D5">
              <w:rPr>
                <w:rFonts w:ascii="Times New Roman" w:eastAsia="TimesNewRomanPSMT" w:hAnsi="Times New Roman"/>
                <w:color w:val="000000"/>
                <w:sz w:val="28"/>
                <w:szCs w:val="28"/>
                <w:lang w:eastAsia="ru-RU"/>
              </w:rPr>
              <w:t>Вісник</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Хмельницького</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національного</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університету</w:t>
            </w:r>
            <w:proofErr w:type="spellEnd"/>
            <w:r w:rsidRPr="004F39D5">
              <w:rPr>
                <w:rFonts w:ascii="Times New Roman" w:eastAsia="TimesNewRomanPSMT" w:hAnsi="Times New Roman"/>
                <w:color w:val="000000"/>
                <w:sz w:val="28"/>
                <w:szCs w:val="28"/>
                <w:lang w:eastAsia="ru-RU"/>
              </w:rPr>
              <w:t xml:space="preserve"> 2010, № 4, T. 1. – С. 110-114. – Режим </w:t>
            </w:r>
            <w:proofErr w:type="spellStart"/>
            <w:r w:rsidRPr="004F39D5">
              <w:rPr>
                <w:rFonts w:ascii="Times New Roman" w:eastAsia="TimesNewRomanPSMT" w:hAnsi="Times New Roman"/>
                <w:color w:val="000000"/>
                <w:sz w:val="28"/>
                <w:szCs w:val="28"/>
                <w:lang w:eastAsia="ru-RU"/>
              </w:rPr>
              <w:t>доступу:http</w:t>
            </w:r>
            <w:proofErr w:type="spellEnd"/>
            <w:r w:rsidRPr="004F39D5">
              <w:rPr>
                <w:rFonts w:ascii="Times New Roman" w:eastAsia="TimesNewRomanPSMT" w:hAnsi="Times New Roman"/>
                <w:color w:val="000000"/>
                <w:sz w:val="28"/>
                <w:szCs w:val="28"/>
                <w:lang w:eastAsia="ru-RU"/>
              </w:rPr>
              <w:t xml:space="preserve">://www.nbuv.gov.ua/portal/ </w:t>
            </w:r>
            <w:proofErr w:type="spellStart"/>
            <w:r w:rsidRPr="004F39D5">
              <w:rPr>
                <w:rFonts w:ascii="Times New Roman" w:eastAsia="TimesNewRomanPSMT" w:hAnsi="Times New Roman"/>
                <w:color w:val="000000"/>
                <w:sz w:val="28"/>
                <w:szCs w:val="28"/>
                <w:lang w:eastAsia="ru-RU"/>
              </w:rPr>
              <w:t>Soc_Gum</w:t>
            </w:r>
            <w:proofErr w:type="spellEnd"/>
            <w:r w:rsidRPr="004F39D5">
              <w:rPr>
                <w:rFonts w:ascii="Times New Roman" w:eastAsia="TimesNewRomanPSMT" w:hAnsi="Times New Roman"/>
                <w:color w:val="000000"/>
                <w:sz w:val="28"/>
                <w:szCs w:val="28"/>
                <w:lang w:eastAsia="ru-RU"/>
              </w:rPr>
              <w:t>/</w:t>
            </w:r>
            <w:proofErr w:type="spellStart"/>
            <w:r w:rsidRPr="004F39D5">
              <w:rPr>
                <w:rFonts w:ascii="Times New Roman" w:eastAsia="TimesNewRomanPSMT" w:hAnsi="Times New Roman"/>
                <w:color w:val="000000"/>
                <w:sz w:val="28"/>
                <w:szCs w:val="28"/>
                <w:lang w:eastAsia="ru-RU"/>
              </w:rPr>
              <w:t>Vchnu_ekon</w:t>
            </w:r>
            <w:proofErr w:type="spellEnd"/>
            <w:r w:rsidRPr="004F39D5">
              <w:rPr>
                <w:rFonts w:ascii="Times New Roman" w:eastAsia="TimesNewRomanPSMT" w:hAnsi="Times New Roman"/>
                <w:color w:val="000000"/>
                <w:sz w:val="28"/>
                <w:szCs w:val="28"/>
                <w:lang w:eastAsia="ru-RU"/>
              </w:rPr>
              <w:t>/2010_4_1/110-114.pdf –</w:t>
            </w:r>
            <w:proofErr w:type="spellStart"/>
            <w:r w:rsidRPr="004F39D5">
              <w:rPr>
                <w:rFonts w:ascii="Times New Roman" w:eastAsia="TimesNewRomanPSMT" w:hAnsi="Times New Roman"/>
                <w:color w:val="000000"/>
                <w:sz w:val="28"/>
                <w:szCs w:val="28"/>
                <w:lang w:eastAsia="ru-RU"/>
              </w:rPr>
              <w:t>Назва</w:t>
            </w:r>
            <w:proofErr w:type="spellEnd"/>
            <w:r w:rsidRPr="004F39D5">
              <w:rPr>
                <w:rFonts w:ascii="Times New Roman" w:eastAsia="TimesNewRomanPSMT" w:hAnsi="Times New Roman"/>
                <w:color w:val="000000"/>
                <w:sz w:val="28"/>
                <w:szCs w:val="28"/>
                <w:lang w:eastAsia="ru-RU"/>
              </w:rPr>
              <w:t xml:space="preserve"> з </w:t>
            </w:r>
            <w:proofErr w:type="spellStart"/>
            <w:r w:rsidRPr="004F39D5">
              <w:rPr>
                <w:rFonts w:ascii="Times New Roman" w:eastAsia="TimesNewRomanPSMT" w:hAnsi="Times New Roman"/>
                <w:color w:val="000000"/>
                <w:sz w:val="28"/>
                <w:szCs w:val="28"/>
                <w:lang w:eastAsia="ru-RU"/>
              </w:rPr>
              <w:t>екрану</w:t>
            </w:r>
            <w:proofErr w:type="spellEnd"/>
            <w:r w:rsidRPr="004F39D5">
              <w:rPr>
                <w:rFonts w:ascii="Times New Roman" w:eastAsia="TimesNewRomanPSMT" w:hAnsi="Times New Roman"/>
                <w:color w:val="000000"/>
                <w:sz w:val="28"/>
                <w:szCs w:val="28"/>
                <w:lang w:eastAsia="ru-RU"/>
              </w:rPr>
              <w:t>.</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Вайс</w:t>
            </w:r>
            <w:proofErr w:type="spellEnd"/>
            <w:r w:rsidRPr="004F39D5">
              <w:rPr>
                <w:rFonts w:ascii="Times New Roman" w:eastAsia="TimesNewRomanPSMT" w:hAnsi="Times New Roman"/>
                <w:color w:val="000000"/>
                <w:sz w:val="28"/>
                <w:szCs w:val="28"/>
                <w:lang w:eastAsia="ru-RU"/>
              </w:rPr>
              <w:t xml:space="preserve"> К.Г. </w:t>
            </w:r>
            <w:proofErr w:type="spellStart"/>
            <w:r w:rsidRPr="004F39D5">
              <w:rPr>
                <w:rFonts w:ascii="Times New Roman" w:eastAsia="TimesNewRomanPSMT" w:hAnsi="Times New Roman"/>
                <w:color w:val="000000"/>
                <w:sz w:val="28"/>
                <w:szCs w:val="28"/>
                <w:lang w:eastAsia="ru-RU"/>
              </w:rPr>
              <w:t>Оцінювання</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Методи</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дослідження</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програм</w:t>
            </w:r>
            <w:proofErr w:type="spellEnd"/>
            <w:r w:rsidRPr="004F39D5">
              <w:rPr>
                <w:rFonts w:ascii="Times New Roman" w:eastAsia="TimesNewRomanPSMT" w:hAnsi="Times New Roman"/>
                <w:color w:val="000000"/>
                <w:sz w:val="28"/>
                <w:szCs w:val="28"/>
                <w:lang w:eastAsia="ru-RU"/>
              </w:rPr>
              <w:t xml:space="preserve"> та </w:t>
            </w:r>
            <w:proofErr w:type="spellStart"/>
            <w:r w:rsidRPr="004F39D5">
              <w:rPr>
                <w:rFonts w:ascii="Times New Roman" w:eastAsia="TimesNewRomanPSMT" w:hAnsi="Times New Roman"/>
                <w:color w:val="000000"/>
                <w:sz w:val="28"/>
                <w:szCs w:val="28"/>
                <w:lang w:eastAsia="ru-RU"/>
              </w:rPr>
              <w:t>політики</w:t>
            </w:r>
            <w:proofErr w:type="spellEnd"/>
            <w:r w:rsidRPr="004F39D5">
              <w:rPr>
                <w:rFonts w:ascii="Times New Roman" w:eastAsia="TimesNewRomanPSMT" w:hAnsi="Times New Roman"/>
                <w:color w:val="000000"/>
                <w:sz w:val="28"/>
                <w:szCs w:val="28"/>
                <w:lang w:eastAsia="ru-RU"/>
              </w:rPr>
              <w:t xml:space="preserve"> / Пер. </w:t>
            </w:r>
            <w:proofErr w:type="spellStart"/>
            <w:r w:rsidRPr="004F39D5">
              <w:rPr>
                <w:rFonts w:ascii="Times New Roman" w:eastAsia="TimesNewRomanPSMT" w:hAnsi="Times New Roman"/>
                <w:color w:val="000000"/>
                <w:sz w:val="28"/>
                <w:szCs w:val="28"/>
                <w:lang w:eastAsia="ru-RU"/>
              </w:rPr>
              <w:t>зангл</w:t>
            </w:r>
            <w:proofErr w:type="spellEnd"/>
            <w:r w:rsidRPr="004F39D5">
              <w:rPr>
                <w:rFonts w:ascii="Times New Roman" w:eastAsia="TimesNewRomanPSMT" w:hAnsi="Times New Roman"/>
                <w:color w:val="000000"/>
                <w:sz w:val="28"/>
                <w:szCs w:val="28"/>
                <w:lang w:eastAsia="ru-RU"/>
              </w:rPr>
              <w:t xml:space="preserve">. Р. Ткачука та М. </w:t>
            </w:r>
            <w:proofErr w:type="spellStart"/>
            <w:r w:rsidRPr="004F39D5">
              <w:rPr>
                <w:rFonts w:ascii="Times New Roman" w:eastAsia="TimesNewRomanPSMT" w:hAnsi="Times New Roman"/>
                <w:color w:val="000000"/>
                <w:sz w:val="28"/>
                <w:szCs w:val="28"/>
                <w:lang w:eastAsia="ru-RU"/>
              </w:rPr>
              <w:t>Корчинської</w:t>
            </w:r>
            <w:proofErr w:type="spellEnd"/>
            <w:r w:rsidRPr="004F39D5">
              <w:rPr>
                <w:rFonts w:ascii="Times New Roman" w:eastAsia="TimesNewRomanPSMT" w:hAnsi="Times New Roman"/>
                <w:color w:val="000000"/>
                <w:sz w:val="28"/>
                <w:szCs w:val="28"/>
                <w:lang w:eastAsia="ru-RU"/>
              </w:rPr>
              <w:t xml:space="preserve">; Наук. ред. пер. О. </w:t>
            </w:r>
            <w:proofErr w:type="spellStart"/>
            <w:r w:rsidRPr="004F39D5">
              <w:rPr>
                <w:rFonts w:ascii="Times New Roman" w:eastAsia="TimesNewRomanPSMT" w:hAnsi="Times New Roman"/>
                <w:color w:val="000000"/>
                <w:sz w:val="28"/>
                <w:szCs w:val="28"/>
                <w:lang w:eastAsia="ru-RU"/>
              </w:rPr>
              <w:t>Кілієвич</w:t>
            </w:r>
            <w:proofErr w:type="spellEnd"/>
            <w:r w:rsidRPr="004F39D5">
              <w:rPr>
                <w:rFonts w:ascii="Times New Roman" w:eastAsia="TimesNewRomanPSMT" w:hAnsi="Times New Roman"/>
                <w:color w:val="000000"/>
                <w:sz w:val="28"/>
                <w:szCs w:val="28"/>
                <w:lang w:eastAsia="ru-RU"/>
              </w:rPr>
              <w:t>. – К.:</w:t>
            </w:r>
            <w:proofErr w:type="spellStart"/>
            <w:r w:rsidRPr="004F39D5">
              <w:rPr>
                <w:rFonts w:ascii="Times New Roman" w:eastAsia="TimesNewRomanPSMT" w:hAnsi="Times New Roman"/>
                <w:color w:val="000000"/>
                <w:sz w:val="28"/>
                <w:szCs w:val="28"/>
                <w:lang w:eastAsia="ru-RU"/>
              </w:rPr>
              <w:t>Основи</w:t>
            </w:r>
            <w:proofErr w:type="spellEnd"/>
            <w:r w:rsidRPr="004F39D5">
              <w:rPr>
                <w:rFonts w:ascii="Times New Roman" w:eastAsia="TimesNewRomanPSMT" w:hAnsi="Times New Roman"/>
                <w:color w:val="000000"/>
                <w:sz w:val="28"/>
                <w:szCs w:val="28"/>
                <w:lang w:eastAsia="ru-RU"/>
              </w:rPr>
              <w:t>, 2000. – 671 с.</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E449F3">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Васильева Е.И., </w:t>
            </w:r>
            <w:proofErr w:type="spellStart"/>
            <w:r w:rsidRPr="004F39D5">
              <w:rPr>
                <w:rFonts w:ascii="Times New Roman" w:eastAsia="TimesNewRomanPSMT" w:hAnsi="Times New Roman"/>
                <w:color w:val="000000"/>
                <w:sz w:val="28"/>
                <w:szCs w:val="28"/>
                <w:lang w:eastAsia="ru-RU"/>
              </w:rPr>
              <w:t>Зерчанинова</w:t>
            </w:r>
            <w:proofErr w:type="spellEnd"/>
            <w:r w:rsidRPr="004F39D5">
              <w:rPr>
                <w:rFonts w:ascii="Times New Roman" w:eastAsia="TimesNewRomanPSMT" w:hAnsi="Times New Roman"/>
                <w:color w:val="000000"/>
                <w:sz w:val="28"/>
                <w:szCs w:val="28"/>
                <w:lang w:eastAsia="ru-RU"/>
              </w:rPr>
              <w:t xml:space="preserve"> Социальный аудит профессиональной</w:t>
            </w:r>
            <w:r>
              <w:rPr>
                <w:rFonts w:ascii="Times New Roman" w:eastAsia="TimesNewRomanPSMT" w:hAnsi="Times New Roman"/>
                <w:color w:val="000000"/>
                <w:sz w:val="28"/>
                <w:szCs w:val="28"/>
                <w:lang w:val="uk-UA" w:eastAsia="ru-RU"/>
              </w:rPr>
              <w:t xml:space="preserve"> </w:t>
            </w:r>
            <w:r w:rsidRPr="004F39D5">
              <w:rPr>
                <w:rFonts w:ascii="Times New Roman" w:eastAsia="TimesNewRomanPSMT" w:hAnsi="Times New Roman"/>
                <w:color w:val="000000"/>
                <w:sz w:val="28"/>
                <w:szCs w:val="28"/>
                <w:lang w:eastAsia="ru-RU"/>
              </w:rPr>
              <w:t xml:space="preserve">компетентности государственных служащих // Вопросы управления. – 2012.- №4. – С.1-19. </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Ведунг</w:t>
            </w:r>
            <w:proofErr w:type="spellEnd"/>
            <w:r w:rsidRPr="004F39D5">
              <w:rPr>
                <w:rFonts w:ascii="Times New Roman" w:eastAsia="TimesNewRomanPSMT" w:hAnsi="Times New Roman"/>
                <w:color w:val="000000"/>
                <w:sz w:val="28"/>
                <w:szCs w:val="28"/>
                <w:lang w:eastAsia="ru-RU"/>
              </w:rPr>
              <w:t xml:space="preserve"> Е. </w:t>
            </w:r>
            <w:proofErr w:type="spellStart"/>
            <w:r w:rsidRPr="004F39D5">
              <w:rPr>
                <w:rFonts w:ascii="Times New Roman" w:eastAsia="TimesNewRomanPSMT" w:hAnsi="Times New Roman"/>
                <w:color w:val="000000"/>
                <w:sz w:val="28"/>
                <w:szCs w:val="28"/>
                <w:lang w:eastAsia="ru-RU"/>
              </w:rPr>
              <w:t>Оцінювання</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державної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політики</w:t>
            </w:r>
            <w:proofErr w:type="spellEnd"/>
            <w:r w:rsidRPr="004F39D5">
              <w:rPr>
                <w:rFonts w:ascii="Times New Roman" w:eastAsia="TimesNewRomanPSMT" w:hAnsi="Times New Roman"/>
                <w:color w:val="000000"/>
                <w:sz w:val="28"/>
                <w:szCs w:val="28"/>
                <w:lang w:eastAsia="ru-RU"/>
              </w:rPr>
              <w:t xml:space="preserve"> і </w:t>
            </w:r>
            <w:proofErr w:type="spellStart"/>
            <w:proofErr w:type="gramStart"/>
            <w:r w:rsidRPr="004F39D5">
              <w:rPr>
                <w:rFonts w:ascii="Times New Roman" w:eastAsia="TimesNewRomanPSMT" w:hAnsi="Times New Roman"/>
                <w:color w:val="000000"/>
                <w:sz w:val="28"/>
                <w:szCs w:val="28"/>
                <w:lang w:eastAsia="ru-RU"/>
              </w:rPr>
              <w:t>програм</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навч</w:t>
            </w:r>
            <w:proofErr w:type="spellEnd"/>
            <w:proofErr w:type="gram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посіб</w:t>
            </w:r>
            <w:proofErr w:type="spellEnd"/>
            <w:r w:rsidRPr="004F39D5">
              <w:rPr>
                <w:rFonts w:ascii="Times New Roman" w:eastAsia="TimesNewRomanPSMT" w:hAnsi="Times New Roman"/>
                <w:color w:val="000000"/>
                <w:sz w:val="28"/>
                <w:szCs w:val="28"/>
                <w:lang w:eastAsia="ru-RU"/>
              </w:rPr>
              <w:t xml:space="preserve">. /Е. </w:t>
            </w:r>
            <w:proofErr w:type="spellStart"/>
            <w:r w:rsidRPr="004F39D5">
              <w:rPr>
                <w:rFonts w:ascii="Times New Roman" w:eastAsia="TimesNewRomanPSMT" w:hAnsi="Times New Roman"/>
                <w:color w:val="000000"/>
                <w:sz w:val="28"/>
                <w:szCs w:val="28"/>
                <w:lang w:eastAsia="ru-RU"/>
              </w:rPr>
              <w:t>Ведунг</w:t>
            </w:r>
            <w:proofErr w:type="spellEnd"/>
            <w:r w:rsidRPr="004F39D5">
              <w:rPr>
                <w:rFonts w:ascii="Times New Roman" w:eastAsia="TimesNewRomanPSMT" w:hAnsi="Times New Roman"/>
                <w:color w:val="000000"/>
                <w:sz w:val="28"/>
                <w:szCs w:val="28"/>
                <w:lang w:eastAsia="ru-RU"/>
              </w:rPr>
              <w:t xml:space="preserve">; Пер. з англ. В.В. Шульга. - </w:t>
            </w:r>
            <w:proofErr w:type="gramStart"/>
            <w:r w:rsidRPr="004F39D5">
              <w:rPr>
                <w:rFonts w:ascii="Times New Roman" w:eastAsia="TimesNewRomanPSMT" w:hAnsi="Times New Roman"/>
                <w:color w:val="000000"/>
                <w:sz w:val="28"/>
                <w:szCs w:val="28"/>
                <w:lang w:eastAsia="ru-RU"/>
              </w:rPr>
              <w:t>К. :</w:t>
            </w:r>
            <w:proofErr w:type="spellStart"/>
            <w:r w:rsidRPr="004F39D5">
              <w:rPr>
                <w:rFonts w:ascii="Times New Roman" w:eastAsia="TimesNewRomanPSMT" w:hAnsi="Times New Roman"/>
                <w:color w:val="000000"/>
                <w:sz w:val="28"/>
                <w:szCs w:val="28"/>
                <w:lang w:eastAsia="ru-RU"/>
              </w:rPr>
              <w:t>Всеувито</w:t>
            </w:r>
            <w:proofErr w:type="spellEnd"/>
            <w:proofErr w:type="gramEnd"/>
            <w:r w:rsidRPr="004F39D5">
              <w:rPr>
                <w:rFonts w:ascii="Times New Roman" w:eastAsia="TimesNewRomanPSMT" w:hAnsi="Times New Roman"/>
                <w:color w:val="000000"/>
                <w:sz w:val="28"/>
                <w:szCs w:val="28"/>
                <w:lang w:eastAsia="ru-RU"/>
              </w:rPr>
              <w:t>, 2003. - 350 с.</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Волков С. </w:t>
            </w:r>
            <w:proofErr w:type="spellStart"/>
            <w:r w:rsidRPr="004F39D5">
              <w:rPr>
                <w:rFonts w:ascii="Times New Roman" w:eastAsia="TimesNewRomanPSMT" w:hAnsi="Times New Roman"/>
                <w:color w:val="000000"/>
                <w:sz w:val="28"/>
                <w:szCs w:val="28"/>
                <w:lang w:eastAsia="ru-RU"/>
              </w:rPr>
              <w:t>Соціальний</w:t>
            </w:r>
            <w:proofErr w:type="spellEnd"/>
            <w:r w:rsidRPr="004F39D5">
              <w:rPr>
                <w:rFonts w:ascii="Times New Roman" w:eastAsia="TimesNewRomanPSMT" w:hAnsi="Times New Roman"/>
                <w:color w:val="000000"/>
                <w:sz w:val="28"/>
                <w:szCs w:val="28"/>
                <w:lang w:eastAsia="ru-RU"/>
              </w:rPr>
              <w:t xml:space="preserve"> аудит як </w:t>
            </w:r>
            <w:proofErr w:type="spellStart"/>
            <w:r w:rsidRPr="004F39D5">
              <w:rPr>
                <w:rFonts w:ascii="Times New Roman" w:eastAsia="TimesNewRomanPSMT" w:hAnsi="Times New Roman"/>
                <w:color w:val="000000"/>
                <w:sz w:val="28"/>
                <w:szCs w:val="28"/>
                <w:lang w:eastAsia="ru-RU"/>
              </w:rPr>
              <w:t>механізм</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оптимізації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управління</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розвитком</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соціальної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сфери</w:t>
            </w:r>
            <w:proofErr w:type="spellEnd"/>
            <w:r w:rsidRPr="004F39D5">
              <w:rPr>
                <w:rFonts w:ascii="Times New Roman" w:eastAsia="TimesNewRomanPSMT" w:hAnsi="Times New Roman"/>
                <w:color w:val="000000"/>
                <w:sz w:val="28"/>
                <w:szCs w:val="28"/>
                <w:lang w:eastAsia="ru-RU"/>
              </w:rPr>
              <w:t xml:space="preserve"> / С. Волков, А. Андрющенко // </w:t>
            </w:r>
            <w:proofErr w:type="spellStart"/>
            <w:r w:rsidRPr="004F39D5">
              <w:rPr>
                <w:rFonts w:ascii="Times New Roman" w:eastAsia="TimesNewRomanPSMT" w:hAnsi="Times New Roman"/>
                <w:color w:val="000000"/>
                <w:sz w:val="28"/>
                <w:szCs w:val="28"/>
                <w:lang w:eastAsia="ru-RU"/>
              </w:rPr>
              <w:t>Профспілки</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України</w:t>
            </w:r>
            <w:proofErr w:type="spellEnd"/>
            <w:r w:rsidRPr="004F39D5">
              <w:rPr>
                <w:rFonts w:ascii="Times New Roman" w:eastAsia="TimesNewRomanPSMT" w:hAnsi="Times New Roman"/>
                <w:color w:val="000000"/>
                <w:sz w:val="28"/>
                <w:szCs w:val="28"/>
                <w:lang w:eastAsia="ru-RU"/>
              </w:rPr>
              <w:t xml:space="preserve">. 2008. </w:t>
            </w:r>
            <w:r w:rsidRPr="004F39D5">
              <w:rPr>
                <w:rFonts w:ascii="Times New Roman" w:eastAsia="TimesNewRomanPSMT" w:hAnsi="Times New Roman"/>
                <w:color w:val="000000"/>
                <w:sz w:val="28"/>
                <w:szCs w:val="28"/>
                <w:lang w:val="uk-UA" w:eastAsia="ru-RU"/>
              </w:rPr>
              <w:t>-</w:t>
            </w:r>
            <w:r w:rsidRPr="004F39D5">
              <w:rPr>
                <w:rFonts w:ascii="Times New Roman" w:eastAsia="TimesNewRomanPSMT" w:hAnsi="Times New Roman"/>
                <w:color w:val="000000"/>
                <w:sz w:val="28"/>
                <w:szCs w:val="28"/>
                <w:lang w:eastAsia="ru-RU"/>
              </w:rPr>
              <w:t xml:space="preserve"> № 4. </w:t>
            </w:r>
            <w:r w:rsidRPr="004F39D5">
              <w:rPr>
                <w:rFonts w:ascii="Times New Roman" w:eastAsia="TimesNewRomanPSMT" w:hAnsi="Times New Roman"/>
                <w:color w:val="000000"/>
                <w:sz w:val="28"/>
                <w:szCs w:val="28"/>
                <w:lang w:val="uk-UA" w:eastAsia="ru-RU"/>
              </w:rPr>
              <w:t>-</w:t>
            </w:r>
            <w:r w:rsidRPr="004F39D5">
              <w:rPr>
                <w:rFonts w:ascii="Times New Roman" w:eastAsia="TimesNewRomanPSMT" w:hAnsi="Times New Roman"/>
                <w:color w:val="000000"/>
                <w:sz w:val="28"/>
                <w:szCs w:val="28"/>
                <w:lang w:eastAsia="ru-RU"/>
              </w:rPr>
              <w:t xml:space="preserve"> С. 10-13.</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Горбов В. В. </w:t>
            </w:r>
            <w:proofErr w:type="spellStart"/>
            <w:r w:rsidRPr="004F39D5">
              <w:rPr>
                <w:rFonts w:ascii="Times New Roman" w:eastAsia="TimesNewRomanPSMT" w:hAnsi="Times New Roman"/>
                <w:color w:val="000000"/>
                <w:sz w:val="28"/>
                <w:szCs w:val="28"/>
                <w:lang w:eastAsia="ru-RU"/>
              </w:rPr>
              <w:t>Освітній</w:t>
            </w:r>
            <w:proofErr w:type="spellEnd"/>
            <w:r w:rsidRPr="004F39D5">
              <w:rPr>
                <w:rFonts w:ascii="Times New Roman" w:eastAsia="TimesNewRomanPSMT" w:hAnsi="Times New Roman"/>
                <w:color w:val="000000"/>
                <w:sz w:val="28"/>
                <w:szCs w:val="28"/>
                <w:lang w:eastAsia="ru-RU"/>
              </w:rPr>
              <w:t xml:space="preserve"> аудит як </w:t>
            </w:r>
            <w:proofErr w:type="spellStart"/>
            <w:r w:rsidRPr="004F39D5">
              <w:rPr>
                <w:rFonts w:ascii="Times New Roman" w:eastAsia="TimesNewRomanPSMT" w:hAnsi="Times New Roman"/>
                <w:color w:val="000000"/>
                <w:sz w:val="28"/>
                <w:szCs w:val="28"/>
                <w:lang w:eastAsia="ru-RU"/>
              </w:rPr>
              <w:t>дієва</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складова</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управління</w:t>
            </w:r>
            <w:proofErr w:type="spellEnd"/>
            <w:r w:rsidRPr="004F39D5">
              <w:rPr>
                <w:rFonts w:ascii="Times New Roman" w:eastAsia="TimesNewRomanPSMT" w:hAnsi="Times New Roman"/>
                <w:color w:val="000000"/>
                <w:sz w:val="28"/>
                <w:szCs w:val="28"/>
                <w:lang w:eastAsia="ru-RU"/>
              </w:rPr>
              <w:t xml:space="preserve"> та </w:t>
            </w:r>
            <w:proofErr w:type="spellStart"/>
            <w:r w:rsidRPr="004F39D5">
              <w:rPr>
                <w:rFonts w:ascii="Times New Roman" w:eastAsia="TimesNewRomanPSMT" w:hAnsi="Times New Roman"/>
                <w:color w:val="000000"/>
                <w:sz w:val="28"/>
                <w:szCs w:val="28"/>
                <w:lang w:eastAsia="ru-RU"/>
              </w:rPr>
              <w:t>соціального</w:t>
            </w:r>
            <w:proofErr w:type="spellEnd"/>
            <w:r>
              <w:rPr>
                <w:rFonts w:ascii="Times New Roman" w:eastAsia="TimesNewRomanPSMT" w:hAnsi="Times New Roman"/>
                <w:color w:val="000000"/>
                <w:sz w:val="28"/>
                <w:szCs w:val="28"/>
                <w:lang w:val="uk-UA" w:eastAsia="ru-RU"/>
              </w:rPr>
              <w:t xml:space="preserve"> </w:t>
            </w:r>
            <w:r w:rsidRPr="004F39D5">
              <w:rPr>
                <w:rFonts w:ascii="Times New Roman" w:eastAsia="TimesNewRomanPSMT" w:hAnsi="Times New Roman"/>
                <w:color w:val="000000"/>
                <w:sz w:val="28"/>
                <w:szCs w:val="28"/>
                <w:lang w:eastAsia="ru-RU"/>
              </w:rPr>
              <w:t xml:space="preserve">контролю </w:t>
            </w:r>
            <w:proofErr w:type="spellStart"/>
            <w:r w:rsidRPr="004F39D5">
              <w:rPr>
                <w:rFonts w:ascii="Times New Roman" w:eastAsia="TimesNewRomanPSMT" w:hAnsi="Times New Roman"/>
                <w:color w:val="000000"/>
                <w:sz w:val="28"/>
                <w:szCs w:val="28"/>
                <w:lang w:eastAsia="ru-RU"/>
              </w:rPr>
              <w:t>якості</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вищої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освіти</w:t>
            </w:r>
            <w:proofErr w:type="spellEnd"/>
            <w:r w:rsidRPr="004F39D5">
              <w:rPr>
                <w:rFonts w:ascii="Times New Roman" w:eastAsia="TimesNewRomanPSMT" w:hAnsi="Times New Roman"/>
                <w:color w:val="000000"/>
                <w:sz w:val="28"/>
                <w:szCs w:val="28"/>
                <w:lang w:eastAsia="ru-RU"/>
              </w:rPr>
              <w:t xml:space="preserve"> // </w:t>
            </w:r>
            <w:proofErr w:type="spellStart"/>
            <w:r w:rsidRPr="004F39D5">
              <w:rPr>
                <w:rFonts w:ascii="Times New Roman" w:eastAsia="TimesNewRomanPSMT" w:hAnsi="Times New Roman"/>
                <w:color w:val="000000"/>
                <w:sz w:val="28"/>
                <w:szCs w:val="28"/>
                <w:lang w:eastAsia="ru-RU"/>
              </w:rPr>
              <w:t>Міжнародний</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науковий</w:t>
            </w:r>
            <w:proofErr w:type="spellEnd"/>
            <w:r w:rsidRPr="004F39D5">
              <w:rPr>
                <w:rFonts w:ascii="Times New Roman" w:eastAsia="TimesNewRomanPSMT" w:hAnsi="Times New Roman"/>
                <w:color w:val="000000"/>
                <w:sz w:val="28"/>
                <w:szCs w:val="28"/>
                <w:lang w:eastAsia="ru-RU"/>
              </w:rPr>
              <w:t xml:space="preserve"> форум: </w:t>
            </w:r>
            <w:proofErr w:type="spellStart"/>
            <w:r w:rsidRPr="004F39D5">
              <w:rPr>
                <w:rFonts w:ascii="Times New Roman" w:eastAsia="TimesNewRomanPSMT" w:hAnsi="Times New Roman"/>
                <w:color w:val="000000"/>
                <w:sz w:val="28"/>
                <w:szCs w:val="28"/>
                <w:lang w:eastAsia="ru-RU"/>
              </w:rPr>
              <w:t>соціологія</w:t>
            </w:r>
            <w:proofErr w:type="spellEnd"/>
            <w:r w:rsidRPr="004F39D5">
              <w:rPr>
                <w:rFonts w:ascii="Times New Roman" w:eastAsia="TimesNewRomanPSMT" w:hAnsi="Times New Roman"/>
                <w:color w:val="000000"/>
                <w:sz w:val="28"/>
                <w:szCs w:val="28"/>
                <w:lang w:eastAsia="ru-RU"/>
              </w:rPr>
              <w:t>,</w:t>
            </w:r>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психологія</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педагогіка</w:t>
            </w:r>
            <w:proofErr w:type="spellEnd"/>
            <w:r w:rsidRPr="004F39D5">
              <w:rPr>
                <w:rFonts w:ascii="Times New Roman" w:eastAsia="TimesNewRomanPSMT" w:hAnsi="Times New Roman"/>
                <w:color w:val="000000"/>
                <w:sz w:val="28"/>
                <w:szCs w:val="28"/>
                <w:lang w:eastAsia="ru-RU"/>
              </w:rPr>
              <w:t xml:space="preserve">, </w:t>
            </w:r>
            <w:proofErr w:type="gramStart"/>
            <w:r w:rsidRPr="004F39D5">
              <w:rPr>
                <w:rFonts w:ascii="Times New Roman" w:eastAsia="TimesNewRomanPSMT" w:hAnsi="Times New Roman"/>
                <w:color w:val="000000"/>
                <w:sz w:val="28"/>
                <w:szCs w:val="28"/>
                <w:lang w:eastAsia="ru-RU"/>
              </w:rPr>
              <w:t>менеджмент :</w:t>
            </w:r>
            <w:proofErr w:type="gram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збірник</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наукових</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праць</w:t>
            </w:r>
            <w:proofErr w:type="spellEnd"/>
            <w:r w:rsidRPr="004F39D5">
              <w:rPr>
                <w:rFonts w:ascii="Times New Roman" w:eastAsia="TimesNewRomanPSMT" w:hAnsi="Times New Roman"/>
                <w:color w:val="000000"/>
                <w:sz w:val="28"/>
                <w:szCs w:val="28"/>
                <w:lang w:eastAsia="ru-RU"/>
              </w:rPr>
              <w:t xml:space="preserve"> / Ред. кол. :</w:t>
            </w:r>
            <w:proofErr w:type="spellStart"/>
            <w:r w:rsidRPr="004F39D5">
              <w:rPr>
                <w:rFonts w:ascii="Times New Roman" w:eastAsia="TimesNewRomanPSMT" w:hAnsi="Times New Roman"/>
                <w:color w:val="000000"/>
                <w:sz w:val="28"/>
                <w:szCs w:val="28"/>
                <w:lang w:eastAsia="ru-RU"/>
              </w:rPr>
              <w:t>Євтух</w:t>
            </w:r>
            <w:proofErr w:type="spellEnd"/>
            <w:r w:rsidRPr="004F39D5">
              <w:rPr>
                <w:rFonts w:ascii="Times New Roman" w:eastAsia="TimesNewRomanPSMT" w:hAnsi="Times New Roman"/>
                <w:color w:val="000000"/>
                <w:sz w:val="28"/>
                <w:szCs w:val="28"/>
                <w:lang w:eastAsia="ru-RU"/>
              </w:rPr>
              <w:t xml:space="preserve"> В. Б. (гол. ред.). – </w:t>
            </w:r>
            <w:proofErr w:type="spellStart"/>
            <w:proofErr w:type="gramStart"/>
            <w:r w:rsidRPr="004F39D5">
              <w:rPr>
                <w:rFonts w:ascii="Times New Roman" w:eastAsia="TimesNewRomanPSMT" w:hAnsi="Times New Roman"/>
                <w:color w:val="000000"/>
                <w:sz w:val="28"/>
                <w:szCs w:val="28"/>
                <w:lang w:eastAsia="ru-RU"/>
              </w:rPr>
              <w:t>Київ</w:t>
            </w:r>
            <w:proofErr w:type="spellEnd"/>
            <w:r w:rsidRPr="004F39D5">
              <w:rPr>
                <w:rFonts w:ascii="Times New Roman" w:eastAsia="TimesNewRomanPSMT" w:hAnsi="Times New Roman"/>
                <w:color w:val="000000"/>
                <w:sz w:val="28"/>
                <w:szCs w:val="28"/>
                <w:lang w:eastAsia="ru-RU"/>
              </w:rPr>
              <w:t xml:space="preserve"> :</w:t>
            </w:r>
            <w:proofErr w:type="gramEnd"/>
            <w:r w:rsidRPr="004F39D5">
              <w:rPr>
                <w:rFonts w:ascii="Times New Roman" w:eastAsia="TimesNewRomanPSMT" w:hAnsi="Times New Roman"/>
                <w:color w:val="000000"/>
                <w:sz w:val="28"/>
                <w:szCs w:val="28"/>
                <w:lang w:eastAsia="ru-RU"/>
              </w:rPr>
              <w:t xml:space="preserve"> ТОВ «НВП «</w:t>
            </w:r>
            <w:proofErr w:type="spellStart"/>
            <w:r w:rsidRPr="004F39D5">
              <w:rPr>
                <w:rFonts w:ascii="Times New Roman" w:eastAsia="TimesNewRomanPSMT" w:hAnsi="Times New Roman"/>
                <w:color w:val="000000"/>
                <w:sz w:val="28"/>
                <w:szCs w:val="28"/>
                <w:lang w:eastAsia="ru-RU"/>
              </w:rPr>
              <w:t>Інтерсервіс</w:t>
            </w:r>
            <w:proofErr w:type="spellEnd"/>
            <w:r w:rsidRPr="004F39D5">
              <w:rPr>
                <w:rFonts w:ascii="Times New Roman" w:eastAsia="TimesNewRomanPSMT" w:hAnsi="Times New Roman"/>
                <w:color w:val="000000"/>
                <w:sz w:val="28"/>
                <w:szCs w:val="28"/>
                <w:lang w:eastAsia="ru-RU"/>
              </w:rPr>
              <w:t xml:space="preserve">», 2015. – </w:t>
            </w:r>
            <w:proofErr w:type="spellStart"/>
            <w:r w:rsidRPr="004F39D5">
              <w:rPr>
                <w:rFonts w:ascii="Times New Roman" w:eastAsia="TimesNewRomanPSMT" w:hAnsi="Times New Roman"/>
                <w:color w:val="000000"/>
                <w:sz w:val="28"/>
                <w:szCs w:val="28"/>
                <w:lang w:eastAsia="ru-RU"/>
              </w:rPr>
              <w:t>Вип</w:t>
            </w:r>
            <w:proofErr w:type="spellEnd"/>
            <w:r w:rsidRPr="004F39D5">
              <w:rPr>
                <w:rFonts w:ascii="Times New Roman" w:eastAsia="TimesNewRomanPSMT" w:hAnsi="Times New Roman"/>
                <w:color w:val="000000"/>
                <w:sz w:val="28"/>
                <w:szCs w:val="28"/>
                <w:lang w:eastAsia="ru-RU"/>
              </w:rPr>
              <w:t>. 18. –С. 13-20.</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Громадська</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експертиза</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діяльності</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органів</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виконавчої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влади</w:t>
            </w:r>
            <w:proofErr w:type="spellEnd"/>
            <w:r w:rsidRPr="004F39D5">
              <w:rPr>
                <w:rFonts w:ascii="Times New Roman" w:eastAsia="TimesNewRomanPSMT" w:hAnsi="Times New Roman"/>
                <w:color w:val="000000"/>
                <w:sz w:val="28"/>
                <w:szCs w:val="28"/>
                <w:lang w:eastAsia="ru-RU"/>
              </w:rPr>
              <w:t xml:space="preserve"> в </w:t>
            </w:r>
            <w:proofErr w:type="spellStart"/>
            <w:r w:rsidRPr="004F39D5">
              <w:rPr>
                <w:rFonts w:ascii="Times New Roman" w:eastAsia="TimesNewRomanPSMT" w:hAnsi="Times New Roman"/>
                <w:color w:val="000000"/>
                <w:sz w:val="28"/>
                <w:szCs w:val="28"/>
                <w:lang w:eastAsia="ru-RU"/>
              </w:rPr>
              <w:t>Україні</w:t>
            </w:r>
            <w:proofErr w:type="spellEnd"/>
            <w:r w:rsidRPr="004F39D5">
              <w:rPr>
                <w:rFonts w:ascii="Times New Roman" w:eastAsia="TimesNewRomanPSMT" w:hAnsi="Times New Roman"/>
                <w:color w:val="000000"/>
                <w:sz w:val="28"/>
                <w:szCs w:val="28"/>
                <w:lang w:eastAsia="ru-RU"/>
              </w:rPr>
              <w:t>:</w:t>
            </w:r>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організація</w:t>
            </w:r>
            <w:proofErr w:type="spellEnd"/>
            <w:r w:rsidRPr="004F39D5">
              <w:rPr>
                <w:rFonts w:ascii="Times New Roman" w:eastAsia="TimesNewRomanPSMT" w:hAnsi="Times New Roman"/>
                <w:color w:val="000000"/>
                <w:sz w:val="28"/>
                <w:szCs w:val="28"/>
                <w:lang w:eastAsia="ru-RU"/>
              </w:rPr>
              <w:t xml:space="preserve"> та </w:t>
            </w:r>
            <w:proofErr w:type="spellStart"/>
            <w:r w:rsidRPr="004F39D5">
              <w:rPr>
                <w:rFonts w:ascii="Times New Roman" w:eastAsia="TimesNewRomanPSMT" w:hAnsi="Times New Roman"/>
                <w:color w:val="000000"/>
                <w:sz w:val="28"/>
                <w:szCs w:val="28"/>
                <w:lang w:eastAsia="ru-RU"/>
              </w:rPr>
              <w:t>проведення</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практ</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посіб</w:t>
            </w:r>
            <w:proofErr w:type="spellEnd"/>
            <w:r w:rsidRPr="004F39D5">
              <w:rPr>
                <w:rFonts w:ascii="Times New Roman" w:eastAsia="TimesNewRomanPSMT" w:hAnsi="Times New Roman"/>
                <w:color w:val="000000"/>
                <w:sz w:val="28"/>
                <w:szCs w:val="28"/>
                <w:lang w:eastAsia="ru-RU"/>
              </w:rPr>
              <w:t xml:space="preserve">. / </w:t>
            </w:r>
            <w:proofErr w:type="spellStart"/>
            <w:r w:rsidRPr="004F39D5">
              <w:rPr>
                <w:rFonts w:ascii="Times New Roman" w:eastAsia="TimesNewRomanPSMT" w:hAnsi="Times New Roman"/>
                <w:color w:val="000000"/>
                <w:sz w:val="28"/>
                <w:szCs w:val="28"/>
                <w:lang w:eastAsia="ru-RU"/>
              </w:rPr>
              <w:t>О.В.Літвінов</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О.В.Тинкован</w:t>
            </w:r>
            <w:proofErr w:type="spellEnd"/>
            <w:r w:rsidRPr="004F39D5">
              <w:rPr>
                <w:rFonts w:ascii="Times New Roman" w:eastAsia="TimesNewRomanPSMT" w:hAnsi="Times New Roman"/>
                <w:color w:val="000000"/>
                <w:sz w:val="28"/>
                <w:szCs w:val="28"/>
                <w:lang w:eastAsia="ru-RU"/>
              </w:rPr>
              <w:t>,</w:t>
            </w:r>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Н.М.Літвінова</w:t>
            </w:r>
            <w:proofErr w:type="spellEnd"/>
            <w:r w:rsidRPr="004F39D5">
              <w:rPr>
                <w:rFonts w:ascii="Times New Roman" w:eastAsia="TimesNewRomanPSMT" w:hAnsi="Times New Roman"/>
                <w:color w:val="000000"/>
                <w:sz w:val="28"/>
                <w:szCs w:val="28"/>
                <w:lang w:eastAsia="ru-RU"/>
              </w:rPr>
              <w:t xml:space="preserve"> (та </w:t>
            </w:r>
            <w:proofErr w:type="spellStart"/>
            <w:r w:rsidRPr="004F39D5">
              <w:rPr>
                <w:rFonts w:ascii="Times New Roman" w:eastAsia="TimesNewRomanPSMT" w:hAnsi="Times New Roman"/>
                <w:color w:val="000000"/>
                <w:sz w:val="28"/>
                <w:szCs w:val="28"/>
                <w:lang w:eastAsia="ru-RU"/>
              </w:rPr>
              <w:t>ін</w:t>
            </w:r>
            <w:proofErr w:type="spellEnd"/>
            <w:r w:rsidRPr="004F39D5">
              <w:rPr>
                <w:rFonts w:ascii="Times New Roman" w:eastAsia="TimesNewRomanPSMT" w:hAnsi="Times New Roman"/>
                <w:color w:val="000000"/>
                <w:sz w:val="28"/>
                <w:szCs w:val="28"/>
                <w:lang w:eastAsia="ru-RU"/>
              </w:rPr>
              <w:t xml:space="preserve">.); за </w:t>
            </w:r>
            <w:proofErr w:type="spellStart"/>
            <w:r w:rsidRPr="004F39D5">
              <w:rPr>
                <w:rFonts w:ascii="Times New Roman" w:eastAsia="TimesNewRomanPSMT" w:hAnsi="Times New Roman"/>
                <w:color w:val="000000"/>
                <w:sz w:val="28"/>
                <w:szCs w:val="28"/>
                <w:lang w:eastAsia="ru-RU"/>
              </w:rPr>
              <w:t>заг</w:t>
            </w:r>
            <w:proofErr w:type="spellEnd"/>
            <w:r w:rsidRPr="004F39D5">
              <w:rPr>
                <w:rFonts w:ascii="Times New Roman" w:eastAsia="TimesNewRomanPSMT" w:hAnsi="Times New Roman"/>
                <w:color w:val="000000"/>
                <w:sz w:val="28"/>
                <w:szCs w:val="28"/>
                <w:lang w:eastAsia="ru-RU"/>
              </w:rPr>
              <w:t xml:space="preserve">. ред. </w:t>
            </w:r>
            <w:proofErr w:type="spellStart"/>
            <w:r w:rsidRPr="004F39D5">
              <w:rPr>
                <w:rFonts w:ascii="Times New Roman" w:eastAsia="TimesNewRomanPSMT" w:hAnsi="Times New Roman"/>
                <w:color w:val="000000"/>
                <w:sz w:val="28"/>
                <w:szCs w:val="28"/>
                <w:lang w:eastAsia="ru-RU"/>
              </w:rPr>
              <w:t>О.В.Літвінова</w:t>
            </w:r>
            <w:proofErr w:type="spellEnd"/>
            <w:r w:rsidRPr="004F39D5">
              <w:rPr>
                <w:rFonts w:ascii="Times New Roman" w:eastAsia="TimesNewRomanPSMT" w:hAnsi="Times New Roman"/>
                <w:color w:val="000000"/>
                <w:sz w:val="28"/>
                <w:szCs w:val="28"/>
                <w:lang w:eastAsia="ru-RU"/>
              </w:rPr>
              <w:t>. – Д.: МОНОЛІТ, 2010. –180 с. [</w:t>
            </w:r>
            <w:proofErr w:type="spellStart"/>
            <w:r w:rsidRPr="004F39D5">
              <w:rPr>
                <w:rFonts w:ascii="Times New Roman" w:eastAsia="TimesNewRomanPSMT" w:hAnsi="Times New Roman"/>
                <w:color w:val="000000"/>
                <w:sz w:val="28"/>
                <w:szCs w:val="28"/>
                <w:lang w:eastAsia="ru-RU"/>
              </w:rPr>
              <w:t>Електронний</w:t>
            </w:r>
            <w:proofErr w:type="spellEnd"/>
            <w:r w:rsidRPr="004F39D5">
              <w:rPr>
                <w:rFonts w:ascii="Times New Roman" w:eastAsia="TimesNewRomanPSMT" w:hAnsi="Times New Roman"/>
                <w:color w:val="000000"/>
                <w:sz w:val="28"/>
                <w:szCs w:val="28"/>
                <w:lang w:eastAsia="ru-RU"/>
              </w:rPr>
              <w:t xml:space="preserve"> ресурс]. – Режим доступу :</w:t>
            </w:r>
            <w:proofErr w:type="spellStart"/>
            <w:r w:rsidRPr="004F39D5">
              <w:rPr>
                <w:rFonts w:ascii="Times New Roman" w:eastAsia="TimesNewRomanPSMT" w:hAnsi="Times New Roman"/>
                <w:color w:val="000000"/>
                <w:sz w:val="28"/>
                <w:szCs w:val="28"/>
                <w:lang w:eastAsia="ru-RU"/>
              </w:rPr>
              <w:t>http</w:t>
            </w:r>
            <w:proofErr w:type="spellEnd"/>
            <w:r w:rsidRPr="004F39D5">
              <w:rPr>
                <w:rFonts w:ascii="Times New Roman" w:eastAsia="TimesNewRomanPSMT" w:hAnsi="Times New Roman"/>
                <w:color w:val="000000"/>
                <w:sz w:val="28"/>
                <w:szCs w:val="28"/>
                <w:lang w:eastAsia="ru-RU"/>
              </w:rPr>
              <w:t>://ngoexpert.in.ua/</w:t>
            </w:r>
            <w:proofErr w:type="spellStart"/>
            <w:r w:rsidRPr="004F39D5">
              <w:rPr>
                <w:rFonts w:ascii="Times New Roman" w:eastAsia="TimesNewRomanPSMT" w:hAnsi="Times New Roman"/>
                <w:color w:val="000000"/>
                <w:sz w:val="28"/>
                <w:szCs w:val="28"/>
                <w:lang w:eastAsia="ru-RU"/>
              </w:rPr>
              <w:t>documents</w:t>
            </w:r>
            <w:proofErr w:type="spellEnd"/>
            <w:r w:rsidRPr="004F39D5">
              <w:rPr>
                <w:rFonts w:ascii="Times New Roman" w:eastAsia="TimesNewRomanPSMT" w:hAnsi="Times New Roman"/>
                <w:color w:val="000000"/>
                <w:sz w:val="28"/>
                <w:szCs w:val="28"/>
                <w:lang w:eastAsia="ru-RU"/>
              </w:rPr>
              <w:t>/141_DCECRP_POSIB.pdf.</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Громадська</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експертиза</w:t>
            </w:r>
            <w:proofErr w:type="spellEnd"/>
            <w:r w:rsidRPr="004F39D5">
              <w:rPr>
                <w:rFonts w:ascii="Times New Roman" w:eastAsia="TimesNewRomanPSMT" w:hAnsi="Times New Roman"/>
                <w:color w:val="000000"/>
                <w:sz w:val="28"/>
                <w:szCs w:val="28"/>
                <w:lang w:eastAsia="ru-RU"/>
              </w:rPr>
              <w:t xml:space="preserve"> та </w:t>
            </w:r>
            <w:proofErr w:type="spellStart"/>
            <w:r w:rsidRPr="004F39D5">
              <w:rPr>
                <w:rFonts w:ascii="Times New Roman" w:eastAsia="TimesNewRomanPSMT" w:hAnsi="Times New Roman"/>
                <w:color w:val="000000"/>
                <w:sz w:val="28"/>
                <w:szCs w:val="28"/>
                <w:lang w:eastAsia="ru-RU"/>
              </w:rPr>
              <w:t>громадський</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моніторинг</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діяльності</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органів</w:t>
            </w:r>
            <w:proofErr w:type="spellEnd"/>
            <w:r>
              <w:rPr>
                <w:rFonts w:ascii="Times New Roman" w:eastAsia="TimesNewRomanPSMT" w:hAnsi="Times New Roman"/>
                <w:color w:val="000000"/>
                <w:sz w:val="28"/>
                <w:szCs w:val="28"/>
                <w:lang w:val="uk-UA" w:eastAsia="ru-RU"/>
              </w:rPr>
              <w:t xml:space="preserve"> </w:t>
            </w:r>
            <w:proofErr w:type="spellStart"/>
            <w:proofErr w:type="gramStart"/>
            <w:r w:rsidRPr="004F39D5">
              <w:rPr>
                <w:rFonts w:ascii="Times New Roman" w:eastAsia="TimesNewRomanPSMT" w:hAnsi="Times New Roman"/>
                <w:color w:val="000000"/>
                <w:sz w:val="28"/>
                <w:szCs w:val="28"/>
                <w:lang w:eastAsia="ru-RU"/>
              </w:rPr>
              <w:t>влади:навч</w:t>
            </w:r>
            <w:proofErr w:type="spellEnd"/>
            <w:proofErr w:type="gram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посіб</w:t>
            </w:r>
            <w:proofErr w:type="spellEnd"/>
            <w:r w:rsidRPr="004F39D5">
              <w:rPr>
                <w:rFonts w:ascii="Times New Roman" w:eastAsia="TimesNewRomanPSMT" w:hAnsi="Times New Roman"/>
                <w:color w:val="000000"/>
                <w:sz w:val="28"/>
                <w:szCs w:val="28"/>
                <w:lang w:eastAsia="ru-RU"/>
              </w:rPr>
              <w:t xml:space="preserve">. / </w:t>
            </w:r>
            <w:proofErr w:type="spellStart"/>
            <w:r w:rsidRPr="004F39D5">
              <w:rPr>
                <w:rFonts w:ascii="Times New Roman" w:eastAsia="TimesNewRomanPSMT" w:hAnsi="Times New Roman"/>
                <w:color w:val="000000"/>
                <w:sz w:val="28"/>
                <w:szCs w:val="28"/>
                <w:lang w:eastAsia="ru-RU"/>
              </w:rPr>
              <w:t>Купрій</w:t>
            </w:r>
            <w:proofErr w:type="spellEnd"/>
            <w:r w:rsidRPr="004F39D5">
              <w:rPr>
                <w:rFonts w:ascii="Times New Roman" w:eastAsia="TimesNewRomanPSMT" w:hAnsi="Times New Roman"/>
                <w:color w:val="000000"/>
                <w:sz w:val="28"/>
                <w:szCs w:val="28"/>
                <w:lang w:eastAsia="ru-RU"/>
              </w:rPr>
              <w:t xml:space="preserve"> В., Паливода Л. – К. : Макрос, 2011. – 200 с.</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Громадський</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моніторинг</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Державноїпрограми</w:t>
            </w:r>
            <w:proofErr w:type="spellEnd"/>
            <w:r w:rsidRPr="004F39D5">
              <w:rPr>
                <w:rFonts w:ascii="Times New Roman" w:eastAsia="TimesNewRomanPSMT" w:hAnsi="Times New Roman"/>
                <w:color w:val="000000"/>
                <w:sz w:val="28"/>
                <w:szCs w:val="28"/>
                <w:lang w:eastAsia="ru-RU"/>
              </w:rPr>
              <w:t xml:space="preserve"> з </w:t>
            </w:r>
            <w:proofErr w:type="spellStart"/>
            <w:r w:rsidRPr="004F39D5">
              <w:rPr>
                <w:rFonts w:ascii="Times New Roman" w:eastAsia="TimesNewRomanPSMT" w:hAnsi="Times New Roman"/>
                <w:color w:val="000000"/>
                <w:sz w:val="28"/>
                <w:szCs w:val="28"/>
                <w:lang w:eastAsia="ru-RU"/>
              </w:rPr>
              <w:t>утвердження</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гендерної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рівності</w:t>
            </w:r>
            <w:proofErr w:type="spellEnd"/>
            <w:r w:rsidRPr="004F39D5">
              <w:rPr>
                <w:rFonts w:ascii="Times New Roman" w:eastAsia="TimesNewRomanPSMT" w:hAnsi="Times New Roman"/>
                <w:color w:val="000000"/>
                <w:sz w:val="28"/>
                <w:szCs w:val="28"/>
                <w:lang w:eastAsia="ru-RU"/>
              </w:rPr>
              <w:t xml:space="preserve"> в </w:t>
            </w:r>
            <w:proofErr w:type="spellStart"/>
            <w:r w:rsidRPr="004F39D5">
              <w:rPr>
                <w:rFonts w:ascii="Times New Roman" w:eastAsia="TimesNewRomanPSMT" w:hAnsi="Times New Roman"/>
                <w:color w:val="000000"/>
                <w:sz w:val="28"/>
                <w:szCs w:val="28"/>
                <w:lang w:eastAsia="ru-RU"/>
              </w:rPr>
              <w:t>українському</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суспільстві</w:t>
            </w:r>
            <w:proofErr w:type="spellEnd"/>
            <w:r w:rsidRPr="004F39D5">
              <w:rPr>
                <w:rFonts w:ascii="Times New Roman" w:eastAsia="TimesNewRomanPSMT" w:hAnsi="Times New Roman"/>
                <w:color w:val="000000"/>
                <w:sz w:val="28"/>
                <w:szCs w:val="28"/>
                <w:lang w:eastAsia="ru-RU"/>
              </w:rPr>
              <w:t xml:space="preserve"> (до 2010 р.) / </w:t>
            </w:r>
            <w:proofErr w:type="spellStart"/>
            <w:r w:rsidRPr="004F39D5">
              <w:rPr>
                <w:rFonts w:ascii="Times New Roman" w:eastAsia="TimesNewRomanPSMT" w:hAnsi="Times New Roman"/>
                <w:color w:val="000000"/>
                <w:sz w:val="28"/>
                <w:szCs w:val="28"/>
                <w:lang w:eastAsia="ru-RU"/>
              </w:rPr>
              <w:t>Жіночий</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консорціум</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України</w:t>
            </w:r>
            <w:proofErr w:type="spellEnd"/>
            <w:r w:rsidRPr="004F39D5">
              <w:rPr>
                <w:rFonts w:ascii="Times New Roman" w:eastAsia="TimesNewRomanPSMT" w:hAnsi="Times New Roman"/>
                <w:color w:val="000000"/>
                <w:sz w:val="28"/>
                <w:szCs w:val="28"/>
                <w:lang w:eastAsia="ru-RU"/>
              </w:rPr>
              <w:t>. – К., 2011. – 68 с.</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Діяльність</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центрів</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соціальних</w:t>
            </w:r>
            <w:proofErr w:type="spellEnd"/>
            <w:r w:rsidRPr="004F39D5">
              <w:rPr>
                <w:rFonts w:ascii="Times New Roman" w:eastAsia="TimesNewRomanPSMT" w:hAnsi="Times New Roman"/>
                <w:color w:val="000000"/>
                <w:sz w:val="28"/>
                <w:szCs w:val="28"/>
                <w:lang w:eastAsia="ru-RU"/>
              </w:rPr>
              <w:t xml:space="preserve"> служб для </w:t>
            </w:r>
            <w:proofErr w:type="spellStart"/>
            <w:r w:rsidRPr="004F39D5">
              <w:rPr>
                <w:rFonts w:ascii="Times New Roman" w:eastAsia="TimesNewRomanPSMT" w:hAnsi="Times New Roman"/>
                <w:color w:val="000000"/>
                <w:sz w:val="28"/>
                <w:szCs w:val="28"/>
                <w:lang w:eastAsia="ru-RU"/>
              </w:rPr>
              <w:t>молоді</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України</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сучасний</w:t>
            </w:r>
            <w:proofErr w:type="spellEnd"/>
            <w:r w:rsidRPr="004F39D5">
              <w:rPr>
                <w:rFonts w:ascii="Times New Roman" w:eastAsia="TimesNewRomanPSMT" w:hAnsi="Times New Roman"/>
                <w:color w:val="000000"/>
                <w:sz w:val="28"/>
                <w:szCs w:val="28"/>
                <w:lang w:eastAsia="ru-RU"/>
              </w:rPr>
              <w:t xml:space="preserve"> стан </w:t>
            </w:r>
            <w:proofErr w:type="spellStart"/>
            <w:r w:rsidRPr="004F39D5">
              <w:rPr>
                <w:rFonts w:ascii="Times New Roman" w:eastAsia="TimesNewRomanPSMT" w:hAnsi="Times New Roman"/>
                <w:color w:val="000000"/>
                <w:sz w:val="28"/>
                <w:szCs w:val="28"/>
                <w:lang w:eastAsia="ru-RU"/>
              </w:rPr>
              <w:t>іперспективи</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розвитку</w:t>
            </w:r>
            <w:proofErr w:type="spellEnd"/>
            <w:r w:rsidRPr="004F39D5">
              <w:rPr>
                <w:rFonts w:ascii="Times New Roman" w:eastAsia="TimesNewRomanPSMT" w:hAnsi="Times New Roman"/>
                <w:color w:val="000000"/>
                <w:sz w:val="28"/>
                <w:szCs w:val="28"/>
                <w:lang w:eastAsia="ru-RU"/>
              </w:rPr>
              <w:t xml:space="preserve">. — К.: </w:t>
            </w:r>
            <w:proofErr w:type="spellStart"/>
            <w:r w:rsidRPr="004F39D5">
              <w:rPr>
                <w:rFonts w:ascii="Times New Roman" w:eastAsia="TimesNewRomanPSMT" w:hAnsi="Times New Roman"/>
                <w:color w:val="000000"/>
                <w:sz w:val="28"/>
                <w:szCs w:val="28"/>
                <w:lang w:eastAsia="ru-RU"/>
              </w:rPr>
              <w:t>Академпрес</w:t>
            </w:r>
            <w:proofErr w:type="spellEnd"/>
            <w:r w:rsidRPr="004F39D5">
              <w:rPr>
                <w:rFonts w:ascii="Times New Roman" w:eastAsia="TimesNewRomanPSMT" w:hAnsi="Times New Roman"/>
                <w:color w:val="000000"/>
                <w:sz w:val="28"/>
                <w:szCs w:val="28"/>
                <w:lang w:eastAsia="ru-RU"/>
              </w:rPr>
              <w:t>, 1999. — С. 44—47, 59—61.</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Закон </w:t>
            </w:r>
            <w:proofErr w:type="spellStart"/>
            <w:r w:rsidRPr="004F39D5">
              <w:rPr>
                <w:rFonts w:ascii="Times New Roman" w:eastAsia="TimesNewRomanPSMT" w:hAnsi="Times New Roman"/>
                <w:color w:val="000000"/>
                <w:sz w:val="28"/>
                <w:szCs w:val="28"/>
                <w:lang w:eastAsia="ru-RU"/>
              </w:rPr>
              <w:t>України</w:t>
            </w:r>
            <w:proofErr w:type="spellEnd"/>
            <w:r w:rsidRPr="004F39D5">
              <w:rPr>
                <w:rFonts w:ascii="Times New Roman" w:eastAsia="TimesNewRomanPSMT" w:hAnsi="Times New Roman"/>
                <w:color w:val="000000"/>
                <w:sz w:val="28"/>
                <w:szCs w:val="28"/>
                <w:lang w:eastAsia="ru-RU"/>
              </w:rPr>
              <w:t xml:space="preserve"> «Про </w:t>
            </w:r>
            <w:proofErr w:type="spellStart"/>
            <w:r w:rsidRPr="004F39D5">
              <w:rPr>
                <w:rFonts w:ascii="Times New Roman" w:eastAsia="TimesNewRomanPSMT" w:hAnsi="Times New Roman"/>
                <w:color w:val="000000"/>
                <w:sz w:val="28"/>
                <w:szCs w:val="28"/>
                <w:lang w:eastAsia="ru-RU"/>
              </w:rPr>
              <w:t>аудиторську</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діяльність</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від</w:t>
            </w:r>
            <w:proofErr w:type="spellEnd"/>
            <w:r w:rsidRPr="004F39D5">
              <w:rPr>
                <w:rFonts w:ascii="Times New Roman" w:eastAsia="TimesNewRomanPSMT" w:hAnsi="Times New Roman"/>
                <w:color w:val="000000"/>
                <w:sz w:val="28"/>
                <w:szCs w:val="28"/>
                <w:lang w:eastAsia="ru-RU"/>
              </w:rPr>
              <w:t xml:space="preserve"> 22 </w:t>
            </w:r>
            <w:proofErr w:type="spellStart"/>
            <w:r w:rsidRPr="004F39D5">
              <w:rPr>
                <w:rFonts w:ascii="Times New Roman" w:eastAsia="TimesNewRomanPSMT" w:hAnsi="Times New Roman"/>
                <w:color w:val="000000"/>
                <w:sz w:val="28"/>
                <w:szCs w:val="28"/>
                <w:lang w:eastAsia="ru-RU"/>
              </w:rPr>
              <w:t>квітня</w:t>
            </w:r>
            <w:proofErr w:type="spellEnd"/>
            <w:r w:rsidRPr="004F39D5">
              <w:rPr>
                <w:rFonts w:ascii="Times New Roman" w:eastAsia="TimesNewRomanPSMT" w:hAnsi="Times New Roman"/>
                <w:color w:val="000000"/>
                <w:sz w:val="28"/>
                <w:szCs w:val="28"/>
                <w:lang w:eastAsia="ru-RU"/>
              </w:rPr>
              <w:t xml:space="preserve"> 1993 року №3125-XII. [</w:t>
            </w:r>
            <w:proofErr w:type="spellStart"/>
            <w:r w:rsidRPr="004F39D5">
              <w:rPr>
                <w:rFonts w:ascii="Times New Roman" w:eastAsia="TimesNewRomanPSMT" w:hAnsi="Times New Roman"/>
                <w:color w:val="000000"/>
                <w:sz w:val="28"/>
                <w:szCs w:val="28"/>
                <w:lang w:eastAsia="ru-RU"/>
              </w:rPr>
              <w:t>Електронний</w:t>
            </w:r>
            <w:proofErr w:type="spellEnd"/>
            <w:r w:rsidRPr="004F39D5">
              <w:rPr>
                <w:rFonts w:ascii="Times New Roman" w:eastAsia="TimesNewRomanPSMT" w:hAnsi="Times New Roman"/>
                <w:color w:val="000000"/>
                <w:sz w:val="28"/>
                <w:szCs w:val="28"/>
                <w:lang w:eastAsia="ru-RU"/>
              </w:rPr>
              <w:t xml:space="preserve"> ресурс]. – Режим доступу до </w:t>
            </w:r>
            <w:proofErr w:type="spellStart"/>
            <w:r w:rsidRPr="004F39D5">
              <w:rPr>
                <w:rFonts w:ascii="Times New Roman" w:eastAsia="TimesNewRomanPSMT" w:hAnsi="Times New Roman"/>
                <w:color w:val="000000"/>
                <w:sz w:val="28"/>
                <w:szCs w:val="28"/>
                <w:lang w:eastAsia="ru-RU"/>
              </w:rPr>
              <w:t>сайту:http</w:t>
            </w:r>
            <w:proofErr w:type="spellEnd"/>
            <w:r w:rsidRPr="004F39D5">
              <w:rPr>
                <w:rFonts w:ascii="Times New Roman" w:eastAsia="TimesNewRomanPSMT" w:hAnsi="Times New Roman"/>
                <w:color w:val="000000"/>
                <w:sz w:val="28"/>
                <w:szCs w:val="28"/>
                <w:lang w:eastAsia="ru-RU"/>
              </w:rPr>
              <w:t>://zakon1.rada.gov.ua.</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Зарубежные модели и опыт социального аудита: Сб. стат. / </w:t>
            </w:r>
            <w:proofErr w:type="spellStart"/>
            <w:r w:rsidRPr="004F39D5">
              <w:rPr>
                <w:rFonts w:ascii="Times New Roman" w:eastAsia="TimesNewRomanPSMT" w:hAnsi="Times New Roman"/>
                <w:color w:val="000000"/>
                <w:sz w:val="28"/>
                <w:szCs w:val="28"/>
                <w:lang w:eastAsia="ru-RU"/>
              </w:rPr>
              <w:t>сост.О.В</w:t>
            </w:r>
            <w:proofErr w:type="spellEnd"/>
            <w:r w:rsidRPr="004F39D5">
              <w:rPr>
                <w:rFonts w:ascii="Times New Roman" w:eastAsia="TimesNewRomanPSMT" w:hAnsi="Times New Roman"/>
                <w:color w:val="000000"/>
                <w:sz w:val="28"/>
                <w:szCs w:val="28"/>
                <w:lang w:eastAsia="ru-RU"/>
              </w:rPr>
              <w:t xml:space="preserve">. Мазурик, Ю.С. </w:t>
            </w:r>
            <w:proofErr w:type="spellStart"/>
            <w:r w:rsidRPr="004F39D5">
              <w:rPr>
                <w:rFonts w:ascii="Times New Roman" w:eastAsia="TimesNewRomanPSMT" w:hAnsi="Times New Roman"/>
                <w:color w:val="000000"/>
                <w:sz w:val="28"/>
                <w:szCs w:val="28"/>
                <w:lang w:eastAsia="ru-RU"/>
              </w:rPr>
              <w:t>Билоног</w:t>
            </w:r>
            <w:proofErr w:type="spellEnd"/>
            <w:r w:rsidRPr="004F39D5">
              <w:rPr>
                <w:rFonts w:ascii="Times New Roman" w:eastAsia="TimesNewRomanPSMT" w:hAnsi="Times New Roman"/>
                <w:color w:val="000000"/>
                <w:sz w:val="28"/>
                <w:szCs w:val="28"/>
                <w:lang w:eastAsia="ru-RU"/>
              </w:rPr>
              <w:t>. – Донецк: ЦСА, 2010. – 112 с. – (</w:t>
            </w:r>
            <w:proofErr w:type="spellStart"/>
            <w:r w:rsidRPr="004F39D5">
              <w:rPr>
                <w:rFonts w:ascii="Times New Roman" w:eastAsia="TimesNewRomanPSMT" w:hAnsi="Times New Roman"/>
                <w:color w:val="000000"/>
                <w:sz w:val="28"/>
                <w:szCs w:val="28"/>
                <w:lang w:eastAsia="ru-RU"/>
              </w:rPr>
              <w:t>Библиотекасоциального</w:t>
            </w:r>
            <w:proofErr w:type="spellEnd"/>
            <w:r w:rsidRPr="004F39D5">
              <w:rPr>
                <w:rFonts w:ascii="Times New Roman" w:eastAsia="TimesNewRomanPSMT" w:hAnsi="Times New Roman"/>
                <w:color w:val="000000"/>
                <w:sz w:val="28"/>
                <w:szCs w:val="28"/>
                <w:lang w:eastAsia="ru-RU"/>
              </w:rPr>
              <w:t xml:space="preserve"> аудитора).</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8603CE">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Збышко</w:t>
            </w:r>
            <w:proofErr w:type="spellEnd"/>
            <w:r w:rsidRPr="004F39D5">
              <w:rPr>
                <w:rFonts w:ascii="Times New Roman" w:eastAsia="TimesNewRomanPSMT" w:hAnsi="Times New Roman"/>
                <w:color w:val="000000"/>
                <w:sz w:val="28"/>
                <w:szCs w:val="28"/>
                <w:lang w:eastAsia="ru-RU"/>
              </w:rPr>
              <w:t xml:space="preserve"> Б.Г. Нормативно-правовое обеспечение социального аудита // </w:t>
            </w:r>
            <w:proofErr w:type="spellStart"/>
            <w:r w:rsidRPr="004F39D5">
              <w:rPr>
                <w:rFonts w:ascii="Times New Roman" w:eastAsia="TimesNewRomanPSMT" w:hAnsi="Times New Roman"/>
                <w:color w:val="000000"/>
                <w:sz w:val="28"/>
                <w:szCs w:val="28"/>
                <w:lang w:eastAsia="ru-RU"/>
              </w:rPr>
              <w:t>Глобэкси</w:t>
            </w:r>
            <w:proofErr w:type="spellEnd"/>
            <w:r w:rsidRPr="004F39D5">
              <w:rPr>
                <w:rFonts w:ascii="Times New Roman" w:eastAsia="TimesNewRomanPSMT" w:hAnsi="Times New Roman"/>
                <w:color w:val="000000"/>
                <w:sz w:val="28"/>
                <w:szCs w:val="28"/>
                <w:lang w:eastAsia="ru-RU"/>
              </w:rPr>
              <w:t xml:space="preserve">. – 2007. </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8603CE">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Збышко</w:t>
            </w:r>
            <w:proofErr w:type="spellEnd"/>
            <w:r w:rsidRPr="004F39D5">
              <w:rPr>
                <w:rFonts w:ascii="Times New Roman" w:eastAsia="TimesNewRomanPSMT" w:hAnsi="Times New Roman"/>
                <w:color w:val="000000"/>
                <w:sz w:val="28"/>
                <w:szCs w:val="28"/>
                <w:lang w:eastAsia="ru-RU"/>
              </w:rPr>
              <w:t xml:space="preserve"> Б.Г. О системе объектов социального аудита // </w:t>
            </w:r>
            <w:proofErr w:type="spellStart"/>
            <w:r w:rsidRPr="004F39D5">
              <w:rPr>
                <w:rFonts w:ascii="Times New Roman" w:eastAsia="TimesNewRomanPSMT" w:hAnsi="Times New Roman"/>
                <w:color w:val="000000"/>
                <w:sz w:val="28"/>
                <w:szCs w:val="28"/>
                <w:lang w:eastAsia="ru-RU"/>
              </w:rPr>
              <w:t>Глобэкси</w:t>
            </w:r>
            <w:proofErr w:type="spellEnd"/>
            <w:r w:rsidRPr="004F39D5">
              <w:rPr>
                <w:rFonts w:ascii="Times New Roman" w:eastAsia="TimesNewRomanPSMT" w:hAnsi="Times New Roman"/>
                <w:color w:val="000000"/>
                <w:sz w:val="28"/>
                <w:szCs w:val="28"/>
                <w:lang w:eastAsia="ru-RU"/>
              </w:rPr>
              <w:t xml:space="preserve">. – 2007. </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Зверева ІД., </w:t>
            </w:r>
            <w:proofErr w:type="spellStart"/>
            <w:r w:rsidRPr="004F39D5">
              <w:rPr>
                <w:rFonts w:ascii="Times New Roman" w:eastAsia="TimesNewRomanPSMT" w:hAnsi="Times New Roman"/>
                <w:color w:val="000000"/>
                <w:sz w:val="28"/>
                <w:szCs w:val="28"/>
                <w:lang w:eastAsia="ru-RU"/>
              </w:rPr>
              <w:t>Козубовська</w:t>
            </w:r>
            <w:proofErr w:type="spellEnd"/>
            <w:r w:rsidRPr="004F39D5">
              <w:rPr>
                <w:rFonts w:ascii="Times New Roman" w:eastAsia="TimesNewRomanPSMT" w:hAnsi="Times New Roman"/>
                <w:color w:val="000000"/>
                <w:sz w:val="28"/>
                <w:szCs w:val="28"/>
                <w:lang w:eastAsia="ru-RU"/>
              </w:rPr>
              <w:t xml:space="preserve"> І.В., </w:t>
            </w:r>
            <w:proofErr w:type="spellStart"/>
            <w:r w:rsidRPr="004F39D5">
              <w:rPr>
                <w:rFonts w:ascii="Times New Roman" w:eastAsia="TimesNewRomanPSMT" w:hAnsi="Times New Roman"/>
                <w:color w:val="000000"/>
                <w:sz w:val="28"/>
                <w:szCs w:val="28"/>
                <w:lang w:eastAsia="ru-RU"/>
              </w:rPr>
              <w:t>Керцмвн</w:t>
            </w:r>
            <w:proofErr w:type="spellEnd"/>
            <w:r w:rsidRPr="004F39D5">
              <w:rPr>
                <w:rFonts w:ascii="Times New Roman" w:eastAsia="TimesNewRomanPSMT" w:hAnsi="Times New Roman"/>
                <w:color w:val="000000"/>
                <w:sz w:val="28"/>
                <w:szCs w:val="28"/>
                <w:lang w:eastAsia="ru-RU"/>
              </w:rPr>
              <w:t xml:space="preserve"> В.Ю., </w:t>
            </w:r>
            <w:proofErr w:type="spellStart"/>
            <w:r w:rsidRPr="004F39D5">
              <w:rPr>
                <w:rFonts w:ascii="Times New Roman" w:eastAsia="TimesNewRomanPSMT" w:hAnsi="Times New Roman"/>
                <w:color w:val="000000"/>
                <w:sz w:val="28"/>
                <w:szCs w:val="28"/>
                <w:lang w:eastAsia="ru-RU"/>
              </w:rPr>
              <w:t>Пічкар</w:t>
            </w:r>
            <w:proofErr w:type="spellEnd"/>
            <w:r w:rsidRPr="004F39D5">
              <w:rPr>
                <w:rFonts w:ascii="Times New Roman" w:eastAsia="TimesNewRomanPSMT" w:hAnsi="Times New Roman"/>
                <w:color w:val="000000"/>
                <w:sz w:val="28"/>
                <w:szCs w:val="28"/>
                <w:lang w:eastAsia="ru-RU"/>
              </w:rPr>
              <w:t xml:space="preserve"> ОЛ. </w:t>
            </w:r>
            <w:proofErr w:type="spellStart"/>
            <w:r w:rsidRPr="004F39D5">
              <w:rPr>
                <w:rFonts w:ascii="Times New Roman" w:eastAsia="TimesNewRomanPSMT" w:hAnsi="Times New Roman"/>
                <w:color w:val="000000"/>
                <w:sz w:val="28"/>
                <w:szCs w:val="28"/>
                <w:lang w:eastAsia="ru-RU"/>
              </w:rPr>
              <w:t>Соціальна</w:t>
            </w:r>
            <w:proofErr w:type="spellEnd"/>
            <w:r w:rsidRPr="004F39D5">
              <w:rPr>
                <w:rFonts w:ascii="Times New Roman" w:eastAsia="TimesNewRomanPSMT" w:hAnsi="Times New Roman"/>
                <w:color w:val="000000"/>
                <w:sz w:val="28"/>
                <w:szCs w:val="28"/>
                <w:lang w:eastAsia="ru-RU"/>
              </w:rPr>
              <w:t xml:space="preserve"> робота з</w:t>
            </w:r>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дітьми</w:t>
            </w:r>
            <w:proofErr w:type="spellEnd"/>
            <w:r w:rsidRPr="004F39D5">
              <w:rPr>
                <w:rFonts w:ascii="Times New Roman" w:eastAsia="TimesNewRomanPSMT" w:hAnsi="Times New Roman"/>
                <w:color w:val="000000"/>
                <w:sz w:val="28"/>
                <w:szCs w:val="28"/>
                <w:lang w:eastAsia="ru-RU"/>
              </w:rPr>
              <w:t xml:space="preserve"> і </w:t>
            </w:r>
            <w:proofErr w:type="spellStart"/>
            <w:r w:rsidRPr="004F39D5">
              <w:rPr>
                <w:rFonts w:ascii="Times New Roman" w:eastAsia="TimesNewRomanPSMT" w:hAnsi="Times New Roman"/>
                <w:color w:val="000000"/>
                <w:sz w:val="28"/>
                <w:szCs w:val="28"/>
                <w:lang w:eastAsia="ru-RU"/>
              </w:rPr>
              <w:t>молоддю</w:t>
            </w:r>
            <w:proofErr w:type="spellEnd"/>
            <w:r w:rsidRPr="004F39D5">
              <w:rPr>
                <w:rFonts w:ascii="Times New Roman" w:eastAsia="TimesNewRomanPSMT" w:hAnsi="Times New Roman"/>
                <w:color w:val="000000"/>
                <w:sz w:val="28"/>
                <w:szCs w:val="28"/>
                <w:lang w:eastAsia="ru-RU"/>
              </w:rPr>
              <w:t xml:space="preserve"> (теоретико-</w:t>
            </w:r>
            <w:proofErr w:type="spellStart"/>
            <w:r w:rsidRPr="004F39D5">
              <w:rPr>
                <w:rFonts w:ascii="Times New Roman" w:eastAsia="TimesNewRomanPSMT" w:hAnsi="Times New Roman"/>
                <w:color w:val="000000"/>
                <w:sz w:val="28"/>
                <w:szCs w:val="28"/>
                <w:lang w:eastAsia="ru-RU"/>
              </w:rPr>
              <w:t>мето</w:t>
            </w:r>
            <w:proofErr w:type="spellEnd"/>
            <w:r w:rsidRPr="004F39D5">
              <w:rPr>
                <w:rFonts w:ascii="Times New Roman" w:eastAsia="TimesNewRomanPSMT" w:hAnsi="Times New Roman"/>
                <w:color w:val="000000"/>
                <w:sz w:val="28"/>
                <w:szCs w:val="28"/>
                <w:lang w:eastAsia="ru-RU"/>
              </w:rPr>
              <w:t xml:space="preserve"> до </w:t>
            </w:r>
            <w:proofErr w:type="spellStart"/>
            <w:r w:rsidRPr="004F39D5">
              <w:rPr>
                <w:rFonts w:ascii="Times New Roman" w:eastAsia="TimesNewRomanPSMT" w:hAnsi="Times New Roman"/>
                <w:color w:val="000000"/>
                <w:sz w:val="28"/>
                <w:szCs w:val="28"/>
                <w:lang w:eastAsia="ru-RU"/>
              </w:rPr>
              <w:t>логічніаспекти</w:t>
            </w:r>
            <w:proofErr w:type="spellEnd"/>
            <w:r w:rsidRPr="004F39D5">
              <w:rPr>
                <w:rFonts w:ascii="Times New Roman" w:eastAsia="TimesNewRomanPSMT" w:hAnsi="Times New Roman"/>
                <w:color w:val="000000"/>
                <w:sz w:val="28"/>
                <w:szCs w:val="28"/>
                <w:lang w:eastAsia="ru-RU"/>
              </w:rPr>
              <w:t xml:space="preserve">). </w:t>
            </w:r>
            <w:r w:rsidRPr="004F39D5">
              <w:rPr>
                <w:rFonts w:ascii="Times New Roman" w:eastAsia="TimesNewRomanPSMT" w:hAnsi="Times New Roman"/>
                <w:color w:val="000000"/>
                <w:sz w:val="28"/>
                <w:szCs w:val="28"/>
                <w:lang w:val="uk-UA" w:eastAsia="ru-RU"/>
              </w:rPr>
              <w:t>-</w:t>
            </w:r>
            <w:r w:rsidRPr="004F39D5">
              <w:rPr>
                <w:rFonts w:ascii="Times New Roman" w:eastAsia="TimesNewRomanPSMT" w:hAnsi="Times New Roman"/>
                <w:color w:val="000000"/>
                <w:sz w:val="28"/>
                <w:szCs w:val="28"/>
                <w:lang w:eastAsia="ru-RU"/>
              </w:rPr>
              <w:t xml:space="preserve"> Ч. І </w:t>
            </w:r>
            <w:r w:rsidRPr="004F39D5">
              <w:rPr>
                <w:rFonts w:ascii="Times New Roman" w:eastAsia="TimesNewRomanPSMT" w:hAnsi="Times New Roman"/>
                <w:color w:val="000000"/>
                <w:sz w:val="28"/>
                <w:szCs w:val="28"/>
                <w:lang w:val="uk-UA" w:eastAsia="ru-RU"/>
              </w:rPr>
              <w:t>-</w:t>
            </w:r>
            <w:proofErr w:type="spellStart"/>
            <w:proofErr w:type="gramStart"/>
            <w:r w:rsidRPr="004F39D5">
              <w:rPr>
                <w:rFonts w:ascii="Times New Roman" w:eastAsia="TimesNewRomanPSMT" w:hAnsi="Times New Roman"/>
                <w:color w:val="000000"/>
                <w:sz w:val="28"/>
                <w:szCs w:val="28"/>
                <w:lang w:eastAsia="ru-RU"/>
              </w:rPr>
              <w:t>Ужгород:УжНУ</w:t>
            </w:r>
            <w:proofErr w:type="spellEnd"/>
            <w:proofErr w:type="gramEnd"/>
            <w:r w:rsidRPr="004F39D5">
              <w:rPr>
                <w:rFonts w:ascii="Times New Roman" w:eastAsia="TimesNewRomanPSMT" w:hAnsi="Times New Roman"/>
                <w:color w:val="000000"/>
                <w:sz w:val="28"/>
                <w:szCs w:val="28"/>
                <w:lang w:eastAsia="ru-RU"/>
              </w:rPr>
              <w:t>, 2000. — 192 с.</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Йонас Г. Принцип </w:t>
            </w:r>
            <w:proofErr w:type="spellStart"/>
            <w:r w:rsidRPr="004F39D5">
              <w:rPr>
                <w:rFonts w:ascii="Times New Roman" w:eastAsia="TimesNewRomanPSMT" w:hAnsi="Times New Roman"/>
                <w:color w:val="000000"/>
                <w:sz w:val="28"/>
                <w:szCs w:val="28"/>
                <w:lang w:eastAsia="ru-RU"/>
              </w:rPr>
              <w:t>відповідальності</w:t>
            </w:r>
            <w:proofErr w:type="spellEnd"/>
            <w:r w:rsidRPr="004F39D5">
              <w:rPr>
                <w:rFonts w:ascii="Times New Roman" w:eastAsia="TimesNewRomanPSMT" w:hAnsi="Times New Roman"/>
                <w:color w:val="000000"/>
                <w:sz w:val="28"/>
                <w:szCs w:val="28"/>
                <w:lang w:eastAsia="ru-RU"/>
              </w:rPr>
              <w:t xml:space="preserve">. У </w:t>
            </w:r>
            <w:proofErr w:type="spellStart"/>
            <w:r w:rsidRPr="004F39D5">
              <w:rPr>
                <w:rFonts w:ascii="Times New Roman" w:eastAsia="TimesNewRomanPSMT" w:hAnsi="Times New Roman"/>
                <w:color w:val="000000"/>
                <w:sz w:val="28"/>
                <w:szCs w:val="28"/>
                <w:lang w:eastAsia="ru-RU"/>
              </w:rPr>
              <w:t>пошуках</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етики</w:t>
            </w:r>
            <w:proofErr w:type="spellEnd"/>
            <w:r w:rsidRPr="004F39D5">
              <w:rPr>
                <w:rFonts w:ascii="Times New Roman" w:eastAsia="TimesNewRomanPSMT" w:hAnsi="Times New Roman"/>
                <w:color w:val="000000"/>
                <w:sz w:val="28"/>
                <w:szCs w:val="28"/>
                <w:lang w:eastAsia="ru-RU"/>
              </w:rPr>
              <w:t xml:space="preserve"> для </w:t>
            </w:r>
            <w:proofErr w:type="spellStart"/>
            <w:r w:rsidRPr="004F39D5">
              <w:rPr>
                <w:rFonts w:ascii="Times New Roman" w:eastAsia="TimesNewRomanPSMT" w:hAnsi="Times New Roman"/>
                <w:color w:val="000000"/>
                <w:sz w:val="28"/>
                <w:szCs w:val="28"/>
                <w:lang w:eastAsia="ru-RU"/>
              </w:rPr>
              <w:t>технологічної</w:t>
            </w:r>
            <w:proofErr w:type="spellEnd"/>
            <w:r>
              <w:rPr>
                <w:rFonts w:ascii="Times New Roman" w:eastAsia="TimesNewRomanPSMT" w:hAnsi="Times New Roman"/>
                <w:color w:val="000000"/>
                <w:sz w:val="28"/>
                <w:szCs w:val="28"/>
                <w:lang w:val="uk-UA" w:eastAsia="ru-RU"/>
              </w:rPr>
              <w:t xml:space="preserve"> </w:t>
            </w:r>
            <w:proofErr w:type="spellStart"/>
            <w:proofErr w:type="gramStart"/>
            <w:r w:rsidRPr="004F39D5">
              <w:rPr>
                <w:rFonts w:ascii="Times New Roman" w:eastAsia="TimesNewRomanPSMT" w:hAnsi="Times New Roman"/>
                <w:color w:val="000000"/>
                <w:sz w:val="28"/>
                <w:szCs w:val="28"/>
                <w:lang w:eastAsia="ru-RU"/>
              </w:rPr>
              <w:t>цивілізації</w:t>
            </w:r>
            <w:proofErr w:type="spellEnd"/>
            <w:r w:rsidRPr="004F39D5">
              <w:rPr>
                <w:rFonts w:ascii="Times New Roman" w:eastAsia="TimesNewRomanPSMT" w:hAnsi="Times New Roman"/>
                <w:color w:val="000000"/>
                <w:sz w:val="28"/>
                <w:szCs w:val="28"/>
                <w:lang w:eastAsia="ru-RU"/>
              </w:rPr>
              <w:t xml:space="preserve"> :</w:t>
            </w:r>
            <w:proofErr w:type="gramEnd"/>
            <w:r w:rsidRPr="004F39D5">
              <w:rPr>
                <w:rFonts w:ascii="Times New Roman" w:eastAsia="TimesNewRomanPSMT" w:hAnsi="Times New Roman"/>
                <w:color w:val="000000"/>
                <w:sz w:val="28"/>
                <w:szCs w:val="28"/>
                <w:lang w:eastAsia="ru-RU"/>
              </w:rPr>
              <w:t xml:space="preserve"> пер. з </w:t>
            </w:r>
            <w:proofErr w:type="spellStart"/>
            <w:r w:rsidRPr="004F39D5">
              <w:rPr>
                <w:rFonts w:ascii="Times New Roman" w:eastAsia="TimesNewRomanPSMT" w:hAnsi="Times New Roman"/>
                <w:color w:val="000000"/>
                <w:sz w:val="28"/>
                <w:szCs w:val="28"/>
                <w:lang w:eastAsia="ru-RU"/>
              </w:rPr>
              <w:t>нім</w:t>
            </w:r>
            <w:proofErr w:type="spellEnd"/>
            <w:r w:rsidRPr="004F39D5">
              <w:rPr>
                <w:rFonts w:ascii="Times New Roman" w:eastAsia="TimesNewRomanPSMT" w:hAnsi="Times New Roman"/>
                <w:color w:val="000000"/>
                <w:sz w:val="28"/>
                <w:szCs w:val="28"/>
                <w:lang w:eastAsia="ru-RU"/>
              </w:rPr>
              <w:t xml:space="preserve">. / Ганс Йонас. – </w:t>
            </w:r>
            <w:proofErr w:type="gramStart"/>
            <w:r w:rsidRPr="004F39D5">
              <w:rPr>
                <w:rFonts w:ascii="Times New Roman" w:eastAsia="TimesNewRomanPSMT" w:hAnsi="Times New Roman"/>
                <w:color w:val="000000"/>
                <w:sz w:val="28"/>
                <w:szCs w:val="28"/>
                <w:lang w:eastAsia="ru-RU"/>
              </w:rPr>
              <w:t>К. :</w:t>
            </w:r>
            <w:proofErr w:type="spellStart"/>
            <w:r w:rsidRPr="004F39D5">
              <w:rPr>
                <w:rFonts w:ascii="Times New Roman" w:eastAsia="TimesNewRomanPSMT" w:hAnsi="Times New Roman"/>
                <w:color w:val="000000"/>
                <w:sz w:val="28"/>
                <w:szCs w:val="28"/>
                <w:lang w:eastAsia="ru-RU"/>
              </w:rPr>
              <w:t>Лібра</w:t>
            </w:r>
            <w:proofErr w:type="spellEnd"/>
            <w:proofErr w:type="gramEnd"/>
            <w:r w:rsidRPr="004F39D5">
              <w:rPr>
                <w:rFonts w:ascii="Times New Roman" w:eastAsia="TimesNewRomanPSMT" w:hAnsi="Times New Roman"/>
                <w:color w:val="000000"/>
                <w:sz w:val="28"/>
                <w:szCs w:val="28"/>
                <w:lang w:eastAsia="ru-RU"/>
              </w:rPr>
              <w:t>, 2001. – 400 с.</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proofErr w:type="spellStart"/>
            <w:r w:rsidRPr="004F39D5">
              <w:rPr>
                <w:rFonts w:ascii="Times New Roman" w:eastAsia="TimesNewRomanPSMT" w:hAnsi="Times New Roman"/>
                <w:color w:val="000000"/>
                <w:sz w:val="28"/>
                <w:szCs w:val="28"/>
                <w:lang w:eastAsia="ru-RU"/>
              </w:rPr>
              <w:t>Катихін</w:t>
            </w:r>
            <w:proofErr w:type="spellEnd"/>
            <w:r w:rsidRPr="004F39D5">
              <w:rPr>
                <w:rFonts w:ascii="Times New Roman" w:eastAsia="TimesNewRomanPSMT" w:hAnsi="Times New Roman"/>
                <w:color w:val="000000"/>
                <w:sz w:val="28"/>
                <w:szCs w:val="28"/>
                <w:lang w:eastAsia="ru-RU"/>
              </w:rPr>
              <w:t xml:space="preserve"> Є.О. </w:t>
            </w:r>
            <w:proofErr w:type="spellStart"/>
            <w:r w:rsidRPr="004F39D5">
              <w:rPr>
                <w:rFonts w:ascii="Times New Roman" w:eastAsia="TimesNewRomanPSMT" w:hAnsi="Times New Roman"/>
                <w:color w:val="000000"/>
                <w:sz w:val="28"/>
                <w:szCs w:val="28"/>
                <w:lang w:eastAsia="ru-RU"/>
              </w:rPr>
              <w:t>Соціальний</w:t>
            </w:r>
            <w:proofErr w:type="spellEnd"/>
            <w:r w:rsidRPr="004F39D5">
              <w:rPr>
                <w:rFonts w:ascii="Times New Roman" w:eastAsia="TimesNewRomanPSMT" w:hAnsi="Times New Roman"/>
                <w:color w:val="000000"/>
                <w:sz w:val="28"/>
                <w:szCs w:val="28"/>
                <w:lang w:eastAsia="ru-RU"/>
              </w:rPr>
              <w:t xml:space="preserve"> аудит в </w:t>
            </w:r>
            <w:proofErr w:type="spellStart"/>
            <w:r w:rsidRPr="004F39D5">
              <w:rPr>
                <w:rFonts w:ascii="Times New Roman" w:eastAsia="TimesNewRomanPSMT" w:hAnsi="Times New Roman"/>
                <w:color w:val="000000"/>
                <w:sz w:val="28"/>
                <w:szCs w:val="28"/>
                <w:lang w:eastAsia="ru-RU"/>
              </w:rPr>
              <w:t>Україні</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історичні</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тенденції</w:t>
            </w:r>
            <w:proofErr w:type="spellEnd"/>
            <w:r w:rsidRPr="004F39D5">
              <w:rPr>
                <w:rFonts w:ascii="Times New Roman" w:eastAsia="TimesNewRomanPSMT" w:hAnsi="Times New Roman"/>
                <w:color w:val="000000"/>
                <w:sz w:val="28"/>
                <w:szCs w:val="28"/>
                <w:lang w:eastAsia="ru-RU"/>
              </w:rPr>
              <w:t xml:space="preserve">, </w:t>
            </w:r>
            <w:proofErr w:type="spellStart"/>
            <w:r w:rsidRPr="004F39D5">
              <w:rPr>
                <w:rFonts w:ascii="Times New Roman" w:eastAsia="TimesNewRomanPSMT" w:hAnsi="Times New Roman"/>
                <w:color w:val="000000"/>
                <w:sz w:val="28"/>
                <w:szCs w:val="28"/>
                <w:lang w:eastAsia="ru-RU"/>
              </w:rPr>
              <w:t>сучасний</w:t>
            </w:r>
            <w:proofErr w:type="spellEnd"/>
            <w:r>
              <w:rPr>
                <w:rFonts w:ascii="Times New Roman" w:eastAsia="TimesNewRomanPSMT" w:hAnsi="Times New Roman"/>
                <w:color w:val="000000"/>
                <w:sz w:val="28"/>
                <w:szCs w:val="28"/>
                <w:lang w:val="uk-UA" w:eastAsia="ru-RU"/>
              </w:rPr>
              <w:t xml:space="preserve"> </w:t>
            </w:r>
            <w:r w:rsidRPr="004F39D5">
              <w:rPr>
                <w:rFonts w:ascii="Times New Roman" w:eastAsia="TimesNewRomanPSMT" w:hAnsi="Times New Roman"/>
                <w:color w:val="000000"/>
                <w:sz w:val="28"/>
                <w:szCs w:val="28"/>
                <w:lang w:eastAsia="ru-RU"/>
              </w:rPr>
              <w:t xml:space="preserve">стан, </w:t>
            </w:r>
            <w:proofErr w:type="spellStart"/>
            <w:r w:rsidRPr="004F39D5">
              <w:rPr>
                <w:rFonts w:ascii="Times New Roman" w:eastAsia="TimesNewRomanPSMT" w:hAnsi="Times New Roman"/>
                <w:color w:val="000000"/>
                <w:sz w:val="28"/>
                <w:szCs w:val="28"/>
                <w:lang w:eastAsia="ru-RU"/>
              </w:rPr>
              <w:t>виклики</w:t>
            </w:r>
            <w:proofErr w:type="spellEnd"/>
            <w:r w:rsidRPr="004F39D5">
              <w:rPr>
                <w:rFonts w:ascii="Times New Roman" w:eastAsia="TimesNewRomanPSMT" w:hAnsi="Times New Roman"/>
                <w:color w:val="000000"/>
                <w:sz w:val="28"/>
                <w:szCs w:val="28"/>
                <w:lang w:eastAsia="ru-RU"/>
              </w:rPr>
              <w:t xml:space="preserve"> та </w:t>
            </w:r>
            <w:proofErr w:type="spellStart"/>
            <w:r w:rsidRPr="004F39D5">
              <w:rPr>
                <w:rFonts w:ascii="Times New Roman" w:eastAsia="TimesNewRomanPSMT" w:hAnsi="Times New Roman"/>
                <w:color w:val="000000"/>
                <w:sz w:val="28"/>
                <w:szCs w:val="28"/>
                <w:lang w:eastAsia="ru-RU"/>
              </w:rPr>
              <w:t>необхідністьрозвитку</w:t>
            </w:r>
            <w:proofErr w:type="spellEnd"/>
            <w:r w:rsidRPr="004F39D5">
              <w:rPr>
                <w:rFonts w:ascii="Times New Roman" w:eastAsia="TimesNewRomanPSMT" w:hAnsi="Times New Roman"/>
                <w:color w:val="000000"/>
                <w:sz w:val="28"/>
                <w:szCs w:val="28"/>
                <w:lang w:eastAsia="ru-RU"/>
              </w:rPr>
              <w:t xml:space="preserve"> // Статистика </w:t>
            </w:r>
            <w:proofErr w:type="spellStart"/>
            <w:r w:rsidRPr="004F39D5">
              <w:rPr>
                <w:rFonts w:ascii="Times New Roman" w:eastAsia="TimesNewRomanPSMT" w:hAnsi="Times New Roman"/>
                <w:color w:val="000000"/>
                <w:sz w:val="28"/>
                <w:szCs w:val="28"/>
                <w:lang w:eastAsia="ru-RU"/>
              </w:rPr>
              <w:t>України</w:t>
            </w:r>
            <w:proofErr w:type="spellEnd"/>
            <w:r w:rsidRPr="004F39D5">
              <w:rPr>
                <w:rFonts w:ascii="Times New Roman" w:eastAsia="TimesNewRomanPSMT" w:hAnsi="Times New Roman"/>
                <w:color w:val="000000"/>
                <w:sz w:val="28"/>
                <w:szCs w:val="28"/>
                <w:lang w:eastAsia="ru-RU"/>
              </w:rPr>
              <w:t xml:space="preserve"> 2011, № 1. –С. 77-81.</w:t>
            </w:r>
          </w:p>
        </w:tc>
      </w:tr>
      <w:tr w:rsidR="0066114B" w:rsidRPr="004F39D5" w:rsidTr="0066114B">
        <w:tc>
          <w:tcPr>
            <w:tcW w:w="568" w:type="dxa"/>
          </w:tcPr>
          <w:p w:rsidR="0066114B" w:rsidRPr="0066114B" w:rsidRDefault="0066114B" w:rsidP="0066114B">
            <w:pPr>
              <w:pStyle w:val="aa"/>
              <w:numPr>
                <w:ilvl w:val="0"/>
                <w:numId w:val="17"/>
              </w:numPr>
              <w:autoSpaceDE w:val="0"/>
              <w:autoSpaceDN w:val="0"/>
              <w:adjustRightInd w:val="0"/>
              <w:ind w:left="0" w:firstLine="0"/>
              <w:jc w:val="both"/>
              <w:rPr>
                <w:rFonts w:ascii="Times New Roman" w:eastAsia="TimesNewRomanPSMT" w:hAnsi="Times New Roman" w:cs="Times New Roman"/>
                <w:color w:val="000000"/>
                <w:sz w:val="28"/>
                <w:szCs w:val="28"/>
                <w:lang w:eastAsia="ru-RU"/>
              </w:rPr>
            </w:pPr>
          </w:p>
        </w:tc>
        <w:tc>
          <w:tcPr>
            <w:tcW w:w="9179" w:type="dxa"/>
          </w:tcPr>
          <w:p w:rsidR="0066114B" w:rsidRPr="004F39D5" w:rsidRDefault="0066114B" w:rsidP="00B3646B">
            <w:pPr>
              <w:autoSpaceDE w:val="0"/>
              <w:autoSpaceDN w:val="0"/>
              <w:adjustRightInd w:val="0"/>
              <w:jc w:val="both"/>
              <w:rPr>
                <w:rFonts w:ascii="Times New Roman" w:eastAsia="TimesNewRomanPSMT" w:hAnsi="Times New Roman"/>
                <w:color w:val="000000"/>
                <w:sz w:val="28"/>
                <w:szCs w:val="28"/>
                <w:lang w:eastAsia="ru-RU"/>
              </w:rPr>
            </w:pPr>
            <w:r w:rsidRPr="004F39D5">
              <w:rPr>
                <w:rFonts w:ascii="Times New Roman" w:eastAsia="TimesNewRomanPSMT" w:hAnsi="Times New Roman"/>
                <w:color w:val="000000"/>
                <w:sz w:val="28"/>
                <w:szCs w:val="28"/>
                <w:lang w:eastAsia="ru-RU"/>
              </w:rPr>
              <w:t xml:space="preserve">Кравчук І.В. </w:t>
            </w:r>
            <w:proofErr w:type="spellStart"/>
            <w:r w:rsidRPr="004F39D5">
              <w:rPr>
                <w:rFonts w:ascii="Times New Roman" w:eastAsia="TimesNewRomanPSMT" w:hAnsi="Times New Roman"/>
                <w:color w:val="000000"/>
                <w:sz w:val="28"/>
                <w:szCs w:val="28"/>
                <w:lang w:eastAsia="ru-RU"/>
              </w:rPr>
              <w:t>Оцінюванняд</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ержавної</w:t>
            </w:r>
            <w:proofErr w:type="spellEnd"/>
            <w:r>
              <w:rPr>
                <w:rFonts w:ascii="Times New Roman" w:eastAsia="TimesNewRomanPSMT" w:hAnsi="Times New Roman"/>
                <w:color w:val="000000"/>
                <w:sz w:val="28"/>
                <w:szCs w:val="28"/>
                <w:lang w:val="uk-UA" w:eastAsia="ru-RU"/>
              </w:rPr>
              <w:t xml:space="preserve"> </w:t>
            </w:r>
            <w:proofErr w:type="spellStart"/>
            <w:r w:rsidRPr="004F39D5">
              <w:rPr>
                <w:rFonts w:ascii="Times New Roman" w:eastAsia="TimesNewRomanPSMT" w:hAnsi="Times New Roman"/>
                <w:color w:val="000000"/>
                <w:sz w:val="28"/>
                <w:szCs w:val="28"/>
                <w:lang w:eastAsia="ru-RU"/>
              </w:rPr>
              <w:t>політики</w:t>
            </w:r>
            <w:proofErr w:type="spellEnd"/>
            <w:r w:rsidRPr="004F39D5">
              <w:rPr>
                <w:rFonts w:ascii="Times New Roman" w:eastAsia="TimesNewRomanPSMT" w:hAnsi="Times New Roman"/>
                <w:color w:val="000000"/>
                <w:sz w:val="28"/>
                <w:szCs w:val="28"/>
                <w:lang w:eastAsia="ru-RU"/>
              </w:rPr>
              <w:t xml:space="preserve"> в </w:t>
            </w:r>
            <w:proofErr w:type="spellStart"/>
            <w:r w:rsidRPr="004F39D5">
              <w:rPr>
                <w:rFonts w:ascii="Times New Roman" w:eastAsia="TimesNewRomanPSMT" w:hAnsi="Times New Roman"/>
                <w:color w:val="000000"/>
                <w:sz w:val="28"/>
                <w:szCs w:val="28"/>
                <w:lang w:eastAsia="ru-RU"/>
              </w:rPr>
              <w:t>Україні</w:t>
            </w:r>
            <w:proofErr w:type="spellEnd"/>
            <w:r w:rsidRPr="004F39D5">
              <w:rPr>
                <w:rFonts w:ascii="Times New Roman" w:eastAsia="TimesNewRomanPSMT" w:hAnsi="Times New Roman"/>
                <w:color w:val="000000"/>
                <w:sz w:val="28"/>
                <w:szCs w:val="28"/>
                <w:lang w:eastAsia="ru-RU"/>
              </w:rPr>
              <w:t xml:space="preserve"> / І.В. Кравчук. – К.:К.І.С., 2013, – 272 с.</w:t>
            </w:r>
          </w:p>
        </w:tc>
      </w:tr>
    </w:tbl>
    <w:p w:rsidR="0003528F" w:rsidRPr="0003528F" w:rsidRDefault="0003528F" w:rsidP="0003528F">
      <w:pPr>
        <w:rPr>
          <w:rFonts w:eastAsia="Times New Roman"/>
          <w:sz w:val="24"/>
          <w:szCs w:val="24"/>
          <w:lang w:eastAsia="ru-RU"/>
        </w:rPr>
      </w:pPr>
    </w:p>
    <w:p w:rsidR="0003528F" w:rsidRPr="0003528F" w:rsidRDefault="0003528F" w:rsidP="00764707">
      <w:pPr>
        <w:jc w:val="center"/>
        <w:outlineLvl w:val="0"/>
        <w:rPr>
          <w:rFonts w:eastAsia="Times New Roman"/>
          <w:sz w:val="24"/>
          <w:szCs w:val="24"/>
          <w:lang w:eastAsia="ru-RU"/>
        </w:rPr>
      </w:pPr>
      <w:r w:rsidRPr="0003528F">
        <w:rPr>
          <w:rFonts w:eastAsia="Times New Roman"/>
          <w:b/>
          <w:bCs/>
          <w:color w:val="000000"/>
          <w:lang w:eastAsia="ru-RU"/>
        </w:rPr>
        <w:t>Структурно-</w:t>
      </w:r>
      <w:proofErr w:type="spellStart"/>
      <w:r w:rsidRPr="0003528F">
        <w:rPr>
          <w:rFonts w:eastAsia="Times New Roman"/>
          <w:b/>
          <w:bCs/>
          <w:color w:val="000000"/>
          <w:lang w:eastAsia="ru-RU"/>
        </w:rPr>
        <w:t>логічна</w:t>
      </w:r>
      <w:proofErr w:type="spellEnd"/>
      <w:r w:rsidRPr="0003528F">
        <w:rPr>
          <w:rFonts w:eastAsia="Times New Roman"/>
          <w:b/>
          <w:bCs/>
          <w:color w:val="000000"/>
          <w:lang w:eastAsia="ru-RU"/>
        </w:rPr>
        <w:t xml:space="preserve"> схема </w:t>
      </w:r>
      <w:proofErr w:type="spellStart"/>
      <w:r w:rsidRPr="0003528F">
        <w:rPr>
          <w:rFonts w:eastAsia="Times New Roman"/>
          <w:b/>
          <w:bCs/>
          <w:color w:val="000000"/>
          <w:lang w:eastAsia="ru-RU"/>
        </w:rPr>
        <w:t>вивчення</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навчальної</w:t>
      </w:r>
      <w:proofErr w:type="spellEnd"/>
      <w:r w:rsidRPr="0003528F">
        <w:rPr>
          <w:rFonts w:eastAsia="Times New Roman"/>
          <w:b/>
          <w:bCs/>
          <w:color w:val="000000"/>
          <w:lang w:eastAsia="ru-RU"/>
        </w:rPr>
        <w:t xml:space="preserve"> </w:t>
      </w:r>
      <w:proofErr w:type="spellStart"/>
      <w:r w:rsidRPr="0003528F">
        <w:rPr>
          <w:rFonts w:eastAsia="Times New Roman"/>
          <w:b/>
          <w:bCs/>
          <w:color w:val="000000"/>
          <w:lang w:eastAsia="ru-RU"/>
        </w:rPr>
        <w:t>дисципліни</w:t>
      </w:r>
      <w:proofErr w:type="spellEnd"/>
    </w:p>
    <w:p w:rsidR="0003528F" w:rsidRPr="0003528F" w:rsidRDefault="0003528F" w:rsidP="0003528F">
      <w:pPr>
        <w:rPr>
          <w:rFonts w:eastAsia="Times New Roman"/>
          <w:sz w:val="24"/>
          <w:szCs w:val="24"/>
          <w:lang w:eastAsia="ru-RU"/>
        </w:rPr>
      </w:pPr>
    </w:p>
    <w:p w:rsidR="00F277F8" w:rsidRPr="005F739E" w:rsidRDefault="00F277F8" w:rsidP="00F277F8">
      <w:pPr>
        <w:ind w:firstLine="708"/>
        <w:outlineLvl w:val="0"/>
        <w:rPr>
          <w:lang w:val="uk-UA" w:eastAsia="uk-UA"/>
        </w:rPr>
      </w:pPr>
      <w:r w:rsidRPr="005F739E">
        <w:rPr>
          <w:rStyle w:val="2"/>
          <w:lang w:val="uk-UA" w:eastAsia="uk-UA"/>
        </w:rPr>
        <w:t xml:space="preserve">Таблиця 4. – Перелік дисциплін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90"/>
      </w:tblGrid>
      <w:tr w:rsidR="00F277F8" w:rsidRPr="004C1C83" w:rsidTr="00B3646B">
        <w:trPr>
          <w:jc w:val="center"/>
        </w:trPr>
        <w:tc>
          <w:tcPr>
            <w:tcW w:w="4673" w:type="dxa"/>
            <w:shd w:val="clear" w:color="auto" w:fill="auto"/>
          </w:tcPr>
          <w:p w:rsidR="00F277F8" w:rsidRPr="004C1C83" w:rsidRDefault="00F277F8" w:rsidP="00B3646B">
            <w:pPr>
              <w:jc w:val="center"/>
              <w:rPr>
                <w:lang w:val="uk-UA"/>
              </w:rPr>
            </w:pPr>
            <w:r w:rsidRPr="005F739E">
              <w:rPr>
                <w:rFonts w:eastAsia="Times New Roman"/>
                <w:szCs w:val="24"/>
                <w:lang w:val="uk-UA"/>
              </w:rPr>
              <w:t>Вивчення цієї дисципліни безпосередньо спирається на:</w:t>
            </w:r>
          </w:p>
        </w:tc>
        <w:tc>
          <w:tcPr>
            <w:tcW w:w="4690" w:type="dxa"/>
            <w:shd w:val="clear" w:color="auto" w:fill="auto"/>
          </w:tcPr>
          <w:p w:rsidR="00F277F8" w:rsidRPr="004C1C83" w:rsidRDefault="00F277F8" w:rsidP="00B3646B">
            <w:pPr>
              <w:rPr>
                <w:lang w:val="uk-UA"/>
              </w:rPr>
            </w:pPr>
            <w:r w:rsidRPr="005F739E">
              <w:rPr>
                <w:rFonts w:eastAsia="Times New Roman"/>
                <w:szCs w:val="24"/>
                <w:lang w:val="uk-UA"/>
              </w:rPr>
              <w:t>На результати вивчення цієї дисципліни безпосередньо спираються:</w:t>
            </w:r>
          </w:p>
        </w:tc>
      </w:tr>
      <w:tr w:rsidR="00F277F8" w:rsidRPr="004C1C83" w:rsidTr="00B3646B">
        <w:trPr>
          <w:jc w:val="center"/>
        </w:trPr>
        <w:tc>
          <w:tcPr>
            <w:tcW w:w="4673" w:type="dxa"/>
            <w:shd w:val="clear" w:color="auto" w:fill="auto"/>
          </w:tcPr>
          <w:p w:rsidR="00F277F8" w:rsidRPr="004C1C83" w:rsidRDefault="00F277F8" w:rsidP="00B3646B">
            <w:pPr>
              <w:rPr>
                <w:highlight w:val="yellow"/>
                <w:lang w:val="uk-UA"/>
              </w:rPr>
            </w:pPr>
            <w:r w:rsidRPr="004C1C83">
              <w:rPr>
                <w:lang w:val="uk-UA"/>
              </w:rPr>
              <w:t>Практикум з комп’ютерної обробки соціологічних даних</w:t>
            </w:r>
          </w:p>
        </w:tc>
        <w:tc>
          <w:tcPr>
            <w:tcW w:w="4690" w:type="dxa"/>
            <w:shd w:val="clear" w:color="auto" w:fill="auto"/>
          </w:tcPr>
          <w:p w:rsidR="00F277F8" w:rsidRPr="004C1C83" w:rsidRDefault="00F277F8" w:rsidP="00B3646B">
            <w:pPr>
              <w:rPr>
                <w:highlight w:val="yellow"/>
                <w:lang w:val="uk-UA"/>
              </w:rPr>
            </w:pPr>
            <w:r w:rsidRPr="004C1C83">
              <w:rPr>
                <w:lang w:val="uk-UA"/>
              </w:rPr>
              <w:t>Соціологія реклами</w:t>
            </w:r>
          </w:p>
        </w:tc>
      </w:tr>
      <w:tr w:rsidR="00F277F8" w:rsidRPr="004C1C83" w:rsidTr="00B3646B">
        <w:trPr>
          <w:jc w:val="center"/>
        </w:trPr>
        <w:tc>
          <w:tcPr>
            <w:tcW w:w="4673" w:type="dxa"/>
            <w:shd w:val="clear" w:color="auto" w:fill="auto"/>
          </w:tcPr>
          <w:p w:rsidR="00F277F8" w:rsidRPr="004C1C83" w:rsidRDefault="00F277F8" w:rsidP="00B3646B">
            <w:pPr>
              <w:rPr>
                <w:highlight w:val="yellow"/>
                <w:lang w:val="uk-UA"/>
              </w:rPr>
            </w:pPr>
            <w:r w:rsidRPr="004C1C83">
              <w:rPr>
                <w:lang w:val="uk-UA"/>
              </w:rPr>
              <w:t>Соціологія організації</w:t>
            </w:r>
          </w:p>
        </w:tc>
        <w:tc>
          <w:tcPr>
            <w:tcW w:w="4690" w:type="dxa"/>
            <w:shd w:val="clear" w:color="auto" w:fill="auto"/>
          </w:tcPr>
          <w:p w:rsidR="00F277F8" w:rsidRPr="004C1C83" w:rsidRDefault="00F277F8" w:rsidP="00B3646B">
            <w:pPr>
              <w:rPr>
                <w:bCs/>
                <w:highlight w:val="yellow"/>
                <w:lang w:val="uk-UA"/>
              </w:rPr>
            </w:pPr>
            <w:r w:rsidRPr="004C1C83">
              <w:rPr>
                <w:bCs/>
                <w:lang w:val="uk-UA"/>
              </w:rPr>
              <w:t>Соціологія професій</w:t>
            </w:r>
          </w:p>
        </w:tc>
      </w:tr>
      <w:tr w:rsidR="00F277F8" w:rsidRPr="004C1C83" w:rsidTr="00B3646B">
        <w:trPr>
          <w:jc w:val="center"/>
        </w:trPr>
        <w:tc>
          <w:tcPr>
            <w:tcW w:w="4673" w:type="dxa"/>
            <w:shd w:val="clear" w:color="auto" w:fill="auto"/>
          </w:tcPr>
          <w:p w:rsidR="00F277F8" w:rsidRPr="004C1C83" w:rsidRDefault="00F277F8" w:rsidP="00B3646B">
            <w:pPr>
              <w:rPr>
                <w:highlight w:val="yellow"/>
                <w:lang w:val="uk-UA"/>
              </w:rPr>
            </w:pPr>
            <w:r w:rsidRPr="004C1C83">
              <w:rPr>
                <w:lang w:val="uk-UA"/>
              </w:rPr>
              <w:t>Сучасні соціологічні теорії</w:t>
            </w:r>
          </w:p>
        </w:tc>
        <w:tc>
          <w:tcPr>
            <w:tcW w:w="4690" w:type="dxa"/>
            <w:shd w:val="clear" w:color="auto" w:fill="auto"/>
          </w:tcPr>
          <w:p w:rsidR="00F277F8" w:rsidRPr="004C1C83" w:rsidRDefault="00F277F8" w:rsidP="00B3646B">
            <w:pPr>
              <w:rPr>
                <w:highlight w:val="yellow"/>
                <w:lang w:val="uk-UA"/>
              </w:rPr>
            </w:pPr>
          </w:p>
        </w:tc>
      </w:tr>
      <w:tr w:rsidR="00F277F8" w:rsidRPr="004C1C83" w:rsidTr="00B3646B">
        <w:trPr>
          <w:jc w:val="center"/>
        </w:trPr>
        <w:tc>
          <w:tcPr>
            <w:tcW w:w="4673" w:type="dxa"/>
            <w:shd w:val="clear" w:color="auto" w:fill="auto"/>
          </w:tcPr>
          <w:p w:rsidR="00F277F8" w:rsidRPr="004C1C83" w:rsidRDefault="00F277F8" w:rsidP="00B3646B">
            <w:pPr>
              <w:rPr>
                <w:highlight w:val="yellow"/>
                <w:lang w:val="uk-UA"/>
              </w:rPr>
            </w:pPr>
            <w:r w:rsidRPr="004C1C83">
              <w:rPr>
                <w:lang w:val="uk-UA"/>
              </w:rPr>
              <w:t>Соціологія управління</w:t>
            </w:r>
          </w:p>
        </w:tc>
        <w:tc>
          <w:tcPr>
            <w:tcW w:w="4690" w:type="dxa"/>
            <w:shd w:val="clear" w:color="auto" w:fill="auto"/>
          </w:tcPr>
          <w:p w:rsidR="00F277F8" w:rsidRPr="004C1C83" w:rsidRDefault="00F277F8" w:rsidP="00B3646B">
            <w:pPr>
              <w:rPr>
                <w:highlight w:val="yellow"/>
                <w:lang w:val="uk-UA"/>
              </w:rPr>
            </w:pPr>
          </w:p>
        </w:tc>
      </w:tr>
    </w:tbl>
    <w:p w:rsidR="0003528F" w:rsidRPr="0003528F" w:rsidRDefault="0003528F" w:rsidP="0003528F">
      <w:pPr>
        <w:spacing w:before="360"/>
        <w:jc w:val="both"/>
        <w:rPr>
          <w:rFonts w:eastAsia="Times New Roman"/>
          <w:sz w:val="24"/>
          <w:szCs w:val="24"/>
          <w:lang w:eastAsia="ru-RU"/>
        </w:rPr>
      </w:pPr>
      <w:proofErr w:type="spellStart"/>
      <w:r w:rsidRPr="0003528F">
        <w:rPr>
          <w:rFonts w:eastAsia="Times New Roman"/>
          <w:b/>
          <w:bCs/>
          <w:color w:val="000000"/>
          <w:lang w:eastAsia="ru-RU"/>
        </w:rPr>
        <w:t>Провідний</w:t>
      </w:r>
      <w:proofErr w:type="spellEnd"/>
      <w:r w:rsidRPr="0003528F">
        <w:rPr>
          <w:rFonts w:eastAsia="Times New Roman"/>
          <w:b/>
          <w:bCs/>
          <w:color w:val="000000"/>
          <w:lang w:eastAsia="ru-RU"/>
        </w:rPr>
        <w:t xml:space="preserve"> </w:t>
      </w:r>
      <w:proofErr w:type="gramStart"/>
      <w:r w:rsidRPr="0003528F">
        <w:rPr>
          <w:rFonts w:eastAsia="Times New Roman"/>
          <w:b/>
          <w:bCs/>
          <w:color w:val="000000"/>
          <w:lang w:eastAsia="ru-RU"/>
        </w:rPr>
        <w:t xml:space="preserve">лектор:  </w:t>
      </w:r>
      <w:proofErr w:type="spellStart"/>
      <w:r w:rsidRPr="0003528F">
        <w:rPr>
          <w:rFonts w:eastAsia="Times New Roman"/>
          <w:color w:val="000000"/>
          <w:u w:val="single"/>
          <w:lang w:eastAsia="ru-RU"/>
        </w:rPr>
        <w:t>проф</w:t>
      </w:r>
      <w:proofErr w:type="spellEnd"/>
      <w:r w:rsidR="0005263A">
        <w:rPr>
          <w:rFonts w:eastAsia="Times New Roman"/>
          <w:color w:val="000000"/>
          <w:u w:val="single"/>
          <w:lang w:val="uk-UA" w:eastAsia="ru-RU"/>
        </w:rPr>
        <w:t>.</w:t>
      </w:r>
      <w:bookmarkStart w:id="0" w:name="_GoBack"/>
      <w:bookmarkEnd w:id="0"/>
      <w:proofErr w:type="gramEnd"/>
      <w:r w:rsidR="0005263A">
        <w:rPr>
          <w:rFonts w:eastAsia="Times New Roman"/>
          <w:color w:val="000000"/>
          <w:u w:val="single"/>
          <w:lang w:val="uk-UA" w:eastAsia="ru-RU"/>
        </w:rPr>
        <w:t>, доцент</w:t>
      </w:r>
      <w:r w:rsidRPr="0003528F">
        <w:rPr>
          <w:rFonts w:eastAsia="Times New Roman"/>
          <w:color w:val="000000"/>
          <w:u w:val="single"/>
          <w:lang w:eastAsia="ru-RU"/>
        </w:rPr>
        <w:t xml:space="preserve"> </w:t>
      </w:r>
      <w:proofErr w:type="spellStart"/>
      <w:r w:rsidRPr="0003528F">
        <w:rPr>
          <w:rFonts w:eastAsia="Times New Roman"/>
          <w:color w:val="000000"/>
          <w:u w:val="single"/>
          <w:lang w:eastAsia="ru-RU"/>
        </w:rPr>
        <w:t>Бірюкова</w:t>
      </w:r>
      <w:proofErr w:type="spellEnd"/>
      <w:r w:rsidRPr="0003528F">
        <w:rPr>
          <w:rFonts w:eastAsia="Times New Roman"/>
          <w:color w:val="000000"/>
          <w:u w:val="single"/>
          <w:lang w:eastAsia="ru-RU"/>
        </w:rPr>
        <w:t xml:space="preserve"> М.В.</w:t>
      </w:r>
      <w:r w:rsidRPr="0003528F">
        <w:rPr>
          <w:rFonts w:eastAsia="Times New Roman"/>
          <w:color w:val="000000"/>
          <w:u w:val="single"/>
          <w:lang w:eastAsia="ru-RU"/>
        </w:rPr>
        <w:tab/>
      </w:r>
      <w:r w:rsidRPr="0003528F">
        <w:rPr>
          <w:rFonts w:eastAsia="Times New Roman"/>
          <w:b/>
          <w:bCs/>
          <w:color w:val="000000"/>
          <w:lang w:eastAsia="ru-RU"/>
        </w:rPr>
        <w:t>__________________</w:t>
      </w:r>
    </w:p>
    <w:p w:rsidR="0003528F" w:rsidRPr="0003528F" w:rsidRDefault="0003528F" w:rsidP="0003528F">
      <w:pPr>
        <w:ind w:left="2124" w:firstLine="708"/>
        <w:jc w:val="both"/>
        <w:rPr>
          <w:rFonts w:eastAsia="Times New Roman"/>
          <w:sz w:val="24"/>
          <w:szCs w:val="24"/>
          <w:lang w:eastAsia="ru-RU"/>
        </w:rPr>
      </w:pPr>
      <w:r w:rsidRPr="0003528F">
        <w:rPr>
          <w:rFonts w:eastAsia="Times New Roman"/>
          <w:color w:val="000000"/>
          <w:sz w:val="20"/>
          <w:szCs w:val="20"/>
          <w:lang w:eastAsia="ru-RU"/>
        </w:rPr>
        <w:t xml:space="preserve">(посада, </w:t>
      </w:r>
      <w:proofErr w:type="spellStart"/>
      <w:r w:rsidRPr="0003528F">
        <w:rPr>
          <w:rFonts w:eastAsia="Times New Roman"/>
          <w:color w:val="000000"/>
          <w:sz w:val="20"/>
          <w:szCs w:val="20"/>
          <w:lang w:eastAsia="ru-RU"/>
        </w:rPr>
        <w:t>звання</w:t>
      </w:r>
      <w:proofErr w:type="spellEnd"/>
      <w:r w:rsidRPr="0003528F">
        <w:rPr>
          <w:rFonts w:eastAsia="Times New Roman"/>
          <w:color w:val="000000"/>
          <w:sz w:val="20"/>
          <w:szCs w:val="20"/>
          <w:lang w:eastAsia="ru-RU"/>
        </w:rPr>
        <w:t>, ПІБ)</w:t>
      </w:r>
      <w:r w:rsidRPr="0003528F">
        <w:rPr>
          <w:rFonts w:eastAsia="Times New Roman"/>
          <w:color w:val="000000"/>
          <w:sz w:val="20"/>
          <w:szCs w:val="20"/>
          <w:lang w:eastAsia="ru-RU"/>
        </w:rPr>
        <w:tab/>
      </w:r>
      <w:r w:rsidRPr="0003528F">
        <w:rPr>
          <w:rFonts w:eastAsia="Times New Roman"/>
          <w:color w:val="000000"/>
          <w:sz w:val="20"/>
          <w:szCs w:val="20"/>
          <w:lang w:eastAsia="ru-RU"/>
        </w:rPr>
        <w:tab/>
      </w:r>
      <w:r w:rsidRPr="0003528F">
        <w:rPr>
          <w:rFonts w:eastAsia="Times New Roman"/>
          <w:color w:val="000000"/>
          <w:sz w:val="20"/>
          <w:szCs w:val="20"/>
          <w:lang w:eastAsia="ru-RU"/>
        </w:rPr>
        <w:tab/>
      </w:r>
      <w:r w:rsidRPr="0003528F">
        <w:rPr>
          <w:rFonts w:eastAsia="Times New Roman"/>
          <w:color w:val="000000"/>
          <w:sz w:val="20"/>
          <w:szCs w:val="20"/>
          <w:lang w:eastAsia="ru-RU"/>
        </w:rPr>
        <w:tab/>
        <w:t>(</w:t>
      </w:r>
      <w:proofErr w:type="spellStart"/>
      <w:r w:rsidRPr="0003528F">
        <w:rPr>
          <w:rFonts w:eastAsia="Times New Roman"/>
          <w:color w:val="000000"/>
          <w:sz w:val="20"/>
          <w:szCs w:val="20"/>
          <w:lang w:eastAsia="ru-RU"/>
        </w:rPr>
        <w:t>підпис</w:t>
      </w:r>
      <w:proofErr w:type="spellEnd"/>
      <w:r w:rsidRPr="0003528F">
        <w:rPr>
          <w:rFonts w:eastAsia="Times New Roman"/>
          <w:color w:val="000000"/>
          <w:sz w:val="20"/>
          <w:szCs w:val="20"/>
          <w:lang w:eastAsia="ru-RU"/>
        </w:rPr>
        <w:t>)</w:t>
      </w:r>
    </w:p>
    <w:p w:rsidR="00E949A5" w:rsidRDefault="00E949A5"/>
    <w:sectPr w:rsidR="00E949A5" w:rsidSect="001B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4D8"/>
    <w:multiLevelType w:val="multilevel"/>
    <w:tmpl w:val="38E043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D9"/>
    <w:multiLevelType w:val="multilevel"/>
    <w:tmpl w:val="F7F2B2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E3231"/>
    <w:multiLevelType w:val="hybridMultilevel"/>
    <w:tmpl w:val="7228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05500"/>
    <w:multiLevelType w:val="multilevel"/>
    <w:tmpl w:val="4E105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D67B7"/>
    <w:multiLevelType w:val="multilevel"/>
    <w:tmpl w:val="297E2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44800"/>
    <w:multiLevelType w:val="multilevel"/>
    <w:tmpl w:val="E49E3A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C4564"/>
    <w:multiLevelType w:val="hybridMultilevel"/>
    <w:tmpl w:val="B7780BD6"/>
    <w:lvl w:ilvl="0" w:tplc="13121FC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E64E1"/>
    <w:multiLevelType w:val="multilevel"/>
    <w:tmpl w:val="CEEE2D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67114C"/>
    <w:multiLevelType w:val="hybridMultilevel"/>
    <w:tmpl w:val="BF20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545199"/>
    <w:multiLevelType w:val="multilevel"/>
    <w:tmpl w:val="6540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ED0D95"/>
    <w:multiLevelType w:val="multilevel"/>
    <w:tmpl w:val="62722E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7E05C5"/>
    <w:multiLevelType w:val="multilevel"/>
    <w:tmpl w:val="FEDE46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730B8"/>
    <w:multiLevelType w:val="multilevel"/>
    <w:tmpl w:val="7DC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A04B9C"/>
    <w:multiLevelType w:val="multilevel"/>
    <w:tmpl w:val="D0503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0D1002"/>
    <w:multiLevelType w:val="multilevel"/>
    <w:tmpl w:val="C2500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0"/>
  </w:num>
  <w:num w:numId="4">
    <w:abstractNumId w:val="3"/>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2"/>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5B9B"/>
    <w:rsid w:val="0000167A"/>
    <w:rsid w:val="0003528F"/>
    <w:rsid w:val="0005263A"/>
    <w:rsid w:val="001B0F4B"/>
    <w:rsid w:val="002B7B53"/>
    <w:rsid w:val="004B78BA"/>
    <w:rsid w:val="0066114B"/>
    <w:rsid w:val="006968D5"/>
    <w:rsid w:val="00764707"/>
    <w:rsid w:val="007754CD"/>
    <w:rsid w:val="008603CE"/>
    <w:rsid w:val="00991C40"/>
    <w:rsid w:val="00997D11"/>
    <w:rsid w:val="00C5342D"/>
    <w:rsid w:val="00D14EE0"/>
    <w:rsid w:val="00D35B9B"/>
    <w:rsid w:val="00E449F3"/>
    <w:rsid w:val="00E949A5"/>
    <w:rsid w:val="00EF5E02"/>
    <w:rsid w:val="00F2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16F8"/>
  <w15:docId w15:val="{A74AE39D-54AC-40D8-94DE-0C33966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28F"/>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03528F"/>
  </w:style>
  <w:style w:type="paragraph" w:styleId="a4">
    <w:name w:val="Balloon Text"/>
    <w:basedOn w:val="a"/>
    <w:link w:val="a5"/>
    <w:uiPriority w:val="99"/>
    <w:semiHidden/>
    <w:unhideWhenUsed/>
    <w:rsid w:val="0003528F"/>
    <w:rPr>
      <w:rFonts w:ascii="Segoe UI" w:hAnsi="Segoe UI" w:cs="Segoe UI"/>
      <w:sz w:val="18"/>
      <w:szCs w:val="18"/>
    </w:rPr>
  </w:style>
  <w:style w:type="character" w:customStyle="1" w:styleId="a5">
    <w:name w:val="Текст выноски Знак"/>
    <w:basedOn w:val="a0"/>
    <w:link w:val="a4"/>
    <w:uiPriority w:val="99"/>
    <w:semiHidden/>
    <w:rsid w:val="0003528F"/>
    <w:rPr>
      <w:rFonts w:ascii="Segoe UI" w:hAnsi="Segoe UI" w:cs="Segoe UI"/>
      <w:sz w:val="18"/>
      <w:szCs w:val="18"/>
    </w:rPr>
  </w:style>
  <w:style w:type="paragraph" w:styleId="a6">
    <w:name w:val="Document Map"/>
    <w:basedOn w:val="a"/>
    <w:link w:val="a7"/>
    <w:uiPriority w:val="99"/>
    <w:semiHidden/>
    <w:unhideWhenUsed/>
    <w:rsid w:val="00764707"/>
    <w:rPr>
      <w:rFonts w:ascii="Tahoma" w:hAnsi="Tahoma" w:cs="Tahoma"/>
      <w:sz w:val="16"/>
      <w:szCs w:val="16"/>
    </w:rPr>
  </w:style>
  <w:style w:type="character" w:customStyle="1" w:styleId="a7">
    <w:name w:val="Схема документа Знак"/>
    <w:basedOn w:val="a0"/>
    <w:link w:val="a6"/>
    <w:uiPriority w:val="99"/>
    <w:semiHidden/>
    <w:rsid w:val="00764707"/>
    <w:rPr>
      <w:rFonts w:ascii="Tahoma" w:hAnsi="Tahoma" w:cs="Tahoma"/>
      <w:sz w:val="16"/>
      <w:szCs w:val="16"/>
    </w:rPr>
  </w:style>
  <w:style w:type="paragraph" w:customStyle="1" w:styleId="a8">
    <w:name w:val="Таблиця"/>
    <w:basedOn w:val="a"/>
    <w:link w:val="a9"/>
    <w:qFormat/>
    <w:rsid w:val="00F277F8"/>
    <w:pPr>
      <w:jc w:val="both"/>
    </w:pPr>
    <w:rPr>
      <w:rFonts w:eastAsia="Calibri"/>
      <w:sz w:val="24"/>
      <w:szCs w:val="24"/>
      <w:lang w:val="uk-UA"/>
    </w:rPr>
  </w:style>
  <w:style w:type="character" w:customStyle="1" w:styleId="a9">
    <w:name w:val="Таблиця Знак"/>
    <w:link w:val="a8"/>
    <w:rsid w:val="00F277F8"/>
    <w:rPr>
      <w:rFonts w:eastAsia="Calibri"/>
      <w:sz w:val="24"/>
      <w:szCs w:val="24"/>
      <w:lang w:val="uk-UA"/>
    </w:rPr>
  </w:style>
  <w:style w:type="paragraph" w:customStyle="1" w:styleId="Default">
    <w:name w:val="Default"/>
    <w:rsid w:val="00F277F8"/>
    <w:pPr>
      <w:autoSpaceDE w:val="0"/>
      <w:autoSpaceDN w:val="0"/>
      <w:adjustRightInd w:val="0"/>
    </w:pPr>
    <w:rPr>
      <w:color w:val="000000"/>
      <w:sz w:val="24"/>
      <w:szCs w:val="24"/>
    </w:rPr>
  </w:style>
  <w:style w:type="paragraph" w:styleId="aa">
    <w:name w:val="List Paragraph"/>
    <w:basedOn w:val="a"/>
    <w:uiPriority w:val="34"/>
    <w:qFormat/>
    <w:rsid w:val="00F277F8"/>
    <w:pPr>
      <w:ind w:left="720"/>
      <w:contextualSpacing/>
    </w:pPr>
  </w:style>
  <w:style w:type="character" w:customStyle="1" w:styleId="2">
    <w:name w:val="Подпись к таблице (2)"/>
    <w:basedOn w:val="a0"/>
    <w:uiPriority w:val="99"/>
    <w:rsid w:val="00F277F8"/>
    <w:rPr>
      <w:rFonts w:ascii="Times New Roman" w:hAnsi="Times New Roman" w:cs="Times New Roman"/>
      <w:b/>
      <w:bCs/>
      <w:sz w:val="26"/>
      <w:szCs w:val="26"/>
      <w:u w:val="single"/>
    </w:rPr>
  </w:style>
  <w:style w:type="table" w:styleId="ab">
    <w:name w:val="Table Grid"/>
    <w:basedOn w:val="a1"/>
    <w:uiPriority w:val="59"/>
    <w:rsid w:val="0066114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661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7575">
      <w:bodyDiv w:val="1"/>
      <w:marLeft w:val="0"/>
      <w:marRight w:val="0"/>
      <w:marTop w:val="0"/>
      <w:marBottom w:val="0"/>
      <w:divBdr>
        <w:top w:val="none" w:sz="0" w:space="0" w:color="auto"/>
        <w:left w:val="none" w:sz="0" w:space="0" w:color="auto"/>
        <w:bottom w:val="none" w:sz="0" w:space="0" w:color="auto"/>
        <w:right w:val="none" w:sz="0" w:space="0" w:color="auto"/>
      </w:divBdr>
      <w:divsChild>
        <w:div w:id="1244531437">
          <w:marLeft w:val="-115"/>
          <w:marRight w:val="0"/>
          <w:marTop w:val="0"/>
          <w:marBottom w:val="0"/>
          <w:divBdr>
            <w:top w:val="none" w:sz="0" w:space="0" w:color="auto"/>
            <w:left w:val="none" w:sz="0" w:space="0" w:color="auto"/>
            <w:bottom w:val="none" w:sz="0" w:space="0" w:color="auto"/>
            <w:right w:val="none" w:sz="0" w:space="0" w:color="auto"/>
          </w:divBdr>
        </w:div>
        <w:div w:id="1744834013">
          <w:marLeft w:val="-108"/>
          <w:marRight w:val="0"/>
          <w:marTop w:val="0"/>
          <w:marBottom w:val="0"/>
          <w:divBdr>
            <w:top w:val="none" w:sz="0" w:space="0" w:color="auto"/>
            <w:left w:val="none" w:sz="0" w:space="0" w:color="auto"/>
            <w:bottom w:val="none" w:sz="0" w:space="0" w:color="auto"/>
            <w:right w:val="none" w:sz="0" w:space="0" w:color="auto"/>
          </w:divBdr>
        </w:div>
        <w:div w:id="1992130524">
          <w:marLeft w:val="5"/>
          <w:marRight w:val="0"/>
          <w:marTop w:val="0"/>
          <w:marBottom w:val="0"/>
          <w:divBdr>
            <w:top w:val="none" w:sz="0" w:space="0" w:color="auto"/>
            <w:left w:val="none" w:sz="0" w:space="0" w:color="auto"/>
            <w:bottom w:val="none" w:sz="0" w:space="0" w:color="auto"/>
            <w:right w:val="none" w:sz="0" w:space="0" w:color="auto"/>
          </w:divBdr>
        </w:div>
        <w:div w:id="1524855116">
          <w:marLeft w:val="-291"/>
          <w:marRight w:val="0"/>
          <w:marTop w:val="0"/>
          <w:marBottom w:val="0"/>
          <w:divBdr>
            <w:top w:val="none" w:sz="0" w:space="0" w:color="auto"/>
            <w:left w:val="none" w:sz="0" w:space="0" w:color="auto"/>
            <w:bottom w:val="none" w:sz="0" w:space="0" w:color="auto"/>
            <w:right w:val="none" w:sz="0" w:space="0" w:color="auto"/>
          </w:divBdr>
        </w:div>
        <w:div w:id="6798196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13</Pages>
  <Words>4263</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KAF</cp:lastModifiedBy>
  <cp:revision>4</cp:revision>
  <cp:lastPrinted>2020-12-21T14:03:00Z</cp:lastPrinted>
  <dcterms:created xsi:type="dcterms:W3CDTF">2021-01-28T08:58:00Z</dcterms:created>
  <dcterms:modified xsi:type="dcterms:W3CDTF">2021-02-02T07:30:00Z</dcterms:modified>
</cp:coreProperties>
</file>