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A702CB" w:rsidRDefault="00A702CB" w:rsidP="00A702CB">
      <w:pPr>
        <w:widowControl w:val="0"/>
        <w:tabs>
          <w:tab w:val="left" w:pos="0"/>
          <w:tab w:val="left" w:pos="284"/>
          <w:tab w:val="left" w:pos="720"/>
          <w:tab w:val="left" w:pos="900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2CB" w:rsidRDefault="00A06BE3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КАФЕДРА СОЦІОЛОГІЇ І</w:t>
      </w:r>
      <w:r w:rsidR="00A702CB">
        <w:rPr>
          <w:rFonts w:ascii="Times New Roman" w:hAnsi="Times New Roman"/>
          <w:b/>
          <w:sz w:val="28"/>
          <w:szCs w:val="28"/>
          <w:lang w:val="uk-UA"/>
        </w:rPr>
        <w:t xml:space="preserve"> ПУБЛІЧНОГО УПРАВЛІННЯ</w:t>
      </w: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Засоби контролю знань студентів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Основи медіа грамотності та інформаційні війни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(повне найменування дисципліни)</w:t>
      </w:r>
    </w:p>
    <w:p w:rsidR="00A702CB" w:rsidRDefault="00A702CB" w:rsidP="00A702CB">
      <w:pPr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5 Соціальні та поведінкові науки</w:t>
      </w:r>
    </w:p>
    <w:p w:rsidR="00A702CB" w:rsidRDefault="00A702CB" w:rsidP="00A702C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бакалавра)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(шифр і найменування)</w:t>
      </w:r>
    </w:p>
    <w:p w:rsidR="00A702CB" w:rsidRDefault="00A702CB" w:rsidP="00A702CB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напрям підготовки  </w:t>
      </w:r>
      <w:r>
        <w:rPr>
          <w:rFonts w:ascii="Times New Roman" w:hAnsi="Times New Roman"/>
          <w:sz w:val="28"/>
          <w:szCs w:val="28"/>
          <w:lang w:val="uk-UA"/>
        </w:rPr>
        <w:tab/>
        <w:t>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054 Соціологія</w:t>
      </w:r>
      <w:r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 (шифр і найменування)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___________________________________________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спеціаліста)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(шифр і найменування)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освітньо-кваліфікаційний рівень 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(найменування)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навчання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(денна, заочна)</w:t>
      </w: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- 2021 р.</w:t>
      </w:r>
    </w:p>
    <w:p w:rsidR="00A702CB" w:rsidRDefault="00A702CB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702CB" w:rsidRPr="00A702CB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02CB">
        <w:rPr>
          <w:rFonts w:ascii="Times New Roman" w:hAnsi="Times New Roman"/>
          <w:b/>
          <w:sz w:val="28"/>
          <w:szCs w:val="28"/>
          <w:lang w:val="uk-UA"/>
        </w:rPr>
        <w:lastRenderedPageBreak/>
        <w:t>Теми контрольної роботи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Місце медіа у інформаційному суспільстві.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Медіаосвіта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як запит суспільства: причини виникнення й етапи розвитку.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Зародження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медіалогії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торонтська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наукова школа (праці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Інніса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й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Маклуена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Основні теорії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медіаосвіти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Медіаграмотність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сутність, принципи, компетенції.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Процес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інституціоналізації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медіа: сутність й основні етапи.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Свобода слова і цензура.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Авторське право: історія виникнення, об’єкти і суб’єкти права.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 як організація виробничого типу: внутрішня структура, джерела існування.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Бізнес-моделі медіа.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Старі медіа: виникнення й еволюція.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Нові медіа й ефект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мультимедійності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Медіапростір України: структура й основні тенденції.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Медіаефекти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основні впливи медіа на реципієнта.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Сутність й методи маніпуляції свідомістю реципієнтів.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Теорія стигматизації І. Гофмана й ефект стигматизації у медіа практиках.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Моделі поширення інформації у суспільстві.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Медіасоціалізація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ризики й небезпеки у дитячому віці.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Інтернет-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адикція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 засоби її подолання.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Пропаганда: сутність і основні типи.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Роль пропаганди у суспільстві.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Військова пропаганда (на прикладах світових війн).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Політична пропаганда у тоталітарних суспільствах.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Роль пропаганди в «Холодній війні».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Сучасні інформаційні війни й роль медіа.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Теорія фреймів Дж.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Лакоффа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 роль медіа у формуванні фреймів.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Симетричні і асиметричні дії в інформаційних війнах.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Боротьба за мізки людей як основа гібридних війн.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Російська пропаганда й небезпека для України і світу.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Зміни у масовій свідомості на початку ХХІ ст.: основні феномени й тенденції.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Методи ведення інформаційних війн.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Інформаційна війна у віртуальному просторі. Платний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тролінг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Мікротаргетинг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й нові можливості психологічних впливів.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Когнітивна війна (війна смислів): сутність й реалізація на практиці.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Ідеологічні війни Російської Федерації: концепція «руського мира» та її впровадження на окупованих територіях.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Контрпропаганда: завдання й методи.</w:t>
      </w:r>
    </w:p>
    <w:p w:rsidR="00A702CB" w:rsidRPr="00A702CB" w:rsidRDefault="00A702CB" w:rsidP="00A702C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Критичне мислення: сутність і засоби формування.</w:t>
      </w:r>
    </w:p>
    <w:p w:rsidR="00A702CB" w:rsidRPr="00A702CB" w:rsidRDefault="00A702CB" w:rsidP="00A702C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02CB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Практика </w:t>
      </w:r>
      <w:proofErr w:type="spellStart"/>
      <w:r w:rsidRPr="00A702CB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фактчекінгу</w:t>
      </w:r>
      <w:proofErr w:type="spellEnd"/>
      <w:r w:rsidRPr="00A702CB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в Україні.</w:t>
      </w:r>
    </w:p>
    <w:p w:rsidR="00A702CB" w:rsidRPr="00A702CB" w:rsidRDefault="00A702CB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02CB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702CB" w:rsidRPr="00DC1DB0" w:rsidRDefault="00A702CB" w:rsidP="00A702CB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DB0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до екзамену (заліку) за білетами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Основні етапи розвитку газетярства. Газетний бум ХІХ – першої половини ХХ ст. Роль газет в СРСР.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Термінологічний апарат теорії інформаційних війн.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Процес </w:t>
      </w:r>
      <w:proofErr w:type="spellStart"/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інституціоналізації</w:t>
      </w:r>
      <w:proofErr w:type="spellEnd"/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медіа на прикладі книги та </w:t>
      </w:r>
      <w:proofErr w:type="spellStart"/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книгодруку</w:t>
      </w:r>
      <w:proofErr w:type="spellEnd"/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пропаганди.</w:t>
      </w:r>
      <w:r w:rsidRPr="00DC1DB0">
        <w:rPr>
          <w:rFonts w:ascii="Times New Roman" w:hAnsi="Times New Roman"/>
          <w:sz w:val="28"/>
          <w:szCs w:val="28"/>
          <w:lang w:val="uk-UA"/>
        </w:rPr>
        <w:t xml:space="preserve"> Цілі й об’єкти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причини кризи й падіння комуністичної системи.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Сутність медіа як трансляторів інформації. Види медіа.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Тенденції масової свідомості початку ХХІ ст. Симуляція реальності й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симулякри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в концепції Ж.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Бодріяра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Специфіка впливів медіа на реципієнтів. Елементи особистості, що зазнають впливів медіа.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Постправда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» і «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фейк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» як найбільш популярні слова 2016 р. Технології «</w:t>
      </w:r>
      <w:r w:rsidRPr="00DC1DB0">
        <w:rPr>
          <w:rFonts w:ascii="Times New Roman" w:hAnsi="Times New Roman"/>
          <w:sz w:val="28"/>
          <w:szCs w:val="28"/>
          <w:lang w:val="en-US"/>
        </w:rPr>
        <w:t>fake</w:t>
      </w:r>
      <w:r w:rsidRPr="00DC1DB0">
        <w:rPr>
          <w:rFonts w:ascii="Times New Roman" w:hAnsi="Times New Roman"/>
          <w:sz w:val="28"/>
          <w:szCs w:val="28"/>
        </w:rPr>
        <w:t>-</w:t>
      </w:r>
      <w:r w:rsidRPr="00DC1DB0">
        <w:rPr>
          <w:rFonts w:ascii="Times New Roman" w:hAnsi="Times New Roman"/>
          <w:sz w:val="28"/>
          <w:szCs w:val="28"/>
          <w:lang w:val="en-US"/>
        </w:rPr>
        <w:t>news</w:t>
      </w:r>
      <w:r w:rsidRPr="00DC1DB0">
        <w:rPr>
          <w:rFonts w:ascii="Times New Roman" w:hAnsi="Times New Roman"/>
          <w:sz w:val="28"/>
          <w:szCs w:val="28"/>
          <w:lang w:val="uk-UA"/>
        </w:rPr>
        <w:t>».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Сутність, типи й види цензури.</w:t>
      </w:r>
      <w:r w:rsidRPr="00DC1DB0">
        <w:rPr>
          <w:rFonts w:ascii="Times New Roman" w:hAnsi="Times New Roman"/>
          <w:sz w:val="28"/>
          <w:szCs w:val="28"/>
          <w:lang w:val="uk-UA"/>
        </w:rPr>
        <w:t xml:space="preserve"> Способи розпізнання цензури у медіа повідомленнях.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Специфіка «білої», «сірої», «чорної»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Термінологія вищого рівня інформаційних війн: «когнітивна війна», «</w:t>
      </w:r>
      <w:proofErr w:type="spellStart"/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>консцієнтальна</w:t>
      </w:r>
      <w:proofErr w:type="spellEnd"/>
      <w:r w:rsidRPr="00DC1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війна», «війна смислів».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Платний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тролінг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та його використання у інформаційних війнах. Феномен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ольгінських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тролей.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І</w:t>
      </w:r>
      <w:r w:rsidRPr="00DC1DB0">
        <w:rPr>
          <w:rFonts w:ascii="Times New Roman" w:hAnsi="Times New Roman"/>
          <w:sz w:val="28"/>
          <w:szCs w:val="28"/>
          <w:lang w:val="uk-UA"/>
        </w:rPr>
        <w:t>деології «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русского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мира» й інформаційна експансія на пострадянському просторі.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Медіа-революції від стародавніх часів до сьогодення.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Сутність явища медіа-маніпуляції.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Теорія «м’якої сили» Дж.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Найа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Торонтська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наукова школа: праці Гарольда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Інніса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, Маршалла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Маклуена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Основні технології маніпуляції реципієнтами у медіапросторі.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Зміст та завдання медіа-освіти та етапи її розвитку.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lastRenderedPageBreak/>
        <w:t xml:space="preserve">Теорія стереотипів В. </w:t>
      </w:r>
      <w:proofErr w:type="spellStart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Ліппмана</w:t>
      </w:r>
      <w:proofErr w:type="spellEnd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«</w:t>
      </w:r>
      <w:r w:rsidRPr="00DC1DB0">
        <w:rPr>
          <w:rFonts w:ascii="Times New Roman" w:hAnsi="Times New Roman"/>
          <w:sz w:val="28"/>
          <w:szCs w:val="28"/>
          <w:lang w:val="uk-UA"/>
        </w:rPr>
        <w:t xml:space="preserve">Бойова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спецпропаганда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» за російським рецептом: основні технології.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Фізичні формати й географічні масштаби преси. Жанрові формати газет.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Використання мобільного зв’язку як інструменту пропаганди на театрі військових дій.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Проблема свободи слова у полікультурних суспільствах на прикладі французького журналу «</w:t>
      </w:r>
      <w:r w:rsidRPr="00DC1DB0">
        <w:rPr>
          <w:rFonts w:ascii="Times New Roman" w:hAnsi="Times New Roman"/>
          <w:sz w:val="28"/>
          <w:szCs w:val="28"/>
          <w:lang w:val="en-US"/>
        </w:rPr>
        <w:t>Charlie</w:t>
      </w:r>
      <w:r w:rsidRPr="00DC1DB0">
        <w:rPr>
          <w:rFonts w:ascii="Times New Roman" w:hAnsi="Times New Roman"/>
          <w:sz w:val="28"/>
          <w:szCs w:val="28"/>
        </w:rPr>
        <w:t xml:space="preserve"> </w:t>
      </w:r>
      <w:r w:rsidRPr="00DC1DB0">
        <w:rPr>
          <w:rFonts w:ascii="Times New Roman" w:hAnsi="Times New Roman"/>
          <w:sz w:val="28"/>
          <w:szCs w:val="28"/>
          <w:lang w:val="en-US"/>
        </w:rPr>
        <w:t>Hebdo</w:t>
      </w:r>
      <w:r w:rsidRPr="00DC1DB0">
        <w:rPr>
          <w:rFonts w:ascii="Times New Roman" w:hAnsi="Times New Roman"/>
          <w:sz w:val="28"/>
          <w:szCs w:val="28"/>
          <w:lang w:val="uk-UA"/>
        </w:rPr>
        <w:t>».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Теорія стигматизації І. Гофмана.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Обмеження свободи слова, які законодавчо передбачені в Україні.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Ставлення до явища пропаганди у суспільствах різних типів.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Підґрунтя та шляхи формування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інфо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-імунітету особистості.</w:t>
      </w:r>
      <w:r w:rsidRPr="00DC1DB0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Основні загрози й ризики медіапростору.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Винахід радіо й етапи розвитку. Значення радіо у першій половині ХХ ст. Споживацькі властивості радіо.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Кампанія Гласності в СРСР. Інформаційні інтервенції й розхитування тоталітарних основ на прикладі падіння комуністичної системи.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Сутність авторського права. Об’єкти й суб’єкти авторського права.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Метод пропаганди </w:t>
      </w:r>
      <w:r w:rsidRPr="00DC1DB0">
        <w:rPr>
          <w:rFonts w:ascii="Times New Roman" w:hAnsi="Times New Roman"/>
          <w:sz w:val="28"/>
          <w:szCs w:val="28"/>
          <w:lang w:val="uk-UA"/>
        </w:rPr>
        <w:t>«40 на 60».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Контрпропаганда в умовах інформаційної війни: методологічні, організаційні, юридичні аспекти.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Майнові і немайнові авторські права.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 xml:space="preserve">Поняття </w:t>
      </w:r>
      <w:proofErr w:type="spellStart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медіасоціалізації</w:t>
      </w:r>
      <w:proofErr w:type="spellEnd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.  Ризики стосовно дітей.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Військова пропаганда під час Першої та Другої світової війни: напрями, цілі, методи. Використання медіа.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Основні теорії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медіаосвіти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Конспірологія</w:t>
      </w:r>
      <w:proofErr w:type="spellEnd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 xml:space="preserve"> й </w:t>
      </w:r>
      <w:proofErr w:type="spellStart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конспірологічні</w:t>
      </w:r>
      <w:proofErr w:type="spellEnd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 xml:space="preserve"> теорії як засіб маніпуляції.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Політична пропаганда в тоталітарних суспільствах, принципи пропаганди Й.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Геббельса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lastRenderedPageBreak/>
        <w:t>Винахід телебачення, технічні етапи розвитку, медіа-можливості.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 xml:space="preserve">Нові медіа – нові можливості впливу на реципієнта. </w:t>
      </w:r>
      <w:proofErr w:type="spellStart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Кліпове</w:t>
      </w:r>
      <w:proofErr w:type="spellEnd"/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 xml:space="preserve"> або мозаїчне сприйняття реальності.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Алгоритм розпізнання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медіаграмотності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. Основні медіа-компетенції. Принципи медіа грамотності Джона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Пандженте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Поняття нових медіа, історія появи та розвитку. Порівняння можливостей старих і нових медіа.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Основні цілі й прийоми військової пропаганди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Інформаційна поляризація в умовах цифрового суспільства й ефект «бульбашок».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Основні візуальні прийому наочної  військової й ідеологічної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Теорія зіткнення цивілізацій С.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Гантінгтона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. Основні цивілізаційні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наративи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сучасної епохи та лінії протиборства у світовому масштабі.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Методи цензурування в сучасному світі. «Журналістська революція» 2004 р. за свободу слова.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uk-UA" w:eastAsia="ar-SA"/>
        </w:rPr>
        <w:t>Ефект соціальної мобілізації з використанням сучасних комунікаційних засобів на прикладах Арабської весни й революції Гідності.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Творення міфів як напрям військової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Тактика асиметричної відповіді в умовах гібридної війни й місце пропаганди.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Формування нової культури комунікацій під впливом можливостей нових медіа.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Завдання пропаганди в роки «Холодної війни».</w:t>
      </w:r>
    </w:p>
    <w:p w:rsidR="00A702CB" w:rsidRPr="00DC1DB0" w:rsidRDefault="00A702CB" w:rsidP="00A702C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Стратегія руйнування центрів прийняття рішень як напрям інформаційної війни.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Медіаландшафт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 xml:space="preserve"> України. Тенденції медіапростору України.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 xml:space="preserve">Теорія фреймів Дж. </w:t>
      </w:r>
      <w:proofErr w:type="spellStart"/>
      <w:r w:rsidRPr="00DC1DB0">
        <w:rPr>
          <w:rFonts w:ascii="Times New Roman" w:hAnsi="Times New Roman"/>
          <w:sz w:val="28"/>
          <w:szCs w:val="28"/>
          <w:lang w:val="uk-UA"/>
        </w:rPr>
        <w:t>Лакоффа</w:t>
      </w:r>
      <w:proofErr w:type="spellEnd"/>
      <w:r w:rsidRPr="00DC1DB0">
        <w:rPr>
          <w:rFonts w:ascii="Times New Roman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"/>
        </w:numPr>
        <w:spacing w:after="200" w:line="276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8"/>
          <w:szCs w:val="28"/>
          <w:lang w:val="uk-UA"/>
        </w:rPr>
        <w:t>Роль інформаційної складової у тактиці гібридних війн.</w:t>
      </w:r>
    </w:p>
    <w:p w:rsidR="00A702CB" w:rsidRPr="00DC1DB0" w:rsidRDefault="00A702CB" w:rsidP="00A702C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C1DB0">
        <w:rPr>
          <w:rFonts w:ascii="Times New Roman" w:hAnsi="Times New Roman"/>
          <w:sz w:val="24"/>
          <w:szCs w:val="24"/>
          <w:lang w:val="uk-UA"/>
        </w:rPr>
        <w:br w:type="page"/>
      </w:r>
      <w:r w:rsidRPr="00DC1D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Тестові завдання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1.Яка ознака не є специфічною рисою інформаційного суспільства?</w:t>
      </w:r>
    </w:p>
    <w:p w:rsidR="00A702CB" w:rsidRPr="00DC1DB0" w:rsidRDefault="00A702CB" w:rsidP="00A702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Діджиталізація</w:t>
      </w:r>
      <w:proofErr w:type="spellEnd"/>
    </w:p>
    <w:p w:rsidR="00A702CB" w:rsidRPr="00DC1DB0" w:rsidRDefault="00A702CB" w:rsidP="00A702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Поділ на вищий, середній, нижчий суспільні класи</w:t>
      </w:r>
    </w:p>
    <w:p w:rsidR="00A702CB" w:rsidRPr="00DC1DB0" w:rsidRDefault="00A702CB" w:rsidP="00A702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Нові медіа</w:t>
      </w:r>
    </w:p>
    <w:p w:rsidR="00A702CB" w:rsidRPr="00DC1DB0" w:rsidRDefault="00A702CB" w:rsidP="00A702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Різноманітні ноу-хау, технологічні ідеї, інтелект та освіта стають більш важливими речами, ніж видобуток корисних копалин, виробництво сталі або наявність в країні власних покладів нафти та газу.</w:t>
      </w:r>
    </w:p>
    <w:p w:rsidR="00A702CB" w:rsidRPr="00DC1DB0" w:rsidRDefault="00A702CB" w:rsidP="00A702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Виникнення глобального інформаційного простору.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2.Що не належить до умовно «старих медіа»?</w:t>
      </w:r>
    </w:p>
    <w:p w:rsidR="00A702CB" w:rsidRPr="00DC1DB0" w:rsidRDefault="00A702CB" w:rsidP="00A702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Книга</w:t>
      </w:r>
    </w:p>
    <w:p w:rsidR="00A702CB" w:rsidRPr="00DC1DB0" w:rsidRDefault="00A702CB" w:rsidP="00A702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Мобільний (стільниковий) зв’язок</w:t>
      </w:r>
    </w:p>
    <w:p w:rsidR="00A702CB" w:rsidRPr="00DC1DB0" w:rsidRDefault="00A702CB" w:rsidP="00A702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Радіо</w:t>
      </w:r>
    </w:p>
    <w:p w:rsidR="00A702CB" w:rsidRPr="00DC1DB0" w:rsidRDefault="00A702CB" w:rsidP="00A702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Кіно</w:t>
      </w:r>
    </w:p>
    <w:p w:rsidR="00A702CB" w:rsidRPr="00DC1DB0" w:rsidRDefault="00A702CB" w:rsidP="00A702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ТБ 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3.Афористичний вислів «галактика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Гутенберга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» означає</w:t>
      </w:r>
      <w:r w:rsidRPr="00DC1DB0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A702CB" w:rsidRPr="00DC1DB0" w:rsidRDefault="00A702CB" w:rsidP="00A702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Масову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діджиталізацію</w:t>
      </w:r>
      <w:proofErr w:type="spellEnd"/>
    </w:p>
    <w:p w:rsidR="00A702CB" w:rsidRPr="00DC1DB0" w:rsidRDefault="00A702CB" w:rsidP="00A702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Винахід радіо</w:t>
      </w:r>
    </w:p>
    <w:p w:rsidR="00A702CB" w:rsidRPr="00DC1DB0" w:rsidRDefault="00A702CB" w:rsidP="00A702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Глобалізацію медіа сфери</w:t>
      </w:r>
    </w:p>
    <w:p w:rsidR="00A702CB" w:rsidRPr="00DC1DB0" w:rsidRDefault="00A702CB" w:rsidP="00A702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Масовий книго друк</w:t>
      </w:r>
    </w:p>
    <w:p w:rsidR="00A702CB" w:rsidRPr="00DC1DB0" w:rsidRDefault="00A702CB" w:rsidP="00A702C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Те саме, що і «світове село»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4.Хто був засновником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Торонтської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школи з вивчення медіа?</w:t>
      </w:r>
    </w:p>
    <w:p w:rsidR="00A702CB" w:rsidRPr="00DC1DB0" w:rsidRDefault="00A702CB" w:rsidP="00A702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Гарольд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Інніс</w:t>
      </w:r>
      <w:proofErr w:type="spellEnd"/>
    </w:p>
    <w:p w:rsidR="00A702CB" w:rsidRPr="00DC1DB0" w:rsidRDefault="00A702CB" w:rsidP="00A702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Маршалл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Маклуен</w:t>
      </w:r>
      <w:proofErr w:type="spellEnd"/>
    </w:p>
    <w:p w:rsidR="00A702CB" w:rsidRPr="00DC1DB0" w:rsidRDefault="00A702CB" w:rsidP="00A702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Лен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Мастерман</w:t>
      </w:r>
      <w:proofErr w:type="spellEnd"/>
    </w:p>
    <w:p w:rsidR="00A702CB" w:rsidRPr="00DC1DB0" w:rsidRDefault="00A702CB" w:rsidP="00A702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Джон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Пандженте</w:t>
      </w:r>
      <w:proofErr w:type="spellEnd"/>
    </w:p>
    <w:p w:rsidR="00A702CB" w:rsidRPr="00DC1DB0" w:rsidRDefault="00A702CB" w:rsidP="00A702C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Макс Вебер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5.Хто з вчених розробляв тему монополізації інформації правлячими елітами й написав роботу «Імперія і комунікація»?</w:t>
      </w:r>
    </w:p>
    <w:p w:rsidR="00A702CB" w:rsidRPr="00DC1DB0" w:rsidRDefault="00A702CB" w:rsidP="00A702C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Маршалл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Маклуен</w:t>
      </w:r>
      <w:proofErr w:type="spellEnd"/>
    </w:p>
    <w:p w:rsidR="00A702CB" w:rsidRPr="00DC1DB0" w:rsidRDefault="00A702CB" w:rsidP="00A702C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Вільфредо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Парето</w:t>
      </w:r>
      <w:proofErr w:type="spellEnd"/>
    </w:p>
    <w:p w:rsidR="00A702CB" w:rsidRPr="00DC1DB0" w:rsidRDefault="00A702CB" w:rsidP="00A702C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Зігмунд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Фрейд</w:t>
      </w:r>
    </w:p>
    <w:p w:rsidR="00A702CB" w:rsidRPr="00DC1DB0" w:rsidRDefault="00A702CB" w:rsidP="00A702C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Гарольд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Інніс</w:t>
      </w:r>
      <w:proofErr w:type="spellEnd"/>
    </w:p>
    <w:p w:rsidR="00A702CB" w:rsidRPr="00DC1DB0" w:rsidRDefault="00A702CB" w:rsidP="00A702C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Карл Каутський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6.«Холодні медіа», на думку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М.Маклуена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, це ті, які:</w:t>
      </w:r>
    </w:p>
    <w:p w:rsidR="00A702CB" w:rsidRPr="00DC1DB0" w:rsidRDefault="00A702CB" w:rsidP="00A702C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Просторово-орієнтовані – папірус, папір тощо.</w:t>
      </w:r>
    </w:p>
    <w:p w:rsidR="00A702CB" w:rsidRPr="00DC1DB0" w:rsidRDefault="00A702CB" w:rsidP="00A702C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Часово-орієнтовані, що використовують коштовні та малорухомі носії – камінь, глина, пергамент.</w:t>
      </w:r>
    </w:p>
    <w:p w:rsidR="00A702CB" w:rsidRPr="00DC1DB0" w:rsidRDefault="00A702CB" w:rsidP="00A702C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Використовують один спосіб передачі інформації й вимагають «додумувати» та включати уяву.</w:t>
      </w:r>
    </w:p>
    <w:p w:rsidR="00A702CB" w:rsidRPr="00DC1DB0" w:rsidRDefault="00A702CB" w:rsidP="00A702C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Створюють максимальний комфорт для споживача інформації.</w:t>
      </w:r>
    </w:p>
    <w:p w:rsidR="00A702CB" w:rsidRPr="00DC1DB0" w:rsidRDefault="00A702CB" w:rsidP="00A702C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Викликають у реципієнта негативні емоції.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7.Що не є специфічним завданням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медіаосвіти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?</w:t>
      </w:r>
    </w:p>
    <w:p w:rsidR="00A702CB" w:rsidRPr="00DC1DB0" w:rsidRDefault="00A702CB" w:rsidP="00A702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Аналізувати, критично осмислювати і вміти створювати медіа тексти</w:t>
      </w:r>
    </w:p>
    <w:p w:rsidR="00A702CB" w:rsidRPr="00DC1DB0" w:rsidRDefault="00A702CB" w:rsidP="00A702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Визначати джерела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медіатекстів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, їхні контексти та інтереси тих, хто стоїть за ними </w:t>
      </w:r>
    </w:p>
    <w:p w:rsidR="00A702CB" w:rsidRPr="00DC1DB0" w:rsidRDefault="00A702CB" w:rsidP="00A702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Дбати про естетичне виховання за допомоги сучасних медіа</w:t>
      </w:r>
    </w:p>
    <w:p w:rsidR="00A702CB" w:rsidRPr="00DC1DB0" w:rsidRDefault="00A702CB" w:rsidP="00A702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Добирати відповідні медіа для створення і розповсюдження власних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медіатекстів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і знаходження зацікавленої в них аудиторії</w:t>
      </w:r>
    </w:p>
    <w:p w:rsidR="00A702CB" w:rsidRPr="00DC1DB0" w:rsidRDefault="00A702CB" w:rsidP="00A702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Інтерпретувати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медіатексти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й цінності, які вони транслюють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8.Що не є специфічною загрозою медіапростору, яку має враховувати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медіаграмотність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?</w:t>
      </w:r>
    </w:p>
    <w:p w:rsidR="00A702CB" w:rsidRPr="00DC1DB0" w:rsidRDefault="00A702CB" w:rsidP="00A702C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Пропаганда</w:t>
      </w:r>
    </w:p>
    <w:p w:rsidR="00A702CB" w:rsidRPr="00DC1DB0" w:rsidRDefault="00A702CB" w:rsidP="00A702C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Не доброчесна реклама</w:t>
      </w:r>
    </w:p>
    <w:p w:rsidR="00A702CB" w:rsidRPr="00DC1DB0" w:rsidRDefault="00A702CB" w:rsidP="00A702C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Маніпуляції</w:t>
      </w:r>
    </w:p>
    <w:p w:rsidR="00A702CB" w:rsidRPr="00DC1DB0" w:rsidRDefault="00A702CB" w:rsidP="00A702C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Цензура</w:t>
      </w:r>
    </w:p>
    <w:p w:rsidR="00A702CB" w:rsidRPr="00DC1DB0" w:rsidRDefault="00A702CB" w:rsidP="00A702C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Соціальна реклама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9.Що не є специфічним елементом медіа як соціальної інституції?</w:t>
      </w:r>
    </w:p>
    <w:p w:rsidR="00A702CB" w:rsidRPr="00DC1DB0" w:rsidRDefault="00A702CB" w:rsidP="00A702C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Суспільна цінність</w:t>
      </w:r>
    </w:p>
    <w:p w:rsidR="00A702CB" w:rsidRPr="00DC1DB0" w:rsidRDefault="00A702CB" w:rsidP="00A702C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Зв'язок з ідеологією та політичною системою</w:t>
      </w:r>
    </w:p>
    <w:p w:rsidR="00A702CB" w:rsidRPr="00DC1DB0" w:rsidRDefault="00A702CB" w:rsidP="00A702C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Унормування діяльності</w:t>
      </w:r>
    </w:p>
    <w:p w:rsidR="00A702CB" w:rsidRPr="00DC1DB0" w:rsidRDefault="00A702CB" w:rsidP="00A702C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Специфічні соціальна та професійні ролі, дотичні до медіа сфери</w:t>
      </w:r>
    </w:p>
    <w:p w:rsidR="00A702CB" w:rsidRPr="00DC1DB0" w:rsidRDefault="00A702CB" w:rsidP="00A702C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Узвичаєння медіа діяльності й відповідна соціальна потреба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10.Що не є різновидом цензури?</w:t>
      </w:r>
    </w:p>
    <w:p w:rsidR="00A702CB" w:rsidRPr="00DC1DB0" w:rsidRDefault="00A702CB" w:rsidP="00A702C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Самоцензура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журналістів, редакторів медівників</w:t>
      </w:r>
    </w:p>
    <w:p w:rsidR="00A702CB" w:rsidRPr="00DC1DB0" w:rsidRDefault="00A702CB" w:rsidP="00A702C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Попередня цензура</w:t>
      </w:r>
    </w:p>
    <w:p w:rsidR="00A702CB" w:rsidRPr="00DC1DB0" w:rsidRDefault="00A702CB" w:rsidP="00A702C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Брак коштів на видання чи трансляцію</w:t>
      </w:r>
    </w:p>
    <w:p w:rsidR="00A702CB" w:rsidRPr="00DC1DB0" w:rsidRDefault="00A702CB" w:rsidP="00A702C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Військова цензура</w:t>
      </w:r>
    </w:p>
    <w:p w:rsidR="00A702CB" w:rsidRPr="00DC1DB0" w:rsidRDefault="00A702CB" w:rsidP="00A702C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Внутрішньо корпоративна цензура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11.Практика «темників» в Україні означає:</w:t>
      </w:r>
    </w:p>
    <w:p w:rsidR="00A702CB" w:rsidRPr="00DC1DB0" w:rsidRDefault="00A702CB" w:rsidP="00A702C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Документи, в яких від імені політичного керівництва вказується що і як висвітлювати у мас-медіа </w:t>
      </w:r>
    </w:p>
    <w:p w:rsidR="00A702CB" w:rsidRPr="00DC1DB0" w:rsidRDefault="00A702CB" w:rsidP="00A702C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Приховування важливої інформації від громадськості</w:t>
      </w:r>
    </w:p>
    <w:p w:rsidR="00A702CB" w:rsidRPr="00DC1DB0" w:rsidRDefault="00A702CB" w:rsidP="00A702C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Не інформування вищого керівництва про важливі події чи процеси</w:t>
      </w:r>
    </w:p>
    <w:p w:rsidR="00A702CB" w:rsidRPr="00DC1DB0" w:rsidRDefault="00A702CB" w:rsidP="00A702C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Закриті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корпоративи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або святкування без запрошення журналістів</w:t>
      </w:r>
    </w:p>
    <w:p w:rsidR="00A702CB" w:rsidRPr="00DC1DB0" w:rsidRDefault="00A702CB" w:rsidP="00A702C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Езопівська мова у контенті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12.Що таке авторське право?</w:t>
      </w:r>
    </w:p>
    <w:p w:rsidR="00A702CB" w:rsidRPr="00DC1DB0" w:rsidRDefault="00A702CB" w:rsidP="00A702C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Сукупність правових норм, що стосуються власності на інтелектуальні продукти</w:t>
      </w:r>
    </w:p>
    <w:p w:rsidR="00A702CB" w:rsidRPr="00DC1DB0" w:rsidRDefault="00A702CB" w:rsidP="00A702C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Право автора вносити правки, корегувати свій твір на власний розсуд</w:t>
      </w:r>
    </w:p>
    <w:p w:rsidR="00A702CB" w:rsidRPr="00DC1DB0" w:rsidRDefault="00A702CB" w:rsidP="00A702C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Право подарувати свій твір іншій людині</w:t>
      </w:r>
    </w:p>
    <w:p w:rsidR="00A702CB" w:rsidRPr="00DC1DB0" w:rsidRDefault="00A702CB" w:rsidP="00A702C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Можливість передати твір своїм нащадкам</w:t>
      </w:r>
    </w:p>
    <w:p w:rsidR="00A702CB" w:rsidRPr="00DC1DB0" w:rsidRDefault="00A702CB" w:rsidP="00A702C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Розпорядитися своїм твором на свій розсуд, як це зробив М.Гоголь, коли спалив другий том «Мертвих душ».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13.Роялті це:</w:t>
      </w:r>
    </w:p>
    <w:p w:rsidR="00A702CB" w:rsidRPr="00DC1DB0" w:rsidRDefault="00A702CB" w:rsidP="00A702C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Одноразова сплата, яка дає можливість в наступному користуватися твором.</w:t>
      </w:r>
    </w:p>
    <w:p w:rsidR="00A702CB" w:rsidRPr="00DC1DB0" w:rsidRDefault="00A702CB" w:rsidP="00A702C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Сплата за кожне використання твору (наприклад, з кожної проданої книги чи сценічного виконання твору або трансляції пісні по радіо тощо).</w:t>
      </w:r>
    </w:p>
    <w:p w:rsidR="00A702CB" w:rsidRPr="00DC1DB0" w:rsidRDefault="00A702CB" w:rsidP="00A702C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Продаж або передача у спадок авторських прав.</w:t>
      </w:r>
    </w:p>
    <w:p w:rsidR="00A702CB" w:rsidRPr="00DC1DB0" w:rsidRDefault="00A702CB" w:rsidP="00A702C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Сукупність немайнових прав власності.</w:t>
      </w:r>
    </w:p>
    <w:p w:rsidR="00A702CB" w:rsidRPr="00DC1DB0" w:rsidRDefault="00A702CB" w:rsidP="00A702C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Виключне право дозволяти використовувати свій твір (наприклад, дозволити співаку включити пісні в свій репертуар або режисеру – екранізувати роман).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14. «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Джинса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» на журналістському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слензі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означає:</w:t>
      </w:r>
    </w:p>
    <w:p w:rsidR="00A702CB" w:rsidRPr="00DC1DB0" w:rsidRDefault="00A702CB" w:rsidP="00A702C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Платне розміщення рекламних оголошень, відео роликів, аудіо повідомлень від усіх бажаючих фізичних чи юридичних осіб.</w:t>
      </w:r>
    </w:p>
    <w:p w:rsidR="00A702CB" w:rsidRPr="00DC1DB0" w:rsidRDefault="00A702CB" w:rsidP="00A702C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Продаж прямої реклами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сейлз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-хаузами.</w:t>
      </w:r>
    </w:p>
    <w:p w:rsidR="00A702CB" w:rsidRPr="00DC1DB0" w:rsidRDefault="00A702CB" w:rsidP="00A702C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Спонсорська реклама з обов’язковою вказівкою імені спонсора.</w:t>
      </w:r>
    </w:p>
    <w:p w:rsidR="00A702CB" w:rsidRPr="00DC1DB0" w:rsidRDefault="00A702CB" w:rsidP="00A702C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Прихована реклама певних компаній, корпорацій, їх власників або політичних проектів.</w:t>
      </w:r>
    </w:p>
    <w:p w:rsidR="00A702CB" w:rsidRPr="00DC1DB0" w:rsidRDefault="00A702CB" w:rsidP="00A702C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Безкоштовні видання, що існують за рахунок розміщення рекламних оголошень.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15.Який фактор не є специфічним для початку газетного буму в ХІХ ст.?</w:t>
      </w:r>
    </w:p>
    <w:p w:rsidR="00A702CB" w:rsidRPr="00DC1DB0" w:rsidRDefault="00A702CB" w:rsidP="00A702C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Значне здешевлення газетного паперу.</w:t>
      </w:r>
    </w:p>
    <w:p w:rsidR="00A702CB" w:rsidRPr="00DC1DB0" w:rsidRDefault="00A702CB" w:rsidP="00A702C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Ріст злочинності й запит на висвітлення кримінальної хроніки у газетах.</w:t>
      </w:r>
    </w:p>
    <w:p w:rsidR="00A702CB" w:rsidRPr="00DC1DB0" w:rsidRDefault="00A702CB" w:rsidP="00A702C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Вдосконалення книго друку й появи потужних машин для масового тиражу газет.</w:t>
      </w:r>
    </w:p>
    <w:p w:rsidR="00A702CB" w:rsidRPr="00DC1DB0" w:rsidRDefault="00A702CB" w:rsidP="00A702C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Підйом рівня освіченості в США та європейських країнах.</w:t>
      </w:r>
    </w:p>
    <w:p w:rsidR="00A702CB" w:rsidRPr="00DC1DB0" w:rsidRDefault="00A702CB" w:rsidP="00A702C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Інвестиції у сферу медіа й виникнення потужних видань, професійного журналістського корпусу й технологій випуску газет та журналів.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16. Закон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Ріпля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:</w:t>
      </w:r>
    </w:p>
    <w:p w:rsidR="00A702CB" w:rsidRPr="00DC1DB0" w:rsidRDefault="00A702CB" w:rsidP="00A702C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Нові медіа ніколи не заміняють старі. Нові медіа мають шукати свою власну нішу, ставити нові завдання, знаходити область застосування.</w:t>
      </w:r>
    </w:p>
    <w:p w:rsidR="00A702CB" w:rsidRPr="00DC1DB0" w:rsidRDefault="00A702CB" w:rsidP="00A702C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У свідомості людей існує лише те, що висвітлюють медіа.</w:t>
      </w:r>
    </w:p>
    <w:p w:rsidR="00A702CB" w:rsidRPr="00DC1DB0" w:rsidRDefault="00A702CB" w:rsidP="00A702C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Перевага газети в тому, що вона не є анонімним джерелом, існує фактор довіри та звичка черпати з неї інформацію.</w:t>
      </w:r>
    </w:p>
    <w:p w:rsidR="00A702CB" w:rsidRPr="00DC1DB0" w:rsidRDefault="00A702CB" w:rsidP="00A702C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Старі медіа зазвичай програють новим й потрохи втрачають свій вплив на суспільство.</w:t>
      </w:r>
    </w:p>
    <w:p w:rsidR="00A702CB" w:rsidRPr="00DC1DB0" w:rsidRDefault="00A702CB" w:rsidP="00A702C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DB0">
        <w:rPr>
          <w:rFonts w:ascii="Times New Roman" w:eastAsiaTheme="minorHAnsi" w:hAnsi="Times New Roman"/>
          <w:iCs/>
          <w:sz w:val="28"/>
          <w:szCs w:val="28"/>
          <w:lang w:val="uk-UA"/>
        </w:rPr>
        <w:t>Головне завдання першої сторінки – змусити читача схопити газету нетерплячими руками, а другої – перетворити людину, яка переглядає газету, на людину, що читає.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17.Що не відноситься до нових медіа?</w:t>
      </w:r>
    </w:p>
    <w:p w:rsidR="00A702CB" w:rsidRPr="00DC1DB0" w:rsidRDefault="00A702CB" w:rsidP="00A702C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Професійні інтернет-ЗМІ, Інтернет-видання: онлайн газети, журнали, сайти інформаційних агенцій, сайти новин, групи новин; </w:t>
      </w:r>
    </w:p>
    <w:p w:rsidR="00A702CB" w:rsidRPr="00DC1DB0" w:rsidRDefault="00A702CB" w:rsidP="00A702C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Інтернет-телебачення, інтернет-радіо;</w:t>
      </w:r>
    </w:p>
    <w:p w:rsidR="00A702CB" w:rsidRPr="00DC1DB0" w:rsidRDefault="00A702CB" w:rsidP="00A702C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Онлайнові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ігри та віртуальні світи;</w:t>
      </w:r>
    </w:p>
    <w:p w:rsidR="00A702CB" w:rsidRPr="00DC1DB0" w:rsidRDefault="00A702CB" w:rsidP="00A702C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Кіно «3Д» </w:t>
      </w:r>
    </w:p>
    <w:p w:rsidR="00A702CB" w:rsidRPr="00DC1DB0" w:rsidRDefault="00A702CB" w:rsidP="00A702C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Соціальні медіа (соціальні мережі, блоги,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медіахостинги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, інтернет-енциклопедії тощо).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18.Американець українського походження Любомир Романків був винахідником:</w:t>
      </w:r>
    </w:p>
    <w:p w:rsidR="00A702CB" w:rsidRPr="00DC1DB0" w:rsidRDefault="00A702CB" w:rsidP="00A702C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Матричного монітору.</w:t>
      </w:r>
    </w:p>
    <w:p w:rsidR="00A702CB" w:rsidRPr="00DC1DB0" w:rsidRDefault="00A702CB" w:rsidP="00A702C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Мишки</w:t>
      </w:r>
    </w:p>
    <w:p w:rsidR="00A702CB" w:rsidRPr="00DC1DB0" w:rsidRDefault="00A702CB" w:rsidP="00A702C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Восьмеричної системи передачі даних</w:t>
      </w:r>
    </w:p>
    <w:p w:rsidR="00A702CB" w:rsidRPr="00DC1DB0" w:rsidRDefault="00A702CB" w:rsidP="00A702C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Жорсткого диску</w:t>
      </w:r>
    </w:p>
    <w:p w:rsidR="00A702CB" w:rsidRPr="00DC1DB0" w:rsidRDefault="00A702CB" w:rsidP="00A702C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Популярної комп’ютерної гри 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>19.Що не є специфічною рисою нових медіа?</w:t>
      </w:r>
    </w:p>
    <w:p w:rsidR="00A702CB" w:rsidRPr="00DC1DB0" w:rsidRDefault="00A702CB" w:rsidP="00A702C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Ефекти маніпулятивних впливів.</w:t>
      </w:r>
    </w:p>
    <w:p w:rsidR="00A702CB" w:rsidRPr="00DC1DB0" w:rsidRDefault="00A702CB" w:rsidP="00A702C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Зворотність.</w:t>
      </w:r>
    </w:p>
    <w:p w:rsidR="00A702CB" w:rsidRPr="00DC1DB0" w:rsidRDefault="00A702CB" w:rsidP="00A702C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Мобільність.</w:t>
      </w:r>
    </w:p>
    <w:p w:rsidR="00A702CB" w:rsidRPr="00DC1DB0" w:rsidRDefault="00A702CB" w:rsidP="00A702C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Можливість взаємозв’язку.</w:t>
      </w:r>
    </w:p>
    <w:p w:rsidR="00A702CB" w:rsidRPr="00DC1DB0" w:rsidRDefault="00A702CB" w:rsidP="00A702C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Повсюдність.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20.Що, як правило, не притаманно так званим маніпуляторам, які використовують медіа:</w:t>
      </w:r>
    </w:p>
    <w:p w:rsidR="00A702CB" w:rsidRPr="00DC1DB0" w:rsidRDefault="00A702CB" w:rsidP="00A702C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Приховування власних цілей.</w:t>
      </w:r>
    </w:p>
    <w:p w:rsidR="00A702CB" w:rsidRPr="00DC1DB0" w:rsidRDefault="00A702CB" w:rsidP="00A702C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Анонімність.</w:t>
      </w:r>
    </w:p>
    <w:p w:rsidR="00A702CB" w:rsidRPr="00DC1DB0" w:rsidRDefault="00A702CB" w:rsidP="00A702C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Використання специфічних прийомів впливів на масову свідомість.</w:t>
      </w:r>
    </w:p>
    <w:p w:rsidR="00A702CB" w:rsidRPr="00DC1DB0" w:rsidRDefault="00A702CB" w:rsidP="00A702C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Замовчування певних фактів або подій.</w:t>
      </w:r>
    </w:p>
    <w:p w:rsidR="00A702CB" w:rsidRPr="00DC1DB0" w:rsidRDefault="00A702CB" w:rsidP="00A702C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Бажання подати об’єктивну картину.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21.Хто увів термін «стереотип»?</w:t>
      </w:r>
    </w:p>
    <w:p w:rsidR="00A702CB" w:rsidRPr="00DC1DB0" w:rsidRDefault="00A702CB" w:rsidP="00A702C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Сільвіо Берлусконі.</w:t>
      </w:r>
    </w:p>
    <w:p w:rsidR="00A702CB" w:rsidRPr="00DC1DB0" w:rsidRDefault="00A702CB" w:rsidP="00A702C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Волтер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Ліпман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М.Маклуен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Джордж Оруел.</w:t>
      </w:r>
    </w:p>
    <w:p w:rsidR="00A702CB" w:rsidRPr="00DC1DB0" w:rsidRDefault="00A702CB" w:rsidP="00A702CB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Ірвін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Гофман.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22. Хто є автором теорії стигматизації?</w:t>
      </w:r>
    </w:p>
    <w:p w:rsidR="00A702CB" w:rsidRPr="00DC1DB0" w:rsidRDefault="00A702CB" w:rsidP="00A702C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Сільвіо Берлусконі.</w:t>
      </w:r>
    </w:p>
    <w:p w:rsidR="00A702CB" w:rsidRPr="00DC1DB0" w:rsidRDefault="00A702CB" w:rsidP="00A702C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Волтер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Ліпман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М.Маклуен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Джордж Оруел.</w:t>
      </w:r>
    </w:p>
    <w:p w:rsidR="00A702CB" w:rsidRPr="00DC1DB0" w:rsidRDefault="00A702CB" w:rsidP="00A702C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Ірвін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Гофман.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23. Що не є специфічним ефектом нових медіа?</w:t>
      </w:r>
    </w:p>
    <w:p w:rsidR="00A702CB" w:rsidRPr="00DC1DB0" w:rsidRDefault="00A702CB" w:rsidP="00A702C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Занурення реципієнта у контекст твору.</w:t>
      </w:r>
    </w:p>
    <w:p w:rsidR="00A702CB" w:rsidRPr="00DC1DB0" w:rsidRDefault="00A702CB" w:rsidP="00A702C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Перенасичення інформацією.</w:t>
      </w:r>
    </w:p>
    <w:p w:rsidR="00A702CB" w:rsidRPr="00DC1DB0" w:rsidRDefault="00A702CB" w:rsidP="00A702C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Ефект «бульбашок».</w:t>
      </w:r>
    </w:p>
    <w:p w:rsidR="00A702CB" w:rsidRPr="00DC1DB0" w:rsidRDefault="00A702CB" w:rsidP="00A702C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Анонімність джерела інформації.</w:t>
      </w:r>
    </w:p>
    <w:p w:rsidR="00A702CB" w:rsidRPr="00DC1DB0" w:rsidRDefault="00A702CB" w:rsidP="00A702C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Зниження культури спілкування.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24. Соціальна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кібер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-мобілізація це:</w:t>
      </w:r>
    </w:p>
    <w:p w:rsidR="00A702CB" w:rsidRPr="00DC1DB0" w:rsidRDefault="00A702CB" w:rsidP="00A702C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Поширення так званих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фоловерів</w:t>
      </w:r>
      <w:proofErr w:type="spellEnd"/>
    </w:p>
    <w:p w:rsidR="00A702CB" w:rsidRPr="00DC1DB0" w:rsidRDefault="00A702CB" w:rsidP="00A702C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Пірамідальна модель поширення інформації</w:t>
      </w:r>
    </w:p>
    <w:p w:rsidR="00A702CB" w:rsidRPr="00DC1DB0" w:rsidRDefault="00A702CB" w:rsidP="00A702C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Збільшення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підпищиків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на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ютюб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-канал</w:t>
      </w:r>
    </w:p>
    <w:p w:rsidR="00A702CB" w:rsidRPr="00DC1DB0" w:rsidRDefault="00A702CB" w:rsidP="00A702C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Можливість оперативно зібрати масову публічну акцію через нові медіа</w:t>
      </w:r>
    </w:p>
    <w:p w:rsidR="00A702CB" w:rsidRPr="00DC1DB0" w:rsidRDefault="00A702CB" w:rsidP="00A702C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Збільшення популярності соціальних мереж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25.Визначення «Пропаганда – управління уподобаннями мас» належить:</w:t>
      </w:r>
    </w:p>
    <w:p w:rsidR="00A702CB" w:rsidRPr="00DC1DB0" w:rsidRDefault="00A702CB" w:rsidP="00A702C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Карлу Марксу</w:t>
      </w:r>
    </w:p>
    <w:p w:rsidR="00A702CB" w:rsidRPr="00DC1DB0" w:rsidRDefault="00A702CB" w:rsidP="00A702C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Едварду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Бернейзу</w:t>
      </w:r>
      <w:proofErr w:type="spellEnd"/>
    </w:p>
    <w:p w:rsidR="00A702CB" w:rsidRPr="00DC1DB0" w:rsidRDefault="00A702CB" w:rsidP="00A702C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Джозефу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Геббельсу</w:t>
      </w:r>
      <w:proofErr w:type="spellEnd"/>
    </w:p>
    <w:p w:rsidR="00A702CB" w:rsidRPr="00DC1DB0" w:rsidRDefault="00A702CB" w:rsidP="00A702C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Джорджу Оруелу</w:t>
      </w:r>
    </w:p>
    <w:p w:rsidR="00A702CB" w:rsidRPr="00DC1DB0" w:rsidRDefault="00A702CB" w:rsidP="00A702C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Сільвіо Берлусконі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26.Який тип пропаганди історично першим набув поширення у Європі?</w:t>
      </w:r>
    </w:p>
    <w:p w:rsidR="00A702CB" w:rsidRPr="00DC1DB0" w:rsidRDefault="00A702CB" w:rsidP="00A702C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Релігійна пропаганда.</w:t>
      </w:r>
    </w:p>
    <w:p w:rsidR="00A702CB" w:rsidRPr="00DC1DB0" w:rsidRDefault="00A702CB" w:rsidP="00A702C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Соціальна пропаганда.</w:t>
      </w:r>
    </w:p>
    <w:p w:rsidR="00A702CB" w:rsidRPr="00DC1DB0" w:rsidRDefault="00A702CB" w:rsidP="00A702C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Військова пропаганда.</w:t>
      </w:r>
    </w:p>
    <w:p w:rsidR="00A702CB" w:rsidRPr="00DC1DB0" w:rsidRDefault="00A702CB" w:rsidP="00A702C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Бізнесова пропаганда.</w:t>
      </w:r>
    </w:p>
    <w:p w:rsidR="00A702CB" w:rsidRPr="00DC1DB0" w:rsidRDefault="00A702CB" w:rsidP="00A702C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Ідеологічна пропаганда.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27. Не є специфічним об’єктом воєнної пропаганди:</w:t>
      </w:r>
    </w:p>
    <w:p w:rsidR="00A702CB" w:rsidRPr="00DC1DB0" w:rsidRDefault="00A702CB" w:rsidP="00A702C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Власний тил, населення країни.</w:t>
      </w:r>
    </w:p>
    <w:p w:rsidR="00A702CB" w:rsidRPr="00DC1DB0" w:rsidRDefault="00A702CB" w:rsidP="00A702C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Тил противника, мирне населення країни-ворога.</w:t>
      </w:r>
    </w:p>
    <w:p w:rsidR="00A702CB" w:rsidRPr="00DC1DB0" w:rsidRDefault="00A702CB" w:rsidP="00A702C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Власне військо, новобранці.</w:t>
      </w:r>
    </w:p>
    <w:p w:rsidR="00A702CB" w:rsidRPr="00DC1DB0" w:rsidRDefault="00A702CB" w:rsidP="00A702C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Політичні кола країни-ворога.</w:t>
      </w:r>
    </w:p>
    <w:p w:rsidR="00A702CB" w:rsidRPr="00DC1DB0" w:rsidRDefault="00A702CB" w:rsidP="00A702C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Військо противника, передусім на лініях зіткнення.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28. Що не є специфічним методичним прийомом воєнної пропаганди?</w:t>
      </w:r>
    </w:p>
    <w:p w:rsidR="00A702CB" w:rsidRPr="00DC1DB0" w:rsidRDefault="00A702CB" w:rsidP="00A702C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Масовий друк листівок.</w:t>
      </w:r>
    </w:p>
    <w:p w:rsidR="00A702CB" w:rsidRPr="00DC1DB0" w:rsidRDefault="00A702CB" w:rsidP="00A702C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Демонізація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ворога.</w:t>
      </w:r>
    </w:p>
    <w:p w:rsidR="00A702CB" w:rsidRPr="00DC1DB0" w:rsidRDefault="00A702CB" w:rsidP="00A702C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Стигматизація ворога.</w:t>
      </w:r>
    </w:p>
    <w:p w:rsidR="00A702CB" w:rsidRPr="00DC1DB0" w:rsidRDefault="00A702CB" w:rsidP="00A702C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Пропаганда шляхетності власних цілей.</w:t>
      </w:r>
    </w:p>
    <w:p w:rsidR="00A702CB" w:rsidRPr="00DC1DB0" w:rsidRDefault="00A702CB" w:rsidP="00A702C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Пропаганда ненависті.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29. Яку теорію в практиці масової пропаганди передусім використовував А.Гітлер?</w:t>
      </w:r>
    </w:p>
    <w:p w:rsidR="00A702CB" w:rsidRPr="00DC1DB0" w:rsidRDefault="00A702CB" w:rsidP="00A702C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Теорію фреймів.</w:t>
      </w:r>
    </w:p>
    <w:p w:rsidR="00A702CB" w:rsidRPr="00DC1DB0" w:rsidRDefault="00A702CB" w:rsidP="00A702C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Теорію натовпу.</w:t>
      </w:r>
    </w:p>
    <w:p w:rsidR="00A702CB" w:rsidRPr="00DC1DB0" w:rsidRDefault="00A702CB" w:rsidP="00A702C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Класову теорію.</w:t>
      </w:r>
    </w:p>
    <w:p w:rsidR="00A702CB" w:rsidRPr="00DC1DB0" w:rsidRDefault="00A702CB" w:rsidP="00A702C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Теорію ідеологічного тиску.</w:t>
      </w:r>
    </w:p>
    <w:p w:rsidR="00A702CB" w:rsidRPr="00DC1DB0" w:rsidRDefault="00A702CB" w:rsidP="00A702C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Теорію стигматизації.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30.Що не є принципом геббельсівської пропаганди?</w:t>
      </w:r>
    </w:p>
    <w:p w:rsidR="00A702CB" w:rsidRPr="00DC1DB0" w:rsidRDefault="00A702CB" w:rsidP="00A702CB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Для досягнення мети пропаганди гарними є будь-які засоби.</w:t>
      </w:r>
    </w:p>
    <w:p w:rsidR="00A702CB" w:rsidRPr="00DC1DB0" w:rsidRDefault="00A702CB" w:rsidP="00A702CB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Чим більш значною є брехня, тим швидше в неї вірять.</w:t>
      </w:r>
    </w:p>
    <w:p w:rsidR="00A702CB" w:rsidRPr="00DC1DB0" w:rsidRDefault="00A702CB" w:rsidP="00A702CB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Для засвоєння закликів потрібно розмовляти мовою зрозумілою народу, навіть, на різних мовах – одна для столиці, друга – для провінції, одна для робочих, інша – для службовців.</w:t>
      </w:r>
    </w:p>
    <w:p w:rsidR="00A702CB" w:rsidRPr="00DC1DB0" w:rsidRDefault="00A702CB" w:rsidP="00A702CB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Безкінечно повторювати пропагандистські тези, бо складно не піддатися пропаганді, коли в неї вірять усі оточуючи.</w:t>
      </w:r>
    </w:p>
    <w:p w:rsidR="00A702CB" w:rsidRPr="00DC1DB0" w:rsidRDefault="00A702CB" w:rsidP="00A702CB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Завжди використовувати «білу» пропаганду, бо якщо буде викрито брехню, то іншого разу пропагандистам ніхто не повірить.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31.Хто запропонував термін «м’яка сила»?</w:t>
      </w:r>
    </w:p>
    <w:p w:rsidR="00A702CB" w:rsidRPr="00DC1DB0" w:rsidRDefault="00A702CB" w:rsidP="00A702C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Джозеф Най</w:t>
      </w:r>
    </w:p>
    <w:p w:rsidR="00A702CB" w:rsidRPr="00DC1DB0" w:rsidRDefault="00A702CB" w:rsidP="00A702C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Збігнев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Бжезинський</w:t>
      </w:r>
      <w:proofErr w:type="spellEnd"/>
    </w:p>
    <w:p w:rsidR="00A702CB" w:rsidRPr="00DC1DB0" w:rsidRDefault="00A702CB" w:rsidP="00A702C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Генрі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Кіссенджер</w:t>
      </w:r>
      <w:proofErr w:type="spellEnd"/>
    </w:p>
    <w:p w:rsidR="00A702CB" w:rsidRPr="00DC1DB0" w:rsidRDefault="00A702CB" w:rsidP="00A702C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Курт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Левін</w:t>
      </w:r>
    </w:p>
    <w:p w:rsidR="00A702CB" w:rsidRPr="00DC1DB0" w:rsidRDefault="00A702CB" w:rsidP="00A702C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Самуель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Гантінгтон</w:t>
      </w:r>
      <w:proofErr w:type="spellEnd"/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32. Яка подія підштовхнула М.Горбачова до політики гласності?</w:t>
      </w:r>
    </w:p>
    <w:p w:rsidR="00A702CB" w:rsidRPr="00DC1DB0" w:rsidRDefault="00A702CB" w:rsidP="00A702C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Березневий пленум ЦК КПРС 1985 р.</w:t>
      </w:r>
    </w:p>
    <w:p w:rsidR="00A702CB" w:rsidRPr="00DC1DB0" w:rsidRDefault="00A702CB" w:rsidP="00A702C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Перший з’їзд рад СРСР.</w:t>
      </w:r>
    </w:p>
    <w:p w:rsidR="00A702CB" w:rsidRPr="00DC1DB0" w:rsidRDefault="00A702CB" w:rsidP="00A702C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Чорнобильська катастрофа.</w:t>
      </w:r>
    </w:p>
    <w:p w:rsidR="00A702CB" w:rsidRPr="00DC1DB0" w:rsidRDefault="00A702CB" w:rsidP="00A702C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Зустріч з Рональдом Рейганом.</w:t>
      </w:r>
    </w:p>
    <w:p w:rsidR="00A702CB" w:rsidRPr="00DC1DB0" w:rsidRDefault="00A702CB" w:rsidP="00A702C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Шахтарські страйки.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33.Яке поняття не є елементом теорії змін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К.Левіна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?</w:t>
      </w:r>
    </w:p>
    <w:p w:rsidR="00A702CB" w:rsidRPr="00DC1DB0" w:rsidRDefault="00A702CB" w:rsidP="00A702C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Розмороження.</w:t>
      </w:r>
    </w:p>
    <w:p w:rsidR="00A702CB" w:rsidRPr="00DC1DB0" w:rsidRDefault="00A702CB" w:rsidP="00A702C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Хаос.</w:t>
      </w:r>
    </w:p>
    <w:p w:rsidR="00A702CB" w:rsidRPr="00DC1DB0" w:rsidRDefault="00A702CB" w:rsidP="00A702C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Тренд змін.</w:t>
      </w:r>
    </w:p>
    <w:p w:rsidR="00A702CB" w:rsidRPr="00DC1DB0" w:rsidRDefault="00A702CB" w:rsidP="00A702C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Замороження.</w:t>
      </w:r>
    </w:p>
    <w:p w:rsidR="00A702CB" w:rsidRPr="00DC1DB0" w:rsidRDefault="00A702CB" w:rsidP="00A702CB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Перебудова.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34.Що не є специфічною ознакою гібридної війни?</w:t>
      </w:r>
    </w:p>
    <w:p w:rsidR="00A702CB" w:rsidRPr="00DC1DB0" w:rsidRDefault="00A702CB" w:rsidP="00A702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Незбройні операції.</w:t>
      </w:r>
    </w:p>
    <w:p w:rsidR="00A702CB" w:rsidRPr="00DC1DB0" w:rsidRDefault="00A702CB" w:rsidP="00A702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Інформаційна війна.</w:t>
      </w:r>
    </w:p>
    <w:p w:rsidR="00A702CB" w:rsidRPr="00DC1DB0" w:rsidRDefault="00A702CB" w:rsidP="00A702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парамілітарних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структур, повстанців, партизан тощо.</w:t>
      </w:r>
    </w:p>
    <w:p w:rsidR="00A702CB" w:rsidRPr="00DC1DB0" w:rsidRDefault="00A702CB" w:rsidP="00A702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Оголошення війни відповідно до міжнародних конвенцій.</w:t>
      </w:r>
    </w:p>
    <w:p w:rsidR="00A702CB" w:rsidRPr="00DC1DB0" w:rsidRDefault="00A702CB" w:rsidP="00A702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Кібер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-атаки.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35. З якою метою в Російській Федерації відроджена пропаганда за зразками Холодної війни?</w:t>
      </w:r>
    </w:p>
    <w:p w:rsidR="00A702CB" w:rsidRPr="00DC1DB0" w:rsidRDefault="00A702CB" w:rsidP="00A702C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Як відповідь на агресивні дії НАТО та США.</w:t>
      </w:r>
    </w:p>
    <w:p w:rsidR="00A702CB" w:rsidRPr="00DC1DB0" w:rsidRDefault="00A702CB" w:rsidP="00A702C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Компенсувати програш у економічному й науково-технічному змаганні з розвинутими країнами.</w:t>
      </w:r>
    </w:p>
    <w:p w:rsidR="00A702CB" w:rsidRPr="00DC1DB0" w:rsidRDefault="00A702CB" w:rsidP="00A702C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Ведення агресивних військових кампаній на пострадянському просторі, відновлення у тій або іншій спосіб СРСР або «історичної Росії» й проведення інформаційно-психологічних операцій проти західних країн.</w:t>
      </w:r>
    </w:p>
    <w:p w:rsidR="00A702CB" w:rsidRPr="00DC1DB0" w:rsidRDefault="00A702CB" w:rsidP="00A702C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Поширювати відомості про досягнення Росії у нав’язливий і не правдивий спосіб.</w:t>
      </w:r>
    </w:p>
    <w:p w:rsidR="00A702CB" w:rsidRPr="00DC1DB0" w:rsidRDefault="00A702CB" w:rsidP="00A702C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Маскувати повернення до авторитарної політичної моделі.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36. Який термін не є специфічним для сучасних інформаційних війн?</w:t>
      </w:r>
    </w:p>
    <w:p w:rsidR="00A702CB" w:rsidRPr="00DC1DB0" w:rsidRDefault="00A702CB" w:rsidP="00A702C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Постправда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Фейк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-н</w:t>
      </w:r>
      <w:r w:rsidRPr="00DC1DB0">
        <w:rPr>
          <w:rFonts w:ascii="Times New Roman" w:eastAsiaTheme="minorHAnsi" w:hAnsi="Times New Roman"/>
          <w:sz w:val="28"/>
          <w:szCs w:val="28"/>
          <w:lang w:val="en-US"/>
        </w:rPr>
        <w:t>’</w:t>
      </w: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юз.</w:t>
      </w:r>
    </w:p>
    <w:p w:rsidR="00A702CB" w:rsidRPr="00DC1DB0" w:rsidRDefault="00A702CB" w:rsidP="00A702C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Конспірологічні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теорії.</w:t>
      </w:r>
    </w:p>
    <w:p w:rsidR="00A702CB" w:rsidRPr="00DC1DB0" w:rsidRDefault="00A702CB" w:rsidP="00A702C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Мережеві тролі й боти.</w:t>
      </w:r>
    </w:p>
    <w:p w:rsidR="00A702CB" w:rsidRPr="00DC1DB0" w:rsidRDefault="00A702CB" w:rsidP="00A702C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Ідеологія 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37.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Ольгінські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тролі це:</w:t>
      </w:r>
    </w:p>
    <w:p w:rsidR="00A702CB" w:rsidRPr="00DC1DB0" w:rsidRDefault="00A702CB" w:rsidP="00A702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Корпорація, що створена в Росії для ведення підривної діяльності у Інтернет-просторі на основі платного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тролінгу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Відома київська організація, яка здійснює факт-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чекінг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Пул журналістів, які критикують владні структури й політичні партії.</w:t>
      </w:r>
    </w:p>
    <w:p w:rsidR="00A702CB" w:rsidRPr="00DC1DB0" w:rsidRDefault="00A702CB" w:rsidP="00A702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Загальна назва для не доброчесних користувачів Інтернету.</w:t>
      </w:r>
    </w:p>
    <w:p w:rsidR="00A702CB" w:rsidRPr="00DC1DB0" w:rsidRDefault="00A702CB" w:rsidP="00A702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Одна з назв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кібер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злочинності.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38. Когнітивна або </w:t>
      </w:r>
      <w:proofErr w:type="spellStart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консцієнтальна</w:t>
      </w:r>
      <w:proofErr w:type="spellEnd"/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війна це:</w:t>
      </w:r>
    </w:p>
    <w:p w:rsidR="00A702CB" w:rsidRPr="00DC1DB0" w:rsidRDefault="00A702CB" w:rsidP="00A702CB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Розповсюдження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конспірологічних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теорій, аби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хаотизувати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 масову свідомість.</w:t>
      </w:r>
    </w:p>
    <w:p w:rsidR="00A702CB" w:rsidRPr="00DC1DB0" w:rsidRDefault="00A702CB" w:rsidP="00A702CB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Світоглядна війна, мета якої змінити базові фрейми й ментальні орієнтири для руйнування суспільства зсередини або зміни вектора розвитку.</w:t>
      </w:r>
    </w:p>
    <w:p w:rsidR="00A702CB" w:rsidRPr="00DC1DB0" w:rsidRDefault="00A702CB" w:rsidP="00A702CB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Стратегія приховування правди шляхом народження чисельних взаємно виключних версій.</w:t>
      </w:r>
    </w:p>
    <w:p w:rsidR="00A702CB" w:rsidRPr="00DC1DB0" w:rsidRDefault="00A702CB" w:rsidP="00A702CB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Назва сучасної пропагандистської війни в умовах інформаційного суспільства.</w:t>
      </w:r>
    </w:p>
    <w:p w:rsidR="00A702CB" w:rsidRPr="00DC1DB0" w:rsidRDefault="00A702CB" w:rsidP="00A702CB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Сукупність інформаційно-психологічних операцій, які використовують спеціальні військові підрозділи.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39. Що не є методом контрпропаганди?</w:t>
      </w:r>
    </w:p>
    <w:p w:rsidR="00A702CB" w:rsidRPr="00DC1DB0" w:rsidRDefault="00A702CB" w:rsidP="00A702CB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Пряме спростування.</w:t>
      </w:r>
    </w:p>
    <w:p w:rsidR="00A702CB" w:rsidRPr="00DC1DB0" w:rsidRDefault="00A702CB" w:rsidP="00A702CB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Відволікання.</w:t>
      </w:r>
    </w:p>
    <w:p w:rsidR="00A702CB" w:rsidRPr="00DC1DB0" w:rsidRDefault="00A702CB" w:rsidP="00A702CB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Ігнорування.</w:t>
      </w:r>
    </w:p>
    <w:p w:rsidR="00A702CB" w:rsidRPr="00DC1DB0" w:rsidRDefault="00A702CB" w:rsidP="00A702CB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Наступальна контрпропаганда.</w:t>
      </w:r>
    </w:p>
    <w:p w:rsidR="00A702CB" w:rsidRPr="00DC1DB0" w:rsidRDefault="00A702CB" w:rsidP="00A702CB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Метод 40 / 60.</w:t>
      </w: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t>40. Що не можна віднести до напрямів боротьби з інформаційними інтервенціями та сучасною пропагандою?</w:t>
      </w:r>
    </w:p>
    <w:p w:rsidR="00A702CB" w:rsidRPr="00DC1DB0" w:rsidRDefault="00A702CB" w:rsidP="00A702CB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Практика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фактчекінгу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A702CB" w:rsidRPr="00DC1DB0" w:rsidRDefault="00A702CB" w:rsidP="00A702CB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Розвиток критичного мислення.</w:t>
      </w:r>
    </w:p>
    <w:p w:rsidR="00A702CB" w:rsidRPr="00DC1DB0" w:rsidRDefault="00A702CB" w:rsidP="00A702CB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інфо</w:t>
      </w:r>
      <w:proofErr w:type="spellEnd"/>
      <w:r w:rsidRPr="00DC1DB0">
        <w:rPr>
          <w:rFonts w:ascii="Times New Roman" w:eastAsiaTheme="minorHAnsi" w:hAnsi="Times New Roman"/>
          <w:sz w:val="28"/>
          <w:szCs w:val="28"/>
          <w:lang w:val="uk-UA"/>
        </w:rPr>
        <w:t>-імунітету.</w:t>
      </w:r>
    </w:p>
    <w:p w:rsidR="00A702CB" w:rsidRPr="00DC1DB0" w:rsidRDefault="00A702CB" w:rsidP="00A702CB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Створення центрів для боротьби з дезінформацією.</w:t>
      </w:r>
    </w:p>
    <w:p w:rsidR="00A702CB" w:rsidRPr="00DC1DB0" w:rsidRDefault="00A702CB" w:rsidP="00A702CB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t>Уведення цензурних обмежень.</w:t>
      </w:r>
    </w:p>
    <w:p w:rsidR="00A702CB" w:rsidRPr="00DC1DB0" w:rsidRDefault="00A702CB" w:rsidP="00A702CB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sz w:val="28"/>
          <w:szCs w:val="28"/>
          <w:lang w:val="uk-UA"/>
        </w:rPr>
        <w:br w:type="page"/>
      </w:r>
    </w:p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C1DB0"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>Ключ тесту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0"/>
        <w:gridCol w:w="920"/>
        <w:gridCol w:w="920"/>
        <w:gridCol w:w="920"/>
        <w:gridCol w:w="920"/>
        <w:gridCol w:w="920"/>
        <w:gridCol w:w="920"/>
        <w:gridCol w:w="920"/>
        <w:gridCol w:w="930"/>
      </w:tblGrid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702CB" w:rsidRPr="00DC1DB0" w:rsidRDefault="00A702CB" w:rsidP="00A702CB">
      <w:pPr>
        <w:spacing w:line="276" w:lineRule="auto"/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DC1DB0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A702CB" w:rsidRPr="00DC1DB0" w:rsidTr="00B63CA4"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702CB" w:rsidRPr="00DC1DB0" w:rsidRDefault="00A702CB" w:rsidP="00A702CB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702CB" w:rsidRPr="00A702CB" w:rsidRDefault="00A702CB" w:rsidP="00A702CB">
      <w:pPr>
        <w:spacing w:after="20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02CB" w:rsidRPr="00A702CB" w:rsidRDefault="00A702CB" w:rsidP="00A702C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0BC" w:rsidRDefault="00E860BC"/>
    <w:sectPr w:rsidR="00E8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EC0"/>
    <w:multiLevelType w:val="hybridMultilevel"/>
    <w:tmpl w:val="27AE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43A50"/>
    <w:multiLevelType w:val="hybridMultilevel"/>
    <w:tmpl w:val="ADB44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D0E45"/>
    <w:multiLevelType w:val="hybridMultilevel"/>
    <w:tmpl w:val="2FE2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D3056"/>
    <w:multiLevelType w:val="hybridMultilevel"/>
    <w:tmpl w:val="FFAE5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57D53"/>
    <w:multiLevelType w:val="hybridMultilevel"/>
    <w:tmpl w:val="54D26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66E57"/>
    <w:multiLevelType w:val="hybridMultilevel"/>
    <w:tmpl w:val="80221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05FB1"/>
    <w:multiLevelType w:val="hybridMultilevel"/>
    <w:tmpl w:val="925C6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14B91"/>
    <w:multiLevelType w:val="hybridMultilevel"/>
    <w:tmpl w:val="6DFCE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81847"/>
    <w:multiLevelType w:val="hybridMultilevel"/>
    <w:tmpl w:val="00BEF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50B90"/>
    <w:multiLevelType w:val="hybridMultilevel"/>
    <w:tmpl w:val="8258F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B0BF9"/>
    <w:multiLevelType w:val="hybridMultilevel"/>
    <w:tmpl w:val="E25EA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0663A"/>
    <w:multiLevelType w:val="hybridMultilevel"/>
    <w:tmpl w:val="273EC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70DCD"/>
    <w:multiLevelType w:val="hybridMultilevel"/>
    <w:tmpl w:val="2B748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3FBC"/>
    <w:multiLevelType w:val="hybridMultilevel"/>
    <w:tmpl w:val="892CD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967CD"/>
    <w:multiLevelType w:val="hybridMultilevel"/>
    <w:tmpl w:val="D67E2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930A6B"/>
    <w:multiLevelType w:val="hybridMultilevel"/>
    <w:tmpl w:val="B8229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F18CA"/>
    <w:multiLevelType w:val="hybridMultilevel"/>
    <w:tmpl w:val="72E43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FA55C6"/>
    <w:multiLevelType w:val="hybridMultilevel"/>
    <w:tmpl w:val="B8A4F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AE77DE"/>
    <w:multiLevelType w:val="hybridMultilevel"/>
    <w:tmpl w:val="C1AEA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C3610B"/>
    <w:multiLevelType w:val="hybridMultilevel"/>
    <w:tmpl w:val="51CEA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BE7DF8"/>
    <w:multiLevelType w:val="hybridMultilevel"/>
    <w:tmpl w:val="D332C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176D3"/>
    <w:multiLevelType w:val="hybridMultilevel"/>
    <w:tmpl w:val="AF307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51F3B"/>
    <w:multiLevelType w:val="hybridMultilevel"/>
    <w:tmpl w:val="BBC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0F45"/>
    <w:multiLevelType w:val="hybridMultilevel"/>
    <w:tmpl w:val="F392B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26A6A"/>
    <w:multiLevelType w:val="hybridMultilevel"/>
    <w:tmpl w:val="6B981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7F2B5D"/>
    <w:multiLevelType w:val="hybridMultilevel"/>
    <w:tmpl w:val="AE1E6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53872"/>
    <w:multiLevelType w:val="hybridMultilevel"/>
    <w:tmpl w:val="4FDAC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E472A1"/>
    <w:multiLevelType w:val="hybridMultilevel"/>
    <w:tmpl w:val="AF9A2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3D2B08"/>
    <w:multiLevelType w:val="hybridMultilevel"/>
    <w:tmpl w:val="0FF81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2B070A"/>
    <w:multiLevelType w:val="hybridMultilevel"/>
    <w:tmpl w:val="909E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E6F3A"/>
    <w:multiLevelType w:val="hybridMultilevel"/>
    <w:tmpl w:val="AB8C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076239"/>
    <w:multiLevelType w:val="hybridMultilevel"/>
    <w:tmpl w:val="DB282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601651"/>
    <w:multiLevelType w:val="hybridMultilevel"/>
    <w:tmpl w:val="BA40C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382E78"/>
    <w:multiLevelType w:val="hybridMultilevel"/>
    <w:tmpl w:val="D9CCE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1112F"/>
    <w:multiLevelType w:val="hybridMultilevel"/>
    <w:tmpl w:val="EB22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76630"/>
    <w:multiLevelType w:val="hybridMultilevel"/>
    <w:tmpl w:val="F8C09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652DA3"/>
    <w:multiLevelType w:val="hybridMultilevel"/>
    <w:tmpl w:val="09EE2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9E7049"/>
    <w:multiLevelType w:val="hybridMultilevel"/>
    <w:tmpl w:val="04F22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37125C"/>
    <w:multiLevelType w:val="hybridMultilevel"/>
    <w:tmpl w:val="0EA4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A7485"/>
    <w:multiLevelType w:val="hybridMultilevel"/>
    <w:tmpl w:val="AA5E7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84F4B"/>
    <w:multiLevelType w:val="hybridMultilevel"/>
    <w:tmpl w:val="8534A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5E2D92"/>
    <w:multiLevelType w:val="hybridMultilevel"/>
    <w:tmpl w:val="E07A6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2"/>
  </w:num>
  <w:num w:numId="5">
    <w:abstractNumId w:val="7"/>
  </w:num>
  <w:num w:numId="6">
    <w:abstractNumId w:val="38"/>
  </w:num>
  <w:num w:numId="7">
    <w:abstractNumId w:val="14"/>
  </w:num>
  <w:num w:numId="8">
    <w:abstractNumId w:val="32"/>
  </w:num>
  <w:num w:numId="9">
    <w:abstractNumId w:val="11"/>
  </w:num>
  <w:num w:numId="10">
    <w:abstractNumId w:val="12"/>
  </w:num>
  <w:num w:numId="11">
    <w:abstractNumId w:val="21"/>
  </w:num>
  <w:num w:numId="12">
    <w:abstractNumId w:val="25"/>
  </w:num>
  <w:num w:numId="13">
    <w:abstractNumId w:val="33"/>
  </w:num>
  <w:num w:numId="14">
    <w:abstractNumId w:val="4"/>
  </w:num>
  <w:num w:numId="15">
    <w:abstractNumId w:val="37"/>
  </w:num>
  <w:num w:numId="16">
    <w:abstractNumId w:val="15"/>
  </w:num>
  <w:num w:numId="17">
    <w:abstractNumId w:val="40"/>
  </w:num>
  <w:num w:numId="18">
    <w:abstractNumId w:val="6"/>
  </w:num>
  <w:num w:numId="19">
    <w:abstractNumId w:val="8"/>
  </w:num>
  <w:num w:numId="20">
    <w:abstractNumId w:val="1"/>
  </w:num>
  <w:num w:numId="21">
    <w:abstractNumId w:val="24"/>
  </w:num>
  <w:num w:numId="22">
    <w:abstractNumId w:val="26"/>
  </w:num>
  <w:num w:numId="23">
    <w:abstractNumId w:val="23"/>
  </w:num>
  <w:num w:numId="24">
    <w:abstractNumId w:val="10"/>
  </w:num>
  <w:num w:numId="25">
    <w:abstractNumId w:val="13"/>
  </w:num>
  <w:num w:numId="26">
    <w:abstractNumId w:val="34"/>
  </w:num>
  <w:num w:numId="27">
    <w:abstractNumId w:val="5"/>
  </w:num>
  <w:num w:numId="28">
    <w:abstractNumId w:val="35"/>
  </w:num>
  <w:num w:numId="29">
    <w:abstractNumId w:val="39"/>
  </w:num>
  <w:num w:numId="30">
    <w:abstractNumId w:val="27"/>
  </w:num>
  <w:num w:numId="31">
    <w:abstractNumId w:val="30"/>
  </w:num>
  <w:num w:numId="32">
    <w:abstractNumId w:val="18"/>
  </w:num>
  <w:num w:numId="33">
    <w:abstractNumId w:val="36"/>
  </w:num>
  <w:num w:numId="34">
    <w:abstractNumId w:val="3"/>
  </w:num>
  <w:num w:numId="35">
    <w:abstractNumId w:val="29"/>
  </w:num>
  <w:num w:numId="36">
    <w:abstractNumId w:val="17"/>
  </w:num>
  <w:num w:numId="37">
    <w:abstractNumId w:val="0"/>
  </w:num>
  <w:num w:numId="38">
    <w:abstractNumId w:val="28"/>
  </w:num>
  <w:num w:numId="39">
    <w:abstractNumId w:val="19"/>
  </w:num>
  <w:num w:numId="40">
    <w:abstractNumId w:val="41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CB"/>
    <w:rsid w:val="00217611"/>
    <w:rsid w:val="00301FC5"/>
    <w:rsid w:val="00A06BE3"/>
    <w:rsid w:val="00A702CB"/>
    <w:rsid w:val="00AE1103"/>
    <w:rsid w:val="00C00A04"/>
    <w:rsid w:val="00DC1DB0"/>
    <w:rsid w:val="00E860BC"/>
    <w:rsid w:val="00F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11452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dcterms:created xsi:type="dcterms:W3CDTF">2021-07-17T18:28:00Z</dcterms:created>
  <dcterms:modified xsi:type="dcterms:W3CDTF">2021-08-27T10:09:00Z</dcterms:modified>
</cp:coreProperties>
</file>