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20B7" w14:textId="77777777" w:rsidR="00063F53" w:rsidRPr="00063F53" w:rsidRDefault="00F032B8" w:rsidP="00BD3A84">
      <w:pPr>
        <w:rPr>
          <w:vanish/>
        </w:rPr>
      </w:pPr>
      <w:r>
        <w:rPr>
          <w:noProof/>
          <w:lang w:eastAsia="uk-UA"/>
        </w:rPr>
        <w:drawing>
          <wp:inline distT="0" distB="0" distL="0" distR="0" wp14:anchorId="72A8CA17" wp14:editId="505DD1A3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38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567"/>
        <w:gridCol w:w="142"/>
        <w:gridCol w:w="425"/>
        <w:gridCol w:w="567"/>
        <w:gridCol w:w="945"/>
        <w:gridCol w:w="1748"/>
        <w:gridCol w:w="236"/>
        <w:gridCol w:w="3969"/>
      </w:tblGrid>
      <w:tr w:rsidR="00BB7D0F" w:rsidRPr="00063F53" w14:paraId="7409100E" w14:textId="77777777" w:rsidTr="00767829">
        <w:trPr>
          <w:trHeight w:val="685"/>
        </w:trPr>
        <w:tc>
          <w:tcPr>
            <w:tcW w:w="16538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14:paraId="2C87E280" w14:textId="22AB95C6" w:rsidR="00BB7D0F" w:rsidRPr="00063F53" w:rsidRDefault="00C172D6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</w:rPr>
              <w:t>«</w:t>
            </w:r>
            <w:r w:rsidR="004971BB">
              <w:rPr>
                <w:rFonts w:cs="Aharoni"/>
                <w:b/>
                <w:color w:val="632423"/>
                <w:spacing w:val="20"/>
                <w:sz w:val="36"/>
                <w:szCs w:val="36"/>
              </w:rPr>
              <w:t>Сучасні інформаційні війни й конфлікт цивілізацій</w:t>
            </w:r>
            <w:r w:rsidRPr="00063F53">
              <w:rPr>
                <w:rFonts w:cs="Aharoni"/>
                <w:b/>
                <w:color w:val="632423"/>
                <w:spacing w:val="20"/>
                <w:sz w:val="36"/>
                <w:szCs w:val="36"/>
              </w:rPr>
              <w:t>»</w:t>
            </w:r>
          </w:p>
        </w:tc>
      </w:tr>
      <w:tr w:rsidR="008755F1" w:rsidRPr="00D77841" w14:paraId="724B7EDB" w14:textId="77777777" w:rsidTr="00767829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1AB9D4D6" w14:textId="77777777" w:rsidR="008755F1" w:rsidRPr="00D77841" w:rsidRDefault="008755F1" w:rsidP="00DD77E4">
            <w:pPr>
              <w:spacing w:after="0" w:line="192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6626D102" w14:textId="77777777" w:rsidR="008755F1" w:rsidRPr="00D77841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D7784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8755F1" w:rsidRPr="00D77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9" w:rsidRPr="00D77841">
              <w:rPr>
                <w:rFonts w:ascii="Times New Roman" w:hAnsi="Times New Roman"/>
                <w:b/>
                <w:sz w:val="24"/>
                <w:szCs w:val="24"/>
              </w:rPr>
              <w:t>– соціологія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2D2D90" w14:textId="77777777" w:rsidR="008755F1" w:rsidRPr="00D77841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239E679" w14:textId="77777777" w:rsidR="008755F1" w:rsidRPr="00D77841" w:rsidRDefault="000412BC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Соціально-гуманітарних технологій</w:t>
            </w:r>
          </w:p>
        </w:tc>
      </w:tr>
      <w:tr w:rsidR="008755F1" w:rsidRPr="00D77841" w14:paraId="50D22E86" w14:textId="77777777" w:rsidTr="00767829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554E7BA9" w14:textId="77777777" w:rsidR="008755F1" w:rsidRPr="00D77841" w:rsidRDefault="008755F1" w:rsidP="008755F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D7784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D77841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3EEAF602" w14:textId="7F20ECEE" w:rsidR="008755F1" w:rsidRPr="00D77841" w:rsidRDefault="00DB51F1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412BC" w:rsidRPr="00D77841">
              <w:rPr>
                <w:rFonts w:ascii="Times New Roman" w:hAnsi="Times New Roman"/>
                <w:b/>
                <w:sz w:val="24"/>
                <w:szCs w:val="24"/>
              </w:rPr>
              <w:t>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56EC8EFB" w14:textId="77777777" w:rsidR="008755F1" w:rsidRPr="00D77841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4C360E5F" w14:textId="5C45ADC6" w:rsidR="008755F1" w:rsidRPr="00D77841" w:rsidRDefault="00DC322B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Соціології та публічного управління</w:t>
            </w:r>
          </w:p>
        </w:tc>
      </w:tr>
      <w:tr w:rsidR="00BB7D0F" w:rsidRPr="00D77841" w14:paraId="4CB7D05E" w14:textId="77777777" w:rsidTr="00767829">
        <w:trPr>
          <w:trHeight w:val="388"/>
        </w:trPr>
        <w:tc>
          <w:tcPr>
            <w:tcW w:w="16538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A4FA69E" w14:textId="77777777" w:rsidR="00BB7D0F" w:rsidRPr="00D77841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70647C" w:rsidRPr="00D77841" w14:paraId="3B42B09D" w14:textId="77777777" w:rsidTr="00767829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42C17F3D" w14:textId="06A3B1EB" w:rsidR="0070647C" w:rsidRPr="00D77841" w:rsidRDefault="009473BB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426A9788" wp14:editId="34930140">
                  <wp:extent cx="1247775" cy="1866900"/>
                  <wp:effectExtent l="0" t="0" r="9525" b="0"/>
                  <wp:docPr id="4" name="Рисунок 4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3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143B1FE1" w14:textId="6061CBD0" w:rsidR="0070647C" w:rsidRPr="00D77841" w:rsidRDefault="00DC322B" w:rsidP="00B320A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</w:rPr>
            </w:pPr>
            <w:proofErr w:type="spellStart"/>
            <w:r w:rsidRPr="00D77841">
              <w:rPr>
                <w:rFonts w:ascii="Times New Roman" w:hAnsi="Times New Roman"/>
                <w:b/>
                <w:sz w:val="28"/>
                <w:szCs w:val="28"/>
              </w:rPr>
              <w:t>Рущенко</w:t>
            </w:r>
            <w:proofErr w:type="spellEnd"/>
            <w:r w:rsidRPr="00D77841">
              <w:rPr>
                <w:rFonts w:ascii="Times New Roman" w:hAnsi="Times New Roman"/>
                <w:b/>
                <w:sz w:val="28"/>
                <w:szCs w:val="28"/>
              </w:rPr>
              <w:t xml:space="preserve"> Ігор Петрович</w:t>
            </w:r>
            <w:r w:rsidR="0070647C" w:rsidRPr="00D7784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77841">
              <w:rPr>
                <w:rFonts w:ascii="Times New Roman" w:hAnsi="Times New Roman"/>
                <w:sz w:val="28"/>
                <w:szCs w:val="28"/>
              </w:rPr>
              <w:t>Ihor.Rushchenko@kpi.edu.ua</w:t>
            </w:r>
          </w:p>
        </w:tc>
      </w:tr>
      <w:tr w:rsidR="0070647C" w:rsidRPr="00D77841" w14:paraId="2B74A12A" w14:textId="77777777" w:rsidTr="00767829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087E4185" w14:textId="77777777" w:rsidR="0070647C" w:rsidRPr="00D77841" w:rsidRDefault="0070647C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33419B30" w14:textId="6C71F205" w:rsidR="00B31D70" w:rsidRPr="00D77841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Доктор соціологічних наук, професор, </w:t>
            </w:r>
            <w:r w:rsidR="00DC322B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професор  кафедри соціології </w:t>
            </w:r>
            <w:r w:rsidR="00FA22D0">
              <w:rPr>
                <w:rFonts w:ascii="Times New Roman" w:hAnsi="Times New Roman"/>
                <w:spacing w:val="-4"/>
                <w:sz w:val="24"/>
                <w:szCs w:val="24"/>
              </w:rPr>
              <w:t>і</w:t>
            </w:r>
            <w:r w:rsidR="00DC322B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публічного управління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Досвід роботи – </w:t>
            </w:r>
            <w:r w:rsidR="00DC322B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41 рік</w:t>
            </w:r>
          </w:p>
          <w:p w14:paraId="10474368" w14:textId="3F01A2C8" w:rsidR="00526509" w:rsidRPr="00D77841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>Автор 1</w:t>
            </w:r>
            <w:r w:rsidR="00DC322B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95-и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наукових та науково-методичних праць, у т</w:t>
            </w:r>
            <w:r w:rsidR="00526509" w:rsidRPr="00D7784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ому 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proofErr w:type="spellStart"/>
            <w:r w:rsidR="00526509" w:rsidRPr="00D7784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исл</w:t>
            </w:r>
            <w:proofErr w:type="spellEnd"/>
            <w:r w:rsidR="00526509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 </w:t>
            </w:r>
            <w:r w:rsidR="00DC322B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шести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одноосібних монографій та підручників</w:t>
            </w:r>
            <w:r w:rsidR="00526509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14:paraId="7A489B5B" w14:textId="69C9069F" w:rsidR="00AA23CA" w:rsidRPr="00D77841" w:rsidRDefault="00526509" w:rsidP="00AA23C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B31D70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ектор з дисциплін:</w:t>
            </w:r>
            <w:r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A23CA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Історія соціології, Соціологія особистості та девіантної поведінки, Методологія та методи роботи з персоналом, Кадри та безпека організацій, Соціологія економ</w:t>
            </w:r>
            <w:r w:rsidR="00DB51F1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ічної злочинності, Основи </w:t>
            </w:r>
            <w:proofErr w:type="spellStart"/>
            <w:r w:rsidR="00DB51F1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медіа</w:t>
            </w:r>
            <w:r w:rsidR="00AA23CA" w:rsidRPr="00D77841">
              <w:rPr>
                <w:rFonts w:ascii="Times New Roman" w:hAnsi="Times New Roman"/>
                <w:spacing w:val="-4"/>
                <w:sz w:val="24"/>
                <w:szCs w:val="24"/>
              </w:rPr>
              <w:t>грамотності</w:t>
            </w:r>
            <w:proofErr w:type="spellEnd"/>
            <w:r w:rsidR="00AA23CA" w:rsidRPr="00D778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інформаційні війни.</w:t>
            </w:r>
          </w:p>
          <w:p w14:paraId="6EA42D8E" w14:textId="271F9902" w:rsidR="0070647C" w:rsidRPr="00D77841" w:rsidRDefault="0070647C" w:rsidP="00AA23C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145DE" w:rsidRPr="00D77841" w14:paraId="1F31FEEE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4579669" w14:textId="77777777" w:rsidR="005145DE" w:rsidRPr="00D77841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5145DE" w:rsidRPr="00D77841" w14:paraId="3BB4768C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C0DC08F" w14:textId="77777777" w:rsidR="005145DE" w:rsidRPr="00D77841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6A10E76" w14:textId="24C13E18" w:rsidR="005145DE" w:rsidRPr="00D77841" w:rsidRDefault="004971BB" w:rsidP="00BF38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 xml:space="preserve">Існують докази того, що збувається песимістичний прогноз С. </w:t>
            </w:r>
            <w:proofErr w:type="spellStart"/>
            <w:r w:rsidRPr="00D77841">
              <w:rPr>
                <w:rFonts w:ascii="Times New Roman" w:hAnsi="Times New Roman"/>
              </w:rPr>
              <w:t>Гантінгтона</w:t>
            </w:r>
            <w:proofErr w:type="spellEnd"/>
            <w:r w:rsidRPr="00D77841">
              <w:rPr>
                <w:rFonts w:ascii="Times New Roman" w:hAnsi="Times New Roman"/>
              </w:rPr>
              <w:t xml:space="preserve"> щодо ХХІ ст.</w:t>
            </w:r>
            <w:r w:rsidR="00BF38BE">
              <w:rPr>
                <w:rFonts w:ascii="Times New Roman" w:hAnsi="Times New Roman"/>
              </w:rPr>
              <w:t>,</w:t>
            </w:r>
            <w:r w:rsidRPr="00D77841">
              <w:rPr>
                <w:rFonts w:ascii="Times New Roman" w:hAnsi="Times New Roman"/>
              </w:rPr>
              <w:t xml:space="preserve"> як епохи зіткнення цивілізацій. В світі розгорнуто гібридні війни, які </w:t>
            </w:r>
            <w:r w:rsidR="00BF38BE">
              <w:rPr>
                <w:rFonts w:ascii="Times New Roman" w:hAnsi="Times New Roman"/>
              </w:rPr>
              <w:t>не оголошуються і переважно ведуться</w:t>
            </w:r>
            <w:r w:rsidRPr="00D77841">
              <w:rPr>
                <w:rFonts w:ascii="Times New Roman" w:hAnsi="Times New Roman"/>
              </w:rPr>
              <w:t xml:space="preserve"> в інформаційному і </w:t>
            </w:r>
            <w:proofErr w:type="spellStart"/>
            <w:r w:rsidRPr="00D77841">
              <w:rPr>
                <w:rFonts w:ascii="Times New Roman" w:hAnsi="Times New Roman"/>
              </w:rPr>
              <w:t>кібер</w:t>
            </w:r>
            <w:proofErr w:type="spellEnd"/>
            <w:r w:rsidRPr="00D77841">
              <w:rPr>
                <w:rFonts w:ascii="Times New Roman" w:hAnsi="Times New Roman"/>
              </w:rPr>
              <w:t xml:space="preserve"> просторах.</w:t>
            </w:r>
            <w:r w:rsidR="00F743F1" w:rsidRPr="00D77841">
              <w:rPr>
                <w:rFonts w:ascii="Times New Roman" w:hAnsi="Times New Roman"/>
              </w:rPr>
              <w:t xml:space="preserve"> За ними стоять «великі гравці» сучасності, тобто основні цивілізацій центри.</w:t>
            </w:r>
            <w:r w:rsidRPr="00D77841">
              <w:rPr>
                <w:rFonts w:ascii="Times New Roman" w:hAnsi="Times New Roman"/>
              </w:rPr>
              <w:t xml:space="preserve"> Сучасні інформаційні війни є складовою гібридних війн, а Україна – до певної міри полігон, на якому випробовуються різні технології впливу на суспільство, громадську думку, електорат</w:t>
            </w:r>
            <w:r w:rsidR="00BF38BE">
              <w:rPr>
                <w:rFonts w:ascii="Times New Roman" w:hAnsi="Times New Roman"/>
              </w:rPr>
              <w:t>, свідомість пересічної людини</w:t>
            </w:r>
            <w:r w:rsidRPr="00D77841">
              <w:rPr>
                <w:rFonts w:ascii="Times New Roman" w:hAnsi="Times New Roman"/>
              </w:rPr>
              <w:t>. Починаючи з нульових років відбулося відродження пропаганди як інституції не вільних країн, інформаційні інтервенції набули системного характеру з використанням інтернет-простору, соціальних мереж, цифрових технологій. Одночасно розгортається війна смислів (когнітивна війна), боротьба ведеться за свідомість сучасної люд</w:t>
            </w:r>
            <w:r w:rsidR="00F743F1" w:rsidRPr="00D77841">
              <w:rPr>
                <w:rFonts w:ascii="Times New Roman" w:hAnsi="Times New Roman"/>
              </w:rPr>
              <w:t>ини. Усе це буде охоплено змістом навчальної дисципліни</w:t>
            </w:r>
            <w:r w:rsidR="00BF38BE">
              <w:rPr>
                <w:rFonts w:ascii="Times New Roman" w:hAnsi="Times New Roman"/>
              </w:rPr>
              <w:t>, яка пропонується аспірантам в якості</w:t>
            </w:r>
            <w:r w:rsidR="00F743F1" w:rsidRPr="00D77841">
              <w:rPr>
                <w:rFonts w:ascii="Times New Roman" w:hAnsi="Times New Roman"/>
              </w:rPr>
              <w:t xml:space="preserve"> вибірков</w:t>
            </w:r>
            <w:r w:rsidR="00BF38BE">
              <w:rPr>
                <w:rFonts w:ascii="Times New Roman" w:hAnsi="Times New Roman"/>
              </w:rPr>
              <w:t>ої соціологічної дисципліни</w:t>
            </w:r>
            <w:r w:rsidR="00F743F1" w:rsidRPr="00D77841">
              <w:rPr>
                <w:rFonts w:ascii="Times New Roman" w:hAnsi="Times New Roman"/>
              </w:rPr>
              <w:t>.</w:t>
            </w:r>
          </w:p>
        </w:tc>
      </w:tr>
      <w:tr w:rsidR="005145DE" w:rsidRPr="00D77841" w14:paraId="0018D07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5349CBF" w14:textId="77777777" w:rsidR="005145DE" w:rsidRPr="00D77841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Мета та цілі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E6E1498" w14:textId="448C5A6D" w:rsidR="005145DE" w:rsidRPr="00D77841" w:rsidRDefault="00F743F1" w:rsidP="00C67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>Розкрити сутність сучасних інформаційних війн, проаналізувати методи й технології їх ведення, показати зв'язок з конфліктом цивілізацій та розкрити природу російсько-української гібридної війни.</w:t>
            </w:r>
          </w:p>
        </w:tc>
      </w:tr>
      <w:tr w:rsidR="005145DE" w:rsidRPr="00D77841" w14:paraId="3E0052C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301C5AF" w14:textId="77777777" w:rsidR="005145DE" w:rsidRPr="00D77841" w:rsidRDefault="005145DE" w:rsidP="009B0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609B8B9" w14:textId="06A13743" w:rsidR="005145DE" w:rsidRPr="00D77841" w:rsidRDefault="009E6EA1" w:rsidP="00176FA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</w:rPr>
              <w:t xml:space="preserve">Лекції, практичні заняття, консультації, підсумковий контроль – </w:t>
            </w:r>
            <w:r w:rsidR="00FE3CC6" w:rsidRPr="00D77841">
              <w:rPr>
                <w:rFonts w:ascii="Times New Roman" w:hAnsi="Times New Roman"/>
              </w:rPr>
              <w:t>екзамен (3</w:t>
            </w:r>
            <w:r w:rsidRPr="00D77841">
              <w:rPr>
                <w:rFonts w:ascii="Times New Roman" w:hAnsi="Times New Roman"/>
              </w:rPr>
              <w:t xml:space="preserve"> семестр).</w:t>
            </w:r>
          </w:p>
        </w:tc>
      </w:tr>
      <w:tr w:rsidR="005145DE" w:rsidRPr="00D77841" w14:paraId="7E1F3122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2D7426EF" w14:textId="77777777" w:rsidR="005145DE" w:rsidRPr="00D77841" w:rsidRDefault="005145DE" w:rsidP="00AA265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67712E76" w14:textId="77777777" w:rsidR="005145DE" w:rsidRPr="00D77841" w:rsidRDefault="00584687" w:rsidP="001F5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</w:t>
            </w:r>
          </w:p>
          <w:p w14:paraId="5C0670B8" w14:textId="5775DDFD" w:rsidR="00584687" w:rsidRPr="00D77841" w:rsidRDefault="00584687" w:rsidP="001F5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45DE" w:rsidRPr="00D77841" w14:paraId="77D2EA3E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0DACF3F2" w14:textId="77777777" w:rsidR="005145DE" w:rsidRPr="00D77841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3F173181" w14:textId="0040137F" w:rsidR="005145DE" w:rsidRPr="00D77841" w:rsidRDefault="00C679CE" w:rsidP="0058468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 xml:space="preserve">Загальний обсяг дисципліни </w:t>
            </w:r>
            <w:r w:rsidR="00F743F1" w:rsidRPr="00D77841">
              <w:rPr>
                <w:rFonts w:ascii="Times New Roman" w:hAnsi="Times New Roman"/>
                <w:sz w:val="24"/>
                <w:szCs w:val="24"/>
              </w:rPr>
              <w:t>120</w:t>
            </w:r>
            <w:r w:rsidR="009E6EA1" w:rsidRPr="00D77841">
              <w:rPr>
                <w:rFonts w:ascii="Times New Roman" w:hAnsi="Times New Roman"/>
              </w:rPr>
              <w:t xml:space="preserve"> годин (</w:t>
            </w:r>
            <w:r w:rsidR="00F743F1" w:rsidRPr="00D77841">
              <w:rPr>
                <w:rFonts w:ascii="Times New Roman" w:hAnsi="Times New Roman"/>
              </w:rPr>
              <w:t>4</w:t>
            </w:r>
            <w:r w:rsidR="009E6EA1" w:rsidRPr="00D77841">
              <w:rPr>
                <w:rFonts w:ascii="Times New Roman" w:hAnsi="Times New Roman"/>
              </w:rPr>
              <w:t xml:space="preserve"> кредити), </w:t>
            </w:r>
            <w:r w:rsidR="00F743F1" w:rsidRPr="00D77841">
              <w:rPr>
                <w:rFonts w:ascii="Times New Roman" w:hAnsi="Times New Roman"/>
              </w:rPr>
              <w:t>40</w:t>
            </w:r>
            <w:r w:rsidR="009E6EA1" w:rsidRPr="00D77841">
              <w:rPr>
                <w:rFonts w:ascii="Times New Roman" w:hAnsi="Times New Roman"/>
              </w:rPr>
              <w:t xml:space="preserve"> годин - аудиторні</w:t>
            </w:r>
            <w:r w:rsidR="009E6EA1" w:rsidRPr="00D77841">
              <w:rPr>
                <w:rFonts w:ascii="Times New Roman" w:hAnsi="Times New Roman"/>
                <w:i/>
              </w:rPr>
              <w:t xml:space="preserve"> </w:t>
            </w:r>
            <w:r w:rsidR="009E6EA1" w:rsidRPr="00D77841">
              <w:rPr>
                <w:rFonts w:ascii="Times New Roman" w:hAnsi="Times New Roman"/>
              </w:rPr>
              <w:t xml:space="preserve">заняття, </w:t>
            </w:r>
            <w:r w:rsidR="00F743F1" w:rsidRPr="00D77841">
              <w:rPr>
                <w:rFonts w:ascii="Times New Roman" w:hAnsi="Times New Roman"/>
              </w:rPr>
              <w:t>8</w:t>
            </w:r>
            <w:r w:rsidR="009E6EA1" w:rsidRPr="00D77841">
              <w:rPr>
                <w:rFonts w:ascii="Times New Roman" w:hAnsi="Times New Roman"/>
              </w:rPr>
              <w:t>0 год. – самостійна робота.</w:t>
            </w:r>
          </w:p>
        </w:tc>
      </w:tr>
      <w:tr w:rsidR="005145DE" w:rsidRPr="00D77841" w14:paraId="6D3E7D6F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71713831" w14:textId="77777777" w:rsidR="005145DE" w:rsidRPr="00D77841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4553" w:type="dxa"/>
            <w:gridSpan w:val="13"/>
            <w:shd w:val="clear" w:color="auto" w:fill="DBE5F1"/>
          </w:tcPr>
          <w:p w14:paraId="66DAA6D1" w14:textId="70A99894" w:rsidR="00767829" w:rsidRPr="00D77841" w:rsidRDefault="00BF38BE" w:rsidP="00F743F1">
            <w:pPr>
              <w:tabs>
                <w:tab w:val="left" w:pos="0"/>
                <w:tab w:val="left" w:pos="175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BF38BE">
              <w:rPr>
                <w:rFonts w:ascii="Times New Roman" w:hAnsi="Times New Roman"/>
                <w:sz w:val="24"/>
                <w:szCs w:val="24"/>
              </w:rPr>
              <w:t>Теорія інформаційного суспільства</w:t>
            </w:r>
          </w:p>
        </w:tc>
      </w:tr>
      <w:tr w:rsidR="00443A45" w:rsidRPr="00D77841" w14:paraId="75B0F63B" w14:textId="77777777" w:rsidTr="00767829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15EFF8B" w14:textId="77777777" w:rsidR="00443A45" w:rsidRPr="00D77841" w:rsidRDefault="007E3323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47E207C" w14:textId="02BCA1F6" w:rsidR="0098315A" w:rsidRPr="00D77841" w:rsidRDefault="007E3323" w:rsidP="00F1755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</w:t>
            </w:r>
            <w:r w:rsidR="00F17551" w:rsidRPr="00D77841">
              <w:rPr>
                <w:rFonts w:ascii="Times New Roman" w:hAnsi="Times New Roman"/>
                <w:sz w:val="24"/>
                <w:szCs w:val="24"/>
              </w:rPr>
              <w:t>згідно розкладу, д</w:t>
            </w:r>
            <w:r w:rsidR="008A5967" w:rsidRPr="00D77841">
              <w:rPr>
                <w:rFonts w:ascii="Times New Roman" w:hAnsi="Times New Roman"/>
                <w:sz w:val="24"/>
                <w:szCs w:val="24"/>
              </w:rPr>
              <w:t>отримуватися етики поведінки, працювати з навчальною</w:t>
            </w:r>
            <w:r w:rsidR="00C243DB" w:rsidRPr="00D77841">
              <w:rPr>
                <w:rFonts w:ascii="Times New Roman" w:hAnsi="Times New Roman"/>
                <w:sz w:val="24"/>
                <w:szCs w:val="24"/>
              </w:rPr>
              <w:t xml:space="preserve"> та додатковою літературою, з літе</w:t>
            </w:r>
            <w:r w:rsidR="00F17551" w:rsidRPr="00D77841">
              <w:rPr>
                <w:rFonts w:ascii="Times New Roman" w:hAnsi="Times New Roman"/>
                <w:sz w:val="24"/>
                <w:szCs w:val="24"/>
              </w:rPr>
              <w:t xml:space="preserve">ратурою на електронних носіях та </w:t>
            </w:r>
            <w:r w:rsidR="00C243DB" w:rsidRPr="00D77841">
              <w:rPr>
                <w:rFonts w:ascii="Times New Roman" w:hAnsi="Times New Roman"/>
                <w:sz w:val="24"/>
                <w:szCs w:val="24"/>
              </w:rPr>
              <w:t>в Інтернет</w:t>
            </w:r>
            <w:r w:rsidR="008A5967" w:rsidRPr="00D77841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9E6EA1" w:rsidRPr="00D77841">
              <w:rPr>
                <w:rFonts w:ascii="Times New Roman" w:hAnsi="Times New Roman"/>
              </w:rPr>
              <w:t>Аспірант зобов’язаний виконувати поточні завдання згідно робочої програми навчальної дисципліни</w:t>
            </w:r>
            <w:r w:rsidR="0098315A" w:rsidRPr="00D7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E3F" w:rsidRPr="00D77841" w14:paraId="47B5BE27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20E336B0" w14:textId="77777777" w:rsidR="00455E3F" w:rsidRPr="00D77841" w:rsidRDefault="00455E3F" w:rsidP="00455E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</w:t>
            </w:r>
            <w:r w:rsidR="00555CCE"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ДИСЦИПЛІНИ</w:t>
            </w:r>
          </w:p>
        </w:tc>
      </w:tr>
      <w:tr w:rsidR="00063F53" w:rsidRPr="00D77841" w14:paraId="5B9EA62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4CAB32" w14:textId="77777777" w:rsidR="0024797B" w:rsidRPr="00D77841" w:rsidRDefault="0024797B" w:rsidP="00B9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2506C83" w14:textId="359AA9CC" w:rsidR="0024797B" w:rsidRPr="00D77841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  <w:r w:rsidRPr="00D77841">
              <w:rPr>
                <w:sz w:val="24"/>
                <w:szCs w:val="24"/>
                <w:lang w:val="uk-UA"/>
              </w:rPr>
              <w:t>Тема 1.</w:t>
            </w:r>
            <w:r w:rsidR="00FF4339" w:rsidRPr="00D77841">
              <w:t xml:space="preserve"> </w:t>
            </w:r>
            <w:r w:rsidR="00FF4339" w:rsidRPr="00D77841">
              <w:rPr>
                <w:sz w:val="24"/>
                <w:szCs w:val="24"/>
                <w:lang w:val="uk-UA"/>
              </w:rPr>
              <w:t>Концепт цивілізацій й цивілізаційна структура сучасного світу.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125FC525" w14:textId="77777777" w:rsidR="0024797B" w:rsidRPr="00D77841" w:rsidRDefault="00542FDF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D77841">
              <w:rPr>
                <w:rFonts w:ascii="Times New Roman" w:hAnsi="Times New Roman"/>
                <w:b/>
                <w:sz w:val="24"/>
                <w:szCs w:val="24"/>
              </w:rPr>
              <w:t>на робота 1</w:t>
            </w:r>
          </w:p>
        </w:tc>
        <w:tc>
          <w:tcPr>
            <w:tcW w:w="3685" w:type="dxa"/>
            <w:gridSpan w:val="4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1AD11D" w14:textId="531E041D" w:rsidR="0024797B" w:rsidRPr="00D77841" w:rsidRDefault="00FF4339" w:rsidP="00E34E96">
            <w:pPr>
              <w:spacing w:after="0" w:line="20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7841">
              <w:rPr>
                <w:rFonts w:ascii="Times New Roman" w:hAnsi="Times New Roman"/>
                <w:sz w:val="20"/>
                <w:szCs w:val="20"/>
              </w:rPr>
              <w:t>Концепт цивілізації в системі соціологічного знання. Евристичні ресурси концепту й критика з боку противників ідеї цивілізаційного підходу.</w:t>
            </w:r>
          </w:p>
        </w:tc>
        <w:tc>
          <w:tcPr>
            <w:tcW w:w="236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2D539F9" w14:textId="77777777" w:rsidR="0024797B" w:rsidRPr="00D77841" w:rsidRDefault="0024797B" w:rsidP="0024797B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091DE9CA" w14:textId="54D0307D" w:rsidR="0024797B" w:rsidRPr="00D77841" w:rsidRDefault="004B6912" w:rsidP="004B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 за темою №1, підготовка до практичного заняття. Написання есе за обраною темою.</w:t>
            </w:r>
          </w:p>
        </w:tc>
      </w:tr>
      <w:tr w:rsidR="00063F53" w:rsidRPr="00D77841" w14:paraId="0675FEEC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7059E43C" w14:textId="77777777" w:rsidR="0024797B" w:rsidRPr="00D77841" w:rsidRDefault="0024797B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395D479" w14:textId="4CCFEAFA" w:rsidR="0024797B" w:rsidRPr="00FA22D0" w:rsidRDefault="00B14507" w:rsidP="00F743F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FF4339" w:rsidRPr="00D77841">
              <w:rPr>
                <w:rFonts w:ascii="Times New Roman" w:hAnsi="Times New Roman"/>
                <w:sz w:val="24"/>
                <w:szCs w:val="24"/>
              </w:rPr>
              <w:t>Гібридні війни як форма зіткнення цивілізацій</w:t>
            </w: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312AA71" w14:textId="77777777" w:rsidR="0077073C" w:rsidRPr="00D77841" w:rsidRDefault="00542FDF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D77841">
              <w:rPr>
                <w:rFonts w:ascii="Times New Roman" w:hAnsi="Times New Roman"/>
                <w:b/>
                <w:sz w:val="24"/>
                <w:szCs w:val="24"/>
              </w:rPr>
              <w:t>на робота 2</w:t>
            </w:r>
            <w:r w:rsidR="0077073C" w:rsidRPr="00D77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04F767" w14:textId="1E281268" w:rsidR="002117BE" w:rsidRPr="00D77841" w:rsidRDefault="002117BE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67941543" w14:textId="02B01837" w:rsidR="0024797B" w:rsidRPr="00D77841" w:rsidRDefault="00FF4339" w:rsidP="00245A4E">
            <w:pPr>
              <w:pStyle w:val="ac"/>
              <w:jc w:val="both"/>
              <w:rPr>
                <w:lang w:val="uk-UA"/>
              </w:rPr>
            </w:pPr>
            <w:r w:rsidRPr="00D77841">
              <w:rPr>
                <w:lang w:val="uk-UA"/>
              </w:rPr>
              <w:t xml:space="preserve">В чому виявився правим і де по помилявся </w:t>
            </w:r>
            <w:proofErr w:type="spellStart"/>
            <w:r w:rsidRPr="00D77841">
              <w:rPr>
                <w:lang w:val="uk-UA"/>
              </w:rPr>
              <w:t>Самуель</w:t>
            </w:r>
            <w:proofErr w:type="spellEnd"/>
            <w:r w:rsidRPr="00D77841">
              <w:rPr>
                <w:lang w:val="uk-UA"/>
              </w:rPr>
              <w:t xml:space="preserve"> </w:t>
            </w:r>
            <w:proofErr w:type="spellStart"/>
            <w:r w:rsidRPr="00D77841">
              <w:rPr>
                <w:lang w:val="uk-UA"/>
              </w:rPr>
              <w:t>Гантінгтон</w:t>
            </w:r>
            <w:proofErr w:type="spellEnd"/>
            <w:r w:rsidRPr="00D77841">
              <w:rPr>
                <w:lang w:val="uk-UA"/>
              </w:rPr>
              <w:t>? Чому пропаганда й інформаційні інтервенції виявилися слушними в новітню епоху?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700AC4B" w14:textId="77777777" w:rsidR="0024797B" w:rsidRPr="00D77841" w:rsidRDefault="0024797B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2FDE83E0" w14:textId="694AF69A" w:rsidR="0024797B" w:rsidRPr="00D77841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підготовка до практичної роботи №2.</w:t>
            </w:r>
          </w:p>
        </w:tc>
      </w:tr>
      <w:tr w:rsidR="0077073C" w:rsidRPr="00D77841" w14:paraId="7C3DA716" w14:textId="77777777" w:rsidTr="002F6BEE">
        <w:trPr>
          <w:trHeight w:val="447"/>
        </w:trPr>
        <w:tc>
          <w:tcPr>
            <w:tcW w:w="1277" w:type="dxa"/>
            <w:gridSpan w:val="3"/>
            <w:shd w:val="clear" w:color="auto" w:fill="DDD9C3"/>
          </w:tcPr>
          <w:p w14:paraId="40728106" w14:textId="6971BFF7" w:rsidR="0077073C" w:rsidRPr="00D77841" w:rsidRDefault="0003650F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3CCA4AA" w14:textId="53A5879B" w:rsidR="0077073C" w:rsidRPr="00D77841" w:rsidRDefault="0077073C" w:rsidP="004E603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FF4339" w:rsidRPr="00D77841">
              <w:rPr>
                <w:rFonts w:ascii="Times New Roman" w:hAnsi="Times New Roman"/>
                <w:sz w:val="24"/>
                <w:szCs w:val="24"/>
              </w:rPr>
              <w:t>Інформаційні війни ХХ ст. у формі пропаганди</w:t>
            </w: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CD5CD4C" w14:textId="0256D01D" w:rsidR="0077073C" w:rsidRPr="00D77841" w:rsidRDefault="00D652A7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131B7A7" w14:textId="79F063CE" w:rsidR="0077073C" w:rsidRPr="00D77841" w:rsidRDefault="00FF4339" w:rsidP="00245A4E">
            <w:pPr>
              <w:pStyle w:val="ac"/>
              <w:jc w:val="both"/>
              <w:rPr>
                <w:lang w:val="uk-UA"/>
              </w:rPr>
            </w:pPr>
            <w:r w:rsidRPr="00D77841">
              <w:rPr>
                <w:lang w:val="uk-UA"/>
              </w:rPr>
              <w:t>В чому полягає сила й ефект пропаганди? Пропаганда – інформаційна війна минулого століття.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B5F2961" w14:textId="77777777" w:rsidR="0077073C" w:rsidRPr="00D77841" w:rsidRDefault="0077073C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4CC3526B" w14:textId="366C3CCF" w:rsidR="0077073C" w:rsidRPr="00D77841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підготовка до практичної роботи №3.</w:t>
            </w:r>
          </w:p>
        </w:tc>
      </w:tr>
      <w:tr w:rsidR="00245A4E" w:rsidRPr="00D77841" w14:paraId="393EEFC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DC54AF7" w14:textId="6F17EAC2" w:rsidR="00245A4E" w:rsidRPr="00D77841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4D9C245" w14:textId="1079B988" w:rsidR="00245A4E" w:rsidRPr="00D77841" w:rsidRDefault="00245A4E" w:rsidP="004E6036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  <w:r w:rsidRPr="00D77841">
              <w:rPr>
                <w:sz w:val="24"/>
                <w:szCs w:val="24"/>
                <w:lang w:val="uk-UA"/>
              </w:rPr>
              <w:t xml:space="preserve">Тема 4. </w:t>
            </w:r>
            <w:r w:rsidR="00FF4339" w:rsidRPr="00D77841">
              <w:rPr>
                <w:sz w:val="24"/>
                <w:szCs w:val="24"/>
                <w:lang w:val="uk-UA"/>
              </w:rPr>
              <w:t>Сучасні інформаційні війни: методи й технології ведення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1A7D50B7" w14:textId="77777777" w:rsidR="00245A4E" w:rsidRPr="00D77841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 робота 4</w:t>
            </w:r>
          </w:p>
          <w:p w14:paraId="30FE910E" w14:textId="77777777" w:rsidR="00245A4E" w:rsidRPr="00D77841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310FA492" w14:textId="5EEC1DB8" w:rsidR="00245A4E" w:rsidRPr="00D77841" w:rsidRDefault="00FF4339" w:rsidP="00245A4E">
            <w:pPr>
              <w:pStyle w:val="ac"/>
              <w:jc w:val="both"/>
              <w:rPr>
                <w:lang w:val="uk-UA"/>
              </w:rPr>
            </w:pPr>
            <w:r w:rsidRPr="00D77841">
              <w:rPr>
                <w:lang w:val="uk-UA"/>
              </w:rPr>
              <w:t>Інформаційні війни ХХІ ст.: проти кого вони ведуться і якими засобами. Як Інтернет змінив технології ведення інформаційних війн?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02950C0" w14:textId="77777777" w:rsidR="00245A4E" w:rsidRPr="00D77841" w:rsidRDefault="00245A4E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C0BBC2E" w14:textId="2A6F68A0" w:rsidR="00245A4E" w:rsidRPr="00D77841" w:rsidRDefault="00245A4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підготовка до практичної роботи №4.</w:t>
            </w:r>
          </w:p>
        </w:tc>
      </w:tr>
      <w:tr w:rsidR="00245A4E" w:rsidRPr="00D77841" w14:paraId="12A3C18B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951509" w14:textId="6146B97A" w:rsidR="00245A4E" w:rsidRPr="00D77841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C54C9EB" w14:textId="20C79B37" w:rsidR="00245A4E" w:rsidRPr="00D77841" w:rsidRDefault="00245A4E" w:rsidP="004E6036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</w:rPr>
            </w:pPr>
            <w:r w:rsidRPr="00D77841">
              <w:rPr>
                <w:sz w:val="24"/>
                <w:szCs w:val="24"/>
              </w:rPr>
              <w:t xml:space="preserve">Тема </w:t>
            </w:r>
            <w:r w:rsidRPr="00D77841">
              <w:rPr>
                <w:sz w:val="24"/>
                <w:szCs w:val="24"/>
                <w:lang w:val="uk-UA"/>
              </w:rPr>
              <w:t>5</w:t>
            </w:r>
            <w:r w:rsidRPr="00D77841">
              <w:rPr>
                <w:sz w:val="24"/>
                <w:szCs w:val="24"/>
              </w:rPr>
              <w:t xml:space="preserve">. </w:t>
            </w:r>
            <w:r w:rsidR="00FF4339" w:rsidRPr="00D77841">
              <w:rPr>
                <w:sz w:val="24"/>
                <w:szCs w:val="24"/>
              </w:rPr>
              <w:t xml:space="preserve">Роль </w:t>
            </w:r>
            <w:proofErr w:type="spellStart"/>
            <w:r w:rsidR="00FF4339" w:rsidRPr="00D77841">
              <w:rPr>
                <w:sz w:val="24"/>
                <w:szCs w:val="24"/>
              </w:rPr>
              <w:t>інформаційних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інтервенцій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в </w:t>
            </w:r>
            <w:proofErr w:type="spellStart"/>
            <w:r w:rsidR="00FF4339" w:rsidRPr="00D77841">
              <w:rPr>
                <w:sz w:val="24"/>
                <w:szCs w:val="24"/>
              </w:rPr>
              <w:t>руйнації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комуністичної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6E242A7F" w14:textId="2F6F0988" w:rsidR="00245A4E" w:rsidRPr="00D77841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 робота 5</w:t>
            </w:r>
          </w:p>
          <w:p w14:paraId="6BD3196E" w14:textId="77777777" w:rsidR="00245A4E" w:rsidRPr="00D77841" w:rsidRDefault="00245A4E" w:rsidP="00245A4E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C8381BB" w14:textId="1B0857B1" w:rsidR="00245A4E" w:rsidRPr="00D77841" w:rsidRDefault="00FF4339" w:rsidP="00245A4E">
            <w:pPr>
              <w:pStyle w:val="ac"/>
              <w:jc w:val="both"/>
              <w:rPr>
                <w:lang w:val="uk-UA"/>
              </w:rPr>
            </w:pPr>
            <w:r w:rsidRPr="00D77841">
              <w:rPr>
                <w:lang w:val="uk-UA"/>
              </w:rPr>
              <w:t>«Гласність» - проти комунізму. Як руйнувалися фрейми в головах радянських людей і зароджувалися нові стереотипи?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C14A4A4" w14:textId="77777777" w:rsidR="00245A4E" w:rsidRPr="00D77841" w:rsidRDefault="00245A4E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EFD333F" w14:textId="3AF20CCA" w:rsidR="00245A4E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 реферату №1 та презентаційних слайдів.</w:t>
            </w:r>
          </w:p>
        </w:tc>
      </w:tr>
      <w:tr w:rsidR="004E6036" w:rsidRPr="00D77841" w14:paraId="419250F7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0FB3869E" w14:textId="0A43FDEF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6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75401B02" w14:textId="6D73D3BE" w:rsidR="004E6036" w:rsidRPr="00D77841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</w:rPr>
            </w:pPr>
            <w:r w:rsidRPr="00D77841">
              <w:rPr>
                <w:sz w:val="24"/>
                <w:szCs w:val="24"/>
                <w:lang w:val="uk-UA"/>
              </w:rPr>
              <w:t>Тема 6.</w:t>
            </w:r>
            <w:r w:rsidR="00FF4339" w:rsidRPr="00D77841">
              <w:rPr>
                <w:sz w:val="24"/>
                <w:szCs w:val="24"/>
                <w:lang w:val="uk-UA"/>
              </w:rPr>
              <w:t xml:space="preserve"> Стратегія руйнування центрів прийняття рішень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37592419" w14:textId="33BA60E3" w:rsidR="004E6036" w:rsidRPr="00D77841" w:rsidRDefault="004E6036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робота 6</w:t>
            </w: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71CA9D09" w14:textId="19C85C95" w:rsidR="004E6036" w:rsidRPr="00D77841" w:rsidRDefault="00FF4339" w:rsidP="00245A4E">
            <w:pPr>
              <w:pStyle w:val="ac"/>
              <w:jc w:val="both"/>
            </w:pPr>
            <w:r w:rsidRPr="00FA22D0">
              <w:rPr>
                <w:lang w:val="uk-UA"/>
              </w:rPr>
              <w:t xml:space="preserve">Супер-ціль інформаційної війни – вище військово-політичне керівництво країни. </w:t>
            </w:r>
            <w:proofErr w:type="spellStart"/>
            <w:r w:rsidRPr="00D77841">
              <w:t>Історичні</w:t>
            </w:r>
            <w:proofErr w:type="spellEnd"/>
            <w:r w:rsidRPr="00D77841">
              <w:t xml:space="preserve"> </w:t>
            </w:r>
            <w:proofErr w:type="spellStart"/>
            <w:r w:rsidRPr="00D77841">
              <w:t>приклади</w:t>
            </w:r>
            <w:proofErr w:type="spellEnd"/>
            <w:r w:rsidRPr="00D77841">
              <w:t xml:space="preserve">, </w:t>
            </w:r>
            <w:proofErr w:type="spellStart"/>
            <w:r w:rsidRPr="00D77841">
              <w:t>які</w:t>
            </w:r>
            <w:proofErr w:type="spellEnd"/>
            <w:r w:rsidRPr="00D77841">
              <w:t xml:space="preserve"> </w:t>
            </w:r>
            <w:proofErr w:type="spellStart"/>
            <w:r w:rsidRPr="00D77841">
              <w:t>доводять</w:t>
            </w:r>
            <w:proofErr w:type="spellEnd"/>
            <w:r w:rsidRPr="00D77841">
              <w:t xml:space="preserve"> </w:t>
            </w:r>
            <w:proofErr w:type="spellStart"/>
            <w:r w:rsidRPr="00D77841">
              <w:t>широкі</w:t>
            </w:r>
            <w:proofErr w:type="spellEnd"/>
            <w:r w:rsidRPr="00D77841">
              <w:t xml:space="preserve"> </w:t>
            </w:r>
            <w:proofErr w:type="spellStart"/>
            <w:r w:rsidRPr="00D77841">
              <w:t>можливості</w:t>
            </w:r>
            <w:proofErr w:type="spellEnd"/>
            <w:r w:rsidRPr="00D77841">
              <w:t xml:space="preserve"> </w:t>
            </w:r>
            <w:proofErr w:type="spellStart"/>
            <w:r w:rsidRPr="00D77841">
              <w:t>монотролінгу</w:t>
            </w:r>
            <w:proofErr w:type="spellEnd"/>
          </w:p>
        </w:tc>
        <w:tc>
          <w:tcPr>
            <w:tcW w:w="2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04F746D4" w14:textId="77777777" w:rsidR="004E6036" w:rsidRPr="00D77841" w:rsidRDefault="004E6036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1D64DD81" w14:textId="355A7AF3" w:rsidR="004E6036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</w:t>
            </w:r>
            <w:r>
              <w:rPr>
                <w:rFonts w:ascii="Times New Roman" w:hAnsi="Times New Roman"/>
              </w:rPr>
              <w:t>дготовка до практичної роботи №6</w:t>
            </w:r>
            <w:r w:rsidRPr="00D77841">
              <w:rPr>
                <w:rFonts w:ascii="Times New Roman" w:hAnsi="Times New Roman"/>
              </w:rPr>
              <w:t>.</w:t>
            </w:r>
          </w:p>
        </w:tc>
      </w:tr>
      <w:tr w:rsidR="004E6036" w:rsidRPr="00D77841" w14:paraId="343F4B0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1C925DB" w14:textId="3C3C123C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7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7CBE374B" w14:textId="13E26650" w:rsidR="004E6036" w:rsidRPr="00FA22D0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  <w:r w:rsidRPr="00FA22D0">
              <w:rPr>
                <w:sz w:val="24"/>
                <w:szCs w:val="24"/>
                <w:lang w:val="uk-UA"/>
              </w:rPr>
              <w:t xml:space="preserve">Тема </w:t>
            </w:r>
            <w:r w:rsidRPr="00D77841">
              <w:rPr>
                <w:sz w:val="24"/>
                <w:szCs w:val="24"/>
                <w:lang w:val="uk-UA"/>
              </w:rPr>
              <w:t>7</w:t>
            </w:r>
            <w:r w:rsidRPr="00FA22D0">
              <w:rPr>
                <w:sz w:val="24"/>
                <w:szCs w:val="24"/>
                <w:lang w:val="uk-UA"/>
              </w:rPr>
              <w:t xml:space="preserve">. </w:t>
            </w:r>
            <w:r w:rsidR="00FF4339" w:rsidRPr="00FA22D0">
              <w:rPr>
                <w:sz w:val="24"/>
                <w:szCs w:val="24"/>
                <w:lang w:val="uk-UA"/>
              </w:rPr>
              <w:t>Медіа як інструменти інформаційної війни: маніпулятивні можливості старих і нових медіа.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3F520C27" w14:textId="3CA6EEC0" w:rsidR="004E6036" w:rsidRPr="00D77841" w:rsidRDefault="004E6036" w:rsidP="00154ADA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робота 7</w:t>
            </w:r>
          </w:p>
          <w:p w14:paraId="285C384D" w14:textId="77777777" w:rsidR="004E6036" w:rsidRPr="00D77841" w:rsidRDefault="004E6036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74E8A5C8" w14:textId="2E0A3E5E" w:rsidR="004E6036" w:rsidRPr="00FA22D0" w:rsidRDefault="00FF4339" w:rsidP="00245A4E">
            <w:pPr>
              <w:pStyle w:val="ac"/>
              <w:jc w:val="both"/>
              <w:rPr>
                <w:lang w:val="ru-RU"/>
              </w:rPr>
            </w:pPr>
            <w:r w:rsidRPr="00FA22D0">
              <w:rPr>
                <w:lang w:val="ru-RU"/>
              </w:rPr>
              <w:t xml:space="preserve">Роль </w:t>
            </w:r>
            <w:proofErr w:type="spellStart"/>
            <w:proofErr w:type="gramStart"/>
            <w:r w:rsidRPr="00FA22D0">
              <w:rPr>
                <w:lang w:val="ru-RU"/>
              </w:rPr>
              <w:t>мед</w:t>
            </w:r>
            <w:proofErr w:type="gramEnd"/>
            <w:r w:rsidRPr="00FA22D0">
              <w:rPr>
                <w:lang w:val="ru-RU"/>
              </w:rPr>
              <w:t>іа</w:t>
            </w:r>
            <w:proofErr w:type="spellEnd"/>
            <w:r w:rsidRPr="00FA22D0">
              <w:rPr>
                <w:lang w:val="ru-RU"/>
              </w:rPr>
              <w:t xml:space="preserve"> в </w:t>
            </w:r>
            <w:proofErr w:type="spellStart"/>
            <w:r w:rsidRPr="00FA22D0">
              <w:rPr>
                <w:lang w:val="ru-RU"/>
              </w:rPr>
              <w:t>системі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інформаційних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війн</w:t>
            </w:r>
            <w:proofErr w:type="spellEnd"/>
            <w:r w:rsidRPr="00FA22D0">
              <w:rPr>
                <w:lang w:val="ru-RU"/>
              </w:rPr>
              <w:t xml:space="preserve">. </w:t>
            </w:r>
            <w:proofErr w:type="spellStart"/>
            <w:r w:rsidRPr="00FA22D0">
              <w:rPr>
                <w:lang w:val="ru-RU"/>
              </w:rPr>
              <w:t>Нові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медіа</w:t>
            </w:r>
            <w:proofErr w:type="spellEnd"/>
            <w:r w:rsidRPr="00FA22D0">
              <w:rPr>
                <w:lang w:val="ru-RU"/>
              </w:rPr>
              <w:t xml:space="preserve"> – </w:t>
            </w:r>
            <w:proofErr w:type="spellStart"/>
            <w:r w:rsidRPr="00FA22D0">
              <w:rPr>
                <w:lang w:val="ru-RU"/>
              </w:rPr>
              <w:t>нові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можливості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маніпуляції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proofErr w:type="gramStart"/>
            <w:r w:rsidRPr="00FA22D0">
              <w:rPr>
                <w:lang w:val="ru-RU"/>
              </w:rPr>
              <w:t>св</w:t>
            </w:r>
            <w:proofErr w:type="gramEnd"/>
            <w:r w:rsidRPr="00FA22D0">
              <w:rPr>
                <w:lang w:val="ru-RU"/>
              </w:rPr>
              <w:t>ідомістю</w:t>
            </w:r>
            <w:proofErr w:type="spellEnd"/>
            <w:r w:rsidRPr="00FA22D0">
              <w:rPr>
                <w:lang w:val="ru-RU"/>
              </w:rPr>
              <w:t>.</w:t>
            </w:r>
          </w:p>
        </w:tc>
        <w:tc>
          <w:tcPr>
            <w:tcW w:w="2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C2CD242" w14:textId="77777777" w:rsidR="004E6036" w:rsidRPr="00D77841" w:rsidRDefault="004E6036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7E8AF754" w14:textId="126420DF" w:rsidR="004E6036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</w:t>
            </w:r>
            <w:r>
              <w:rPr>
                <w:rFonts w:ascii="Times New Roman" w:hAnsi="Times New Roman"/>
              </w:rPr>
              <w:t>дготовка до практичної роботи №7</w:t>
            </w:r>
            <w:r w:rsidRPr="00D77841">
              <w:rPr>
                <w:rFonts w:ascii="Times New Roman" w:hAnsi="Times New Roman"/>
              </w:rPr>
              <w:t>.</w:t>
            </w:r>
          </w:p>
        </w:tc>
      </w:tr>
      <w:tr w:rsidR="004E6036" w:rsidRPr="00D77841" w14:paraId="5405E4C3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C51BA63" w14:textId="6CBDDD34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8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166864CC" w14:textId="264286F9" w:rsidR="004E6036" w:rsidRPr="00D77841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</w:rPr>
            </w:pPr>
            <w:r w:rsidRPr="00D77841">
              <w:rPr>
                <w:sz w:val="24"/>
                <w:szCs w:val="24"/>
              </w:rPr>
              <w:t xml:space="preserve">Тема </w:t>
            </w:r>
            <w:r w:rsidRPr="00D77841">
              <w:rPr>
                <w:sz w:val="24"/>
                <w:szCs w:val="24"/>
                <w:lang w:val="uk-UA"/>
              </w:rPr>
              <w:t>8</w:t>
            </w:r>
            <w:r w:rsidRPr="00D77841">
              <w:rPr>
                <w:sz w:val="24"/>
                <w:szCs w:val="24"/>
              </w:rPr>
              <w:t xml:space="preserve">. </w:t>
            </w:r>
            <w:proofErr w:type="spellStart"/>
            <w:r w:rsidR="00FF4339" w:rsidRPr="00D77841">
              <w:rPr>
                <w:sz w:val="24"/>
                <w:szCs w:val="24"/>
              </w:rPr>
              <w:t>Методологія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антифейку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3DEFB143" w14:textId="2A885195" w:rsidR="004E6036" w:rsidRPr="00D77841" w:rsidRDefault="004E6036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робота 8</w:t>
            </w: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2F70384C" w14:textId="0B6C1631" w:rsidR="004E6036" w:rsidRPr="00FA22D0" w:rsidRDefault="00FF4339" w:rsidP="00245A4E">
            <w:pPr>
              <w:pStyle w:val="ac"/>
              <w:jc w:val="both"/>
              <w:rPr>
                <w:lang w:val="ru-RU"/>
              </w:rPr>
            </w:pPr>
            <w:r w:rsidRPr="00FA22D0">
              <w:rPr>
                <w:lang w:val="ru-RU"/>
              </w:rPr>
              <w:t xml:space="preserve">Як </w:t>
            </w:r>
            <w:proofErr w:type="spellStart"/>
            <w:r w:rsidRPr="00FA22D0">
              <w:rPr>
                <w:lang w:val="ru-RU"/>
              </w:rPr>
              <w:t>розпізнати</w:t>
            </w:r>
            <w:proofErr w:type="spellEnd"/>
            <w:r w:rsidRPr="00FA22D0">
              <w:rPr>
                <w:lang w:val="ru-RU"/>
              </w:rPr>
              <w:t xml:space="preserve"> й «</w:t>
            </w:r>
            <w:proofErr w:type="spellStart"/>
            <w:r w:rsidRPr="00FA22D0">
              <w:rPr>
                <w:lang w:val="ru-RU"/>
              </w:rPr>
              <w:t>вбити</w:t>
            </w:r>
            <w:proofErr w:type="spellEnd"/>
            <w:r w:rsidRPr="00FA22D0">
              <w:rPr>
                <w:lang w:val="ru-RU"/>
              </w:rPr>
              <w:t xml:space="preserve">» </w:t>
            </w:r>
            <w:proofErr w:type="spellStart"/>
            <w:r w:rsidRPr="00FA22D0">
              <w:rPr>
                <w:lang w:val="ru-RU"/>
              </w:rPr>
              <w:t>фейк</w:t>
            </w:r>
            <w:proofErr w:type="spellEnd"/>
            <w:r w:rsidRPr="00FA22D0">
              <w:rPr>
                <w:lang w:val="ru-RU"/>
              </w:rPr>
              <w:t xml:space="preserve">. </w:t>
            </w:r>
            <w:proofErr w:type="spellStart"/>
            <w:r w:rsidRPr="00FA22D0">
              <w:rPr>
                <w:lang w:val="ru-RU"/>
              </w:rPr>
              <w:t>Небезпеки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постправди</w:t>
            </w:r>
            <w:proofErr w:type="spellEnd"/>
            <w:r w:rsidRPr="00FA22D0">
              <w:rPr>
                <w:lang w:val="ru-RU"/>
              </w:rPr>
              <w:t xml:space="preserve"> й </w:t>
            </w:r>
            <w:proofErr w:type="spellStart"/>
            <w:r w:rsidRPr="00FA22D0">
              <w:rPr>
                <w:lang w:val="ru-RU"/>
              </w:rPr>
              <w:t>інструментарій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встановлення</w:t>
            </w:r>
            <w:proofErr w:type="spellEnd"/>
            <w:r w:rsidRPr="00FA22D0">
              <w:rPr>
                <w:lang w:val="ru-RU"/>
              </w:rPr>
              <w:t xml:space="preserve"> </w:t>
            </w:r>
            <w:proofErr w:type="spellStart"/>
            <w:r w:rsidRPr="00FA22D0">
              <w:rPr>
                <w:lang w:val="ru-RU"/>
              </w:rPr>
              <w:t>істини</w:t>
            </w:r>
            <w:proofErr w:type="spellEnd"/>
            <w:r w:rsidRPr="00FA22D0">
              <w:rPr>
                <w:lang w:val="ru-RU"/>
              </w:rPr>
              <w:t>.</w:t>
            </w:r>
          </w:p>
        </w:tc>
        <w:tc>
          <w:tcPr>
            <w:tcW w:w="2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F2C9718" w14:textId="77777777" w:rsidR="004E6036" w:rsidRPr="00D77841" w:rsidRDefault="004E6036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6CAD6B9A" w14:textId="547F7B79" w:rsidR="004E6036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 реферату №2 та презентаційних слайдів.</w:t>
            </w:r>
          </w:p>
        </w:tc>
      </w:tr>
      <w:tr w:rsidR="004E6036" w:rsidRPr="00D77841" w14:paraId="18E01BD1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6FE7CA9E" w14:textId="7435D9EB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Лекція 9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2A550E1B" w14:textId="34BB3562" w:rsidR="004E6036" w:rsidRPr="00D77841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</w:rPr>
            </w:pPr>
            <w:r w:rsidRPr="00D77841">
              <w:rPr>
                <w:sz w:val="24"/>
                <w:szCs w:val="24"/>
                <w:lang w:val="uk-UA"/>
              </w:rPr>
              <w:t xml:space="preserve">Тема 9. </w:t>
            </w:r>
            <w:r w:rsidR="00FF4339" w:rsidRPr="00D77841">
              <w:rPr>
                <w:sz w:val="24"/>
                <w:szCs w:val="24"/>
                <w:lang w:val="uk-UA"/>
              </w:rPr>
              <w:t>Війна смислів на тлі зіткнення цивілізацій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72A595C3" w14:textId="25177355" w:rsidR="004E6036" w:rsidRPr="00D77841" w:rsidRDefault="004E6036" w:rsidP="00154ADA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 робота 9</w:t>
            </w:r>
          </w:p>
          <w:p w14:paraId="1C0ADB48" w14:textId="77777777" w:rsidR="004E6036" w:rsidRPr="00D77841" w:rsidRDefault="004E6036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678B18D8" w14:textId="6A2C0C37" w:rsidR="004E6036" w:rsidRPr="00FA22D0" w:rsidRDefault="00FF4339" w:rsidP="00245A4E">
            <w:pPr>
              <w:pStyle w:val="ac"/>
              <w:jc w:val="both"/>
              <w:rPr>
                <w:lang w:val="uk-UA"/>
              </w:rPr>
            </w:pPr>
            <w:r w:rsidRPr="00FA22D0">
              <w:rPr>
                <w:lang w:val="uk-UA"/>
              </w:rPr>
              <w:t>Війна смислів на тлі зіткнення цивілізацій</w:t>
            </w:r>
          </w:p>
        </w:tc>
        <w:tc>
          <w:tcPr>
            <w:tcW w:w="2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E44FF71" w14:textId="77777777" w:rsidR="004E6036" w:rsidRPr="00D77841" w:rsidRDefault="004E6036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18087E40" w14:textId="15F091D9" w:rsidR="004E6036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Опрацювання лекційного матеріалу, пі</w:t>
            </w:r>
            <w:r>
              <w:rPr>
                <w:rFonts w:ascii="Times New Roman" w:hAnsi="Times New Roman"/>
              </w:rPr>
              <w:t>дготовка до практичної роботи №9</w:t>
            </w:r>
          </w:p>
        </w:tc>
      </w:tr>
      <w:tr w:rsidR="004E6036" w:rsidRPr="00D77841" w14:paraId="4D627E7F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158AEB49" w14:textId="061185FC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Лекція 10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D71137C" w14:textId="6F669D6B" w:rsidR="004E6036" w:rsidRPr="00D77841" w:rsidRDefault="004E6036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</w:rPr>
            </w:pPr>
            <w:r w:rsidRPr="00D77841">
              <w:rPr>
                <w:sz w:val="24"/>
                <w:szCs w:val="24"/>
              </w:rPr>
              <w:t xml:space="preserve">Тема </w:t>
            </w:r>
            <w:r w:rsidRPr="00D77841">
              <w:rPr>
                <w:sz w:val="24"/>
                <w:szCs w:val="24"/>
                <w:lang w:val="uk-UA"/>
              </w:rPr>
              <w:t>10</w:t>
            </w:r>
            <w:r w:rsidRPr="00D77841">
              <w:rPr>
                <w:sz w:val="24"/>
                <w:szCs w:val="24"/>
              </w:rPr>
              <w:t xml:space="preserve">. </w:t>
            </w:r>
            <w:proofErr w:type="spellStart"/>
            <w:r w:rsidR="00FF4339" w:rsidRPr="00D77841">
              <w:rPr>
                <w:sz w:val="24"/>
                <w:szCs w:val="24"/>
              </w:rPr>
              <w:t>Комплексний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4339" w:rsidRPr="00D77841">
              <w:rPr>
                <w:sz w:val="24"/>
                <w:szCs w:val="24"/>
              </w:rPr>
              <w:t>п</w:t>
            </w:r>
            <w:proofErr w:type="gramEnd"/>
            <w:r w:rsidR="00FF4339" w:rsidRPr="00D77841">
              <w:rPr>
                <w:sz w:val="24"/>
                <w:szCs w:val="24"/>
              </w:rPr>
              <w:t>ідхід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до </w:t>
            </w:r>
            <w:proofErr w:type="spellStart"/>
            <w:r w:rsidR="00FF4339" w:rsidRPr="00D77841">
              <w:rPr>
                <w:sz w:val="24"/>
                <w:szCs w:val="24"/>
              </w:rPr>
              <w:t>захисту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національного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інформаційного</w:t>
            </w:r>
            <w:proofErr w:type="spellEnd"/>
            <w:r w:rsidR="00FF4339" w:rsidRPr="00D77841">
              <w:rPr>
                <w:sz w:val="24"/>
                <w:szCs w:val="24"/>
              </w:rPr>
              <w:t xml:space="preserve"> </w:t>
            </w:r>
            <w:proofErr w:type="spellStart"/>
            <w:r w:rsidR="00FF4339" w:rsidRPr="00D77841">
              <w:rPr>
                <w:sz w:val="24"/>
                <w:szCs w:val="24"/>
              </w:rPr>
              <w:t>сувереніте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56F4EA7" w14:textId="0EF3BDF4" w:rsidR="004E6036" w:rsidRPr="00D77841" w:rsidRDefault="004E6036" w:rsidP="00154ADA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Практична  робота 10</w:t>
            </w:r>
          </w:p>
          <w:p w14:paraId="460525DB" w14:textId="77777777" w:rsidR="004E6036" w:rsidRPr="00D77841" w:rsidRDefault="004E6036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4E8A2A09" w14:textId="023B66A4" w:rsidR="004E6036" w:rsidRPr="00FA22D0" w:rsidRDefault="00FF4339" w:rsidP="00245A4E">
            <w:pPr>
              <w:pStyle w:val="ac"/>
              <w:jc w:val="both"/>
              <w:rPr>
                <w:lang w:val="uk-UA"/>
              </w:rPr>
            </w:pPr>
            <w:r w:rsidRPr="00FA22D0">
              <w:rPr>
                <w:lang w:val="uk-UA"/>
              </w:rPr>
              <w:t>Як перемогти у інформаційній війні або мінімізувати загрози та ризики, що створює противник?</w:t>
            </w:r>
          </w:p>
        </w:tc>
        <w:tc>
          <w:tcPr>
            <w:tcW w:w="23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57B6F31" w14:textId="77777777" w:rsidR="004E6036" w:rsidRPr="00D77841" w:rsidRDefault="004E6036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B656F10" w14:textId="4917EEAC" w:rsidR="004E6036" w:rsidRPr="00D77841" w:rsidRDefault="00BF38BE" w:rsidP="00245A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 до підсумкового тестового завдання.</w:t>
            </w:r>
          </w:p>
        </w:tc>
      </w:tr>
      <w:tr w:rsidR="004E6036" w:rsidRPr="00D77841" w14:paraId="73F3E971" w14:textId="77777777" w:rsidTr="00551A2D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633FD287" w14:textId="77777777" w:rsidR="004E6036" w:rsidRPr="00D77841" w:rsidRDefault="004E6036" w:rsidP="00245A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Основна</w:t>
            </w:r>
          </w:p>
        </w:tc>
        <w:tc>
          <w:tcPr>
            <w:tcW w:w="8080" w:type="dxa"/>
            <w:gridSpan w:val="9"/>
            <w:tcBorders>
              <w:right w:val="single" w:sz="18" w:space="0" w:color="FFFFFF"/>
            </w:tcBorders>
            <w:shd w:val="clear" w:color="auto" w:fill="DBE5F1"/>
          </w:tcPr>
          <w:p w14:paraId="227C70A4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</w:pPr>
          </w:p>
          <w:p w14:paraId="1AFA1720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 ТА  НАВЧАЛЬНІ  МАТЕРІАЛИ</w:t>
            </w:r>
          </w:p>
          <w:p w14:paraId="441AF05F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Hoffman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F.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The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Contemporary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Spectrum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Conflict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Protracted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Gray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Zone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Ambiguous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and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Hybrid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Modes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War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//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The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heritage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foundation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/ 2016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index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U.S.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military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strength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. Доступно: https://www.heritage.org/sites/default/files/2019-10/2016_IndexOfUSMilitaryStrength_The%20Contemporary%20Spectrum%20of%20Conflict_Protracted%20Gray%20Zone%20Ambiguous%20and%20Hybrid%20Modes%20of%20War.pdf </w:t>
            </w:r>
          </w:p>
          <w:p w14:paraId="58843B56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Chuka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Neil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Born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Jean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François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Hybrid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warfare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Implications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for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CAF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force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development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/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Defence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Research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and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Development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Canada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, 2014. Доступно: https://cradpdf.drdc-rddc.gc.ca/PDFS/unc353/p800375_A1b.pdf </w:t>
            </w:r>
          </w:p>
          <w:p w14:paraId="63E52F60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Курбан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О.В.Сучасні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інформаційні війни в мережевому он-лайн просторі: навчальний посібник /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В.Курбан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. – Київ: ВІКНУ, 2016. – 286 с. Доступно: https://mil.univ.kiev.ua/files/222_1044284240.pdf</w:t>
            </w:r>
          </w:p>
          <w:p w14:paraId="6A576D9C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4.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Почепцов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Г. Пропаганда 2.0. – Харків: Фоліо, 2018. – 796 с. Доступно: https://chytaimore.org.ua/wp-content/uploads/2019/09/Propaganda_2.0.pdf</w:t>
            </w:r>
          </w:p>
          <w:p w14:paraId="3714DD8D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5.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Почепцов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Г.Г. Сучасні інформаційні війни. – Вид. 3-тє. – К. Вид. дім «Києво-Могилянська академія», 2016. – 504 с.</w:t>
            </w:r>
          </w:p>
          <w:p w14:paraId="368448EF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6.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Рущенко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І. П. Війна цивілізацій: анатомія російсько-українського конфлікту. – Київ: Видавничий дім «Києво-Могилянська академія», 2020. – 436 с.</w:t>
            </w:r>
          </w:p>
          <w:p w14:paraId="0BEEC315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7.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Рущенко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І.П. Російсько-українська гібридна війна: погляд соціолога: монографія. – Х.: ФОП Павленко О.Г., 2015 – 268 с.</w:t>
            </w:r>
          </w:p>
          <w:p w14:paraId="61BEB054" w14:textId="77777777" w:rsidR="00BB4C21" w:rsidRPr="00BB4C2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8.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Світова гібридна війна: український фронт: монографія / За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заг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. ред. В. П. Горбуліна. – К.: НІСД, 2017. – 496 с. Доступно: https://svitova-gibridna-viyna-ukrainskiy-front.pdf</w:t>
            </w:r>
          </w:p>
          <w:p w14:paraId="652A48AE" w14:textId="789BFB63" w:rsidR="002A4C83" w:rsidRPr="00D77841" w:rsidRDefault="00BB4C21" w:rsidP="00BB4C21">
            <w:pPr>
              <w:pStyle w:val="a6"/>
              <w:spacing w:after="0" w:line="240" w:lineRule="auto"/>
              <w:ind w:left="360"/>
              <w:rPr>
                <w:rFonts w:ascii="Times New Roman" w:eastAsia="MS Mincho" w:hAnsi="Times New Roman"/>
                <w:sz w:val="24"/>
                <w:szCs w:val="24"/>
              </w:rPr>
            </w:pP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9.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ab/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Хантингтон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С.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Столкновение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цивилизаций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/ С. 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Хантингтон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: Пер. с англ</w:t>
            </w:r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. – М.: ООО «</w:t>
            </w:r>
            <w:proofErr w:type="spellStart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>Издательство</w:t>
            </w:r>
            <w:proofErr w:type="spellEnd"/>
            <w:r w:rsidRPr="00BB4C21">
              <w:rPr>
                <w:rFonts w:ascii="Times New Roman" w:eastAsia="MS Mincho" w:hAnsi="Times New Roman"/>
                <w:sz w:val="24"/>
                <w:szCs w:val="24"/>
              </w:rPr>
              <w:t xml:space="preserve"> АСТ», 2003. – 603.</w:t>
            </w:r>
          </w:p>
        </w:tc>
        <w:tc>
          <w:tcPr>
            <w:tcW w:w="567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23335A5" w14:textId="77777777" w:rsidR="004E6036" w:rsidRPr="00D77841" w:rsidRDefault="004E6036" w:rsidP="00245A4E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</w:p>
        </w:tc>
        <w:tc>
          <w:tcPr>
            <w:tcW w:w="7465" w:type="dxa"/>
            <w:gridSpan w:val="5"/>
            <w:tcBorders>
              <w:left w:val="single" w:sz="18" w:space="0" w:color="FFFFFF"/>
            </w:tcBorders>
            <w:shd w:val="clear" w:color="auto" w:fill="DBE5F1"/>
          </w:tcPr>
          <w:p w14:paraId="46B269F4" w14:textId="226CDBDB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7841">
              <w:rPr>
                <w:rFonts w:ascii="Times New Roman" w:hAnsi="Times New Roman"/>
              </w:rPr>
              <w:t>Баришполець</w:t>
            </w:r>
            <w:proofErr w:type="spellEnd"/>
            <w:r w:rsidRPr="00D77841">
              <w:rPr>
                <w:rFonts w:ascii="Times New Roman" w:hAnsi="Times New Roman"/>
              </w:rPr>
              <w:t xml:space="preserve">, О. Т. Брехня в інформаційному просторі та </w:t>
            </w:r>
            <w:proofErr w:type="spellStart"/>
            <w:r w:rsidRPr="00D77841">
              <w:rPr>
                <w:rFonts w:ascii="Times New Roman" w:hAnsi="Times New Roman"/>
              </w:rPr>
              <w:t>міжособовій</w:t>
            </w:r>
            <w:proofErr w:type="spellEnd"/>
            <w:r w:rsidRPr="00D77841">
              <w:rPr>
                <w:rFonts w:ascii="Times New Roman" w:hAnsi="Times New Roman"/>
              </w:rPr>
              <w:t xml:space="preserve"> комунікації [Електронний ресурс] : монографія / О. Т. </w:t>
            </w:r>
            <w:proofErr w:type="spellStart"/>
            <w:r w:rsidRPr="00D77841">
              <w:rPr>
                <w:rFonts w:ascii="Times New Roman" w:hAnsi="Times New Roman"/>
              </w:rPr>
              <w:t>Баришполець</w:t>
            </w:r>
            <w:proofErr w:type="spellEnd"/>
            <w:r w:rsidRPr="00D77841">
              <w:rPr>
                <w:rFonts w:ascii="Times New Roman" w:hAnsi="Times New Roman"/>
              </w:rPr>
              <w:t xml:space="preserve"> ; Національна академія педагогічних наук України, Інститут соціальної та політичної психології. – Кіровоград : </w:t>
            </w:r>
            <w:proofErr w:type="spellStart"/>
            <w:r w:rsidRPr="00D77841">
              <w:rPr>
                <w:rFonts w:ascii="Times New Roman" w:hAnsi="Times New Roman"/>
              </w:rPr>
              <w:t>Імекс</w:t>
            </w:r>
            <w:proofErr w:type="spellEnd"/>
            <w:r w:rsidRPr="00D77841">
              <w:rPr>
                <w:rFonts w:ascii="Times New Roman" w:hAnsi="Times New Roman"/>
              </w:rPr>
              <w:t>-ЛТД, 2013. – 648 с. – Режим доступу: http://journlib.univ.kiev.ua/mono/maketBarishpolets.pdf.</w:t>
            </w:r>
          </w:p>
          <w:p w14:paraId="137A757C" w14:textId="698CF6C0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Гібридна війна Росії: виклик і загроза для Європи. URL: http://razumkov.org.ua/</w:t>
            </w:r>
          </w:p>
          <w:p w14:paraId="5BF9C4A7" w14:textId="63AB114E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 xml:space="preserve">Гібридна війна і журналістика: навчальний посібник / за </w:t>
            </w:r>
            <w:proofErr w:type="spellStart"/>
            <w:r w:rsidRPr="00D77841">
              <w:rPr>
                <w:rFonts w:ascii="Times New Roman" w:hAnsi="Times New Roman"/>
              </w:rPr>
              <w:t>заг</w:t>
            </w:r>
            <w:proofErr w:type="spellEnd"/>
            <w:r w:rsidRPr="00D77841">
              <w:rPr>
                <w:rFonts w:ascii="Times New Roman" w:hAnsi="Times New Roman"/>
              </w:rPr>
              <w:t xml:space="preserve">. ред. В. О. </w:t>
            </w:r>
            <w:proofErr w:type="spellStart"/>
            <w:r w:rsidRPr="00D77841">
              <w:rPr>
                <w:rFonts w:ascii="Times New Roman" w:hAnsi="Times New Roman"/>
              </w:rPr>
              <w:t>Жадька</w:t>
            </w:r>
            <w:proofErr w:type="spellEnd"/>
            <w:r w:rsidRPr="00D77841">
              <w:rPr>
                <w:rFonts w:ascii="Times New Roman" w:hAnsi="Times New Roman"/>
              </w:rPr>
              <w:t xml:space="preserve">. – Київ: Вид-во НПУ ім. М. П. Драгоманова, 2018. – 356 с. </w:t>
            </w:r>
          </w:p>
          <w:p w14:paraId="10B9D104" w14:textId="4CEB9623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7841">
              <w:rPr>
                <w:rFonts w:ascii="Times New Roman" w:hAnsi="Times New Roman"/>
              </w:rPr>
              <w:t>Медіакультура</w:t>
            </w:r>
            <w:proofErr w:type="spellEnd"/>
            <w:r w:rsidRPr="00D77841">
              <w:rPr>
                <w:rFonts w:ascii="Times New Roman" w:hAnsi="Times New Roman"/>
              </w:rPr>
              <w:t xml:space="preserve"> особистості: соціально-психологічний підхід [Електронний ресурс] : навчальний посібник / О. Т. </w:t>
            </w:r>
            <w:proofErr w:type="spellStart"/>
            <w:r w:rsidRPr="00D77841">
              <w:rPr>
                <w:rFonts w:ascii="Times New Roman" w:hAnsi="Times New Roman"/>
              </w:rPr>
              <w:t>Баришполець</w:t>
            </w:r>
            <w:proofErr w:type="spellEnd"/>
            <w:r w:rsidRPr="00D77841">
              <w:rPr>
                <w:rFonts w:ascii="Times New Roman" w:hAnsi="Times New Roman"/>
              </w:rPr>
              <w:t xml:space="preserve">, Л. А. Найдьонова, Г. В. Мироненко, О. Є. </w:t>
            </w:r>
            <w:proofErr w:type="spellStart"/>
            <w:r w:rsidRPr="00D77841">
              <w:rPr>
                <w:rFonts w:ascii="Times New Roman" w:hAnsi="Times New Roman"/>
              </w:rPr>
              <w:t>Голубева</w:t>
            </w:r>
            <w:proofErr w:type="spellEnd"/>
            <w:r w:rsidRPr="00D77841">
              <w:rPr>
                <w:rFonts w:ascii="Times New Roman" w:hAnsi="Times New Roman"/>
              </w:rPr>
              <w:t xml:space="preserve">, В. В. </w:t>
            </w:r>
            <w:proofErr w:type="spellStart"/>
            <w:r w:rsidRPr="00D77841">
              <w:rPr>
                <w:rFonts w:ascii="Times New Roman" w:hAnsi="Times New Roman"/>
              </w:rPr>
              <w:t>Різун</w:t>
            </w:r>
            <w:proofErr w:type="spellEnd"/>
            <w:r w:rsidRPr="00D77841">
              <w:rPr>
                <w:rFonts w:ascii="Times New Roman" w:hAnsi="Times New Roman"/>
              </w:rPr>
              <w:t xml:space="preserve"> та ін.; За ред. Л. А. Найдьонової, О. Т. </w:t>
            </w:r>
            <w:proofErr w:type="spellStart"/>
            <w:r w:rsidRPr="00D77841">
              <w:rPr>
                <w:rFonts w:ascii="Times New Roman" w:hAnsi="Times New Roman"/>
              </w:rPr>
              <w:t>Баришпольця</w:t>
            </w:r>
            <w:proofErr w:type="spellEnd"/>
            <w:r w:rsidRPr="00D77841">
              <w:rPr>
                <w:rFonts w:ascii="Times New Roman" w:hAnsi="Times New Roman"/>
              </w:rPr>
              <w:t>. – К.: Міленіум, 2009. – 440 с. – Режим доступу: https://drive.google.com/file/d/0B0VbC0WlJ54oZWVWb2ZZakg2MDA/view?pref=2&amp;pli=1</w:t>
            </w:r>
          </w:p>
          <w:p w14:paraId="4394362F" w14:textId="1B0D8E70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Михайличенко А. Контрпропаганда в українських ЗМІ, реалії сьогодення https://seanewdim.com/uploads/3/4/5/1/34511564/a._mykhailichenko_counter-propaganda_in_the_ukrainian_media_the_reality_of_today.pdf</w:t>
            </w:r>
          </w:p>
          <w:p w14:paraId="27EF779A" w14:textId="04EB9AC1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>Павлов Д. М. Специфіка здійснення контрпропагандистських політичних технологій</w:t>
            </w:r>
            <w:r w:rsidR="00E42FA5" w:rsidRPr="00D77841">
              <w:rPr>
                <w:rFonts w:ascii="Times New Roman" w:hAnsi="Times New Roman"/>
              </w:rPr>
              <w:t>. Доступно:</w:t>
            </w:r>
            <w:r w:rsidRPr="00D77841">
              <w:rPr>
                <w:rFonts w:ascii="Times New Roman" w:hAnsi="Times New Roman"/>
              </w:rPr>
              <w:t xml:space="preserve"> https://journals.indexcopernicus.com/api/file/viewByFileId/403492.pdf</w:t>
            </w:r>
          </w:p>
          <w:p w14:paraId="28CC1036" w14:textId="5D9C9004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</w:rPr>
              <w:t xml:space="preserve">Пропаганда и свобода </w:t>
            </w:r>
            <w:proofErr w:type="spellStart"/>
            <w:r w:rsidRPr="00D77841">
              <w:rPr>
                <w:rFonts w:ascii="Times New Roman" w:hAnsi="Times New Roman"/>
              </w:rPr>
              <w:t>массовой</w:t>
            </w:r>
            <w:proofErr w:type="spellEnd"/>
            <w:r w:rsidRPr="00D77841">
              <w:rPr>
                <w:rFonts w:ascii="Times New Roman" w:hAnsi="Times New Roman"/>
              </w:rPr>
              <w:t xml:space="preserve"> </w:t>
            </w:r>
            <w:proofErr w:type="spellStart"/>
            <w:r w:rsidRPr="00D77841">
              <w:rPr>
                <w:rFonts w:ascii="Times New Roman" w:hAnsi="Times New Roman"/>
              </w:rPr>
              <w:t>информации</w:t>
            </w:r>
            <w:proofErr w:type="spellEnd"/>
            <w:r w:rsidRPr="00D77841">
              <w:rPr>
                <w:rFonts w:ascii="Times New Roman" w:hAnsi="Times New Roman"/>
              </w:rPr>
              <w:t xml:space="preserve"> </w:t>
            </w:r>
            <w:proofErr w:type="spellStart"/>
            <w:r w:rsidRPr="00D77841">
              <w:rPr>
                <w:rFonts w:ascii="Times New Roman" w:hAnsi="Times New Roman"/>
              </w:rPr>
              <w:t>памятная</w:t>
            </w:r>
            <w:proofErr w:type="spellEnd"/>
            <w:r w:rsidRPr="00D77841">
              <w:rPr>
                <w:rFonts w:ascii="Times New Roman" w:hAnsi="Times New Roman"/>
              </w:rPr>
              <w:t xml:space="preserve"> записка бюро </w:t>
            </w:r>
            <w:proofErr w:type="spellStart"/>
            <w:r w:rsidRPr="00D77841">
              <w:rPr>
                <w:rFonts w:ascii="Times New Roman" w:hAnsi="Times New Roman"/>
              </w:rPr>
              <w:t>представителя</w:t>
            </w:r>
            <w:proofErr w:type="spellEnd"/>
            <w:r w:rsidRPr="00D77841">
              <w:rPr>
                <w:rFonts w:ascii="Times New Roman" w:hAnsi="Times New Roman"/>
              </w:rPr>
              <w:t xml:space="preserve"> ОБСЕ по </w:t>
            </w:r>
            <w:proofErr w:type="spellStart"/>
            <w:r w:rsidRPr="00D77841">
              <w:rPr>
                <w:rFonts w:ascii="Times New Roman" w:hAnsi="Times New Roman"/>
              </w:rPr>
              <w:t>вопросам</w:t>
            </w:r>
            <w:proofErr w:type="spellEnd"/>
            <w:r w:rsidRPr="00D77841">
              <w:rPr>
                <w:rFonts w:ascii="Times New Roman" w:hAnsi="Times New Roman"/>
              </w:rPr>
              <w:t xml:space="preserve"> </w:t>
            </w:r>
            <w:proofErr w:type="spellStart"/>
            <w:r w:rsidRPr="00D77841">
              <w:rPr>
                <w:rFonts w:ascii="Times New Roman" w:hAnsi="Times New Roman"/>
              </w:rPr>
              <w:t>свободы</w:t>
            </w:r>
            <w:proofErr w:type="spellEnd"/>
            <w:r w:rsidRPr="00D77841">
              <w:rPr>
                <w:rFonts w:ascii="Times New Roman" w:hAnsi="Times New Roman"/>
              </w:rPr>
              <w:t xml:space="preserve"> СМИ</w:t>
            </w:r>
            <w:r w:rsidR="00E42FA5" w:rsidRPr="00D77841">
              <w:rPr>
                <w:rFonts w:ascii="Times New Roman" w:hAnsi="Times New Roman"/>
              </w:rPr>
              <w:t>. Доступно:</w:t>
            </w:r>
            <w:r w:rsidRPr="00D77841">
              <w:rPr>
                <w:rFonts w:ascii="Times New Roman" w:hAnsi="Times New Roman"/>
              </w:rPr>
              <w:t xml:space="preserve"> https://www.osce.org/files/f/documents/d/6/219726.pdf</w:t>
            </w:r>
          </w:p>
          <w:p w14:paraId="3796A31C" w14:textId="112DB464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7841">
              <w:rPr>
                <w:rFonts w:ascii="Times New Roman" w:hAnsi="Times New Roman"/>
              </w:rPr>
              <w:t>Померанцев</w:t>
            </w:r>
            <w:proofErr w:type="spellEnd"/>
            <w:r w:rsidRPr="00D77841">
              <w:rPr>
                <w:rFonts w:ascii="Times New Roman" w:hAnsi="Times New Roman"/>
              </w:rPr>
              <w:t xml:space="preserve"> П. Це не пропаганда. Подорож на війну проти реальності / Пер. з англ. – Київ: </w:t>
            </w:r>
            <w:proofErr w:type="spellStart"/>
            <w:r w:rsidRPr="00D77841">
              <w:rPr>
                <w:rFonts w:ascii="Times New Roman" w:hAnsi="Times New Roman"/>
              </w:rPr>
              <w:t>Yakaboo</w:t>
            </w:r>
            <w:proofErr w:type="spellEnd"/>
            <w:r w:rsidRPr="00D77841">
              <w:rPr>
                <w:rFonts w:ascii="Times New Roman" w:hAnsi="Times New Roman"/>
              </w:rPr>
              <w:t xml:space="preserve"> </w:t>
            </w:r>
            <w:proofErr w:type="spellStart"/>
            <w:r w:rsidRPr="00D77841">
              <w:rPr>
                <w:rFonts w:ascii="Times New Roman" w:hAnsi="Times New Roman"/>
              </w:rPr>
              <w:t>Publishing</w:t>
            </w:r>
            <w:proofErr w:type="spellEnd"/>
            <w:r w:rsidRPr="00D77841">
              <w:rPr>
                <w:rFonts w:ascii="Times New Roman" w:hAnsi="Times New Roman"/>
              </w:rPr>
              <w:t>, 2020, – 288 с.</w:t>
            </w:r>
          </w:p>
          <w:p w14:paraId="28FC4B8E" w14:textId="7D6C01E4" w:rsidR="00FE5FF3" w:rsidRPr="00D77841" w:rsidRDefault="00FE5FF3" w:rsidP="00FE5FF3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841">
              <w:rPr>
                <w:rFonts w:ascii="Times New Roman" w:hAnsi="Times New Roman"/>
              </w:rPr>
              <w:t>Почепцов</w:t>
            </w:r>
            <w:proofErr w:type="spellEnd"/>
            <w:r w:rsidRPr="00D77841">
              <w:rPr>
                <w:rFonts w:ascii="Times New Roman" w:hAnsi="Times New Roman"/>
              </w:rPr>
              <w:t xml:space="preserve"> Г. Г. Пропаганда и контрпропаганда / Г. </w:t>
            </w:r>
            <w:proofErr w:type="spellStart"/>
            <w:r w:rsidRPr="00D77841">
              <w:rPr>
                <w:rFonts w:ascii="Times New Roman" w:hAnsi="Times New Roman"/>
              </w:rPr>
              <w:t>Г.Почепцов</w:t>
            </w:r>
            <w:proofErr w:type="spellEnd"/>
            <w:r w:rsidRPr="00D77841">
              <w:rPr>
                <w:rFonts w:ascii="Times New Roman" w:hAnsi="Times New Roman"/>
              </w:rPr>
              <w:t xml:space="preserve">. – М. : 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>Центр, 2004. – 256 с.</w:t>
            </w:r>
          </w:p>
          <w:p w14:paraId="2BB5AE7E" w14:textId="3DC3C3C3" w:rsidR="004E6036" w:rsidRPr="00D77841" w:rsidRDefault="006F54E5" w:rsidP="006F54E5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>Посібник з верифікації [Електронний ресурс] : визначний гід з верифікації цифрового контенту для висвітлення надзвичайних подій. – Режим доступу: http://verificationhandbook.com/book_ua.; http://www.slideshare.net/usnires/ss-47525342.</w:t>
            </w:r>
          </w:p>
        </w:tc>
      </w:tr>
      <w:tr w:rsidR="004E6036" w:rsidRPr="00D77841" w14:paraId="5AE61422" w14:textId="77777777" w:rsidTr="00767829">
        <w:trPr>
          <w:cantSplit/>
          <w:trHeight w:val="429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6F4F93CD" w14:textId="747CDB99" w:rsidR="004E6036" w:rsidRPr="00D77841" w:rsidRDefault="004E6036" w:rsidP="00245A4E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E6036" w:rsidRPr="00D77841" w14:paraId="46A0516A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479F5583" w14:textId="5519A928" w:rsidR="004E6036" w:rsidRPr="00D77841" w:rsidRDefault="004E6036" w:rsidP="00D77841">
            <w:pPr>
              <w:widowControl w:val="0"/>
              <w:tabs>
                <w:tab w:val="num" w:pos="426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</w:rPr>
              <w:lastRenderedPageBreak/>
              <w:t>ПЕРЕЛІК  ЗАПИТАНЬ  ДЛЯ  ПІДГОТОВКИ  ДО  екзамену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Термінологічний апарат теорії інформаційних війн. Поняття пропаганди. Цілі й об’єкти пропаганди. Інформаційні причини кризи й падіння комуністичної системи. Тенденції масової свідомості початку ХХІ ст. Симуляція реальності й 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симулякри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 в концепції Ж. 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Бодріяра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>. Специфіка впливів медіа на реципієнтів. Елементи особистості, що зазнають впливів медіа. «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Постправда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>» і «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фейк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>» як найбільш популярні слова 2016 р. Технології «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fake-news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>». Специфіка «білої», «сірої», «чорної» пропаганди. Термінологія вищого рівня інформаційних війн: «когнітивна війна», «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консцієнтальна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 війна», «війна смислів». Платний 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тролінг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 та його використання у інформаційних війнах. Феномен 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ольгінських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 тролей.</w:t>
            </w:r>
            <w:r w:rsidR="00D7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0F1" w:rsidRPr="00D77841">
              <w:rPr>
                <w:rFonts w:ascii="Times New Roman" w:hAnsi="Times New Roman"/>
                <w:sz w:val="24"/>
                <w:szCs w:val="24"/>
              </w:rPr>
              <w:t>Ідеології «</w:t>
            </w:r>
            <w:proofErr w:type="spellStart"/>
            <w:r w:rsidR="008770F1" w:rsidRPr="00D77841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="008770F1" w:rsidRPr="00D77841">
              <w:rPr>
                <w:rFonts w:ascii="Times New Roman" w:hAnsi="Times New Roman"/>
                <w:sz w:val="24"/>
                <w:szCs w:val="24"/>
              </w:rPr>
              <w:t xml:space="preserve"> мира» й інформаційна експансія на пострадянському просторі. Сутність явища медіа-маніпуляції. </w:t>
            </w:r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Теорія «м’якої сили» Дж.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Найа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70F1" w:rsidRPr="00D77841">
              <w:rPr>
                <w:rFonts w:ascii="Times New Roman" w:hAnsi="Times New Roman"/>
                <w:sz w:val="24"/>
                <w:szCs w:val="24"/>
              </w:rPr>
              <w:t>Основні технології маніпуляції реципієнтами у медіапросторі.</w:t>
            </w:r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 Теорія стереотипів В.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Ліппмана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. «Бойова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спецпропаганда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>» за російським рецептом: основні технології. Використання мобільного зв’язку як інструменту пропаганди на театрі військових дій. Проблема свободи слова у полікультурних суспільствах на прикладі французького журналу «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Charlie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Hebdo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». Теорія стигматизації І. Гофмана. Обмеження свободи слова, які законодавчо передбачені в Україні. Ставлення до явища пропаганди у суспільствах різних типів. Підґрунтя та шляхи формування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інфо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-імунітету особистості. Інформаційні інтервенції й розхитування тоталітарних основ на прикладі падіння комуністичної системи. Метод пропаганди «40 на 60». Контрпропаганда в умовах інформаційної війни: методологічні, організаційні, юридичні аспекти. Політична пропаганда в тоталітарних суспільствах, принципи пропаганди Й.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Геббельса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. Нові медіа – нові можливості впливу на реципієнта.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Кліпове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 або мозаїчне сприйняття реальності. Алгоритм розпізнання пропаганди. Інформаційна поляризація в умовах цифрового суспільства й ефект «бульбашок». Основні візуальні прийому наочної  військової й ідеологічної пропаганди. Поняття цивілізації та її місце в термінологічному апараті сучасної соціології. Циклічні теорії цивілізації. Структура сучасного світу в контексті теорії цивілізацій. Теорія зіткнення цивілізацій С.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Гантінгтона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. Основні цивілізаційні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наративи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 сучасної епохи та лінії протиборства у світовому масштабі. Ефект соціальної мобілізації з використанням сучасних комунікаційних засобів на прикладах Арабської весни й революції Гідності. Творення міфів як напрям військової пропаганди. Тактика асиметричної відповіді в умовах гібридної війни й місце пропаганди. Завдання пропаганди в роки «Холодної війни». Стратегія руйнування центрів прийняття рішень як напрям інформаційної війни.</w:t>
            </w:r>
            <w:r w:rsidR="000B5E23" w:rsidRPr="00D77841">
              <w:rPr>
                <w:rFonts w:ascii="Times New Roman" w:hAnsi="Times New Roman"/>
              </w:rPr>
              <w:t xml:space="preserve"> </w:t>
            </w:r>
            <w:r w:rsidR="000B5E23" w:rsidRPr="00D77841">
              <w:rPr>
                <w:rFonts w:ascii="Times New Roman" w:hAnsi="Times New Roman"/>
                <w:sz w:val="24"/>
                <w:szCs w:val="24"/>
              </w:rPr>
              <w:t xml:space="preserve">Теорія фреймів Дж. </w:t>
            </w:r>
            <w:proofErr w:type="spellStart"/>
            <w:r w:rsidR="000B5E23" w:rsidRPr="00D77841">
              <w:rPr>
                <w:rFonts w:ascii="Times New Roman" w:hAnsi="Times New Roman"/>
                <w:sz w:val="24"/>
                <w:szCs w:val="24"/>
              </w:rPr>
              <w:t>Лакоффа</w:t>
            </w:r>
            <w:proofErr w:type="spellEnd"/>
            <w:r w:rsidR="000B5E23" w:rsidRPr="00D77841">
              <w:rPr>
                <w:rFonts w:ascii="Times New Roman" w:hAnsi="Times New Roman"/>
                <w:sz w:val="24"/>
                <w:szCs w:val="24"/>
              </w:rPr>
              <w:t>. Російський концепт гібридної війни та його реалізація на практиці. Роль інформаційної складової у тактиці гібридних війн. Інформаційна боротьба в російсько-українській гібридній війні.</w:t>
            </w:r>
          </w:p>
        </w:tc>
      </w:tr>
      <w:tr w:rsidR="004E6036" w:rsidRPr="00D77841" w14:paraId="779D874F" w14:textId="77777777" w:rsidTr="00767829">
        <w:trPr>
          <w:cantSplit/>
          <w:trHeight w:val="361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0F602CA6" w14:textId="77777777" w:rsidR="004E6036" w:rsidRPr="00D77841" w:rsidRDefault="004E6036" w:rsidP="00245A4E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ПЕРЕЛІК ОБЛАДНАННЯ</w:t>
            </w:r>
          </w:p>
        </w:tc>
      </w:tr>
      <w:tr w:rsidR="004E6036" w:rsidRPr="00D77841" w14:paraId="14D45B57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715CEBF0" w14:textId="152A44FF" w:rsidR="004E6036" w:rsidRPr="00D77841" w:rsidRDefault="004E6036" w:rsidP="00245A4E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>Персональний комп’ютер, навчальна література</w:t>
            </w:r>
          </w:p>
        </w:tc>
      </w:tr>
      <w:tr w:rsidR="004E6036" w:rsidRPr="00D77841" w14:paraId="4B1A620B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1C0C38A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 ОЦІНЮВАННЯ</w:t>
            </w:r>
          </w:p>
        </w:tc>
      </w:tr>
      <w:tr w:rsidR="004E6036" w:rsidRPr="00D77841" w14:paraId="5CABDB4A" w14:textId="77777777" w:rsidTr="00767829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4E3022D3" w14:textId="77777777" w:rsidR="004E6036" w:rsidRPr="00D77841" w:rsidRDefault="004E6036" w:rsidP="00245A4E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7B4E8E6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25776C6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D77841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074851C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D77841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212374B1" w14:textId="77777777" w:rsidR="004E6036" w:rsidRPr="00D77841" w:rsidRDefault="004E6036" w:rsidP="00245A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841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6898" w:type="dxa"/>
            <w:gridSpan w:val="4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684064E4" w14:textId="77777777" w:rsidR="004E6036" w:rsidRPr="00D77841" w:rsidRDefault="004E6036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14:paraId="096B80AF" w14:textId="71EF7498" w:rsidR="004E6036" w:rsidRPr="00D77841" w:rsidRDefault="004E6036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>практичні роботи під керівництвом викладача: 20% семестрової оцінки;</w:t>
            </w:r>
          </w:p>
          <w:p w14:paraId="7C3464BB" w14:textId="69257C92" w:rsidR="004E6036" w:rsidRPr="00D77841" w:rsidRDefault="004E6036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>самостійна робота у вигляді написання реферату або виконання індивідуальної роботи: 20% семестрової оцінки;</w:t>
            </w:r>
          </w:p>
          <w:p w14:paraId="01094BC1" w14:textId="77777777" w:rsidR="004E6036" w:rsidRPr="00D77841" w:rsidRDefault="004E6036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7841">
              <w:rPr>
                <w:rFonts w:ascii="Times New Roman" w:eastAsia="OpenSymbol" w:hAnsi="Times New Roman"/>
              </w:rPr>
              <w:t xml:space="preserve">• 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>іспит: 60% семестрової оцінки</w:t>
            </w:r>
          </w:p>
        </w:tc>
      </w:tr>
      <w:tr w:rsidR="004E6036" w:rsidRPr="00D77841" w14:paraId="56A92CBB" w14:textId="77777777" w:rsidTr="00767829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48089E38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DAAA4B6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7D8FD7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40E02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89A59F1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47925BB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22D9D36B" w14:textId="77777777" w:rsidTr="00767829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3325EBCF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0D430ED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65CDEF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9A41DD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3DD6E77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30E38108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0B32FFFE" w14:textId="77777777" w:rsidTr="00767829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19907C9A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708D36C" w14:textId="4B2F04D7" w:rsidR="004E6036" w:rsidRPr="00D77841" w:rsidRDefault="004E6036" w:rsidP="00FA22D0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7</w:t>
            </w:r>
            <w:r w:rsidR="00FA22D0">
              <w:rPr>
                <w:spacing w:val="0"/>
                <w:sz w:val="22"/>
                <w:szCs w:val="22"/>
              </w:rPr>
              <w:t>5</w:t>
            </w:r>
            <w:r w:rsidRPr="00D77841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A3A7E9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6D48AD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089BCB6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F195DDE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153C1FD4" w14:textId="77777777" w:rsidTr="00767829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3E936DF1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8ED9902" w14:textId="62E09E82" w:rsidR="004E6036" w:rsidRPr="00D77841" w:rsidRDefault="004E6036" w:rsidP="00FA22D0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64-7</w:t>
            </w:r>
            <w:r w:rsidR="00FA22D0">
              <w:rPr>
                <w:spacing w:val="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13AF22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3250D1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95334DF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48202BC6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2AF3D189" w14:textId="77777777" w:rsidTr="00767829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3E9DB3C6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3068FC4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C62E10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E2102D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9936BA3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7950528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1B98324A" w14:textId="77777777" w:rsidTr="00767829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66BA2DF0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F8140BC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9D1907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D60C3D" w14:textId="77777777" w:rsidR="004E6036" w:rsidRPr="00D77841" w:rsidRDefault="004E6036" w:rsidP="00245A4E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BA0732C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056F5839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63BC6A26" w14:textId="77777777" w:rsidTr="00767829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38CE0179" w14:textId="77777777" w:rsidR="004E6036" w:rsidRPr="00D77841" w:rsidRDefault="004E6036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21B4876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B7B7F9" w14:textId="77777777" w:rsidR="004E6036" w:rsidRPr="00D77841" w:rsidRDefault="004E6036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19B4E1" w14:textId="77777777" w:rsidR="004E6036" w:rsidRPr="00D77841" w:rsidRDefault="004E6036" w:rsidP="00245A4E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D77841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F3D0B75" w14:textId="77777777" w:rsidR="004E6036" w:rsidRPr="00D77841" w:rsidRDefault="004E6036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3ED5AAD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4E6036" w:rsidRPr="00D77841" w14:paraId="33DD0046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4E4122B3" w14:textId="77777777" w:rsidR="004E6036" w:rsidRPr="00D77841" w:rsidRDefault="004E6036" w:rsidP="00245A4E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77841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lastRenderedPageBreak/>
              <w:t>НОРМИ  АКАДЕМІЧНОЇ  ЕТИКИ</w:t>
            </w:r>
          </w:p>
        </w:tc>
      </w:tr>
      <w:tr w:rsidR="004E6036" w:rsidRPr="00D77841" w14:paraId="49DE70CD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BE5F1"/>
          </w:tcPr>
          <w:p w14:paraId="40604FB4" w14:textId="660E87E4" w:rsidR="004E6036" w:rsidRPr="00D77841" w:rsidRDefault="004E6036" w:rsidP="0024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841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 </w:t>
            </w:r>
            <w:r w:rsidRPr="00D77841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D77841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4E6036" w:rsidRPr="00D77841" w14:paraId="39003378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DD9C3"/>
          </w:tcPr>
          <w:p w14:paraId="759A3C17" w14:textId="77777777" w:rsidR="004E6036" w:rsidRPr="00D77841" w:rsidRDefault="004E6036" w:rsidP="00245A4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841">
              <w:rPr>
                <w:rFonts w:ascii="Times New Roman" w:hAnsi="Times New Roman"/>
                <w:sz w:val="24"/>
                <w:szCs w:val="24"/>
              </w:rPr>
              <w:t>Сілабус</w:t>
            </w:r>
            <w:proofErr w:type="spellEnd"/>
            <w:r w:rsidRPr="00D77841">
              <w:rPr>
                <w:rFonts w:ascii="Times New Roman" w:hAnsi="Times New Roman"/>
                <w:sz w:val="24"/>
                <w:szCs w:val="24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503DEC8D" w14:textId="39B86024" w:rsidR="00CA29DD" w:rsidRPr="00D77841" w:rsidRDefault="00CA29DD" w:rsidP="004F4D2A">
      <w:pPr>
        <w:jc w:val="both"/>
        <w:rPr>
          <w:rFonts w:ascii="Times New Roman" w:hAnsi="Times New Roman"/>
        </w:rPr>
      </w:pPr>
    </w:p>
    <w:sectPr w:rsidR="00CA29DD" w:rsidRPr="00D77841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741EE"/>
    <w:multiLevelType w:val="hybridMultilevel"/>
    <w:tmpl w:val="FD94D0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37D7383"/>
    <w:multiLevelType w:val="hybridMultilevel"/>
    <w:tmpl w:val="854C2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94393"/>
    <w:multiLevelType w:val="hybridMultilevel"/>
    <w:tmpl w:val="5958D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323F91"/>
    <w:multiLevelType w:val="hybridMultilevel"/>
    <w:tmpl w:val="B0EE1892"/>
    <w:lvl w:ilvl="0" w:tplc="F884A1A8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7D95"/>
    <w:multiLevelType w:val="hybridMultilevel"/>
    <w:tmpl w:val="39DE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67678"/>
    <w:multiLevelType w:val="hybridMultilevel"/>
    <w:tmpl w:val="BECAF0FA"/>
    <w:lvl w:ilvl="0" w:tplc="37C26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D6267"/>
    <w:multiLevelType w:val="hybridMultilevel"/>
    <w:tmpl w:val="885E209C"/>
    <w:lvl w:ilvl="0" w:tplc="0D90A712">
      <w:start w:val="1"/>
      <w:numFmt w:val="decimal"/>
      <w:lvlText w:val="%1."/>
      <w:lvlJc w:val="left"/>
      <w:pPr>
        <w:ind w:left="195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394392"/>
    <w:multiLevelType w:val="hybridMultilevel"/>
    <w:tmpl w:val="D662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D4480"/>
    <w:multiLevelType w:val="hybridMultilevel"/>
    <w:tmpl w:val="5E683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45924"/>
    <w:multiLevelType w:val="hybridMultilevel"/>
    <w:tmpl w:val="DC148B44"/>
    <w:lvl w:ilvl="0" w:tplc="37C26544">
      <w:start w:val="1"/>
      <w:numFmt w:val="decimal"/>
      <w:lvlText w:val="%1."/>
      <w:lvlJc w:val="left"/>
      <w:pPr>
        <w:ind w:left="1243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3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70CFD"/>
    <w:multiLevelType w:val="hybridMultilevel"/>
    <w:tmpl w:val="D570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D4DEB"/>
    <w:multiLevelType w:val="hybridMultilevel"/>
    <w:tmpl w:val="D662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5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49DD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5E23"/>
    <w:rsid w:val="000B6281"/>
    <w:rsid w:val="000B7773"/>
    <w:rsid w:val="000C0A5D"/>
    <w:rsid w:val="000D5428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263"/>
    <w:rsid w:val="00147623"/>
    <w:rsid w:val="00150BA8"/>
    <w:rsid w:val="00157756"/>
    <w:rsid w:val="00164AFC"/>
    <w:rsid w:val="00176FAE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55C0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5A4E"/>
    <w:rsid w:val="00246403"/>
    <w:rsid w:val="0024797B"/>
    <w:rsid w:val="00254F05"/>
    <w:rsid w:val="00257058"/>
    <w:rsid w:val="00265DFE"/>
    <w:rsid w:val="00271E7C"/>
    <w:rsid w:val="00276D40"/>
    <w:rsid w:val="0027772E"/>
    <w:rsid w:val="002848F8"/>
    <w:rsid w:val="00290922"/>
    <w:rsid w:val="002A1BBE"/>
    <w:rsid w:val="002A3645"/>
    <w:rsid w:val="002A36DC"/>
    <w:rsid w:val="002A4C83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2F6937"/>
    <w:rsid w:val="002F6BEE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3BAA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96803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00AD"/>
    <w:rsid w:val="00403670"/>
    <w:rsid w:val="00410E2E"/>
    <w:rsid w:val="00411F0D"/>
    <w:rsid w:val="00412D6A"/>
    <w:rsid w:val="00412E1E"/>
    <w:rsid w:val="004156CE"/>
    <w:rsid w:val="00415B30"/>
    <w:rsid w:val="00416796"/>
    <w:rsid w:val="00422FD8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7705B"/>
    <w:rsid w:val="00494E73"/>
    <w:rsid w:val="004971BB"/>
    <w:rsid w:val="004A3049"/>
    <w:rsid w:val="004A6035"/>
    <w:rsid w:val="004B4499"/>
    <w:rsid w:val="004B6912"/>
    <w:rsid w:val="004D2084"/>
    <w:rsid w:val="004D2F30"/>
    <w:rsid w:val="004D3ACE"/>
    <w:rsid w:val="004E0E71"/>
    <w:rsid w:val="004E6036"/>
    <w:rsid w:val="004F105A"/>
    <w:rsid w:val="004F4D2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26509"/>
    <w:rsid w:val="00535DA2"/>
    <w:rsid w:val="00536801"/>
    <w:rsid w:val="00537033"/>
    <w:rsid w:val="0053782C"/>
    <w:rsid w:val="00541645"/>
    <w:rsid w:val="00542573"/>
    <w:rsid w:val="0054292B"/>
    <w:rsid w:val="00542FDF"/>
    <w:rsid w:val="00544971"/>
    <w:rsid w:val="00550237"/>
    <w:rsid w:val="00551A2D"/>
    <w:rsid w:val="00553E58"/>
    <w:rsid w:val="00555CCE"/>
    <w:rsid w:val="005563C2"/>
    <w:rsid w:val="005611BB"/>
    <w:rsid w:val="00561ED8"/>
    <w:rsid w:val="00565FC2"/>
    <w:rsid w:val="00571D3A"/>
    <w:rsid w:val="0057362A"/>
    <w:rsid w:val="005779DF"/>
    <w:rsid w:val="00580A9C"/>
    <w:rsid w:val="0058225A"/>
    <w:rsid w:val="0058282F"/>
    <w:rsid w:val="00584687"/>
    <w:rsid w:val="005920D0"/>
    <w:rsid w:val="0059345D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326C9"/>
    <w:rsid w:val="0064097A"/>
    <w:rsid w:val="006445C8"/>
    <w:rsid w:val="006600A4"/>
    <w:rsid w:val="00662443"/>
    <w:rsid w:val="006716D1"/>
    <w:rsid w:val="00673F70"/>
    <w:rsid w:val="00676FDC"/>
    <w:rsid w:val="0067704F"/>
    <w:rsid w:val="00681108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54E5"/>
    <w:rsid w:val="006F75CA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3F5B"/>
    <w:rsid w:val="00731403"/>
    <w:rsid w:val="00735019"/>
    <w:rsid w:val="007420E1"/>
    <w:rsid w:val="007476D3"/>
    <w:rsid w:val="00754053"/>
    <w:rsid w:val="007551B2"/>
    <w:rsid w:val="00755DBE"/>
    <w:rsid w:val="00767829"/>
    <w:rsid w:val="0077073C"/>
    <w:rsid w:val="00773942"/>
    <w:rsid w:val="007755A8"/>
    <w:rsid w:val="00775F71"/>
    <w:rsid w:val="0077614D"/>
    <w:rsid w:val="00780250"/>
    <w:rsid w:val="0078092E"/>
    <w:rsid w:val="007809D2"/>
    <w:rsid w:val="007821D9"/>
    <w:rsid w:val="0078561E"/>
    <w:rsid w:val="00785C87"/>
    <w:rsid w:val="007A536C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455C"/>
    <w:rsid w:val="00851305"/>
    <w:rsid w:val="008533B0"/>
    <w:rsid w:val="00856EB1"/>
    <w:rsid w:val="00860D20"/>
    <w:rsid w:val="00873BAE"/>
    <w:rsid w:val="008740D4"/>
    <w:rsid w:val="0087478E"/>
    <w:rsid w:val="00874E63"/>
    <w:rsid w:val="008755F1"/>
    <w:rsid w:val="008770F1"/>
    <w:rsid w:val="00894026"/>
    <w:rsid w:val="008A5967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8F748F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2890"/>
    <w:rsid w:val="00924510"/>
    <w:rsid w:val="00925CDD"/>
    <w:rsid w:val="00932A30"/>
    <w:rsid w:val="00945E9F"/>
    <w:rsid w:val="009466F1"/>
    <w:rsid w:val="009473BB"/>
    <w:rsid w:val="00953091"/>
    <w:rsid w:val="009655E9"/>
    <w:rsid w:val="00965D80"/>
    <w:rsid w:val="00967F67"/>
    <w:rsid w:val="0097002A"/>
    <w:rsid w:val="009747DD"/>
    <w:rsid w:val="00980114"/>
    <w:rsid w:val="0098315A"/>
    <w:rsid w:val="00986728"/>
    <w:rsid w:val="009937D0"/>
    <w:rsid w:val="00994641"/>
    <w:rsid w:val="0099489A"/>
    <w:rsid w:val="00995CE6"/>
    <w:rsid w:val="009A10C9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528F"/>
    <w:rsid w:val="009C68AB"/>
    <w:rsid w:val="009D487B"/>
    <w:rsid w:val="009D60DE"/>
    <w:rsid w:val="009E033F"/>
    <w:rsid w:val="009E0B3A"/>
    <w:rsid w:val="009E40C3"/>
    <w:rsid w:val="009E6965"/>
    <w:rsid w:val="009E6EA1"/>
    <w:rsid w:val="009F02C0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47C45"/>
    <w:rsid w:val="00A6308D"/>
    <w:rsid w:val="00A71140"/>
    <w:rsid w:val="00A71F82"/>
    <w:rsid w:val="00A74CB2"/>
    <w:rsid w:val="00A752A0"/>
    <w:rsid w:val="00A76F09"/>
    <w:rsid w:val="00A82422"/>
    <w:rsid w:val="00A831F4"/>
    <w:rsid w:val="00A86FF7"/>
    <w:rsid w:val="00A91954"/>
    <w:rsid w:val="00A927BC"/>
    <w:rsid w:val="00A92EF9"/>
    <w:rsid w:val="00AA19AF"/>
    <w:rsid w:val="00AA23CA"/>
    <w:rsid w:val="00AA2657"/>
    <w:rsid w:val="00AA3DDE"/>
    <w:rsid w:val="00AA7C19"/>
    <w:rsid w:val="00AB45E0"/>
    <w:rsid w:val="00AB6590"/>
    <w:rsid w:val="00AB6E44"/>
    <w:rsid w:val="00AB723D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E6953"/>
    <w:rsid w:val="00AF4079"/>
    <w:rsid w:val="00AF5035"/>
    <w:rsid w:val="00AF77D7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12DA"/>
    <w:rsid w:val="00B31D70"/>
    <w:rsid w:val="00B320A0"/>
    <w:rsid w:val="00B357E2"/>
    <w:rsid w:val="00B36A69"/>
    <w:rsid w:val="00B43067"/>
    <w:rsid w:val="00B5220C"/>
    <w:rsid w:val="00B613E0"/>
    <w:rsid w:val="00B6758C"/>
    <w:rsid w:val="00B81931"/>
    <w:rsid w:val="00B937DA"/>
    <w:rsid w:val="00BA22CF"/>
    <w:rsid w:val="00BA7217"/>
    <w:rsid w:val="00BB1E20"/>
    <w:rsid w:val="00BB4C21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BF38BE"/>
    <w:rsid w:val="00C0340C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5EF2"/>
    <w:rsid w:val="00C421BB"/>
    <w:rsid w:val="00C456A0"/>
    <w:rsid w:val="00C56C52"/>
    <w:rsid w:val="00C60C88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2A7"/>
    <w:rsid w:val="00D6588D"/>
    <w:rsid w:val="00D77841"/>
    <w:rsid w:val="00D854A3"/>
    <w:rsid w:val="00D9074E"/>
    <w:rsid w:val="00D90B44"/>
    <w:rsid w:val="00D956E2"/>
    <w:rsid w:val="00DA18E1"/>
    <w:rsid w:val="00DA3375"/>
    <w:rsid w:val="00DB0A6B"/>
    <w:rsid w:val="00DB1B3D"/>
    <w:rsid w:val="00DB1B66"/>
    <w:rsid w:val="00DB51F1"/>
    <w:rsid w:val="00DB7988"/>
    <w:rsid w:val="00DC322B"/>
    <w:rsid w:val="00DC66E7"/>
    <w:rsid w:val="00DC7059"/>
    <w:rsid w:val="00DD1A8C"/>
    <w:rsid w:val="00DD31FA"/>
    <w:rsid w:val="00DD77E4"/>
    <w:rsid w:val="00DD7E2D"/>
    <w:rsid w:val="00DE141A"/>
    <w:rsid w:val="00DE7D1F"/>
    <w:rsid w:val="00DF0872"/>
    <w:rsid w:val="00DF29F9"/>
    <w:rsid w:val="00E0507A"/>
    <w:rsid w:val="00E06B1A"/>
    <w:rsid w:val="00E12A1C"/>
    <w:rsid w:val="00E12FA1"/>
    <w:rsid w:val="00E22233"/>
    <w:rsid w:val="00E26872"/>
    <w:rsid w:val="00E34341"/>
    <w:rsid w:val="00E34E96"/>
    <w:rsid w:val="00E35068"/>
    <w:rsid w:val="00E355B4"/>
    <w:rsid w:val="00E41A0F"/>
    <w:rsid w:val="00E42FA5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EF63D1"/>
    <w:rsid w:val="00F02A2A"/>
    <w:rsid w:val="00F032B8"/>
    <w:rsid w:val="00F10234"/>
    <w:rsid w:val="00F10A24"/>
    <w:rsid w:val="00F13036"/>
    <w:rsid w:val="00F14362"/>
    <w:rsid w:val="00F17551"/>
    <w:rsid w:val="00F231C5"/>
    <w:rsid w:val="00F23433"/>
    <w:rsid w:val="00F244A5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3620"/>
    <w:rsid w:val="00F743F1"/>
    <w:rsid w:val="00F769EE"/>
    <w:rsid w:val="00F770DD"/>
    <w:rsid w:val="00F77B2B"/>
    <w:rsid w:val="00F84C1C"/>
    <w:rsid w:val="00F84E8C"/>
    <w:rsid w:val="00F8699C"/>
    <w:rsid w:val="00F96671"/>
    <w:rsid w:val="00FA22D0"/>
    <w:rsid w:val="00FA7B8B"/>
    <w:rsid w:val="00FA7DB3"/>
    <w:rsid w:val="00FB10CD"/>
    <w:rsid w:val="00FB4927"/>
    <w:rsid w:val="00FC3EA5"/>
    <w:rsid w:val="00FC3EE5"/>
    <w:rsid w:val="00FC5136"/>
    <w:rsid w:val="00FD2FB0"/>
    <w:rsid w:val="00FD5637"/>
    <w:rsid w:val="00FE07CA"/>
    <w:rsid w:val="00FE2BAB"/>
    <w:rsid w:val="00FE2F01"/>
    <w:rsid w:val="00FE3CC6"/>
    <w:rsid w:val="00FE5FF3"/>
    <w:rsid w:val="00FE69A2"/>
    <w:rsid w:val="00FF29ED"/>
    <w:rsid w:val="00FF4339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8343</Words>
  <Characters>4756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13073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</dc:creator>
  <cp:keywords/>
  <cp:lastModifiedBy>Zver</cp:lastModifiedBy>
  <cp:revision>27</cp:revision>
  <cp:lastPrinted>2019-11-22T09:36:00Z</cp:lastPrinted>
  <dcterms:created xsi:type="dcterms:W3CDTF">2021-01-30T13:39:00Z</dcterms:created>
  <dcterms:modified xsi:type="dcterms:W3CDTF">2021-07-26T16:22:00Z</dcterms:modified>
</cp:coreProperties>
</file>