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05" w:rsidRPr="00582D56" w:rsidRDefault="00703905" w:rsidP="00703905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МІНІСТЕРСТВО ОСВІТИ І НАУКИ УКРАЇНИ</w:t>
      </w:r>
    </w:p>
    <w:p w:rsidR="00703905" w:rsidRPr="00582D56" w:rsidRDefault="00703905" w:rsidP="00703905">
      <w:pPr>
        <w:jc w:val="center"/>
        <w:rPr>
          <w:sz w:val="28"/>
          <w:szCs w:val="28"/>
        </w:rPr>
      </w:pPr>
    </w:p>
    <w:p w:rsidR="00703905" w:rsidRPr="00582D56" w:rsidRDefault="00703905" w:rsidP="00703905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НАЦІОНАЛЬНИЙ ТЕХНІЧНИЙ УНІВЕРСИТЕТ</w:t>
      </w:r>
    </w:p>
    <w:p w:rsidR="00703905" w:rsidRPr="00582D56" w:rsidRDefault="00703905" w:rsidP="00703905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«ХАРКІВСЬКИЙ ПОЛІТЕХНІЧНИЙ ІНСТИТУТ»</w:t>
      </w:r>
    </w:p>
    <w:p w:rsidR="00703905" w:rsidRPr="00582D56" w:rsidRDefault="00703905" w:rsidP="00703905">
      <w:pPr>
        <w:rPr>
          <w:sz w:val="28"/>
          <w:szCs w:val="28"/>
        </w:rPr>
      </w:pPr>
    </w:p>
    <w:p w:rsidR="00703905" w:rsidRPr="00582D56" w:rsidRDefault="00703905" w:rsidP="00703905">
      <w:pPr>
        <w:rPr>
          <w:sz w:val="28"/>
          <w:szCs w:val="28"/>
        </w:rPr>
      </w:pPr>
    </w:p>
    <w:p w:rsidR="00407356" w:rsidRDefault="00407356" w:rsidP="00407356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407356" w:rsidRDefault="00407356" w:rsidP="00407356">
      <w:pPr>
        <w:jc w:val="center"/>
        <w:rPr>
          <w:szCs w:val="28"/>
        </w:rPr>
      </w:pPr>
      <w:r>
        <w:rPr>
          <w:szCs w:val="28"/>
        </w:rPr>
        <w:t>(назва)</w:t>
      </w:r>
    </w:p>
    <w:p w:rsidR="00407356" w:rsidRDefault="00407356" w:rsidP="00407356">
      <w:pPr>
        <w:rPr>
          <w:sz w:val="28"/>
          <w:szCs w:val="28"/>
        </w:rPr>
      </w:pPr>
    </w:p>
    <w:p w:rsidR="00407356" w:rsidRDefault="00407356" w:rsidP="00407356">
      <w:bookmarkStart w:id="0" w:name="_GoBack"/>
      <w:bookmarkEnd w:id="0"/>
    </w:p>
    <w:p w:rsidR="00407356" w:rsidRDefault="00407356" w:rsidP="00407356"/>
    <w:p w:rsidR="00407356" w:rsidRDefault="00407356" w:rsidP="00407356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407356" w:rsidRDefault="00407356" w:rsidP="00407356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407356" w:rsidRDefault="00407356" w:rsidP="00407356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407356" w:rsidRDefault="00407356" w:rsidP="00407356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407356" w:rsidRDefault="00407356" w:rsidP="00407356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703905" w:rsidRPr="00582D56" w:rsidRDefault="00407356" w:rsidP="00407356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>
      <w:pPr>
        <w:jc w:val="center"/>
        <w:rPr>
          <w:b/>
          <w:sz w:val="28"/>
        </w:rPr>
      </w:pPr>
      <w:r w:rsidRPr="00582D56">
        <w:rPr>
          <w:b/>
          <w:sz w:val="28"/>
        </w:rPr>
        <w:t>ПЛАНИ СЕМІНАРСЬКИХ ЗАНЯТЬ З НАВЧАЛЬНОЇ ДИСЦИПЛІНИ</w:t>
      </w:r>
    </w:p>
    <w:p w:rsidR="00703905" w:rsidRPr="00582D56" w:rsidRDefault="00703905" w:rsidP="00703905">
      <w:pPr>
        <w:jc w:val="center"/>
        <w:rPr>
          <w:b/>
          <w:sz w:val="28"/>
        </w:rPr>
      </w:pPr>
    </w:p>
    <w:p w:rsidR="00703905" w:rsidRPr="00582D56" w:rsidRDefault="00703905" w:rsidP="00703905">
      <w:pPr>
        <w:jc w:val="center"/>
      </w:pPr>
      <w:r>
        <w:rPr>
          <w:sz w:val="28"/>
          <w:szCs w:val="28"/>
        </w:rPr>
        <w:t>Сучасні соціологічні теорії</w:t>
      </w:r>
      <w:r w:rsidRPr="00582D56">
        <w:rPr>
          <w:sz w:val="28"/>
          <w:szCs w:val="28"/>
        </w:rPr>
        <w:t xml:space="preserve"> </w:t>
      </w:r>
      <w:r w:rsidRPr="00582D56">
        <w:t>____________________________________________________________________________________</w:t>
      </w:r>
    </w:p>
    <w:p w:rsidR="00703905" w:rsidRPr="00582D56" w:rsidRDefault="00703905" w:rsidP="00703905">
      <w:pPr>
        <w:jc w:val="center"/>
      </w:pPr>
      <w:r w:rsidRPr="00582D56">
        <w:t>(назва навчальної дисципліни)</w:t>
      </w:r>
    </w:p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>
      <w:pPr>
        <w:rPr>
          <w:sz w:val="28"/>
          <w:szCs w:val="28"/>
        </w:rPr>
      </w:pPr>
      <w:r w:rsidRPr="00582D56">
        <w:rPr>
          <w:sz w:val="28"/>
          <w:szCs w:val="28"/>
        </w:rPr>
        <w:t>рівень вищої освіти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перший (бакалаврський)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ind w:left="708" w:firstLine="708"/>
        <w:jc w:val="center"/>
      </w:pPr>
      <w:r w:rsidRPr="00582D56">
        <w:t>перший (бакалаврський) / другий (магістерський)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r w:rsidRPr="00582D56">
        <w:rPr>
          <w:sz w:val="28"/>
          <w:szCs w:val="28"/>
        </w:rPr>
        <w:t>галузь знань</w:t>
      </w:r>
      <w:r w:rsidRPr="00582D56">
        <w:rPr>
          <w:sz w:val="28"/>
          <w:szCs w:val="28"/>
          <w:u w:val="single"/>
        </w:rPr>
        <w:tab/>
        <w:t>05 Соціальні та поведінкові науки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(шифр і назва)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r w:rsidRPr="00582D56">
        <w:rPr>
          <w:sz w:val="28"/>
          <w:szCs w:val="28"/>
        </w:rPr>
        <w:t>спеціальність</w:t>
      </w:r>
      <w:r w:rsidRPr="00582D56">
        <w:rPr>
          <w:sz w:val="26"/>
        </w:rPr>
        <w:t xml:space="preserve"> </w:t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  <w:t>054 Соціологія</w:t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(шифр і назва 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pPr>
        <w:rPr>
          <w:u w:val="single"/>
        </w:rPr>
      </w:pPr>
      <w:r w:rsidRPr="00582D56">
        <w:rPr>
          <w:sz w:val="28"/>
          <w:szCs w:val="28"/>
        </w:rPr>
        <w:t xml:space="preserve">освітня програма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Соціологія управління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(назви освітніх програм спеціальностей 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pPr>
        <w:rPr>
          <w:sz w:val="24"/>
        </w:rPr>
      </w:pPr>
      <w:r w:rsidRPr="00582D56">
        <w:rPr>
          <w:sz w:val="28"/>
          <w:szCs w:val="28"/>
        </w:rPr>
        <w:t xml:space="preserve">вид дисципліни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професійна підготовка (обов’язкова)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ind w:left="1843"/>
        <w:rPr>
          <w:sz w:val="18"/>
          <w:szCs w:val="18"/>
        </w:rPr>
      </w:pPr>
      <w:r w:rsidRPr="00582D56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:rsidR="00703905" w:rsidRPr="00582D56" w:rsidRDefault="00703905" w:rsidP="00703905">
      <w:pPr>
        <w:rPr>
          <w:sz w:val="26"/>
          <w:szCs w:val="26"/>
        </w:rPr>
      </w:pPr>
    </w:p>
    <w:p w:rsidR="00703905" w:rsidRPr="00582D56" w:rsidRDefault="00703905" w:rsidP="00703905">
      <w:pPr>
        <w:rPr>
          <w:sz w:val="26"/>
          <w:szCs w:val="26"/>
        </w:rPr>
      </w:pPr>
      <w:r w:rsidRPr="00582D56">
        <w:rPr>
          <w:sz w:val="28"/>
          <w:szCs w:val="28"/>
        </w:rPr>
        <w:t xml:space="preserve">форма навчання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денна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(денна/заочна)</w:t>
      </w:r>
    </w:p>
    <w:p w:rsidR="00703905" w:rsidRPr="00582D56" w:rsidRDefault="00703905" w:rsidP="00703905"/>
    <w:p w:rsidR="00703905" w:rsidRPr="00582D56" w:rsidRDefault="00703905" w:rsidP="00703905"/>
    <w:p w:rsidR="00703905" w:rsidRDefault="00407356" w:rsidP="00703905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Харків – 202</w:t>
      </w:r>
      <w:r>
        <w:rPr>
          <w:sz w:val="28"/>
          <w:szCs w:val="28"/>
          <w:lang w:val="ru-RU"/>
        </w:rPr>
        <w:t>1</w:t>
      </w:r>
      <w:r w:rsidR="00703905" w:rsidRPr="00582D56">
        <w:rPr>
          <w:sz w:val="28"/>
          <w:szCs w:val="28"/>
        </w:rPr>
        <w:t xml:space="preserve"> рік</w:t>
      </w:r>
      <w:r w:rsidR="00703905">
        <w:rPr>
          <w:sz w:val="28"/>
          <w:szCs w:val="28"/>
        </w:rPr>
        <w:t xml:space="preserve"> </w:t>
      </w:r>
      <w:r w:rsidR="00703905">
        <w:rPr>
          <w:b/>
          <w:sz w:val="24"/>
          <w:szCs w:val="24"/>
        </w:rPr>
        <w:br w:type="page"/>
      </w:r>
    </w:p>
    <w:p w:rsidR="00703905" w:rsidRDefault="00703905" w:rsidP="00703905">
      <w:pPr>
        <w:pStyle w:val="a6"/>
        <w:jc w:val="both"/>
        <w:rPr>
          <w:sz w:val="28"/>
          <w:lang w:val="uk-UA"/>
        </w:rPr>
      </w:pPr>
      <w:r w:rsidRPr="003D6FF8">
        <w:rPr>
          <w:bCs/>
          <w:sz w:val="28"/>
          <w:szCs w:val="28"/>
          <w:u w:val="single"/>
          <w:lang w:val="uk-UA"/>
        </w:rPr>
        <w:lastRenderedPageBreak/>
        <w:t>Тема 1.</w:t>
      </w:r>
      <w:r w:rsidRPr="007208BD">
        <w:rPr>
          <w:sz w:val="28"/>
          <w:szCs w:val="28"/>
        </w:rPr>
        <w:t xml:space="preserve"> </w:t>
      </w:r>
      <w:r w:rsidRPr="003D6FF8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>, структура, с</w:t>
      </w:r>
      <w:r w:rsidRPr="003D6FF8">
        <w:rPr>
          <w:sz w:val="28"/>
          <w:szCs w:val="28"/>
          <w:lang w:val="uk-UA"/>
        </w:rPr>
        <w:t>хожість і різниця соціологічних теорій</w:t>
      </w:r>
      <w:r>
        <w:rPr>
          <w:sz w:val="28"/>
          <w:szCs w:val="28"/>
          <w:lang w:val="uk-UA"/>
        </w:rPr>
        <w:t>.</w:t>
      </w:r>
      <w:r w:rsidRPr="00196CDA">
        <w:rPr>
          <w:i/>
          <w:sz w:val="28"/>
          <w:lang w:val="uk-UA"/>
        </w:rPr>
        <w:t xml:space="preserve"> </w:t>
      </w:r>
    </w:p>
    <w:p w:rsidR="00703905" w:rsidRPr="00DE69BB" w:rsidRDefault="00703905" w:rsidP="00703905">
      <w:pPr>
        <w:pStyle w:val="a7"/>
        <w:numPr>
          <w:ilvl w:val="0"/>
          <w:numId w:val="1"/>
        </w:numPr>
        <w:tabs>
          <w:tab w:val="clear" w:pos="1920"/>
          <w:tab w:val="num" w:pos="311"/>
        </w:tabs>
        <w:ind w:left="311" w:hanging="311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 xml:space="preserve">Поняття «парадигма». </w:t>
      </w:r>
      <w:proofErr w:type="spellStart"/>
      <w:r w:rsidRPr="00DE69BB">
        <w:rPr>
          <w:sz w:val="28"/>
          <w:szCs w:val="28"/>
          <w:lang w:val="uk-UA"/>
        </w:rPr>
        <w:t>Мультипарадигмальність</w:t>
      </w:r>
      <w:proofErr w:type="spellEnd"/>
      <w:r w:rsidRPr="00DE69BB">
        <w:rPr>
          <w:sz w:val="28"/>
          <w:szCs w:val="28"/>
          <w:lang w:val="uk-UA"/>
        </w:rPr>
        <w:t xml:space="preserve"> соціології: причини і наслідки. </w:t>
      </w:r>
    </w:p>
    <w:p w:rsidR="00703905" w:rsidRPr="00DE69BB" w:rsidRDefault="00703905" w:rsidP="00703905">
      <w:pPr>
        <w:pStyle w:val="a7"/>
        <w:numPr>
          <w:ilvl w:val="0"/>
          <w:numId w:val="1"/>
        </w:numPr>
        <w:tabs>
          <w:tab w:val="clear" w:pos="1920"/>
          <w:tab w:val="num" w:pos="311"/>
        </w:tabs>
        <w:ind w:left="311" w:hanging="311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 xml:space="preserve">Поняття та призначення соціологічної теорії. </w:t>
      </w:r>
    </w:p>
    <w:p w:rsidR="00703905" w:rsidRPr="00DE69BB" w:rsidRDefault="00703905" w:rsidP="00703905">
      <w:pPr>
        <w:pStyle w:val="a6"/>
        <w:numPr>
          <w:ilvl w:val="0"/>
          <w:numId w:val="1"/>
        </w:numPr>
        <w:tabs>
          <w:tab w:val="clear" w:pos="1920"/>
          <w:tab w:val="num" w:pos="0"/>
          <w:tab w:val="num" w:pos="311"/>
        </w:tabs>
        <w:ind w:left="34" w:firstLine="0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 xml:space="preserve">Складові елементи теорій. Дедуктивні та індуктивні теорії в соціології. </w:t>
      </w:r>
    </w:p>
    <w:p w:rsidR="00703905" w:rsidRPr="00DE69BB" w:rsidRDefault="00703905" w:rsidP="00703905">
      <w:pPr>
        <w:pStyle w:val="a7"/>
        <w:numPr>
          <w:ilvl w:val="0"/>
          <w:numId w:val="1"/>
        </w:numPr>
        <w:tabs>
          <w:tab w:val="clear" w:pos="1920"/>
          <w:tab w:val="num" w:pos="311"/>
        </w:tabs>
        <w:ind w:left="311" w:hanging="311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>Фактори оновлення соціологічного знання.</w:t>
      </w:r>
    </w:p>
    <w:p w:rsidR="00F37205" w:rsidRDefault="00703905" w:rsidP="00703905">
      <w:r w:rsidRPr="00DE69BB">
        <w:rPr>
          <w:sz w:val="28"/>
          <w:szCs w:val="28"/>
        </w:rPr>
        <w:t>Соціологічна уява як елемент пізнання соціальної реальності.</w:t>
      </w:r>
    </w:p>
    <w:p w:rsidR="00703905" w:rsidRPr="00026A3E" w:rsidRDefault="00703905" w:rsidP="00703905">
      <w:pPr>
        <w:jc w:val="both"/>
        <w:rPr>
          <w:sz w:val="24"/>
          <w:szCs w:val="24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 xml:space="preserve">1-5; </w:t>
      </w:r>
      <w:r w:rsidRPr="00026A3E">
        <w:rPr>
          <w:sz w:val="24"/>
          <w:szCs w:val="24"/>
        </w:rPr>
        <w:t>15; 20</w:t>
      </w:r>
      <w:r>
        <w:rPr>
          <w:sz w:val="24"/>
          <w:szCs w:val="24"/>
        </w:rPr>
        <w:t>; 24</w:t>
      </w:r>
    </w:p>
    <w:p w:rsidR="00703905" w:rsidRPr="00703905" w:rsidRDefault="00703905">
      <w:pPr>
        <w:rPr>
          <w:b/>
          <w:sz w:val="28"/>
          <w:szCs w:val="28"/>
        </w:rPr>
      </w:pPr>
    </w:p>
    <w:p w:rsidR="00703905" w:rsidRDefault="00703905" w:rsidP="00703905">
      <w:pPr>
        <w:ind w:left="311" w:hanging="311"/>
        <w:jc w:val="both"/>
        <w:rPr>
          <w:sz w:val="28"/>
          <w:szCs w:val="28"/>
        </w:rPr>
      </w:pPr>
      <w:r w:rsidRPr="00821F4E">
        <w:rPr>
          <w:sz w:val="28"/>
          <w:szCs w:val="28"/>
          <w:u w:val="single"/>
        </w:rPr>
        <w:t>Тема 2.</w:t>
      </w:r>
      <w:r>
        <w:rPr>
          <w:sz w:val="24"/>
          <w:szCs w:val="24"/>
        </w:rPr>
        <w:t xml:space="preserve"> </w:t>
      </w:r>
      <w:r w:rsidRPr="003358B9">
        <w:rPr>
          <w:sz w:val="28"/>
          <w:szCs w:val="28"/>
        </w:rPr>
        <w:t>Зародження функціоналізму та його теоретичні передумови.</w:t>
      </w:r>
    </w:p>
    <w:p w:rsidR="00703905" w:rsidRDefault="00703905" w:rsidP="00703905">
      <w:pPr>
        <w:ind w:left="311" w:hanging="311"/>
        <w:jc w:val="both"/>
        <w:rPr>
          <w:sz w:val="28"/>
          <w:szCs w:val="28"/>
        </w:rPr>
      </w:pPr>
      <w:r>
        <w:rPr>
          <w:sz w:val="28"/>
          <w:szCs w:val="28"/>
        </w:rPr>
        <w:t>1. Постулат функціоналізму: його сутність та можливості для аналізу соціальних явищ?</w:t>
      </w:r>
    </w:p>
    <w:p w:rsidR="00703905" w:rsidRDefault="00703905" w:rsidP="00703905">
      <w:pPr>
        <w:pStyle w:val="a7"/>
        <w:ind w:lef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Використання </w:t>
      </w:r>
      <w:proofErr w:type="spellStart"/>
      <w:r>
        <w:rPr>
          <w:sz w:val="28"/>
          <w:szCs w:val="28"/>
          <w:lang w:val="uk-UA"/>
        </w:rPr>
        <w:t>організмічних</w:t>
      </w:r>
      <w:proofErr w:type="spellEnd"/>
      <w:r>
        <w:rPr>
          <w:sz w:val="28"/>
          <w:szCs w:val="28"/>
          <w:lang w:val="uk-UA"/>
        </w:rPr>
        <w:t xml:space="preserve"> підходів для розвитку функціонального підходу до аналізу подій соціального буття.</w:t>
      </w:r>
    </w:p>
    <w:p w:rsidR="00703905" w:rsidRDefault="00703905" w:rsidP="00703905">
      <w:pPr>
        <w:pStyle w:val="a7"/>
        <w:ind w:lef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Можливості використання </w:t>
      </w:r>
      <w:proofErr w:type="spellStart"/>
      <w:r>
        <w:rPr>
          <w:sz w:val="28"/>
          <w:szCs w:val="28"/>
          <w:lang w:val="uk-UA"/>
        </w:rPr>
        <w:t>організмічних</w:t>
      </w:r>
      <w:proofErr w:type="spellEnd"/>
      <w:r>
        <w:rPr>
          <w:sz w:val="28"/>
          <w:szCs w:val="28"/>
          <w:lang w:val="uk-UA"/>
        </w:rPr>
        <w:t xml:space="preserve"> поглядів О.</w:t>
      </w:r>
      <w:proofErr w:type="spellStart"/>
      <w:r>
        <w:rPr>
          <w:sz w:val="28"/>
          <w:szCs w:val="28"/>
          <w:lang w:val="uk-UA"/>
        </w:rPr>
        <w:t>Конта</w:t>
      </w:r>
      <w:proofErr w:type="spellEnd"/>
      <w:r>
        <w:rPr>
          <w:sz w:val="28"/>
          <w:szCs w:val="28"/>
          <w:lang w:val="uk-UA"/>
        </w:rPr>
        <w:t xml:space="preserve"> та Г.</w:t>
      </w:r>
      <w:proofErr w:type="spellStart"/>
      <w:r>
        <w:rPr>
          <w:sz w:val="28"/>
          <w:szCs w:val="28"/>
          <w:lang w:val="uk-UA"/>
        </w:rPr>
        <w:t>Спенсера</w:t>
      </w:r>
      <w:proofErr w:type="spellEnd"/>
      <w:r>
        <w:rPr>
          <w:sz w:val="28"/>
          <w:szCs w:val="28"/>
          <w:lang w:val="uk-UA"/>
        </w:rPr>
        <w:t xml:space="preserve"> для дослідження соціальних процесів.</w:t>
      </w:r>
    </w:p>
    <w:p w:rsidR="00703905" w:rsidRPr="00CB4263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Вплив ідей</w:t>
      </w: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Е.Дюркгейма та В.</w:t>
      </w:r>
      <w:proofErr w:type="spellStart"/>
      <w:r>
        <w:rPr>
          <w:sz w:val="28"/>
          <w:szCs w:val="28"/>
          <w:lang w:val="uk-UA"/>
        </w:rPr>
        <w:t>Парето</w:t>
      </w:r>
      <w:proofErr w:type="spellEnd"/>
      <w:r>
        <w:rPr>
          <w:sz w:val="28"/>
          <w:szCs w:val="28"/>
          <w:lang w:val="uk-UA"/>
        </w:rPr>
        <w:t xml:space="preserve"> на сучасні погляди на </w:t>
      </w:r>
      <w:r w:rsidRPr="00CB4263">
        <w:rPr>
          <w:sz w:val="28"/>
          <w:szCs w:val="28"/>
          <w:lang w:val="uk-UA"/>
        </w:rPr>
        <w:t xml:space="preserve"> функціоналізм</w:t>
      </w:r>
      <w:r>
        <w:rPr>
          <w:sz w:val="28"/>
          <w:szCs w:val="28"/>
          <w:lang w:val="uk-UA"/>
        </w:rPr>
        <w:t xml:space="preserve"> як теоретичний підхід для вивчення суспільного життя.</w:t>
      </w:r>
      <w:r w:rsidRPr="00CB4263">
        <w:rPr>
          <w:sz w:val="28"/>
          <w:szCs w:val="28"/>
          <w:lang w:val="uk-UA"/>
        </w:rPr>
        <w:t xml:space="preserve">. </w:t>
      </w:r>
    </w:p>
    <w:p w:rsidR="00703905" w:rsidRDefault="00703905" w:rsidP="00703905">
      <w:r>
        <w:rPr>
          <w:sz w:val="28"/>
          <w:szCs w:val="28"/>
        </w:rPr>
        <w:t>5. Вплив антропологічних традицій закладених</w:t>
      </w:r>
      <w:r w:rsidRPr="00CB4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Б.Малиновським та </w:t>
      </w:r>
      <w:r w:rsidRPr="00CB4263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Радкліффом-Брауном</w:t>
      </w:r>
      <w:proofErr w:type="spellEnd"/>
      <w:r>
        <w:rPr>
          <w:sz w:val="28"/>
          <w:szCs w:val="28"/>
        </w:rPr>
        <w:t xml:space="preserve"> на розбудову  </w:t>
      </w:r>
      <w:proofErr w:type="spellStart"/>
      <w:r>
        <w:rPr>
          <w:sz w:val="28"/>
          <w:szCs w:val="28"/>
        </w:rPr>
        <w:t>функціоналістських</w:t>
      </w:r>
      <w:proofErr w:type="spellEnd"/>
      <w:r>
        <w:rPr>
          <w:sz w:val="28"/>
          <w:szCs w:val="28"/>
        </w:rPr>
        <w:t xml:space="preserve"> теоретичних моделей у сучасній соціологічній науці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3-5; 12; 15</w:t>
      </w:r>
    </w:p>
    <w:p w:rsidR="00703905" w:rsidRDefault="00703905"/>
    <w:p w:rsidR="00703905" w:rsidRPr="00E425D4" w:rsidRDefault="00703905" w:rsidP="00703905">
      <w:pPr>
        <w:pStyle w:val="a6"/>
        <w:spacing w:line="228" w:lineRule="auto"/>
        <w:jc w:val="both"/>
        <w:rPr>
          <w:sz w:val="28"/>
          <w:lang w:val="uk-UA"/>
        </w:rPr>
      </w:pPr>
      <w:r w:rsidRPr="00707B7B">
        <w:rPr>
          <w:sz w:val="28"/>
          <w:szCs w:val="28"/>
          <w:u w:val="single"/>
          <w:lang w:val="uk-UA"/>
        </w:rPr>
        <w:t>Тема3.</w:t>
      </w:r>
      <w:r>
        <w:rPr>
          <w:sz w:val="28"/>
          <w:szCs w:val="28"/>
          <w:lang w:val="uk-UA"/>
        </w:rPr>
        <w:t xml:space="preserve"> </w:t>
      </w:r>
      <w:r w:rsidRPr="00E425D4">
        <w:rPr>
          <w:sz w:val="28"/>
          <w:szCs w:val="28"/>
          <w:lang w:val="uk-UA"/>
        </w:rPr>
        <w:t xml:space="preserve">Структурний функціоналізм </w:t>
      </w:r>
      <w:proofErr w:type="spellStart"/>
      <w:r w:rsidRPr="00E425D4">
        <w:rPr>
          <w:sz w:val="28"/>
          <w:szCs w:val="28"/>
          <w:lang w:val="uk-UA"/>
        </w:rPr>
        <w:t>Толкотта</w:t>
      </w:r>
      <w:proofErr w:type="spellEnd"/>
      <w:r w:rsidRPr="00E425D4">
        <w:rPr>
          <w:sz w:val="28"/>
          <w:szCs w:val="28"/>
          <w:lang w:val="uk-UA"/>
        </w:rPr>
        <w:t xml:space="preserve"> </w:t>
      </w:r>
      <w:proofErr w:type="spellStart"/>
      <w:r w:rsidRPr="00E425D4">
        <w:rPr>
          <w:sz w:val="28"/>
          <w:szCs w:val="28"/>
          <w:lang w:val="uk-UA"/>
        </w:rPr>
        <w:t>Парсонса</w:t>
      </w:r>
      <w:proofErr w:type="spellEnd"/>
      <w:r>
        <w:rPr>
          <w:sz w:val="28"/>
          <w:szCs w:val="28"/>
          <w:lang w:val="uk-UA"/>
        </w:rPr>
        <w:t>.</w:t>
      </w:r>
      <w:r w:rsidRPr="00E425D4">
        <w:rPr>
          <w:sz w:val="28"/>
          <w:szCs w:val="28"/>
          <w:lang w:val="uk-UA"/>
        </w:rPr>
        <w:t xml:space="preserve"> </w:t>
      </w:r>
    </w:p>
    <w:p w:rsidR="00703905" w:rsidRPr="006C4C20" w:rsidRDefault="00703905" w:rsidP="00703905">
      <w:pPr>
        <w:pStyle w:val="a7"/>
        <w:tabs>
          <w:tab w:val="num" w:pos="491"/>
        </w:tabs>
        <w:jc w:val="both"/>
        <w:rPr>
          <w:sz w:val="28"/>
          <w:szCs w:val="28"/>
          <w:lang w:val="uk-UA"/>
        </w:rPr>
      </w:pPr>
      <w:r w:rsidRPr="006C4C20">
        <w:rPr>
          <w:iCs/>
          <w:color w:val="000000"/>
          <w:spacing w:val="2"/>
          <w:sz w:val="28"/>
          <w:szCs w:val="28"/>
          <w:lang w:val="uk-UA"/>
        </w:rPr>
        <w:t>1.</w:t>
      </w:r>
      <w:r>
        <w:rPr>
          <w:i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6C4C20">
        <w:rPr>
          <w:sz w:val="28"/>
          <w:szCs w:val="28"/>
          <w:lang w:val="uk-UA"/>
        </w:rPr>
        <w:t xml:space="preserve">тратегія </w:t>
      </w:r>
      <w:r>
        <w:rPr>
          <w:sz w:val="28"/>
          <w:szCs w:val="28"/>
          <w:lang w:val="uk-UA"/>
        </w:rPr>
        <w:t>побудови соціологічної теорії за Т.</w:t>
      </w:r>
      <w:proofErr w:type="spellStart"/>
      <w:r>
        <w:rPr>
          <w:sz w:val="28"/>
          <w:szCs w:val="28"/>
          <w:lang w:val="uk-UA"/>
        </w:rPr>
        <w:t>Парсонсом</w:t>
      </w:r>
      <w:proofErr w:type="spellEnd"/>
      <w:r>
        <w:rPr>
          <w:sz w:val="28"/>
          <w:szCs w:val="28"/>
          <w:lang w:val="uk-UA"/>
        </w:rPr>
        <w:t>.</w:t>
      </w:r>
      <w:r w:rsidRPr="006C4C20">
        <w:rPr>
          <w:sz w:val="28"/>
          <w:szCs w:val="28"/>
          <w:lang w:val="uk-UA"/>
        </w:rPr>
        <w:t xml:space="preserve"> </w:t>
      </w:r>
    </w:p>
    <w:p w:rsidR="00703905" w:rsidRDefault="00703905" w:rsidP="00703905">
      <w:pPr>
        <w:shd w:val="clear" w:color="auto" w:fill="FFFFFF"/>
        <w:tabs>
          <w:tab w:val="left" w:pos="9900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2. Основні структурні елементи</w:t>
      </w:r>
      <w:r w:rsidRPr="006A1D81">
        <w:rPr>
          <w:iCs/>
          <w:color w:val="000000"/>
          <w:spacing w:val="2"/>
          <w:sz w:val="28"/>
          <w:szCs w:val="28"/>
        </w:rPr>
        <w:t xml:space="preserve"> соціальної дії.</w:t>
      </w:r>
    </w:p>
    <w:p w:rsidR="00703905" w:rsidRPr="006A1D81" w:rsidRDefault="00703905" w:rsidP="00703905">
      <w:pPr>
        <w:shd w:val="clear" w:color="auto" w:fill="FFFFFF"/>
        <w:tabs>
          <w:tab w:val="left" w:pos="9900"/>
        </w:tabs>
        <w:jc w:val="both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3.Т</w:t>
      </w:r>
      <w:r>
        <w:rPr>
          <w:color w:val="000000"/>
          <w:spacing w:val="-5"/>
          <w:sz w:val="28"/>
        </w:rPr>
        <w:t>т</w:t>
      </w:r>
      <w:r w:rsidRPr="006A1D81">
        <w:rPr>
          <w:color w:val="000000"/>
          <w:spacing w:val="-5"/>
          <w:sz w:val="28"/>
        </w:rPr>
        <w:t xml:space="preserve">ипові змінні соціальних дій </w:t>
      </w:r>
      <w:r>
        <w:rPr>
          <w:color w:val="000000"/>
          <w:spacing w:val="-5"/>
          <w:sz w:val="28"/>
        </w:rPr>
        <w:t xml:space="preserve">за </w:t>
      </w:r>
      <w:r w:rsidRPr="006A1D81">
        <w:rPr>
          <w:color w:val="000000"/>
          <w:spacing w:val="-5"/>
          <w:sz w:val="28"/>
        </w:rPr>
        <w:t>Т</w:t>
      </w:r>
      <w:r>
        <w:rPr>
          <w:color w:val="000000"/>
          <w:spacing w:val="-5"/>
          <w:sz w:val="28"/>
        </w:rPr>
        <w:t xml:space="preserve">. </w:t>
      </w:r>
      <w:proofErr w:type="spellStart"/>
      <w:r>
        <w:rPr>
          <w:color w:val="000000"/>
          <w:spacing w:val="-5"/>
          <w:sz w:val="28"/>
        </w:rPr>
        <w:t>Парсонсом</w:t>
      </w:r>
      <w:proofErr w:type="spellEnd"/>
      <w:r>
        <w:rPr>
          <w:color w:val="000000"/>
          <w:spacing w:val="-5"/>
          <w:sz w:val="28"/>
        </w:rPr>
        <w:t xml:space="preserve">. </w:t>
      </w:r>
    </w:p>
    <w:p w:rsidR="00703905" w:rsidRDefault="00703905" w:rsidP="00703905">
      <w:pPr>
        <w:shd w:val="clear" w:color="auto" w:fill="FFFFFF"/>
        <w:tabs>
          <w:tab w:val="left" w:pos="9900"/>
        </w:tabs>
        <w:jc w:val="both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4</w:t>
      </w:r>
      <w:r w:rsidRPr="006A1D81">
        <w:rPr>
          <w:iCs/>
          <w:color w:val="000000"/>
          <w:spacing w:val="-5"/>
          <w:sz w:val="28"/>
          <w:szCs w:val="28"/>
        </w:rPr>
        <w:t>.</w:t>
      </w:r>
      <w:r>
        <w:rPr>
          <w:iCs/>
          <w:color w:val="000000"/>
          <w:spacing w:val="-5"/>
          <w:sz w:val="28"/>
          <w:szCs w:val="28"/>
        </w:rPr>
        <w:t xml:space="preserve"> Бачення</w:t>
      </w:r>
      <w:r w:rsidRPr="006A1D81">
        <w:rPr>
          <w:iCs/>
          <w:color w:val="000000"/>
          <w:spacing w:val="-5"/>
          <w:sz w:val="28"/>
          <w:szCs w:val="28"/>
        </w:rPr>
        <w:t xml:space="preserve"> Т. </w:t>
      </w:r>
      <w:proofErr w:type="spellStart"/>
      <w:r w:rsidRPr="006A1D81">
        <w:rPr>
          <w:iCs/>
          <w:color w:val="000000"/>
          <w:spacing w:val="-5"/>
          <w:sz w:val="28"/>
          <w:szCs w:val="28"/>
        </w:rPr>
        <w:t>Парсонсом</w:t>
      </w:r>
      <w:proofErr w:type="spellEnd"/>
      <w:r>
        <w:rPr>
          <w:iCs/>
          <w:color w:val="000000"/>
          <w:spacing w:val="-5"/>
          <w:sz w:val="28"/>
          <w:szCs w:val="28"/>
        </w:rPr>
        <w:t xml:space="preserve"> структури та змісту</w:t>
      </w:r>
      <w:r w:rsidRPr="006A1D81">
        <w:rPr>
          <w:iCs/>
          <w:color w:val="000000"/>
          <w:spacing w:val="-5"/>
          <w:sz w:val="28"/>
          <w:szCs w:val="28"/>
        </w:rPr>
        <w:t xml:space="preserve"> соціальної системи</w:t>
      </w:r>
      <w:r>
        <w:rPr>
          <w:iCs/>
          <w:color w:val="000000"/>
          <w:spacing w:val="-5"/>
          <w:sz w:val="28"/>
          <w:szCs w:val="28"/>
        </w:rPr>
        <w:t>.</w:t>
      </w:r>
    </w:p>
    <w:p w:rsidR="00703905" w:rsidRPr="006A1D81" w:rsidRDefault="00703905" w:rsidP="00703905">
      <w:pPr>
        <w:shd w:val="clear" w:color="auto" w:fill="FFFFFF"/>
        <w:tabs>
          <w:tab w:val="left" w:pos="9900"/>
        </w:tabs>
        <w:jc w:val="both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5.</w:t>
      </w:r>
      <w:r>
        <w:rPr>
          <w:sz w:val="28"/>
          <w:szCs w:val="28"/>
        </w:rPr>
        <w:t xml:space="preserve"> Система</w:t>
      </w:r>
      <w:r w:rsidRPr="007811AE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функціональних</w:t>
      </w:r>
      <w:r w:rsidRPr="007811AE">
        <w:rPr>
          <w:sz w:val="28"/>
          <w:szCs w:val="28"/>
        </w:rPr>
        <w:t xml:space="preserve"> імперати</w:t>
      </w:r>
      <w:r>
        <w:rPr>
          <w:sz w:val="28"/>
          <w:szCs w:val="28"/>
        </w:rPr>
        <w:t xml:space="preserve">вів (функціональна схема </w:t>
      </w:r>
      <w:r w:rsidRPr="007811AE">
        <w:rPr>
          <w:sz w:val="28"/>
          <w:szCs w:val="28"/>
        </w:rPr>
        <w:t>А-</w:t>
      </w:r>
      <w:r>
        <w:rPr>
          <w:sz w:val="28"/>
          <w:szCs w:val="28"/>
        </w:rPr>
        <w:t>G-I-L</w:t>
      </w:r>
      <w:r w:rsidRPr="007811AE">
        <w:rPr>
          <w:sz w:val="28"/>
          <w:szCs w:val="28"/>
        </w:rPr>
        <w:t>).</w:t>
      </w:r>
    </w:p>
    <w:p w:rsidR="00703905" w:rsidRPr="00D1054D" w:rsidRDefault="00703905" w:rsidP="00703905">
      <w:pPr>
        <w:shd w:val="clear" w:color="auto" w:fill="FFFFFF"/>
        <w:tabs>
          <w:tab w:val="left" w:pos="9900"/>
        </w:tabs>
        <w:jc w:val="both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 xml:space="preserve">6. </w:t>
      </w:r>
      <w:r w:rsidRPr="006A1D81">
        <w:rPr>
          <w:bCs/>
          <w:iCs/>
          <w:color w:val="000000"/>
          <w:spacing w:val="-1"/>
          <w:sz w:val="28"/>
          <w:szCs w:val="28"/>
        </w:rPr>
        <w:t>Механізми, що підтримують належний рівень інтеграції соціальної сис</w:t>
      </w:r>
      <w:r>
        <w:rPr>
          <w:bCs/>
          <w:iCs/>
          <w:color w:val="000000"/>
          <w:spacing w:val="-1"/>
          <w:sz w:val="28"/>
          <w:szCs w:val="28"/>
        </w:rPr>
        <w:t>теми</w:t>
      </w:r>
      <w:r w:rsidRPr="006A1D81">
        <w:rPr>
          <w:bCs/>
          <w:iCs/>
          <w:color w:val="000000"/>
          <w:spacing w:val="-1"/>
          <w:sz w:val="28"/>
          <w:szCs w:val="28"/>
        </w:rPr>
        <w:t>.</w:t>
      </w:r>
    </w:p>
    <w:p w:rsidR="00703905" w:rsidRDefault="00703905" w:rsidP="00703905">
      <w:r>
        <w:rPr>
          <w:bCs/>
          <w:iCs/>
          <w:color w:val="000000"/>
          <w:spacing w:val="-1"/>
          <w:sz w:val="28"/>
          <w:szCs w:val="28"/>
        </w:rPr>
        <w:t>7</w:t>
      </w:r>
      <w:r w:rsidRPr="00D1054D">
        <w:rPr>
          <w:bCs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</w:rPr>
        <w:t>Трактування Т.</w:t>
      </w:r>
      <w:proofErr w:type="spellStart"/>
      <w:r>
        <w:rPr>
          <w:color w:val="000000"/>
          <w:spacing w:val="-1"/>
          <w:sz w:val="28"/>
        </w:rPr>
        <w:t>Парсонсом</w:t>
      </w:r>
      <w:proofErr w:type="spellEnd"/>
      <w:r>
        <w:rPr>
          <w:color w:val="000000"/>
          <w:spacing w:val="-1"/>
          <w:sz w:val="28"/>
        </w:rPr>
        <w:t xml:space="preserve"> суспільства</w:t>
      </w:r>
      <w:r w:rsidRPr="006A1D81">
        <w:rPr>
          <w:color w:val="000000"/>
          <w:spacing w:val="-1"/>
          <w:sz w:val="28"/>
        </w:rPr>
        <w:t xml:space="preserve"> як тип</w:t>
      </w:r>
      <w:r>
        <w:rPr>
          <w:color w:val="000000"/>
          <w:spacing w:val="-1"/>
          <w:sz w:val="28"/>
        </w:rPr>
        <w:t>у</w:t>
      </w:r>
      <w:r w:rsidRPr="006A1D81">
        <w:rPr>
          <w:color w:val="000000"/>
          <w:spacing w:val="-1"/>
          <w:sz w:val="28"/>
        </w:rPr>
        <w:t xml:space="preserve"> соціальної системи</w:t>
      </w:r>
      <w:r>
        <w:rPr>
          <w:color w:val="000000"/>
          <w:spacing w:val="-1"/>
          <w:sz w:val="28"/>
        </w:rPr>
        <w:t xml:space="preserve"> та зміни у ньому.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11; 12-16; 23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Pr="00E61846" w:rsidRDefault="00703905" w:rsidP="00703905">
      <w:pPr>
        <w:pStyle w:val="a7"/>
        <w:rPr>
          <w:sz w:val="28"/>
          <w:szCs w:val="28"/>
          <w:lang w:val="uk-UA"/>
        </w:rPr>
      </w:pPr>
      <w:r w:rsidRPr="00995B80">
        <w:rPr>
          <w:sz w:val="28"/>
          <w:szCs w:val="28"/>
          <w:u w:val="single"/>
          <w:lang w:val="uk-UA"/>
        </w:rPr>
        <w:t>Тема 4.</w:t>
      </w:r>
      <w:r w:rsidRPr="00E61846">
        <w:rPr>
          <w:sz w:val="28"/>
          <w:szCs w:val="28"/>
          <w:lang w:val="uk-UA"/>
        </w:rPr>
        <w:t xml:space="preserve"> Функціональний структуралізм Р.</w:t>
      </w:r>
      <w:proofErr w:type="spellStart"/>
      <w:r w:rsidRPr="00E61846">
        <w:rPr>
          <w:sz w:val="28"/>
          <w:szCs w:val="28"/>
          <w:lang w:val="uk-UA"/>
        </w:rPr>
        <w:t>Мертона</w:t>
      </w:r>
      <w:proofErr w:type="spellEnd"/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Роберт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 xml:space="preserve"> про т</w:t>
      </w:r>
      <w:r w:rsidRPr="007811AE">
        <w:rPr>
          <w:sz w:val="28"/>
          <w:szCs w:val="28"/>
          <w:lang w:val="uk-UA"/>
        </w:rPr>
        <w:t xml:space="preserve">еорії середнього рангу. </w:t>
      </w: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Внесок </w:t>
      </w:r>
      <w:r w:rsidRPr="007811A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 xml:space="preserve"> у розробку</w:t>
      </w:r>
      <w:r w:rsidRPr="007811AE">
        <w:rPr>
          <w:sz w:val="28"/>
          <w:szCs w:val="28"/>
          <w:lang w:val="uk-UA"/>
        </w:rPr>
        <w:t xml:space="preserve"> методології функціонального аналізу. </w:t>
      </w:r>
    </w:p>
    <w:p w:rsidR="00703905" w:rsidRPr="007811AE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811AE">
        <w:rPr>
          <w:sz w:val="28"/>
          <w:szCs w:val="28"/>
          <w:lang w:val="uk-UA"/>
        </w:rPr>
        <w:t xml:space="preserve">Уточнення </w:t>
      </w:r>
      <w:r>
        <w:rPr>
          <w:sz w:val="28"/>
          <w:szCs w:val="28"/>
          <w:lang w:val="uk-UA"/>
        </w:rPr>
        <w:t>Р.</w:t>
      </w:r>
      <w:proofErr w:type="spellStart"/>
      <w:r>
        <w:rPr>
          <w:sz w:val="28"/>
          <w:szCs w:val="28"/>
          <w:lang w:val="uk-UA"/>
        </w:rPr>
        <w:t>Мертоном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7811AE">
        <w:rPr>
          <w:sz w:val="28"/>
          <w:szCs w:val="28"/>
          <w:lang w:val="uk-UA"/>
        </w:rPr>
        <w:t>поняття "функція". Функції</w:t>
      </w:r>
      <w:r>
        <w:rPr>
          <w:sz w:val="28"/>
          <w:szCs w:val="28"/>
          <w:lang w:val="uk-UA"/>
        </w:rPr>
        <w:t xml:space="preserve"> за Р.</w:t>
      </w:r>
      <w:proofErr w:type="spellStart"/>
      <w:r>
        <w:rPr>
          <w:sz w:val="28"/>
          <w:szCs w:val="28"/>
          <w:lang w:val="uk-UA"/>
        </w:rPr>
        <w:t>Мертоном</w:t>
      </w:r>
      <w:proofErr w:type="spellEnd"/>
      <w:r>
        <w:rPr>
          <w:sz w:val="28"/>
          <w:szCs w:val="28"/>
          <w:lang w:val="uk-UA"/>
        </w:rPr>
        <w:t xml:space="preserve">: явні, </w:t>
      </w:r>
      <w:r w:rsidRPr="007811AE">
        <w:rPr>
          <w:sz w:val="28"/>
          <w:szCs w:val="28"/>
          <w:lang w:val="uk-UA"/>
        </w:rPr>
        <w:t>латентні</w:t>
      </w:r>
      <w:r>
        <w:rPr>
          <w:sz w:val="28"/>
          <w:szCs w:val="28"/>
          <w:lang w:val="uk-UA"/>
        </w:rPr>
        <w:t xml:space="preserve"> та </w:t>
      </w:r>
      <w:proofErr w:type="spellStart"/>
      <w:r w:rsidRPr="007811AE"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811AE">
        <w:rPr>
          <w:sz w:val="28"/>
          <w:szCs w:val="28"/>
          <w:lang w:val="uk-UA"/>
        </w:rPr>
        <w:t>Процедурні правила функціонального аналізу.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>5. Аномія  за поглядами Р.</w:t>
      </w:r>
      <w:proofErr w:type="spellStart"/>
      <w:r>
        <w:rPr>
          <w:sz w:val="28"/>
          <w:szCs w:val="28"/>
        </w:rPr>
        <w:t>Мертона</w:t>
      </w:r>
      <w:proofErr w:type="spellEnd"/>
      <w:r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11; 12; 14-16; 23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 w:rsidRPr="00C14D3C">
        <w:rPr>
          <w:sz w:val="28"/>
          <w:szCs w:val="28"/>
          <w:u w:val="single"/>
          <w:lang w:val="ru-RU"/>
        </w:rPr>
        <w:lastRenderedPageBreak/>
        <w:t>Тема 5.</w:t>
      </w:r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Конфлікт</w:t>
      </w:r>
      <w:proofErr w:type="spellEnd"/>
      <w:r w:rsidRPr="005673E9">
        <w:rPr>
          <w:sz w:val="28"/>
          <w:szCs w:val="28"/>
          <w:lang w:val="ru-RU"/>
        </w:rPr>
        <w:t xml:space="preserve"> як предмет </w:t>
      </w:r>
      <w:proofErr w:type="spellStart"/>
      <w:proofErr w:type="gramStart"/>
      <w:r w:rsidRPr="005673E9">
        <w:rPr>
          <w:sz w:val="28"/>
          <w:szCs w:val="28"/>
          <w:lang w:val="ru-RU"/>
        </w:rPr>
        <w:t>соц</w:t>
      </w:r>
      <w:proofErr w:type="gramEnd"/>
      <w:r w:rsidRPr="005673E9">
        <w:rPr>
          <w:sz w:val="28"/>
          <w:szCs w:val="28"/>
          <w:lang w:val="ru-RU"/>
        </w:rPr>
        <w:t>іологічної</w:t>
      </w:r>
      <w:proofErr w:type="spellEnd"/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теорії</w:t>
      </w:r>
      <w:proofErr w:type="spellEnd"/>
      <w:r w:rsidRPr="005673E9">
        <w:rPr>
          <w:sz w:val="28"/>
          <w:szCs w:val="28"/>
          <w:lang w:val="ru-RU"/>
        </w:rPr>
        <w:t xml:space="preserve">. </w:t>
      </w:r>
      <w:proofErr w:type="spellStart"/>
      <w:r w:rsidRPr="005673E9">
        <w:rPr>
          <w:sz w:val="28"/>
          <w:szCs w:val="28"/>
          <w:lang w:val="ru-RU"/>
        </w:rPr>
        <w:t>Діалектична</w:t>
      </w:r>
      <w:proofErr w:type="spellEnd"/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теорія</w:t>
      </w:r>
      <w:proofErr w:type="spellEnd"/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конфлікту</w:t>
      </w:r>
      <w:proofErr w:type="spellEnd"/>
      <w:r w:rsidRPr="005673E9">
        <w:rPr>
          <w:sz w:val="28"/>
          <w:szCs w:val="28"/>
          <w:lang w:val="ru-RU"/>
        </w:rPr>
        <w:t xml:space="preserve"> Ральфа </w:t>
      </w:r>
      <w:proofErr w:type="spellStart"/>
      <w:r w:rsidRPr="005673E9">
        <w:rPr>
          <w:sz w:val="28"/>
          <w:szCs w:val="28"/>
          <w:lang w:val="ru-RU"/>
        </w:rPr>
        <w:t>Дарендорфа</w:t>
      </w:r>
      <w:proofErr w:type="spellEnd"/>
      <w:r w:rsidRPr="005673E9">
        <w:rPr>
          <w:sz w:val="28"/>
          <w:szCs w:val="28"/>
          <w:lang w:val="ru-RU"/>
        </w:rPr>
        <w:t>.</w:t>
      </w: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60025">
        <w:rPr>
          <w:sz w:val="28"/>
          <w:szCs w:val="28"/>
          <w:lang w:val="uk-UA"/>
        </w:rPr>
        <w:t xml:space="preserve">Загальна характеристика конфліктних теорій. Критичний і аналітичний напрямки теоретизування. </w:t>
      </w:r>
    </w:p>
    <w:p w:rsidR="00703905" w:rsidRPr="0086002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60025">
        <w:rPr>
          <w:sz w:val="28"/>
          <w:szCs w:val="28"/>
          <w:lang w:val="uk-UA"/>
        </w:rPr>
        <w:t xml:space="preserve">Відмінність конфліктних теорій від функціональних. </w:t>
      </w:r>
    </w:p>
    <w:p w:rsidR="00703905" w:rsidRPr="0086002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Теоретичні передумови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розвитку </w:t>
      </w:r>
      <w:r w:rsidRPr="00860025">
        <w:rPr>
          <w:sz w:val="28"/>
          <w:szCs w:val="28"/>
          <w:lang w:val="uk-UA"/>
        </w:rPr>
        <w:t>конфліктних теорій. Вплив</w:t>
      </w:r>
      <w:r>
        <w:rPr>
          <w:sz w:val="28"/>
          <w:szCs w:val="28"/>
          <w:lang w:val="uk-UA"/>
        </w:rPr>
        <w:t xml:space="preserve"> поглядів</w:t>
      </w:r>
      <w:r w:rsidRPr="00860025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860025">
        <w:rPr>
          <w:sz w:val="28"/>
          <w:szCs w:val="28"/>
          <w:lang w:val="uk-UA"/>
        </w:rPr>
        <w:t xml:space="preserve">Маркса </w:t>
      </w:r>
      <w:r>
        <w:rPr>
          <w:sz w:val="28"/>
          <w:szCs w:val="28"/>
          <w:lang w:val="uk-UA"/>
        </w:rPr>
        <w:t xml:space="preserve">та </w:t>
      </w:r>
      <w:r w:rsidRPr="00860025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60025">
        <w:rPr>
          <w:sz w:val="28"/>
          <w:szCs w:val="28"/>
          <w:lang w:val="uk-UA"/>
        </w:rPr>
        <w:t>Зіммеля</w:t>
      </w:r>
      <w:proofErr w:type="spellEnd"/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розвиток сучасних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теорій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конфліктів</w:t>
      </w:r>
      <w:r w:rsidRPr="00860025">
        <w:rPr>
          <w:sz w:val="28"/>
          <w:szCs w:val="28"/>
          <w:lang w:val="uk-UA"/>
        </w:rPr>
        <w:t>.</w:t>
      </w:r>
    </w:p>
    <w:p w:rsidR="00703905" w:rsidRPr="0086002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Р. </w:t>
      </w:r>
      <w:proofErr w:type="spellStart"/>
      <w:r w:rsidRPr="008600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арендорф</w:t>
      </w:r>
      <w:proofErr w:type="spellEnd"/>
      <w:r>
        <w:rPr>
          <w:sz w:val="28"/>
          <w:szCs w:val="28"/>
          <w:lang w:val="uk-UA"/>
        </w:rPr>
        <w:t xml:space="preserve"> про соціальний порядок та імперативно координовані а</w:t>
      </w:r>
      <w:r w:rsidRPr="00860025">
        <w:rPr>
          <w:sz w:val="28"/>
          <w:szCs w:val="28"/>
          <w:lang w:val="uk-UA"/>
        </w:rPr>
        <w:t>соціац</w:t>
      </w:r>
      <w:r>
        <w:rPr>
          <w:sz w:val="28"/>
          <w:szCs w:val="28"/>
          <w:lang w:val="uk-UA"/>
        </w:rPr>
        <w:t>ії</w:t>
      </w:r>
      <w:r w:rsidRPr="00860025">
        <w:rPr>
          <w:sz w:val="28"/>
          <w:szCs w:val="28"/>
          <w:lang w:val="uk-UA"/>
        </w:rPr>
        <w:t>.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0025">
        <w:rPr>
          <w:sz w:val="28"/>
          <w:szCs w:val="28"/>
        </w:rPr>
        <w:t>Джерела конфлікту</w:t>
      </w:r>
      <w:r>
        <w:rPr>
          <w:sz w:val="28"/>
          <w:szCs w:val="28"/>
        </w:rPr>
        <w:t xml:space="preserve"> та його наслідки</w:t>
      </w:r>
      <w:r w:rsidRPr="00860025">
        <w:rPr>
          <w:sz w:val="28"/>
          <w:szCs w:val="28"/>
        </w:rPr>
        <w:t xml:space="preserve">. </w:t>
      </w:r>
      <w:r>
        <w:rPr>
          <w:sz w:val="28"/>
          <w:szCs w:val="28"/>
        </w:rPr>
        <w:t>Діалектична</w:t>
      </w:r>
      <w:r w:rsidRPr="0086002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60025">
        <w:rPr>
          <w:sz w:val="28"/>
          <w:szCs w:val="28"/>
        </w:rPr>
        <w:t>одель конф</w:t>
      </w:r>
      <w:r>
        <w:rPr>
          <w:sz w:val="28"/>
          <w:szCs w:val="28"/>
        </w:rPr>
        <w:t xml:space="preserve">лікту Р. </w:t>
      </w:r>
      <w:proofErr w:type="spellStart"/>
      <w:r>
        <w:rPr>
          <w:sz w:val="28"/>
          <w:szCs w:val="28"/>
        </w:rPr>
        <w:t>Дарендорфа</w:t>
      </w:r>
      <w:proofErr w:type="spellEnd"/>
      <w:r w:rsidRPr="00860025"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9; 11; 12; 15;17; 18; 21; 23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Pr="00C32A61" w:rsidRDefault="00703905" w:rsidP="00703905">
      <w:pPr>
        <w:pStyle w:val="a7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u w:val="single"/>
          <w:lang w:val="uk-UA"/>
        </w:rPr>
        <w:t>Тема 6.</w:t>
      </w:r>
      <w:r w:rsidRPr="00C32A61">
        <w:rPr>
          <w:sz w:val="28"/>
          <w:szCs w:val="28"/>
          <w:lang w:val="uk-UA"/>
        </w:rPr>
        <w:t xml:space="preserve"> Конфліктний функціоналізм 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 xml:space="preserve"> </w:t>
      </w:r>
    </w:p>
    <w:p w:rsidR="00703905" w:rsidRPr="00C32A61" w:rsidRDefault="00703905" w:rsidP="007039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1.Сутність поглядів Л. </w:t>
      </w:r>
      <w:proofErr w:type="spellStart"/>
      <w:r w:rsidRPr="00C32A61">
        <w:rPr>
          <w:sz w:val="28"/>
          <w:szCs w:val="28"/>
        </w:rPr>
        <w:t>Козера</w:t>
      </w:r>
      <w:proofErr w:type="spellEnd"/>
      <w:r w:rsidRPr="00C32A61">
        <w:rPr>
          <w:sz w:val="28"/>
          <w:szCs w:val="28"/>
        </w:rPr>
        <w:t xml:space="preserve">  на конфлікти та  загальні принципи аналізу соціальної системи. </w:t>
      </w:r>
    </w:p>
    <w:p w:rsidR="00703905" w:rsidRPr="00C32A61" w:rsidRDefault="00703905" w:rsidP="007039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2. </w:t>
      </w:r>
      <w:proofErr w:type="spellStart"/>
      <w:r w:rsidRPr="00C32A61">
        <w:rPr>
          <w:sz w:val="28"/>
          <w:szCs w:val="28"/>
        </w:rPr>
        <w:t>Льюіс</w:t>
      </w:r>
      <w:proofErr w:type="spellEnd"/>
      <w:r w:rsidRPr="00C32A61">
        <w:rPr>
          <w:sz w:val="28"/>
          <w:szCs w:val="28"/>
        </w:rPr>
        <w:t xml:space="preserve"> </w:t>
      </w:r>
      <w:proofErr w:type="spellStart"/>
      <w:r w:rsidRPr="00C32A61">
        <w:rPr>
          <w:sz w:val="28"/>
          <w:szCs w:val="28"/>
        </w:rPr>
        <w:t>Козер</w:t>
      </w:r>
      <w:proofErr w:type="spellEnd"/>
      <w:r w:rsidRPr="00C32A61">
        <w:rPr>
          <w:sz w:val="28"/>
          <w:szCs w:val="28"/>
        </w:rPr>
        <w:t xml:space="preserve"> про причини соціальних конфліктів та їх гостроту. </w:t>
      </w:r>
    </w:p>
    <w:p w:rsidR="00703905" w:rsidRPr="00C32A61" w:rsidRDefault="00703905" w:rsidP="007039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3. Функції конфліктів та чинники їх тривалості.</w:t>
      </w:r>
    </w:p>
    <w:p w:rsidR="00703905" w:rsidRDefault="00703905" w:rsidP="00703905">
      <w:pPr>
        <w:rPr>
          <w:b/>
          <w:sz w:val="28"/>
          <w:szCs w:val="28"/>
        </w:rPr>
      </w:pPr>
      <w:r w:rsidRPr="00C32A61">
        <w:rPr>
          <w:sz w:val="28"/>
          <w:szCs w:val="28"/>
        </w:rPr>
        <w:t xml:space="preserve">4.Реалістичні та нереалістичні конфлікти.  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15; 16; 21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A129DC">
        <w:rPr>
          <w:sz w:val="28"/>
          <w:szCs w:val="28"/>
          <w:u w:val="single"/>
          <w:lang w:val="uk-UA"/>
        </w:rPr>
        <w:t>Тема 7.</w:t>
      </w:r>
      <w:r w:rsidRPr="00926417">
        <w:rPr>
          <w:sz w:val="28"/>
          <w:szCs w:val="28"/>
          <w:lang w:val="uk-UA"/>
        </w:rPr>
        <w:t xml:space="preserve"> Розвиток </w:t>
      </w:r>
      <w:proofErr w:type="spellStart"/>
      <w:r w:rsidRPr="00926417">
        <w:rPr>
          <w:sz w:val="28"/>
          <w:szCs w:val="28"/>
          <w:lang w:val="uk-UA"/>
        </w:rPr>
        <w:t>конфліктого</w:t>
      </w:r>
      <w:proofErr w:type="spellEnd"/>
      <w:r w:rsidRPr="00926417">
        <w:rPr>
          <w:sz w:val="28"/>
          <w:szCs w:val="28"/>
          <w:lang w:val="uk-UA"/>
        </w:rPr>
        <w:t xml:space="preserve"> напряму у соціології </w:t>
      </w:r>
      <w:r>
        <w:rPr>
          <w:sz w:val="28"/>
          <w:szCs w:val="28"/>
          <w:lang w:val="uk-UA"/>
        </w:rPr>
        <w:t>ХХ</w:t>
      </w:r>
      <w:r w:rsidRPr="00926417">
        <w:rPr>
          <w:sz w:val="28"/>
          <w:szCs w:val="28"/>
          <w:lang w:val="uk-UA"/>
        </w:rPr>
        <w:t>-го століття.</w:t>
      </w:r>
    </w:p>
    <w:p w:rsidR="00703905" w:rsidRDefault="00703905" w:rsidP="00703905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E165DE">
        <w:rPr>
          <w:bCs/>
          <w:sz w:val="28"/>
          <w:szCs w:val="28"/>
        </w:rPr>
        <w:t xml:space="preserve">Узагальнююча </w:t>
      </w:r>
      <w:proofErr w:type="spellStart"/>
      <w:r w:rsidRPr="00E165DE">
        <w:rPr>
          <w:bCs/>
          <w:sz w:val="28"/>
          <w:szCs w:val="28"/>
        </w:rPr>
        <w:t>теорія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bCs/>
          <w:sz w:val="28"/>
          <w:szCs w:val="28"/>
        </w:rPr>
        <w:t>конфлікту</w:t>
      </w:r>
      <w:proofErr w:type="spellEnd"/>
      <w:r w:rsidRPr="00E165DE">
        <w:rPr>
          <w:bCs/>
          <w:sz w:val="28"/>
          <w:szCs w:val="28"/>
        </w:rPr>
        <w:t xml:space="preserve"> </w:t>
      </w:r>
      <w:r w:rsidRPr="00E165DE">
        <w:rPr>
          <w:rStyle w:val="mw-headline"/>
          <w:sz w:val="28"/>
          <w:szCs w:val="28"/>
        </w:rPr>
        <w:t xml:space="preserve">Кеннета </w:t>
      </w:r>
      <w:proofErr w:type="spellStart"/>
      <w:r w:rsidRPr="00E165DE">
        <w:rPr>
          <w:rStyle w:val="mw-headline"/>
          <w:sz w:val="28"/>
          <w:szCs w:val="28"/>
        </w:rPr>
        <w:t>Боулдинга</w:t>
      </w:r>
      <w:proofErr w:type="spellEnd"/>
      <w:r w:rsidRPr="00E165DE">
        <w:rPr>
          <w:rStyle w:val="mw-headline"/>
          <w:sz w:val="28"/>
          <w:szCs w:val="28"/>
        </w:rPr>
        <w:t>.</w:t>
      </w:r>
      <w:r w:rsidRPr="00E1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 w:rsidRPr="00E165DE">
        <w:rPr>
          <w:bCs/>
          <w:sz w:val="28"/>
          <w:szCs w:val="28"/>
        </w:rPr>
        <w:t>Конфліктна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bCs/>
          <w:sz w:val="28"/>
          <w:szCs w:val="28"/>
        </w:rPr>
        <w:t>теорія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bCs/>
          <w:sz w:val="28"/>
          <w:szCs w:val="28"/>
        </w:rPr>
        <w:t>стратифікації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sz w:val="28"/>
          <w:szCs w:val="28"/>
        </w:rPr>
        <w:t>Рендалла</w:t>
      </w:r>
      <w:proofErr w:type="spellEnd"/>
      <w:r w:rsidRPr="00E165DE">
        <w:rPr>
          <w:sz w:val="28"/>
          <w:szCs w:val="28"/>
        </w:rPr>
        <w:t xml:space="preserve"> </w:t>
      </w:r>
      <w:proofErr w:type="spellStart"/>
      <w:r w:rsidRPr="00E165DE">
        <w:rPr>
          <w:sz w:val="28"/>
          <w:szCs w:val="28"/>
        </w:rPr>
        <w:t>Коллінза</w:t>
      </w:r>
      <w:proofErr w:type="spellEnd"/>
      <w:r w:rsidRPr="00E165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3.Неомарксизм </w:t>
      </w:r>
      <w:proofErr w:type="spellStart"/>
      <w:r w:rsidRPr="00E165DE">
        <w:rPr>
          <w:sz w:val="28"/>
          <w:szCs w:val="28"/>
        </w:rPr>
        <w:t>Франкфуртськ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E165DE">
        <w:rPr>
          <w:sz w:val="28"/>
          <w:szCs w:val="28"/>
        </w:rPr>
        <w:t xml:space="preserve"> як </w:t>
      </w:r>
      <w:proofErr w:type="spellStart"/>
      <w:r w:rsidRPr="00E165DE">
        <w:rPr>
          <w:sz w:val="28"/>
          <w:szCs w:val="28"/>
        </w:rPr>
        <w:t>напрямок</w:t>
      </w:r>
      <w:proofErr w:type="spellEnd"/>
      <w:r w:rsidRPr="00E165DE">
        <w:rPr>
          <w:sz w:val="28"/>
          <w:szCs w:val="28"/>
        </w:rPr>
        <w:t xml:space="preserve"> </w:t>
      </w:r>
      <w:proofErr w:type="spellStart"/>
      <w:r w:rsidRPr="00E165DE">
        <w:rPr>
          <w:sz w:val="28"/>
          <w:szCs w:val="28"/>
        </w:rPr>
        <w:t>ліворадикальної</w:t>
      </w:r>
      <w:proofErr w:type="spellEnd"/>
      <w:r w:rsidRPr="00E165DE">
        <w:rPr>
          <w:sz w:val="28"/>
          <w:szCs w:val="28"/>
        </w:rPr>
        <w:t xml:space="preserve"> </w:t>
      </w:r>
      <w:proofErr w:type="spellStart"/>
      <w:proofErr w:type="gramStart"/>
      <w:r w:rsidRPr="00E165DE">
        <w:rPr>
          <w:sz w:val="28"/>
          <w:szCs w:val="28"/>
        </w:rPr>
        <w:t>соц</w:t>
      </w:r>
      <w:proofErr w:type="gramEnd"/>
      <w:r w:rsidRPr="00E165DE">
        <w:rPr>
          <w:sz w:val="28"/>
          <w:szCs w:val="28"/>
        </w:rPr>
        <w:t>іально-філософської</w:t>
      </w:r>
      <w:proofErr w:type="spellEnd"/>
      <w:r w:rsidRPr="00E165DE">
        <w:rPr>
          <w:sz w:val="28"/>
          <w:szCs w:val="28"/>
        </w:rPr>
        <w:t xml:space="preserve"> думки</w:t>
      </w:r>
      <w:r>
        <w:rPr>
          <w:sz w:val="28"/>
          <w:szCs w:val="28"/>
        </w:rPr>
        <w:t xml:space="preserve"> (30-60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 20-го ст.)</w:t>
      </w:r>
      <w:r w:rsidRPr="00E165DE">
        <w:rPr>
          <w:sz w:val="28"/>
          <w:szCs w:val="28"/>
        </w:rPr>
        <w:t xml:space="preserve">. </w:t>
      </w:r>
    </w:p>
    <w:p w:rsidR="00703905" w:rsidRDefault="00703905" w:rsidP="00703905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</w:t>
      </w:r>
      <w:proofErr w:type="spellStart"/>
      <w:r>
        <w:rPr>
          <w:sz w:val="28"/>
          <w:szCs w:val="28"/>
        </w:rPr>
        <w:t>Герберт</w:t>
      </w:r>
      <w:proofErr w:type="spellEnd"/>
      <w:r>
        <w:rPr>
          <w:sz w:val="28"/>
          <w:szCs w:val="28"/>
        </w:rPr>
        <w:t xml:space="preserve"> Маркузе про “Одномірне суспільство та одномірну  людину</w:t>
      </w:r>
      <w:r w:rsidRPr="00E165DE">
        <w:rPr>
          <w:sz w:val="28"/>
          <w:szCs w:val="28"/>
        </w:rPr>
        <w:t xml:space="preserve">”. </w:t>
      </w:r>
    </w:p>
    <w:p w:rsidR="00703905" w:rsidRPr="0049515A" w:rsidRDefault="00703905" w:rsidP="00703905">
      <w:pPr>
        <w:shd w:val="clear" w:color="auto" w:fill="FFFFFF"/>
        <w:tabs>
          <w:tab w:val="left" w:pos="360"/>
        </w:tabs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 3.2. </w:t>
      </w:r>
      <w:r w:rsidRPr="00E165DE">
        <w:rPr>
          <w:bCs/>
          <w:sz w:val="28"/>
          <w:szCs w:val="28"/>
        </w:rPr>
        <w:t xml:space="preserve">Критика сучасного суспільства </w:t>
      </w:r>
      <w:r w:rsidRPr="00E165DE">
        <w:rPr>
          <w:sz w:val="28"/>
          <w:szCs w:val="28"/>
        </w:rPr>
        <w:t xml:space="preserve">Макса </w:t>
      </w:r>
      <w:proofErr w:type="spellStart"/>
      <w:r w:rsidRPr="00E165DE">
        <w:rPr>
          <w:sz w:val="28"/>
          <w:szCs w:val="28"/>
        </w:rPr>
        <w:t>Хоркхаймера</w:t>
      </w:r>
      <w:proofErr w:type="spellEnd"/>
      <w:r w:rsidRPr="00E165DE">
        <w:rPr>
          <w:sz w:val="28"/>
          <w:szCs w:val="28"/>
        </w:rPr>
        <w:t xml:space="preserve"> та Теодора Адорно.</w:t>
      </w:r>
      <w:r w:rsidRPr="00E165DE">
        <w:rPr>
          <w:bCs/>
          <w:sz w:val="28"/>
          <w:szCs w:val="28"/>
        </w:rPr>
        <w:t xml:space="preserve"> 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165DE">
        <w:rPr>
          <w:sz w:val="28"/>
          <w:szCs w:val="28"/>
        </w:rPr>
        <w:t xml:space="preserve">Франкфуртська школа у другій половині ХХ ст. Ю. </w:t>
      </w:r>
      <w:proofErr w:type="spellStart"/>
      <w:r w:rsidRPr="00E165DE">
        <w:rPr>
          <w:sz w:val="28"/>
          <w:szCs w:val="28"/>
        </w:rPr>
        <w:t>Хабермас</w:t>
      </w:r>
      <w:proofErr w:type="spellEnd"/>
      <w:r w:rsidRPr="00E165DE"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5; 7-8; 12; 15; 16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373C26">
        <w:rPr>
          <w:sz w:val="28"/>
          <w:szCs w:val="28"/>
          <w:u w:val="single"/>
          <w:lang w:val="uk-UA"/>
        </w:rPr>
        <w:t>Тема 8.</w:t>
      </w:r>
      <w:r>
        <w:rPr>
          <w:sz w:val="28"/>
          <w:szCs w:val="28"/>
          <w:lang w:val="uk-UA"/>
        </w:rPr>
        <w:t xml:space="preserve"> Символічний </w:t>
      </w:r>
      <w:proofErr w:type="spellStart"/>
      <w:r>
        <w:rPr>
          <w:sz w:val="28"/>
          <w:szCs w:val="28"/>
          <w:lang w:val="uk-UA"/>
        </w:rPr>
        <w:t>інтеракціонізм</w:t>
      </w:r>
      <w:proofErr w:type="spellEnd"/>
      <w:r>
        <w:rPr>
          <w:sz w:val="28"/>
          <w:szCs w:val="28"/>
          <w:lang w:val="uk-UA"/>
        </w:rPr>
        <w:t xml:space="preserve"> як напрям розвитку соціологічної науки (</w:t>
      </w:r>
      <w:proofErr w:type="spellStart"/>
      <w:r>
        <w:rPr>
          <w:sz w:val="28"/>
          <w:szCs w:val="28"/>
          <w:lang w:val="uk-UA"/>
        </w:rPr>
        <w:t>Дж.Мід</w:t>
      </w:r>
      <w:proofErr w:type="spellEnd"/>
      <w:r>
        <w:rPr>
          <w:sz w:val="28"/>
          <w:szCs w:val="28"/>
          <w:lang w:val="uk-UA"/>
        </w:rPr>
        <w:t>, Ч.Кулі).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Символічний </w:t>
      </w:r>
      <w:proofErr w:type="spellStart"/>
      <w:r>
        <w:rPr>
          <w:sz w:val="28"/>
          <w:szCs w:val="28"/>
          <w:lang w:val="uk-UA"/>
        </w:rPr>
        <w:t>інтеракціонізм</w:t>
      </w:r>
      <w:proofErr w:type="spellEnd"/>
      <w:r>
        <w:rPr>
          <w:sz w:val="28"/>
          <w:szCs w:val="28"/>
          <w:lang w:val="uk-UA"/>
        </w:rPr>
        <w:t xml:space="preserve"> як соціологічна парадигма.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Основні теоретичні джерела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 w:rsidRPr="006C2FCA">
        <w:rPr>
          <w:sz w:val="28"/>
          <w:szCs w:val="28"/>
          <w:lang w:val="uk-UA"/>
        </w:rPr>
        <w:t xml:space="preserve"> філософія прагматизму та психологічний </w:t>
      </w:r>
      <w:proofErr w:type="spellStart"/>
      <w:r w:rsidRPr="006C2FCA">
        <w:rPr>
          <w:sz w:val="28"/>
          <w:szCs w:val="28"/>
          <w:lang w:val="uk-UA"/>
        </w:rPr>
        <w:t>біхевіорізм</w:t>
      </w:r>
      <w:proofErr w:type="spellEnd"/>
      <w:r w:rsidRPr="006C2F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Внесок Джорджа </w:t>
      </w:r>
      <w:proofErr w:type="spellStart"/>
      <w:r>
        <w:rPr>
          <w:sz w:val="28"/>
          <w:szCs w:val="28"/>
          <w:lang w:val="uk-UA"/>
        </w:rPr>
        <w:t>Герберта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Міда</w:t>
      </w:r>
      <w:proofErr w:type="spellEnd"/>
      <w:r>
        <w:rPr>
          <w:sz w:val="28"/>
          <w:szCs w:val="28"/>
          <w:lang w:val="uk-UA"/>
        </w:rPr>
        <w:t xml:space="preserve"> у створення теорії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Соціальна дія  та її фази за  </w:t>
      </w:r>
      <w:proofErr w:type="spellStart"/>
      <w:r>
        <w:rPr>
          <w:sz w:val="28"/>
          <w:szCs w:val="28"/>
          <w:lang w:val="uk-UA"/>
        </w:rPr>
        <w:t>Мідом</w:t>
      </w:r>
      <w:proofErr w:type="spellEnd"/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Дж. </w:t>
      </w:r>
      <w:proofErr w:type="spellStart"/>
      <w:r>
        <w:rPr>
          <w:sz w:val="28"/>
          <w:szCs w:val="28"/>
          <w:lang w:val="uk-UA"/>
        </w:rPr>
        <w:t>Мід</w:t>
      </w:r>
      <w:proofErr w:type="spellEnd"/>
      <w:r>
        <w:rPr>
          <w:sz w:val="28"/>
          <w:szCs w:val="28"/>
          <w:lang w:val="uk-UA"/>
        </w:rPr>
        <w:t xml:space="preserve"> про структуру особистості.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“</w:t>
      </w:r>
      <w:proofErr w:type="spellStart"/>
      <w:r>
        <w:rPr>
          <w:sz w:val="28"/>
          <w:szCs w:val="28"/>
          <w:lang w:val="uk-UA"/>
        </w:rPr>
        <w:t>Самість</w:t>
      </w:r>
      <w:proofErr w:type="spellEnd"/>
      <w:r>
        <w:rPr>
          <w:sz w:val="28"/>
          <w:szCs w:val="28"/>
          <w:lang w:val="uk-UA"/>
        </w:rPr>
        <w:t xml:space="preserve">” особистості та механізм її формування і розвитку. 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Первинні групи (за  Чарльзом Кулі) та їх вплив на процеси формування особистості людини. 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>5.Теорія “дзеркального Я”.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15-17</w:t>
      </w:r>
    </w:p>
    <w:p w:rsidR="00703905" w:rsidRDefault="00703905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84022">
        <w:rPr>
          <w:sz w:val="28"/>
          <w:szCs w:val="28"/>
          <w:u w:val="single"/>
          <w:lang w:val="uk-UA"/>
        </w:rPr>
        <w:t>Тема 9.</w:t>
      </w:r>
      <w:r>
        <w:rPr>
          <w:sz w:val="28"/>
          <w:szCs w:val="28"/>
          <w:lang w:val="uk-UA"/>
        </w:rPr>
        <w:t xml:space="preserve"> Розвиток теорії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 xml:space="preserve"> Г.</w:t>
      </w:r>
      <w:proofErr w:type="spellStart"/>
      <w:r>
        <w:rPr>
          <w:sz w:val="28"/>
          <w:szCs w:val="28"/>
          <w:lang w:val="uk-UA"/>
        </w:rPr>
        <w:t>Блумером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2D6F82" w:rsidRDefault="000D1913" w:rsidP="000D1913">
      <w:pPr>
        <w:jc w:val="both"/>
        <w:rPr>
          <w:sz w:val="28"/>
          <w:szCs w:val="28"/>
        </w:rPr>
      </w:pPr>
      <w:r w:rsidRPr="002D6F82">
        <w:rPr>
          <w:sz w:val="28"/>
          <w:szCs w:val="28"/>
        </w:rPr>
        <w:t xml:space="preserve">1. Основні постулати символічного </w:t>
      </w:r>
      <w:proofErr w:type="spellStart"/>
      <w:r w:rsidRPr="002D6F82">
        <w:rPr>
          <w:sz w:val="28"/>
          <w:szCs w:val="28"/>
        </w:rPr>
        <w:t>інтеракціонизму</w:t>
      </w:r>
      <w:proofErr w:type="spellEnd"/>
      <w:r w:rsidRPr="002D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Г. </w:t>
      </w:r>
      <w:proofErr w:type="spellStart"/>
      <w:r>
        <w:rPr>
          <w:sz w:val="28"/>
          <w:szCs w:val="28"/>
        </w:rPr>
        <w:t>Блумером</w:t>
      </w:r>
      <w:proofErr w:type="spellEnd"/>
      <w:r>
        <w:rPr>
          <w:sz w:val="28"/>
          <w:szCs w:val="28"/>
        </w:rPr>
        <w:t>.</w:t>
      </w:r>
      <w:r w:rsidRPr="002D6F82">
        <w:rPr>
          <w:sz w:val="28"/>
          <w:szCs w:val="28"/>
        </w:rPr>
        <w:t xml:space="preserve"> </w:t>
      </w:r>
      <w:r>
        <w:rPr>
          <w:sz w:val="28"/>
          <w:szCs w:val="28"/>
        </w:rPr>
        <w:t>Інтерпретації значень в процесі взаємодії</w:t>
      </w:r>
    </w:p>
    <w:p w:rsidR="000D1913" w:rsidRDefault="000D1913" w:rsidP="000D1913">
      <w:pPr>
        <w:pStyle w:val="a8"/>
        <w:tabs>
          <w:tab w:val="left" w:pos="-142"/>
        </w:tabs>
        <w:ind w:right="282" w:firstLine="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1F0589">
        <w:rPr>
          <w:bCs/>
          <w:szCs w:val="28"/>
        </w:rPr>
        <w:t>Г.</w:t>
      </w:r>
      <w:proofErr w:type="spellStart"/>
      <w:r w:rsidRPr="001F0589">
        <w:rPr>
          <w:bCs/>
          <w:szCs w:val="28"/>
        </w:rPr>
        <w:t>Блумер</w:t>
      </w:r>
      <w:proofErr w:type="spellEnd"/>
      <w:r w:rsidRPr="001F0589">
        <w:rPr>
          <w:bCs/>
          <w:szCs w:val="28"/>
        </w:rPr>
        <w:t xml:space="preserve"> о теорії та методології соціології.</w:t>
      </w:r>
    </w:p>
    <w:p w:rsidR="000D1913" w:rsidRPr="00C369B8" w:rsidRDefault="000D1913" w:rsidP="000D1913">
      <w:pPr>
        <w:pStyle w:val="a8"/>
        <w:tabs>
          <w:tab w:val="left" w:pos="-142"/>
        </w:tabs>
        <w:ind w:right="282" w:firstLine="0"/>
        <w:jc w:val="both"/>
        <w:rPr>
          <w:bCs/>
          <w:szCs w:val="28"/>
        </w:rPr>
      </w:pPr>
      <w:r>
        <w:rPr>
          <w:bCs/>
          <w:szCs w:val="28"/>
        </w:rPr>
        <w:t>3. Природа соціальної організації та особистості за Г. </w:t>
      </w:r>
      <w:proofErr w:type="spellStart"/>
      <w:r>
        <w:rPr>
          <w:bCs/>
          <w:szCs w:val="28"/>
        </w:rPr>
        <w:t>Блумером</w:t>
      </w:r>
      <w:proofErr w:type="spellEnd"/>
      <w:r>
        <w:rPr>
          <w:bCs/>
          <w:szCs w:val="28"/>
        </w:rPr>
        <w:t xml:space="preserve"> й методи їх дослідження.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>4. Колективна поведінка та її аналіз на засадах символічного</w:t>
      </w:r>
      <w:r w:rsidRPr="002D6F82">
        <w:rPr>
          <w:sz w:val="28"/>
          <w:szCs w:val="28"/>
        </w:rPr>
        <w:t xml:space="preserve"> </w:t>
      </w:r>
      <w:proofErr w:type="spellStart"/>
      <w:r w:rsidRPr="002D6F82">
        <w:rPr>
          <w:sz w:val="28"/>
          <w:szCs w:val="28"/>
        </w:rPr>
        <w:t>інтеракціонизму</w:t>
      </w:r>
      <w:proofErr w:type="spellEnd"/>
      <w:r>
        <w:rPr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4; 15</w:t>
      </w:r>
    </w:p>
    <w:p w:rsidR="00703905" w:rsidRDefault="00703905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10.</w:t>
      </w:r>
      <w:r>
        <w:rPr>
          <w:sz w:val="28"/>
          <w:szCs w:val="28"/>
          <w:lang w:val="uk-UA"/>
        </w:rPr>
        <w:t xml:space="preserve"> Теорія ролей </w:t>
      </w:r>
      <w:proofErr w:type="spellStart"/>
      <w:r>
        <w:rPr>
          <w:sz w:val="28"/>
          <w:szCs w:val="28"/>
          <w:lang w:val="uk-UA"/>
        </w:rPr>
        <w:t>Джекоба</w:t>
      </w:r>
      <w:proofErr w:type="spellEnd"/>
      <w:r>
        <w:rPr>
          <w:sz w:val="28"/>
          <w:szCs w:val="28"/>
          <w:lang w:val="uk-UA"/>
        </w:rPr>
        <w:t xml:space="preserve"> Морено та  </w:t>
      </w:r>
      <w:proofErr w:type="spellStart"/>
      <w:r>
        <w:rPr>
          <w:sz w:val="28"/>
          <w:szCs w:val="28"/>
          <w:lang w:val="uk-UA"/>
        </w:rPr>
        <w:t>Ральфа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Лінтона</w:t>
      </w:r>
      <w:proofErr w:type="spellEnd"/>
      <w:r>
        <w:rPr>
          <w:sz w:val="28"/>
          <w:szCs w:val="28"/>
          <w:lang w:val="uk-UA"/>
        </w:rPr>
        <w:t>.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1. 1.</w:t>
      </w:r>
      <w:r w:rsidRPr="002D6F82">
        <w:rPr>
          <w:sz w:val="28"/>
          <w:szCs w:val="28"/>
        </w:rPr>
        <w:t xml:space="preserve">Створення теорії ролей </w:t>
      </w:r>
      <w:proofErr w:type="spellStart"/>
      <w:r w:rsidRPr="002D6F82">
        <w:rPr>
          <w:sz w:val="28"/>
          <w:szCs w:val="28"/>
        </w:rPr>
        <w:t>Джекобом</w:t>
      </w:r>
      <w:proofErr w:type="spellEnd"/>
      <w:r w:rsidRPr="002D6F82">
        <w:rPr>
          <w:sz w:val="28"/>
          <w:szCs w:val="28"/>
        </w:rPr>
        <w:t xml:space="preserve"> Морено и </w:t>
      </w:r>
      <w:proofErr w:type="spellStart"/>
      <w:r w:rsidRPr="002D6F82">
        <w:rPr>
          <w:sz w:val="28"/>
          <w:szCs w:val="28"/>
        </w:rPr>
        <w:t>Ральфом</w:t>
      </w:r>
      <w:proofErr w:type="spellEnd"/>
      <w:r w:rsidRPr="002D6F82">
        <w:rPr>
          <w:sz w:val="28"/>
          <w:szCs w:val="28"/>
        </w:rPr>
        <w:t xml:space="preserve"> </w:t>
      </w:r>
      <w:proofErr w:type="spellStart"/>
      <w:r w:rsidRPr="002D6F82">
        <w:rPr>
          <w:sz w:val="28"/>
          <w:szCs w:val="28"/>
        </w:rPr>
        <w:t>Линтоном</w:t>
      </w:r>
      <w:proofErr w:type="spellEnd"/>
      <w:r w:rsidRPr="002D6F82">
        <w:rPr>
          <w:sz w:val="28"/>
          <w:szCs w:val="28"/>
        </w:rPr>
        <w:t xml:space="preserve">. </w:t>
      </w:r>
    </w:p>
    <w:p w:rsidR="000D1913" w:rsidRPr="002D6F82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6F82">
        <w:rPr>
          <w:sz w:val="28"/>
          <w:szCs w:val="28"/>
        </w:rPr>
        <w:t xml:space="preserve">Уявлення щодо соціальної організації </w:t>
      </w:r>
      <w:r>
        <w:rPr>
          <w:sz w:val="28"/>
          <w:szCs w:val="28"/>
        </w:rPr>
        <w:t xml:space="preserve">та природи особистості </w:t>
      </w:r>
      <w:r w:rsidRPr="002D6F82">
        <w:rPr>
          <w:sz w:val="28"/>
          <w:szCs w:val="28"/>
        </w:rPr>
        <w:t xml:space="preserve">в теорії ролей. 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3. Аспекти соціальних ролей  за Дж. Морено.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4. Морено про структуру особистості.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Ральф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Лінтон</w:t>
      </w:r>
      <w:proofErr w:type="spellEnd"/>
      <w:r>
        <w:rPr>
          <w:sz w:val="28"/>
          <w:szCs w:val="28"/>
        </w:rPr>
        <w:t xml:space="preserve"> про природу </w:t>
      </w:r>
      <w:proofErr w:type="spellStart"/>
      <w:r>
        <w:rPr>
          <w:sz w:val="28"/>
          <w:szCs w:val="28"/>
        </w:rPr>
        <w:t>соціальной</w:t>
      </w:r>
      <w:proofErr w:type="spellEnd"/>
      <w:r>
        <w:rPr>
          <w:sz w:val="28"/>
          <w:szCs w:val="28"/>
        </w:rPr>
        <w:t xml:space="preserve"> організації та статусні позиції особистості.</w:t>
      </w:r>
    </w:p>
    <w:p w:rsidR="00703905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Класифікація соціальних ролей.  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11.</w:t>
      </w:r>
      <w:r>
        <w:rPr>
          <w:sz w:val="28"/>
          <w:szCs w:val="28"/>
          <w:lang w:val="uk-UA"/>
        </w:rPr>
        <w:t xml:space="preserve"> Драматургічний підхід аналізу соціальних взаємодій за </w:t>
      </w:r>
      <w:r w:rsidR="00F1411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.</w:t>
      </w:r>
      <w:r w:rsidR="00F14112">
        <w:rPr>
          <w:sz w:val="28"/>
          <w:szCs w:val="28"/>
          <w:lang w:val="uk-UA"/>
        </w:rPr>
        <w:t xml:space="preserve">  </w:t>
      </w:r>
      <w:r>
        <w:rPr>
          <w:sz w:val="28"/>
          <w:szCs w:val="28"/>
          <w:lang w:val="uk-UA"/>
        </w:rPr>
        <w:t>Гофманом.</w:t>
      </w:r>
    </w:p>
    <w:p w:rsidR="000D1913" w:rsidRPr="00B362CF" w:rsidRDefault="000D1913" w:rsidP="000D191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01" w:right="14"/>
        <w:jc w:val="both"/>
        <w:rPr>
          <w:sz w:val="28"/>
          <w:szCs w:val="28"/>
        </w:rPr>
      </w:pPr>
      <w:r w:rsidRPr="00B362CF">
        <w:rPr>
          <w:sz w:val="28"/>
          <w:szCs w:val="28"/>
        </w:rPr>
        <w:t xml:space="preserve">Уява про соціальну взаємодію в межах драматургічного підходу </w:t>
      </w:r>
      <w:r w:rsidR="00F14112">
        <w:rPr>
          <w:sz w:val="28"/>
          <w:szCs w:val="28"/>
        </w:rPr>
        <w:t>Е</w:t>
      </w:r>
      <w:r w:rsidRPr="00B362CF">
        <w:rPr>
          <w:sz w:val="28"/>
          <w:szCs w:val="28"/>
        </w:rPr>
        <w:t>.</w:t>
      </w:r>
      <w:r w:rsidR="00F14112">
        <w:rPr>
          <w:sz w:val="28"/>
          <w:szCs w:val="28"/>
        </w:rPr>
        <w:t xml:space="preserve"> </w:t>
      </w:r>
      <w:r w:rsidRPr="00B362CF">
        <w:rPr>
          <w:sz w:val="28"/>
          <w:szCs w:val="28"/>
        </w:rPr>
        <w:t>Гофмана.</w:t>
      </w:r>
    </w:p>
    <w:p w:rsidR="000D1913" w:rsidRPr="00B362CF" w:rsidRDefault="000D1913" w:rsidP="000D191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01" w:right="14"/>
        <w:jc w:val="both"/>
        <w:rPr>
          <w:sz w:val="28"/>
          <w:szCs w:val="28"/>
        </w:rPr>
      </w:pPr>
      <w:r w:rsidRPr="00B362CF">
        <w:rPr>
          <w:sz w:val="28"/>
          <w:szCs w:val="28"/>
        </w:rPr>
        <w:t xml:space="preserve">«Управління враженнями», рольова дистанція та стигма як компоненти соціальної взаємодії. </w:t>
      </w:r>
    </w:p>
    <w:p w:rsidR="000D1913" w:rsidRPr="00B362CF" w:rsidRDefault="000D1913" w:rsidP="000D191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01" w:right="14"/>
        <w:jc w:val="both"/>
        <w:rPr>
          <w:sz w:val="28"/>
          <w:szCs w:val="28"/>
        </w:rPr>
      </w:pPr>
      <w:r w:rsidRPr="00B362CF">
        <w:rPr>
          <w:sz w:val="28"/>
          <w:szCs w:val="28"/>
        </w:rPr>
        <w:t>Основні зони управління враженнями та їх характеристика.</w:t>
      </w:r>
    </w:p>
    <w:p w:rsidR="000D1913" w:rsidRDefault="000D1913" w:rsidP="000D1913">
      <w:pPr>
        <w:pStyle w:val="a6"/>
        <w:numPr>
          <w:ilvl w:val="0"/>
          <w:numId w:val="2"/>
        </w:numPr>
        <w:spacing w:line="228" w:lineRule="auto"/>
        <w:ind w:left="60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Причини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приховування</w:t>
      </w:r>
      <w:proofErr w:type="spellEnd"/>
      <w:r>
        <w:rPr>
          <w:sz w:val="28"/>
          <w:szCs w:val="28"/>
        </w:rPr>
        <w:t xml:space="preserve">”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враженнями</w:t>
      </w:r>
      <w:proofErr w:type="spellEnd"/>
      <w:r>
        <w:rPr>
          <w:sz w:val="28"/>
          <w:szCs w:val="28"/>
        </w:rPr>
        <w:t>.</w:t>
      </w:r>
    </w:p>
    <w:p w:rsidR="000D1913" w:rsidRDefault="000D1913" w:rsidP="000D1913">
      <w:pPr>
        <w:rPr>
          <w:b/>
          <w:sz w:val="28"/>
          <w:szCs w:val="28"/>
        </w:rPr>
      </w:pPr>
      <w:r w:rsidRPr="00F661F8">
        <w:rPr>
          <w:bCs/>
          <w:spacing w:val="-1"/>
          <w:sz w:val="28"/>
          <w:szCs w:val="28"/>
        </w:rPr>
        <w:t>Аналіз фреймів</w:t>
      </w:r>
      <w:r w:rsidRPr="00F661F8">
        <w:rPr>
          <w:sz w:val="28"/>
          <w:szCs w:val="28"/>
        </w:rPr>
        <w:t xml:space="preserve"> </w:t>
      </w:r>
      <w:r w:rsidR="00F14112">
        <w:rPr>
          <w:sz w:val="28"/>
          <w:szCs w:val="28"/>
        </w:rPr>
        <w:t>Е</w:t>
      </w:r>
      <w:r w:rsidRPr="00F661F8">
        <w:rPr>
          <w:sz w:val="28"/>
          <w:szCs w:val="28"/>
        </w:rPr>
        <w:t>.</w:t>
      </w:r>
      <w:r w:rsidR="00F14112">
        <w:rPr>
          <w:sz w:val="28"/>
          <w:szCs w:val="28"/>
        </w:rPr>
        <w:t xml:space="preserve"> </w:t>
      </w:r>
      <w:r w:rsidRPr="00F661F8">
        <w:rPr>
          <w:sz w:val="28"/>
          <w:szCs w:val="28"/>
        </w:rPr>
        <w:t>Гофманом (рам</w:t>
      </w:r>
      <w:r>
        <w:rPr>
          <w:sz w:val="28"/>
          <w:szCs w:val="28"/>
        </w:rPr>
        <w:t>кови</w:t>
      </w:r>
      <w:r w:rsidRPr="00F661F8">
        <w:rPr>
          <w:sz w:val="28"/>
          <w:szCs w:val="28"/>
        </w:rPr>
        <w:t>й аналіз)</w:t>
      </w:r>
      <w:r>
        <w:rPr>
          <w:sz w:val="28"/>
          <w:szCs w:val="28"/>
        </w:rPr>
        <w:t xml:space="preserve"> та його призначення.</w:t>
      </w:r>
      <w:r w:rsidRPr="00F661F8">
        <w:rPr>
          <w:bCs/>
          <w:spacing w:val="-1"/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B362CF">
        <w:rPr>
          <w:sz w:val="28"/>
          <w:szCs w:val="28"/>
          <w:u w:val="single"/>
          <w:lang w:val="uk-UA"/>
        </w:rPr>
        <w:t>Тема 12.</w:t>
      </w:r>
      <w:r>
        <w:rPr>
          <w:sz w:val="28"/>
          <w:szCs w:val="28"/>
          <w:lang w:val="uk-UA"/>
        </w:rPr>
        <w:t xml:space="preserve">  Інтелектуальні коріння теорії обміну.</w:t>
      </w:r>
    </w:p>
    <w:p w:rsidR="000D1913" w:rsidRDefault="000D1913" w:rsidP="000D1913">
      <w:pPr>
        <w:pStyle w:val="a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1.Становлення теорій</w:t>
      </w:r>
      <w:r w:rsidRPr="00905D69">
        <w:rPr>
          <w:snapToGrid w:val="0"/>
          <w:sz w:val="28"/>
          <w:szCs w:val="28"/>
          <w:lang w:val="uk-UA"/>
        </w:rPr>
        <w:t xml:space="preserve"> соціального обміну</w:t>
      </w:r>
      <w:r w:rsidRPr="00905D69">
        <w:rPr>
          <w:sz w:val="28"/>
          <w:szCs w:val="28"/>
          <w:lang w:val="uk-UA"/>
        </w:rPr>
        <w:t>.</w:t>
      </w:r>
    </w:p>
    <w:p w:rsidR="000D1913" w:rsidRDefault="000D1913" w:rsidP="000D1913">
      <w:pPr>
        <w:pStyle w:val="a7"/>
        <w:jc w:val="both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905D69">
        <w:rPr>
          <w:iCs/>
          <w:sz w:val="28"/>
          <w:szCs w:val="28"/>
          <w:lang w:val="uk-UA" w:eastAsia="uk-UA"/>
        </w:rPr>
        <w:t>Економічний утилітаризм та теорія обміну.</w:t>
      </w:r>
    </w:p>
    <w:p w:rsidR="000D1913" w:rsidRPr="00BC1D91" w:rsidRDefault="000D1913" w:rsidP="000D1913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uk-UA"/>
        </w:rPr>
        <w:t>3.Теорія обміну в а</w:t>
      </w:r>
      <w:r w:rsidRPr="00905D69">
        <w:rPr>
          <w:sz w:val="28"/>
          <w:szCs w:val="28"/>
        </w:rPr>
        <w:t>нтропологі</w:t>
      </w:r>
      <w:r>
        <w:rPr>
          <w:sz w:val="28"/>
          <w:szCs w:val="28"/>
        </w:rPr>
        <w:t>ї:</w:t>
      </w:r>
    </w:p>
    <w:p w:rsidR="000D1913" w:rsidRPr="00BC1D91" w:rsidRDefault="000D1913" w:rsidP="000D1913">
      <w:pPr>
        <w:pStyle w:val="a7"/>
        <w:tabs>
          <w:tab w:val="left" w:pos="851"/>
          <w:tab w:val="left" w:pos="1031"/>
        </w:tabs>
        <w:ind w:firstLine="311"/>
        <w:jc w:val="both"/>
        <w:rPr>
          <w:sz w:val="28"/>
          <w:szCs w:val="28"/>
          <w:lang w:val="uk-UA"/>
        </w:rPr>
      </w:pPr>
      <w:r w:rsidRPr="00BC1D91">
        <w:rPr>
          <w:sz w:val="28"/>
          <w:szCs w:val="28"/>
          <w:lang w:val="uk-UA"/>
        </w:rPr>
        <w:t xml:space="preserve">3.1. </w:t>
      </w:r>
      <w:proofErr w:type="spellStart"/>
      <w:r w:rsidRPr="00BC1D91">
        <w:rPr>
          <w:sz w:val="28"/>
          <w:szCs w:val="28"/>
          <w:lang w:val="uk-UA"/>
        </w:rPr>
        <w:t>Дж.Фрейзер</w:t>
      </w:r>
      <w:proofErr w:type="spellEnd"/>
      <w:r w:rsidRPr="00BC1D91">
        <w:rPr>
          <w:sz w:val="28"/>
          <w:szCs w:val="28"/>
          <w:lang w:val="uk-UA"/>
        </w:rPr>
        <w:t xml:space="preserve"> і економічні мотиви обміну. </w:t>
      </w:r>
    </w:p>
    <w:p w:rsidR="000D1913" w:rsidRPr="00BC1D91" w:rsidRDefault="000D1913" w:rsidP="000D1913">
      <w:pPr>
        <w:tabs>
          <w:tab w:val="left" w:pos="851"/>
          <w:tab w:val="left" w:pos="1031"/>
        </w:tabs>
        <w:ind w:firstLine="311"/>
        <w:jc w:val="both"/>
        <w:rPr>
          <w:sz w:val="28"/>
          <w:szCs w:val="28"/>
        </w:rPr>
      </w:pPr>
      <w:r w:rsidRPr="00BC1D91">
        <w:rPr>
          <w:sz w:val="28"/>
          <w:szCs w:val="28"/>
        </w:rPr>
        <w:t xml:space="preserve">3.2. Броніслав </w:t>
      </w:r>
      <w:proofErr w:type="spellStart"/>
      <w:r w:rsidRPr="009B0FEB">
        <w:rPr>
          <w:sz w:val="28"/>
          <w:szCs w:val="28"/>
        </w:rPr>
        <w:t>Маліновск</w:t>
      </w:r>
      <w:r>
        <w:rPr>
          <w:sz w:val="28"/>
          <w:szCs w:val="28"/>
        </w:rPr>
        <w:t>и</w:t>
      </w:r>
      <w:r w:rsidRPr="009B0FEB">
        <w:rPr>
          <w:sz w:val="28"/>
          <w:szCs w:val="28"/>
        </w:rPr>
        <w:t>й</w:t>
      </w:r>
      <w:proofErr w:type="spellEnd"/>
      <w:r w:rsidRPr="00BC1D91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BC1D91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і</w:t>
      </w:r>
      <w:r w:rsidRPr="00BC1D91">
        <w:rPr>
          <w:sz w:val="28"/>
          <w:szCs w:val="28"/>
        </w:rPr>
        <w:t>зм обм</w:t>
      </w:r>
      <w:r>
        <w:rPr>
          <w:sz w:val="28"/>
          <w:szCs w:val="28"/>
        </w:rPr>
        <w:t>і</w:t>
      </w:r>
      <w:r w:rsidRPr="00BC1D91">
        <w:rPr>
          <w:sz w:val="28"/>
          <w:szCs w:val="28"/>
        </w:rPr>
        <w:t>н</w:t>
      </w:r>
      <w:r>
        <w:rPr>
          <w:sz w:val="28"/>
          <w:szCs w:val="28"/>
        </w:rPr>
        <w:t>у.</w:t>
      </w:r>
    </w:p>
    <w:p w:rsidR="000D1913" w:rsidRPr="00BC1D91" w:rsidRDefault="000D1913" w:rsidP="000D1913">
      <w:pPr>
        <w:tabs>
          <w:tab w:val="left" w:pos="851"/>
          <w:tab w:val="left" w:pos="1031"/>
        </w:tabs>
        <w:ind w:firstLine="311"/>
        <w:jc w:val="both"/>
        <w:rPr>
          <w:sz w:val="28"/>
          <w:szCs w:val="28"/>
        </w:rPr>
      </w:pPr>
      <w:r w:rsidRPr="00BC1D91">
        <w:rPr>
          <w:sz w:val="28"/>
          <w:szCs w:val="28"/>
        </w:rPr>
        <w:t xml:space="preserve">3.3. Марсель </w:t>
      </w:r>
      <w:proofErr w:type="spellStart"/>
      <w:r w:rsidRPr="00BC1D91">
        <w:rPr>
          <w:sz w:val="28"/>
          <w:szCs w:val="28"/>
        </w:rPr>
        <w:t>Мосс</w:t>
      </w:r>
      <w:proofErr w:type="spellEnd"/>
      <w:r w:rsidRPr="00BC1D91">
        <w:rPr>
          <w:sz w:val="28"/>
          <w:szCs w:val="28"/>
        </w:rPr>
        <w:t xml:space="preserve"> і структуралізм обміну.</w:t>
      </w:r>
    </w:p>
    <w:p w:rsidR="000D1913" w:rsidRPr="00BC1D91" w:rsidRDefault="000D1913" w:rsidP="000D1913">
      <w:pPr>
        <w:pStyle w:val="a7"/>
        <w:tabs>
          <w:tab w:val="left" w:pos="851"/>
          <w:tab w:val="left" w:pos="1031"/>
        </w:tabs>
        <w:ind w:firstLine="3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К.</w:t>
      </w:r>
      <w:proofErr w:type="spellStart"/>
      <w:r>
        <w:rPr>
          <w:sz w:val="28"/>
          <w:szCs w:val="28"/>
          <w:lang w:val="uk-UA"/>
        </w:rPr>
        <w:t>Леви-Строс</w:t>
      </w:r>
      <w:proofErr w:type="spellEnd"/>
      <w:r>
        <w:rPr>
          <w:sz w:val="28"/>
          <w:szCs w:val="28"/>
          <w:lang w:val="uk-UA"/>
        </w:rPr>
        <w:t xml:space="preserve"> про різницю між</w:t>
      </w:r>
      <w:r w:rsidRPr="00BC1D91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ами</w:t>
      </w:r>
      <w:r w:rsidRPr="00BC1D91">
        <w:rPr>
          <w:sz w:val="28"/>
          <w:szCs w:val="28"/>
          <w:lang w:val="uk-UA"/>
        </w:rPr>
        <w:t xml:space="preserve"> соціального обміну. 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C1D91">
        <w:rPr>
          <w:sz w:val="28"/>
          <w:szCs w:val="28"/>
        </w:rPr>
        <w:t>Психологічний біхевіоризм</w:t>
      </w:r>
      <w:r>
        <w:rPr>
          <w:sz w:val="28"/>
          <w:szCs w:val="28"/>
        </w:rPr>
        <w:t xml:space="preserve"> Б.</w:t>
      </w:r>
      <w:proofErr w:type="spellStart"/>
      <w:r w:rsidRPr="00BC1D91">
        <w:rPr>
          <w:sz w:val="28"/>
          <w:szCs w:val="28"/>
        </w:rPr>
        <w:t>Скіннера</w:t>
      </w:r>
      <w:proofErr w:type="spellEnd"/>
      <w:r w:rsidRPr="00BC1D91">
        <w:rPr>
          <w:sz w:val="28"/>
          <w:szCs w:val="28"/>
        </w:rPr>
        <w:t>.</w:t>
      </w:r>
      <w:r>
        <w:rPr>
          <w:sz w:val="28"/>
          <w:szCs w:val="28"/>
        </w:rPr>
        <w:t xml:space="preserve"> Принципи поведінки за Б.</w:t>
      </w:r>
      <w:proofErr w:type="spellStart"/>
      <w:r>
        <w:rPr>
          <w:sz w:val="28"/>
          <w:szCs w:val="28"/>
        </w:rPr>
        <w:t>Скінером</w:t>
      </w:r>
      <w:proofErr w:type="spellEnd"/>
      <w:r>
        <w:rPr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11;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D22856">
        <w:rPr>
          <w:sz w:val="28"/>
          <w:szCs w:val="28"/>
          <w:u w:val="single"/>
          <w:lang w:val="uk-UA"/>
        </w:rPr>
        <w:lastRenderedPageBreak/>
        <w:t>Тема 13.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2856">
        <w:rPr>
          <w:sz w:val="28"/>
          <w:szCs w:val="28"/>
          <w:lang w:val="uk-UA"/>
        </w:rPr>
        <w:t>Дж.Хоманс</w:t>
      </w:r>
      <w:proofErr w:type="spellEnd"/>
      <w:r w:rsidRPr="00D22856">
        <w:rPr>
          <w:sz w:val="28"/>
          <w:szCs w:val="28"/>
          <w:lang w:val="uk-UA"/>
        </w:rPr>
        <w:t>: елементарна соціальна поведінка як обмін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1.Дж.Хоманс про обмін як </w:t>
      </w:r>
      <w:proofErr w:type="spellStart"/>
      <w:r>
        <w:rPr>
          <w:sz w:val="28"/>
          <w:szCs w:val="28"/>
          <w:lang w:val="uk-UA"/>
        </w:rPr>
        <w:t>мікросоціологічну</w:t>
      </w:r>
      <w:proofErr w:type="spellEnd"/>
      <w:r>
        <w:rPr>
          <w:sz w:val="28"/>
          <w:szCs w:val="28"/>
          <w:lang w:val="uk-UA"/>
        </w:rPr>
        <w:t xml:space="preserve"> засаду соціальної поведінки та взаємодії.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Хомансовська</w:t>
      </w:r>
      <w:proofErr w:type="spellEnd"/>
      <w:r>
        <w:rPr>
          <w:sz w:val="28"/>
          <w:szCs w:val="28"/>
          <w:lang w:val="uk-UA"/>
        </w:rPr>
        <w:t xml:space="preserve"> стратегія побудови соціологічної теорії. 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Абстракції першого порядку та абстракції другого порядку.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Хоманс</w:t>
      </w:r>
      <w:proofErr w:type="spellEnd"/>
      <w:r>
        <w:rPr>
          <w:sz w:val="28"/>
          <w:szCs w:val="28"/>
          <w:lang w:val="uk-UA"/>
        </w:rPr>
        <w:t xml:space="preserve"> про закономірності  виникнення неформальних груп.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Постулати теорії обміну </w:t>
      </w:r>
      <w:proofErr w:type="spellStart"/>
      <w:r>
        <w:rPr>
          <w:sz w:val="28"/>
          <w:szCs w:val="28"/>
          <w:lang w:val="uk-UA"/>
        </w:rPr>
        <w:t>Дж.Хоманса</w:t>
      </w:r>
      <w:proofErr w:type="spellEnd"/>
      <w:r>
        <w:rPr>
          <w:sz w:val="28"/>
          <w:szCs w:val="28"/>
          <w:lang w:val="uk-UA"/>
        </w:rPr>
        <w:t>: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постулат “успіху”.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Постулат “стимулу”. 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Постулат “цінності”.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Постулат “</w:t>
      </w:r>
      <w:proofErr w:type="spellStart"/>
      <w:r>
        <w:rPr>
          <w:sz w:val="28"/>
          <w:szCs w:val="28"/>
          <w:lang w:val="uk-UA"/>
        </w:rPr>
        <w:t>депривації-пересичення</w:t>
      </w:r>
      <w:proofErr w:type="spellEnd"/>
      <w:r>
        <w:rPr>
          <w:sz w:val="28"/>
          <w:szCs w:val="28"/>
          <w:lang w:val="uk-UA"/>
        </w:rPr>
        <w:t>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Постулат “агресії – схвалення”.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Постулат “раціональності”.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Дж.Хоманс</w:t>
      </w:r>
      <w:proofErr w:type="spellEnd"/>
      <w:r>
        <w:rPr>
          <w:sz w:val="28"/>
          <w:szCs w:val="28"/>
          <w:lang w:val="uk-UA"/>
        </w:rPr>
        <w:t xml:space="preserve"> про обмін як передумову утворення соціальних структур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r w:rsidRPr="006530B4">
        <w:rPr>
          <w:sz w:val="28"/>
          <w:szCs w:val="28"/>
          <w:lang w:val="uk-UA"/>
        </w:rPr>
        <w:t xml:space="preserve">процесу </w:t>
      </w:r>
      <w:proofErr w:type="spellStart"/>
      <w:r w:rsidRPr="006530B4">
        <w:rPr>
          <w:sz w:val="28"/>
          <w:szCs w:val="28"/>
          <w:lang w:val="uk-UA"/>
        </w:rPr>
        <w:t>інституціалізації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 соціальних змін</w:t>
      </w:r>
      <w:r w:rsidRPr="006530B4">
        <w:rPr>
          <w:sz w:val="28"/>
          <w:szCs w:val="28"/>
          <w:lang w:val="uk-UA"/>
        </w:rPr>
        <w:t>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Критика теорії обміну </w:t>
      </w:r>
      <w:proofErr w:type="spellStart"/>
      <w:r>
        <w:rPr>
          <w:sz w:val="28"/>
          <w:szCs w:val="28"/>
        </w:rPr>
        <w:t>Дж.Хоманса</w:t>
      </w:r>
      <w:proofErr w:type="spellEnd"/>
      <w:r>
        <w:rPr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E613E6">
        <w:rPr>
          <w:sz w:val="28"/>
          <w:szCs w:val="28"/>
          <w:u w:val="single"/>
          <w:lang w:val="uk-UA"/>
        </w:rPr>
        <w:t>Тема 14.</w:t>
      </w:r>
      <w:r>
        <w:rPr>
          <w:sz w:val="28"/>
          <w:szCs w:val="28"/>
          <w:lang w:val="uk-UA"/>
        </w:rPr>
        <w:t xml:space="preserve"> Теорія інтеграційного обміну Пітера </w:t>
      </w:r>
      <w:proofErr w:type="spellStart"/>
      <w:r>
        <w:rPr>
          <w:sz w:val="28"/>
          <w:szCs w:val="28"/>
          <w:lang w:val="uk-UA"/>
        </w:rPr>
        <w:t>Блау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5D675B" w:rsidRDefault="000D1913" w:rsidP="000D1913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1. П.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 xml:space="preserve"> про с</w:t>
      </w:r>
      <w:r>
        <w:rPr>
          <w:sz w:val="28"/>
          <w:szCs w:val="28"/>
          <w:lang w:eastAsia="uk-UA"/>
        </w:rPr>
        <w:t xml:space="preserve">оціальну взаємодію індивідів у групах та  макроструктурах: спільне та відмінне. </w:t>
      </w:r>
    </w:p>
    <w:p w:rsidR="000D1913" w:rsidRDefault="000D1913" w:rsidP="000D1913">
      <w:pPr>
        <w:jc w:val="both"/>
        <w:rPr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proofErr w:type="spellStart"/>
      <w:r>
        <w:rPr>
          <w:color w:val="000000"/>
          <w:sz w:val="28"/>
          <w:szCs w:val="28"/>
          <w:lang w:eastAsia="uk-UA"/>
        </w:rPr>
        <w:t>Нормативно-цінносний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механізм об’єднання людей у  соціальних структурах.</w:t>
      </w:r>
      <w:r w:rsidRPr="005D675B">
        <w:rPr>
          <w:bCs/>
          <w:color w:val="000000"/>
          <w:sz w:val="28"/>
          <w:szCs w:val="28"/>
          <w:lang w:eastAsia="uk-UA"/>
        </w:rPr>
        <w:t xml:space="preserve"> </w:t>
      </w:r>
    </w:p>
    <w:p w:rsidR="000D1913" w:rsidRDefault="000D1913" w:rsidP="000D1913">
      <w:pPr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3. Дифузний</w:t>
      </w:r>
      <w:r w:rsidRPr="005D675B">
        <w:rPr>
          <w:bCs/>
          <w:color w:val="000000"/>
          <w:sz w:val="28"/>
          <w:szCs w:val="28"/>
          <w:lang w:eastAsia="uk-UA"/>
        </w:rPr>
        <w:t xml:space="preserve"> характер соціального обміну. 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 xml:space="preserve">4. </w:t>
      </w:r>
      <w:r w:rsidRPr="005D675B">
        <w:rPr>
          <w:sz w:val="28"/>
          <w:szCs w:val="28"/>
        </w:rPr>
        <w:t xml:space="preserve">Основні принципи й відмінні риси соціального обміну. 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675B">
        <w:rPr>
          <w:sz w:val="28"/>
          <w:szCs w:val="28"/>
        </w:rPr>
        <w:t>Теореми влади по П.</w:t>
      </w:r>
      <w:proofErr w:type="spellStart"/>
      <w:r w:rsidRPr="005D675B"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>6. Складні системи обміну та їх функціонування у суспільстві.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EB5407">
        <w:rPr>
          <w:sz w:val="28"/>
          <w:szCs w:val="28"/>
          <w:u w:val="single"/>
          <w:lang w:val="uk-UA"/>
        </w:rPr>
        <w:t>Тема 15.</w:t>
      </w:r>
      <w:r>
        <w:rPr>
          <w:sz w:val="28"/>
          <w:szCs w:val="28"/>
          <w:lang w:val="uk-UA"/>
        </w:rPr>
        <w:t xml:space="preserve"> Розвиток теорії обміну в концепції раціонального вибору Джеймса </w:t>
      </w:r>
      <w:proofErr w:type="spellStart"/>
      <w:r>
        <w:rPr>
          <w:sz w:val="28"/>
          <w:szCs w:val="28"/>
          <w:lang w:val="uk-UA"/>
        </w:rPr>
        <w:t>Коулмена</w:t>
      </w:r>
      <w:proofErr w:type="spellEnd"/>
      <w:r>
        <w:rPr>
          <w:sz w:val="28"/>
          <w:szCs w:val="28"/>
          <w:lang w:val="uk-UA"/>
        </w:rPr>
        <w:t xml:space="preserve"> та теорії мереж в роботах Річарда Емерсона і Рональда Берта.</w:t>
      </w:r>
    </w:p>
    <w:p w:rsidR="000D1913" w:rsidRDefault="000D1913" w:rsidP="000D19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Основні риси теорії</w:t>
      </w:r>
      <w:r w:rsidRPr="00992523">
        <w:rPr>
          <w:sz w:val="28"/>
          <w:szCs w:val="28"/>
        </w:rPr>
        <w:t xml:space="preserve"> раціонального вибору.</w:t>
      </w:r>
    </w:p>
    <w:p w:rsidR="000D1913" w:rsidRDefault="000D1913" w:rsidP="000D19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Внесок Дж. </w:t>
      </w:r>
      <w:proofErr w:type="spellStart"/>
      <w:r>
        <w:rPr>
          <w:sz w:val="28"/>
          <w:szCs w:val="28"/>
        </w:rPr>
        <w:t>Коулмена</w:t>
      </w:r>
      <w:proofErr w:type="spellEnd"/>
      <w:r>
        <w:rPr>
          <w:sz w:val="28"/>
          <w:szCs w:val="28"/>
        </w:rPr>
        <w:t xml:space="preserve"> в розвиток теорії раціонального вибору. </w:t>
      </w:r>
    </w:p>
    <w:p w:rsidR="000D1913" w:rsidRDefault="000D1913" w:rsidP="000D19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Ричард</w:t>
      </w:r>
      <w:r w:rsidRPr="00992523">
        <w:rPr>
          <w:sz w:val="28"/>
          <w:szCs w:val="28"/>
        </w:rPr>
        <w:t xml:space="preserve"> </w:t>
      </w:r>
      <w:proofErr w:type="spellStart"/>
      <w:r w:rsidRPr="00992523">
        <w:rPr>
          <w:sz w:val="28"/>
          <w:szCs w:val="28"/>
        </w:rPr>
        <w:t>Эмерсона</w:t>
      </w:r>
      <w:proofErr w:type="spellEnd"/>
      <w:r w:rsidRPr="00992523">
        <w:rPr>
          <w:sz w:val="28"/>
          <w:szCs w:val="28"/>
        </w:rPr>
        <w:t xml:space="preserve"> </w:t>
      </w:r>
      <w:r>
        <w:rPr>
          <w:sz w:val="28"/>
          <w:szCs w:val="28"/>
        </w:rPr>
        <w:t>та мережева теорія соціального  обміну</w:t>
      </w:r>
      <w:r w:rsidRPr="00992523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межі обміну за Р. Емерсоном.</w:t>
      </w:r>
      <w:r w:rsidRPr="00992523">
        <w:rPr>
          <w:sz w:val="28"/>
          <w:szCs w:val="28"/>
        </w:rPr>
        <w:t xml:space="preserve"> 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Принципи мережевої теорії </w:t>
      </w:r>
      <w:r w:rsidRPr="0099252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92523">
        <w:rPr>
          <w:sz w:val="28"/>
          <w:szCs w:val="28"/>
        </w:rPr>
        <w:t>Берта.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 w:rsidR="000D1913">
        <w:rPr>
          <w:sz w:val="24"/>
          <w:szCs w:val="24"/>
        </w:rPr>
        <w:t>3;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E132C">
        <w:rPr>
          <w:sz w:val="28"/>
          <w:szCs w:val="28"/>
          <w:u w:val="single"/>
          <w:lang w:val="uk-UA"/>
        </w:rPr>
        <w:t>Тема 16.</w:t>
      </w:r>
      <w:r>
        <w:rPr>
          <w:sz w:val="28"/>
          <w:szCs w:val="28"/>
          <w:lang w:val="uk-UA"/>
        </w:rPr>
        <w:t xml:space="preserve"> Феноменологія Альфреда </w:t>
      </w:r>
      <w:proofErr w:type="spellStart"/>
      <w:r>
        <w:rPr>
          <w:sz w:val="28"/>
          <w:szCs w:val="28"/>
          <w:lang w:val="uk-UA"/>
        </w:rPr>
        <w:t>Шютца</w:t>
      </w:r>
      <w:proofErr w:type="spellEnd"/>
      <w:r>
        <w:rPr>
          <w:sz w:val="28"/>
          <w:szCs w:val="28"/>
          <w:lang w:val="uk-UA"/>
        </w:rPr>
        <w:t xml:space="preserve">. Соціологія знання </w:t>
      </w:r>
      <w:proofErr w:type="spellStart"/>
      <w:r>
        <w:rPr>
          <w:sz w:val="28"/>
          <w:szCs w:val="28"/>
          <w:lang w:val="uk-UA"/>
        </w:rPr>
        <w:t>Питера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Бергера</w:t>
      </w:r>
      <w:proofErr w:type="spellEnd"/>
      <w:r>
        <w:rPr>
          <w:sz w:val="28"/>
          <w:szCs w:val="28"/>
          <w:lang w:val="uk-UA"/>
        </w:rPr>
        <w:t xml:space="preserve"> і Томаса </w:t>
      </w:r>
      <w:proofErr w:type="spellStart"/>
      <w:r>
        <w:rPr>
          <w:sz w:val="28"/>
          <w:szCs w:val="28"/>
          <w:lang w:val="uk-UA"/>
        </w:rPr>
        <w:t>Лукмана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Етнометодологія</w:t>
      </w:r>
      <w:proofErr w:type="spellEnd"/>
      <w:r>
        <w:rPr>
          <w:sz w:val="28"/>
          <w:szCs w:val="28"/>
          <w:lang w:val="uk-UA"/>
        </w:rPr>
        <w:t xml:space="preserve"> Гарольда </w:t>
      </w:r>
      <w:proofErr w:type="spellStart"/>
      <w:r>
        <w:rPr>
          <w:sz w:val="28"/>
          <w:szCs w:val="28"/>
          <w:lang w:val="uk-UA"/>
        </w:rPr>
        <w:t>Гарфінкеля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7A05DF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5DF">
        <w:rPr>
          <w:sz w:val="28"/>
          <w:szCs w:val="28"/>
        </w:rPr>
        <w:t>Феноменологічна парадигма А.</w:t>
      </w:r>
      <w:proofErr w:type="spellStart"/>
      <w:r w:rsidRPr="007A05DF">
        <w:rPr>
          <w:sz w:val="28"/>
          <w:szCs w:val="28"/>
        </w:rPr>
        <w:t>Шютц</w:t>
      </w:r>
      <w:r>
        <w:rPr>
          <w:sz w:val="28"/>
          <w:szCs w:val="28"/>
        </w:rPr>
        <w:t>а</w:t>
      </w:r>
      <w:proofErr w:type="spellEnd"/>
      <w:r w:rsidRPr="007A05DF">
        <w:rPr>
          <w:sz w:val="28"/>
          <w:szCs w:val="28"/>
        </w:rPr>
        <w:t xml:space="preserve">: предмет и методи. </w:t>
      </w:r>
      <w:r>
        <w:rPr>
          <w:sz w:val="28"/>
          <w:szCs w:val="28"/>
        </w:rPr>
        <w:t xml:space="preserve"> «</w:t>
      </w:r>
      <w:r w:rsidRPr="007A05DF">
        <w:rPr>
          <w:sz w:val="28"/>
          <w:szCs w:val="28"/>
        </w:rPr>
        <w:t>Концепція дому</w:t>
      </w:r>
      <w:r>
        <w:rPr>
          <w:sz w:val="28"/>
          <w:szCs w:val="28"/>
        </w:rPr>
        <w:t>»</w:t>
      </w:r>
      <w:r w:rsidRPr="007A05DF">
        <w:rPr>
          <w:sz w:val="28"/>
          <w:szCs w:val="28"/>
        </w:rPr>
        <w:t xml:space="preserve">.  </w:t>
      </w:r>
    </w:p>
    <w:p w:rsidR="000D1913" w:rsidRDefault="000D1913" w:rsidP="000D1913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43251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Бергер</w:t>
      </w:r>
      <w:proofErr w:type="spellEnd"/>
      <w:r w:rsidRPr="00943251">
        <w:rPr>
          <w:sz w:val="28"/>
          <w:szCs w:val="28"/>
          <w:lang w:val="ru-RU"/>
        </w:rPr>
        <w:t xml:space="preserve"> і Т.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Лукман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щодо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43251">
        <w:rPr>
          <w:sz w:val="28"/>
          <w:szCs w:val="28"/>
          <w:lang w:val="ru-RU"/>
        </w:rPr>
        <w:t>соц</w:t>
      </w:r>
      <w:proofErr w:type="gramEnd"/>
      <w:r w:rsidRPr="00943251">
        <w:rPr>
          <w:sz w:val="28"/>
          <w:szCs w:val="28"/>
          <w:lang w:val="ru-RU"/>
        </w:rPr>
        <w:t>іального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конструювання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реальності</w:t>
      </w:r>
      <w:proofErr w:type="spellEnd"/>
      <w:r w:rsidRPr="00943251">
        <w:rPr>
          <w:sz w:val="28"/>
          <w:szCs w:val="28"/>
          <w:lang w:val="ru-RU"/>
        </w:rPr>
        <w:t xml:space="preserve">. 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Етнометодологічна</w:t>
      </w:r>
      <w:proofErr w:type="spellEnd"/>
      <w:r>
        <w:rPr>
          <w:sz w:val="28"/>
          <w:szCs w:val="28"/>
        </w:rPr>
        <w:t xml:space="preserve"> концепція Г. </w:t>
      </w:r>
      <w:proofErr w:type="spellStart"/>
      <w:r>
        <w:rPr>
          <w:sz w:val="28"/>
          <w:szCs w:val="28"/>
        </w:rPr>
        <w:t>Гарфінкеля</w:t>
      </w:r>
      <w:proofErr w:type="spellEnd"/>
      <w:r w:rsidRPr="000B14FE">
        <w:rPr>
          <w:sz w:val="28"/>
          <w:szCs w:val="28"/>
        </w:rPr>
        <w:t>. Фонові очікування і "</w:t>
      </w:r>
      <w:proofErr w:type="spellStart"/>
      <w:r w:rsidRPr="000B14FE">
        <w:rPr>
          <w:sz w:val="28"/>
          <w:szCs w:val="28"/>
        </w:rPr>
        <w:t>гарфінкелінг</w:t>
      </w:r>
      <w:proofErr w:type="spellEnd"/>
      <w:r w:rsidRPr="000B14FE">
        <w:rPr>
          <w:sz w:val="28"/>
          <w:szCs w:val="28"/>
        </w:rPr>
        <w:t>".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12;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4B532C">
        <w:rPr>
          <w:sz w:val="28"/>
          <w:szCs w:val="28"/>
          <w:u w:val="single"/>
          <w:lang w:val="uk-UA"/>
        </w:rPr>
        <w:t>Тема 17.</w:t>
      </w:r>
      <w:r>
        <w:rPr>
          <w:sz w:val="28"/>
          <w:szCs w:val="28"/>
          <w:lang w:val="uk-UA"/>
        </w:rPr>
        <w:t xml:space="preserve"> Теорія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Ентоні </w:t>
      </w:r>
      <w:proofErr w:type="spellStart"/>
      <w:r>
        <w:rPr>
          <w:sz w:val="28"/>
          <w:szCs w:val="28"/>
          <w:lang w:val="uk-UA"/>
        </w:rPr>
        <w:t>Гіденса</w:t>
      </w:r>
      <w:proofErr w:type="spellEnd"/>
      <w:r>
        <w:rPr>
          <w:sz w:val="28"/>
          <w:szCs w:val="28"/>
          <w:lang w:val="uk-UA"/>
        </w:rPr>
        <w:t xml:space="preserve">.  </w:t>
      </w:r>
      <w:r w:rsidRPr="000B14FE">
        <w:rPr>
          <w:sz w:val="28"/>
          <w:szCs w:val="28"/>
          <w:lang w:val="uk-UA"/>
        </w:rPr>
        <w:t>Структурал</w:t>
      </w:r>
      <w:r w:rsidR="00F14112">
        <w:rPr>
          <w:sz w:val="28"/>
          <w:szCs w:val="28"/>
          <w:lang w:val="uk-UA"/>
        </w:rPr>
        <w:t>істський конструктивізм П.</w:t>
      </w:r>
      <w:proofErr w:type="spellStart"/>
      <w:r w:rsidR="00F14112">
        <w:rPr>
          <w:sz w:val="28"/>
          <w:szCs w:val="28"/>
          <w:lang w:val="uk-UA"/>
        </w:rPr>
        <w:t>Бурдьє</w:t>
      </w:r>
      <w:proofErr w:type="spellEnd"/>
      <w:r w:rsidRPr="000B14FE">
        <w:rPr>
          <w:sz w:val="28"/>
          <w:szCs w:val="28"/>
          <w:lang w:val="uk-UA"/>
        </w:rPr>
        <w:t xml:space="preserve">. 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Сучасність у баченні Е.</w:t>
      </w:r>
      <w:proofErr w:type="spellStart"/>
      <w:r>
        <w:rPr>
          <w:sz w:val="28"/>
          <w:szCs w:val="28"/>
          <w:lang w:val="uk-UA"/>
        </w:rPr>
        <w:t>Гідденса</w:t>
      </w:r>
      <w:proofErr w:type="spellEnd"/>
      <w:r>
        <w:rPr>
          <w:sz w:val="28"/>
          <w:szCs w:val="28"/>
          <w:lang w:val="uk-UA"/>
        </w:rPr>
        <w:t xml:space="preserve"> та її характерні риси.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Сутність та зміст теорії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Е.</w:t>
      </w:r>
      <w:proofErr w:type="spellStart"/>
      <w:r>
        <w:rPr>
          <w:sz w:val="28"/>
          <w:szCs w:val="28"/>
          <w:lang w:val="uk-UA"/>
        </w:rPr>
        <w:t>Гідденса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804B27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14FE">
        <w:rPr>
          <w:sz w:val="28"/>
          <w:szCs w:val="28"/>
        </w:rPr>
        <w:t xml:space="preserve"> Структурал</w:t>
      </w:r>
      <w:r w:rsidR="00F14112">
        <w:rPr>
          <w:sz w:val="28"/>
          <w:szCs w:val="28"/>
        </w:rPr>
        <w:t>істський конструктивізм П.</w:t>
      </w:r>
      <w:proofErr w:type="spellStart"/>
      <w:r w:rsidR="00F14112">
        <w:rPr>
          <w:sz w:val="28"/>
          <w:szCs w:val="28"/>
        </w:rPr>
        <w:t>Бурдьє</w:t>
      </w:r>
      <w:proofErr w:type="spellEnd"/>
      <w:r>
        <w:rPr>
          <w:sz w:val="28"/>
          <w:szCs w:val="28"/>
        </w:rPr>
        <w:t xml:space="preserve"> та його концепція змісту соціальної практики.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Поняття габітусу, соціального капіталу та соціального поля за </w:t>
      </w:r>
      <w:proofErr w:type="spellStart"/>
      <w:r>
        <w:rPr>
          <w:sz w:val="28"/>
          <w:szCs w:val="28"/>
        </w:rPr>
        <w:t>Пьєром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Бурдьє</w:t>
      </w:r>
      <w:proofErr w:type="spellEnd"/>
      <w:r w:rsidRPr="000B14FE"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 w:rsidR="000D1913">
        <w:rPr>
          <w:sz w:val="24"/>
          <w:szCs w:val="24"/>
        </w:rPr>
        <w:t>3; 12; 15; 16</w:t>
      </w:r>
    </w:p>
    <w:p w:rsidR="00703905" w:rsidRDefault="00703905"/>
    <w:p w:rsidR="00703905" w:rsidRPr="00B53329" w:rsidRDefault="00703905" w:rsidP="00703905">
      <w:pPr>
        <w:jc w:val="center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t>Базова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Арон Р. </w:t>
            </w:r>
            <w:proofErr w:type="spellStart"/>
            <w:r w:rsidRPr="00B53329">
              <w:rPr>
                <w:szCs w:val="28"/>
              </w:rPr>
              <w:t>Етапи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соціологічної</w:t>
            </w:r>
            <w:proofErr w:type="spellEnd"/>
            <w:r w:rsidRPr="00B53329">
              <w:rPr>
                <w:szCs w:val="28"/>
              </w:rPr>
              <w:t xml:space="preserve"> думки</w:t>
            </w:r>
            <w:proofErr w:type="gramStart"/>
            <w:r w:rsidRPr="00B53329">
              <w:rPr>
                <w:szCs w:val="28"/>
              </w:rPr>
              <w:t xml:space="preserve"> / </w:t>
            </w:r>
            <w:proofErr w:type="spellStart"/>
            <w:r w:rsidRPr="00B53329">
              <w:rPr>
                <w:szCs w:val="28"/>
              </w:rPr>
              <w:t>П</w:t>
            </w:r>
            <w:proofErr w:type="gramEnd"/>
            <w:r w:rsidRPr="00B53329">
              <w:rPr>
                <w:szCs w:val="28"/>
              </w:rPr>
              <w:t>ер.з.фр</w:t>
            </w:r>
            <w:proofErr w:type="spellEnd"/>
            <w:r w:rsidRPr="00B53329">
              <w:rPr>
                <w:szCs w:val="28"/>
              </w:rPr>
              <w:t xml:space="preserve">. </w:t>
            </w:r>
            <w:proofErr w:type="spellStart"/>
            <w:r w:rsidRPr="00B53329">
              <w:rPr>
                <w:szCs w:val="28"/>
              </w:rPr>
              <w:t>Г.Філіпчука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proofErr w:type="gramStart"/>
            <w:r w:rsidRPr="00B53329">
              <w:rPr>
                <w:szCs w:val="28"/>
              </w:rPr>
              <w:t>Юн</w:t>
            </w:r>
            <w:proofErr w:type="gramEnd"/>
            <w:r w:rsidRPr="00B53329">
              <w:rPr>
                <w:szCs w:val="28"/>
              </w:rPr>
              <w:t>іверс</w:t>
            </w:r>
            <w:proofErr w:type="spellEnd"/>
            <w:r w:rsidRPr="00B53329">
              <w:rPr>
                <w:szCs w:val="28"/>
              </w:rPr>
              <w:t>, 2004 – 688 с.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Гіденс</w:t>
            </w:r>
            <w:proofErr w:type="spellEnd"/>
            <w:r w:rsidRPr="00B53329">
              <w:rPr>
                <w:szCs w:val="28"/>
              </w:rPr>
              <w:t xml:space="preserve"> Е.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іологія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Основи</w:t>
            </w:r>
            <w:proofErr w:type="spellEnd"/>
            <w:r w:rsidRPr="00B53329">
              <w:rPr>
                <w:szCs w:val="28"/>
              </w:rPr>
              <w:t>, 1999. – 726 с.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3.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Ритцер</w:t>
            </w:r>
            <w:proofErr w:type="spellEnd"/>
            <w:r w:rsidRPr="00B53329">
              <w:rPr>
                <w:szCs w:val="28"/>
              </w:rPr>
              <w:t xml:space="preserve"> Дж. Современные социологические теории / 5-е изд. — СПб</w:t>
            </w:r>
            <w:proofErr w:type="gramStart"/>
            <w:r w:rsidRPr="00B53329">
              <w:rPr>
                <w:szCs w:val="28"/>
              </w:rPr>
              <w:t xml:space="preserve">.: </w:t>
            </w:r>
            <w:proofErr w:type="gramEnd"/>
            <w:r w:rsidRPr="00B53329">
              <w:rPr>
                <w:szCs w:val="28"/>
              </w:rPr>
              <w:t>Питер, 2002..</w:t>
            </w:r>
            <w:r>
              <w:t xml:space="preserve"> </w:t>
            </w:r>
            <w:r w:rsidRPr="00D208D6">
              <w:rPr>
                <w:szCs w:val="28"/>
              </w:rPr>
              <w:t>http://194.44.152.155/elib/local/sk654110.pdf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Ручка А.О., 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В.В. Курс </w:t>
            </w:r>
            <w:proofErr w:type="spellStart"/>
            <w:r w:rsidRPr="00B53329">
              <w:rPr>
                <w:szCs w:val="28"/>
              </w:rPr>
              <w:t>історії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теоретичної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іології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посіб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Наук.думка</w:t>
            </w:r>
            <w:proofErr w:type="spellEnd"/>
            <w:r w:rsidRPr="00B53329">
              <w:rPr>
                <w:szCs w:val="28"/>
              </w:rPr>
              <w:t>, 1995. – 223 с.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теорія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традиції</w:t>
            </w:r>
            <w:proofErr w:type="spellEnd"/>
            <w:r w:rsidRPr="00B53329">
              <w:rPr>
                <w:szCs w:val="28"/>
              </w:rPr>
              <w:t xml:space="preserve"> та </w:t>
            </w:r>
            <w:proofErr w:type="spellStart"/>
            <w:r w:rsidRPr="00B53329">
              <w:rPr>
                <w:szCs w:val="28"/>
              </w:rPr>
              <w:t>сучасність</w:t>
            </w:r>
            <w:proofErr w:type="spellEnd"/>
            <w:r w:rsidRPr="00B53329">
              <w:rPr>
                <w:szCs w:val="28"/>
              </w:rPr>
              <w:t xml:space="preserve">: курс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/ За ред. Ручки А.О. – К.: </w:t>
            </w:r>
            <w:proofErr w:type="spellStart"/>
            <w:r w:rsidRPr="00B53329">
              <w:rPr>
                <w:szCs w:val="28"/>
              </w:rPr>
              <w:t>Вища</w:t>
            </w:r>
            <w:proofErr w:type="spellEnd"/>
            <w:r w:rsidRPr="00B53329">
              <w:rPr>
                <w:szCs w:val="28"/>
              </w:rPr>
              <w:t xml:space="preserve"> школа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при </w:t>
            </w:r>
            <w:proofErr w:type="spellStart"/>
            <w:r w:rsidRPr="00B53329">
              <w:rPr>
                <w:szCs w:val="28"/>
              </w:rPr>
              <w:t>Інституті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НАНУ, 2007. – 364 с.</w:t>
            </w:r>
          </w:p>
        </w:tc>
      </w:tr>
    </w:tbl>
    <w:p w:rsidR="00703905" w:rsidRPr="00B53329" w:rsidRDefault="00703905" w:rsidP="00703905">
      <w:pPr>
        <w:jc w:val="center"/>
        <w:rPr>
          <w:b/>
          <w:sz w:val="28"/>
          <w:szCs w:val="28"/>
        </w:rPr>
      </w:pPr>
    </w:p>
    <w:p w:rsidR="00703905" w:rsidRPr="00B53329" w:rsidRDefault="00703905" w:rsidP="00703905">
      <w:pPr>
        <w:ind w:left="3540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t>Допоміжна література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03"/>
      </w:tblGrid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6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В. </w:t>
            </w:r>
            <w:proofErr w:type="spellStart"/>
            <w:r w:rsidRPr="00302ACE">
              <w:rPr>
                <w:sz w:val="28"/>
                <w:szCs w:val="28"/>
              </w:rPr>
              <w:t>Інтелектуальні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манівці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феноменологічної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соц</w:t>
            </w:r>
            <w:proofErr w:type="gramEnd"/>
            <w:r w:rsidRPr="00302ACE">
              <w:rPr>
                <w:sz w:val="28"/>
                <w:szCs w:val="28"/>
              </w:rPr>
              <w:t>іології</w:t>
            </w:r>
            <w:proofErr w:type="spellEnd"/>
            <w:r w:rsidRPr="00302ACE">
              <w:rPr>
                <w:sz w:val="28"/>
                <w:szCs w:val="28"/>
              </w:rPr>
              <w:t xml:space="preserve"> / В. </w:t>
            </w: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 xml:space="preserve">, маркетинг. – 2008. – № 4. – С. 97 – 118. 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7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Філософський</w:t>
            </w:r>
            <w:proofErr w:type="spellEnd"/>
            <w:r w:rsidRPr="00EC2866">
              <w:rPr>
                <w:sz w:val="28"/>
                <w:szCs w:val="28"/>
              </w:rPr>
              <w:t xml:space="preserve"> дискурс модерну.</w:t>
            </w:r>
            <w:r>
              <w:rPr>
                <w:sz w:val="28"/>
                <w:szCs w:val="28"/>
              </w:rPr>
              <w:t>/</w:t>
            </w:r>
            <w:r w:rsidRPr="00EC2866">
              <w:rPr>
                <w:sz w:val="28"/>
                <w:szCs w:val="28"/>
              </w:rPr>
              <w:t xml:space="preserve"> К., 2001.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8.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Структурні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перетворення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сфері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відкритості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Львів</w:t>
            </w:r>
            <w:proofErr w:type="spellEnd"/>
            <w:r w:rsidRPr="00EC2866">
              <w:rPr>
                <w:sz w:val="28"/>
                <w:szCs w:val="28"/>
              </w:rPr>
              <w:t>, 2000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Дарендорф</w:t>
            </w:r>
            <w:proofErr w:type="spellEnd"/>
            <w:r w:rsidRPr="00B53329">
              <w:rPr>
                <w:sz w:val="28"/>
                <w:szCs w:val="28"/>
              </w:rPr>
              <w:t xml:space="preserve"> Р. У </w:t>
            </w:r>
            <w:proofErr w:type="spellStart"/>
            <w:r w:rsidRPr="00B53329">
              <w:rPr>
                <w:sz w:val="28"/>
                <w:szCs w:val="28"/>
              </w:rPr>
              <w:t>пошуках</w:t>
            </w:r>
            <w:proofErr w:type="spellEnd"/>
            <w:r w:rsidRPr="00B53329">
              <w:rPr>
                <w:sz w:val="28"/>
                <w:szCs w:val="28"/>
              </w:rPr>
              <w:t xml:space="preserve"> нового устрою: </w:t>
            </w:r>
            <w:proofErr w:type="spellStart"/>
            <w:r w:rsidRPr="00B53329">
              <w:rPr>
                <w:sz w:val="28"/>
                <w:szCs w:val="28"/>
              </w:rPr>
              <w:t>лекції</w:t>
            </w:r>
            <w:proofErr w:type="spellEnd"/>
            <w:r w:rsidRPr="00B53329">
              <w:rPr>
                <w:sz w:val="28"/>
                <w:szCs w:val="28"/>
              </w:rPr>
              <w:t xml:space="preserve"> на тему </w:t>
            </w:r>
            <w:proofErr w:type="spellStart"/>
            <w:r w:rsidRPr="00B53329">
              <w:rPr>
                <w:sz w:val="28"/>
                <w:szCs w:val="28"/>
              </w:rPr>
              <w:t>політики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свободи</w:t>
            </w:r>
            <w:proofErr w:type="spellEnd"/>
            <w:r w:rsidRPr="00B53329">
              <w:rPr>
                <w:sz w:val="28"/>
                <w:szCs w:val="28"/>
              </w:rPr>
              <w:t xml:space="preserve"> у ХХІ ст. – К.: Вид</w:t>
            </w:r>
            <w:proofErr w:type="gramStart"/>
            <w:r w:rsidRPr="00B53329">
              <w:rPr>
                <w:sz w:val="28"/>
                <w:szCs w:val="28"/>
              </w:rPr>
              <w:t>.</w:t>
            </w:r>
            <w:proofErr w:type="gram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д</w:t>
            </w:r>
            <w:proofErr w:type="gramEnd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 «</w:t>
            </w:r>
            <w:proofErr w:type="spellStart"/>
            <w:r w:rsidRPr="00B53329">
              <w:rPr>
                <w:sz w:val="28"/>
                <w:szCs w:val="28"/>
              </w:rPr>
              <w:t>Києво-Могилянська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академія</w:t>
            </w:r>
            <w:proofErr w:type="spellEnd"/>
            <w:r w:rsidRPr="00B53329">
              <w:rPr>
                <w:sz w:val="28"/>
                <w:szCs w:val="28"/>
              </w:rPr>
              <w:t>», 2006. – 109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Жоль</w:t>
            </w:r>
            <w:proofErr w:type="spellEnd"/>
            <w:r w:rsidRPr="00B53329">
              <w:rPr>
                <w:sz w:val="28"/>
                <w:szCs w:val="28"/>
              </w:rPr>
              <w:t xml:space="preserve"> К.К.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 для студ. </w:t>
            </w:r>
            <w:proofErr w:type="spellStart"/>
            <w:r w:rsidRPr="00B53329">
              <w:rPr>
                <w:sz w:val="28"/>
                <w:szCs w:val="28"/>
              </w:rPr>
              <w:t>Вищ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Закладів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2005. – 440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11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іології</w:t>
            </w:r>
            <w:proofErr w:type="spellEnd"/>
            <w:r w:rsidRPr="00B53329">
              <w:rPr>
                <w:sz w:val="28"/>
                <w:szCs w:val="28"/>
              </w:rPr>
              <w:t xml:space="preserve"> (у 2-х кн.):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посібник</w:t>
            </w:r>
            <w:proofErr w:type="spellEnd"/>
            <w:r w:rsidRPr="00B53329">
              <w:rPr>
                <w:sz w:val="28"/>
                <w:szCs w:val="28"/>
              </w:rPr>
              <w:t>/</w:t>
            </w:r>
            <w:proofErr w:type="spellStart"/>
            <w:r w:rsidRPr="00B53329">
              <w:rPr>
                <w:sz w:val="28"/>
                <w:szCs w:val="28"/>
              </w:rPr>
              <w:t>О.А.Рахманов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С.С.Бульбенюк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Ю.М.Манелюк</w:t>
            </w:r>
            <w:proofErr w:type="spellEnd"/>
            <w:r w:rsidRPr="00B53329">
              <w:rPr>
                <w:sz w:val="28"/>
                <w:szCs w:val="28"/>
              </w:rPr>
              <w:t xml:space="preserve">. – К.: КНЕУ, 2017. – 279 с. </w:t>
            </w:r>
            <w:r w:rsidRPr="00B53329">
              <w:rPr>
                <w:sz w:val="28"/>
                <w:szCs w:val="28"/>
                <w:lang w:val="en-US"/>
              </w:rPr>
              <w:t>URL</w:t>
            </w:r>
            <w:r w:rsidRPr="00B53329">
              <w:rPr>
                <w:sz w:val="28"/>
                <w:szCs w:val="28"/>
              </w:rPr>
              <w:t>: https://kneu.edu.ua/userfiles/Department_of_Administration_and_Marketing_Personn/Rakhmanov_istor.pdf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12</w:t>
            </w:r>
          </w:p>
        </w:tc>
        <w:tc>
          <w:tcPr>
            <w:tcW w:w="9603" w:type="dxa"/>
          </w:tcPr>
          <w:p w:rsidR="00703905" w:rsidRPr="00D208D6" w:rsidRDefault="00703905" w:rsidP="001417ED">
            <w:pPr>
              <w:rPr>
                <w:b/>
                <w:sz w:val="28"/>
                <w:szCs w:val="28"/>
              </w:rPr>
            </w:pP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 М.Д.,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 О.І.,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 І.І. </w:t>
            </w:r>
            <w:proofErr w:type="spellStart"/>
            <w:r w:rsidRPr="00D208D6">
              <w:rPr>
                <w:sz w:val="28"/>
                <w:szCs w:val="28"/>
              </w:rPr>
              <w:t>Європейська</w:t>
            </w:r>
            <w:proofErr w:type="spellEnd"/>
            <w:r w:rsidRPr="00D208D6">
              <w:rPr>
                <w:sz w:val="28"/>
                <w:szCs w:val="28"/>
              </w:rPr>
              <w:t xml:space="preserve"> теоретична </w:t>
            </w:r>
            <w:proofErr w:type="spellStart"/>
            <w:proofErr w:type="gramStart"/>
            <w:r w:rsidRPr="00D208D6">
              <w:rPr>
                <w:sz w:val="28"/>
                <w:szCs w:val="28"/>
              </w:rPr>
              <w:t>соц</w:t>
            </w:r>
            <w:proofErr w:type="gramEnd"/>
            <w:r w:rsidRPr="00D208D6">
              <w:rPr>
                <w:sz w:val="28"/>
                <w:szCs w:val="28"/>
              </w:rPr>
              <w:t>іологія</w:t>
            </w:r>
            <w:proofErr w:type="spellEnd"/>
            <w:r w:rsidRPr="00D208D6">
              <w:rPr>
                <w:sz w:val="28"/>
                <w:szCs w:val="28"/>
              </w:rPr>
              <w:t xml:space="preserve"> ХХ – ХХІ </w:t>
            </w:r>
            <w:proofErr w:type="spellStart"/>
            <w:r w:rsidRPr="00D208D6">
              <w:rPr>
                <w:sz w:val="28"/>
                <w:szCs w:val="28"/>
              </w:rPr>
              <w:t>століття</w:t>
            </w:r>
            <w:proofErr w:type="spellEnd"/>
            <w:r w:rsidRPr="00D208D6">
              <w:rPr>
                <w:sz w:val="28"/>
                <w:szCs w:val="28"/>
              </w:rPr>
              <w:t xml:space="preserve"> /</w:t>
            </w:r>
            <w:proofErr w:type="spellStart"/>
            <w:r w:rsidRPr="00D208D6">
              <w:rPr>
                <w:sz w:val="28"/>
                <w:szCs w:val="28"/>
              </w:rPr>
              <w:t>Навчальний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посібник</w:t>
            </w:r>
            <w:proofErr w:type="spellEnd"/>
            <w:r w:rsidRPr="00D208D6">
              <w:rPr>
                <w:sz w:val="28"/>
                <w:szCs w:val="28"/>
              </w:rPr>
              <w:t xml:space="preserve"> / М.Д. </w:t>
            </w: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, О.І.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, І.І.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. – </w:t>
            </w:r>
            <w:proofErr w:type="spellStart"/>
            <w:r w:rsidRPr="00D208D6">
              <w:rPr>
                <w:sz w:val="28"/>
                <w:szCs w:val="28"/>
              </w:rPr>
              <w:t>Харків</w:t>
            </w:r>
            <w:proofErr w:type="spellEnd"/>
            <w:proofErr w:type="gramStart"/>
            <w:r w:rsidRPr="00D208D6">
              <w:rPr>
                <w:sz w:val="28"/>
                <w:szCs w:val="28"/>
              </w:rPr>
              <w:t xml:space="preserve"> :</w:t>
            </w:r>
            <w:proofErr w:type="gram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Карківський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національний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університет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ім</w:t>
            </w:r>
            <w:proofErr w:type="spellEnd"/>
            <w:r w:rsidRPr="00D208D6">
              <w:rPr>
                <w:sz w:val="28"/>
                <w:szCs w:val="28"/>
              </w:rPr>
              <w:t xml:space="preserve">. В.Н. </w:t>
            </w:r>
            <w:proofErr w:type="spellStart"/>
            <w:r w:rsidRPr="00D208D6">
              <w:rPr>
                <w:sz w:val="28"/>
                <w:szCs w:val="28"/>
              </w:rPr>
              <w:t>Каразіна</w:t>
            </w:r>
            <w:proofErr w:type="spellEnd"/>
            <w:r w:rsidRPr="00D208D6">
              <w:rPr>
                <w:sz w:val="28"/>
                <w:szCs w:val="28"/>
              </w:rPr>
              <w:t>, 2013. – 372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13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Дві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версії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Т.Парсонса</w:t>
            </w:r>
            <w:proofErr w:type="spellEnd"/>
            <w:r w:rsidRPr="00EC2866">
              <w:rPr>
                <w:szCs w:val="28"/>
              </w:rPr>
              <w:t xml:space="preserve">: </w:t>
            </w:r>
            <w:proofErr w:type="spellStart"/>
            <w:r w:rsidRPr="00EC2866">
              <w:rPr>
                <w:szCs w:val="28"/>
              </w:rPr>
              <w:t>Р.Мюнх</w:t>
            </w:r>
            <w:proofErr w:type="spellEnd"/>
            <w:r w:rsidRPr="00EC2866">
              <w:rPr>
                <w:szCs w:val="28"/>
              </w:rPr>
              <w:t xml:space="preserve"> і </w:t>
            </w:r>
            <w:proofErr w:type="spellStart"/>
            <w:r w:rsidRPr="00EC2866">
              <w:rPr>
                <w:szCs w:val="28"/>
              </w:rPr>
              <w:t>Дж</w:t>
            </w:r>
            <w:proofErr w:type="gramStart"/>
            <w:r w:rsidRPr="00EC2866">
              <w:rPr>
                <w:szCs w:val="28"/>
              </w:rPr>
              <w:t>.А</w:t>
            </w:r>
            <w:proofErr w:type="gramEnd"/>
            <w:r w:rsidRPr="00EC2866">
              <w:rPr>
                <w:szCs w:val="28"/>
              </w:rPr>
              <w:t>лександер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1993.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№7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8; №9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10.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14</w:t>
            </w:r>
          </w:p>
        </w:tc>
        <w:tc>
          <w:tcPr>
            <w:tcW w:w="9603" w:type="dxa"/>
          </w:tcPr>
          <w:p w:rsidR="00703905" w:rsidRPr="00EC2866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Класична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іологія</w:t>
            </w:r>
            <w:proofErr w:type="spellEnd"/>
            <w:r w:rsidRPr="00EC2866">
              <w:rPr>
                <w:szCs w:val="28"/>
              </w:rPr>
              <w:t xml:space="preserve"> та </w:t>
            </w:r>
            <w:proofErr w:type="spellStart"/>
            <w:r w:rsidRPr="00EC2866">
              <w:rPr>
                <w:szCs w:val="28"/>
              </w:rPr>
              <w:t>сучасна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соціальна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теорія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 xml:space="preserve">– </w:t>
            </w:r>
            <w:r w:rsidRPr="00EC2866">
              <w:rPr>
                <w:szCs w:val="28"/>
              </w:rPr>
              <w:t>1995.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№1/2.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С. 68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87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15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>Тернер. Дж. Структура социологической теории. – М.: Прогресс,1985.</w:t>
            </w:r>
          </w:p>
        </w:tc>
      </w:tr>
      <w:tr w:rsidR="00703905" w:rsidRPr="00B53329" w:rsidTr="001417ED">
        <w:trPr>
          <w:trHeight w:val="1451"/>
        </w:trPr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03" w:type="dxa"/>
          </w:tcPr>
          <w:p w:rsidR="00703905" w:rsidRPr="00B53329" w:rsidRDefault="00407356" w:rsidP="001417ED">
            <w:pPr>
              <w:spacing w:after="200" w:line="276" w:lineRule="auto"/>
              <w:rPr>
                <w:sz w:val="28"/>
                <w:szCs w:val="28"/>
              </w:rPr>
            </w:pPr>
            <w:hyperlink r:id="rId6" w:tooltip="Об авторе подробнее" w:history="1">
              <w:r w:rsidR="00703905" w:rsidRPr="006660B2">
                <w:rPr>
                  <w:iCs/>
                  <w:sz w:val="28"/>
                  <w:szCs w:val="28"/>
                  <w:lang w:eastAsia="uk-UA"/>
                </w:rPr>
                <w:t>Кравченко С. А.</w:t>
              </w:r>
            </w:hyperlink>
            <w:r w:rsidR="00703905" w:rsidRPr="006660B2">
              <w:rPr>
                <w:sz w:val="28"/>
                <w:szCs w:val="28"/>
                <w:lang w:eastAsia="uk-UA"/>
              </w:rPr>
              <w:t xml:space="preserve"> </w:t>
            </w:r>
            <w:hyperlink r:id="rId7" w:tooltip="Социология в 2-х тт. Т.2. Новые и новейшие социологические теории через призму социологического воображения. Учебник для академического бакалавриата. Издание 2. М.: Юрайт, 2014. - 636 с." w:history="1">
              <w:r w:rsidR="00703905" w:rsidRPr="006660B2">
                <w:rPr>
                  <w:sz w:val="28"/>
                  <w:szCs w:val="28"/>
                  <w:lang w:eastAsia="uk-UA"/>
                </w:rPr>
                <w:t xml:space="preserve">Социология в 2-х тт. Т.2. Новые и новейшие социологические теории через призму социологического воображения. Учебник для </w:t>
              </w:r>
              <w:proofErr w:type="gramStart"/>
              <w:r w:rsidR="00703905" w:rsidRPr="006660B2">
                <w:rPr>
                  <w:sz w:val="28"/>
                  <w:szCs w:val="28"/>
                  <w:lang w:eastAsia="uk-UA"/>
                </w:rPr>
                <w:t>академического</w:t>
              </w:r>
              <w:proofErr w:type="gramEnd"/>
              <w:r w:rsidR="00703905" w:rsidRPr="006660B2">
                <w:rPr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703905" w:rsidRPr="006660B2">
                <w:rPr>
                  <w:sz w:val="28"/>
                  <w:szCs w:val="28"/>
                  <w:lang w:eastAsia="uk-UA"/>
                </w:rPr>
                <w:t>бакалавриата</w:t>
              </w:r>
              <w:proofErr w:type="spellEnd"/>
              <w:r w:rsidR="00703905" w:rsidRPr="006660B2">
                <w:rPr>
                  <w:sz w:val="28"/>
                  <w:szCs w:val="28"/>
                  <w:lang w:eastAsia="uk-UA"/>
                </w:rPr>
                <w:t xml:space="preserve">. Издание 2. М.: </w:t>
              </w:r>
              <w:proofErr w:type="spellStart"/>
              <w:r w:rsidR="00703905" w:rsidRPr="006660B2">
                <w:rPr>
                  <w:sz w:val="28"/>
                  <w:szCs w:val="28"/>
                  <w:lang w:eastAsia="uk-UA"/>
                </w:rPr>
                <w:t>Юрайт</w:t>
              </w:r>
              <w:proofErr w:type="spellEnd"/>
              <w:r w:rsidR="00703905" w:rsidRPr="006660B2">
                <w:rPr>
                  <w:sz w:val="28"/>
                  <w:szCs w:val="28"/>
                  <w:lang w:eastAsia="uk-UA"/>
                </w:rPr>
                <w:t>, 2014. - 636 с.</w:t>
              </w:r>
            </w:hyperlink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Погорілий</w:t>
            </w:r>
            <w:proofErr w:type="spellEnd"/>
            <w:r w:rsidRPr="00B53329">
              <w:rPr>
                <w:sz w:val="28"/>
                <w:szCs w:val="28"/>
              </w:rPr>
              <w:t xml:space="preserve"> О.І.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іологічна</w:t>
            </w:r>
            <w:proofErr w:type="spellEnd"/>
            <w:r w:rsidRPr="00B53329">
              <w:rPr>
                <w:sz w:val="28"/>
                <w:szCs w:val="28"/>
              </w:rPr>
              <w:t xml:space="preserve"> думка ХХ </w:t>
            </w:r>
            <w:proofErr w:type="spellStart"/>
            <w:r w:rsidRPr="00B53329">
              <w:rPr>
                <w:sz w:val="28"/>
                <w:szCs w:val="28"/>
              </w:rPr>
              <w:t>століття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1996. – 224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18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b/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Сірий</w:t>
            </w:r>
            <w:proofErr w:type="spellEnd"/>
            <w:r w:rsidRPr="00B53329">
              <w:rPr>
                <w:sz w:val="28"/>
                <w:szCs w:val="28"/>
              </w:rPr>
              <w:t xml:space="preserve"> Є.В.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загальна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теорія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розвитку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спеціальні</w:t>
            </w:r>
            <w:proofErr w:type="spellEnd"/>
            <w:r w:rsidRPr="00B53329">
              <w:rPr>
                <w:sz w:val="28"/>
                <w:szCs w:val="28"/>
              </w:rPr>
              <w:t xml:space="preserve"> та </w:t>
            </w:r>
            <w:proofErr w:type="spellStart"/>
            <w:r w:rsidRPr="00B53329">
              <w:rPr>
                <w:sz w:val="28"/>
                <w:szCs w:val="28"/>
              </w:rPr>
              <w:t>галузеві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Вид. 2-ге. – К.: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Атіка</w:t>
            </w:r>
            <w:proofErr w:type="spellEnd"/>
            <w:proofErr w:type="gramEnd"/>
            <w:r w:rsidRPr="00B53329">
              <w:rPr>
                <w:sz w:val="28"/>
                <w:szCs w:val="28"/>
              </w:rPr>
              <w:t>, 2007. – 480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19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Соболевська</w:t>
            </w:r>
            <w:proofErr w:type="spellEnd"/>
            <w:r w:rsidRPr="00EC2866">
              <w:rPr>
                <w:sz w:val="28"/>
                <w:szCs w:val="28"/>
              </w:rPr>
              <w:t xml:space="preserve"> М. Порядок дискурсу порядку: </w:t>
            </w:r>
            <w:proofErr w:type="spellStart"/>
            <w:r w:rsidRPr="00EC2866">
              <w:rPr>
                <w:sz w:val="28"/>
                <w:szCs w:val="28"/>
              </w:rPr>
              <w:t>неофункціоналізм</w:t>
            </w:r>
            <w:proofErr w:type="spellEnd"/>
            <w:r w:rsidRPr="00EC2866">
              <w:rPr>
                <w:sz w:val="28"/>
                <w:szCs w:val="28"/>
              </w:rPr>
              <w:t xml:space="preserve"> та пост </w:t>
            </w:r>
            <w:proofErr w:type="spellStart"/>
            <w:r w:rsidRPr="00EC2866">
              <w:rPr>
                <w:sz w:val="28"/>
                <w:szCs w:val="28"/>
              </w:rPr>
              <w:t>структуралізм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сучасній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 w:val="28"/>
                <w:szCs w:val="28"/>
              </w:rPr>
              <w:t>соц</w:t>
            </w:r>
            <w:proofErr w:type="gramEnd"/>
            <w:r w:rsidRPr="00EC2866">
              <w:rPr>
                <w:sz w:val="28"/>
                <w:szCs w:val="28"/>
              </w:rPr>
              <w:t>іологічній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теорії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К.: Логос, 2014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20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наука: </w:t>
            </w:r>
            <w:proofErr w:type="spellStart"/>
            <w:r w:rsidRPr="00B53329">
              <w:rPr>
                <w:szCs w:val="28"/>
              </w:rPr>
              <w:t>проблеми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і </w:t>
            </w:r>
            <w:proofErr w:type="spellStart"/>
            <w:r w:rsidRPr="00B53329">
              <w:rPr>
                <w:szCs w:val="28"/>
              </w:rPr>
              <w:t>дисциплінарного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переформатування</w:t>
            </w:r>
            <w:proofErr w:type="spellEnd"/>
            <w:r w:rsidRPr="00B53329">
              <w:rPr>
                <w:szCs w:val="28"/>
              </w:rPr>
              <w:t xml:space="preserve"> / В. 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// </w:t>
            </w:r>
            <w:proofErr w:type="spellStart"/>
            <w:r w:rsidRPr="00B53329">
              <w:rPr>
                <w:szCs w:val="28"/>
              </w:rPr>
              <w:t>Український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соціологічний</w:t>
            </w:r>
            <w:proofErr w:type="spellEnd"/>
            <w:r w:rsidRPr="00B53329">
              <w:rPr>
                <w:szCs w:val="28"/>
              </w:rPr>
              <w:t xml:space="preserve"> журнал. – 2009. – №1-2. – С. 12-23.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21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Управління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конфліктами</w:t>
            </w:r>
            <w:proofErr w:type="spellEnd"/>
            <w:r w:rsidRPr="00B53329">
              <w:rPr>
                <w:szCs w:val="28"/>
              </w:rPr>
              <w:t xml:space="preserve">: текст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навч</w:t>
            </w:r>
            <w:proofErr w:type="gramStart"/>
            <w:r w:rsidRPr="00B53329">
              <w:rPr>
                <w:szCs w:val="28"/>
              </w:rPr>
              <w:t>.п</w:t>
            </w:r>
            <w:proofErr w:type="gramEnd"/>
            <w:r w:rsidRPr="00B53329">
              <w:rPr>
                <w:szCs w:val="28"/>
              </w:rPr>
              <w:t>осібник</w:t>
            </w:r>
            <w:proofErr w:type="spellEnd"/>
            <w:r w:rsidRPr="00B53329">
              <w:rPr>
                <w:szCs w:val="28"/>
              </w:rPr>
              <w:t xml:space="preserve">/ </w:t>
            </w:r>
            <w:proofErr w:type="spellStart"/>
            <w:r w:rsidRPr="00B53329">
              <w:rPr>
                <w:szCs w:val="28"/>
              </w:rPr>
              <w:t>Г.В.Жаворонкова</w:t>
            </w:r>
            <w:proofErr w:type="spellEnd"/>
            <w:r w:rsidRPr="00B53329">
              <w:rPr>
                <w:szCs w:val="28"/>
              </w:rPr>
              <w:t xml:space="preserve">, О.М. </w:t>
            </w:r>
            <w:proofErr w:type="spellStart"/>
            <w:r w:rsidRPr="00B53329">
              <w:rPr>
                <w:szCs w:val="28"/>
              </w:rPr>
              <w:t>Скібіцький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Т.В.Сівашенко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О.І.Туз</w:t>
            </w:r>
            <w:proofErr w:type="spellEnd"/>
            <w:r w:rsidRPr="00B53329">
              <w:rPr>
                <w:szCs w:val="28"/>
              </w:rPr>
              <w:t>. – К.: Кондор, 2011. – 171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22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Хрестоматія</w:t>
            </w:r>
            <w:proofErr w:type="spellEnd"/>
            <w:r w:rsidRPr="00B53329">
              <w:rPr>
                <w:sz w:val="28"/>
                <w:szCs w:val="28"/>
              </w:rPr>
              <w:t xml:space="preserve"> з </w:t>
            </w:r>
            <w:proofErr w:type="spellStart"/>
            <w:r w:rsidRPr="00B53329">
              <w:rPr>
                <w:sz w:val="28"/>
                <w:szCs w:val="28"/>
              </w:rPr>
              <w:t>політології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</w:t>
            </w:r>
            <w:proofErr w:type="spellEnd"/>
            <w:r w:rsidRPr="00B53329">
              <w:rPr>
                <w:sz w:val="28"/>
                <w:szCs w:val="28"/>
              </w:rPr>
              <w:t xml:space="preserve">./ М-во </w:t>
            </w:r>
            <w:proofErr w:type="spellStart"/>
            <w:r w:rsidRPr="00B53329">
              <w:rPr>
                <w:sz w:val="28"/>
                <w:szCs w:val="28"/>
              </w:rPr>
              <w:t>освіти</w:t>
            </w:r>
            <w:proofErr w:type="spellEnd"/>
            <w:r w:rsidRPr="00B53329">
              <w:rPr>
                <w:sz w:val="28"/>
                <w:szCs w:val="28"/>
              </w:rPr>
              <w:t xml:space="preserve"> і науки </w:t>
            </w:r>
            <w:proofErr w:type="spellStart"/>
            <w:r w:rsidRPr="00B53329">
              <w:rPr>
                <w:sz w:val="28"/>
                <w:szCs w:val="28"/>
              </w:rPr>
              <w:t>України</w:t>
            </w:r>
            <w:proofErr w:type="spellEnd"/>
            <w:r w:rsidRPr="00B53329">
              <w:rPr>
                <w:sz w:val="28"/>
                <w:szCs w:val="28"/>
              </w:rPr>
              <w:t>, ДВНЗ «</w:t>
            </w:r>
            <w:proofErr w:type="spellStart"/>
            <w:r w:rsidRPr="00B53329">
              <w:rPr>
                <w:sz w:val="28"/>
                <w:szCs w:val="28"/>
              </w:rPr>
              <w:t>Київський</w:t>
            </w:r>
            <w:proofErr w:type="spellEnd"/>
            <w:r w:rsidRPr="00B53329">
              <w:rPr>
                <w:sz w:val="28"/>
                <w:szCs w:val="28"/>
              </w:rPr>
              <w:t xml:space="preserve"> нац. </w:t>
            </w:r>
            <w:proofErr w:type="spellStart"/>
            <w:r w:rsidRPr="00B53329">
              <w:rPr>
                <w:sz w:val="28"/>
                <w:szCs w:val="28"/>
              </w:rPr>
              <w:t>Екон</w:t>
            </w:r>
            <w:proofErr w:type="spellEnd"/>
            <w:r w:rsidRPr="00B53329">
              <w:rPr>
                <w:sz w:val="28"/>
                <w:szCs w:val="28"/>
              </w:rPr>
              <w:t xml:space="preserve">. Ун-т </w:t>
            </w:r>
            <w:proofErr w:type="spellStart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В.Гетьмана</w:t>
            </w:r>
            <w:proofErr w:type="spellEnd"/>
            <w:r w:rsidRPr="00B53329">
              <w:rPr>
                <w:sz w:val="28"/>
                <w:szCs w:val="28"/>
              </w:rPr>
              <w:t xml:space="preserve">»; </w:t>
            </w:r>
            <w:proofErr w:type="spellStart"/>
            <w:r w:rsidRPr="00B53329">
              <w:rPr>
                <w:sz w:val="28"/>
                <w:szCs w:val="28"/>
              </w:rPr>
              <w:t>упоряд</w:t>
            </w:r>
            <w:proofErr w:type="spellEnd"/>
            <w:r w:rsidRPr="00B53329">
              <w:rPr>
                <w:sz w:val="28"/>
                <w:szCs w:val="28"/>
              </w:rPr>
              <w:t xml:space="preserve">.: </w:t>
            </w:r>
            <w:proofErr w:type="spellStart"/>
            <w:r w:rsidRPr="00B53329">
              <w:rPr>
                <w:sz w:val="28"/>
                <w:szCs w:val="28"/>
              </w:rPr>
              <w:t>В.Ф.Смолянюк</w:t>
            </w:r>
            <w:proofErr w:type="spellEnd"/>
            <w:r w:rsidRPr="00B53329">
              <w:rPr>
                <w:sz w:val="28"/>
                <w:szCs w:val="28"/>
              </w:rPr>
              <w:t xml:space="preserve">, Н.В. </w:t>
            </w:r>
            <w:proofErr w:type="spellStart"/>
            <w:r w:rsidRPr="00B53329">
              <w:rPr>
                <w:sz w:val="28"/>
                <w:szCs w:val="28"/>
              </w:rPr>
              <w:t>Чубур</w:t>
            </w:r>
            <w:proofErr w:type="spellEnd"/>
            <w:r w:rsidRPr="00B53329">
              <w:rPr>
                <w:sz w:val="28"/>
                <w:szCs w:val="28"/>
              </w:rPr>
              <w:t>. – К.: КНЕУ, 2014. – 579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 Д. </w:t>
            </w:r>
            <w:proofErr w:type="spellStart"/>
            <w:r w:rsidRPr="00302ACE">
              <w:rPr>
                <w:sz w:val="28"/>
                <w:szCs w:val="28"/>
              </w:rPr>
              <w:t>Макросоціологічний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п</w:t>
            </w:r>
            <w:proofErr w:type="gramEnd"/>
            <w:r w:rsidRPr="00302ACE">
              <w:rPr>
                <w:sz w:val="28"/>
                <w:szCs w:val="28"/>
              </w:rPr>
              <w:t>ідхід</w:t>
            </w:r>
            <w:proofErr w:type="spellEnd"/>
            <w:r w:rsidRPr="00302ACE">
              <w:rPr>
                <w:sz w:val="28"/>
                <w:szCs w:val="28"/>
              </w:rPr>
              <w:t xml:space="preserve"> до </w:t>
            </w:r>
            <w:proofErr w:type="spellStart"/>
            <w:r w:rsidRPr="00302ACE">
              <w:rPr>
                <w:sz w:val="28"/>
                <w:szCs w:val="28"/>
              </w:rPr>
              <w:t>виокремлення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основних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підсистем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сучасної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світової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системи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суспільств</w:t>
            </w:r>
            <w:proofErr w:type="spellEnd"/>
            <w:r w:rsidRPr="00302ACE">
              <w:rPr>
                <w:sz w:val="28"/>
                <w:szCs w:val="28"/>
              </w:rPr>
              <w:t xml:space="preserve"> / Д. </w:t>
            </w: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, В. </w:t>
            </w:r>
            <w:proofErr w:type="spellStart"/>
            <w:r w:rsidRPr="00302ACE">
              <w:rPr>
                <w:sz w:val="28"/>
                <w:szCs w:val="28"/>
              </w:rPr>
              <w:t>Мелько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>, маркетинг. – 2008. – № 3. – С. 42 – 54.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Штомпка</w:t>
            </w:r>
            <w:proofErr w:type="spellEnd"/>
            <w:r w:rsidRPr="00302ACE">
              <w:rPr>
                <w:sz w:val="28"/>
                <w:szCs w:val="28"/>
              </w:rPr>
              <w:t xml:space="preserve"> П. Много социологий для одного мира // Социологические исследования. − 1991. − № 2. − С. 13 − 23.</w:t>
            </w:r>
          </w:p>
        </w:tc>
      </w:tr>
    </w:tbl>
    <w:p w:rsidR="00703905" w:rsidRPr="000915E3" w:rsidRDefault="00703905" w:rsidP="00703905">
      <w:pPr>
        <w:ind w:left="3540"/>
      </w:pPr>
    </w:p>
    <w:p w:rsidR="00703905" w:rsidRPr="00EC2866" w:rsidRDefault="00703905" w:rsidP="00703905">
      <w:pPr>
        <w:ind w:left="142"/>
        <w:rPr>
          <w:b/>
          <w:sz w:val="28"/>
          <w:szCs w:val="28"/>
        </w:rPr>
      </w:pPr>
    </w:p>
    <w:p w:rsidR="00703905" w:rsidRDefault="00703905"/>
    <w:sectPr w:rsidR="0070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4EAC"/>
    <w:multiLevelType w:val="hybridMultilevel"/>
    <w:tmpl w:val="6268C138"/>
    <w:lvl w:ilvl="0" w:tplc="6C985DF2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683"/>
    <w:multiLevelType w:val="hybridMultilevel"/>
    <w:tmpl w:val="8F72A7FC"/>
    <w:lvl w:ilvl="0" w:tplc="B792F7AC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05"/>
    <w:rsid w:val="000D1913"/>
    <w:rsid w:val="00407356"/>
    <w:rsid w:val="00703905"/>
    <w:rsid w:val="00F14112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3905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Îáû÷íûé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Стиль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03905"/>
  </w:style>
  <w:style w:type="paragraph" w:styleId="a8">
    <w:name w:val="Title"/>
    <w:basedOn w:val="a"/>
    <w:link w:val="a9"/>
    <w:qFormat/>
    <w:rsid w:val="000D1913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9">
    <w:name w:val="Название Знак"/>
    <w:basedOn w:val="a0"/>
    <w:link w:val="a8"/>
    <w:rsid w:val="000D191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a">
    <w:name w:val="List Paragraph"/>
    <w:basedOn w:val="a"/>
    <w:uiPriority w:val="99"/>
    <w:qFormat/>
    <w:rsid w:val="000D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03905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Îáû÷íûé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Стиль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03905"/>
  </w:style>
  <w:style w:type="paragraph" w:styleId="a8">
    <w:name w:val="Title"/>
    <w:basedOn w:val="a"/>
    <w:link w:val="a9"/>
    <w:qFormat/>
    <w:rsid w:val="000D1913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9">
    <w:name w:val="Название Знак"/>
    <w:basedOn w:val="a0"/>
    <w:link w:val="a8"/>
    <w:rsid w:val="000D191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a">
    <w:name w:val="List Paragraph"/>
    <w:basedOn w:val="a"/>
    <w:uiPriority w:val="99"/>
    <w:qFormat/>
    <w:rsid w:val="000D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sras.ru/index.php?page_id=1198&amp;id=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as.ru/index.php?page_id=943&amp;id=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3</cp:revision>
  <dcterms:created xsi:type="dcterms:W3CDTF">2021-02-14T15:31:00Z</dcterms:created>
  <dcterms:modified xsi:type="dcterms:W3CDTF">2021-09-17T10:49:00Z</dcterms:modified>
</cp:coreProperties>
</file>