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BA21DE" w:rsidRPr="00C024DE" w:rsidRDefault="00BA21DE" w:rsidP="00BA21DE">
      <w:pPr>
        <w:widowControl w:val="0"/>
        <w:tabs>
          <w:tab w:val="left" w:pos="0"/>
          <w:tab w:val="left" w:pos="284"/>
          <w:tab w:val="left" w:pos="720"/>
          <w:tab w:val="left" w:pos="900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К</w:t>
      </w:r>
      <w:r w:rsidR="00925429">
        <w:rPr>
          <w:rFonts w:ascii="Times New Roman" w:hAnsi="Times New Roman"/>
          <w:b/>
          <w:sz w:val="28"/>
          <w:szCs w:val="28"/>
          <w:lang w:val="uk-UA"/>
        </w:rPr>
        <w:t>АФЕДРА СОЦІОЛОГІЇ І</w:t>
      </w:r>
      <w:r w:rsidR="00673B7D">
        <w:rPr>
          <w:rFonts w:ascii="Times New Roman" w:hAnsi="Times New Roman"/>
          <w:b/>
          <w:sz w:val="28"/>
          <w:szCs w:val="28"/>
          <w:lang w:val="uk-UA"/>
        </w:rPr>
        <w:t xml:space="preserve"> ПУБЛІЧНОГО УПРАВЛІННЯ</w:t>
      </w: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ПЛАНИ СЕМІНАРСЬКИХ ЗАНЯТЬ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Основи медіа грамотності та інформаційні війни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(повне найменування дисципліни)</w:t>
      </w:r>
    </w:p>
    <w:p w:rsidR="00BA21DE" w:rsidRPr="00C024DE" w:rsidRDefault="00BA21DE" w:rsidP="00BA21DE">
      <w:pPr>
        <w:tabs>
          <w:tab w:val="left" w:pos="720"/>
        </w:tabs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b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lang w:val="uk-UA"/>
        </w:rPr>
        <w:t>______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5 Соціальні та поведінкові науки</w:t>
      </w:r>
    </w:p>
    <w:p w:rsidR="00BA21DE" w:rsidRPr="00C024DE" w:rsidRDefault="00BA21DE" w:rsidP="00BA21DE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(вказується тільки для бакалавра) </w:t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(шифр і найменування)</w:t>
      </w:r>
    </w:p>
    <w:p w:rsidR="00BA21DE" w:rsidRPr="00C024DE" w:rsidRDefault="00BA21DE" w:rsidP="00BA21DE">
      <w:pPr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напрям підготовки  </w:t>
      </w:r>
      <w:r w:rsidRPr="00C024DE">
        <w:rPr>
          <w:rFonts w:ascii="Times New Roman" w:hAnsi="Times New Roman"/>
          <w:sz w:val="28"/>
          <w:szCs w:val="28"/>
          <w:lang w:val="uk-UA"/>
        </w:rPr>
        <w:tab/>
        <w:t>________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>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054 Соціологія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 (шифр і найменування)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 w:rsidRPr="00C024DE">
        <w:rPr>
          <w:rFonts w:ascii="Times New Roman" w:hAnsi="Times New Roman"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lang w:val="uk-UA"/>
        </w:rPr>
        <w:tab/>
        <w:t>___________________________________________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(вказується тільки для спеціаліста) </w:t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(шифр і найменування)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освітньо-кваліфікаційний рівень _______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>____________________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(найменування)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форма навчання </w:t>
      </w:r>
      <w:r w:rsidRPr="00C024DE">
        <w:rPr>
          <w:rFonts w:ascii="Times New Roman" w:hAnsi="Times New Roman"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lang w:val="uk-UA"/>
        </w:rPr>
        <w:tab/>
        <w:t>______________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 w:rsidRPr="00C024DE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(денна, заочна)</w:t>
      </w: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1DE" w:rsidRPr="00C024DE" w:rsidRDefault="00BA21DE" w:rsidP="00BA21D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1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7942" w:rsidRDefault="003C7942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7942" w:rsidRDefault="003C7942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7942" w:rsidRDefault="003C7942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7942" w:rsidRPr="00C024DE" w:rsidRDefault="003C7942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1DE" w:rsidRPr="00C024DE" w:rsidRDefault="00BA21DE" w:rsidP="00BA21DE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- 2021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673B7D" w:rsidRPr="00673B7D" w:rsidRDefault="00BA21DE" w:rsidP="00673B7D">
      <w:pPr>
        <w:pStyle w:val="2"/>
        <w:shd w:val="clear" w:color="auto" w:fill="FFFFFF"/>
        <w:spacing w:before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25429">
        <w:rPr>
          <w:rFonts w:ascii="Times New Roman" w:hAnsi="Times New Roman"/>
          <w:sz w:val="28"/>
          <w:szCs w:val="28"/>
          <w:lang w:val="uk-UA"/>
        </w:rPr>
        <w:br w:type="page"/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ar-SA"/>
        </w:rPr>
      </w:pPr>
      <w:bookmarkStart w:id="0" w:name="_GoBack"/>
      <w:bookmarkEnd w:id="0"/>
      <w:r w:rsidRPr="00673B7D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ar-SA"/>
        </w:rPr>
        <w:lastRenderedPageBreak/>
        <w:t>Вступ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73B7D">
        <w:rPr>
          <w:rFonts w:ascii="Times New Roman" w:eastAsia="Times New Roman" w:hAnsi="Times New Roman"/>
          <w:bCs/>
          <w:caps/>
          <w:sz w:val="28"/>
          <w:szCs w:val="28"/>
          <w:lang w:val="uk-UA" w:eastAsia="ar-SA"/>
        </w:rPr>
        <w:tab/>
      </w:r>
      <w:r w:rsidRPr="00673B7D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Семінарські заняття з дисципліни «Основи 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медіа грамотності та інформаційні війни</w:t>
      </w:r>
      <w:r w:rsidRPr="00673B7D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» слугують закріпленню теоретичних знань шляхом обговорення питань, винесених на семінар. Студенти мають продемонструвати теоретичні знання й практичні навички шляхом відповідей на поставлені питання, приймаючи участь у дискусії, презентуючи власні реферати та творчі завдання. Загальний обсяг семінарських занять 16 ак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адемічні години</w:t>
      </w:r>
      <w:r w:rsidRPr="00673B7D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. 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73B7D">
        <w:rPr>
          <w:rFonts w:ascii="Times New Roman" w:eastAsia="Times New Roman" w:hAnsi="Times New Roman"/>
          <w:sz w:val="28"/>
          <w:szCs w:val="28"/>
          <w:lang w:val="uk-UA" w:eastAsia="ar-SA"/>
        </w:rPr>
        <w:t>Розділ 1.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ОСНОВИ МЕДІАГРАМОТНОСТІ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Тема 1.1  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b/>
          <w:sz w:val="28"/>
          <w:szCs w:val="28"/>
          <w:lang w:val="uk-UA"/>
        </w:rPr>
        <w:t>Медіаграмотність</w:t>
      </w:r>
      <w:proofErr w:type="spellEnd"/>
      <w:r w:rsidRPr="00673B7D">
        <w:rPr>
          <w:rFonts w:ascii="Times New Roman" w:hAnsi="Times New Roman"/>
          <w:b/>
          <w:sz w:val="28"/>
          <w:szCs w:val="28"/>
          <w:lang w:val="uk-UA"/>
        </w:rPr>
        <w:t xml:space="preserve"> як результат </w:t>
      </w:r>
      <w:proofErr w:type="spellStart"/>
      <w:r w:rsidRPr="00673B7D">
        <w:rPr>
          <w:rFonts w:ascii="Times New Roman" w:hAnsi="Times New Roman"/>
          <w:b/>
          <w:sz w:val="28"/>
          <w:szCs w:val="28"/>
          <w:lang w:val="uk-UA"/>
        </w:rPr>
        <w:t>медіаосвіти</w:t>
      </w:r>
      <w:proofErr w:type="spellEnd"/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 ( 2 год.)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673B7D" w:rsidRPr="00673B7D" w:rsidRDefault="00673B7D" w:rsidP="00673B7D">
      <w:pPr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Базові поняття курсу: «інформація», «інформаційне суспільство», «медіа», «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медіасфера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».</w:t>
      </w:r>
    </w:p>
    <w:p w:rsidR="00673B7D" w:rsidRPr="00673B7D" w:rsidRDefault="00673B7D" w:rsidP="00673B7D">
      <w:pPr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Медіа-революції й цивілізаційний поступ. Сучасна медійна революція в умовах постмодерну й цифрової революції.</w:t>
      </w:r>
    </w:p>
    <w:p w:rsidR="00673B7D" w:rsidRPr="00673B7D" w:rsidRDefault="00673B7D" w:rsidP="00673B7D">
      <w:pPr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Небезпеки і ризики, які існують у медіа сфері, та суспільний запит на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медіаосвіту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.</w:t>
      </w:r>
    </w:p>
    <w:p w:rsidR="00673B7D" w:rsidRPr="00673B7D" w:rsidRDefault="00673B7D" w:rsidP="00673B7D">
      <w:pPr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Медіаграмотність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: критерії, компетентності, шляхи формування.</w:t>
      </w:r>
    </w:p>
    <w:p w:rsidR="00673B7D" w:rsidRPr="00673B7D" w:rsidRDefault="00673B7D" w:rsidP="00673B7D">
      <w:pPr>
        <w:suppressAutoHyphens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Pr="00673B7D" w:rsidRDefault="00673B7D" w:rsidP="00673B7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Торонтська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школа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медіалогії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: праці Г.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Іннеса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і М.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Маклуена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.</w:t>
      </w:r>
    </w:p>
    <w:p w:rsidR="00673B7D" w:rsidRPr="00673B7D" w:rsidRDefault="00673B7D" w:rsidP="00673B7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медіаосвіти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в Україні.</w:t>
      </w:r>
    </w:p>
    <w:p w:rsidR="00673B7D" w:rsidRPr="00673B7D" w:rsidRDefault="00673B7D" w:rsidP="00673B7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Місце медіа у демократичних і тоталітарних системах.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Pr="00673B7D" w:rsidRDefault="00673B7D" w:rsidP="00673B7D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властивості відрізняють сучасне інформаційне суспільство від суспільств «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доінформаційної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ери»?</w:t>
      </w:r>
    </w:p>
    <w:p w:rsidR="00673B7D" w:rsidRPr="00673B7D" w:rsidRDefault="00673B7D" w:rsidP="00673B7D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медіа вважаються «природними»?</w:t>
      </w:r>
    </w:p>
    <w:p w:rsidR="00673B7D" w:rsidRPr="00673B7D" w:rsidRDefault="00673B7D" w:rsidP="00673B7D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Маршалл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Макдуел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увів поняття «світове село». Яким чином це пов’язане з медіа?</w:t>
      </w:r>
    </w:p>
    <w:p w:rsidR="00673B7D" w:rsidRPr="00673B7D" w:rsidRDefault="00673B7D" w:rsidP="00673B7D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Які медіа Маршал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Макдуел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вважав «холодними», а які «теплими»?</w:t>
      </w:r>
    </w:p>
    <w:p w:rsidR="00673B7D" w:rsidRPr="00673B7D" w:rsidRDefault="00673B7D" w:rsidP="00673B7D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Визначте види небезпек, що можуть спіткати пересічну людину у медіа сфері.</w:t>
      </w:r>
    </w:p>
    <w:p w:rsidR="00673B7D" w:rsidRPr="00673B7D" w:rsidRDefault="00673B7D" w:rsidP="00673B7D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Чому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не впроваджувалася у колишньому СРСР?</w:t>
      </w:r>
    </w:p>
    <w:p w:rsidR="00673B7D" w:rsidRPr="00673B7D" w:rsidRDefault="00673B7D" w:rsidP="00673B7D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Яку людину можна вважати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медіаграмотною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?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673B7D" w:rsidRPr="00673B7D" w:rsidRDefault="00673B7D" w:rsidP="00673B7D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Joseph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Ammu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(2005):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Media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Matters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Citizens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Care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Retrieved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17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May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2011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from</w:t>
      </w:r>
      <w:proofErr w:type="spellEnd"/>
    </w:p>
    <w:p w:rsidR="00673B7D" w:rsidRPr="00673B7D" w:rsidRDefault="00673B7D" w:rsidP="00673B7D">
      <w:pPr>
        <w:numPr>
          <w:ilvl w:val="0"/>
          <w:numId w:val="1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UNESCO. (2007).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Model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Curricula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Journalism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Education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Developing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Countries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Emerging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Democracies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Paris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UNESCO,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at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http://unesdoc.unesco.org/images/0015/001512/151209e.pdf</w:t>
      </w:r>
    </w:p>
    <w:p w:rsidR="00673B7D" w:rsidRPr="00673B7D" w:rsidRDefault="00673B7D" w:rsidP="00673B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Абетка медіа / За загал. ред. В. Ф. Іванов; Переклад з нім. В.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Климченка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. — Київ: Академія української преси, Центр вільної преси, 2015. — 177 c.</w:t>
      </w:r>
    </w:p>
    <w:p w:rsidR="00673B7D" w:rsidRPr="00673B7D" w:rsidRDefault="00673B7D" w:rsidP="00673B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Бабій Р. О. Аналіз підходів до визначення понять «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медіаосвіта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», «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медіаграмотність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», «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медіапедагогіка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» // Збірник наукових праць Хмельницького інституту соціальних технологій Університету «Україна», №1(7)/2013</w:t>
      </w:r>
    </w:p>
    <w:p w:rsidR="00673B7D" w:rsidRPr="00925429" w:rsidRDefault="00673B7D" w:rsidP="00673B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Галлін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Деніел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С.,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Манчіні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Паоло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Сучасні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медіасистеми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: три моделі відносин ЗМІ та політики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/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Деніел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Галлін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Паоло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Манчіні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; пер. з англ. О.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Насика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К.: Наука, 2008. – 320 с.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https://mediasystemy.wordpress.com</w:t>
      </w:r>
    </w:p>
    <w:p w:rsidR="00673B7D" w:rsidRPr="00673B7D" w:rsidRDefault="00673B7D" w:rsidP="00673B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Кастельс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Власть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коммуникации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учеб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пособие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М.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Кастельс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; пер. с англ. Н. М.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Тылевич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науч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ред. А. И.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Черных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; Нац.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исслед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. ун-т «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Высшая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школа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экономики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– М. :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Изд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дом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Высшей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школы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экономики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, 2016. – 564, с.</w:t>
      </w:r>
    </w:p>
    <w:p w:rsidR="00673B7D" w:rsidRPr="00673B7D" w:rsidRDefault="00673B7D" w:rsidP="00673B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Медіаосвіта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медіаграмотність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підручник для студентів педагогічних коледжів / Ред.-упор. В. Ф. Іванов, О. В.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Волошенюк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За науковою редакцією В. В.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Різуна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К.: Центр Вільної Преси, 2014. – 431 с. – Режим доступу: </w:t>
      </w:r>
      <w:hyperlink r:id="rId6" w:history="1"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http://www.aup.com.ua/uploads/mo3.pdf</w:t>
        </w:r>
      </w:hyperlink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925429" w:rsidRDefault="00673B7D" w:rsidP="00673B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 дослідження рівня медіаграмотності молоді (Стенфорд, США, 2016) 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wsj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articles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most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students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dont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know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when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news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is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fake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stanford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study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finds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-1479752576?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mod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fb</w:t>
      </w:r>
    </w:p>
    <w:p w:rsidR="00673B7D" w:rsidRPr="00673B7D" w:rsidRDefault="00673B7D" w:rsidP="00673B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Шейбе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С.,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Рогоу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Ф.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Медіаграмотність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Підручник для вчителя / Сінді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Шейбе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Фейз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Рогоу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Перекл. з англ. С.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Дьома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за загал. ред. В. Ф. Іванова, О. В.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Волошенюк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К. : Центр вільної преси, Академія української преси, 2014. – 319 с.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http://www.aup.com.ua/uploads/MG.pdf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925429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Pr="00925429">
        <w:rPr>
          <w:rFonts w:ascii="Times New Roman" w:hAnsi="Times New Roman"/>
          <w:sz w:val="28"/>
          <w:szCs w:val="28"/>
        </w:rPr>
        <w:t>1.</w:t>
      </w:r>
      <w:r w:rsidRPr="00673B7D">
        <w:rPr>
          <w:rFonts w:ascii="Times New Roman" w:hAnsi="Times New Roman"/>
          <w:sz w:val="28"/>
          <w:szCs w:val="28"/>
          <w:lang w:val="uk-UA"/>
        </w:rPr>
        <w:t>2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73B7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Інституціоналізація</w:t>
      </w:r>
      <w:proofErr w:type="spellEnd"/>
      <w:r w:rsidRPr="00673B7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медіа та їх функціонування в якості організацій виробничого типу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 (2 год.)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673B7D" w:rsidRPr="00673B7D" w:rsidRDefault="00673B7D" w:rsidP="00673B7D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Медіа як інституції: сутність, етапи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інституціоналізації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.</w:t>
      </w:r>
    </w:p>
    <w:p w:rsidR="00673B7D" w:rsidRPr="00673B7D" w:rsidRDefault="00673B7D" w:rsidP="00673B7D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lastRenderedPageBreak/>
        <w:t>Свобода слова і цензура як соціальні явища.</w:t>
      </w:r>
    </w:p>
    <w:p w:rsidR="00673B7D" w:rsidRPr="00673B7D" w:rsidRDefault="00673B7D" w:rsidP="00673B7D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Типи, вид й методи цензурування медіа.</w:t>
      </w:r>
    </w:p>
    <w:p w:rsidR="00673B7D" w:rsidRPr="00673B7D" w:rsidRDefault="00673B7D" w:rsidP="00673B7D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Авторське право: сутність, об’єкти, види.</w:t>
      </w:r>
    </w:p>
    <w:p w:rsidR="00673B7D" w:rsidRPr="00673B7D" w:rsidRDefault="00673B7D" w:rsidP="00673B7D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Бізнес-модель організації.</w:t>
      </w:r>
    </w:p>
    <w:p w:rsidR="00673B7D" w:rsidRPr="00673B7D" w:rsidRDefault="00673B7D" w:rsidP="00673B7D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Реклама як фінансове джерело існування медіа.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Pr="00673B7D" w:rsidRDefault="00673B7D" w:rsidP="00673B7D">
      <w:pPr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Феномен</w:t>
      </w:r>
      <w:r w:rsidRPr="00673B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3B7D">
        <w:rPr>
          <w:rFonts w:ascii="Times New Roman" w:hAnsi="Times New Roman"/>
          <w:sz w:val="28"/>
          <w:szCs w:val="28"/>
          <w:lang w:val="uk-UA"/>
        </w:rPr>
        <w:t>«</w:t>
      </w:r>
      <w:r w:rsidRPr="00673B7D">
        <w:rPr>
          <w:rFonts w:ascii="Times New Roman" w:hAnsi="Times New Roman"/>
          <w:sz w:val="28"/>
          <w:szCs w:val="28"/>
          <w:lang w:val="en-US"/>
        </w:rPr>
        <w:t>Charlie</w:t>
      </w:r>
      <w:r w:rsidRPr="00925429">
        <w:rPr>
          <w:rFonts w:ascii="Times New Roman" w:hAnsi="Times New Roman"/>
          <w:sz w:val="28"/>
          <w:szCs w:val="28"/>
        </w:rPr>
        <w:t xml:space="preserve"> </w:t>
      </w:r>
      <w:r w:rsidRPr="00673B7D">
        <w:rPr>
          <w:rFonts w:ascii="Times New Roman" w:hAnsi="Times New Roman"/>
          <w:sz w:val="28"/>
          <w:szCs w:val="28"/>
          <w:lang w:val="en-US"/>
        </w:rPr>
        <w:t>Hebdo</w:t>
      </w:r>
      <w:r w:rsidRPr="00673B7D">
        <w:rPr>
          <w:rFonts w:ascii="Times New Roman" w:hAnsi="Times New Roman"/>
          <w:sz w:val="28"/>
          <w:szCs w:val="28"/>
          <w:lang w:val="uk-UA"/>
        </w:rPr>
        <w:t>» й проблема свободи слова в умовах полікультурного соціуму.</w:t>
      </w:r>
    </w:p>
    <w:p w:rsidR="00673B7D" w:rsidRPr="00673B7D" w:rsidRDefault="00673B7D" w:rsidP="00673B7D">
      <w:pPr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Історія цензури та боротьби за свободу слова.</w:t>
      </w:r>
    </w:p>
    <w:p w:rsidR="00673B7D" w:rsidRPr="00673B7D" w:rsidRDefault="00673B7D" w:rsidP="00673B7D">
      <w:pPr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Боротьба за свободу слова в Україні.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Pr="00673B7D" w:rsidRDefault="00673B7D" w:rsidP="00673B7D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Визначте суспільні наслідки винаходу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Гутенберга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.</w:t>
      </w:r>
    </w:p>
    <w:p w:rsidR="00673B7D" w:rsidRPr="00673B7D" w:rsidRDefault="00673B7D" w:rsidP="00673B7D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Коли виник перший тип мас-медіа?</w:t>
      </w:r>
    </w:p>
    <w:p w:rsidR="00673B7D" w:rsidRPr="00673B7D" w:rsidRDefault="00673B7D" w:rsidP="00673B7D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ознаки вказують на інституційний характер медіа?</w:t>
      </w:r>
    </w:p>
    <w:p w:rsidR="00673B7D" w:rsidRPr="00673B7D" w:rsidRDefault="00673B7D" w:rsidP="00673B7D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регулятори медіа діяльності існують в Україні?</w:t>
      </w:r>
    </w:p>
    <w:p w:rsidR="00673B7D" w:rsidRPr="00673B7D" w:rsidRDefault="00673B7D" w:rsidP="00673B7D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За яких умов можуть відбуватися обмеження свободи слова у демократичних країнах?</w:t>
      </w:r>
    </w:p>
    <w:p w:rsidR="00673B7D" w:rsidRPr="00673B7D" w:rsidRDefault="00673B7D" w:rsidP="00673B7D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Чому тоталітарне суспільство не може існувати без цензури?</w:t>
      </w:r>
    </w:p>
    <w:p w:rsidR="00673B7D" w:rsidRPr="00673B7D" w:rsidRDefault="00673B7D" w:rsidP="00673B7D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Яке авторське право визначається як «майнове», а яке як «немайнове»?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673B7D" w:rsidRPr="00673B7D" w:rsidRDefault="00673B7D" w:rsidP="00673B7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Dominick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J. R. (2007).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The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Dynamics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of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Mass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Communications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9th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Boston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McGraw-Hill</w:t>
      </w:r>
    </w:p>
    <w:p w:rsidR="00673B7D" w:rsidRPr="00673B7D" w:rsidRDefault="00673B7D" w:rsidP="00673B7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Mendel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Toby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(2008).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Freedom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of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Information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: A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Comparative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Legal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Survey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(2nd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.).</w:t>
      </w:r>
    </w:p>
    <w:p w:rsidR="00673B7D" w:rsidRPr="00673B7D" w:rsidRDefault="00673B7D" w:rsidP="00673B7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5A3F8E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UNESCO. (2007).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Model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Curricula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for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Journalism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Education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for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Developing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Countries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and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Emerging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Democracies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Paris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UNESCO,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at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5A3F8E"/>
          <w:sz w:val="28"/>
          <w:szCs w:val="28"/>
          <w:lang w:val="uk-UA" w:eastAsia="ru-RU"/>
        </w:rPr>
        <w:t>http://unesdoc.unesco.org/images/0015/001512/151209e.pdf</w:t>
      </w:r>
    </w:p>
    <w:p w:rsidR="00673B7D" w:rsidRPr="00673B7D" w:rsidRDefault="00673B7D" w:rsidP="00673B7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Ward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S.J.A. (2005).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Philosophical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Foundations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Global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Journalism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Ethics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Journal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of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Mass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Media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Ethics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20:1,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3-21</w:t>
      </w:r>
    </w:p>
    <w:p w:rsidR="00673B7D" w:rsidRPr="00673B7D" w:rsidRDefault="00673B7D" w:rsidP="00673B7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Баришполець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О. Т. Брехня в інформаційному просторі та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міжособовій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комунікації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монографія / О. Т.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Баришполець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; Національна академія педагогічних наук України, Інститут соціальної та політичної психології. – Кіровоград :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Імекс-ЛТД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2013. – 648 с. – Режим доступу: </w:t>
      </w:r>
      <w:hyperlink r:id="rId7" w:history="1"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http://journlib.univ.kiev.ua/mono/maketBarishpolets.pdf</w:t>
        </w:r>
      </w:hyperlink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925429" w:rsidRDefault="00673B7D" w:rsidP="00673B7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Журналістська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революція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2004.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Події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, люди,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дискусії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. Упоряд.: Наталя Лигачова,</w:t>
      </w: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Леся Ганжа. — К.: "Вістка", 2005. — 284 с.</w:t>
      </w:r>
    </w:p>
    <w:p w:rsidR="00673B7D" w:rsidRPr="00673B7D" w:rsidRDefault="00673B7D" w:rsidP="00673B7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Сарна А. Производство повседневности. Политика репрезентации событий в масс-медиа // Палітичная сфера. — 2006. — №6. </w:t>
      </w: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8" w:history="1"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http://www.bsu.by/Cache/Page/143933.pdf</w:t>
        </w:r>
      </w:hyperlink>
    </w:p>
    <w:p w:rsidR="00673B7D" w:rsidRPr="00673B7D" w:rsidRDefault="00673B7D" w:rsidP="00673B7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lastRenderedPageBreak/>
        <w:t xml:space="preserve">Український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медіаландшафт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– 2015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аналітичний звіт / За ред. В. Ф. Іванова. – К.: ФКА, АУП, 2015. – Режим доступу: </w:t>
      </w:r>
      <w:hyperlink r:id="rId9" w:history="1"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http://www.aup.com.ua/upd/kas_43639-1522-13-</w:t>
        </w:r>
      </w:hyperlink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 xml:space="preserve"> 30.pdf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673B7D" w:rsidRDefault="00673B7D" w:rsidP="00673B7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Шейбе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С.,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Рогоу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Ф. </w:t>
      </w:r>
      <w:proofErr w:type="spellStart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Медіаграмотність</w:t>
      </w:r>
      <w:proofErr w:type="spellEnd"/>
      <w:r w:rsidRPr="00673B7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Підручник для вчителя / Сінді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Шейбе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Фейз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Рогоу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Перекл. з англ. С.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Дьома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за загал. ред. В. Ф. Іванова, О. В.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Волошенюк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К. : Центр вільної преси, Академія української преси, 2014. – 319 с.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http://www.aup.com.ua/uploads/MG.pdf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73B7D">
        <w:rPr>
          <w:rFonts w:ascii="Times New Roman" w:eastAsia="Times New Roman" w:hAnsi="Times New Roman"/>
          <w:sz w:val="28"/>
          <w:szCs w:val="28"/>
          <w:lang w:val="uk-UA" w:eastAsia="ar-SA"/>
        </w:rPr>
        <w:t>Тема 1.3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673B7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Медіасфера</w:t>
      </w:r>
      <w:proofErr w:type="spellEnd"/>
      <w:r w:rsidRPr="00673B7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: історія старих і нових медіа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 ( 2 год.)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673B7D" w:rsidRPr="00673B7D" w:rsidRDefault="00673B7D" w:rsidP="00673B7D">
      <w:pPr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Основні етапи розвитку газетярства.</w:t>
      </w:r>
    </w:p>
    <w:p w:rsidR="00673B7D" w:rsidRPr="00673B7D" w:rsidRDefault="00673B7D" w:rsidP="00673B7D">
      <w:pPr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Жанрові формати контенту друкованих медіа, структура газетного випуску.</w:t>
      </w:r>
    </w:p>
    <w:p w:rsidR="00673B7D" w:rsidRPr="00673B7D" w:rsidRDefault="00673B7D" w:rsidP="00673B7D">
      <w:pPr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Радіо – медіа ХХ ст.: етапи розвитку й конкуренція з іншими медіа.</w:t>
      </w:r>
    </w:p>
    <w:p w:rsidR="00673B7D" w:rsidRPr="00673B7D" w:rsidRDefault="00673B7D" w:rsidP="00673B7D">
      <w:pPr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Винахід телебачення й вплив на суспільство.</w:t>
      </w:r>
    </w:p>
    <w:p w:rsidR="00673B7D" w:rsidRPr="00673B7D" w:rsidRDefault="00673B7D" w:rsidP="00673B7D">
      <w:pPr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Нові медіа: технічний бік й нові інформаційні можливості.</w:t>
      </w:r>
    </w:p>
    <w:p w:rsidR="00673B7D" w:rsidRPr="00673B7D" w:rsidRDefault="00673B7D" w:rsidP="00673B7D">
      <w:pPr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Медіасфера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України: економічні й політичні аспекти.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Pr="00673B7D" w:rsidRDefault="00673B7D" w:rsidP="00673B7D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en-US"/>
        </w:rPr>
        <w:t>CNN</w:t>
      </w:r>
      <w:r w:rsidRPr="00673B7D">
        <w:rPr>
          <w:rFonts w:ascii="Times New Roman" w:hAnsi="Times New Roman"/>
          <w:sz w:val="28"/>
          <w:szCs w:val="28"/>
          <w:lang w:val="uk-UA"/>
        </w:rPr>
        <w:t>- нова якість новинного телебачення.</w:t>
      </w:r>
    </w:p>
    <w:p w:rsidR="00673B7D" w:rsidRPr="00673B7D" w:rsidRDefault="00673B7D" w:rsidP="00673B7D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Історія харківського радіо і телебачення.</w:t>
      </w:r>
    </w:p>
    <w:p w:rsidR="00673B7D" w:rsidRPr="00673B7D" w:rsidRDefault="00673B7D" w:rsidP="00673B7D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Специфіка радіомовлення в СРСР.</w:t>
      </w:r>
    </w:p>
    <w:p w:rsidR="00673B7D" w:rsidRPr="00673B7D" w:rsidRDefault="00673B7D" w:rsidP="00673B7D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Соціальні мережі й нові можливості для журналістики.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Pr="00673B7D" w:rsidRDefault="00673B7D" w:rsidP="00673B7D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технологічні революції зробили можливим масовий друк газет?</w:t>
      </w:r>
    </w:p>
    <w:p w:rsidR="00673B7D" w:rsidRPr="00673B7D" w:rsidRDefault="00673B7D" w:rsidP="00673B7D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В чому полягає різниця між газетами й журналами?</w:t>
      </w:r>
    </w:p>
    <w:p w:rsidR="00673B7D" w:rsidRPr="00673B7D" w:rsidRDefault="00673B7D" w:rsidP="00673B7D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В чому полягає закон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Ріпля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?</w:t>
      </w:r>
    </w:p>
    <w:p w:rsidR="00673B7D" w:rsidRPr="00673B7D" w:rsidRDefault="00673B7D" w:rsidP="00673B7D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Що означає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діджіталізація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стосовно медіа, у т.ч. старих медіа?</w:t>
      </w:r>
    </w:p>
    <w:p w:rsidR="00673B7D" w:rsidRPr="00673B7D" w:rsidRDefault="00673B7D" w:rsidP="00673B7D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нові можливості для реципієнта відкривають нові медіа?</w:t>
      </w:r>
    </w:p>
    <w:p w:rsidR="00673B7D" w:rsidRPr="00673B7D" w:rsidRDefault="00673B7D" w:rsidP="00673B7D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Чи зникне остаточно друкована книга?</w:t>
      </w:r>
    </w:p>
    <w:p w:rsidR="00673B7D" w:rsidRPr="00673B7D" w:rsidRDefault="00673B7D" w:rsidP="00673B7D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 еволюціонувала журналістика в умовах медіа-революцій?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673B7D" w:rsidRPr="00673B7D" w:rsidRDefault="00673B7D" w:rsidP="00673B7D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Dutton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William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H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10" w:history="1"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Social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transformation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in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an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information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society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: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rethinking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access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to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you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and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the</w:t>
        </w:r>
        <w:proofErr w:type="spellEnd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world</w:t>
        </w:r>
        <w:proofErr w:type="spellEnd"/>
      </w:hyperlink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, 2004, 134 p.</w:t>
      </w:r>
    </w:p>
    <w:p w:rsidR="00673B7D" w:rsidRPr="00673B7D" w:rsidRDefault="00673B7D" w:rsidP="00673B7D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Panofsky І. Style and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Medіum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іn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Motіon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Pіctures</w:t>
      </w: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Wilson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Carolyn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Grizzle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Alton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Tuazon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Ramon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Akyempong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Kwame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Cheung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, Chi-Kim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Media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information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literacy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curriculum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teachers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, 2011, 192 p.</w:t>
      </w:r>
    </w:p>
    <w:p w:rsidR="00673B7D" w:rsidRPr="00673B7D" w:rsidRDefault="00673B7D" w:rsidP="00673B7D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5A3F8E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State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News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Media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at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5A3F8E"/>
          <w:sz w:val="28"/>
          <w:szCs w:val="28"/>
          <w:lang w:val="uk-UA" w:eastAsia="ru-RU"/>
        </w:rPr>
        <w:t>http://www.journalism.org</w:t>
      </w:r>
    </w:p>
    <w:p w:rsidR="00673B7D" w:rsidRPr="00673B7D" w:rsidRDefault="00673B7D" w:rsidP="00673B7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Абетка медіа / За загал. ред. В. Ф. Іванов; Переклад з нім. В.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Климченка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. — Київ: Академія української преси, Центр вільної преси, 2015. — 177 c.</w:t>
      </w:r>
    </w:p>
    <w:p w:rsidR="00673B7D" w:rsidRPr="00673B7D" w:rsidRDefault="00673B7D" w:rsidP="00673B7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Бернерс-Лі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 Заснування Павутини: З чого починалася і до чого прийде Всесвітня мережа / Перекл. з англ. А. Іщенка. — К.: Видавничий дім «Києво-Могилянська академія», 2007. — 207 с.</w:t>
      </w:r>
    </w:p>
    <w:p w:rsidR="00673B7D" w:rsidRPr="00673B7D" w:rsidRDefault="00673B7D" w:rsidP="00673B7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Медіаосвіта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proofErr w:type="gram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медіаграмотність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підручник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/ Ред.-упор. В. Ф.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Іванов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, О. В.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Волошенюк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; За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науковою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редакцією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В. В. </w:t>
      </w:r>
      <w:proofErr w:type="spellStart"/>
      <w:proofErr w:type="gram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Р</w:t>
      </w:r>
      <w:proofErr w:type="gram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ізуна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.—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Київ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Центр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Вільної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Преси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en-US" w:eastAsia="ru-RU"/>
        </w:rPr>
        <w:t>, 2013. — 352 с.</w:t>
      </w:r>
    </w:p>
    <w:p w:rsidR="00673B7D" w:rsidRPr="00B66B8F" w:rsidRDefault="00673B7D" w:rsidP="00673B7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Український </w:t>
      </w:r>
      <w:proofErr w:type="spellStart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медіаландшафт</w:t>
      </w:r>
      <w:proofErr w:type="spellEnd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– 2015 </w:t>
      </w:r>
      <w:r w:rsidRPr="00B66B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аналітичний звіт / За ред. В. Ф. Іванова. – К.: ФКА, АУП, 2015. – Режим доступу: </w:t>
      </w:r>
      <w:hyperlink r:id="rId11" w:history="1">
        <w:r w:rsidRPr="00B66B8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http://www.aup.com.ua/upd/kas_43639-1522-13-</w:t>
        </w:r>
      </w:hyperlink>
      <w:r w:rsidRPr="00B66B8F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 xml:space="preserve"> 30.pdf</w:t>
      </w:r>
      <w:r w:rsidRPr="00B66B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673B7D" w:rsidRDefault="00673B7D" w:rsidP="00673B7D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Шпак В. Друковані ЗМІ України: історіографічний аспект // Теорія і практика сучасної журналістики. – 2018. - №1.</w:t>
      </w:r>
    </w:p>
    <w:p w:rsidR="00673B7D" w:rsidRPr="00673B7D" w:rsidRDefault="00673B7D" w:rsidP="00673B7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Эко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У. От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Интернета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Гутенбергу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Новое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литературное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обозрение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—1998. — № 32. </w:t>
      </w:r>
      <w:hyperlink r:id="rId12" w:history="1"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http://www.phіlosophy.ru/lіbrary/eco/іnternet.html</w:t>
        </w:r>
      </w:hyperlink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Тема 1.4.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Ефекти медіа,</w:t>
      </w:r>
      <w:r w:rsidRPr="00673B7D">
        <w:rPr>
          <w:rFonts w:ascii="Times New Roman" w:hAnsi="Times New Roman"/>
          <w:b/>
          <w:sz w:val="28"/>
          <w:szCs w:val="28"/>
          <w:lang w:val="uk-UA"/>
        </w:rPr>
        <w:t xml:space="preserve"> їх впливи на реципієнтів</w:t>
      </w:r>
      <w:r>
        <w:rPr>
          <w:rFonts w:ascii="Times New Roman" w:hAnsi="Times New Roman"/>
          <w:b/>
          <w:sz w:val="28"/>
          <w:szCs w:val="28"/>
          <w:lang w:val="uk-UA"/>
        </w:rPr>
        <w:t>, захист від дезінформації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 ( 2 год.)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673B7D" w:rsidRPr="00673B7D" w:rsidRDefault="00673B7D" w:rsidP="00673B7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Особистість як реципієнт медіа повідомлень: напрями впливу інформації на людину.</w:t>
      </w:r>
    </w:p>
    <w:p w:rsidR="00673B7D" w:rsidRPr="00673B7D" w:rsidRDefault="00673B7D" w:rsidP="00673B7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Маніпуляція свідомістю реципієнтів як потенційна загроза медіа.</w:t>
      </w:r>
    </w:p>
    <w:p w:rsidR="00673B7D" w:rsidRPr="00673B7D" w:rsidRDefault="00673B7D" w:rsidP="00673B7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Ефекти вплів медіа: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стереотипізація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й стигматизація свідомості.</w:t>
      </w:r>
    </w:p>
    <w:p w:rsidR="00673B7D" w:rsidRPr="00673B7D" w:rsidRDefault="00673B7D" w:rsidP="00673B7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Специфіка ефектів нових медіа: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мультимедійність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кліпове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сприйняття реальності, «інформаційні бульбашки».</w:t>
      </w:r>
    </w:p>
    <w:p w:rsidR="00673B7D" w:rsidRDefault="00673B7D" w:rsidP="00673B7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Медіасоціалізація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дітей: нові виклики.</w:t>
      </w:r>
    </w:p>
    <w:p w:rsidR="00673B7D" w:rsidRPr="00673B7D" w:rsidRDefault="00673B7D" w:rsidP="00673B7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Антифейк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методи ідентифікації неправди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антифейкові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заходи.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Pr="00673B7D" w:rsidRDefault="00673B7D" w:rsidP="00673B7D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Теорія стигматизації І. Гофмана.</w:t>
      </w:r>
    </w:p>
    <w:p w:rsidR="00673B7D" w:rsidRPr="00673B7D" w:rsidRDefault="00673B7D" w:rsidP="00673B7D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Нові медіа і можливість соціальної мобілізації в умовах суспільної кризи.</w:t>
      </w:r>
    </w:p>
    <w:p w:rsidR="00673B7D" w:rsidRPr="00673B7D" w:rsidRDefault="00673B7D" w:rsidP="00673B7D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Інтернет-адикція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як вид девіантної поведінки.</w:t>
      </w:r>
    </w:p>
    <w:p w:rsidR="00673B7D" w:rsidRDefault="00673B7D" w:rsidP="00673B7D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Конспірологія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як засіб маніпуляція свідомістю.</w:t>
      </w:r>
    </w:p>
    <w:p w:rsidR="00673B7D" w:rsidRPr="00673B7D" w:rsidRDefault="00673B7D" w:rsidP="00673B7D">
      <w:pPr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Фейк-ньюз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засіб маніпуляції масовою і індивідуальною свідомістю.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Pr="00673B7D" w:rsidRDefault="00673B7D" w:rsidP="00673B7D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Що стоїть за раціональним і емоціональним сприйняття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медіаконтенту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?</w:t>
      </w:r>
    </w:p>
    <w:p w:rsidR="00673B7D" w:rsidRPr="00673B7D" w:rsidRDefault="00673B7D" w:rsidP="00673B7D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В чому полягає сутність теорії стереотипів В.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Ліппмана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?</w:t>
      </w:r>
    </w:p>
    <w:p w:rsidR="00673B7D" w:rsidRPr="00673B7D" w:rsidRDefault="00673B7D" w:rsidP="00673B7D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Чи можуть медіа впливати на поведінку людини?</w:t>
      </w:r>
    </w:p>
    <w:p w:rsidR="00673B7D" w:rsidRPr="00673B7D" w:rsidRDefault="00673B7D" w:rsidP="00673B7D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lastRenderedPageBreak/>
        <w:t>Які наслідки анонімності у соціальних мережах?</w:t>
      </w:r>
    </w:p>
    <w:p w:rsidR="00673B7D" w:rsidRDefault="00673B7D" w:rsidP="00673B7D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Які обмеження з боку дорослих є прийнятними стосовно користування дітьми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гаджетами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?</w:t>
      </w:r>
    </w:p>
    <w:p w:rsidR="0009497F" w:rsidRPr="0009497F" w:rsidRDefault="0009497F" w:rsidP="0009497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09497F">
        <w:rPr>
          <w:rFonts w:ascii="Times New Roman" w:hAnsi="Times New Roman"/>
          <w:sz w:val="28"/>
          <w:szCs w:val="28"/>
          <w:lang w:val="uk-UA"/>
        </w:rPr>
        <w:t xml:space="preserve">Чому </w:t>
      </w:r>
      <w:proofErr w:type="spellStart"/>
      <w:r w:rsidRPr="0009497F">
        <w:rPr>
          <w:rFonts w:ascii="Times New Roman" w:hAnsi="Times New Roman"/>
          <w:sz w:val="28"/>
          <w:szCs w:val="28"/>
          <w:lang w:val="uk-UA"/>
        </w:rPr>
        <w:t>Геббельс</w:t>
      </w:r>
      <w:proofErr w:type="spellEnd"/>
      <w:r w:rsidRPr="0009497F">
        <w:rPr>
          <w:rFonts w:ascii="Times New Roman" w:hAnsi="Times New Roman"/>
          <w:sz w:val="28"/>
          <w:szCs w:val="28"/>
          <w:lang w:val="uk-UA"/>
        </w:rPr>
        <w:t xml:space="preserve"> вважав, що брехня мусить бути великою?</w:t>
      </w:r>
    </w:p>
    <w:p w:rsidR="00673B7D" w:rsidRPr="00673B7D" w:rsidRDefault="00673B7D" w:rsidP="00673B7D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фейкові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повідомлення швидко розповсюджуються?</w:t>
      </w:r>
      <w:r w:rsidRPr="00673B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3B7D" w:rsidRPr="00673B7D" w:rsidRDefault="00673B7D" w:rsidP="00673B7D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673B7D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 </w:t>
      </w:r>
    </w:p>
    <w:p w:rsidR="00673B7D" w:rsidRPr="00673B7D" w:rsidRDefault="00673B7D" w:rsidP="00673B7D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Bertrand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Claude-Jean. (2003).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Media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Ethics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and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Accountability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Systems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New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York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Hampton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Press</w:t>
      </w:r>
      <w:proofErr w:type="spellEnd"/>
    </w:p>
    <w:p w:rsidR="00673B7D" w:rsidRPr="00673B7D" w:rsidRDefault="00673B7D" w:rsidP="00673B7D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Mencher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Melvin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(2006).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News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Reporting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and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Writing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(10th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.).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Boston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McGraw-Hill</w:t>
      </w:r>
    </w:p>
    <w:p w:rsidR="00673B7D" w:rsidRPr="00673B7D" w:rsidRDefault="00673B7D" w:rsidP="00673B7D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Rosenstiel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Tom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A.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Mitchell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eds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). (2003).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Thinking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Clearly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Cases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in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Journalistic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Decision-Making.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New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York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Columbia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University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Press</w:t>
      </w:r>
      <w:proofErr w:type="spellEnd"/>
    </w:p>
    <w:p w:rsidR="00673B7D" w:rsidRPr="00673B7D" w:rsidRDefault="00673B7D" w:rsidP="00673B7D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Ward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S.J.A. (2005).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Philosophical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Foundations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Global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Journalism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Ethics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Journal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of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Mass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Media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Ethics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20:1,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3-21</w:t>
      </w:r>
    </w:p>
    <w:p w:rsidR="00673B7D" w:rsidRPr="00673B7D" w:rsidRDefault="00673B7D" w:rsidP="00673B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Бойд-Баррет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Медиа-империализм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Пер.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англ.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арьков</w:t>
      </w:r>
      <w:proofErr w:type="spellEnd"/>
      <w:proofErr w:type="gram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.: </w:t>
      </w:r>
      <w:proofErr w:type="gram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изд-во «Гуманитарный Центр», 2018. – 292 с.</w:t>
      </w:r>
    </w:p>
    <w:p w:rsidR="00673B7D" w:rsidRPr="00925429" w:rsidRDefault="00673B7D" w:rsidP="00673B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як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віртуальному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іті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ресурс] :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І. В. Литовченко, С. Д. Максименко, С. І.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Болтівець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М.-Л. А.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Чепа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 М.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Бугайова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К.: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Видавництво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gram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Видавничий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Будинок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«Аванпост-Прим», 2010. – 48 с. – Режим доступу: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rvo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kolomak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ucoz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ua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Informatizazija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kijiv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star</w:t>
      </w:r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pdf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3B7D" w:rsidRPr="00925429" w:rsidRDefault="00673B7D" w:rsidP="00673B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proofErr w:type="spellStart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Медіакультура</w:t>
      </w:r>
      <w:proofErr w:type="spellEnd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особистості: соціально-психологічний підхід</w:t>
      </w:r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навчальний посібник / О. Т.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Баришполець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Л. А. Найдьонова, Г. В. Мироненко, О. Є.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Голубева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В. В.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Різун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ін.; За ред. Л. А. Найдьонової, О. Т.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Баришпольця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К.: Міленіум, 2009. – 440 с.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https://drive.google.com/file/d/0B0VbC0WlJ54oZWVWb2ZZakg2MDA/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br/>
      </w:r>
      <w:proofErr w:type="spellStart"/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view</w:t>
      </w:r>
      <w:proofErr w:type="spellEnd"/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?pref=2&amp;pli=1</w:t>
      </w:r>
    </w:p>
    <w:p w:rsidR="00673B7D" w:rsidRPr="00925429" w:rsidRDefault="00673B7D" w:rsidP="00673B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Медіаосвіта</w:t>
      </w:r>
      <w:proofErr w:type="spellEnd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медіаграмотність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підручник для студентів педагогічних коледжів / Ред.-упор. В. Ф. Іванов, О. В.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Волошенюк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За науковою редакцією В. В.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Різуна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– К.: Центр Вільної Преси, 2014. – 431 с. – Режим доступу:</w:t>
      </w:r>
      <w:proofErr w:type="spellStart"/>
      <w:r w:rsidR="003C7942">
        <w:fldChar w:fldCharType="begin"/>
      </w:r>
      <w:r w:rsidR="003C7942">
        <w:instrText xml:space="preserve"> HYPERLINK "http://www.aup.com.ua/uploads/mo3.p</w:instrText>
      </w:r>
      <w:r w:rsidR="003C7942">
        <w:instrText xml:space="preserve">df" </w:instrText>
      </w:r>
      <w:r w:rsidR="003C7942">
        <w:fldChar w:fldCharType="separate"/>
      </w:r>
      <w:r w:rsidRPr="00673B7D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t>http</w:t>
      </w:r>
      <w:proofErr w:type="spellEnd"/>
      <w:r w:rsidRPr="00673B7D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t>://</w:t>
      </w:r>
      <w:proofErr w:type="spellStart"/>
      <w:r w:rsidRPr="00673B7D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t>www.aup.com.ua</w:t>
      </w:r>
      <w:proofErr w:type="spellEnd"/>
      <w:r w:rsidRPr="00673B7D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t>/</w:t>
      </w:r>
      <w:proofErr w:type="spellStart"/>
      <w:r w:rsidRPr="00673B7D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t>uploads</w:t>
      </w:r>
      <w:proofErr w:type="spellEnd"/>
      <w:r w:rsidRPr="00673B7D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t>/mo3.pdf</w:t>
      </w:r>
      <w:r w:rsidR="003C7942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fldChar w:fldCharType="end"/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673B7D" w:rsidRDefault="00673B7D" w:rsidP="00673B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Померанцев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П. Це не пропаганда. Подорож на війну проти реальності / Пер. з англ. – Київ: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Yakaboo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Publishing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2020, – 288 с.</w:t>
      </w:r>
    </w:p>
    <w:p w:rsidR="00673B7D" w:rsidRPr="00673B7D" w:rsidRDefault="00673B7D" w:rsidP="00673B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Сарна А. Производство повседневности. Политика репрезентации событий в масс-медиа // Палітичная сфера. — 2006. — №6. </w:t>
      </w: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13" w:history="1"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http://www.bsu.by/Cache/Page/143933.pdf</w:t>
        </w:r>
      </w:hyperlink>
    </w:p>
    <w:p w:rsidR="00673B7D" w:rsidRPr="00673B7D" w:rsidRDefault="00673B7D" w:rsidP="00673B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 А.В. Анализ аудиовизуальных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медиатекстов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. М.: МОО </w:t>
      </w:r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«Информация для всех», 2012. — 182 с. </w:t>
      </w:r>
      <w:hyperlink r:id="rId14" w:history="1">
        <w:r w:rsidRPr="00673B7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http://edu.of.ru/medialibrary</w:t>
        </w:r>
      </w:hyperlink>
    </w:p>
    <w:p w:rsidR="00673B7D" w:rsidRPr="00673B7D" w:rsidRDefault="00673B7D" w:rsidP="00673B7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MT" w:eastAsia="Times New Roman" w:hAnsi="ArialMT"/>
          <w:color w:val="000000"/>
          <w:sz w:val="28"/>
          <w:szCs w:val="28"/>
          <w:lang w:val="en-US" w:eastAsia="ar-SA"/>
        </w:rPr>
      </w:pPr>
    </w:p>
    <w:p w:rsidR="00673B7D" w:rsidRPr="00673B7D" w:rsidRDefault="00673B7D" w:rsidP="00673B7D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673B7D" w:rsidRPr="00673B7D" w:rsidRDefault="00673B7D" w:rsidP="00673B7D">
      <w:pPr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673B7D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Розділ 2. 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ІНФОРМАЦІЙНІ ВІЙНИ Й МЕДІА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9F9F9"/>
        </w:rPr>
      </w:pPr>
      <w:r w:rsidRPr="00673B7D">
        <w:rPr>
          <w:rFonts w:ascii="Times New Roman" w:hAnsi="Times New Roman"/>
          <w:sz w:val="28"/>
          <w:szCs w:val="28"/>
          <w:shd w:val="clear" w:color="auto" w:fill="F9F9F9"/>
        </w:rPr>
        <w:t>Тема 2.1.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9F9F9"/>
        </w:rPr>
      </w:pPr>
      <w:r w:rsidRPr="00673B7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Виникнення й еволюція пропаганди</w:t>
      </w:r>
    </w:p>
    <w:p w:rsidR="00673B7D" w:rsidRPr="00673B7D" w:rsidRDefault="00673B7D" w:rsidP="00673B7D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9F9F9"/>
        </w:rPr>
      </w:pPr>
      <w:r w:rsidRPr="00673B7D">
        <w:rPr>
          <w:rFonts w:ascii="Times New Roman" w:hAnsi="Times New Roman"/>
          <w:sz w:val="28"/>
          <w:szCs w:val="28"/>
          <w:shd w:val="clear" w:color="auto" w:fill="F9F9F9"/>
        </w:rPr>
        <w:t xml:space="preserve"> ( 2 год.)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673B7D" w:rsidRPr="00673B7D" w:rsidRDefault="00673B7D" w:rsidP="00673B7D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Пропаганда як соціальне явище: сутність, типи, структура пропагандистського повідомлення.</w:t>
      </w:r>
    </w:p>
    <w:p w:rsidR="00673B7D" w:rsidRPr="00673B7D" w:rsidRDefault="00673B7D" w:rsidP="00673B7D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Використання медіа для цілей військової пропаганда на прикладі Першої світової війни.</w:t>
      </w:r>
    </w:p>
    <w:p w:rsidR="00673B7D" w:rsidRPr="00673B7D" w:rsidRDefault="00673B7D" w:rsidP="00673B7D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Політична й ідеологічна пропаганда у тоталітарних суспільствах.</w:t>
      </w:r>
    </w:p>
    <w:p w:rsidR="00673B7D" w:rsidRPr="00673B7D" w:rsidRDefault="00673B7D" w:rsidP="00673B7D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Ідеологічне протиборство у Другій світовій та «Холодній» війнах.</w:t>
      </w:r>
    </w:p>
    <w:p w:rsidR="00673B7D" w:rsidRPr="00673B7D" w:rsidRDefault="00673B7D" w:rsidP="00673B7D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Алгоритм розпізнання пропаганди.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Pr="00673B7D" w:rsidRDefault="00673B7D" w:rsidP="00673B7D">
      <w:pPr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Пропагандистський плакат як медіа.</w:t>
      </w:r>
    </w:p>
    <w:p w:rsidR="00673B7D" w:rsidRPr="00673B7D" w:rsidRDefault="00673B7D" w:rsidP="00673B7D">
      <w:pPr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Основні прийоми військової пропаганди.</w:t>
      </w:r>
    </w:p>
    <w:p w:rsidR="00673B7D" w:rsidRPr="00673B7D" w:rsidRDefault="00673B7D" w:rsidP="00673B7D">
      <w:pPr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Німецька й радянська пропаганда на території України в роки Другої світової війни.</w:t>
      </w:r>
    </w:p>
    <w:p w:rsidR="00673B7D" w:rsidRPr="00673B7D" w:rsidRDefault="00673B7D" w:rsidP="00673B7D">
      <w:pPr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Радіопропаганда в роки Холодної війни.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Pr="00673B7D" w:rsidRDefault="00673B7D" w:rsidP="00673B7D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Назвіть відмінності пропаганди від звичайних інформаційних повідомлень.</w:t>
      </w:r>
    </w:p>
    <w:p w:rsidR="00673B7D" w:rsidRPr="00673B7D" w:rsidRDefault="00673B7D" w:rsidP="00673B7D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Пропаганда – це добре чи погано?</w:t>
      </w:r>
    </w:p>
    <w:p w:rsidR="00673B7D" w:rsidRPr="00673B7D" w:rsidRDefault="00673B7D" w:rsidP="00673B7D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За якими напрямами ведеться військова пропаганда?</w:t>
      </w:r>
    </w:p>
    <w:p w:rsidR="00673B7D" w:rsidRPr="00673B7D" w:rsidRDefault="00673B7D" w:rsidP="00673B7D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Яким медіа віддавав перевагу В. Ленін і чому?</w:t>
      </w:r>
    </w:p>
    <w:p w:rsidR="00673B7D" w:rsidRPr="00673B7D" w:rsidRDefault="00673B7D" w:rsidP="00673B7D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На яких принципах будувалася пропаганда у нацистській Німеччині?</w:t>
      </w:r>
    </w:p>
    <w:p w:rsidR="00673B7D" w:rsidRPr="00673B7D" w:rsidRDefault="00673B7D" w:rsidP="00673B7D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види пропаганди можна спостерігати у демократичних країнах?</w:t>
      </w:r>
    </w:p>
    <w:p w:rsidR="00673B7D" w:rsidRPr="00673B7D" w:rsidRDefault="00673B7D" w:rsidP="00673B7D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прийому наочної пропаганди використовували карикатуристи?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673B7D" w:rsidRPr="0053345C" w:rsidRDefault="00673B7D" w:rsidP="00673B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Баришполець</w:t>
      </w:r>
      <w:proofErr w:type="spellEnd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О. Т. Брехня в інформаційному просторі та </w:t>
      </w:r>
      <w:proofErr w:type="spellStart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міжособовій</w:t>
      </w:r>
      <w:proofErr w:type="spellEnd"/>
      <w:r w:rsidRPr="00B66B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комунікації 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монографія / О. Т. </w:t>
      </w: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Баришполець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; Національна академія педагогічних наук України, Інститут соціальної та політичної психології. – Кіровоград : </w:t>
      </w: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Імекс-ЛТД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2013. – 648 с. – Режим доступу: </w:t>
      </w:r>
      <w:hyperlink r:id="rId15" w:history="1">
        <w:r w:rsidRPr="005334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http://journlib.univ.kiev.ua/mono/maketBarishpolets.pdf</w:t>
        </w:r>
      </w:hyperlink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925429" w:rsidRDefault="00673B7D" w:rsidP="00673B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Бойд-Баррет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О. </w:t>
      </w: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Медиа-империализм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Пер. 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англ. 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арьков</w:t>
      </w:r>
      <w:proofErr w:type="spellEnd"/>
      <w:proofErr w:type="gram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.: </w:t>
      </w:r>
      <w:proofErr w:type="gramEnd"/>
      <w:r w:rsidRPr="0053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изд-во 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«Гуманитарный Центр», 2018. – 292 с.</w:t>
      </w:r>
    </w:p>
    <w:p w:rsidR="00673B7D" w:rsidRPr="00673B7D" w:rsidRDefault="00673B7D" w:rsidP="00673B7D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3B7D">
        <w:rPr>
          <w:rFonts w:ascii="Times New Roman" w:hAnsi="Times New Roman"/>
          <w:sz w:val="28"/>
          <w:szCs w:val="28"/>
        </w:rPr>
        <w:t xml:space="preserve">Павлов Д. </w:t>
      </w:r>
      <w:proofErr w:type="spellStart"/>
      <w:r w:rsidRPr="00673B7D">
        <w:rPr>
          <w:rFonts w:ascii="Times New Roman" w:hAnsi="Times New Roman"/>
          <w:sz w:val="28"/>
          <w:szCs w:val="28"/>
        </w:rPr>
        <w:t>Політична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пропаганда як </w:t>
      </w:r>
      <w:proofErr w:type="spellStart"/>
      <w:r w:rsidRPr="00673B7D">
        <w:rPr>
          <w:rFonts w:ascii="Times New Roman" w:hAnsi="Times New Roman"/>
          <w:sz w:val="28"/>
          <w:szCs w:val="28"/>
        </w:rPr>
        <w:t>засіб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B7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3B7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</w:rPr>
        <w:t>влади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3345C">
          <w:rPr>
            <w:rFonts w:ascii="Times New Roman" w:hAnsi="Times New Roman"/>
            <w:color w:val="0000FF"/>
            <w:sz w:val="28"/>
            <w:szCs w:val="28"/>
            <w:u w:val="single"/>
          </w:rPr>
          <w:t>http://zpv.knu.ua/index.php/pb/article/view/15</w:t>
        </w:r>
      </w:hyperlink>
    </w:p>
    <w:p w:rsidR="00673B7D" w:rsidRPr="00673B7D" w:rsidRDefault="00673B7D" w:rsidP="00673B7D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B7D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Г. Г. Пропаганда и контрпропаганда / Г. Г. </w:t>
      </w:r>
      <w:proofErr w:type="spellStart"/>
      <w:r w:rsidRPr="00673B7D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673B7D">
        <w:rPr>
          <w:rFonts w:ascii="Times New Roman" w:hAnsi="Times New Roman"/>
          <w:sz w:val="28"/>
          <w:szCs w:val="28"/>
        </w:rPr>
        <w:t>. – М.</w:t>
      </w:r>
      <w:proofErr w:type="gramStart"/>
      <w:r w:rsidRPr="00673B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3B7D">
        <w:rPr>
          <w:rFonts w:ascii="Times New Roman" w:hAnsi="Times New Roman"/>
          <w:sz w:val="28"/>
          <w:szCs w:val="28"/>
        </w:rPr>
        <w:t xml:space="preserve"> Центр, 2004. – 256 с.</w:t>
      </w:r>
    </w:p>
    <w:p w:rsidR="00673B7D" w:rsidRPr="0053345C" w:rsidRDefault="00673B7D" w:rsidP="00673B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Почепцов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Г. Пропаганда 2.0. – Харків: Фоліо, 2018. – 796 с.</w:t>
      </w:r>
    </w:p>
    <w:p w:rsidR="00673B7D" w:rsidRPr="00925429" w:rsidRDefault="00673B7D" w:rsidP="00673B7D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Пропаганда и свобода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массовой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памятная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записка бюро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представителя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ОБСЕ по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вопросам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свободы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СМИ </w:t>
      </w:r>
      <w:r w:rsidRPr="00673B7D">
        <w:rPr>
          <w:rFonts w:ascii="Times New Roman" w:hAnsi="Times New Roman"/>
          <w:sz w:val="28"/>
          <w:szCs w:val="28"/>
          <w:lang w:val="en-US"/>
        </w:rPr>
        <w:t>https</w:t>
      </w:r>
      <w:r w:rsidRPr="00925429">
        <w:rPr>
          <w:rFonts w:ascii="Times New Roman" w:hAnsi="Times New Roman"/>
          <w:sz w:val="28"/>
          <w:szCs w:val="28"/>
        </w:rPr>
        <w:t>://</w:t>
      </w:r>
      <w:r w:rsidRPr="00673B7D">
        <w:rPr>
          <w:rFonts w:ascii="Times New Roman" w:hAnsi="Times New Roman"/>
          <w:sz w:val="28"/>
          <w:szCs w:val="28"/>
          <w:lang w:val="en-US"/>
        </w:rPr>
        <w:t>www</w:t>
      </w:r>
      <w:r w:rsidRPr="00925429">
        <w:rPr>
          <w:rFonts w:ascii="Times New Roman" w:hAnsi="Times New Roman"/>
          <w:sz w:val="28"/>
          <w:szCs w:val="28"/>
        </w:rPr>
        <w:t>.</w:t>
      </w:r>
      <w:r w:rsidRPr="00673B7D">
        <w:rPr>
          <w:rFonts w:ascii="Times New Roman" w:hAnsi="Times New Roman"/>
          <w:sz w:val="28"/>
          <w:szCs w:val="28"/>
          <w:lang w:val="en-US"/>
        </w:rPr>
        <w:t>osce</w:t>
      </w:r>
      <w:r w:rsidRPr="00925429">
        <w:rPr>
          <w:rFonts w:ascii="Times New Roman" w:hAnsi="Times New Roman"/>
          <w:sz w:val="28"/>
          <w:szCs w:val="28"/>
        </w:rPr>
        <w:t>.</w:t>
      </w:r>
      <w:r w:rsidRPr="00673B7D">
        <w:rPr>
          <w:rFonts w:ascii="Times New Roman" w:hAnsi="Times New Roman"/>
          <w:sz w:val="28"/>
          <w:szCs w:val="28"/>
          <w:lang w:val="en-US"/>
        </w:rPr>
        <w:t>org</w:t>
      </w:r>
      <w:r w:rsidRPr="00925429">
        <w:rPr>
          <w:rFonts w:ascii="Times New Roman" w:hAnsi="Times New Roman"/>
          <w:sz w:val="28"/>
          <w:szCs w:val="28"/>
        </w:rPr>
        <w:t>/</w:t>
      </w:r>
      <w:r w:rsidRPr="00673B7D">
        <w:rPr>
          <w:rFonts w:ascii="Times New Roman" w:hAnsi="Times New Roman"/>
          <w:sz w:val="28"/>
          <w:szCs w:val="28"/>
          <w:lang w:val="en-US"/>
        </w:rPr>
        <w:t>files</w:t>
      </w:r>
      <w:r w:rsidRPr="00925429">
        <w:rPr>
          <w:rFonts w:ascii="Times New Roman" w:hAnsi="Times New Roman"/>
          <w:sz w:val="28"/>
          <w:szCs w:val="28"/>
        </w:rPr>
        <w:t>/</w:t>
      </w:r>
      <w:r w:rsidRPr="00673B7D">
        <w:rPr>
          <w:rFonts w:ascii="Times New Roman" w:hAnsi="Times New Roman"/>
          <w:sz w:val="28"/>
          <w:szCs w:val="28"/>
          <w:lang w:val="en-US"/>
        </w:rPr>
        <w:t>f</w:t>
      </w:r>
      <w:r w:rsidRPr="00925429">
        <w:rPr>
          <w:rFonts w:ascii="Times New Roman" w:hAnsi="Times New Roman"/>
          <w:sz w:val="28"/>
          <w:szCs w:val="28"/>
        </w:rPr>
        <w:t>/</w:t>
      </w:r>
      <w:r w:rsidRPr="00673B7D">
        <w:rPr>
          <w:rFonts w:ascii="Times New Roman" w:hAnsi="Times New Roman"/>
          <w:sz w:val="28"/>
          <w:szCs w:val="28"/>
          <w:lang w:val="en-US"/>
        </w:rPr>
        <w:t>documents</w:t>
      </w:r>
      <w:r w:rsidRPr="00925429">
        <w:rPr>
          <w:rFonts w:ascii="Times New Roman" w:hAnsi="Times New Roman"/>
          <w:sz w:val="28"/>
          <w:szCs w:val="28"/>
        </w:rPr>
        <w:t>/</w:t>
      </w:r>
      <w:r w:rsidRPr="00673B7D">
        <w:rPr>
          <w:rFonts w:ascii="Times New Roman" w:hAnsi="Times New Roman"/>
          <w:sz w:val="28"/>
          <w:szCs w:val="28"/>
          <w:lang w:val="en-US"/>
        </w:rPr>
        <w:t>d</w:t>
      </w:r>
      <w:r w:rsidRPr="00925429">
        <w:rPr>
          <w:rFonts w:ascii="Times New Roman" w:hAnsi="Times New Roman"/>
          <w:sz w:val="28"/>
          <w:szCs w:val="28"/>
        </w:rPr>
        <w:t>/6/219726.</w:t>
      </w:r>
      <w:r w:rsidRPr="00673B7D">
        <w:rPr>
          <w:rFonts w:ascii="Times New Roman" w:hAnsi="Times New Roman"/>
          <w:sz w:val="28"/>
          <w:szCs w:val="28"/>
          <w:lang w:val="en-US"/>
        </w:rPr>
        <w:t>pdf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73B7D">
        <w:rPr>
          <w:rFonts w:ascii="Times New Roman" w:hAnsi="Times New Roman"/>
          <w:sz w:val="28"/>
          <w:szCs w:val="28"/>
        </w:rPr>
        <w:t>Тема 2.2.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Інформаційні війни ХХІ ст.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 ( 2 год.)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673B7D" w:rsidRPr="00673B7D" w:rsidRDefault="00673B7D" w:rsidP="00673B7D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Основні терміни інформаційних війн нового покоління.</w:t>
      </w:r>
    </w:p>
    <w:p w:rsidR="00673B7D" w:rsidRPr="00673B7D" w:rsidRDefault="00673B7D" w:rsidP="00673B7D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Роль інформаційних інтервенцій у падінні комунізму.</w:t>
      </w:r>
    </w:p>
    <w:p w:rsidR="00673B7D" w:rsidRPr="00673B7D" w:rsidRDefault="00673B7D" w:rsidP="00673B7D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Теорія змін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Курта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Левіна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й роль інформаційних війн у соціальній динаміці.</w:t>
      </w:r>
    </w:p>
    <w:p w:rsidR="00673B7D" w:rsidRPr="00673B7D" w:rsidRDefault="00673B7D" w:rsidP="00673B7D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ХХІ ст. – нові виклики й загострення інформаційного протистояння.</w:t>
      </w:r>
    </w:p>
    <w:p w:rsidR="00673B7D" w:rsidRPr="00673B7D" w:rsidRDefault="00673B7D" w:rsidP="00673B7D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Інформаційна складова гібридних війн. Феномен Російської пропаганди.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Pr="00673B7D" w:rsidRDefault="00673B7D" w:rsidP="00673B7D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Теорія «м’якої» сили Дж.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Найа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і стратегія сучасної пропаганди</w:t>
      </w:r>
    </w:p>
    <w:p w:rsidR="00673B7D" w:rsidRPr="00673B7D" w:rsidRDefault="00673B7D" w:rsidP="00673B7D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Теорія фреймів Дж.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Лакоффа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в контексті інформаційних війн.</w:t>
      </w:r>
    </w:p>
    <w:p w:rsidR="00673B7D" w:rsidRPr="00673B7D" w:rsidRDefault="00673B7D" w:rsidP="00673B7D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Теорія зіткнення цивілізацій С.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Гантінгтона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.</w:t>
      </w:r>
    </w:p>
    <w:p w:rsidR="00673B7D" w:rsidRDefault="00673B7D" w:rsidP="00673B7D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Концепт гібридної війни й інформаційно-психологічні впливи.</w:t>
      </w:r>
    </w:p>
    <w:p w:rsidR="002B3E64" w:rsidRPr="00673B7D" w:rsidRDefault="002B3E64" w:rsidP="00673B7D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Російська пропаганда як інструмент сучасної інформаційної війни проти України та країн Заходу.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Pr="00673B7D" w:rsidRDefault="00673B7D" w:rsidP="00673B7D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Що означала кампанія Гласності з інформаційно-медійного боку?</w:t>
      </w:r>
    </w:p>
    <w:p w:rsidR="00673B7D" w:rsidRPr="00673B7D" w:rsidRDefault="00673B7D" w:rsidP="00673B7D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Чи може існувати пропаганда речами, кіно, мистецтвом?</w:t>
      </w:r>
    </w:p>
    <w:p w:rsidR="00673B7D" w:rsidRPr="00673B7D" w:rsidRDefault="00673B7D" w:rsidP="00673B7D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Що означає «м’яка» сила в інформаційній війні</w:t>
      </w:r>
    </w:p>
    <w:p w:rsidR="00673B7D" w:rsidRPr="00673B7D" w:rsidRDefault="00673B7D" w:rsidP="00673B7D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Які цивілізаційні й ідеологічні лінії протистояння виникли в сучасному світі?</w:t>
      </w:r>
    </w:p>
    <w:p w:rsidR="00673B7D" w:rsidRPr="00673B7D" w:rsidRDefault="00673B7D" w:rsidP="00673B7D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Що означають симетричні й асиметричні відповіді в інформаційних війнах?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673B7D" w:rsidRPr="00673B7D" w:rsidRDefault="00673B7D" w:rsidP="00673B7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73B7D"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  <w:t>Гібридна війна Росії: виклик і загроза для Європи. URL: http://razumkov.org.ua/</w:t>
      </w:r>
      <w:r w:rsidRPr="00673B7D"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  <w:br/>
      </w:r>
      <w:proofErr w:type="spellStart"/>
      <w:r w:rsidRPr="00673B7D"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  <w:lastRenderedPageBreak/>
        <w:t>images</w:t>
      </w:r>
      <w:proofErr w:type="spellEnd"/>
      <w:r w:rsidRPr="00673B7D"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  <w:t>/</w:t>
      </w:r>
      <w:proofErr w:type="spellStart"/>
      <w:r w:rsidRPr="00673B7D"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  <w:t>Material_C</w:t>
      </w:r>
      <w:proofErr w:type="spellEnd"/>
      <w:r w:rsidRPr="00673B7D"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  <w:t>onference/2016_12_14/GIBRID-WAR-FINAL-1-1.pdf.</w:t>
      </w:r>
    </w:p>
    <w:p w:rsidR="00673B7D" w:rsidRPr="00673B7D" w:rsidRDefault="00673B7D" w:rsidP="00673B7D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B7D">
        <w:rPr>
          <w:rFonts w:ascii="Times New Roman" w:hAnsi="Times New Roman"/>
          <w:sz w:val="28"/>
          <w:szCs w:val="28"/>
        </w:rPr>
        <w:t>Паршакова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Е. Д. Информационные войны: учебное пособие. – Краматорск: ДГМА, 2012. – 92 с.</w:t>
      </w:r>
    </w:p>
    <w:p w:rsidR="00673B7D" w:rsidRPr="0053345C" w:rsidRDefault="00673B7D" w:rsidP="00673B7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Померанцев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П. Це не пропаганда. Подорож на війну проти реальності / Пер. з англ. – Київ: </w:t>
      </w: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Yakaboo</w:t>
      </w:r>
      <w:proofErr w:type="spellEnd"/>
      <w:r w:rsidRPr="0092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Publishing</w:t>
      </w:r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2020, – 288 с.</w:t>
      </w:r>
    </w:p>
    <w:p w:rsidR="00673B7D" w:rsidRPr="00925429" w:rsidRDefault="00673B7D" w:rsidP="00673B7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Почепцов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Г.Г. Сучасні інформаційні війни. – Вид. 3-тє. – К. Вид. дім «Києво-Могилянська академія», 2016. – 504 с.</w:t>
      </w:r>
    </w:p>
    <w:p w:rsidR="00673B7D" w:rsidRPr="00673B7D" w:rsidRDefault="00673B7D" w:rsidP="00673B7D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B7D">
        <w:rPr>
          <w:rFonts w:ascii="Times New Roman" w:hAnsi="Times New Roman"/>
          <w:sz w:val="28"/>
          <w:szCs w:val="28"/>
        </w:rPr>
        <w:t>Рущенко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І.П. </w:t>
      </w:r>
      <w:proofErr w:type="spellStart"/>
      <w:r w:rsidRPr="00673B7D">
        <w:rPr>
          <w:rFonts w:ascii="Times New Roman" w:hAnsi="Times New Roman"/>
          <w:sz w:val="28"/>
          <w:szCs w:val="28"/>
        </w:rPr>
        <w:t>Російсько-українська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</w:rPr>
        <w:t>гібридна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</w:rPr>
        <w:t>війна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3B7D">
        <w:rPr>
          <w:rFonts w:ascii="Times New Roman" w:hAnsi="Times New Roman"/>
          <w:sz w:val="28"/>
          <w:szCs w:val="28"/>
        </w:rPr>
        <w:t>погляд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3B7D">
        <w:rPr>
          <w:rFonts w:ascii="Times New Roman" w:hAnsi="Times New Roman"/>
          <w:sz w:val="28"/>
          <w:szCs w:val="28"/>
        </w:rPr>
        <w:t>соц</w:t>
      </w:r>
      <w:proofErr w:type="gramEnd"/>
      <w:r w:rsidRPr="00673B7D">
        <w:rPr>
          <w:rFonts w:ascii="Times New Roman" w:hAnsi="Times New Roman"/>
          <w:sz w:val="28"/>
          <w:szCs w:val="28"/>
        </w:rPr>
        <w:t>іолога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3B7D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673B7D">
        <w:rPr>
          <w:rFonts w:ascii="Times New Roman" w:hAnsi="Times New Roman"/>
          <w:sz w:val="28"/>
          <w:szCs w:val="28"/>
        </w:rPr>
        <w:t>. – Х.: ФОП Павленко О.Г., 2015 – 268 с.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3B7D" w:rsidRPr="00673B7D" w:rsidRDefault="00673B7D" w:rsidP="00673B7D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Тема 2.3.</w:t>
      </w:r>
      <w:r w:rsidRPr="00673B7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Методи й технології інформаційно-психологічних впливів</w:t>
      </w:r>
      <w:r w:rsidR="00DF6208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в межах гібридних війн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 ( 2 год.)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09497F" w:rsidRDefault="002B3E64" w:rsidP="00673B7D">
      <w:pPr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Піраміда інформаційної війни: когнітивний рівень, базові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ситуативні спецоперації.</w:t>
      </w:r>
    </w:p>
    <w:p w:rsidR="0009497F" w:rsidRDefault="0009497F" w:rsidP="0009497F">
      <w:pPr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97F">
        <w:rPr>
          <w:rFonts w:ascii="Times New Roman" w:hAnsi="Times New Roman"/>
          <w:sz w:val="28"/>
          <w:szCs w:val="28"/>
          <w:lang w:val="uk-UA"/>
        </w:rPr>
        <w:t>Війна смислів як вищий тип інформаційних війн.</w:t>
      </w:r>
    </w:p>
    <w:p w:rsidR="00DF6208" w:rsidRPr="0009497F" w:rsidRDefault="00DF6208" w:rsidP="0009497F">
      <w:pPr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російської пропаганди на «українському фронті».</w:t>
      </w:r>
    </w:p>
    <w:p w:rsidR="00673B7D" w:rsidRPr="00673B7D" w:rsidRDefault="00673B7D" w:rsidP="00673B7D">
      <w:pPr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«Бойова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спецпропаганда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»: основні методи психологічного впливу.</w:t>
      </w:r>
    </w:p>
    <w:p w:rsidR="00673B7D" w:rsidRPr="00673B7D" w:rsidRDefault="00673B7D" w:rsidP="00673B7D">
      <w:pPr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Використання традиційних методів і нових інформаційних систем для психологічного впливу в умовах військових дій.</w:t>
      </w:r>
      <w:r w:rsidR="002B3E64">
        <w:rPr>
          <w:rFonts w:ascii="Times New Roman" w:hAnsi="Times New Roman"/>
          <w:sz w:val="28"/>
          <w:szCs w:val="28"/>
          <w:lang w:val="uk-UA"/>
        </w:rPr>
        <w:t xml:space="preserve"> Психологічний ефект кібератак.</w:t>
      </w:r>
    </w:p>
    <w:p w:rsidR="00673B7D" w:rsidRPr="00673B7D" w:rsidRDefault="00673B7D" w:rsidP="00673B7D">
      <w:pPr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Інформаційна боротьба у соціальних мережах: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мікротаргетинг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, платний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тролінг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, боти.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Default="00673B7D" w:rsidP="00673B7D">
      <w:pPr>
        <w:numPr>
          <w:ilvl w:val="0"/>
          <w:numId w:val="2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Концепт симуляції реальності й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симулякрів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Ж.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Бодріяра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.</w:t>
      </w:r>
    </w:p>
    <w:p w:rsidR="0009497F" w:rsidRPr="00673B7D" w:rsidRDefault="0009497F" w:rsidP="00673B7D">
      <w:pPr>
        <w:numPr>
          <w:ilvl w:val="0"/>
          <w:numId w:val="2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Когнітивна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консцієнтальна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війна.</w:t>
      </w:r>
    </w:p>
    <w:p w:rsidR="00673B7D" w:rsidRPr="00673B7D" w:rsidRDefault="00673B7D" w:rsidP="00673B7D">
      <w:pPr>
        <w:numPr>
          <w:ilvl w:val="0"/>
          <w:numId w:val="28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Ольгінські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тролі й платний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тролінг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Default="00673B7D" w:rsidP="00673B7D">
      <w:pPr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Чому в сучасному світі набувають популярності різні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конспірологічні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 теорії?</w:t>
      </w:r>
    </w:p>
    <w:p w:rsidR="0009497F" w:rsidRPr="0009497F" w:rsidRDefault="0009497F" w:rsidP="0009497F">
      <w:pPr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497F">
        <w:rPr>
          <w:rFonts w:ascii="Times New Roman" w:hAnsi="Times New Roman"/>
          <w:sz w:val="28"/>
          <w:szCs w:val="28"/>
          <w:lang w:val="uk-UA"/>
        </w:rPr>
        <w:t>Чим відрізняється смислова війна від поточної інформаційно-психологічної операції?</w:t>
      </w:r>
    </w:p>
    <w:p w:rsidR="0009497F" w:rsidRPr="0009497F" w:rsidRDefault="0009497F" w:rsidP="0009497F">
      <w:pPr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497F">
        <w:rPr>
          <w:rFonts w:ascii="Times New Roman" w:hAnsi="Times New Roman"/>
          <w:sz w:val="28"/>
          <w:szCs w:val="28"/>
          <w:lang w:val="uk-UA"/>
        </w:rPr>
        <w:t>Яким чином смислова війна допомогла агресору у захопленні та анексії Криму?</w:t>
      </w:r>
    </w:p>
    <w:p w:rsidR="00673B7D" w:rsidRPr="00673B7D" w:rsidRDefault="00673B7D" w:rsidP="00673B7D">
      <w:pPr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Назвіть основні методи підривних інформаційно-психологічних кампаній.</w:t>
      </w:r>
    </w:p>
    <w:p w:rsidR="00673B7D" w:rsidRPr="00673B7D" w:rsidRDefault="00673B7D" w:rsidP="00673B7D">
      <w:pPr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Яким чином можна збирати й використовувати інформацію про конкретну людину в Інтернеті.</w:t>
      </w:r>
    </w:p>
    <w:p w:rsidR="00673B7D" w:rsidRPr="00673B7D" w:rsidRDefault="00673B7D" w:rsidP="00673B7D">
      <w:pPr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lastRenderedPageBreak/>
        <w:t>В чому полягає стратегія руйнації центрів прийняття рішень?</w:t>
      </w:r>
    </w:p>
    <w:p w:rsidR="00673B7D" w:rsidRPr="00673B7D" w:rsidRDefault="00673B7D" w:rsidP="0009497F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673B7D" w:rsidRPr="00673B7D" w:rsidRDefault="00673B7D" w:rsidP="0009497F">
      <w:pPr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</w:rPr>
        <w:t>Гібридна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7D">
        <w:rPr>
          <w:rFonts w:ascii="Times New Roman" w:hAnsi="Times New Roman"/>
          <w:sz w:val="28"/>
          <w:szCs w:val="28"/>
        </w:rPr>
        <w:t>війна</w:t>
      </w:r>
      <w:proofErr w:type="spellEnd"/>
      <w:r w:rsidRPr="00673B7D">
        <w:rPr>
          <w:rFonts w:ascii="Times New Roman" w:hAnsi="Times New Roman"/>
          <w:sz w:val="28"/>
          <w:szCs w:val="28"/>
        </w:rPr>
        <w:t xml:space="preserve"> </w:t>
      </w:r>
      <w:r w:rsidRPr="00673B7D">
        <w:rPr>
          <w:rFonts w:ascii="Times New Roman" w:hAnsi="Times New Roman"/>
          <w:sz w:val="28"/>
          <w:szCs w:val="28"/>
          <w:lang w:val="uk-UA"/>
        </w:rPr>
        <w:t xml:space="preserve">і журналістика: навчальний </w:t>
      </w:r>
      <w:proofErr w:type="gramStart"/>
      <w:r w:rsidRPr="00673B7D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673B7D">
        <w:rPr>
          <w:rFonts w:ascii="Times New Roman" w:hAnsi="Times New Roman"/>
          <w:sz w:val="28"/>
          <w:szCs w:val="28"/>
          <w:lang w:val="uk-UA"/>
        </w:rPr>
        <w:t xml:space="preserve">ібник / за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. ред. В. О.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Жадька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 xml:space="preserve">. – Київ: Вид-во НПУ ім. М. П. Драгоманова, 2018. – 356 с. </w:t>
      </w:r>
    </w:p>
    <w:p w:rsidR="00673B7D" w:rsidRPr="00925429" w:rsidRDefault="00673B7D" w:rsidP="000949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254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нформаційна війна, конструювання іміджу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val="uk-UA" w:eastAsia="ru-RU"/>
        </w:rPr>
        <w:t>нато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агресора та українська відповідь </w:t>
      </w:r>
      <w:hyperlink r:id="rId17" w:history="1"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://</w:t>
        </w:r>
        <w:proofErr w:type="spellStart"/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natodef</w:t>
        </w:r>
        <w:proofErr w:type="spellEnd"/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gromadosvita</w:t>
        </w:r>
        <w:proofErr w:type="spellEnd"/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ua</w:t>
        </w:r>
        <w:proofErr w:type="spellEnd"/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/</w:t>
        </w:r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downloads</w:t>
        </w:r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/</w:t>
        </w:r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</w:t>
        </w:r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-</w:t>
        </w:r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d</w:t>
        </w:r>
        <w:r w:rsidR="0009497F" w:rsidRPr="00925429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_8.</w:t>
        </w:r>
        <w:proofErr w:type="spellStart"/>
        <w:r w:rsidR="0009497F" w:rsidRPr="00710D6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pdf</w:t>
        </w:r>
        <w:proofErr w:type="spellEnd"/>
      </w:hyperlink>
    </w:p>
    <w:p w:rsidR="0009497F" w:rsidRPr="0009497F" w:rsidRDefault="0009497F" w:rsidP="0009497F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Лапутіна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Ю.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Смислова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війна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РФ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проти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інструменти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засоби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досвід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протидії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Боротьба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людей в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гібридної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війни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іали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другого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Харківського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пекового форуму (м. </w:t>
      </w:r>
      <w:proofErr w:type="spellStart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>Харків</w:t>
      </w:r>
      <w:proofErr w:type="spellEnd"/>
      <w:r w:rsidRPr="00925429">
        <w:rPr>
          <w:rFonts w:ascii="Times New Roman" w:eastAsia="Times New Roman" w:hAnsi="Times New Roman"/>
          <w:sz w:val="28"/>
          <w:szCs w:val="28"/>
          <w:lang w:eastAsia="ru-RU"/>
        </w:rPr>
        <w:t xml:space="preserve">, 29-30 листопада 2019) / за ред. проф. </w:t>
      </w:r>
      <w:r w:rsidRPr="000949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І. П. </w:t>
      </w:r>
      <w:proofErr w:type="spellStart"/>
      <w:r w:rsidRPr="0009497F">
        <w:rPr>
          <w:rFonts w:ascii="Times New Roman" w:eastAsia="Times New Roman" w:hAnsi="Times New Roman"/>
          <w:sz w:val="28"/>
          <w:szCs w:val="28"/>
          <w:lang w:val="en-US" w:eastAsia="ru-RU"/>
        </w:rPr>
        <w:t>Рущенка</w:t>
      </w:r>
      <w:proofErr w:type="spellEnd"/>
      <w:r w:rsidRPr="0009497F">
        <w:rPr>
          <w:rFonts w:ascii="Times New Roman" w:eastAsia="Times New Roman" w:hAnsi="Times New Roman"/>
          <w:sz w:val="28"/>
          <w:szCs w:val="28"/>
          <w:lang w:val="en-US" w:eastAsia="ru-RU"/>
        </w:rPr>
        <w:t>. – С. 19-25.</w:t>
      </w:r>
    </w:p>
    <w:p w:rsidR="00673B7D" w:rsidRPr="00673B7D" w:rsidRDefault="00673B7D" w:rsidP="000949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Почепцов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Г.Г. Сучасні інформаційні війни. – Вид. 3-тє. – К. Вид. дім «Києво-Могилянська академія», 2016. – 504 с.</w:t>
      </w:r>
    </w:p>
    <w:p w:rsidR="00673B7D" w:rsidRPr="0053345C" w:rsidRDefault="00673B7D" w:rsidP="0009497F">
      <w:pPr>
        <w:numPr>
          <w:ilvl w:val="0"/>
          <w:numId w:val="7"/>
        </w:numPr>
        <w:suppressAutoHyphens/>
        <w:spacing w:line="276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Рущенко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І.П. «Партія війни / Партія миру» як ідеологема психологічної війни РФ проти України // Науковий семінар Харківського національного університету Повітряних Сил ім. Івана </w:t>
      </w: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Кожедуба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«Інформаційна агресія Російської Федерації проти України»: тези доповідей, 12 грудня  2019 р. – Х.: ХНУПС ім. І.</w:t>
      </w:r>
      <w:proofErr w:type="spellStart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Кожедуба</w:t>
      </w:r>
      <w:proofErr w:type="spellEnd"/>
      <w:r w:rsidRPr="005334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2019. –  С.18-21.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Тема 2.4.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Протидія інформаційним впливам: контрпропаганда і критичне мислення</w:t>
      </w:r>
    </w:p>
    <w:p w:rsidR="00673B7D" w:rsidRPr="00673B7D" w:rsidRDefault="00673B7D" w:rsidP="00673B7D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( 2 год.)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Основні питання:</w:t>
      </w:r>
    </w:p>
    <w:p w:rsidR="00673B7D" w:rsidRPr="00673B7D" w:rsidRDefault="0009497F" w:rsidP="00673B7D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напрями й методи боротьби за власний інформаційний й віртуальний простори.</w:t>
      </w:r>
    </w:p>
    <w:p w:rsidR="00673B7D" w:rsidRPr="00673B7D" w:rsidRDefault="0009497F" w:rsidP="00673B7D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Держава й державні інституції як інструменти протидії ворожим інформаційним впливам.</w:t>
      </w:r>
    </w:p>
    <w:p w:rsidR="00673B7D" w:rsidRPr="00673B7D" w:rsidRDefault="00673B7D" w:rsidP="00673B7D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Контрпропаганда сутність, методи, ефективність.</w:t>
      </w:r>
    </w:p>
    <w:p w:rsidR="00673B7D" w:rsidRPr="00673B7D" w:rsidRDefault="00673B7D" w:rsidP="00673B7D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Критичне мислення й резистентність особистості по відношення інформаційно-психологічних кампаній та операцій.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Реферати:</w:t>
      </w:r>
    </w:p>
    <w:p w:rsidR="00673B7D" w:rsidRDefault="00673B7D" w:rsidP="00673B7D">
      <w:pPr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Фактчекінг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: ідея і практика в Україні.</w:t>
      </w:r>
    </w:p>
    <w:p w:rsidR="0009497F" w:rsidRPr="00673B7D" w:rsidRDefault="0009497F" w:rsidP="00673B7D">
      <w:pPr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Громадянський спротив інформаційним спецопераціям (на досвіді російсько-української війни).</w:t>
      </w:r>
    </w:p>
    <w:p w:rsidR="00673B7D" w:rsidRPr="00673B7D" w:rsidRDefault="0009497F" w:rsidP="00673B7D">
      <w:pPr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Інституціональна відповідь російській пропаганді в світі і Україні.</w:t>
      </w:r>
    </w:p>
    <w:p w:rsidR="00673B7D" w:rsidRPr="00673B7D" w:rsidRDefault="00673B7D" w:rsidP="00673B7D">
      <w:pPr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Історія контрпропаганди.</w:t>
      </w:r>
    </w:p>
    <w:p w:rsidR="00673B7D" w:rsidRPr="00673B7D" w:rsidRDefault="00673B7D" w:rsidP="00673B7D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 й дискусійні питання:</w:t>
      </w:r>
    </w:p>
    <w:p w:rsidR="00673B7D" w:rsidRPr="00673B7D" w:rsidRDefault="00673B7D" w:rsidP="00673B7D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Чи можуть приватні особи брати участь в інформаційних війнах?</w:t>
      </w:r>
    </w:p>
    <w:p w:rsidR="00673B7D" w:rsidRPr="00673B7D" w:rsidRDefault="00673B7D" w:rsidP="00673B7D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>З якою метою була розроблена концепція «руського мира»?</w:t>
      </w:r>
    </w:p>
    <w:p w:rsidR="00673B7D" w:rsidRPr="00673B7D" w:rsidRDefault="00673B7D" w:rsidP="00673B7D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lastRenderedPageBreak/>
        <w:t>Що таке наступальна контрпропаганда?</w:t>
      </w:r>
    </w:p>
    <w:p w:rsidR="00673B7D" w:rsidRPr="00673B7D" w:rsidRDefault="00673B7D" w:rsidP="00673B7D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3B7D">
        <w:rPr>
          <w:rFonts w:ascii="Times New Roman" w:hAnsi="Times New Roman"/>
          <w:sz w:val="28"/>
          <w:szCs w:val="28"/>
          <w:lang w:val="uk-UA"/>
        </w:rPr>
        <w:t xml:space="preserve">Якими методами можна здійснити </w:t>
      </w:r>
      <w:proofErr w:type="spellStart"/>
      <w:r w:rsidRPr="00673B7D">
        <w:rPr>
          <w:rFonts w:ascii="Times New Roman" w:hAnsi="Times New Roman"/>
          <w:sz w:val="28"/>
          <w:szCs w:val="28"/>
          <w:lang w:val="uk-UA"/>
        </w:rPr>
        <w:t>фактчекінг</w:t>
      </w:r>
      <w:proofErr w:type="spellEnd"/>
      <w:r w:rsidRPr="00673B7D">
        <w:rPr>
          <w:rFonts w:ascii="Times New Roman" w:hAnsi="Times New Roman"/>
          <w:sz w:val="28"/>
          <w:szCs w:val="28"/>
          <w:lang w:val="uk-UA"/>
        </w:rPr>
        <w:t>?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73B7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673B7D" w:rsidRPr="00673B7D" w:rsidRDefault="00673B7D" w:rsidP="00673B7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Rosenstiel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Tom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A.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Mitchell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eds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). (2003).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Thinking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Clearly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Cases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in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Journalistic</w:t>
      </w:r>
      <w:proofErr w:type="spellEnd"/>
      <w:r w:rsidRPr="00673B7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Decision-Making.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New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York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Columbia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University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Press</w:t>
      </w:r>
      <w:proofErr w:type="spellEnd"/>
    </w:p>
    <w:p w:rsidR="00673B7D" w:rsidRPr="00925429" w:rsidRDefault="00673B7D" w:rsidP="00673B7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97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Костенко, Н. В., Іванов, В. Ф. Досвід контент-аналізу</w:t>
      </w:r>
      <w:r w:rsidRPr="000949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09497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Моделі та практики </w:t>
      </w:r>
      <w:r w:rsidRPr="000949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монографія / Н. В. Костенко, В. Ф. Іванов. – К.: Центр вільної преси, – 2003. – 200 с. – Режим доступу: </w:t>
      </w:r>
      <w:hyperlink r:id="rId18" w:history="1">
        <w:r w:rsidRPr="0009497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http://i-soc.com.ua/files/k/kostenko.pdf</w:t>
        </w:r>
      </w:hyperlink>
      <w:r w:rsidRPr="000949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673B7D" w:rsidRDefault="00673B7D" w:rsidP="00673B7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Михайличенко А. Контрпропаганда в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ЗМІ,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реалії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сьогодення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09497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https://seanewdim.com/uploads/3/4/5/1/34511564/a._mykhailichenko_counter-propaganda_in_the_ukrainian_media_the_reality_of_today.pdf</w:t>
        </w:r>
      </w:hyperlink>
    </w:p>
    <w:p w:rsidR="00673B7D" w:rsidRPr="00673B7D" w:rsidRDefault="00673B7D" w:rsidP="00673B7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Павлов Д. М.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Специфіка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контрпропагандистських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09497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https://journals.indexcopernicus.com/api/file/viewByFileId/403492.pdf</w:t>
        </w:r>
      </w:hyperlink>
    </w:p>
    <w:p w:rsidR="00673B7D" w:rsidRPr="00673B7D" w:rsidRDefault="00673B7D" w:rsidP="00673B7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Почепцов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Г. Пропаганда и контрпропаганда / Г.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Г.Почепцов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</w:t>
      </w:r>
      <w:proofErr w:type="gramStart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73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Центр, 2004. – 256 с.</w:t>
      </w:r>
    </w:p>
    <w:p w:rsidR="00673B7D" w:rsidRPr="00673B7D" w:rsidRDefault="00673B7D" w:rsidP="00673B7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>Почепцов</w:t>
      </w:r>
      <w:proofErr w:type="spellEnd"/>
      <w:r w:rsidRPr="00673B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Г.Г. Сучасні інформаційні війни. – Вид. 3-тє. – К. Вид. дім «Києво-Могилянська академія», 2016. – 504 с.</w:t>
      </w:r>
    </w:p>
    <w:p w:rsidR="00673B7D" w:rsidRPr="00925429" w:rsidRDefault="00673B7D" w:rsidP="00673B7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2542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Ре-візія історії. Російська історична пропаганда та Україна. – Київ: К.І.С., 2019. – 99 с.</w:t>
      </w:r>
    </w:p>
    <w:p w:rsidR="00673B7D" w:rsidRPr="0009497F" w:rsidRDefault="00673B7D" w:rsidP="00673B7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497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Солодка, Л. І. Логіка. Методи логічного аналізу тексту </w:t>
      </w:r>
      <w:r w:rsidRPr="000949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 : навчальний посібник / Л. І. Солодка. – Черкаси : Брама-Україна, 2011. – 68 с. – Режим доступу: </w:t>
      </w:r>
      <w:r w:rsidRPr="0009497F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http://eprints.cdu.edu.ua/245/1/Солодка_Л._І._Логіка,_методи_логіч. _аналізу.pdf</w:t>
      </w:r>
      <w:r w:rsidRPr="000949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673B7D" w:rsidRDefault="00673B7D" w:rsidP="00673B7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color w:val="242021"/>
          <w:sz w:val="28"/>
          <w:szCs w:val="28"/>
          <w:lang w:val="uk-UA" w:eastAsia="ru-RU"/>
        </w:rPr>
        <w:t>Як відрізняти справжні новини від брехні, маніпуляцій і напівправди. Інструкція.URL: http://texty.org.ua/pg/article/editorial/read/85998/Jak_vidriznaty_spravzhni_novyny_vid_brehni_manipulacij.</w:t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673B7D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Посилання на інформаційні ресурси в Інтернеті, відео-лекції, інше методичне забезпечення</w:t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center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>ЗАКОНИ УКРАЇНИ</w:t>
      </w:r>
    </w:p>
    <w:p w:rsidR="0009497F" w:rsidRDefault="0009497F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«Про авторське право і суміжні права»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23.12.1993 № 3792-XII.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http://zakon5.rada.gov.ua/laws/show/3792-12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lastRenderedPageBreak/>
        <w:t xml:space="preserve">«Про доступ до публічної інформації»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13.01.2011 № 2939-VI.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http://zakon3.rada.gov.ua/laws/show/2939-17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>«Про друковані засоби масової інформації (пресу) в Україні»</w:t>
      </w:r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 від 16.11.1992 № 2782-XII. – Режим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 xml:space="preserve">доступу: </w:t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http://zakon5.rada.gov.ua/laws/show/2782-12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«Про захист суспільної моралі»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20.11.2003 № 1296-IV.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http://zakon5.rada.gov.ua/laws/show/1296-15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«Про інформаційні агентства»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28.02.1995 № 74/95-ВР.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http://zakon0.rada.gov.ua/laws/show/74/95-вр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«Про інформацію»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02.10.1992 № 2657-XII.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http://zakon3.rada.gov.ua/laws/show/2657-12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«Про кінематографію»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13.01.1998 № 9/98-ВР.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http://zakon5.rada.gov.ua/laws/show/9/98-вр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>«Про Національну раду України з питань телебачення і</w:t>
      </w:r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радіомовлення»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23.09.1997 № 538/97-ВР.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http://zakon3.rada.gov.ua/laws/show/538/97-вр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«Про рекламу»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03.07.1996 № 270/96-ВР.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http://zakon5.rada.gov.ua/laws/show/270/96-вр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MT" w:eastAsia="Times New Roman" w:hAnsi="ArialMT"/>
          <w:color w:val="000000"/>
          <w:sz w:val="28"/>
          <w:szCs w:val="28"/>
          <w:lang w:val="uk-UA" w:eastAsia="ar-SA"/>
        </w:rPr>
      </w:pPr>
      <w:r w:rsidRPr="00673B7D">
        <w:rPr>
          <w:rFonts w:ascii="Arial-BoldMT" w:eastAsia="Times New Roman" w:hAnsi="Arial-BoldMT"/>
          <w:b/>
          <w:bCs/>
          <w:color w:val="000000"/>
          <w:sz w:val="28"/>
          <w:szCs w:val="28"/>
          <w:lang w:val="uk-UA" w:eastAsia="ar-SA"/>
        </w:rPr>
        <w:t xml:space="preserve">«Про телебачення і радіомовлення» 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[Електронний ресурс] 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від 21.12.1993 № 3759-XII. – Режим доступу: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br/>
      </w:r>
      <w:r w:rsidRPr="00673B7D">
        <w:rPr>
          <w:rFonts w:ascii="ArialMT" w:eastAsia="Times New Roman" w:hAnsi="ArialMT"/>
          <w:color w:val="0000FF"/>
          <w:sz w:val="28"/>
          <w:szCs w:val="28"/>
          <w:lang w:val="uk-UA" w:eastAsia="ar-SA"/>
        </w:rPr>
        <w:t>http://zakon0.rada.gov.ua/laws/show/3759-12</w:t>
      </w:r>
      <w:r w:rsidRPr="00673B7D">
        <w:rPr>
          <w:rFonts w:ascii="ArialMT" w:eastAsia="Times New Roman" w:hAnsi="ArialMT"/>
          <w:color w:val="000000"/>
          <w:sz w:val="28"/>
          <w:szCs w:val="28"/>
          <w:lang w:val="uk-UA" w:eastAsia="ar-SA"/>
        </w:rPr>
        <w:t>. – Мова: українська</w:t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rPr>
          <w:rFonts w:ascii="ArialMT" w:eastAsia="Times New Roman" w:hAnsi="ArialMT"/>
          <w:color w:val="000000"/>
          <w:sz w:val="28"/>
          <w:szCs w:val="28"/>
          <w:lang w:val="uk-UA" w:eastAsia="ar-SA"/>
        </w:rPr>
      </w:pP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center"/>
        <w:rPr>
          <w:rFonts w:ascii="ArialMT" w:eastAsia="Times New Roman" w:hAnsi="ArialMT"/>
          <w:b/>
          <w:color w:val="000000"/>
          <w:sz w:val="28"/>
          <w:szCs w:val="28"/>
          <w:lang w:val="uk-UA" w:eastAsia="ar-SA"/>
        </w:rPr>
      </w:pPr>
      <w:r w:rsidRPr="00673B7D">
        <w:rPr>
          <w:rFonts w:ascii="ArialMT" w:eastAsia="Times New Roman" w:hAnsi="ArialMT"/>
          <w:b/>
          <w:color w:val="000000"/>
          <w:sz w:val="28"/>
          <w:szCs w:val="28"/>
          <w:lang w:val="uk-UA" w:eastAsia="ar-SA"/>
        </w:rPr>
        <w:t>Сайти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  <w:lastRenderedPageBreak/>
        <w:t xml:space="preserve">FAKE OFF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[Електронний ресурс</w:t>
      </w:r>
      <w:r w:rsidRPr="00673B7D">
        <w:rPr>
          <w:rFonts w:ascii="Times New Roman" w:eastAsia="Times New Roman" w:hAnsi="Times New Roman"/>
          <w:color w:val="181818"/>
          <w:sz w:val="28"/>
          <w:szCs w:val="28"/>
          <w:lang w:val="uk-UA" w:eastAsia="ru-RU"/>
        </w:rPr>
        <w:t>]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http://fakeoff.org/uk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</w:t>
      </w:r>
      <w:r w:rsidRPr="00673B7D">
        <w:rPr>
          <w:rFonts w:ascii="Times New Roman" w:eastAsia="Times New Roman" w:hAnsi="Times New Roman"/>
          <w:color w:val="181818"/>
          <w:sz w:val="28"/>
          <w:szCs w:val="28"/>
          <w:lang w:val="uk-UA" w:eastAsia="ru-RU"/>
        </w:rPr>
        <w:t xml:space="preserve">Сайт журналістських розслідувань, основне завдання </w:t>
      </w:r>
      <w:r w:rsidRPr="00673B7D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якого </w:t>
      </w:r>
      <w:r w:rsidRPr="00673B7D">
        <w:rPr>
          <w:rFonts w:ascii="Times New Roman" w:eastAsia="Times New Roman" w:hAnsi="Times New Roman"/>
          <w:color w:val="181818"/>
          <w:sz w:val="28"/>
          <w:szCs w:val="28"/>
          <w:lang w:val="uk-UA" w:eastAsia="ru-RU"/>
        </w:rPr>
        <w:t>допомогти будь-якій людині спробувати знайти правду, розібратися в потоці подій, що відбуваються, розібрати спірні новини, з'ясувати справжнє підґрунтя історичних подій, навчитися шукати і знаходити істину, доводити правдивість своїх тверджень.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</w:pP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  <w:t xml:space="preserve">Stopfake.org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http://www.stopfake.org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російська. Сайт для перевірки фактів. Головна мета – верифікація (перевірка істинності, встановлення вірогідності) інформації, посилення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медіаграмотності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аудиторії і боротьба за чітке розмежування між журналістикою фактів і пропагандою.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Академія української преси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http://www.aup.com.ua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Бібліотека з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медіаосвіти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(презентації, посібники, програми, уроки, електронні ресурси,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відеолекції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  <w:t xml:space="preserve">Детектор медіа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http://detector.media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Інтернет-видання «Детектор медіа» –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watchdog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(вартовий) українських ЗМІ.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</w:pP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b/>
          <w:bCs/>
          <w:color w:val="181818"/>
          <w:sz w:val="28"/>
          <w:szCs w:val="28"/>
          <w:lang w:val="uk-UA" w:eastAsia="ru-RU"/>
        </w:rPr>
        <w:t xml:space="preserve">Інститут масової інформації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http://imi.org.ua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Моніторинг джинси (звіти). Моніторинг журналістських стандартів. Медіа і психологія. Місія – сприяння становленню громадянського суспільства в Україні, шляхом розвитку якісної журналістики,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медіаграмотності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населення та доступу до публічної інформації. </w:t>
      </w: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73B7D" w:rsidRPr="00673B7D" w:rsidRDefault="00673B7D" w:rsidP="00673B7D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Медіаграмотність</w:t>
      </w:r>
      <w:proofErr w:type="spellEnd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http://osvita.mediasapiens.ua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Медіапросвіта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Медіаосвіта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Медіакритика</w:t>
      </w:r>
      <w:proofErr w:type="spellEnd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http://www.mediakrytyka.info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Наукові та науково-популярні статті з проблем масової комунікації та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мас-медій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Медіаосвіта</w:t>
      </w:r>
      <w:proofErr w:type="spellEnd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медіаграмотність</w:t>
      </w:r>
      <w:proofErr w:type="spellEnd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http://www.medialiteracy.org.ua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Вчителю, викладачу,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медіаспоживачу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бібліотекарю (презентації, відеоматеріали, публікації, програми уроків). Портал створено на базі он-лайн бібліотеки з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медіаосвіти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Міжнародного благодійного фонду «Академія української преси». Місія Академії української преси – сприяти поінформованому та критичному сприйняттю медіа українським суспільством та дотриманню стандартів соціально-відповідальної журналістики. Платформа для спілкування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медіаосвітян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всіх, хто бажає отримати знання та навички з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медіаграмотності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Портал містить розділи як для всіх категорій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медіапедагогів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так і для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медіаспоживачів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Медіапсихологія</w:t>
      </w:r>
      <w:proofErr w:type="spellEnd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медіаосвіта</w:t>
      </w:r>
      <w:proofErr w:type="spellEnd"/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http://www.mediaosvita.org.ua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Дослідження соціально-психологічних аспектів масової комунікації та організації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медіаосвіти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молоді, формування у неї психологічної стійкості до соціально шкідливої інформації, готовності до ефективної взаємодії з інформаційним простором.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Інтернет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http://www.prointernet.in.ua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Проект «Про Інтернет» розповідає про те, як отримати доступ до знань, знайти потрібну інформацію, критично оцінити контент, створити власний інтернет-проект, спілкуватися – і робити все це, дотримуючись 6 простих правил безпеки. </w:t>
      </w: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73B7D" w:rsidRPr="00673B7D" w:rsidRDefault="00673B7D" w:rsidP="00673B7D">
      <w:pP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</w:pPr>
      <w:r w:rsidRPr="00673B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Телекритика 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доступу: </w:t>
      </w:r>
      <w:r w:rsidRPr="00673B7D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>http://www.telekritika.ua</w:t>
      </w:r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Мова: українська. Критика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телепродукту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оцінка якості телепрограм, теленовин і ток-шоу; висвітлення подій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медіаринку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рейтингів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телеперегляду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огляди, аналітика процесів на телеканалах, у друкованих та електронних ЗМІ, а також у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навколомедійній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сфері, законодавство і право в </w:t>
      </w:r>
      <w:proofErr w:type="spellStart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медіагалузі</w:t>
      </w:r>
      <w:proofErr w:type="spellEnd"/>
      <w:r w:rsidRPr="00673B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України та світу, права журналістів, розвиток регіональних медіа.</w:t>
      </w:r>
    </w:p>
    <w:p w:rsidR="00E860BC" w:rsidRPr="00925429" w:rsidRDefault="00E860BC" w:rsidP="00BA21DE">
      <w:pPr>
        <w:rPr>
          <w:lang w:val="uk-UA"/>
        </w:rPr>
      </w:pPr>
    </w:p>
    <w:sectPr w:rsidR="00E860BC" w:rsidRPr="0092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9"/>
    <w:multiLevelType w:val="hybridMultilevel"/>
    <w:tmpl w:val="70BA1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83088"/>
    <w:multiLevelType w:val="hybridMultilevel"/>
    <w:tmpl w:val="29D68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A0BBF"/>
    <w:multiLevelType w:val="hybridMultilevel"/>
    <w:tmpl w:val="7F1E2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737"/>
    <w:multiLevelType w:val="hybridMultilevel"/>
    <w:tmpl w:val="6882A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72008"/>
    <w:multiLevelType w:val="hybridMultilevel"/>
    <w:tmpl w:val="074C3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375FE"/>
    <w:multiLevelType w:val="hybridMultilevel"/>
    <w:tmpl w:val="CCD6D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10E9C"/>
    <w:multiLevelType w:val="hybridMultilevel"/>
    <w:tmpl w:val="F3EE8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A0C30"/>
    <w:multiLevelType w:val="hybridMultilevel"/>
    <w:tmpl w:val="7696F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205E8"/>
    <w:multiLevelType w:val="hybridMultilevel"/>
    <w:tmpl w:val="7FE2A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F0200"/>
    <w:multiLevelType w:val="hybridMultilevel"/>
    <w:tmpl w:val="F6886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C4DE5"/>
    <w:multiLevelType w:val="hybridMultilevel"/>
    <w:tmpl w:val="34BC7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354DD"/>
    <w:multiLevelType w:val="hybridMultilevel"/>
    <w:tmpl w:val="E4A0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44334"/>
    <w:multiLevelType w:val="hybridMultilevel"/>
    <w:tmpl w:val="1F8EE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4296E"/>
    <w:multiLevelType w:val="hybridMultilevel"/>
    <w:tmpl w:val="B60C6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257DF"/>
    <w:multiLevelType w:val="hybridMultilevel"/>
    <w:tmpl w:val="8A50B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E512D"/>
    <w:multiLevelType w:val="hybridMultilevel"/>
    <w:tmpl w:val="D1FA0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8A1A19"/>
    <w:multiLevelType w:val="hybridMultilevel"/>
    <w:tmpl w:val="D24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A30C0"/>
    <w:multiLevelType w:val="hybridMultilevel"/>
    <w:tmpl w:val="401E2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D27F71"/>
    <w:multiLevelType w:val="hybridMultilevel"/>
    <w:tmpl w:val="C0143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A21533"/>
    <w:multiLevelType w:val="hybridMultilevel"/>
    <w:tmpl w:val="A8984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C72B7F"/>
    <w:multiLevelType w:val="hybridMultilevel"/>
    <w:tmpl w:val="C1A4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4F0DF9"/>
    <w:multiLevelType w:val="hybridMultilevel"/>
    <w:tmpl w:val="86109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71C53"/>
    <w:multiLevelType w:val="hybridMultilevel"/>
    <w:tmpl w:val="9C48E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96065F"/>
    <w:multiLevelType w:val="hybridMultilevel"/>
    <w:tmpl w:val="46A0F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8755C"/>
    <w:multiLevelType w:val="hybridMultilevel"/>
    <w:tmpl w:val="36745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70644"/>
    <w:multiLevelType w:val="hybridMultilevel"/>
    <w:tmpl w:val="12968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706378"/>
    <w:multiLevelType w:val="hybridMultilevel"/>
    <w:tmpl w:val="8D4AD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1A71C3"/>
    <w:multiLevelType w:val="hybridMultilevel"/>
    <w:tmpl w:val="4F167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151E23"/>
    <w:multiLevelType w:val="hybridMultilevel"/>
    <w:tmpl w:val="CD024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EE6638"/>
    <w:multiLevelType w:val="hybridMultilevel"/>
    <w:tmpl w:val="5DA03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04D3D"/>
    <w:multiLevelType w:val="hybridMultilevel"/>
    <w:tmpl w:val="DC02C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4C55A8"/>
    <w:multiLevelType w:val="hybridMultilevel"/>
    <w:tmpl w:val="C478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13"/>
  </w:num>
  <w:num w:numId="5">
    <w:abstractNumId w:val="25"/>
  </w:num>
  <w:num w:numId="6">
    <w:abstractNumId w:val="17"/>
  </w:num>
  <w:num w:numId="7">
    <w:abstractNumId w:val="6"/>
  </w:num>
  <w:num w:numId="8">
    <w:abstractNumId w:val="21"/>
  </w:num>
  <w:num w:numId="9">
    <w:abstractNumId w:val="9"/>
  </w:num>
  <w:num w:numId="10">
    <w:abstractNumId w:val="4"/>
  </w:num>
  <w:num w:numId="11">
    <w:abstractNumId w:val="19"/>
  </w:num>
  <w:num w:numId="12">
    <w:abstractNumId w:val="30"/>
  </w:num>
  <w:num w:numId="13">
    <w:abstractNumId w:val="31"/>
  </w:num>
  <w:num w:numId="14">
    <w:abstractNumId w:val="10"/>
  </w:num>
  <w:num w:numId="15">
    <w:abstractNumId w:val="15"/>
  </w:num>
  <w:num w:numId="16">
    <w:abstractNumId w:val="20"/>
  </w:num>
  <w:num w:numId="17">
    <w:abstractNumId w:val="24"/>
  </w:num>
  <w:num w:numId="18">
    <w:abstractNumId w:val="22"/>
  </w:num>
  <w:num w:numId="19">
    <w:abstractNumId w:val="3"/>
  </w:num>
  <w:num w:numId="20">
    <w:abstractNumId w:val="29"/>
  </w:num>
  <w:num w:numId="21">
    <w:abstractNumId w:val="18"/>
  </w:num>
  <w:num w:numId="22">
    <w:abstractNumId w:val="7"/>
  </w:num>
  <w:num w:numId="23">
    <w:abstractNumId w:val="8"/>
  </w:num>
  <w:num w:numId="24">
    <w:abstractNumId w:val="16"/>
  </w:num>
  <w:num w:numId="25">
    <w:abstractNumId w:val="26"/>
  </w:num>
  <w:num w:numId="26">
    <w:abstractNumId w:val="27"/>
  </w:num>
  <w:num w:numId="27">
    <w:abstractNumId w:val="2"/>
  </w:num>
  <w:num w:numId="28">
    <w:abstractNumId w:val="5"/>
  </w:num>
  <w:num w:numId="29">
    <w:abstractNumId w:val="14"/>
  </w:num>
  <w:num w:numId="30">
    <w:abstractNumId w:val="1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E"/>
    <w:rsid w:val="0009497F"/>
    <w:rsid w:val="00217611"/>
    <w:rsid w:val="002B3E64"/>
    <w:rsid w:val="003C7942"/>
    <w:rsid w:val="0053345C"/>
    <w:rsid w:val="00673B7D"/>
    <w:rsid w:val="00925429"/>
    <w:rsid w:val="00AE1103"/>
    <w:rsid w:val="00B66B8F"/>
    <w:rsid w:val="00BA21DE"/>
    <w:rsid w:val="00C00A04"/>
    <w:rsid w:val="00DF6208"/>
    <w:rsid w:val="00E860BC"/>
    <w:rsid w:val="00F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73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94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73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94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by/Cache/Page/143933.pdf" TargetMode="External"/><Relationship Id="rId13" Type="http://schemas.openxmlformats.org/officeDocument/2006/relationships/hyperlink" Target="http://www.bsu.by/Cache/Page/143933.pdf" TargetMode="External"/><Relationship Id="rId18" Type="http://schemas.openxmlformats.org/officeDocument/2006/relationships/hyperlink" Target="http://i-soc.com.ua/files/k/kostenko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journlib.univ.kiev.ua/mono/maketBarishpolets.pdf" TargetMode="External"/><Relationship Id="rId12" Type="http://schemas.openxmlformats.org/officeDocument/2006/relationships/hyperlink" Target="http://www.ph&#1110;losophy.ru/l&#1110;brary/eco/&#1110;nternet.html" TargetMode="External"/><Relationship Id="rId17" Type="http://schemas.openxmlformats.org/officeDocument/2006/relationships/hyperlink" Target="https://natodef.gromadosvita.org.ua/downloads/n-d_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pv.knu.ua/index.php/pb/article/view/15" TargetMode="External"/><Relationship Id="rId20" Type="http://schemas.openxmlformats.org/officeDocument/2006/relationships/hyperlink" Target="https://journals.indexcopernicus.com/api/file/viewByFileId/40349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p.com.ua/uploads/mo3.pdf" TargetMode="External"/><Relationship Id="rId11" Type="http://schemas.openxmlformats.org/officeDocument/2006/relationships/hyperlink" Target="http://www.aup.com.ua/upd/kas_43639-1522-13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lib.univ.kiev.ua/mono/maketBarishpolets.pdf" TargetMode="External"/><Relationship Id="rId10" Type="http://schemas.openxmlformats.org/officeDocument/2006/relationships/hyperlink" Target="http://unesdoc.unesco.org/images/0015/001520/152004e.pdf" TargetMode="External"/><Relationship Id="rId19" Type="http://schemas.openxmlformats.org/officeDocument/2006/relationships/hyperlink" Target="https://seanewdim.com/uploads/3/4/5/1/34511564/a._mykhailichenko_counter-propaganda_in_the_ukrainian_media_the_reality_of_toda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com.ua/upd/kas_43639-1522-13-" TargetMode="External"/><Relationship Id="rId14" Type="http://schemas.openxmlformats.org/officeDocument/2006/relationships/hyperlink" Target="http://edu.of.ru/medialibrary/default.asp?ob_no=1108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</cp:lastModifiedBy>
  <cp:revision>5</cp:revision>
  <dcterms:created xsi:type="dcterms:W3CDTF">2021-07-17T06:51:00Z</dcterms:created>
  <dcterms:modified xsi:type="dcterms:W3CDTF">2021-09-17T10:52:00Z</dcterms:modified>
</cp:coreProperties>
</file>