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4C" w:rsidRPr="008756FD" w:rsidRDefault="0038114C" w:rsidP="0038114C">
      <w:pPr>
        <w:rPr>
          <w:b/>
          <w:color w:val="632423"/>
          <w:sz w:val="36"/>
          <w:szCs w:val="36"/>
          <w:lang w:val="uk-UA"/>
        </w:rPr>
      </w:pPr>
    </w:p>
    <w:tbl>
      <w:tblPr>
        <w:tblW w:w="15908"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52"/>
        <w:gridCol w:w="43"/>
        <w:gridCol w:w="720"/>
        <w:gridCol w:w="1191"/>
        <w:gridCol w:w="1953"/>
        <w:gridCol w:w="542"/>
        <w:gridCol w:w="268"/>
        <w:gridCol w:w="1144"/>
        <w:gridCol w:w="1113"/>
        <w:gridCol w:w="840"/>
        <w:gridCol w:w="1954"/>
        <w:gridCol w:w="1953"/>
        <w:gridCol w:w="1954"/>
        <w:gridCol w:w="6"/>
        <w:gridCol w:w="275"/>
      </w:tblGrid>
      <w:tr w:rsidR="0038114C" w:rsidRPr="002B139A" w:rsidTr="00F77499">
        <w:trPr>
          <w:gridAfter w:val="1"/>
          <w:wAfter w:w="275" w:type="dxa"/>
          <w:trHeight w:val="630"/>
        </w:trPr>
        <w:tc>
          <w:tcPr>
            <w:tcW w:w="15633" w:type="dxa"/>
            <w:gridSpan w:val="14"/>
            <w:tcBorders>
              <w:top w:val="nil"/>
            </w:tcBorders>
            <w:shd w:val="clear" w:color="auto" w:fill="C6D9F1" w:themeFill="text2" w:themeFillTint="33"/>
            <w:vAlign w:val="center"/>
          </w:tcPr>
          <w:p w:rsidR="0038114C" w:rsidRPr="003940BF" w:rsidRDefault="002B139A" w:rsidP="0014422A">
            <w:pPr>
              <w:jc w:val="center"/>
              <w:rPr>
                <w:rFonts w:eastAsia="Calibri"/>
                <w:bCs/>
                <w:lang w:val="uk-UA"/>
              </w:rPr>
            </w:pPr>
            <w:r>
              <w:rPr>
                <w:rFonts w:eastAsia="Calibri"/>
                <w:b/>
                <w:color w:val="A90001"/>
                <w:sz w:val="36"/>
                <w:szCs w:val="36"/>
                <w:lang w:val="uk-UA"/>
              </w:rPr>
              <w:t>КРИМІНОЛОГІЯ МАС-МЕДІА</w:t>
            </w:r>
            <w:r w:rsidR="0038114C" w:rsidRPr="003940BF">
              <w:rPr>
                <w:rFonts w:eastAsia="Calibri"/>
                <w:b/>
                <w:color w:val="A90001"/>
                <w:sz w:val="36"/>
                <w:szCs w:val="36"/>
                <w:lang w:val="uk-UA"/>
              </w:rPr>
              <w:t xml:space="preserve"> </w:t>
            </w:r>
            <w:r w:rsidR="0038114C" w:rsidRPr="003940BF">
              <w:rPr>
                <w:rFonts w:eastAsia="Calibri"/>
                <w:bCs/>
                <w:color w:val="000000" w:themeColor="text1"/>
                <w:lang w:val="uk-UA"/>
              </w:rPr>
              <w:t>СИЛАБУС</w:t>
            </w:r>
          </w:p>
        </w:tc>
      </w:tr>
      <w:tr w:rsidR="0038114C" w:rsidRPr="003940BF" w:rsidTr="00F77499">
        <w:trPr>
          <w:gridAfter w:val="1"/>
          <w:wAfter w:w="275" w:type="dxa"/>
          <w:trHeight w:val="301"/>
        </w:trPr>
        <w:tc>
          <w:tcPr>
            <w:tcW w:w="2715" w:type="dxa"/>
            <w:gridSpan w:val="3"/>
            <w:tcBorders>
              <w:top w:val="nil"/>
            </w:tcBorders>
            <w:shd w:val="clear" w:color="auto" w:fill="DDD9C3" w:themeFill="background2" w:themeFillShade="E6"/>
            <w:vAlign w:val="center"/>
          </w:tcPr>
          <w:p w:rsidR="0038114C" w:rsidRPr="003940BF" w:rsidRDefault="0038114C" w:rsidP="00F7641D">
            <w:pPr>
              <w:spacing w:line="192" w:lineRule="auto"/>
              <w:rPr>
                <w:rFonts w:eastAsia="Calibri"/>
                <w:b/>
                <w:lang w:val="uk-UA"/>
              </w:rPr>
            </w:pPr>
            <w:r w:rsidRPr="003940BF">
              <w:rPr>
                <w:rFonts w:eastAsia="Calibri"/>
                <w:b/>
                <w:lang w:val="uk-UA"/>
              </w:rPr>
              <w:t>Шифр і назва спеціальності</w:t>
            </w:r>
          </w:p>
        </w:tc>
        <w:tc>
          <w:tcPr>
            <w:tcW w:w="3686" w:type="dxa"/>
            <w:gridSpan w:val="3"/>
            <w:tcBorders>
              <w:right w:val="single" w:sz="4" w:space="0" w:color="FFFFFF" w:themeColor="background1"/>
            </w:tcBorders>
            <w:shd w:val="clear" w:color="auto" w:fill="DBE5F1" w:themeFill="accent1" w:themeFillTint="33"/>
            <w:vAlign w:val="center"/>
          </w:tcPr>
          <w:p w:rsidR="0038114C" w:rsidRPr="003940BF" w:rsidRDefault="0038114C" w:rsidP="00F7641D">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25"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3940BF" w:rsidRDefault="0038114C" w:rsidP="00F7641D">
            <w:pPr>
              <w:rPr>
                <w:rFonts w:eastAsia="Calibri"/>
                <w:lang w:val="uk-UA"/>
              </w:rPr>
            </w:pPr>
            <w:r w:rsidRPr="003940BF">
              <w:rPr>
                <w:rFonts w:eastAsia="Calibri"/>
                <w:b/>
                <w:lang w:val="uk-UA"/>
              </w:rPr>
              <w:t>Інститут / факультет</w:t>
            </w:r>
          </w:p>
        </w:tc>
        <w:tc>
          <w:tcPr>
            <w:tcW w:w="6707" w:type="dxa"/>
            <w:gridSpan w:val="5"/>
            <w:tcBorders>
              <w:left w:val="single" w:sz="4" w:space="0" w:color="FFFFFF" w:themeColor="background1"/>
            </w:tcBorders>
            <w:shd w:val="clear" w:color="auto" w:fill="DBE5F1" w:themeFill="accent1" w:themeFillTint="33"/>
            <w:vAlign w:val="center"/>
          </w:tcPr>
          <w:p w:rsidR="0038114C" w:rsidRPr="003940BF" w:rsidRDefault="0038114C" w:rsidP="00F7641D">
            <w:pPr>
              <w:rPr>
                <w:rFonts w:eastAsia="Calibri"/>
                <w:b/>
                <w:bCs/>
                <w:lang w:val="uk-UA"/>
              </w:rPr>
            </w:pPr>
            <w:r w:rsidRPr="003940BF">
              <w:rPr>
                <w:rFonts w:eastAsia="Calibri"/>
                <w:b/>
                <w:bCs/>
                <w:lang w:val="uk-UA"/>
              </w:rPr>
              <w:t>Факультет соціально-гуманітарних технологій</w:t>
            </w:r>
          </w:p>
        </w:tc>
      </w:tr>
      <w:tr w:rsidR="0038114C" w:rsidTr="00F77499">
        <w:trPr>
          <w:gridAfter w:val="1"/>
          <w:wAfter w:w="275" w:type="dxa"/>
          <w:trHeight w:val="188"/>
        </w:trPr>
        <w:tc>
          <w:tcPr>
            <w:tcW w:w="2715" w:type="dxa"/>
            <w:gridSpan w:val="3"/>
            <w:shd w:val="clear" w:color="auto" w:fill="DDD9C3" w:themeFill="background2" w:themeFillShade="E6"/>
          </w:tcPr>
          <w:p w:rsidR="0038114C" w:rsidRPr="003940BF" w:rsidRDefault="0038114C" w:rsidP="00F7641D">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686" w:type="dxa"/>
            <w:gridSpan w:val="3"/>
            <w:tcBorders>
              <w:right w:val="single" w:sz="4" w:space="0" w:color="FFFFFF" w:themeColor="background1"/>
            </w:tcBorders>
            <w:shd w:val="clear" w:color="auto" w:fill="DBE5F1" w:themeFill="accent1" w:themeFillTint="33"/>
            <w:vAlign w:val="center"/>
          </w:tcPr>
          <w:p w:rsidR="0038114C" w:rsidRPr="003940BF" w:rsidRDefault="0038114C" w:rsidP="00F7641D">
            <w:pPr>
              <w:rPr>
                <w:rFonts w:eastAsia="Calibri"/>
                <w:lang w:val="uk-UA"/>
              </w:rPr>
            </w:pPr>
            <w:r w:rsidRPr="003940BF">
              <w:rPr>
                <w:rFonts w:eastAsia="Calibri"/>
                <w:b/>
                <w:lang w:val="uk-UA"/>
              </w:rPr>
              <w:t>Соціологія управління</w:t>
            </w:r>
          </w:p>
        </w:tc>
        <w:tc>
          <w:tcPr>
            <w:tcW w:w="2525"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3940BF" w:rsidRDefault="0038114C" w:rsidP="00F7641D">
            <w:pPr>
              <w:rPr>
                <w:rFonts w:eastAsia="Calibri"/>
                <w:lang w:val="uk-UA"/>
              </w:rPr>
            </w:pPr>
            <w:r w:rsidRPr="003940BF">
              <w:rPr>
                <w:rFonts w:eastAsia="Calibri"/>
                <w:b/>
                <w:lang w:val="uk-UA"/>
              </w:rPr>
              <w:t>Кафедра</w:t>
            </w:r>
          </w:p>
        </w:tc>
        <w:tc>
          <w:tcPr>
            <w:tcW w:w="6707" w:type="dxa"/>
            <w:gridSpan w:val="5"/>
            <w:tcBorders>
              <w:left w:val="single" w:sz="4" w:space="0" w:color="FFFFFF" w:themeColor="background1"/>
            </w:tcBorders>
            <w:shd w:val="clear" w:color="auto" w:fill="DBE5F1" w:themeFill="accent1" w:themeFillTint="33"/>
            <w:vAlign w:val="center"/>
          </w:tcPr>
          <w:p w:rsidR="0038114C" w:rsidRPr="003940BF" w:rsidRDefault="0038114C" w:rsidP="00F7641D">
            <w:pPr>
              <w:rPr>
                <w:rFonts w:eastAsia="Calibri"/>
                <w:lang w:val="uk-UA"/>
              </w:rPr>
            </w:pPr>
            <w:r w:rsidRPr="003940BF">
              <w:rPr>
                <w:rFonts w:eastAsia="Calibri"/>
                <w:b/>
                <w:lang w:val="uk-UA"/>
              </w:rPr>
              <w:t>Соціології і публічного управління</w:t>
            </w:r>
          </w:p>
        </w:tc>
      </w:tr>
      <w:tr w:rsidR="0038114C" w:rsidTr="00F77499">
        <w:trPr>
          <w:gridAfter w:val="1"/>
          <w:wAfter w:w="275" w:type="dxa"/>
          <w:trHeight w:val="188"/>
        </w:trPr>
        <w:tc>
          <w:tcPr>
            <w:tcW w:w="2715" w:type="dxa"/>
            <w:gridSpan w:val="3"/>
            <w:shd w:val="clear" w:color="auto" w:fill="DDD9C3" w:themeFill="background2" w:themeFillShade="E6"/>
          </w:tcPr>
          <w:p w:rsidR="0038114C" w:rsidRPr="003940BF" w:rsidRDefault="0038114C" w:rsidP="00F7641D">
            <w:pPr>
              <w:spacing w:line="192" w:lineRule="auto"/>
              <w:rPr>
                <w:rFonts w:eastAsia="Calibri"/>
                <w:b/>
                <w:lang w:val="uk-UA"/>
              </w:rPr>
            </w:pPr>
            <w:r w:rsidRPr="003940BF">
              <w:rPr>
                <w:rFonts w:eastAsia="Calibri"/>
                <w:b/>
                <w:lang w:val="uk-UA"/>
              </w:rPr>
              <w:t>Тип програми</w:t>
            </w:r>
          </w:p>
        </w:tc>
        <w:tc>
          <w:tcPr>
            <w:tcW w:w="3686" w:type="dxa"/>
            <w:gridSpan w:val="3"/>
            <w:tcBorders>
              <w:right w:val="single" w:sz="4" w:space="0" w:color="FFFFFF" w:themeColor="background1"/>
            </w:tcBorders>
            <w:shd w:val="clear" w:color="auto" w:fill="DBE5F1" w:themeFill="accent1" w:themeFillTint="33"/>
            <w:vAlign w:val="center"/>
          </w:tcPr>
          <w:p w:rsidR="0038114C" w:rsidRPr="003940BF" w:rsidRDefault="0038114C" w:rsidP="00F7641D">
            <w:pPr>
              <w:rPr>
                <w:rFonts w:eastAsia="Calibri"/>
                <w:b/>
                <w:lang w:val="uk-UA"/>
              </w:rPr>
            </w:pPr>
            <w:r w:rsidRPr="003940BF">
              <w:rPr>
                <w:rFonts w:eastAsia="Calibri"/>
                <w:b/>
                <w:lang w:val="uk-UA"/>
              </w:rPr>
              <w:t>Освітньо-професійна</w:t>
            </w:r>
          </w:p>
        </w:tc>
        <w:tc>
          <w:tcPr>
            <w:tcW w:w="2525"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3940BF" w:rsidRDefault="0038114C" w:rsidP="00F7641D">
            <w:pPr>
              <w:rPr>
                <w:rFonts w:eastAsia="Calibri"/>
                <w:b/>
                <w:lang w:val="uk-UA"/>
              </w:rPr>
            </w:pPr>
            <w:r w:rsidRPr="003940BF">
              <w:rPr>
                <w:rFonts w:eastAsia="Calibri"/>
                <w:b/>
                <w:lang w:val="uk-UA"/>
              </w:rPr>
              <w:t>Мова навчання</w:t>
            </w:r>
          </w:p>
        </w:tc>
        <w:tc>
          <w:tcPr>
            <w:tcW w:w="6707" w:type="dxa"/>
            <w:gridSpan w:val="5"/>
            <w:tcBorders>
              <w:left w:val="single" w:sz="4" w:space="0" w:color="FFFFFF" w:themeColor="background1"/>
            </w:tcBorders>
            <w:shd w:val="clear" w:color="auto" w:fill="DBE5F1" w:themeFill="accent1" w:themeFillTint="33"/>
            <w:vAlign w:val="center"/>
          </w:tcPr>
          <w:p w:rsidR="0038114C" w:rsidRPr="003940BF" w:rsidRDefault="0038114C" w:rsidP="00F7641D">
            <w:pPr>
              <w:rPr>
                <w:rFonts w:eastAsia="Calibri"/>
                <w:b/>
                <w:lang w:val="uk-UA"/>
              </w:rPr>
            </w:pPr>
            <w:r w:rsidRPr="003940BF">
              <w:rPr>
                <w:rFonts w:eastAsia="Calibri"/>
                <w:b/>
                <w:lang w:val="uk-UA"/>
              </w:rPr>
              <w:t xml:space="preserve">Українська </w:t>
            </w:r>
          </w:p>
        </w:tc>
      </w:tr>
      <w:tr w:rsidR="0038114C" w:rsidTr="00F77499">
        <w:trPr>
          <w:gridAfter w:val="1"/>
          <w:wAfter w:w="275" w:type="dxa"/>
          <w:trHeight w:val="357"/>
        </w:trPr>
        <w:tc>
          <w:tcPr>
            <w:tcW w:w="15633" w:type="dxa"/>
            <w:gridSpan w:val="14"/>
            <w:tcBorders>
              <w:bottom w:val="single" w:sz="4" w:space="0" w:color="FFFFFF" w:themeColor="background1"/>
            </w:tcBorders>
            <w:shd w:val="clear" w:color="auto" w:fill="D9D9D9" w:themeFill="background1" w:themeFillShade="D9"/>
            <w:vAlign w:val="center"/>
          </w:tcPr>
          <w:p w:rsidR="0038114C" w:rsidRPr="00344357" w:rsidRDefault="0038114C" w:rsidP="00F7641D">
            <w:pPr>
              <w:jc w:val="center"/>
              <w:rPr>
                <w:rFonts w:eastAsia="Calibri"/>
                <w:b/>
                <w:sz w:val="28"/>
                <w:szCs w:val="28"/>
                <w:lang w:val="uk-UA"/>
              </w:rPr>
            </w:pPr>
            <w:r w:rsidRPr="00344357">
              <w:rPr>
                <w:rFonts w:eastAsia="Calibri"/>
                <w:b/>
                <w:color w:val="000000"/>
                <w:sz w:val="28"/>
                <w:szCs w:val="28"/>
                <w:lang w:val="uk-UA"/>
              </w:rPr>
              <w:t>Викладач</w:t>
            </w:r>
          </w:p>
        </w:tc>
      </w:tr>
      <w:tr w:rsidR="0038114C" w:rsidRPr="00F77499" w:rsidTr="00F77499">
        <w:trPr>
          <w:gridAfter w:val="1"/>
          <w:wAfter w:w="275" w:type="dxa"/>
          <w:trHeight w:val="156"/>
        </w:trPr>
        <w:tc>
          <w:tcPr>
            <w:tcW w:w="6669"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38114C" w:rsidRPr="003B2435" w:rsidRDefault="003B2435" w:rsidP="00F7641D">
            <w:pPr>
              <w:rPr>
                <w:rFonts w:eastAsia="Calibri"/>
                <w:sz w:val="28"/>
                <w:szCs w:val="28"/>
                <w:lang w:val="ru-RU"/>
              </w:rPr>
            </w:pPr>
            <w:r>
              <w:rPr>
                <w:rFonts w:eastAsia="Calibri"/>
                <w:b/>
                <w:i/>
                <w:sz w:val="28"/>
                <w:szCs w:val="28"/>
                <w:lang w:val="uk-UA"/>
              </w:rPr>
              <w:t xml:space="preserve">Ігор </w:t>
            </w:r>
            <w:proofErr w:type="spellStart"/>
            <w:r>
              <w:rPr>
                <w:rFonts w:eastAsia="Calibri"/>
                <w:b/>
                <w:i/>
                <w:sz w:val="28"/>
                <w:szCs w:val="28"/>
                <w:lang w:val="uk-UA"/>
              </w:rPr>
              <w:t>Рущенко</w:t>
            </w:r>
            <w:proofErr w:type="spellEnd"/>
            <w:r w:rsidR="0038114C" w:rsidRPr="003B2435">
              <w:rPr>
                <w:rFonts w:eastAsia="Calibri"/>
                <w:b/>
                <w:i/>
                <w:sz w:val="28"/>
                <w:szCs w:val="28"/>
                <w:lang w:val="ru-RU"/>
              </w:rPr>
              <w:t xml:space="preserve">, </w:t>
            </w:r>
            <w:proofErr w:type="spellStart"/>
            <w:r>
              <w:rPr>
                <w:rFonts w:eastAsia="Calibri"/>
                <w:b/>
                <w:i/>
                <w:sz w:val="28"/>
                <w:szCs w:val="28"/>
              </w:rPr>
              <w:t>Ihor</w:t>
            </w:r>
            <w:proofErr w:type="spellEnd"/>
            <w:r w:rsidRPr="003B2435">
              <w:rPr>
                <w:rFonts w:eastAsia="Calibri"/>
                <w:b/>
                <w:i/>
                <w:sz w:val="28"/>
                <w:szCs w:val="28"/>
                <w:lang w:val="ru-RU"/>
              </w:rPr>
              <w:t>.</w:t>
            </w:r>
            <w:proofErr w:type="spellStart"/>
            <w:r>
              <w:rPr>
                <w:rFonts w:eastAsia="Calibri"/>
                <w:b/>
                <w:i/>
                <w:sz w:val="28"/>
                <w:szCs w:val="28"/>
              </w:rPr>
              <w:t>Rushchenko</w:t>
            </w:r>
            <w:proofErr w:type="spellEnd"/>
            <w:r w:rsidRPr="003B2435">
              <w:rPr>
                <w:rFonts w:eastAsia="Calibri"/>
                <w:b/>
                <w:i/>
                <w:sz w:val="28"/>
                <w:szCs w:val="28"/>
                <w:lang w:val="ru-RU"/>
              </w:rPr>
              <w:t>@</w:t>
            </w:r>
            <w:proofErr w:type="spellStart"/>
            <w:r>
              <w:rPr>
                <w:rFonts w:eastAsia="Calibri"/>
                <w:b/>
                <w:i/>
                <w:sz w:val="28"/>
                <w:szCs w:val="28"/>
              </w:rPr>
              <w:t>khpi</w:t>
            </w:r>
            <w:proofErr w:type="spellEnd"/>
            <w:r w:rsidRPr="003B2435">
              <w:rPr>
                <w:rFonts w:eastAsia="Calibri"/>
                <w:b/>
                <w:i/>
                <w:sz w:val="28"/>
                <w:szCs w:val="28"/>
                <w:lang w:val="ru-RU"/>
              </w:rPr>
              <w:t>.</w:t>
            </w:r>
            <w:proofErr w:type="spellStart"/>
            <w:r>
              <w:rPr>
                <w:rFonts w:eastAsia="Calibri"/>
                <w:b/>
                <w:i/>
                <w:sz w:val="28"/>
                <w:szCs w:val="28"/>
              </w:rPr>
              <w:t>edu</w:t>
            </w:r>
            <w:proofErr w:type="spellEnd"/>
            <w:r w:rsidRPr="003B2435">
              <w:rPr>
                <w:rFonts w:eastAsia="Calibri"/>
                <w:b/>
                <w:i/>
                <w:sz w:val="28"/>
                <w:szCs w:val="28"/>
                <w:lang w:val="ru-RU"/>
              </w:rPr>
              <w:t>.</w:t>
            </w:r>
            <w:proofErr w:type="spellStart"/>
            <w:r>
              <w:rPr>
                <w:rFonts w:eastAsia="Calibri"/>
                <w:b/>
                <w:i/>
                <w:sz w:val="28"/>
                <w:szCs w:val="28"/>
              </w:rPr>
              <w:t>ua</w:t>
            </w:r>
            <w:proofErr w:type="spellEnd"/>
            <w:r w:rsidR="0038114C" w:rsidRPr="003B2435">
              <w:rPr>
                <w:rFonts w:eastAsia="Calibri"/>
                <w:b/>
                <w:i/>
                <w:lang w:val="ru-RU"/>
              </w:rPr>
              <w:t xml:space="preserve"> </w:t>
            </w:r>
          </w:p>
        </w:tc>
        <w:tc>
          <w:tcPr>
            <w:tcW w:w="8964" w:type="dxa"/>
            <w:gridSpan w:val="7"/>
            <w:tcBorders>
              <w:left w:val="single" w:sz="4" w:space="0" w:color="FFFFFF" w:themeColor="background1"/>
              <w:bottom w:val="single" w:sz="4" w:space="0" w:color="FFFFFF" w:themeColor="background1"/>
            </w:tcBorders>
            <w:shd w:val="clear" w:color="auto" w:fill="DBE5F1" w:themeFill="accent1" w:themeFillTint="33"/>
          </w:tcPr>
          <w:p w:rsidR="0038114C" w:rsidRPr="003B2435" w:rsidRDefault="0038114C" w:rsidP="00F7641D">
            <w:pPr>
              <w:rPr>
                <w:rFonts w:eastAsia="Calibri"/>
                <w:sz w:val="28"/>
                <w:szCs w:val="28"/>
                <w:lang w:val="ru-RU"/>
              </w:rPr>
            </w:pPr>
          </w:p>
        </w:tc>
      </w:tr>
      <w:tr w:rsidR="0038114C" w:rsidRPr="00F77499" w:rsidTr="00F77499">
        <w:trPr>
          <w:gridAfter w:val="1"/>
          <w:wAfter w:w="275" w:type="dxa"/>
          <w:trHeight w:val="2173"/>
        </w:trPr>
        <w:tc>
          <w:tcPr>
            <w:tcW w:w="1995" w:type="dxa"/>
            <w:gridSpan w:val="2"/>
            <w:tcBorders>
              <w:top w:val="single" w:sz="4" w:space="0" w:color="FFFFFF" w:themeColor="background1"/>
            </w:tcBorders>
            <w:shd w:val="clear" w:color="auto" w:fill="DDD9C3" w:themeFill="background2" w:themeFillShade="E6"/>
            <w:vAlign w:val="center"/>
          </w:tcPr>
          <w:p w:rsidR="0038114C" w:rsidRPr="00344357" w:rsidRDefault="003B2435" w:rsidP="00F7641D">
            <w:pPr>
              <w:ind w:right="-108" w:hanging="108"/>
              <w:jc w:val="center"/>
              <w:rPr>
                <w:rFonts w:eastAsia="Calibri"/>
                <w:b/>
              </w:rPr>
            </w:pPr>
            <w:r>
              <w:rPr>
                <w:noProof/>
                <w:lang w:val="uk-UA" w:eastAsia="uk-UA"/>
              </w:rPr>
              <w:drawing>
                <wp:inline distT="0" distB="0" distL="0" distR="0" wp14:anchorId="054EECF0" wp14:editId="3FE47965">
                  <wp:extent cx="1123950" cy="1573895"/>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7295" cy="1592582"/>
                          </a:xfrm>
                          <a:prstGeom prst="rect">
                            <a:avLst/>
                          </a:prstGeom>
                          <a:noFill/>
                          <a:ln>
                            <a:noFill/>
                          </a:ln>
                        </pic:spPr>
                      </pic:pic>
                    </a:graphicData>
                  </a:graphic>
                </wp:inline>
              </w:drawing>
            </w:r>
          </w:p>
        </w:tc>
        <w:tc>
          <w:tcPr>
            <w:tcW w:w="13638" w:type="dxa"/>
            <w:gridSpan w:val="12"/>
            <w:shd w:val="clear" w:color="auto" w:fill="DBE5F1" w:themeFill="accent1" w:themeFillTint="33"/>
          </w:tcPr>
          <w:p w:rsidR="0038114C" w:rsidRPr="00E07C14" w:rsidRDefault="00E07C14" w:rsidP="00F7641D">
            <w:pPr>
              <w:spacing w:before="120"/>
              <w:rPr>
                <w:rFonts w:eastAsia="Calibri"/>
                <w:lang w:val="ru-RU"/>
              </w:rPr>
            </w:pPr>
            <w:r>
              <w:rPr>
                <w:rFonts w:eastAsia="Calibri"/>
                <w:lang w:val="uk-UA"/>
              </w:rPr>
              <w:t>Доктор соціологічних наук, професор</w:t>
            </w:r>
            <w:r w:rsidR="0038114C" w:rsidRPr="00177B57">
              <w:rPr>
                <w:rFonts w:eastAsia="Calibri"/>
                <w:lang w:val="uk-UA"/>
              </w:rPr>
              <w:t xml:space="preserve"> кафедри соціології і публічного управління </w:t>
            </w:r>
            <w:r w:rsidR="0038114C" w:rsidRPr="00E07C14">
              <w:rPr>
                <w:rFonts w:eastAsia="Calibri"/>
                <w:lang w:val="ru-RU"/>
              </w:rPr>
              <w:t>(</w:t>
            </w:r>
            <w:r w:rsidR="0038114C" w:rsidRPr="00177B57">
              <w:rPr>
                <w:rFonts w:eastAsia="Calibri"/>
                <w:lang w:val="uk-UA"/>
              </w:rPr>
              <w:t>НТУ «ХПІ»</w:t>
            </w:r>
            <w:r w:rsidR="0038114C" w:rsidRPr="00E07C14">
              <w:rPr>
                <w:rFonts w:eastAsia="Calibri"/>
                <w:lang w:val="ru-RU"/>
              </w:rPr>
              <w:t>)</w:t>
            </w:r>
          </w:p>
          <w:p w:rsidR="0038114C" w:rsidRPr="00344357" w:rsidRDefault="0038114C" w:rsidP="0014422A">
            <w:pPr>
              <w:rPr>
                <w:rFonts w:eastAsia="Calibri"/>
                <w:lang w:val="uk-UA"/>
              </w:rPr>
            </w:pPr>
            <w:r w:rsidRPr="00177B57">
              <w:rPr>
                <w:rFonts w:eastAsia="Calibri"/>
                <w:lang w:val="uk-UA"/>
              </w:rPr>
              <w:t xml:space="preserve">Автор </w:t>
            </w:r>
            <w:r w:rsidR="003B2435">
              <w:rPr>
                <w:rFonts w:eastAsia="Calibri"/>
                <w:lang w:val="uk-UA"/>
              </w:rPr>
              <w:t>близько</w:t>
            </w:r>
            <w:r w:rsidRPr="00177B57">
              <w:rPr>
                <w:rFonts w:eastAsia="Calibri"/>
                <w:lang w:val="ru-RU"/>
              </w:rPr>
              <w:t xml:space="preserve"> </w:t>
            </w:r>
            <w:r w:rsidR="003B2435">
              <w:rPr>
                <w:rFonts w:eastAsia="Calibri"/>
                <w:lang w:val="ru-RU"/>
              </w:rPr>
              <w:t>20</w:t>
            </w:r>
            <w:r w:rsidRPr="00177B57">
              <w:rPr>
                <w:rFonts w:eastAsia="Calibri"/>
                <w:lang w:val="uk-UA"/>
              </w:rPr>
              <w:t>0</w:t>
            </w:r>
            <w:r w:rsidRPr="00177B57">
              <w:rPr>
                <w:rFonts w:eastAsia="Calibri"/>
                <w:lang w:val="ru-RU"/>
              </w:rPr>
              <w:t xml:space="preserve"> </w:t>
            </w:r>
            <w:r w:rsidRPr="00177B57">
              <w:rPr>
                <w:rFonts w:eastAsia="Calibri"/>
                <w:lang w:val="uk-UA"/>
              </w:rPr>
              <w:t xml:space="preserve">наукових і навчально-методичних публікацій. Провідна лекторка з курсів: </w:t>
            </w:r>
            <w:r w:rsidR="003B2435">
              <w:rPr>
                <w:rFonts w:eastAsia="Calibri"/>
                <w:lang w:val="uk-UA"/>
              </w:rPr>
              <w:t xml:space="preserve">«Основи </w:t>
            </w:r>
            <w:proofErr w:type="spellStart"/>
            <w:r w:rsidR="003B2435">
              <w:rPr>
                <w:rFonts w:eastAsia="Calibri"/>
                <w:lang w:val="uk-UA"/>
              </w:rPr>
              <w:t>медіаграмотності</w:t>
            </w:r>
            <w:proofErr w:type="spellEnd"/>
            <w:r w:rsidR="003B2435">
              <w:rPr>
                <w:rFonts w:eastAsia="Calibri"/>
                <w:lang w:val="uk-UA"/>
              </w:rPr>
              <w:t xml:space="preserve"> та інформаційні війни», «Кримінологія мас-медіа», «Теоретична соціологія», «Методологія та методи роботи з персоналом», «Кадри і безпека організацій».</w:t>
            </w:r>
          </w:p>
        </w:tc>
      </w:tr>
      <w:tr w:rsidR="0038114C" w:rsidTr="00F77499">
        <w:trPr>
          <w:gridAfter w:val="1"/>
          <w:wAfter w:w="275" w:type="dxa"/>
          <w:trHeight w:val="357"/>
        </w:trPr>
        <w:tc>
          <w:tcPr>
            <w:tcW w:w="15633" w:type="dxa"/>
            <w:gridSpan w:val="14"/>
            <w:shd w:val="clear" w:color="auto" w:fill="D9D9D9" w:themeFill="background1" w:themeFillShade="D9"/>
            <w:vAlign w:val="center"/>
          </w:tcPr>
          <w:p w:rsidR="0038114C" w:rsidRPr="00344357" w:rsidRDefault="0038114C" w:rsidP="00F7641D">
            <w:pPr>
              <w:jc w:val="center"/>
              <w:rPr>
                <w:rFonts w:eastAsia="Calibri"/>
                <w:lang w:val="uk-UA"/>
              </w:rPr>
            </w:pPr>
            <w:r w:rsidRPr="00344357">
              <w:rPr>
                <w:rFonts w:eastAsia="Calibri"/>
                <w:b/>
                <w:color w:val="000000"/>
                <w:sz w:val="28"/>
                <w:szCs w:val="28"/>
                <w:lang w:val="uk-UA"/>
              </w:rPr>
              <w:t>Загальна інформація про курс</w:t>
            </w:r>
          </w:p>
        </w:tc>
      </w:tr>
      <w:tr w:rsidR="0038114C" w:rsidRPr="00F77499" w:rsidTr="00F77499">
        <w:trPr>
          <w:gridAfter w:val="1"/>
          <w:wAfter w:w="275" w:type="dxa"/>
          <w:trHeight w:val="357"/>
        </w:trPr>
        <w:tc>
          <w:tcPr>
            <w:tcW w:w="1995" w:type="dxa"/>
            <w:gridSpan w:val="2"/>
            <w:shd w:val="clear" w:color="auto" w:fill="DDD9C3" w:themeFill="background2" w:themeFillShade="E6"/>
            <w:vAlign w:val="center"/>
          </w:tcPr>
          <w:p w:rsidR="0038114C" w:rsidRPr="00344357" w:rsidRDefault="0038114C" w:rsidP="00F7641D">
            <w:pPr>
              <w:rPr>
                <w:rFonts w:eastAsia="Calibri"/>
                <w:b/>
                <w:sz w:val="22"/>
                <w:szCs w:val="22"/>
                <w:lang w:val="uk-UA"/>
              </w:rPr>
            </w:pPr>
            <w:r w:rsidRPr="00344357">
              <w:rPr>
                <w:rFonts w:eastAsia="Calibri"/>
                <w:b/>
                <w:sz w:val="22"/>
                <w:szCs w:val="22"/>
                <w:lang w:val="uk-UA"/>
              </w:rPr>
              <w:t>Анотація</w:t>
            </w:r>
          </w:p>
        </w:tc>
        <w:tc>
          <w:tcPr>
            <w:tcW w:w="13638" w:type="dxa"/>
            <w:gridSpan w:val="12"/>
            <w:shd w:val="clear" w:color="auto" w:fill="DBE5F1" w:themeFill="accent1" w:themeFillTint="33"/>
          </w:tcPr>
          <w:p w:rsidR="0038114C" w:rsidRPr="00F50894" w:rsidRDefault="003B2435" w:rsidP="00941667">
            <w:pPr>
              <w:tabs>
                <w:tab w:val="left" w:pos="720"/>
              </w:tabs>
              <w:jc w:val="both"/>
              <w:rPr>
                <w:rFonts w:eastAsia="Calibri"/>
                <w:sz w:val="22"/>
                <w:szCs w:val="22"/>
                <w:lang w:val="uk-UA"/>
              </w:rPr>
            </w:pPr>
            <w:r>
              <w:rPr>
                <w:rFonts w:eastAsia="Calibri"/>
                <w:sz w:val="22"/>
                <w:szCs w:val="22"/>
                <w:lang w:val="uk-UA"/>
              </w:rPr>
              <w:t xml:space="preserve">Курс </w:t>
            </w:r>
            <w:r w:rsidR="002B139A">
              <w:rPr>
                <w:rFonts w:eastAsia="Calibri"/>
                <w:sz w:val="22"/>
                <w:szCs w:val="22"/>
                <w:lang w:val="uk-UA"/>
              </w:rPr>
              <w:t xml:space="preserve">розрахований на студентів-соціологів, які мають бажання поглибити свої знання про соціальний світ шляхом опанування основ кримінології та специфічної галузі науки про злочинність на зламі </w:t>
            </w:r>
            <w:proofErr w:type="spellStart"/>
            <w:r w:rsidR="002B139A">
              <w:rPr>
                <w:rFonts w:eastAsia="Calibri"/>
                <w:sz w:val="22"/>
                <w:szCs w:val="22"/>
                <w:lang w:val="uk-UA"/>
              </w:rPr>
              <w:t>медіалогії</w:t>
            </w:r>
            <w:proofErr w:type="spellEnd"/>
            <w:r w:rsidR="002B139A">
              <w:rPr>
                <w:rFonts w:eastAsia="Calibri"/>
                <w:sz w:val="22"/>
                <w:szCs w:val="22"/>
                <w:lang w:val="uk-UA"/>
              </w:rPr>
              <w:t xml:space="preserve">, </w:t>
            </w:r>
            <w:r w:rsidR="00E07C14">
              <w:rPr>
                <w:rFonts w:eastAsia="Calibri"/>
                <w:sz w:val="22"/>
                <w:szCs w:val="22"/>
                <w:lang w:val="uk-UA"/>
              </w:rPr>
              <w:t xml:space="preserve">теорії </w:t>
            </w:r>
            <w:r w:rsidR="002B139A">
              <w:rPr>
                <w:rFonts w:eastAsia="Calibri"/>
                <w:sz w:val="22"/>
                <w:szCs w:val="22"/>
                <w:lang w:val="uk-UA"/>
              </w:rPr>
              <w:t xml:space="preserve">масових комунікацій і кримінології. Актуальність курсу полягає в тому, що сучасна злочинність </w:t>
            </w:r>
            <w:r w:rsidR="0062634D">
              <w:rPr>
                <w:rFonts w:eastAsia="Calibri"/>
                <w:sz w:val="22"/>
                <w:szCs w:val="22"/>
                <w:lang w:val="uk-UA"/>
              </w:rPr>
              <w:t>опановує віртуальний простір, отже, виникають нові загрози та ризики. Важливим феноменом сучасності є рефлексія криміногенної ситуації засобами мас-медіа. Це породило жанр кримінальної журналістики, кримінальних розслідувань, які привертають значну увагу громадськості</w:t>
            </w:r>
            <w:r w:rsidR="00E07C14">
              <w:rPr>
                <w:rFonts w:eastAsia="Calibri"/>
                <w:sz w:val="22"/>
                <w:szCs w:val="22"/>
                <w:lang w:val="uk-UA"/>
              </w:rPr>
              <w:t xml:space="preserve"> і мають вплив на соціум</w:t>
            </w:r>
            <w:r w:rsidR="0062634D">
              <w:rPr>
                <w:rFonts w:eastAsia="Calibri"/>
                <w:sz w:val="22"/>
                <w:szCs w:val="22"/>
                <w:lang w:val="uk-UA"/>
              </w:rPr>
              <w:t>. Отже, курс має значно розширити уявлення студентів про сучасний світ. Практичним результатом має бути щеплення основ безпечної поведінки у цифровому соціумі.</w:t>
            </w:r>
          </w:p>
        </w:tc>
      </w:tr>
      <w:tr w:rsidR="0038114C" w:rsidRPr="00F77499" w:rsidTr="00F77499">
        <w:trPr>
          <w:gridAfter w:val="1"/>
          <w:wAfter w:w="275" w:type="dxa"/>
          <w:trHeight w:val="357"/>
        </w:trPr>
        <w:tc>
          <w:tcPr>
            <w:tcW w:w="1995" w:type="dxa"/>
            <w:gridSpan w:val="2"/>
            <w:shd w:val="clear" w:color="auto" w:fill="DDD9C3" w:themeFill="background2" w:themeFillShade="E6"/>
            <w:vAlign w:val="center"/>
          </w:tcPr>
          <w:p w:rsidR="0038114C" w:rsidRPr="00344357" w:rsidRDefault="0038114C" w:rsidP="00F7641D">
            <w:pPr>
              <w:rPr>
                <w:rFonts w:eastAsia="Calibri"/>
                <w:b/>
                <w:sz w:val="22"/>
                <w:szCs w:val="22"/>
                <w:lang w:val="uk-UA"/>
              </w:rPr>
            </w:pPr>
            <w:r w:rsidRPr="00344357">
              <w:rPr>
                <w:rFonts w:eastAsia="Calibri"/>
                <w:b/>
                <w:sz w:val="22"/>
                <w:szCs w:val="22"/>
                <w:lang w:val="uk-UA"/>
              </w:rPr>
              <w:t>Цілі курсу</w:t>
            </w:r>
          </w:p>
        </w:tc>
        <w:tc>
          <w:tcPr>
            <w:tcW w:w="13638" w:type="dxa"/>
            <w:gridSpan w:val="12"/>
            <w:shd w:val="clear" w:color="auto" w:fill="DBE5F1" w:themeFill="accent1" w:themeFillTint="33"/>
          </w:tcPr>
          <w:p w:rsidR="0038114C" w:rsidRPr="0014422A" w:rsidRDefault="0062634D" w:rsidP="0014422A">
            <w:pPr>
              <w:jc w:val="both"/>
              <w:rPr>
                <w:lang w:val="uk-UA"/>
              </w:rPr>
            </w:pPr>
            <w:r>
              <w:rPr>
                <w:lang w:val="uk-UA"/>
              </w:rPr>
              <w:t>Ф</w:t>
            </w:r>
            <w:r w:rsidRPr="0062634D">
              <w:rPr>
                <w:lang w:val="uk-UA"/>
              </w:rPr>
              <w:t>ормування у студентів</w:t>
            </w:r>
            <w:r>
              <w:rPr>
                <w:lang w:val="uk-UA"/>
              </w:rPr>
              <w:t xml:space="preserve"> знань з основ кримінології, а також</w:t>
            </w:r>
            <w:r w:rsidRPr="0062634D">
              <w:rPr>
                <w:lang w:val="uk-UA"/>
              </w:rPr>
              <w:t xml:space="preserve"> уявлення щодо специфіки комунікації мас-медіа з населенням у галузі трансляції інформації стосовно кримінальних подій, світу злочинів та злочинців, а також щеплення базових знань щодо кримінальної журналістики.</w:t>
            </w:r>
          </w:p>
        </w:tc>
      </w:tr>
      <w:tr w:rsidR="0038114C" w:rsidRPr="00F77499" w:rsidTr="00F77499">
        <w:trPr>
          <w:gridAfter w:val="1"/>
          <w:wAfter w:w="275" w:type="dxa"/>
          <w:trHeight w:val="357"/>
        </w:trPr>
        <w:tc>
          <w:tcPr>
            <w:tcW w:w="1995" w:type="dxa"/>
            <w:gridSpan w:val="2"/>
            <w:shd w:val="clear" w:color="auto" w:fill="DDD9C3" w:themeFill="background2" w:themeFillShade="E6"/>
            <w:vAlign w:val="center"/>
          </w:tcPr>
          <w:p w:rsidR="0038114C" w:rsidRPr="00344357" w:rsidRDefault="0038114C" w:rsidP="00F7641D">
            <w:pPr>
              <w:rPr>
                <w:rFonts w:eastAsia="Calibri"/>
                <w:b/>
                <w:sz w:val="22"/>
                <w:szCs w:val="22"/>
                <w:lang w:val="uk-UA"/>
              </w:rPr>
            </w:pPr>
            <w:r w:rsidRPr="00344357">
              <w:rPr>
                <w:rFonts w:eastAsia="Calibri"/>
                <w:b/>
                <w:sz w:val="22"/>
                <w:szCs w:val="22"/>
                <w:lang w:val="uk-UA"/>
              </w:rPr>
              <w:t xml:space="preserve">Формат </w:t>
            </w:r>
          </w:p>
        </w:tc>
        <w:tc>
          <w:tcPr>
            <w:tcW w:w="13638" w:type="dxa"/>
            <w:gridSpan w:val="12"/>
            <w:shd w:val="clear" w:color="auto" w:fill="DBE5F1" w:themeFill="accent1" w:themeFillTint="33"/>
            <w:vAlign w:val="center"/>
          </w:tcPr>
          <w:p w:rsidR="0038114C" w:rsidRPr="00177B57" w:rsidRDefault="0038114C" w:rsidP="0014422A">
            <w:pPr>
              <w:spacing w:line="204" w:lineRule="auto"/>
              <w:rPr>
                <w:rFonts w:eastAsia="Calibri"/>
                <w:lang w:val="uk-UA"/>
              </w:rPr>
            </w:pPr>
            <w:r w:rsidRPr="00177B57">
              <w:rPr>
                <w:rFonts w:eastAsia="Calibri"/>
                <w:lang w:val="uk-UA"/>
              </w:rPr>
              <w:t>Лекції</w:t>
            </w:r>
            <w:r w:rsidRPr="00177B57">
              <w:rPr>
                <w:rFonts w:eastAsia="Calibri"/>
                <w:lang w:val="ru-RU"/>
              </w:rPr>
              <w:t xml:space="preserve">, </w:t>
            </w:r>
            <w:r w:rsidRPr="00177B57">
              <w:rPr>
                <w:rFonts w:eastAsia="Calibri"/>
                <w:lang w:val="uk-UA"/>
              </w:rPr>
              <w:t>практичні заняття</w:t>
            </w:r>
            <w:r w:rsidRPr="00177B57">
              <w:rPr>
                <w:rFonts w:eastAsia="Calibri"/>
                <w:lang w:val="ru-RU"/>
              </w:rPr>
              <w:t xml:space="preserve">, </w:t>
            </w:r>
            <w:r w:rsidRPr="00177B57">
              <w:rPr>
                <w:rFonts w:eastAsia="Calibri"/>
                <w:lang w:val="uk-UA"/>
              </w:rPr>
              <w:t>консультації</w:t>
            </w:r>
            <w:r w:rsidRPr="00177B57">
              <w:rPr>
                <w:rFonts w:eastAsia="Calibri"/>
                <w:lang w:val="ru-RU"/>
              </w:rPr>
              <w:t xml:space="preserve">. </w:t>
            </w:r>
            <w:r w:rsidRPr="00177B57">
              <w:rPr>
                <w:rFonts w:eastAsia="Calibri"/>
                <w:lang w:val="uk-UA"/>
              </w:rPr>
              <w:t xml:space="preserve">Підсумковий контроль –  </w:t>
            </w:r>
            <w:r w:rsidR="005200F6">
              <w:rPr>
                <w:rFonts w:eastAsia="Calibri"/>
                <w:lang w:val="uk-UA"/>
              </w:rPr>
              <w:t>залік</w:t>
            </w:r>
            <w:r w:rsidRPr="00177B57">
              <w:rPr>
                <w:rFonts w:eastAsia="Calibri"/>
                <w:lang w:val="uk-UA"/>
              </w:rPr>
              <w:t xml:space="preserve">. </w:t>
            </w:r>
          </w:p>
        </w:tc>
      </w:tr>
      <w:tr w:rsidR="0038114C" w:rsidRPr="0086079A" w:rsidTr="00F77499">
        <w:trPr>
          <w:gridAfter w:val="1"/>
          <w:wAfter w:w="275" w:type="dxa"/>
          <w:trHeight w:val="357"/>
        </w:trPr>
        <w:tc>
          <w:tcPr>
            <w:tcW w:w="1995" w:type="dxa"/>
            <w:gridSpan w:val="2"/>
            <w:shd w:val="clear" w:color="auto" w:fill="DDD9C3" w:themeFill="background2" w:themeFillShade="E6"/>
            <w:vAlign w:val="center"/>
          </w:tcPr>
          <w:p w:rsidR="0038114C" w:rsidRPr="00344357" w:rsidRDefault="0038114C" w:rsidP="00F7641D">
            <w:pPr>
              <w:rPr>
                <w:rFonts w:eastAsia="Calibri"/>
                <w:b/>
                <w:sz w:val="22"/>
                <w:szCs w:val="22"/>
                <w:lang w:val="uk-UA"/>
              </w:rPr>
            </w:pPr>
            <w:r w:rsidRPr="00344357">
              <w:rPr>
                <w:rFonts w:eastAsia="Calibri"/>
                <w:b/>
                <w:sz w:val="22"/>
                <w:szCs w:val="22"/>
                <w:lang w:val="uk-UA"/>
              </w:rPr>
              <w:t>Семестр</w:t>
            </w:r>
          </w:p>
        </w:tc>
        <w:tc>
          <w:tcPr>
            <w:tcW w:w="13638" w:type="dxa"/>
            <w:gridSpan w:val="12"/>
            <w:shd w:val="clear" w:color="auto" w:fill="DBE5F1" w:themeFill="accent1" w:themeFillTint="33"/>
            <w:vAlign w:val="center"/>
          </w:tcPr>
          <w:p w:rsidR="0038114C" w:rsidRPr="0086079A" w:rsidRDefault="0062634D" w:rsidP="0014422A">
            <w:pPr>
              <w:spacing w:line="204" w:lineRule="auto"/>
              <w:rPr>
                <w:rFonts w:eastAsia="Calibri"/>
                <w:sz w:val="22"/>
                <w:szCs w:val="22"/>
                <w:lang w:val="ru-RU"/>
              </w:rPr>
            </w:pPr>
            <w:r>
              <w:rPr>
                <w:rFonts w:eastAsia="Calibri"/>
                <w:sz w:val="22"/>
                <w:szCs w:val="22"/>
                <w:lang w:val="ru-RU"/>
              </w:rPr>
              <w:t>5</w:t>
            </w:r>
          </w:p>
        </w:tc>
      </w:tr>
      <w:tr w:rsidR="002C217E" w:rsidTr="00F7749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2"/>
          <w:wAfter w:w="281" w:type="dxa"/>
          <w:trHeight w:val="640"/>
        </w:trPr>
        <w:tc>
          <w:tcPr>
            <w:tcW w:w="1952" w:type="dxa"/>
            <w:tcBorders>
              <w:top w:val="single" w:sz="24" w:space="0" w:color="FFFFFF"/>
              <w:left w:val="nil"/>
              <w:bottom w:val="single" w:sz="24" w:space="0" w:color="FFFFFF"/>
              <w:right w:val="single" w:sz="24" w:space="0" w:color="FFFFFF"/>
            </w:tcBorders>
            <w:shd w:val="clear" w:color="auto" w:fill="9CC3E5"/>
            <w:vAlign w:val="center"/>
            <w:hideMark/>
          </w:tcPr>
          <w:p w:rsidR="0038114C" w:rsidRPr="00177B57" w:rsidRDefault="0038114C" w:rsidP="00F7641D">
            <w:pPr>
              <w:pStyle w:val="paragraph"/>
              <w:spacing w:before="0" w:beforeAutospacing="0" w:after="0" w:afterAutospacing="0"/>
              <w:ind w:left="142"/>
              <w:textAlignment w:val="baseline"/>
              <w:rPr>
                <w:lang w:val="uk-UA"/>
              </w:rPr>
            </w:pPr>
            <w:r w:rsidRPr="00177B57">
              <w:rPr>
                <w:rFonts w:eastAsia="Calibri"/>
                <w:b/>
                <w:lang w:val="uk-UA"/>
              </w:rPr>
              <w:t>Обсяг</w:t>
            </w:r>
            <w:r w:rsidRPr="00177B57">
              <w:rPr>
                <w:rFonts w:eastAsia="Calibri"/>
                <w:b/>
                <w:lang w:val="ru-RU"/>
              </w:rPr>
              <w:t xml:space="preserve"> (</w:t>
            </w:r>
            <w:r w:rsidRPr="00177B57">
              <w:rPr>
                <w:rFonts w:eastAsia="Calibri"/>
                <w:b/>
                <w:lang w:val="uk-UA"/>
              </w:rPr>
              <w:t>кредити</w:t>
            </w:r>
            <w:r w:rsidRPr="00177B57">
              <w:rPr>
                <w:rFonts w:eastAsia="Calibri"/>
                <w:b/>
                <w:lang w:val="ru-RU"/>
              </w:rPr>
              <w:t xml:space="preserve">) / </w:t>
            </w:r>
            <w:r w:rsidRPr="00177B57">
              <w:rPr>
                <w:rFonts w:eastAsia="Calibri"/>
                <w:b/>
                <w:lang w:val="uk-UA"/>
              </w:rPr>
              <w:t>Тип курсу</w:t>
            </w:r>
          </w:p>
        </w:tc>
        <w:tc>
          <w:tcPr>
            <w:tcW w:w="195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8114C" w:rsidRPr="00177B57" w:rsidRDefault="0062634D" w:rsidP="0014422A">
            <w:pPr>
              <w:pStyle w:val="paragraph"/>
              <w:spacing w:before="0" w:beforeAutospacing="0" w:after="0" w:afterAutospacing="0"/>
              <w:jc w:val="center"/>
              <w:textAlignment w:val="baseline"/>
              <w:rPr>
                <w:lang w:val="uk-UA"/>
              </w:rPr>
            </w:pPr>
            <w:r>
              <w:rPr>
                <w:lang w:val="ru-RU"/>
              </w:rPr>
              <w:t xml:space="preserve">3 </w:t>
            </w:r>
            <w:r w:rsidR="0038114C" w:rsidRPr="00177B57">
              <w:rPr>
                <w:lang w:val="ru-RU"/>
              </w:rPr>
              <w:t xml:space="preserve">/ </w:t>
            </w:r>
            <w:proofErr w:type="spellStart"/>
            <w:r w:rsidR="0014422A">
              <w:rPr>
                <w:lang w:val="ru-RU"/>
              </w:rPr>
              <w:t>Вибірковий</w:t>
            </w:r>
            <w:proofErr w:type="spellEnd"/>
            <w:r w:rsidR="00F50894">
              <w:rPr>
                <w:lang w:val="ru-RU"/>
              </w:rPr>
              <w:t xml:space="preserve"> </w:t>
            </w:r>
          </w:p>
        </w:tc>
        <w:tc>
          <w:tcPr>
            <w:tcW w:w="195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8114C" w:rsidRPr="00177B57" w:rsidRDefault="0038114C" w:rsidP="00F7641D">
            <w:pPr>
              <w:pStyle w:val="paragraph"/>
              <w:spacing w:before="0" w:beforeAutospacing="0" w:after="0" w:afterAutospacing="0"/>
              <w:jc w:val="center"/>
              <w:textAlignment w:val="baseline"/>
              <w:rPr>
                <w:lang w:val="ru-RU"/>
              </w:rPr>
            </w:pPr>
            <w:r w:rsidRPr="00177B57">
              <w:rPr>
                <w:rStyle w:val="normaltextrun"/>
                <w:b/>
                <w:bCs/>
                <w:lang w:val="uk-UA"/>
              </w:rPr>
              <w:t>Лекції (години)</w:t>
            </w:r>
          </w:p>
        </w:tc>
        <w:tc>
          <w:tcPr>
            <w:tcW w:w="195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8114C" w:rsidRPr="00177B57" w:rsidRDefault="0014422A" w:rsidP="0014422A">
            <w:pPr>
              <w:pStyle w:val="paragraph"/>
              <w:spacing w:before="0" w:beforeAutospacing="0" w:after="0" w:afterAutospacing="0"/>
              <w:jc w:val="center"/>
              <w:textAlignment w:val="baseline"/>
              <w:rPr>
                <w:lang w:val="uk-UA"/>
              </w:rPr>
            </w:pPr>
            <w:r>
              <w:rPr>
                <w:lang w:val="uk-UA"/>
              </w:rPr>
              <w:t>32</w:t>
            </w:r>
          </w:p>
        </w:tc>
        <w:tc>
          <w:tcPr>
            <w:tcW w:w="195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8114C" w:rsidRPr="00177B57" w:rsidRDefault="0038114C" w:rsidP="00F7641D">
            <w:pPr>
              <w:pStyle w:val="paragraph"/>
              <w:spacing w:before="0" w:beforeAutospacing="0" w:after="0" w:afterAutospacing="0"/>
              <w:jc w:val="center"/>
              <w:textAlignment w:val="baseline"/>
              <w:rPr>
                <w:lang w:val="ru-RU"/>
              </w:rPr>
            </w:pPr>
            <w:r w:rsidRPr="00177B57">
              <w:rPr>
                <w:rStyle w:val="normaltextrun"/>
                <w:b/>
                <w:bCs/>
                <w:lang w:val="uk-UA"/>
              </w:rPr>
              <w:t>Практичні заняття (години)</w:t>
            </w:r>
          </w:p>
        </w:tc>
        <w:tc>
          <w:tcPr>
            <w:tcW w:w="195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8114C" w:rsidRPr="00177B57" w:rsidRDefault="0014422A" w:rsidP="0014422A">
            <w:pPr>
              <w:pStyle w:val="paragraph"/>
              <w:spacing w:before="0" w:beforeAutospacing="0" w:after="0" w:afterAutospacing="0"/>
              <w:jc w:val="center"/>
              <w:textAlignment w:val="baseline"/>
              <w:rPr>
                <w:lang w:val="uk-UA"/>
              </w:rPr>
            </w:pPr>
            <w:r>
              <w:rPr>
                <w:lang w:val="uk-UA"/>
              </w:rPr>
              <w:t>16</w:t>
            </w:r>
          </w:p>
        </w:tc>
        <w:tc>
          <w:tcPr>
            <w:tcW w:w="195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8114C" w:rsidRPr="00177B57" w:rsidRDefault="0038114C" w:rsidP="00F7641D">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54" w:type="dxa"/>
            <w:tcBorders>
              <w:top w:val="single" w:sz="24" w:space="0" w:color="FFFFFF"/>
              <w:left w:val="single" w:sz="24" w:space="0" w:color="FFFFFF"/>
              <w:bottom w:val="single" w:sz="24" w:space="0" w:color="FFFFFF"/>
              <w:right w:val="nil"/>
            </w:tcBorders>
            <w:shd w:val="clear" w:color="auto" w:fill="DBE5F1"/>
            <w:vAlign w:val="center"/>
            <w:hideMark/>
          </w:tcPr>
          <w:p w:rsidR="0038114C" w:rsidRPr="00177B57" w:rsidRDefault="0062634D" w:rsidP="00586E8F">
            <w:pPr>
              <w:pStyle w:val="paragraph"/>
              <w:spacing w:before="0" w:beforeAutospacing="0" w:after="0" w:afterAutospacing="0"/>
              <w:ind w:right="141"/>
              <w:jc w:val="center"/>
              <w:textAlignment w:val="baseline"/>
              <w:rPr>
                <w:lang w:val="uk-UA"/>
              </w:rPr>
            </w:pPr>
            <w:r>
              <w:rPr>
                <w:lang w:val="uk-UA"/>
              </w:rPr>
              <w:t>4</w:t>
            </w:r>
            <w:r w:rsidR="00586E8F">
              <w:rPr>
                <w:lang w:val="uk-UA"/>
              </w:rPr>
              <w:t>2</w:t>
            </w:r>
          </w:p>
        </w:tc>
      </w:tr>
      <w:tr w:rsidR="0038114C" w:rsidRPr="00F77499" w:rsidTr="00F77499">
        <w:tblPrEx>
          <w:tblBorders>
            <w:insideH w:val="single" w:sz="24" w:space="0" w:color="FFFFFF"/>
            <w:insideV w:val="single" w:sz="24" w:space="0" w:color="FFFFFF"/>
          </w:tblBorders>
        </w:tblPrEx>
        <w:trPr>
          <w:trHeight w:val="1269"/>
        </w:trPr>
        <w:tc>
          <w:tcPr>
            <w:tcW w:w="1995" w:type="dxa"/>
            <w:gridSpan w:val="2"/>
            <w:shd w:val="clear" w:color="auto" w:fill="DDD9C3" w:themeFill="background2" w:themeFillShade="E6"/>
            <w:vAlign w:val="center"/>
          </w:tcPr>
          <w:p w:rsidR="0038114C" w:rsidRPr="0014422A" w:rsidRDefault="0038114C" w:rsidP="00F7641D">
            <w:pPr>
              <w:rPr>
                <w:rFonts w:eastAsia="Calibri"/>
                <w:b/>
                <w:lang w:val="uk-UA"/>
              </w:rPr>
            </w:pPr>
            <w:r w:rsidRPr="0014422A">
              <w:rPr>
                <w:rFonts w:eastAsia="Calibri"/>
                <w:b/>
                <w:lang w:val="uk-UA"/>
              </w:rPr>
              <w:lastRenderedPageBreak/>
              <w:t>Програмні компетентності</w:t>
            </w:r>
          </w:p>
        </w:tc>
        <w:tc>
          <w:tcPr>
            <w:tcW w:w="13913" w:type="dxa"/>
            <w:gridSpan w:val="13"/>
            <w:shd w:val="clear" w:color="auto" w:fill="DBE5F1" w:themeFill="accent1" w:themeFillTint="33"/>
            <w:vAlign w:val="center"/>
          </w:tcPr>
          <w:p w:rsidR="0062634D" w:rsidRPr="00F77499" w:rsidRDefault="0062634D" w:rsidP="0062634D">
            <w:pPr>
              <w:jc w:val="both"/>
              <w:textAlignment w:val="baseline"/>
              <w:rPr>
                <w:rFonts w:eastAsia="Calibri"/>
                <w:lang w:val="uk-UA"/>
              </w:rPr>
            </w:pPr>
            <w:r w:rsidRPr="00F77499">
              <w:rPr>
                <w:rFonts w:eastAsia="Calibri"/>
                <w:lang w:val="uk-UA"/>
              </w:rPr>
              <w:t>•</w:t>
            </w:r>
            <w:r w:rsidRPr="00F77499">
              <w:rPr>
                <w:rFonts w:eastAsia="Calibri"/>
                <w:lang w:val="uk-UA"/>
              </w:rPr>
              <w:tab/>
              <w:t xml:space="preserve">Здатність використовувати інформаційні та комунікаційні технології (ЗК-9). </w:t>
            </w:r>
          </w:p>
          <w:p w:rsidR="0038114C" w:rsidRPr="00F77499" w:rsidRDefault="0062634D" w:rsidP="0062634D">
            <w:pPr>
              <w:jc w:val="both"/>
              <w:textAlignment w:val="baseline"/>
              <w:rPr>
                <w:rFonts w:eastAsia="Calibri"/>
                <w:lang w:val="uk-UA"/>
              </w:rPr>
            </w:pPr>
            <w:r w:rsidRPr="00F77499">
              <w:rPr>
                <w:rFonts w:eastAsia="Calibri"/>
                <w:lang w:val="uk-UA"/>
              </w:rPr>
              <w:t>•</w:t>
            </w:r>
            <w:r w:rsidRPr="00F77499">
              <w:rPr>
                <w:rFonts w:eastAsia="Calibri"/>
                <w:lang w:val="uk-UA"/>
              </w:rPr>
              <w:tab/>
              <w:t>Здатність ідентифікувати соціально-небезпечні явища та процеси і вміти розробляти соціальні технології, спрямовані на підтримку соціальної безпеки (ФК-9).</w:t>
            </w:r>
          </w:p>
          <w:p w:rsidR="0062634D" w:rsidRPr="005200F6" w:rsidRDefault="0062634D" w:rsidP="0062634D">
            <w:pPr>
              <w:jc w:val="both"/>
              <w:textAlignment w:val="baseline"/>
              <w:rPr>
                <w:rFonts w:ascii="Calibri" w:eastAsia="Calibri" w:hAnsi="Calibri" w:cs="Calibri"/>
                <w:sz w:val="22"/>
                <w:szCs w:val="22"/>
                <w:lang w:val="uk-UA"/>
              </w:rPr>
            </w:pPr>
          </w:p>
        </w:tc>
      </w:tr>
    </w:tbl>
    <w:p w:rsidR="00F77499" w:rsidRDefault="00F77499" w:rsidP="0087102D">
      <w:pPr>
        <w:spacing w:line="276" w:lineRule="auto"/>
        <w:rPr>
          <w:lang w:val="uk-UA"/>
        </w:rPr>
      </w:pPr>
    </w:p>
    <w:p w:rsidR="00F77499" w:rsidRDefault="00F77499">
      <w:pPr>
        <w:spacing w:after="200" w:line="276" w:lineRule="auto"/>
        <w:rPr>
          <w:lang w:val="uk-UA"/>
        </w:rPr>
        <w:sectPr w:rsidR="00F77499" w:rsidSect="002B139A">
          <w:pgSz w:w="16838" w:h="11906" w:orient="landscape"/>
          <w:pgMar w:top="397" w:right="567" w:bottom="284" w:left="567" w:header="709" w:footer="709" w:gutter="0"/>
          <w:pgNumType w:start="1"/>
          <w:cols w:space="720"/>
          <w:docGrid w:linePitch="326"/>
        </w:sectPr>
      </w:pPr>
    </w:p>
    <w:p w:rsidR="00F77499" w:rsidRPr="00F77499" w:rsidRDefault="00F77499" w:rsidP="00F77499">
      <w:pPr>
        <w:spacing w:line="276" w:lineRule="auto"/>
        <w:rPr>
          <w:rFonts w:eastAsia="Calibri"/>
          <w:b/>
          <w:lang w:val="uk-UA"/>
        </w:rPr>
      </w:pPr>
      <w:r w:rsidRPr="00F77499">
        <w:rPr>
          <w:rFonts w:eastAsia="Calibri"/>
          <w:b/>
          <w:lang w:val="uk-UA"/>
        </w:rPr>
        <w:lastRenderedPageBreak/>
        <w:t>Результати навчання</w:t>
      </w:r>
      <w:r w:rsidRPr="00F77499">
        <w:rPr>
          <w:rFonts w:eastAsia="Calibri"/>
          <w:b/>
          <w:lang w:val="uk-UA"/>
        </w:rPr>
        <w:t xml:space="preserve">: </w:t>
      </w:r>
    </w:p>
    <w:p w:rsidR="00F77499" w:rsidRPr="00F77499" w:rsidRDefault="00F77499" w:rsidP="00F77499">
      <w:pPr>
        <w:pStyle w:val="a4"/>
        <w:numPr>
          <w:ilvl w:val="0"/>
          <w:numId w:val="63"/>
        </w:numPr>
        <w:ind w:left="0"/>
        <w:jc w:val="both"/>
        <w:textAlignment w:val="baseline"/>
        <w:rPr>
          <w:rFonts w:ascii="Times New Roman" w:eastAsia="Calibri" w:hAnsi="Times New Roman" w:cs="Times New Roman"/>
          <w:sz w:val="24"/>
          <w:szCs w:val="24"/>
          <w:lang w:val="uk-UA"/>
        </w:rPr>
      </w:pPr>
      <w:r w:rsidRPr="00F77499">
        <w:rPr>
          <w:rFonts w:ascii="Times New Roman" w:eastAsia="Calibri" w:hAnsi="Times New Roman" w:cs="Times New Roman"/>
          <w:sz w:val="24"/>
          <w:szCs w:val="24"/>
          <w:lang w:val="uk-UA"/>
        </w:rPr>
        <w:t xml:space="preserve">Знати сутність та наукові пояснення девіантної поведінки; вміти вимірювати рівні </w:t>
      </w:r>
      <w:proofErr w:type="spellStart"/>
      <w:r w:rsidRPr="00F77499">
        <w:rPr>
          <w:rFonts w:ascii="Times New Roman" w:eastAsia="Calibri" w:hAnsi="Times New Roman" w:cs="Times New Roman"/>
          <w:sz w:val="24"/>
          <w:szCs w:val="24"/>
          <w:lang w:val="uk-UA"/>
        </w:rPr>
        <w:t>девіантності</w:t>
      </w:r>
      <w:proofErr w:type="spellEnd"/>
      <w:r w:rsidRPr="00F77499">
        <w:rPr>
          <w:rFonts w:ascii="Times New Roman" w:eastAsia="Calibri" w:hAnsi="Times New Roman" w:cs="Times New Roman"/>
          <w:sz w:val="24"/>
          <w:szCs w:val="24"/>
          <w:lang w:val="uk-UA"/>
        </w:rPr>
        <w:t xml:space="preserve"> та оперувати відповідною соціальною статистикою; мати навички ідентифікації, опису та складання соціальних портретів різних категорій </w:t>
      </w:r>
      <w:proofErr w:type="spellStart"/>
      <w:r w:rsidRPr="00F77499">
        <w:rPr>
          <w:rFonts w:ascii="Times New Roman" w:eastAsia="Calibri" w:hAnsi="Times New Roman" w:cs="Times New Roman"/>
          <w:sz w:val="24"/>
          <w:szCs w:val="24"/>
          <w:lang w:val="uk-UA"/>
        </w:rPr>
        <w:t>девіантів</w:t>
      </w:r>
      <w:proofErr w:type="spellEnd"/>
      <w:r w:rsidRPr="00F77499">
        <w:rPr>
          <w:rFonts w:ascii="Times New Roman" w:eastAsia="Calibri" w:hAnsi="Times New Roman" w:cs="Times New Roman"/>
          <w:sz w:val="24"/>
          <w:szCs w:val="24"/>
          <w:lang w:val="uk-UA"/>
        </w:rPr>
        <w:t xml:space="preserve"> (РН-13).</w:t>
      </w:r>
    </w:p>
    <w:p w:rsidR="00F77499" w:rsidRDefault="00F77499" w:rsidP="00F77499">
      <w:pPr>
        <w:spacing w:line="276" w:lineRule="auto"/>
        <w:rPr>
          <w:lang w:val="uk-UA"/>
        </w:rPr>
      </w:pPr>
    </w:p>
    <w:p w:rsidR="00F77499" w:rsidRDefault="00F77499" w:rsidP="00F77499">
      <w:pPr>
        <w:spacing w:line="276" w:lineRule="auto"/>
        <w:jc w:val="center"/>
        <w:rPr>
          <w:lang w:val="uk-UA"/>
        </w:rPr>
      </w:pPr>
    </w:p>
    <w:p w:rsidR="00413178" w:rsidRPr="00413178" w:rsidRDefault="00413178" w:rsidP="00F77499">
      <w:pPr>
        <w:spacing w:line="276" w:lineRule="auto"/>
        <w:jc w:val="center"/>
        <w:rPr>
          <w:rFonts w:eastAsia="Calibri"/>
          <w:b/>
          <w:lang w:val="uk-UA" w:eastAsia="en-US"/>
        </w:rPr>
      </w:pPr>
      <w:r w:rsidRPr="00413178">
        <w:rPr>
          <w:rFonts w:eastAsia="Calibri"/>
          <w:b/>
          <w:lang w:val="uk-UA" w:eastAsia="en-US"/>
        </w:rPr>
        <w:t>ТЕМИ ЩО РОЗГЛЯДАЮТЬСЯ</w:t>
      </w:r>
    </w:p>
    <w:p w:rsidR="00413178" w:rsidRPr="00413178" w:rsidRDefault="00413178" w:rsidP="00F77499">
      <w:pPr>
        <w:spacing w:line="276" w:lineRule="auto"/>
        <w:jc w:val="center"/>
        <w:rPr>
          <w:rFonts w:eastAsia="Calibri"/>
          <w:lang w:val="uk-UA" w:eastAsia="en-US"/>
        </w:rPr>
      </w:pPr>
    </w:p>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Розділ 1.</w:t>
      </w:r>
    </w:p>
    <w:p w:rsidR="00413178" w:rsidRPr="00413178" w:rsidRDefault="00413178" w:rsidP="00F77499">
      <w:pPr>
        <w:spacing w:line="276" w:lineRule="auto"/>
        <w:jc w:val="center"/>
        <w:rPr>
          <w:rFonts w:eastAsia="Calibri"/>
          <w:lang w:val="uk-UA" w:eastAsia="en-US"/>
        </w:rPr>
      </w:pPr>
      <w:r w:rsidRPr="00413178">
        <w:rPr>
          <w:rFonts w:eastAsia="Calibri"/>
          <w:b/>
          <w:lang w:val="uk-UA" w:eastAsia="en-US"/>
        </w:rPr>
        <w:t>ЗЛОЧИННІСТЬ У СУСПІЛЬСТВІ ТА НАУЦІ</w:t>
      </w:r>
    </w:p>
    <w:p w:rsidR="00413178" w:rsidRPr="00413178" w:rsidRDefault="00413178" w:rsidP="00F77499">
      <w:pPr>
        <w:spacing w:line="276" w:lineRule="auto"/>
        <w:jc w:val="both"/>
        <w:rPr>
          <w:rFonts w:eastAsia="Calibri"/>
          <w:lang w:val="uk-UA" w:eastAsia="en-US"/>
        </w:rPr>
      </w:pPr>
    </w:p>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Тема 1.</w:t>
      </w:r>
    </w:p>
    <w:p w:rsidR="00413178" w:rsidRPr="00413178" w:rsidRDefault="00413178" w:rsidP="00F77499">
      <w:pPr>
        <w:spacing w:line="276" w:lineRule="auto"/>
        <w:jc w:val="center"/>
        <w:rPr>
          <w:rFonts w:eastAsia="Calibri"/>
          <w:lang w:val="uk-UA" w:eastAsia="en-US"/>
        </w:rPr>
      </w:pPr>
      <w:r w:rsidRPr="00413178">
        <w:rPr>
          <w:rFonts w:eastAsia="Calibri"/>
          <w:b/>
          <w:lang w:val="uk-UA" w:eastAsia="en-US"/>
        </w:rPr>
        <w:t>Злочин як соціальний феномен.</w:t>
      </w:r>
    </w:p>
    <w:p w:rsidR="00413178" w:rsidRPr="00413178" w:rsidRDefault="00413178" w:rsidP="00F77499">
      <w:pPr>
        <w:spacing w:line="276" w:lineRule="auto"/>
        <w:ind w:firstLine="708"/>
        <w:jc w:val="both"/>
        <w:rPr>
          <w:rFonts w:eastAsia="Calibri"/>
          <w:lang w:val="uk-UA" w:eastAsia="en-US"/>
        </w:rPr>
      </w:pPr>
      <w:r w:rsidRPr="00413178">
        <w:rPr>
          <w:rFonts w:eastAsia="Calibri"/>
          <w:lang w:val="uk-UA" w:eastAsia="en-US"/>
        </w:rPr>
        <w:t xml:space="preserve">Е. </w:t>
      </w:r>
      <w:proofErr w:type="spellStart"/>
      <w:r w:rsidRPr="00413178">
        <w:rPr>
          <w:rFonts w:eastAsia="Calibri"/>
          <w:lang w:val="uk-UA" w:eastAsia="en-US"/>
        </w:rPr>
        <w:t>Дюркгайм</w:t>
      </w:r>
      <w:proofErr w:type="spellEnd"/>
      <w:r w:rsidRPr="00413178">
        <w:rPr>
          <w:rFonts w:eastAsia="Calibri"/>
          <w:lang w:val="uk-UA" w:eastAsia="en-US"/>
        </w:rPr>
        <w:t xml:space="preserve"> про злочинність як соціальний факт: усталена статистика, вплив на індивідуальну і масову свідомість, зв'язок з базовими соціальними інституціями (право, мораль, релігія). Культура, цивілізація і заборонені дії (червоні лінії), що засуджуються мораллю, а держава визначає їх як злочинні дії. Криміналізація і декриміналізація – органічна складова соціальної еволюції. Злочинне як форма соціального і альтернативний шлях соціальної адаптації. Боротьба зі злочинністю, покарання злочинців – функція держави. Юридична дефініція злочину (ст. 11 КК України). Соціологічне трактування злочину. Інституційний підхід до розуміння сутності злочину. </w:t>
      </w:r>
    </w:p>
    <w:p w:rsidR="00413178" w:rsidRPr="00413178" w:rsidRDefault="00413178" w:rsidP="00F77499">
      <w:pPr>
        <w:spacing w:line="276" w:lineRule="auto"/>
        <w:jc w:val="center"/>
        <w:rPr>
          <w:rFonts w:eastAsia="Calibri"/>
          <w:lang w:val="uk-UA" w:eastAsia="en-US"/>
        </w:rPr>
      </w:pPr>
    </w:p>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Тема 2.</w:t>
      </w:r>
    </w:p>
    <w:p w:rsidR="00413178" w:rsidRPr="00413178" w:rsidRDefault="00413178" w:rsidP="00F77499">
      <w:pPr>
        <w:spacing w:line="276" w:lineRule="auto"/>
        <w:jc w:val="center"/>
        <w:rPr>
          <w:rFonts w:eastAsia="Calibri"/>
          <w:b/>
          <w:lang w:val="uk-UA" w:eastAsia="en-US"/>
        </w:rPr>
      </w:pPr>
      <w:r w:rsidRPr="00413178">
        <w:rPr>
          <w:rFonts w:eastAsia="Calibri"/>
          <w:b/>
          <w:lang w:val="uk-UA" w:eastAsia="en-US"/>
        </w:rPr>
        <w:t>Злочинність та основні види злочинів</w:t>
      </w:r>
    </w:p>
    <w:p w:rsidR="00413178" w:rsidRPr="00413178" w:rsidRDefault="00413178" w:rsidP="00F77499">
      <w:pPr>
        <w:spacing w:line="276" w:lineRule="auto"/>
        <w:ind w:firstLine="708"/>
        <w:jc w:val="both"/>
        <w:rPr>
          <w:rFonts w:eastAsia="Calibri"/>
          <w:lang w:val="uk-UA" w:eastAsia="en-US"/>
        </w:rPr>
      </w:pPr>
      <w:r w:rsidRPr="00413178">
        <w:rPr>
          <w:rFonts w:eastAsia="Calibri"/>
          <w:lang w:val="uk-UA" w:eastAsia="en-US"/>
        </w:rPr>
        <w:t xml:space="preserve">Юридичне поняття злочинності як сукупності злочинів, що відбулися на певній території за проміжок часу. Соціологічний погляд на злочинність як на специфічний соціальний підпростір і кримінально-правове поле. Основні властивості й агенти кримінально-правового поля: злочинець, потерпіла сторона, свідок, правоохоронець. Юридичні класифікації злочинів. Типологія злочинності за критерієм складу злочину. Типи злочину за критерієм тяжкості (згідно КК України). </w:t>
      </w:r>
      <w:proofErr w:type="spellStart"/>
      <w:r w:rsidRPr="00413178">
        <w:rPr>
          <w:rFonts w:eastAsia="Calibri"/>
          <w:lang w:val="uk-UA" w:eastAsia="en-US"/>
        </w:rPr>
        <w:t>Кримінолого</w:t>
      </w:r>
      <w:proofErr w:type="spellEnd"/>
      <w:r w:rsidRPr="00413178">
        <w:rPr>
          <w:rFonts w:eastAsia="Calibri"/>
          <w:lang w:val="uk-UA" w:eastAsia="en-US"/>
        </w:rPr>
        <w:t xml:space="preserve">-соціологічні типології за системою критеріїв, які відображають соціальні ознаки злочинців та злочинів. </w:t>
      </w:r>
      <w:proofErr w:type="spellStart"/>
      <w:r w:rsidRPr="00413178">
        <w:rPr>
          <w:rFonts w:eastAsia="Calibri"/>
          <w:lang w:val="uk-UA" w:eastAsia="en-US"/>
        </w:rPr>
        <w:t>Загальнокримінальна</w:t>
      </w:r>
      <w:proofErr w:type="spellEnd"/>
      <w:r w:rsidRPr="00413178">
        <w:rPr>
          <w:rFonts w:eastAsia="Calibri"/>
          <w:lang w:val="uk-UA" w:eastAsia="en-US"/>
        </w:rPr>
        <w:t xml:space="preserve"> злочинність. Насильницькі злочини (вбивства, нанесення тілесних ушкоджень, зґвалтування, сімейне насильство та його види). </w:t>
      </w:r>
      <w:proofErr w:type="spellStart"/>
      <w:r w:rsidRPr="00413178">
        <w:rPr>
          <w:rFonts w:eastAsia="Calibri"/>
          <w:lang w:val="uk-UA" w:eastAsia="en-US"/>
        </w:rPr>
        <w:t>Корисливо</w:t>
      </w:r>
      <w:proofErr w:type="spellEnd"/>
      <w:r w:rsidRPr="00413178">
        <w:rPr>
          <w:rFonts w:eastAsia="Calibri"/>
          <w:lang w:val="uk-UA" w:eastAsia="en-US"/>
        </w:rPr>
        <w:t>-насильницькі злочини: пограбування та розбійні напади. Корисливі злочини: крадіжки та шахрайства. Хуліганські дії. Соціальна небезпека т. зв. «привілейованої» злочинності. Економічна, «</w:t>
      </w:r>
      <w:proofErr w:type="spellStart"/>
      <w:r w:rsidRPr="00413178">
        <w:rPr>
          <w:rFonts w:eastAsia="Calibri"/>
          <w:lang w:val="uk-UA" w:eastAsia="en-US"/>
        </w:rPr>
        <w:t>білокомерцева</w:t>
      </w:r>
      <w:proofErr w:type="spellEnd"/>
      <w:r w:rsidRPr="00413178">
        <w:rPr>
          <w:rFonts w:eastAsia="Calibri"/>
          <w:lang w:val="uk-UA" w:eastAsia="en-US"/>
        </w:rPr>
        <w:t xml:space="preserve">», посадова злочинність. Корупція, її форми, масштаби й небезпечні наслідки для суспільства. Особливо небезпечні масові злочини проти інституту людини.  Тероризм: історія, форми, суспільна небезпека. Злочини проти миру, людства і людяності. Державна зрада і колабораціонізм. Військові злочини. </w:t>
      </w:r>
    </w:p>
    <w:p w:rsidR="00413178" w:rsidRPr="00413178" w:rsidRDefault="00413178" w:rsidP="00F77499">
      <w:pPr>
        <w:spacing w:line="276" w:lineRule="auto"/>
        <w:jc w:val="center"/>
        <w:rPr>
          <w:rFonts w:eastAsia="Calibri"/>
          <w:b/>
          <w:lang w:val="uk-UA" w:eastAsia="en-US"/>
        </w:rPr>
      </w:pPr>
    </w:p>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Тема 3.</w:t>
      </w:r>
    </w:p>
    <w:p w:rsidR="00413178" w:rsidRPr="00413178" w:rsidRDefault="00413178" w:rsidP="00F77499">
      <w:pPr>
        <w:spacing w:line="276" w:lineRule="auto"/>
        <w:jc w:val="center"/>
        <w:rPr>
          <w:rFonts w:eastAsia="Calibri"/>
          <w:b/>
          <w:lang w:val="uk-UA" w:eastAsia="en-US"/>
        </w:rPr>
      </w:pPr>
      <w:r w:rsidRPr="00413178">
        <w:rPr>
          <w:rFonts w:eastAsia="Calibri"/>
          <w:b/>
          <w:lang w:val="uk-UA" w:eastAsia="en-US"/>
        </w:rPr>
        <w:t>Наукове вивчення злочину, злочинності та злочинців.</w:t>
      </w:r>
    </w:p>
    <w:p w:rsidR="00413178" w:rsidRPr="00413178" w:rsidRDefault="00413178" w:rsidP="00F77499">
      <w:pPr>
        <w:spacing w:line="276" w:lineRule="auto"/>
        <w:ind w:firstLine="708"/>
        <w:jc w:val="both"/>
        <w:rPr>
          <w:rFonts w:eastAsia="Calibri"/>
          <w:lang w:val="uk-UA" w:eastAsia="en-US"/>
        </w:rPr>
      </w:pPr>
      <w:r w:rsidRPr="00413178">
        <w:rPr>
          <w:rFonts w:eastAsia="Calibri"/>
          <w:lang w:val="uk-UA" w:eastAsia="en-US"/>
        </w:rPr>
        <w:t xml:space="preserve">Міждисциплінарний характер наукового вивчення злочинного: дисципліни кримінально-правового циклу (кримінальне право, кримінологія, оперативно-розшукова діяльність); медико-біологічні дисципліни (кримінальна антропологія, кримінальна сексологія); кримінальна психологія; соціологія злочинності; віктимологія; </w:t>
      </w:r>
      <w:proofErr w:type="spellStart"/>
      <w:r w:rsidRPr="00413178">
        <w:rPr>
          <w:rFonts w:eastAsia="Calibri"/>
          <w:lang w:val="uk-UA" w:eastAsia="en-US"/>
        </w:rPr>
        <w:t>пенологія</w:t>
      </w:r>
      <w:proofErr w:type="spellEnd"/>
      <w:r w:rsidRPr="00413178">
        <w:rPr>
          <w:rFonts w:eastAsia="Calibri"/>
          <w:lang w:val="uk-UA" w:eastAsia="en-US"/>
        </w:rPr>
        <w:t xml:space="preserve"> та пенітенціарна соціологія. Етапи розвитку науки про злочинність: зародження позитивного наукового знання про злочинність в ХІХ ст.: 1) поява кримінальної статистики і статистичного методу вивчення злочинності, 2) позитивна школа в науці кримінального права. Розвиток кримінології та суміжних наукових дисциплін в ХХ-ХХІ ст. Класичні теорії, що пояснюють феномен злочинного. Теорія </w:t>
      </w:r>
      <w:r w:rsidRPr="00413178">
        <w:rPr>
          <w:rFonts w:eastAsia="Calibri"/>
          <w:lang w:val="uk-UA" w:eastAsia="en-US"/>
        </w:rPr>
        <w:lastRenderedPageBreak/>
        <w:t xml:space="preserve">природженого злочинця Ч. </w:t>
      </w:r>
      <w:proofErr w:type="spellStart"/>
      <w:r w:rsidRPr="00413178">
        <w:rPr>
          <w:rFonts w:eastAsia="Calibri"/>
          <w:lang w:val="uk-UA" w:eastAsia="en-US"/>
        </w:rPr>
        <w:t>Ломброзо</w:t>
      </w:r>
      <w:proofErr w:type="spellEnd"/>
      <w:r w:rsidRPr="00413178">
        <w:rPr>
          <w:rFonts w:eastAsia="Calibri"/>
          <w:lang w:val="uk-UA" w:eastAsia="en-US"/>
        </w:rPr>
        <w:t xml:space="preserve">; теорія виродження й поганої спадковості М. </w:t>
      </w:r>
      <w:proofErr w:type="spellStart"/>
      <w:r w:rsidRPr="00413178">
        <w:rPr>
          <w:rFonts w:eastAsia="Calibri"/>
          <w:lang w:val="uk-UA" w:eastAsia="en-US"/>
        </w:rPr>
        <w:t>Нордау</w:t>
      </w:r>
      <w:proofErr w:type="spellEnd"/>
      <w:r w:rsidRPr="00413178">
        <w:rPr>
          <w:rFonts w:eastAsia="Calibri"/>
          <w:lang w:val="uk-UA" w:eastAsia="en-US"/>
        </w:rPr>
        <w:t xml:space="preserve">; біологічний напрям в кримінології ХХ ст. – теорії зайвої хромосоми, біохімічне (гормональне) пояснення надмірної агресивності та садистичних нахилів. Психоаналітичне  потрактування злочинної поведінки. </w:t>
      </w:r>
    </w:p>
    <w:p w:rsidR="00413178" w:rsidRPr="00413178" w:rsidRDefault="00413178" w:rsidP="00F77499">
      <w:pPr>
        <w:spacing w:line="276" w:lineRule="auto"/>
        <w:jc w:val="both"/>
        <w:rPr>
          <w:rFonts w:eastAsia="Calibri"/>
          <w:lang w:val="uk-UA" w:eastAsia="en-US"/>
        </w:rPr>
      </w:pPr>
    </w:p>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Тема 4.</w:t>
      </w:r>
    </w:p>
    <w:p w:rsidR="00413178" w:rsidRPr="00413178" w:rsidRDefault="00413178" w:rsidP="00F77499">
      <w:pPr>
        <w:spacing w:line="276" w:lineRule="auto"/>
        <w:jc w:val="center"/>
        <w:rPr>
          <w:rFonts w:eastAsia="Calibri"/>
          <w:b/>
          <w:lang w:val="uk-UA" w:eastAsia="en-US"/>
        </w:rPr>
      </w:pPr>
      <w:r w:rsidRPr="00413178">
        <w:rPr>
          <w:rFonts w:eastAsia="Calibri"/>
          <w:b/>
          <w:lang w:val="uk-UA" w:eastAsia="en-US"/>
        </w:rPr>
        <w:t>Соціологічні теорії злочинності.</w:t>
      </w:r>
    </w:p>
    <w:p w:rsidR="00413178" w:rsidRPr="00413178" w:rsidRDefault="00413178" w:rsidP="00F77499">
      <w:pPr>
        <w:spacing w:line="276" w:lineRule="auto"/>
        <w:ind w:firstLine="708"/>
        <w:jc w:val="both"/>
        <w:rPr>
          <w:rFonts w:eastAsia="Calibri"/>
          <w:lang w:val="uk-UA" w:eastAsia="en-US"/>
        </w:rPr>
      </w:pPr>
      <w:r w:rsidRPr="00413178">
        <w:rPr>
          <w:rFonts w:eastAsia="Calibri"/>
          <w:lang w:val="uk-UA" w:eastAsia="en-US"/>
        </w:rPr>
        <w:t xml:space="preserve">Теорія факторів. Основні соціальні причини злочинності. Трансмісійні теорії злочинності. Теорія диференційованої асоціації Е. </w:t>
      </w:r>
      <w:proofErr w:type="spellStart"/>
      <w:r w:rsidRPr="00413178">
        <w:rPr>
          <w:rFonts w:eastAsia="Calibri"/>
          <w:lang w:val="uk-UA" w:eastAsia="en-US"/>
        </w:rPr>
        <w:t>Сазерленда</w:t>
      </w:r>
      <w:proofErr w:type="spellEnd"/>
      <w:r w:rsidRPr="00413178">
        <w:rPr>
          <w:rFonts w:eastAsia="Calibri"/>
          <w:lang w:val="uk-UA" w:eastAsia="en-US"/>
        </w:rPr>
        <w:t xml:space="preserve">. Теорія структурної напруги </w:t>
      </w:r>
      <w:proofErr w:type="spellStart"/>
      <w:r w:rsidRPr="00413178">
        <w:rPr>
          <w:rFonts w:eastAsia="Calibri"/>
          <w:lang w:val="uk-UA" w:eastAsia="en-US"/>
        </w:rPr>
        <w:t>Мертона</w:t>
      </w:r>
      <w:proofErr w:type="spellEnd"/>
      <w:r w:rsidRPr="00413178">
        <w:rPr>
          <w:rFonts w:eastAsia="Calibri"/>
          <w:lang w:val="uk-UA" w:eastAsia="en-US"/>
        </w:rPr>
        <w:t xml:space="preserve"> – </w:t>
      </w:r>
      <w:proofErr w:type="spellStart"/>
      <w:r w:rsidRPr="00413178">
        <w:rPr>
          <w:rFonts w:eastAsia="Calibri"/>
          <w:lang w:val="uk-UA" w:eastAsia="en-US"/>
        </w:rPr>
        <w:t>Коена</w:t>
      </w:r>
      <w:proofErr w:type="spellEnd"/>
      <w:r w:rsidRPr="00413178">
        <w:rPr>
          <w:rFonts w:eastAsia="Calibri"/>
          <w:lang w:val="uk-UA" w:eastAsia="en-US"/>
        </w:rPr>
        <w:t xml:space="preserve">.  Культурологічні теорії. Теорії, що пояснюють злочинність неповнолітніх. Радикальна кримінологія й звинувачення на адресу «буржуазної держави». Теорія конструювання злочинності. Основні напрями емпіричних досліджень злочинності у ХХ – ХХІ ст. </w:t>
      </w:r>
    </w:p>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Тема 5.</w:t>
      </w:r>
    </w:p>
    <w:p w:rsidR="00413178" w:rsidRPr="00413178" w:rsidRDefault="00413178" w:rsidP="00F77499">
      <w:pPr>
        <w:spacing w:line="276" w:lineRule="auto"/>
        <w:jc w:val="center"/>
        <w:rPr>
          <w:rFonts w:eastAsia="Calibri"/>
          <w:b/>
          <w:lang w:val="uk-UA" w:eastAsia="en-US"/>
        </w:rPr>
      </w:pPr>
      <w:r w:rsidRPr="00413178">
        <w:rPr>
          <w:rFonts w:eastAsia="Calibri"/>
          <w:b/>
          <w:lang w:val="uk-UA" w:eastAsia="en-US"/>
        </w:rPr>
        <w:t>Соціум злочинців.</w:t>
      </w:r>
    </w:p>
    <w:p w:rsidR="00413178" w:rsidRPr="00413178" w:rsidRDefault="00413178" w:rsidP="00F77499">
      <w:pPr>
        <w:spacing w:line="276" w:lineRule="auto"/>
        <w:ind w:firstLine="708"/>
        <w:jc w:val="both"/>
        <w:rPr>
          <w:rFonts w:eastAsia="Calibri"/>
          <w:lang w:val="uk-UA" w:eastAsia="en-US"/>
        </w:rPr>
      </w:pPr>
      <w:r w:rsidRPr="00413178">
        <w:rPr>
          <w:rFonts w:eastAsia="Calibri"/>
          <w:lang w:val="uk-UA" w:eastAsia="en-US"/>
        </w:rPr>
        <w:t xml:space="preserve">Соціум злочинців як специфічна соціальна група. Питання визначення обсягу соціуму злочинців. Теорія обсягу соціуму злочинців </w:t>
      </w:r>
      <w:proofErr w:type="spellStart"/>
      <w:r w:rsidRPr="00413178">
        <w:rPr>
          <w:rFonts w:eastAsia="Calibri"/>
          <w:lang w:val="uk-UA" w:eastAsia="en-US"/>
        </w:rPr>
        <w:t>Дм</w:t>
      </w:r>
      <w:proofErr w:type="spellEnd"/>
      <w:r w:rsidRPr="00413178">
        <w:rPr>
          <w:rFonts w:eastAsia="Calibri"/>
          <w:lang w:val="uk-UA" w:eastAsia="en-US"/>
        </w:rPr>
        <w:t>. Лі. Структурні характеристики соціуму злочинців. Типи злочинців. Поняття криміногенної особистості. Професійна злочинність – ядро соціуму злочинців. Основні кримінальні спеціальності та спеціалізації.</w:t>
      </w:r>
    </w:p>
    <w:p w:rsidR="00413178" w:rsidRPr="00413178" w:rsidRDefault="00413178" w:rsidP="00F77499">
      <w:pPr>
        <w:spacing w:line="276" w:lineRule="auto"/>
        <w:jc w:val="both"/>
        <w:rPr>
          <w:rFonts w:eastAsia="Calibri"/>
          <w:lang w:val="uk-UA" w:eastAsia="en-US"/>
        </w:rPr>
      </w:pPr>
    </w:p>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 xml:space="preserve">Тема 6. </w:t>
      </w:r>
    </w:p>
    <w:p w:rsidR="00413178" w:rsidRPr="00413178" w:rsidRDefault="00413178" w:rsidP="00F77499">
      <w:pPr>
        <w:spacing w:line="276" w:lineRule="auto"/>
        <w:jc w:val="center"/>
        <w:rPr>
          <w:rFonts w:eastAsia="Calibri"/>
          <w:b/>
          <w:lang w:val="uk-UA" w:eastAsia="en-US"/>
        </w:rPr>
      </w:pPr>
      <w:r w:rsidRPr="00413178">
        <w:rPr>
          <w:rFonts w:eastAsia="Calibri"/>
          <w:b/>
          <w:lang w:val="uk-UA" w:eastAsia="en-US"/>
        </w:rPr>
        <w:t>Ієрархія соціуму злочинців.</w:t>
      </w:r>
    </w:p>
    <w:p w:rsidR="00413178" w:rsidRPr="00413178" w:rsidRDefault="00413178" w:rsidP="00F77499">
      <w:pPr>
        <w:spacing w:line="276" w:lineRule="auto"/>
        <w:ind w:firstLine="708"/>
        <w:jc w:val="both"/>
        <w:rPr>
          <w:rFonts w:eastAsia="Calibri"/>
          <w:lang w:val="uk-UA" w:eastAsia="en-US"/>
        </w:rPr>
      </w:pPr>
      <w:r w:rsidRPr="00413178">
        <w:rPr>
          <w:rFonts w:eastAsia="Calibri"/>
          <w:lang w:val="uk-UA" w:eastAsia="en-US"/>
        </w:rPr>
        <w:t xml:space="preserve">Історичний аспект виникнення ієрархії у соціумі злочинців. Феномен «злодіїв у законі», їх роль в тюремному соціумі та у цивільному суспільстві. Традиція набуття статусу «злодія у законі» або </w:t>
      </w:r>
      <w:proofErr w:type="spellStart"/>
      <w:r w:rsidRPr="00413178">
        <w:rPr>
          <w:rFonts w:eastAsia="Calibri"/>
          <w:lang w:val="uk-UA" w:eastAsia="en-US"/>
        </w:rPr>
        <w:t>т.зв</w:t>
      </w:r>
      <w:proofErr w:type="spellEnd"/>
      <w:r w:rsidRPr="00413178">
        <w:rPr>
          <w:rFonts w:eastAsia="Calibri"/>
          <w:lang w:val="uk-UA" w:eastAsia="en-US"/>
        </w:rPr>
        <w:t xml:space="preserve">. «коронування». Інститути соціуму злочинців, які впроваджують «злодії у законі»: злодійська сходка, створення чорних кас або </w:t>
      </w:r>
      <w:proofErr w:type="spellStart"/>
      <w:r w:rsidRPr="00413178">
        <w:rPr>
          <w:rFonts w:eastAsia="Calibri"/>
          <w:lang w:val="uk-UA" w:eastAsia="en-US"/>
        </w:rPr>
        <w:t>т.зв</w:t>
      </w:r>
      <w:proofErr w:type="spellEnd"/>
      <w:r w:rsidRPr="00413178">
        <w:rPr>
          <w:rFonts w:eastAsia="Calibri"/>
          <w:lang w:val="uk-UA" w:eastAsia="en-US"/>
        </w:rPr>
        <w:t>. «</w:t>
      </w:r>
      <w:proofErr w:type="spellStart"/>
      <w:r w:rsidRPr="00413178">
        <w:rPr>
          <w:rFonts w:eastAsia="Calibri"/>
          <w:lang w:val="uk-UA" w:eastAsia="en-US"/>
        </w:rPr>
        <w:t>общаків</w:t>
      </w:r>
      <w:proofErr w:type="spellEnd"/>
      <w:r w:rsidRPr="00413178">
        <w:rPr>
          <w:rFonts w:eastAsia="Calibri"/>
          <w:lang w:val="uk-UA" w:eastAsia="en-US"/>
        </w:rPr>
        <w:t>»  Основні статуси та ролі у соціумі злочинців. Законодавство України стосовно юридичної відповідальності за поширення кримінальних традицій.</w:t>
      </w:r>
    </w:p>
    <w:p w:rsidR="00413178" w:rsidRPr="00413178" w:rsidRDefault="00413178" w:rsidP="00F77499">
      <w:pPr>
        <w:spacing w:line="276" w:lineRule="auto"/>
        <w:jc w:val="center"/>
        <w:rPr>
          <w:rFonts w:eastAsia="Calibri"/>
          <w:lang w:val="uk-UA" w:eastAsia="en-US"/>
        </w:rPr>
      </w:pPr>
    </w:p>
    <w:p w:rsidR="00413178" w:rsidRPr="00413178" w:rsidRDefault="00413178" w:rsidP="00F77499">
      <w:pPr>
        <w:spacing w:line="276" w:lineRule="auto"/>
        <w:jc w:val="center"/>
        <w:rPr>
          <w:rFonts w:eastAsia="Calibri"/>
          <w:lang w:val="uk-UA" w:eastAsia="en-US"/>
        </w:rPr>
      </w:pPr>
    </w:p>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Тема 7.</w:t>
      </w:r>
    </w:p>
    <w:p w:rsidR="00413178" w:rsidRPr="00413178" w:rsidRDefault="00413178" w:rsidP="00F77499">
      <w:pPr>
        <w:spacing w:line="276" w:lineRule="auto"/>
        <w:jc w:val="center"/>
        <w:rPr>
          <w:rFonts w:eastAsia="Calibri"/>
          <w:b/>
          <w:lang w:val="uk-UA" w:eastAsia="en-US"/>
        </w:rPr>
      </w:pPr>
      <w:r w:rsidRPr="00413178">
        <w:rPr>
          <w:rFonts w:eastAsia="Calibri"/>
          <w:b/>
          <w:lang w:val="uk-UA" w:eastAsia="en-US"/>
        </w:rPr>
        <w:t>Кримінальна субкультура</w:t>
      </w:r>
    </w:p>
    <w:p w:rsidR="00413178" w:rsidRPr="00413178" w:rsidRDefault="00413178" w:rsidP="00F77499">
      <w:pPr>
        <w:spacing w:line="276" w:lineRule="auto"/>
        <w:ind w:firstLine="708"/>
        <w:jc w:val="both"/>
        <w:rPr>
          <w:rFonts w:eastAsia="Calibri"/>
          <w:lang w:val="uk-UA" w:eastAsia="en-US"/>
        </w:rPr>
      </w:pPr>
      <w:r w:rsidRPr="00413178">
        <w:rPr>
          <w:rFonts w:eastAsia="Calibri"/>
          <w:lang w:val="uk-UA" w:eastAsia="en-US"/>
        </w:rPr>
        <w:t>Явище кримінальної субкультури: сутність, функції, розповсюдженість. «Закони» й регулятори злочинного світу. Основні норми «злодійського закону». Кримінальний сленг, його походження, структура, функції. Наукове вивчення кримінального сленгу. Кримінальний фольклор, «блатна» пісня та їх роль в кримінальному середовищі. Кримінальне тату, тематика, значення символів. Еволюція кримінальної субкультури у сучасному світі.</w:t>
      </w:r>
    </w:p>
    <w:p w:rsidR="00413178" w:rsidRPr="00413178" w:rsidRDefault="00413178" w:rsidP="00F77499">
      <w:pPr>
        <w:spacing w:line="276" w:lineRule="auto"/>
        <w:jc w:val="both"/>
        <w:rPr>
          <w:rFonts w:eastAsia="Calibri"/>
          <w:lang w:val="uk-UA" w:eastAsia="en-US"/>
        </w:rPr>
      </w:pPr>
    </w:p>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Тема 8.</w:t>
      </w:r>
    </w:p>
    <w:p w:rsidR="00413178" w:rsidRPr="00413178" w:rsidRDefault="00413178" w:rsidP="00F77499">
      <w:pPr>
        <w:spacing w:line="276" w:lineRule="auto"/>
        <w:jc w:val="center"/>
        <w:rPr>
          <w:rFonts w:eastAsia="Calibri"/>
          <w:b/>
          <w:lang w:val="uk-UA" w:eastAsia="en-US"/>
        </w:rPr>
      </w:pPr>
      <w:r w:rsidRPr="00413178">
        <w:rPr>
          <w:rFonts w:eastAsia="Calibri"/>
          <w:b/>
          <w:lang w:val="uk-UA" w:eastAsia="en-US"/>
        </w:rPr>
        <w:t>Організована злочинність</w:t>
      </w:r>
    </w:p>
    <w:p w:rsidR="00413178" w:rsidRPr="00413178" w:rsidRDefault="00413178" w:rsidP="00F77499">
      <w:pPr>
        <w:spacing w:line="276" w:lineRule="auto"/>
        <w:ind w:firstLine="708"/>
        <w:jc w:val="both"/>
        <w:rPr>
          <w:rFonts w:eastAsia="Calibri"/>
          <w:lang w:val="uk-UA" w:eastAsia="en-US"/>
        </w:rPr>
      </w:pPr>
      <w:r w:rsidRPr="00413178">
        <w:rPr>
          <w:rFonts w:eastAsia="Calibri"/>
          <w:lang w:val="uk-UA" w:eastAsia="en-US"/>
        </w:rPr>
        <w:t xml:space="preserve">Ознаки й суспільна небезпека організованої злочинності. Типи кримінальних груп. Групи нижчого рівня як не тривкі й не структуровані об’єднання злочинців. Групи середнього рівня та їх поширеність в сучасній Україні. </w:t>
      </w:r>
      <w:proofErr w:type="spellStart"/>
      <w:r w:rsidRPr="00413178">
        <w:rPr>
          <w:rFonts w:eastAsia="Calibri"/>
          <w:lang w:val="uk-UA" w:eastAsia="en-US"/>
        </w:rPr>
        <w:t>Бандформування</w:t>
      </w:r>
      <w:proofErr w:type="spellEnd"/>
      <w:r w:rsidRPr="00413178">
        <w:rPr>
          <w:rFonts w:eastAsia="Calibri"/>
          <w:lang w:val="uk-UA" w:eastAsia="en-US"/>
        </w:rPr>
        <w:t>. Війна й бандитський рух. Кримінальні організації, кримінальні співтовариства. Ознаки мафії.  Внутрішній лад мафії (на прикладі Сицилійської мафії).</w:t>
      </w:r>
    </w:p>
    <w:p w:rsidR="00413178" w:rsidRPr="00413178" w:rsidRDefault="00413178" w:rsidP="00F77499">
      <w:pPr>
        <w:spacing w:line="276" w:lineRule="auto"/>
        <w:jc w:val="both"/>
        <w:rPr>
          <w:rFonts w:eastAsia="Calibri"/>
          <w:lang w:val="uk-UA" w:eastAsia="en-US"/>
        </w:rPr>
      </w:pPr>
    </w:p>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Тема 8.</w:t>
      </w:r>
    </w:p>
    <w:p w:rsidR="00413178" w:rsidRPr="00413178" w:rsidRDefault="00413178" w:rsidP="00F77499">
      <w:pPr>
        <w:spacing w:line="276" w:lineRule="auto"/>
        <w:jc w:val="center"/>
        <w:rPr>
          <w:rFonts w:eastAsia="Calibri"/>
          <w:b/>
          <w:lang w:val="uk-UA" w:eastAsia="en-US"/>
        </w:rPr>
      </w:pPr>
      <w:r w:rsidRPr="00413178">
        <w:rPr>
          <w:rFonts w:eastAsia="Calibri"/>
          <w:b/>
          <w:lang w:val="uk-UA" w:eastAsia="en-US"/>
        </w:rPr>
        <w:t>Мафії світу</w:t>
      </w:r>
    </w:p>
    <w:p w:rsidR="00413178" w:rsidRPr="00413178" w:rsidRDefault="00413178" w:rsidP="00F77499">
      <w:pPr>
        <w:spacing w:line="276" w:lineRule="auto"/>
        <w:ind w:firstLine="708"/>
        <w:jc w:val="both"/>
        <w:rPr>
          <w:rFonts w:eastAsia="Calibri"/>
          <w:lang w:val="uk-UA" w:eastAsia="en-US"/>
        </w:rPr>
      </w:pPr>
      <w:r w:rsidRPr="00413178">
        <w:rPr>
          <w:rFonts w:eastAsia="Calibri"/>
          <w:lang w:val="uk-UA" w:eastAsia="en-US"/>
        </w:rPr>
        <w:t xml:space="preserve">Мафії світу та їх </w:t>
      </w:r>
      <w:proofErr w:type="spellStart"/>
      <w:r w:rsidRPr="00413178">
        <w:rPr>
          <w:rFonts w:eastAsia="Calibri"/>
          <w:lang w:val="uk-UA" w:eastAsia="en-US"/>
        </w:rPr>
        <w:t>архетипічні</w:t>
      </w:r>
      <w:proofErr w:type="spellEnd"/>
      <w:r w:rsidRPr="00413178">
        <w:rPr>
          <w:rFonts w:eastAsia="Calibri"/>
          <w:lang w:val="uk-UA" w:eastAsia="en-US"/>
        </w:rPr>
        <w:t xml:space="preserve"> основи: Коза </w:t>
      </w:r>
      <w:proofErr w:type="spellStart"/>
      <w:r w:rsidRPr="00413178">
        <w:rPr>
          <w:rFonts w:eastAsia="Calibri"/>
          <w:lang w:val="uk-UA" w:eastAsia="en-US"/>
        </w:rPr>
        <w:t>Ностра</w:t>
      </w:r>
      <w:proofErr w:type="spellEnd"/>
      <w:r w:rsidRPr="00413178">
        <w:rPr>
          <w:rFonts w:eastAsia="Calibri"/>
          <w:lang w:val="uk-UA" w:eastAsia="en-US"/>
        </w:rPr>
        <w:t xml:space="preserve"> у США, кокаїнова мафія в країнах Латинської Америки, китайські тріади, японські </w:t>
      </w:r>
      <w:proofErr w:type="spellStart"/>
      <w:r w:rsidRPr="00413178">
        <w:rPr>
          <w:rFonts w:eastAsia="Calibri"/>
          <w:lang w:val="uk-UA" w:eastAsia="en-US"/>
        </w:rPr>
        <w:t>борекудан</w:t>
      </w:r>
      <w:proofErr w:type="spellEnd"/>
      <w:r w:rsidRPr="00413178">
        <w:rPr>
          <w:rFonts w:eastAsia="Calibri"/>
          <w:lang w:val="uk-UA" w:eastAsia="en-US"/>
        </w:rPr>
        <w:t xml:space="preserve"> (</w:t>
      </w:r>
      <w:proofErr w:type="spellStart"/>
      <w:r w:rsidRPr="00413178">
        <w:rPr>
          <w:rFonts w:eastAsia="Calibri"/>
          <w:lang w:val="uk-UA" w:eastAsia="en-US"/>
        </w:rPr>
        <w:t>якудзі</w:t>
      </w:r>
      <w:proofErr w:type="spellEnd"/>
      <w:r w:rsidRPr="00413178">
        <w:rPr>
          <w:rFonts w:eastAsia="Calibri"/>
          <w:lang w:val="uk-UA" w:eastAsia="en-US"/>
        </w:rPr>
        <w:t xml:space="preserve">), російська організована </w:t>
      </w:r>
      <w:r w:rsidRPr="00413178">
        <w:rPr>
          <w:rFonts w:eastAsia="Calibri"/>
          <w:lang w:val="uk-UA" w:eastAsia="en-US"/>
        </w:rPr>
        <w:lastRenderedPageBreak/>
        <w:t xml:space="preserve">злочинність. Спільне й особливе в діяльності й законах мафій світу. Кримінальна революція і організована злочинність в Україні. Чи можливе кримінальне суспільство? </w:t>
      </w:r>
    </w:p>
    <w:p w:rsidR="00413178" w:rsidRPr="00413178" w:rsidRDefault="00413178" w:rsidP="00F77499">
      <w:pPr>
        <w:spacing w:line="276" w:lineRule="auto"/>
        <w:jc w:val="center"/>
        <w:rPr>
          <w:rFonts w:eastAsia="Calibri"/>
          <w:lang w:val="uk-UA" w:eastAsia="en-US"/>
        </w:rPr>
      </w:pPr>
    </w:p>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Розділ 2.</w:t>
      </w:r>
    </w:p>
    <w:p w:rsidR="00413178" w:rsidRPr="00413178" w:rsidRDefault="00413178" w:rsidP="00F77499">
      <w:pPr>
        <w:spacing w:line="276" w:lineRule="auto"/>
        <w:jc w:val="center"/>
        <w:rPr>
          <w:rFonts w:eastAsia="Calibri"/>
          <w:b/>
          <w:lang w:val="uk-UA" w:eastAsia="en-US"/>
        </w:rPr>
      </w:pPr>
      <w:r w:rsidRPr="00413178">
        <w:rPr>
          <w:rFonts w:eastAsia="Calibri"/>
          <w:b/>
          <w:lang w:val="uk-UA" w:eastAsia="en-US"/>
        </w:rPr>
        <w:t>МЕДІЙНІ ОБРАЗИ ЗЛОЧИНІВ ТА ЗЛОЧИНЦІВ</w:t>
      </w:r>
    </w:p>
    <w:p w:rsidR="00413178" w:rsidRPr="00413178" w:rsidRDefault="00413178" w:rsidP="00F77499">
      <w:pPr>
        <w:spacing w:line="276" w:lineRule="auto"/>
        <w:jc w:val="center"/>
        <w:rPr>
          <w:rFonts w:eastAsia="Calibri"/>
          <w:lang w:val="uk-UA" w:eastAsia="en-US"/>
        </w:rPr>
      </w:pPr>
    </w:p>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Тема 9.</w:t>
      </w:r>
    </w:p>
    <w:p w:rsidR="00413178" w:rsidRPr="00413178" w:rsidRDefault="00413178" w:rsidP="00F77499">
      <w:pPr>
        <w:spacing w:line="276" w:lineRule="auto"/>
        <w:jc w:val="center"/>
        <w:rPr>
          <w:rFonts w:eastAsia="Calibri"/>
          <w:b/>
          <w:lang w:val="uk-UA" w:eastAsia="en-US"/>
        </w:rPr>
      </w:pPr>
      <w:r w:rsidRPr="00413178">
        <w:rPr>
          <w:rFonts w:eastAsia="Calibri"/>
          <w:b/>
          <w:lang w:val="uk-UA" w:eastAsia="en-US"/>
        </w:rPr>
        <w:t>Роль мас-медіа як транслятора інформації про злочинність та злочинців.</w:t>
      </w:r>
    </w:p>
    <w:p w:rsidR="00413178" w:rsidRPr="00413178" w:rsidRDefault="00413178" w:rsidP="00F77499">
      <w:pPr>
        <w:spacing w:line="276" w:lineRule="auto"/>
        <w:ind w:firstLine="708"/>
        <w:jc w:val="both"/>
        <w:rPr>
          <w:rFonts w:eastAsia="Calibri"/>
          <w:lang w:val="uk-UA" w:eastAsia="en-US"/>
        </w:rPr>
      </w:pPr>
      <w:r w:rsidRPr="00413178">
        <w:rPr>
          <w:rFonts w:eastAsia="Calibri"/>
          <w:lang w:val="uk-UA" w:eastAsia="en-US"/>
        </w:rPr>
        <w:t xml:space="preserve">Чому суспільство є чутливим до теми злочинності? Злочинність і проблема соціальної безпеки. Острах злочинності й потреба володіти інформацією про криміногенну ситуацію. Роль і функції мас-медіа як транслятора кримінальної інформації. Задоволення соціального запиту щодо стану кримінальної ситуації, характеру загроз та можливих ризиків. Алармістська функція. Просвітницька функція щодо світу злочинного, нормативної і злочинної поведінки. </w:t>
      </w:r>
      <w:proofErr w:type="spellStart"/>
      <w:r w:rsidRPr="00413178">
        <w:rPr>
          <w:rFonts w:eastAsia="Calibri"/>
          <w:lang w:val="uk-UA" w:eastAsia="en-US"/>
        </w:rPr>
        <w:t>Досугово</w:t>
      </w:r>
      <w:proofErr w:type="spellEnd"/>
      <w:r w:rsidRPr="00413178">
        <w:rPr>
          <w:rFonts w:eastAsia="Calibri"/>
          <w:lang w:val="uk-UA" w:eastAsia="en-US"/>
        </w:rPr>
        <w:t xml:space="preserve">-рекреаційна функція. Маркетингова функція в системі медіа проектів й медіа-бізнесу. Основні етапи розвитку тематики злочинності в роботі мас-медіа.  Епоха «паперового» контенту: кримінальний жанр в газетах, журналах, </w:t>
      </w:r>
      <w:proofErr w:type="spellStart"/>
      <w:r w:rsidRPr="00413178">
        <w:rPr>
          <w:rFonts w:eastAsia="Calibri"/>
          <w:lang w:val="uk-UA" w:eastAsia="en-US"/>
        </w:rPr>
        <w:t>таблоїдах</w:t>
      </w:r>
      <w:proofErr w:type="spellEnd"/>
      <w:r w:rsidRPr="00413178">
        <w:rPr>
          <w:rFonts w:eastAsia="Calibri"/>
          <w:lang w:val="uk-UA" w:eastAsia="en-US"/>
        </w:rPr>
        <w:t xml:space="preserve">, коміксах ХІХ – ХХ ст. Епоха електронних мас-медіа: кримінальна тематика на радіо і телебаченні. Новітня епоха комунікаційних технологій й скасування технічних обмежень у медійному просторі. </w:t>
      </w:r>
    </w:p>
    <w:p w:rsidR="00413178" w:rsidRPr="00413178" w:rsidRDefault="00413178" w:rsidP="00F77499">
      <w:pPr>
        <w:spacing w:line="276" w:lineRule="auto"/>
        <w:jc w:val="center"/>
        <w:rPr>
          <w:rFonts w:eastAsia="Calibri"/>
          <w:lang w:val="uk-UA" w:eastAsia="en-US"/>
        </w:rPr>
      </w:pPr>
    </w:p>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Тема 10.</w:t>
      </w:r>
    </w:p>
    <w:p w:rsidR="00413178" w:rsidRPr="00413178" w:rsidRDefault="00413178" w:rsidP="00F77499">
      <w:pPr>
        <w:spacing w:line="276" w:lineRule="auto"/>
        <w:jc w:val="center"/>
        <w:rPr>
          <w:rFonts w:eastAsia="Calibri"/>
          <w:b/>
          <w:lang w:val="uk-UA" w:eastAsia="en-US"/>
        </w:rPr>
      </w:pPr>
      <w:r w:rsidRPr="00413178">
        <w:rPr>
          <w:rFonts w:eastAsia="Calibri"/>
          <w:b/>
          <w:lang w:val="uk-UA" w:eastAsia="en-US"/>
        </w:rPr>
        <w:t>Вплив кримінальних повідомлень на реципієнтів.</w:t>
      </w:r>
    </w:p>
    <w:p w:rsidR="00413178" w:rsidRPr="00413178" w:rsidRDefault="00413178" w:rsidP="00F77499">
      <w:pPr>
        <w:spacing w:line="276" w:lineRule="auto"/>
        <w:ind w:firstLine="708"/>
        <w:jc w:val="both"/>
        <w:rPr>
          <w:rFonts w:eastAsia="Calibri"/>
          <w:lang w:val="uk-UA" w:eastAsia="en-US"/>
        </w:rPr>
      </w:pPr>
      <w:r w:rsidRPr="00413178">
        <w:rPr>
          <w:rFonts w:eastAsia="Calibri"/>
          <w:lang w:val="uk-UA" w:eastAsia="en-US"/>
        </w:rPr>
        <w:t xml:space="preserve">Дискусія щодо впливу кримінальних новин і художніх творів з кримінальної тематики на суспільство. Дослідження кримінологів щодо впливу мас-медіа на криміногенну ситуацію. Проблема героїзації злочинців у масовій свідомості та розповсюдження елементів кримінальної субкультури через медіа. Теорія драматизації зла Ф. </w:t>
      </w:r>
      <w:proofErr w:type="spellStart"/>
      <w:r w:rsidRPr="00413178">
        <w:rPr>
          <w:rFonts w:eastAsia="Calibri"/>
          <w:lang w:val="uk-UA" w:eastAsia="en-US"/>
        </w:rPr>
        <w:t>Таненбаума</w:t>
      </w:r>
      <w:proofErr w:type="spellEnd"/>
      <w:r w:rsidRPr="00413178">
        <w:rPr>
          <w:rFonts w:eastAsia="Calibri"/>
          <w:lang w:val="uk-UA" w:eastAsia="en-US"/>
        </w:rPr>
        <w:t>. Поняття й сутність «медійного образу злочинності». Дослідження щодо впливу кримінальних сюжетів на дітей та молодь. Відповідальність мас-медіа та журналістів, що звертаються до кримінальної тематики, перед суспільством. Роль мас-медіа у профілактиці злочинності. Корупція у медіа-бізнесі, проблема «джинси» в українських мас-медіа.</w:t>
      </w:r>
    </w:p>
    <w:p w:rsidR="00413178" w:rsidRPr="00413178" w:rsidRDefault="00413178" w:rsidP="00F77499">
      <w:pPr>
        <w:spacing w:line="276" w:lineRule="auto"/>
        <w:jc w:val="center"/>
        <w:rPr>
          <w:rFonts w:eastAsia="Calibri"/>
          <w:lang w:val="uk-UA" w:eastAsia="en-US"/>
        </w:rPr>
      </w:pPr>
    </w:p>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Тема 11.</w:t>
      </w:r>
    </w:p>
    <w:p w:rsidR="00413178" w:rsidRPr="00413178" w:rsidRDefault="00413178" w:rsidP="00F77499">
      <w:pPr>
        <w:spacing w:line="276" w:lineRule="auto"/>
        <w:jc w:val="center"/>
        <w:rPr>
          <w:rFonts w:eastAsia="Calibri"/>
          <w:b/>
          <w:lang w:val="uk-UA" w:eastAsia="en-US"/>
        </w:rPr>
      </w:pPr>
      <w:r w:rsidRPr="00413178">
        <w:rPr>
          <w:rFonts w:eastAsia="Calibri"/>
          <w:b/>
          <w:lang w:val="uk-UA" w:eastAsia="en-US"/>
        </w:rPr>
        <w:t>Кримінальна журналістика.</w:t>
      </w:r>
    </w:p>
    <w:p w:rsidR="00413178" w:rsidRPr="00413178" w:rsidRDefault="00413178" w:rsidP="00F77499">
      <w:pPr>
        <w:spacing w:line="276" w:lineRule="auto"/>
        <w:ind w:firstLine="708"/>
        <w:jc w:val="both"/>
        <w:rPr>
          <w:rFonts w:eastAsia="Calibri"/>
          <w:lang w:val="uk-UA" w:eastAsia="en-US"/>
        </w:rPr>
      </w:pPr>
      <w:r w:rsidRPr="00413178">
        <w:rPr>
          <w:rFonts w:eastAsia="Calibri"/>
          <w:lang w:val="uk-UA" w:eastAsia="en-US"/>
        </w:rPr>
        <w:t xml:space="preserve">Кримінальна журналістика як галузь журналістики і спеціалізація журналістської діяльності. Завдання і функції кримінальної журналістики. Професійні вимоги до журналістів, що спеціалізуються на кримінальному жанрі. Основні напрями кримінальної журналістики – інформування громадськості, проведення незалежного розслідування, аналіз криміногенної ситуації, контроль за діяльністю правоохоронних органів. Жанри кримінальної журналістики: кримінальний репортаж; огляд кримінальних подій; ведення постійної рубрики на кримінальну тематику; підготовка тематичних статей, есе; публікація матеріалів незалежного розслідування або оприлюднення альтернативних версій події; зйомки </w:t>
      </w:r>
      <w:proofErr w:type="spellStart"/>
      <w:r w:rsidRPr="00413178">
        <w:rPr>
          <w:rFonts w:eastAsia="Calibri"/>
          <w:lang w:val="uk-UA" w:eastAsia="en-US"/>
        </w:rPr>
        <w:t>фільма</w:t>
      </w:r>
      <w:proofErr w:type="spellEnd"/>
      <w:r w:rsidRPr="00413178">
        <w:rPr>
          <w:rFonts w:eastAsia="Calibri"/>
          <w:lang w:val="uk-UA" w:eastAsia="en-US"/>
        </w:rPr>
        <w:t>-розслідування. Причини популярності кримінальної журналістики. Розвиток кримінальної журналістики на найбільш резонансних злочинах в історії: вбивства національних лідерів, висвітлення воєнних злочинів та терористичних атак.</w:t>
      </w:r>
    </w:p>
    <w:p w:rsidR="00413178" w:rsidRPr="00413178" w:rsidRDefault="00413178" w:rsidP="00F77499">
      <w:pPr>
        <w:spacing w:line="276" w:lineRule="auto"/>
        <w:jc w:val="center"/>
        <w:rPr>
          <w:rFonts w:eastAsia="Calibri"/>
          <w:b/>
          <w:lang w:val="uk-UA" w:eastAsia="en-US"/>
        </w:rPr>
      </w:pPr>
    </w:p>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Тема 12.</w:t>
      </w:r>
    </w:p>
    <w:p w:rsidR="00413178" w:rsidRPr="00413178" w:rsidRDefault="00413178" w:rsidP="00F77499">
      <w:pPr>
        <w:spacing w:line="276" w:lineRule="auto"/>
        <w:jc w:val="center"/>
        <w:rPr>
          <w:rFonts w:eastAsia="Calibri"/>
          <w:b/>
          <w:lang w:val="uk-UA" w:eastAsia="en-US"/>
        </w:rPr>
      </w:pPr>
      <w:r w:rsidRPr="00413178">
        <w:rPr>
          <w:rFonts w:eastAsia="Calibri"/>
          <w:b/>
          <w:lang w:val="uk-UA" w:eastAsia="en-US"/>
        </w:rPr>
        <w:t>Кримінальний репортаж.</w:t>
      </w:r>
    </w:p>
    <w:p w:rsidR="00413178" w:rsidRPr="00413178" w:rsidRDefault="00413178" w:rsidP="00F77499">
      <w:pPr>
        <w:spacing w:line="276" w:lineRule="auto"/>
        <w:ind w:firstLine="708"/>
        <w:jc w:val="both"/>
        <w:rPr>
          <w:rFonts w:eastAsia="Calibri"/>
          <w:lang w:val="uk-UA" w:eastAsia="en-US"/>
        </w:rPr>
      </w:pPr>
      <w:r w:rsidRPr="00413178">
        <w:rPr>
          <w:rFonts w:eastAsia="Calibri"/>
          <w:lang w:val="uk-UA" w:eastAsia="en-US"/>
        </w:rPr>
        <w:t xml:space="preserve">Кримінальний репортаж як професія або журналістська спеціалізація. Специфіка кримінального репортажу та його різновиди. Репортаж з місця кримінальної події. Комунікація з представниками правоохоронних органів. Структура правоохоронних органів, які займаються </w:t>
      </w:r>
      <w:r w:rsidRPr="00413178">
        <w:rPr>
          <w:rFonts w:eastAsia="Calibri"/>
          <w:lang w:val="uk-UA" w:eastAsia="en-US"/>
        </w:rPr>
        <w:lastRenderedPageBreak/>
        <w:t xml:space="preserve">оперативно-розшуковою діяльністю, кримінальними розслідуваннями й відправленням кримінального правосуддя. Інтерв’ю з представниками правоохоронних органів. Основні етапи кримінального процесу та їх висвітлення у мас-медіа. Репортаж з судових установ. Репортажі з місць позбавлення волі. Проблематика прав людини в діяльності правоохоронних органів. Особливості висвітлення окремих видів злочинів: злочини на ґрунті ненависті, злочини «честі», сексуальні злочини. </w:t>
      </w:r>
    </w:p>
    <w:p w:rsidR="00413178" w:rsidRPr="00413178" w:rsidRDefault="00413178" w:rsidP="00F77499">
      <w:pPr>
        <w:spacing w:line="276" w:lineRule="auto"/>
        <w:jc w:val="center"/>
        <w:rPr>
          <w:rFonts w:eastAsia="Calibri"/>
          <w:lang w:val="uk-UA" w:eastAsia="en-US"/>
        </w:rPr>
      </w:pPr>
    </w:p>
    <w:p w:rsidR="00413178" w:rsidRPr="00413178" w:rsidRDefault="00413178" w:rsidP="00F77499">
      <w:pPr>
        <w:spacing w:line="276" w:lineRule="auto"/>
        <w:jc w:val="center"/>
        <w:rPr>
          <w:rFonts w:eastAsia="Calibri"/>
          <w:b/>
          <w:lang w:val="uk-UA" w:eastAsia="en-US"/>
        </w:rPr>
      </w:pPr>
      <w:r w:rsidRPr="00413178">
        <w:rPr>
          <w:rFonts w:eastAsia="Calibri"/>
          <w:lang w:val="uk-UA" w:eastAsia="en-US"/>
        </w:rPr>
        <w:t>Тема 13.</w:t>
      </w:r>
    </w:p>
    <w:p w:rsidR="00413178" w:rsidRPr="00413178" w:rsidRDefault="00413178" w:rsidP="00F77499">
      <w:pPr>
        <w:spacing w:line="276" w:lineRule="auto"/>
        <w:jc w:val="center"/>
        <w:rPr>
          <w:rFonts w:eastAsia="Calibri"/>
          <w:b/>
          <w:lang w:val="uk-UA" w:eastAsia="en-US"/>
        </w:rPr>
      </w:pPr>
      <w:r w:rsidRPr="00413178">
        <w:rPr>
          <w:rFonts w:eastAsia="Calibri"/>
          <w:b/>
          <w:lang w:val="uk-UA" w:eastAsia="en-US"/>
        </w:rPr>
        <w:t xml:space="preserve">Кримінальна аналітика. </w:t>
      </w:r>
    </w:p>
    <w:p w:rsidR="00413178" w:rsidRPr="00413178" w:rsidRDefault="00413178" w:rsidP="00F77499">
      <w:pPr>
        <w:spacing w:line="276" w:lineRule="auto"/>
        <w:ind w:firstLine="708"/>
        <w:jc w:val="both"/>
        <w:rPr>
          <w:rFonts w:eastAsia="Calibri"/>
          <w:lang w:val="uk-UA" w:eastAsia="en-US"/>
        </w:rPr>
      </w:pPr>
      <w:r w:rsidRPr="00413178">
        <w:rPr>
          <w:rFonts w:eastAsia="Calibri"/>
          <w:lang w:val="uk-UA" w:eastAsia="en-US"/>
        </w:rPr>
        <w:t xml:space="preserve">Кримінальна аналітика як мистецтво й навички поглибленого вивчення криміногенної ситуації, причин та обставин скоєння злочинів. Цілі й завдання кримінальної аналітики. Типові напрями кримінальної аналітики. Основні методи й джерела кримінальної інформації. Методи аналізу кримінальної статистики. Основні показники кримінальної статистики. Використання даних кримінологічних досліджень, наукових звітів та публікацій. Робота журналіста з експертами в області кримінології, розшукової та слідчої діяльності. Представлення звітів, висновків, аналітичних матеріалів. </w:t>
      </w:r>
    </w:p>
    <w:p w:rsidR="00413178" w:rsidRPr="00413178" w:rsidRDefault="00413178" w:rsidP="00F77499">
      <w:pPr>
        <w:spacing w:line="276" w:lineRule="auto"/>
        <w:jc w:val="both"/>
        <w:rPr>
          <w:rFonts w:eastAsia="Calibri"/>
          <w:lang w:val="uk-UA" w:eastAsia="en-US"/>
        </w:rPr>
      </w:pPr>
    </w:p>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Тема 14.</w:t>
      </w:r>
    </w:p>
    <w:p w:rsidR="00413178" w:rsidRPr="00413178" w:rsidRDefault="00413178" w:rsidP="00F77499">
      <w:pPr>
        <w:spacing w:line="276" w:lineRule="auto"/>
        <w:jc w:val="center"/>
        <w:rPr>
          <w:rFonts w:eastAsia="Calibri"/>
          <w:b/>
          <w:lang w:val="uk-UA" w:eastAsia="en-US"/>
        </w:rPr>
      </w:pPr>
      <w:r w:rsidRPr="00413178">
        <w:rPr>
          <w:rFonts w:eastAsia="Calibri"/>
          <w:b/>
          <w:lang w:val="uk-UA" w:eastAsia="en-US"/>
        </w:rPr>
        <w:t>Журналістське кримінальне розслідування.</w:t>
      </w:r>
    </w:p>
    <w:p w:rsidR="00413178" w:rsidRPr="00413178" w:rsidRDefault="00413178" w:rsidP="00F77499">
      <w:pPr>
        <w:spacing w:line="276" w:lineRule="auto"/>
        <w:ind w:firstLine="708"/>
        <w:jc w:val="both"/>
        <w:rPr>
          <w:rFonts w:eastAsia="Calibri"/>
          <w:lang w:val="uk-UA" w:eastAsia="en-US"/>
        </w:rPr>
      </w:pPr>
      <w:r w:rsidRPr="00413178">
        <w:rPr>
          <w:rFonts w:eastAsia="Calibri"/>
          <w:lang w:val="uk-UA" w:eastAsia="en-US"/>
        </w:rPr>
        <w:t xml:space="preserve">Чому журналісти  вдаються до незалежних розслідувань кримінальних подій? Сутність, цілі й зовнішні обставини незалежного розслідування. Етапи журналістського кримінального розслідування. Цілі й завдання журналістського розслідування. Специфіка розслідування </w:t>
      </w:r>
      <w:proofErr w:type="spellStart"/>
      <w:r w:rsidRPr="00413178">
        <w:rPr>
          <w:rFonts w:eastAsia="Calibri"/>
          <w:lang w:val="uk-UA" w:eastAsia="en-US"/>
        </w:rPr>
        <w:t>загальнокримінальних</w:t>
      </w:r>
      <w:proofErr w:type="spellEnd"/>
      <w:r w:rsidRPr="00413178">
        <w:rPr>
          <w:rFonts w:eastAsia="Calibri"/>
          <w:lang w:val="uk-UA" w:eastAsia="en-US"/>
        </w:rPr>
        <w:t xml:space="preserve"> й економічних злочинів. Джерела інформації в процесі журналістського розслідування. Побудова робочих версій на шляху розслідування. Пошук мотивів вчинення злочину. Пошук доказів, слідів, свідків. Основні джерела інформації щодо кримінальної події. Інтерв’ю зі свідками події. Взаємодія з представниками правоохоронних органів. Інсайд в державних і недержавних структурах, дотичних до скоєння або розслідування злочину. </w:t>
      </w:r>
      <w:proofErr w:type="spellStart"/>
      <w:r w:rsidRPr="00413178">
        <w:rPr>
          <w:rFonts w:eastAsia="Calibri"/>
          <w:lang w:val="uk-UA" w:eastAsia="en-US"/>
        </w:rPr>
        <w:t>Харасмент</w:t>
      </w:r>
      <w:proofErr w:type="spellEnd"/>
      <w:r w:rsidRPr="00413178">
        <w:rPr>
          <w:rFonts w:eastAsia="Calibri"/>
          <w:lang w:val="uk-UA" w:eastAsia="en-US"/>
        </w:rPr>
        <w:t xml:space="preserve"> як предмет журналістського розслідування на прикладі справи </w:t>
      </w:r>
      <w:proofErr w:type="spellStart"/>
      <w:r w:rsidRPr="00413178">
        <w:rPr>
          <w:rFonts w:eastAsia="Calibri"/>
          <w:lang w:val="uk-UA" w:eastAsia="en-US"/>
        </w:rPr>
        <w:t>Гарві</w:t>
      </w:r>
      <w:proofErr w:type="spellEnd"/>
      <w:r w:rsidRPr="00413178">
        <w:rPr>
          <w:rFonts w:eastAsia="Calibri"/>
          <w:lang w:val="uk-UA" w:eastAsia="en-US"/>
        </w:rPr>
        <w:t xml:space="preserve"> </w:t>
      </w:r>
      <w:proofErr w:type="spellStart"/>
      <w:r w:rsidRPr="00413178">
        <w:rPr>
          <w:rFonts w:eastAsia="Calibri"/>
          <w:lang w:val="uk-UA" w:eastAsia="en-US"/>
        </w:rPr>
        <w:t>Вайнштайна</w:t>
      </w:r>
      <w:proofErr w:type="spellEnd"/>
      <w:r w:rsidRPr="00413178">
        <w:rPr>
          <w:rFonts w:eastAsia="Calibri"/>
          <w:lang w:val="uk-UA" w:eastAsia="en-US"/>
        </w:rPr>
        <w:t xml:space="preserve">. </w:t>
      </w:r>
    </w:p>
    <w:p w:rsidR="00413178" w:rsidRPr="00413178" w:rsidRDefault="00413178" w:rsidP="00F77499">
      <w:pPr>
        <w:spacing w:line="276" w:lineRule="auto"/>
        <w:jc w:val="center"/>
        <w:rPr>
          <w:rFonts w:eastAsia="Calibri"/>
          <w:lang w:val="uk-UA" w:eastAsia="en-US"/>
        </w:rPr>
      </w:pPr>
    </w:p>
    <w:p w:rsidR="00413178" w:rsidRPr="00413178" w:rsidRDefault="00413178" w:rsidP="00F77499">
      <w:pPr>
        <w:spacing w:line="276" w:lineRule="auto"/>
        <w:jc w:val="center"/>
        <w:rPr>
          <w:rFonts w:eastAsia="Calibri"/>
          <w:b/>
          <w:lang w:val="uk-UA" w:eastAsia="en-US"/>
        </w:rPr>
      </w:pPr>
      <w:r w:rsidRPr="00413178">
        <w:rPr>
          <w:rFonts w:eastAsia="Calibri"/>
          <w:lang w:val="uk-UA" w:eastAsia="en-US"/>
        </w:rPr>
        <w:t>Тема 15.</w:t>
      </w:r>
    </w:p>
    <w:p w:rsidR="00413178" w:rsidRPr="00413178" w:rsidRDefault="00413178" w:rsidP="00F77499">
      <w:pPr>
        <w:spacing w:line="276" w:lineRule="auto"/>
        <w:jc w:val="center"/>
        <w:rPr>
          <w:rFonts w:eastAsia="Calibri"/>
          <w:b/>
          <w:lang w:val="uk-UA" w:eastAsia="en-US"/>
        </w:rPr>
      </w:pPr>
      <w:r w:rsidRPr="00413178">
        <w:rPr>
          <w:rFonts w:eastAsia="Calibri"/>
          <w:b/>
          <w:lang w:val="uk-UA" w:eastAsia="en-US"/>
        </w:rPr>
        <w:t>Деонтологічні аспекти кримінальної журналістики.</w:t>
      </w:r>
    </w:p>
    <w:p w:rsidR="00413178" w:rsidRPr="00413178" w:rsidRDefault="00413178" w:rsidP="00F77499">
      <w:pPr>
        <w:suppressAutoHyphens/>
        <w:spacing w:line="276" w:lineRule="auto"/>
        <w:ind w:firstLine="709"/>
        <w:jc w:val="both"/>
        <w:rPr>
          <w:bCs/>
          <w:lang w:val="uk-UA" w:eastAsia="ar-SA"/>
        </w:rPr>
      </w:pPr>
      <w:r w:rsidRPr="00413178">
        <w:rPr>
          <w:bCs/>
          <w:lang w:val="uk-UA" w:eastAsia="ar-SA"/>
        </w:rPr>
        <w:t xml:space="preserve">Свобода слова і соціальні обмеження в діяльності журналіста. Правові підстави свободи слова і вільної журналістики. Конвенція про захист прав людини і основоположних свобод, Конституція України, Закони України «Про інформацію», «Про друковані засоби масової інформації (пресу) в Україні», «Про телебачення та радіомовлення», «Про державну підтримку засобів масової інформації та соціальний захист журналістів» як регулятори діяльності журналістів, що висвітлюють кримінальну тематику. Основні принципи інформування населення про кримінальні події, кримінальні процеси та кримінальне правосуддя. Чи можна використовувати кримінальну журналістику як інструмент політичної боротьби? Чи існує кримінальна або моральна відповідальність за наклеп та образу з боку мас-медіа? Сутність медіа-корупції. Особливості висвітлювання злочинів на ґрунті ненависті, сексуальних злочинів, фактів сімейного насильства. Роль мас-медіа в тоталітарних державах як інструмента розпалювання ворожнечі на прикладі подій 1930-х рр. у нацистській Німеччині (події довкола «кришталевої ночі») та в колишньому СРСР (істерія довкола політичних процесів та боротьби з «ворогами народу». Роль журналіста у висвітлювання складних кримінальних процесів, де злочин скоєно в умовах неочевидності й ведеться суспільна дискусія стосовно винуватості осіб. Приклад Володимира Короленка як журналіста сумління, його позиція в справі Бейліса. </w:t>
      </w:r>
    </w:p>
    <w:p w:rsidR="00413178" w:rsidRPr="00413178" w:rsidRDefault="00413178" w:rsidP="00F77499">
      <w:pPr>
        <w:suppressAutoHyphens/>
        <w:spacing w:line="276" w:lineRule="auto"/>
        <w:jc w:val="center"/>
        <w:rPr>
          <w:bCs/>
          <w:lang w:val="uk-UA" w:eastAsia="ar-SA"/>
        </w:rPr>
      </w:pPr>
    </w:p>
    <w:p w:rsidR="00413178" w:rsidRPr="00413178" w:rsidRDefault="00413178" w:rsidP="00F77499">
      <w:pPr>
        <w:suppressAutoHyphens/>
        <w:spacing w:line="276" w:lineRule="auto"/>
        <w:jc w:val="center"/>
        <w:rPr>
          <w:bCs/>
          <w:lang w:val="uk-UA" w:eastAsia="ar-SA"/>
        </w:rPr>
      </w:pPr>
      <w:r w:rsidRPr="00413178">
        <w:rPr>
          <w:bCs/>
          <w:lang w:val="uk-UA" w:eastAsia="ar-SA"/>
        </w:rPr>
        <w:t>Тема 16.</w:t>
      </w:r>
    </w:p>
    <w:p w:rsidR="00413178" w:rsidRPr="00413178" w:rsidRDefault="00413178" w:rsidP="00F77499">
      <w:pPr>
        <w:suppressAutoHyphens/>
        <w:spacing w:line="276" w:lineRule="auto"/>
        <w:jc w:val="center"/>
        <w:rPr>
          <w:b/>
          <w:bCs/>
          <w:lang w:val="uk-UA" w:eastAsia="ar-SA"/>
        </w:rPr>
      </w:pPr>
      <w:r w:rsidRPr="00413178">
        <w:rPr>
          <w:b/>
          <w:bCs/>
          <w:lang w:val="uk-UA" w:eastAsia="ar-SA"/>
        </w:rPr>
        <w:lastRenderedPageBreak/>
        <w:t>Безпекова складова журналістської діяльності.</w:t>
      </w:r>
    </w:p>
    <w:p w:rsidR="00413178" w:rsidRPr="00413178" w:rsidRDefault="00413178" w:rsidP="00F77499">
      <w:pPr>
        <w:suppressAutoHyphens/>
        <w:spacing w:line="276" w:lineRule="auto"/>
        <w:ind w:firstLine="708"/>
        <w:jc w:val="both"/>
        <w:rPr>
          <w:bCs/>
          <w:lang w:val="uk-UA" w:eastAsia="ar-SA"/>
        </w:rPr>
      </w:pPr>
      <w:r w:rsidRPr="00413178">
        <w:rPr>
          <w:bCs/>
          <w:lang w:val="uk-UA" w:eastAsia="ar-SA"/>
        </w:rPr>
        <w:t>Загрози та ризики, що чатують журналіста-</w:t>
      </w:r>
      <w:proofErr w:type="spellStart"/>
      <w:r w:rsidRPr="00413178">
        <w:rPr>
          <w:bCs/>
          <w:lang w:val="uk-UA" w:eastAsia="ar-SA"/>
        </w:rPr>
        <w:t>розслідувача</w:t>
      </w:r>
      <w:proofErr w:type="spellEnd"/>
      <w:r w:rsidRPr="00413178">
        <w:rPr>
          <w:bCs/>
          <w:lang w:val="uk-UA" w:eastAsia="ar-SA"/>
        </w:rPr>
        <w:t xml:space="preserve"> з кримінальної тематики. Джерела й суб’єкти небезпеки. Історичні приклади насильства стосовно журналістів. Справа Гонгадзе. Принципи та правила безпеки журналістської діяльності.</w:t>
      </w:r>
    </w:p>
    <w:p w:rsidR="00413178" w:rsidRPr="00413178" w:rsidRDefault="00413178" w:rsidP="00F77499">
      <w:pPr>
        <w:widowControl w:val="0"/>
        <w:autoSpaceDE w:val="0"/>
        <w:autoSpaceDN w:val="0"/>
        <w:adjustRightInd w:val="0"/>
        <w:snapToGrid w:val="0"/>
        <w:spacing w:line="276" w:lineRule="auto"/>
        <w:jc w:val="both"/>
        <w:rPr>
          <w:lang w:val="uk-UA"/>
        </w:rPr>
      </w:pPr>
    </w:p>
    <w:p w:rsidR="00413178" w:rsidRPr="00413178" w:rsidRDefault="00413178" w:rsidP="00F77499">
      <w:pPr>
        <w:spacing w:line="276" w:lineRule="auto"/>
        <w:jc w:val="center"/>
        <w:rPr>
          <w:rFonts w:eastAsia="Calibri"/>
          <w:b/>
          <w:lang w:val="uk-UA" w:eastAsia="en-US"/>
        </w:rPr>
      </w:pPr>
    </w:p>
    <w:p w:rsidR="00413178" w:rsidRPr="00413178" w:rsidRDefault="00413178" w:rsidP="00F77499">
      <w:pPr>
        <w:spacing w:line="276" w:lineRule="auto"/>
        <w:jc w:val="center"/>
        <w:rPr>
          <w:rFonts w:eastAsia="Calibri"/>
          <w:lang w:val="uk-UA" w:eastAsia="en-US"/>
        </w:rPr>
      </w:pPr>
      <w:r w:rsidRPr="00413178">
        <w:rPr>
          <w:rFonts w:eastAsia="Calibri"/>
          <w:b/>
          <w:lang w:val="uk-UA" w:eastAsia="en-US"/>
        </w:rPr>
        <w:t>МЕТОДИ</w:t>
      </w:r>
      <w:r>
        <w:rPr>
          <w:rFonts w:eastAsia="Calibri"/>
          <w:b/>
          <w:lang w:val="uk-UA" w:eastAsia="en-US"/>
        </w:rPr>
        <w:t xml:space="preserve"> ТА ФОРМИ</w:t>
      </w:r>
      <w:r w:rsidRPr="00413178">
        <w:rPr>
          <w:rFonts w:eastAsia="Calibri"/>
          <w:b/>
          <w:lang w:val="uk-UA" w:eastAsia="en-US"/>
        </w:rPr>
        <w:t xml:space="preserve"> НАВЧАННЯ</w:t>
      </w:r>
    </w:p>
    <w:p w:rsidR="00413178" w:rsidRPr="00413178" w:rsidRDefault="00413178" w:rsidP="00F77499">
      <w:pPr>
        <w:spacing w:line="276" w:lineRule="auto"/>
        <w:ind w:firstLine="708"/>
        <w:jc w:val="both"/>
        <w:rPr>
          <w:rFonts w:eastAsia="Calibri"/>
          <w:lang w:val="uk-UA" w:eastAsia="en-US"/>
        </w:rPr>
      </w:pPr>
      <w:r w:rsidRPr="00413178">
        <w:rPr>
          <w:rFonts w:eastAsia="Calibri"/>
          <w:b/>
          <w:lang w:val="uk-UA" w:eastAsia="en-US"/>
        </w:rPr>
        <w:t xml:space="preserve">Лекції – </w:t>
      </w:r>
      <w:r w:rsidRPr="00413178">
        <w:rPr>
          <w:rFonts w:eastAsia="Calibri"/>
          <w:lang w:val="uk-UA" w:eastAsia="en-US"/>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413178">
        <w:rPr>
          <w:rFonts w:eastAsia="Calibri"/>
          <w:lang w:val="uk-UA" w:eastAsia="en-US"/>
        </w:rPr>
        <w:t>відеопрезентації</w:t>
      </w:r>
      <w:proofErr w:type="spellEnd"/>
      <w:r w:rsidRPr="00413178">
        <w:rPr>
          <w:rFonts w:eastAsia="Calibri"/>
          <w:lang w:val="uk-UA" w:eastAsia="en-US"/>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413178" w:rsidRPr="00413178" w:rsidRDefault="00413178" w:rsidP="00F77499">
      <w:pPr>
        <w:spacing w:line="276" w:lineRule="auto"/>
        <w:ind w:firstLine="708"/>
        <w:jc w:val="both"/>
        <w:rPr>
          <w:rFonts w:eastAsia="Calibri"/>
          <w:b/>
          <w:lang w:val="uk-UA" w:eastAsia="en-US"/>
        </w:rPr>
      </w:pPr>
      <w:r w:rsidRPr="00413178">
        <w:rPr>
          <w:rFonts w:eastAsia="Calibri"/>
          <w:b/>
          <w:lang w:val="uk-UA" w:eastAsia="en-US"/>
        </w:rPr>
        <w:t>Практичні заняття</w:t>
      </w:r>
      <w:r w:rsidRPr="00413178">
        <w:rPr>
          <w:rFonts w:eastAsia="Calibri"/>
          <w:lang w:val="uk-UA" w:eastAsia="en-US"/>
        </w:rPr>
        <w:t xml:space="preserve"> – проводяться у формі семінарських занять або практикуму. Для семінарських занять студенти опрацьовують лекційний матеріал, готують виступи з використанням навчальної і наукової літератури, виступають з рефератами та есе. Лектор оцінює активність студентів впродовж семінару за прийнятою шкалою оцінок в балах. Практикум передбачає виконання у присутності викладача самостійного завдання, розв’язання задачі або написання есе та обговорення обраних алгоритмів та отриманих результатів. Практична робота оцінюється викладачем. Семінарські заняття і практикуми можуть бути побудовані у формі ділової гри або дискусії.</w:t>
      </w:r>
    </w:p>
    <w:p w:rsidR="00413178" w:rsidRPr="00413178" w:rsidRDefault="00413178" w:rsidP="00F77499">
      <w:pPr>
        <w:spacing w:line="276" w:lineRule="auto"/>
        <w:ind w:firstLine="708"/>
        <w:jc w:val="both"/>
        <w:rPr>
          <w:rFonts w:eastAsia="Calibri"/>
          <w:lang w:val="uk-UA" w:eastAsia="en-US"/>
        </w:rPr>
      </w:pPr>
      <w:r w:rsidRPr="00413178">
        <w:rPr>
          <w:rFonts w:eastAsia="Calibri"/>
          <w:b/>
          <w:lang w:val="uk-UA" w:eastAsia="en-US"/>
        </w:rPr>
        <w:t xml:space="preserve">Написання реферату – </w:t>
      </w:r>
      <w:r w:rsidRPr="00413178">
        <w:rPr>
          <w:rFonts w:eastAsia="Calibri"/>
          <w:lang w:val="uk-UA" w:eastAsia="en-US"/>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413178" w:rsidRPr="00413178" w:rsidRDefault="00413178" w:rsidP="00F77499">
      <w:pPr>
        <w:spacing w:line="276" w:lineRule="auto"/>
        <w:ind w:firstLine="708"/>
        <w:jc w:val="both"/>
        <w:rPr>
          <w:rFonts w:eastAsia="Calibri"/>
          <w:lang w:val="uk-UA" w:eastAsia="en-US"/>
        </w:rPr>
      </w:pPr>
      <w:r w:rsidRPr="00413178">
        <w:rPr>
          <w:rFonts w:eastAsia="Calibri"/>
          <w:b/>
          <w:lang w:val="uk-UA" w:eastAsia="en-US"/>
        </w:rPr>
        <w:t>Індивідуальне завдання</w:t>
      </w:r>
      <w:r w:rsidRPr="00413178">
        <w:rPr>
          <w:rFonts w:eastAsia="Calibri"/>
          <w:lang w:val="uk-UA" w:eastAsia="en-US"/>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rsidR="00413178" w:rsidRPr="00413178" w:rsidRDefault="00413178" w:rsidP="00F77499">
      <w:pPr>
        <w:spacing w:line="276" w:lineRule="auto"/>
        <w:ind w:firstLine="708"/>
        <w:jc w:val="both"/>
        <w:rPr>
          <w:rFonts w:eastAsia="Calibri"/>
          <w:lang w:val="uk-UA" w:eastAsia="en-US"/>
        </w:rPr>
      </w:pPr>
      <w:r w:rsidRPr="00413178">
        <w:rPr>
          <w:rFonts w:eastAsia="Calibri"/>
          <w:b/>
          <w:lang w:val="uk-UA" w:eastAsia="en-US"/>
        </w:rPr>
        <w:t>Курсова робота</w:t>
      </w:r>
      <w:r w:rsidRPr="00413178">
        <w:rPr>
          <w:rFonts w:eastAsia="Calibri"/>
          <w:lang w:val="uk-UA" w:eastAsia="en-US"/>
        </w:rPr>
        <w:t xml:space="preserve"> – окремий вид самостійної роботи. Розглядається як студентська дослідницька робота за обраною темою, що базується на роботі з літературними джерелами. Може розглядатися як перший етап до написання магістерської дипломної роботи.</w:t>
      </w:r>
    </w:p>
    <w:p w:rsidR="00413178" w:rsidRPr="00413178" w:rsidRDefault="00413178" w:rsidP="00F77499">
      <w:pPr>
        <w:spacing w:line="276" w:lineRule="auto"/>
        <w:jc w:val="center"/>
        <w:outlineLvl w:val="0"/>
        <w:rPr>
          <w:rFonts w:eastAsia="Calibri"/>
          <w:b/>
          <w:bCs/>
          <w:lang w:val="uk-UA" w:eastAsia="uk-UA"/>
        </w:rPr>
      </w:pPr>
    </w:p>
    <w:p w:rsidR="00413178" w:rsidRPr="00413178" w:rsidRDefault="00413178" w:rsidP="00F77499">
      <w:pPr>
        <w:spacing w:line="276" w:lineRule="auto"/>
        <w:jc w:val="center"/>
        <w:outlineLvl w:val="0"/>
        <w:rPr>
          <w:rFonts w:eastAsia="Calibri"/>
          <w:bCs/>
          <w:lang w:val="uk-UA" w:eastAsia="uk-UA"/>
        </w:rPr>
      </w:pPr>
      <w:r w:rsidRPr="00413178">
        <w:rPr>
          <w:rFonts w:eastAsia="Calibri"/>
          <w:b/>
          <w:bCs/>
          <w:lang w:val="uk-UA" w:eastAsia="uk-UA"/>
        </w:rPr>
        <w:t>МЕТОДИ КОНТРОЛЮ</w:t>
      </w:r>
    </w:p>
    <w:p w:rsidR="00413178" w:rsidRPr="00413178" w:rsidRDefault="00413178" w:rsidP="00F77499">
      <w:pPr>
        <w:spacing w:line="276" w:lineRule="auto"/>
        <w:ind w:firstLine="708"/>
        <w:jc w:val="both"/>
        <w:rPr>
          <w:rFonts w:eastAsia="Calibri"/>
          <w:lang w:val="uk-UA" w:eastAsia="en-US"/>
        </w:rPr>
      </w:pPr>
      <w:r w:rsidRPr="00413178">
        <w:rPr>
          <w:rFonts w:eastAsia="Calibri"/>
          <w:lang w:val="uk-UA" w:eastAsia="en-US"/>
        </w:rPr>
        <w:t>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413178" w:rsidRPr="00413178" w:rsidRDefault="00413178" w:rsidP="00F77499">
      <w:pPr>
        <w:spacing w:line="276" w:lineRule="auto"/>
        <w:ind w:firstLine="708"/>
        <w:jc w:val="both"/>
        <w:rPr>
          <w:rFonts w:eastAsia="Calibri"/>
          <w:lang w:val="uk-UA" w:eastAsia="en-US"/>
        </w:rPr>
      </w:pPr>
      <w:r w:rsidRPr="00413178">
        <w:rPr>
          <w:rFonts w:eastAsia="Calibri"/>
          <w:b/>
          <w:lang w:val="uk-UA" w:eastAsia="en-US"/>
        </w:rPr>
        <w:t xml:space="preserve">Контроль на семінарських заняттях – </w:t>
      </w:r>
      <w:r w:rsidRPr="00413178">
        <w:rPr>
          <w:rFonts w:eastAsia="Calibri"/>
          <w:lang w:val="uk-UA" w:eastAsia="en-US"/>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413178" w:rsidRPr="00413178" w:rsidRDefault="00413178" w:rsidP="00F77499">
      <w:pPr>
        <w:spacing w:line="276" w:lineRule="auto"/>
        <w:ind w:firstLine="708"/>
        <w:jc w:val="both"/>
        <w:rPr>
          <w:rFonts w:eastAsia="Calibri"/>
          <w:lang w:val="uk-UA" w:eastAsia="en-US"/>
        </w:rPr>
      </w:pPr>
      <w:r w:rsidRPr="00413178">
        <w:rPr>
          <w:rFonts w:eastAsia="Calibri"/>
          <w:b/>
          <w:lang w:val="uk-UA" w:eastAsia="en-US"/>
        </w:rPr>
        <w:t>Контрольна робота</w:t>
      </w:r>
      <w:r w:rsidRPr="00413178">
        <w:rPr>
          <w:rFonts w:eastAsia="Calibri"/>
          <w:lang w:val="uk-UA" w:eastAsia="en-US"/>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w:t>
      </w:r>
      <w:r w:rsidRPr="00413178">
        <w:rPr>
          <w:rFonts w:eastAsia="Calibri"/>
          <w:lang w:val="uk-UA" w:eastAsia="en-US"/>
        </w:rPr>
        <w:lastRenderedPageBreak/>
        <w:t>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413178" w:rsidRPr="00413178" w:rsidRDefault="00413178" w:rsidP="00F77499">
      <w:pPr>
        <w:spacing w:line="276" w:lineRule="auto"/>
        <w:ind w:firstLine="708"/>
        <w:jc w:val="both"/>
        <w:rPr>
          <w:rFonts w:eastAsia="Calibri"/>
          <w:lang w:val="uk-UA" w:eastAsia="en-US"/>
        </w:rPr>
      </w:pPr>
      <w:r w:rsidRPr="00413178">
        <w:rPr>
          <w:rFonts w:eastAsia="Calibri"/>
          <w:b/>
          <w:lang w:val="uk-UA" w:eastAsia="en-US"/>
        </w:rPr>
        <w:t>Перевірка лекційного конспекту</w:t>
      </w:r>
      <w:r w:rsidRPr="00413178">
        <w:rPr>
          <w:rFonts w:eastAsia="Calibri"/>
          <w:lang w:val="uk-UA" w:eastAsia="en-US"/>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413178" w:rsidRPr="00413178" w:rsidRDefault="00413178" w:rsidP="00F77499">
      <w:pPr>
        <w:spacing w:line="276" w:lineRule="auto"/>
        <w:ind w:firstLine="708"/>
        <w:jc w:val="both"/>
        <w:rPr>
          <w:rFonts w:eastAsia="Calibri"/>
          <w:lang w:val="uk-UA" w:eastAsia="en-US"/>
        </w:rPr>
      </w:pPr>
      <w:r w:rsidRPr="00413178">
        <w:rPr>
          <w:rFonts w:eastAsia="Calibri"/>
          <w:b/>
          <w:lang w:val="uk-UA" w:eastAsia="en-US"/>
        </w:rPr>
        <w:t>Індивідуальні завдання, реферати, есе</w:t>
      </w:r>
      <w:r w:rsidRPr="00413178">
        <w:rPr>
          <w:rFonts w:eastAsia="Calibri"/>
          <w:lang w:val="uk-UA" w:eastAsia="en-US"/>
        </w:rPr>
        <w:t xml:space="preserve"> – оцінюються викладачем або за результатами доповіді на практичному занятті або окремо за наданим текстом.</w:t>
      </w:r>
    </w:p>
    <w:p w:rsidR="00413178" w:rsidRPr="00413178" w:rsidRDefault="00413178" w:rsidP="00F77499">
      <w:pPr>
        <w:spacing w:line="276" w:lineRule="auto"/>
        <w:ind w:firstLine="708"/>
        <w:jc w:val="both"/>
        <w:rPr>
          <w:rFonts w:eastAsia="Calibri"/>
          <w:lang w:val="uk-UA" w:eastAsia="en-US"/>
        </w:rPr>
      </w:pPr>
      <w:r w:rsidRPr="00413178">
        <w:rPr>
          <w:rFonts w:eastAsia="Calibri"/>
          <w:lang w:val="uk-UA" w:eastAsia="en-US"/>
        </w:rPr>
        <w:t>Підсумковий контроль здійснюється шляхом складання іспиту (письмово або усно) за питаннями екзаменаційних білетів. Оцінка у балах, що отримана за іспит, додається до суми  балів, отриманих за поточну роботу.</w:t>
      </w:r>
    </w:p>
    <w:p w:rsidR="00413178" w:rsidRPr="00413178" w:rsidRDefault="00413178" w:rsidP="00F77499">
      <w:pPr>
        <w:spacing w:line="276" w:lineRule="auto"/>
        <w:ind w:firstLine="708"/>
        <w:jc w:val="both"/>
        <w:rPr>
          <w:rFonts w:eastAsia="Calibri"/>
          <w:lang w:val="uk-UA" w:eastAsia="en-US"/>
        </w:rPr>
      </w:pPr>
      <w:r w:rsidRPr="00413178">
        <w:rPr>
          <w:rFonts w:eastAsia="Calibri"/>
          <w:b/>
          <w:lang w:val="uk-UA" w:eastAsia="en-US"/>
        </w:rPr>
        <w:t xml:space="preserve">Екзамен – </w:t>
      </w:r>
      <w:r w:rsidRPr="00413178">
        <w:rPr>
          <w:rFonts w:eastAsia="Calibri"/>
          <w:lang w:val="uk-UA" w:eastAsia="en-US"/>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413178" w:rsidRPr="00413178" w:rsidRDefault="00413178" w:rsidP="00F77499">
      <w:pPr>
        <w:widowControl w:val="0"/>
        <w:tabs>
          <w:tab w:val="left" w:pos="720"/>
        </w:tabs>
        <w:spacing w:line="276" w:lineRule="auto"/>
        <w:jc w:val="both"/>
        <w:rPr>
          <w:rFonts w:eastAsia="Calibri"/>
          <w:b/>
          <w:lang w:val="uk-UA" w:eastAsia="en-US"/>
        </w:rPr>
      </w:pPr>
      <w:r w:rsidRPr="00413178">
        <w:rPr>
          <w:rFonts w:eastAsia="Calibri"/>
          <w:b/>
          <w:lang w:val="uk-UA" w:eastAsia="en-US"/>
        </w:rPr>
        <w:t>Контрольні питання з курсу до екзамену:</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 xml:space="preserve">Теорія злочинності Еміля </w:t>
      </w:r>
      <w:proofErr w:type="spellStart"/>
      <w:r w:rsidRPr="00413178">
        <w:rPr>
          <w:rFonts w:eastAsia="Calibri"/>
          <w:lang w:val="uk-UA" w:eastAsia="en-US"/>
        </w:rPr>
        <w:t>Дюркгайма</w:t>
      </w:r>
      <w:proofErr w:type="spellEnd"/>
      <w:r w:rsidRPr="00413178">
        <w:rPr>
          <w:rFonts w:eastAsia="Calibri"/>
          <w:lang w:val="uk-UA" w:eastAsia="en-US"/>
        </w:rPr>
        <w:t>.</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Яким чином злочин і злочинність пов’язані з культурою та цивілізацією?</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Боротьба зі злочинністю як функція держави.</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Соціальний і юридичний зміст процесів криміналізації та декриміналізації.</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Юридичне поняття злочину. Об’єктивна й суб’єктивна складові злочину.</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Соціологічний погляд на злочин. Інституційний підхід до розуміння злочину.</w:t>
      </w:r>
    </w:p>
    <w:p w:rsidR="00413178" w:rsidRPr="00413178" w:rsidRDefault="00413178" w:rsidP="00F77499">
      <w:pPr>
        <w:numPr>
          <w:ilvl w:val="3"/>
          <w:numId w:val="62"/>
        </w:numPr>
        <w:spacing w:after="200" w:line="276" w:lineRule="auto"/>
        <w:ind w:left="0"/>
        <w:contextualSpacing/>
        <w:rPr>
          <w:rFonts w:eastAsia="Calibri"/>
          <w:lang w:val="uk-UA" w:eastAsia="en-US"/>
        </w:rPr>
      </w:pPr>
      <w:r w:rsidRPr="00413178">
        <w:rPr>
          <w:rFonts w:eastAsia="Calibri"/>
          <w:lang w:val="uk-UA" w:eastAsia="en-US"/>
        </w:rPr>
        <w:t>Поняття злочинності. Основні показники злочинності.</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Наука про злочинність: історія, завдання, міждисциплінарний характер.</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 xml:space="preserve">Кримінально-статистичний напрям як історично перший науковий підхід до вивчення феномену злочинності. Кримінологічні ідеї А. </w:t>
      </w:r>
      <w:proofErr w:type="spellStart"/>
      <w:r w:rsidRPr="00413178">
        <w:rPr>
          <w:rFonts w:eastAsia="Calibri"/>
          <w:lang w:val="uk-UA" w:eastAsia="en-US"/>
        </w:rPr>
        <w:t>Кетлє</w:t>
      </w:r>
      <w:proofErr w:type="spellEnd"/>
      <w:r w:rsidRPr="00413178">
        <w:rPr>
          <w:rFonts w:eastAsia="Calibri"/>
          <w:lang w:val="uk-UA" w:eastAsia="en-US"/>
        </w:rPr>
        <w:t>.</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 xml:space="preserve">Біологічний напрям вивчення злочинної поведінки: позивна школа в науці кримінального права (ідеї Ч. </w:t>
      </w:r>
      <w:proofErr w:type="spellStart"/>
      <w:r w:rsidRPr="00413178">
        <w:rPr>
          <w:rFonts w:eastAsia="Calibri"/>
          <w:lang w:val="uk-UA" w:eastAsia="en-US"/>
        </w:rPr>
        <w:t>Ломброзо</w:t>
      </w:r>
      <w:proofErr w:type="spellEnd"/>
      <w:r w:rsidRPr="00413178">
        <w:rPr>
          <w:rFonts w:eastAsia="Calibri"/>
          <w:lang w:val="uk-UA" w:eastAsia="en-US"/>
        </w:rPr>
        <w:t xml:space="preserve"> й Е. </w:t>
      </w:r>
      <w:proofErr w:type="spellStart"/>
      <w:r w:rsidRPr="00413178">
        <w:rPr>
          <w:rFonts w:eastAsia="Calibri"/>
          <w:lang w:val="uk-UA" w:eastAsia="en-US"/>
        </w:rPr>
        <w:t>Феррі</w:t>
      </w:r>
      <w:proofErr w:type="spellEnd"/>
      <w:r w:rsidRPr="00413178">
        <w:rPr>
          <w:rFonts w:eastAsia="Calibri"/>
          <w:lang w:val="uk-UA" w:eastAsia="en-US"/>
        </w:rPr>
        <w:t>).</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Біологічні концепції злочину й злочинності ХХ ст. та їх критика.</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 xml:space="preserve">Теорія диференційованої асоціації Е. </w:t>
      </w:r>
      <w:proofErr w:type="spellStart"/>
      <w:r w:rsidRPr="00413178">
        <w:rPr>
          <w:rFonts w:eastAsia="Calibri"/>
          <w:lang w:val="uk-UA" w:eastAsia="en-US"/>
        </w:rPr>
        <w:t>Сазерленда</w:t>
      </w:r>
      <w:proofErr w:type="spellEnd"/>
      <w:r w:rsidRPr="00413178">
        <w:rPr>
          <w:rFonts w:eastAsia="Calibri"/>
          <w:lang w:val="uk-UA" w:eastAsia="en-US"/>
        </w:rPr>
        <w:t>.</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 xml:space="preserve">Теорія структурної напруги </w:t>
      </w:r>
      <w:proofErr w:type="spellStart"/>
      <w:r w:rsidRPr="00413178">
        <w:rPr>
          <w:rFonts w:eastAsia="Calibri"/>
          <w:lang w:val="uk-UA" w:eastAsia="en-US"/>
        </w:rPr>
        <w:t>Мертона</w:t>
      </w:r>
      <w:proofErr w:type="spellEnd"/>
      <w:r w:rsidRPr="00413178">
        <w:rPr>
          <w:rFonts w:eastAsia="Calibri"/>
          <w:lang w:val="uk-UA" w:eastAsia="en-US"/>
        </w:rPr>
        <w:t xml:space="preserve"> – </w:t>
      </w:r>
      <w:proofErr w:type="spellStart"/>
      <w:r w:rsidRPr="00413178">
        <w:rPr>
          <w:rFonts w:eastAsia="Calibri"/>
          <w:lang w:val="uk-UA" w:eastAsia="en-US"/>
        </w:rPr>
        <w:t>Коена</w:t>
      </w:r>
      <w:proofErr w:type="spellEnd"/>
      <w:r w:rsidRPr="00413178">
        <w:rPr>
          <w:rFonts w:eastAsia="Calibri"/>
          <w:lang w:val="uk-UA" w:eastAsia="en-US"/>
        </w:rPr>
        <w:t>.</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Культурологічний підхід до злочинності.</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Теорія стигматизації та її вплив на ювенальне правосуддя.</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Чому існує суспільний запит на кримінальні новини й сюжети в мас-медіа?</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Функції мас-медіа у просторі кримінальної інформації.</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Основні етапи розвитку тематики злочинності у мас-медіа.</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Яким чином найвідоміші злочини минулого (вбивства президентів Америки, справа Джека-Різника тощо) змінювали характер подачі кримінальної інформації?</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 xml:space="preserve">Теорія драматизації зла </w:t>
      </w:r>
      <w:proofErr w:type="spellStart"/>
      <w:r w:rsidRPr="00413178">
        <w:rPr>
          <w:rFonts w:eastAsia="Calibri"/>
          <w:lang w:val="uk-UA" w:eastAsia="en-US"/>
        </w:rPr>
        <w:t>Френка</w:t>
      </w:r>
      <w:proofErr w:type="spellEnd"/>
      <w:r w:rsidRPr="00413178">
        <w:rPr>
          <w:rFonts w:eastAsia="Calibri"/>
          <w:lang w:val="uk-UA" w:eastAsia="en-US"/>
        </w:rPr>
        <w:t xml:space="preserve"> </w:t>
      </w:r>
      <w:proofErr w:type="spellStart"/>
      <w:r w:rsidRPr="00413178">
        <w:rPr>
          <w:rFonts w:eastAsia="Calibri"/>
          <w:lang w:val="uk-UA" w:eastAsia="en-US"/>
        </w:rPr>
        <w:t>Танненбаума</w:t>
      </w:r>
      <w:proofErr w:type="spellEnd"/>
      <w:r w:rsidRPr="00413178">
        <w:rPr>
          <w:rFonts w:eastAsia="Calibri"/>
          <w:lang w:val="uk-UA" w:eastAsia="en-US"/>
        </w:rPr>
        <w:t>.</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Дискусія довкола впливів кримінальних сюжетів ЗМІ на громадську свідомість.</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Чи провокують кримінальні новини зростання рівня злочинності?</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Типологія злочинності за нормами та змістом КК України.</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proofErr w:type="spellStart"/>
      <w:r w:rsidRPr="00413178">
        <w:rPr>
          <w:rFonts w:eastAsia="Calibri"/>
          <w:lang w:val="uk-UA" w:eastAsia="en-US"/>
        </w:rPr>
        <w:t>Кримінолого</w:t>
      </w:r>
      <w:proofErr w:type="spellEnd"/>
      <w:r w:rsidRPr="00413178">
        <w:rPr>
          <w:rFonts w:eastAsia="Calibri"/>
          <w:lang w:val="uk-UA" w:eastAsia="en-US"/>
        </w:rPr>
        <w:t>-соціологічні критерії типології злочинності та основні кластери масиву злочинів.</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proofErr w:type="spellStart"/>
      <w:r w:rsidRPr="00413178">
        <w:rPr>
          <w:rFonts w:eastAsia="Calibri"/>
          <w:lang w:val="uk-UA" w:eastAsia="en-US"/>
        </w:rPr>
        <w:t>Загальнокримінальна</w:t>
      </w:r>
      <w:proofErr w:type="spellEnd"/>
      <w:r w:rsidRPr="00413178">
        <w:rPr>
          <w:rFonts w:eastAsia="Calibri"/>
          <w:lang w:val="uk-UA" w:eastAsia="en-US"/>
        </w:rPr>
        <w:t xml:space="preserve"> злочинність: основні типи й види злочинів.</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Економічна злочинність та її суспільна небезпека.</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Корупційні й посадові злочини та їх суспільна небезпека.</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lastRenderedPageBreak/>
        <w:t>Воєнні злочини (військові злочини, проти миру й людства): історія поява нових складів злочинів у ХХ ст.</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Поняття й структура соціуму злочинців.</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Професійна злочинність й професійні злочинці: соціальний портрет.</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Поняття кримінальної кар’єри та кримінальної особистості.</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Кримінальна субкультура: історія виникнення, основні елементи, відображення мас-медіа.</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Ієрархія та відносини у світі злочинців. Угруповання «злодіїв у законі» в Україні і на пострадянському просторі.</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«Закони» злочинного світу: «злодійський закон», «тюремний закон», «поняття».</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Кримінальні групи і організована злочинність: специфіка злочинної діяльності і суспільна небезпека.</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Кримінальна журналістика: загальна характеристика, основні жанри.</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 xml:space="preserve">Кримінальний репортаж: специфіка журналістського жанру. </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 xml:space="preserve">Постаті й особливості професійної діяльності видатних кримінальних репортерів минулого – В. Гіляровського і В. </w:t>
      </w:r>
      <w:proofErr w:type="spellStart"/>
      <w:r w:rsidRPr="00413178">
        <w:rPr>
          <w:rFonts w:eastAsia="Calibri"/>
          <w:lang w:val="uk-UA" w:eastAsia="en-US"/>
        </w:rPr>
        <w:t>Михневича</w:t>
      </w:r>
      <w:proofErr w:type="spellEnd"/>
      <w:r w:rsidRPr="00413178">
        <w:rPr>
          <w:rFonts w:eastAsia="Calibri"/>
          <w:lang w:val="uk-UA" w:eastAsia="en-US"/>
        </w:rPr>
        <w:t>.</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Репортаж з місця кримінальної події.</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Кримінальний процес: етапи, статуси учасників, джерела інформації для роботи журналіста.</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Судовий репортаж: мистецтво отримання інформації.</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Професійні вимоги до журналістів, що ведуть кримінальний репортаж.</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Кримінальна аналітика та розслідування кримінальних подій: спільне і відмінне.</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Методи кримінальної аналітики, які доступні в журналістській праці.</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Сутність, об’єктивні причини й внутрішні мотиви журналістського розслідування.</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Історія (основні етапи) журналістських розслідувань кримінального спрямування.</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 xml:space="preserve">Приклади вдалих журналістських розслідувань та причини їх успіху. </w:t>
      </w:r>
      <w:proofErr w:type="spellStart"/>
      <w:r w:rsidRPr="00413178">
        <w:rPr>
          <w:rFonts w:eastAsia="Calibri"/>
          <w:lang w:val="uk-UA" w:eastAsia="en-US"/>
        </w:rPr>
        <w:t>Вотергейтська</w:t>
      </w:r>
      <w:proofErr w:type="spellEnd"/>
      <w:r w:rsidRPr="00413178">
        <w:rPr>
          <w:rFonts w:eastAsia="Calibri"/>
          <w:lang w:val="uk-UA" w:eastAsia="en-US"/>
        </w:rPr>
        <w:t xml:space="preserve"> справа.</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Основні етапи журналістського кримінального розслідування.</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Джерела інформації для журналістського розслідування.</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 xml:space="preserve">Особливості журналістського кримінального розслідування стосовно </w:t>
      </w:r>
      <w:proofErr w:type="spellStart"/>
      <w:r w:rsidRPr="00413178">
        <w:rPr>
          <w:rFonts w:eastAsia="Calibri"/>
          <w:lang w:val="uk-UA" w:eastAsia="en-US"/>
        </w:rPr>
        <w:t>загальнокримінальних</w:t>
      </w:r>
      <w:proofErr w:type="spellEnd"/>
      <w:r w:rsidRPr="00413178">
        <w:rPr>
          <w:rFonts w:eastAsia="Calibri"/>
          <w:lang w:val="uk-UA" w:eastAsia="en-US"/>
        </w:rPr>
        <w:t xml:space="preserve"> й економічних злочинів.</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Труднощі, перепони на шляху журналістського кримінального розслідування й критерій його успіху.</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Робота журналіста з експертами, кримінологами, фахівцями з розшуку у процесі власного розслідування тощо.</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Правові підстави здійснення професійної діяльності журналістами, що висвітлюють кримінальну тематику.</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Деонтологічні аспекти кримінальної журналістики.</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Медіа-корупція, «</w:t>
      </w:r>
      <w:proofErr w:type="spellStart"/>
      <w:r w:rsidRPr="00413178">
        <w:rPr>
          <w:rFonts w:eastAsia="Calibri"/>
          <w:lang w:val="uk-UA" w:eastAsia="en-US"/>
        </w:rPr>
        <w:t>джинса</w:t>
      </w:r>
      <w:proofErr w:type="spellEnd"/>
      <w:r w:rsidRPr="00413178">
        <w:rPr>
          <w:rFonts w:eastAsia="Calibri"/>
          <w:lang w:val="uk-UA" w:eastAsia="en-US"/>
        </w:rPr>
        <w:t>» і як їх уникати.</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Специфіка висвітлення матеріалів стосовно злочинів ненависті.</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Особливості журналістської роботи щодо сексуальних злочинів.</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Висвітлення фактів сімейного насильства в мас-медіа.</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В. Короленко як зразок журналістського сумління у висвітленні кримінальних процесів (справа Бейліса).</w:t>
      </w:r>
    </w:p>
    <w:p w:rsidR="00413178" w:rsidRPr="00413178" w:rsidRDefault="00413178" w:rsidP="00F77499">
      <w:pPr>
        <w:numPr>
          <w:ilvl w:val="3"/>
          <w:numId w:val="62"/>
        </w:numPr>
        <w:suppressAutoHyphens/>
        <w:spacing w:after="200" w:line="276" w:lineRule="auto"/>
        <w:ind w:left="0"/>
        <w:contextualSpacing/>
        <w:jc w:val="both"/>
        <w:rPr>
          <w:rFonts w:eastAsia="Calibri"/>
          <w:lang w:val="uk-UA" w:eastAsia="en-US"/>
        </w:rPr>
      </w:pPr>
      <w:r w:rsidRPr="00413178">
        <w:rPr>
          <w:rFonts w:eastAsia="Calibri"/>
          <w:lang w:val="uk-UA" w:eastAsia="en-US"/>
        </w:rPr>
        <w:t>Загрози і ризики, пов’язані з кримінальною журналістикою (на прикладі українських подій, справа Г. Гонгадзе).</w:t>
      </w:r>
    </w:p>
    <w:p w:rsidR="00413178" w:rsidRDefault="00413178" w:rsidP="00F77499">
      <w:pPr>
        <w:widowControl w:val="0"/>
        <w:tabs>
          <w:tab w:val="left" w:pos="720"/>
        </w:tabs>
        <w:spacing w:line="276" w:lineRule="auto"/>
        <w:jc w:val="both"/>
        <w:rPr>
          <w:rFonts w:eastAsia="Calibri"/>
          <w:lang w:val="ru-RU" w:eastAsia="en-US"/>
        </w:rPr>
      </w:pPr>
    </w:p>
    <w:p w:rsidR="00F77499" w:rsidRDefault="00F77499" w:rsidP="00F77499">
      <w:pPr>
        <w:widowControl w:val="0"/>
        <w:tabs>
          <w:tab w:val="left" w:pos="720"/>
        </w:tabs>
        <w:spacing w:line="276" w:lineRule="auto"/>
        <w:jc w:val="both"/>
        <w:rPr>
          <w:rFonts w:eastAsia="Calibri"/>
          <w:lang w:val="ru-RU" w:eastAsia="en-US"/>
        </w:rPr>
      </w:pPr>
    </w:p>
    <w:p w:rsidR="00F77499" w:rsidRDefault="00F77499" w:rsidP="00F77499">
      <w:pPr>
        <w:widowControl w:val="0"/>
        <w:tabs>
          <w:tab w:val="left" w:pos="720"/>
        </w:tabs>
        <w:spacing w:line="276" w:lineRule="auto"/>
        <w:jc w:val="both"/>
        <w:rPr>
          <w:rFonts w:eastAsia="Calibri"/>
          <w:lang w:val="ru-RU" w:eastAsia="en-US"/>
        </w:rPr>
      </w:pPr>
    </w:p>
    <w:p w:rsidR="00F77499" w:rsidRDefault="00F77499" w:rsidP="00F77499">
      <w:pPr>
        <w:widowControl w:val="0"/>
        <w:tabs>
          <w:tab w:val="left" w:pos="720"/>
        </w:tabs>
        <w:spacing w:line="276" w:lineRule="auto"/>
        <w:jc w:val="both"/>
        <w:rPr>
          <w:rFonts w:eastAsia="Calibri"/>
          <w:lang w:val="ru-RU" w:eastAsia="en-US"/>
        </w:rPr>
      </w:pPr>
    </w:p>
    <w:p w:rsidR="00F77499" w:rsidRPr="00413178" w:rsidRDefault="00F77499" w:rsidP="00F77499">
      <w:pPr>
        <w:widowControl w:val="0"/>
        <w:tabs>
          <w:tab w:val="left" w:pos="720"/>
        </w:tabs>
        <w:spacing w:line="276" w:lineRule="auto"/>
        <w:jc w:val="both"/>
        <w:rPr>
          <w:rFonts w:eastAsia="Calibri"/>
          <w:lang w:val="ru-RU" w:eastAsia="en-US"/>
        </w:rPr>
      </w:pPr>
    </w:p>
    <w:p w:rsidR="00413178" w:rsidRPr="00413178" w:rsidRDefault="00413178" w:rsidP="00F77499">
      <w:pPr>
        <w:spacing w:line="276" w:lineRule="auto"/>
        <w:jc w:val="both"/>
        <w:rPr>
          <w:rFonts w:eastAsia="Calibri"/>
          <w:lang w:val="uk-UA" w:eastAsia="en-US"/>
        </w:rPr>
      </w:pPr>
    </w:p>
    <w:p w:rsidR="00413178" w:rsidRPr="00413178" w:rsidRDefault="00413178" w:rsidP="00F77499">
      <w:pPr>
        <w:spacing w:line="276" w:lineRule="auto"/>
        <w:jc w:val="center"/>
        <w:rPr>
          <w:rFonts w:eastAsia="Calibri"/>
          <w:b/>
          <w:bCs/>
          <w:lang w:val="uk-UA" w:eastAsia="uk-UA"/>
        </w:rPr>
      </w:pPr>
      <w:r w:rsidRPr="00413178">
        <w:rPr>
          <w:rFonts w:eastAsia="Calibri"/>
          <w:b/>
          <w:bCs/>
          <w:lang w:val="uk-UA" w:eastAsia="uk-UA"/>
        </w:rPr>
        <w:lastRenderedPageBreak/>
        <w:t>РОЗПОДІЛ БАЛІВ, ЯКІ ОТРИМУЮТЬ СТУДЕНТИ</w:t>
      </w:r>
    </w:p>
    <w:p w:rsidR="00413178" w:rsidRPr="00413178" w:rsidRDefault="00413178" w:rsidP="00F77499">
      <w:pPr>
        <w:spacing w:line="276" w:lineRule="auto"/>
        <w:rPr>
          <w:rFonts w:eastAsia="Calibri"/>
          <w:u w:val="single"/>
          <w:lang w:val="uk-UA" w:eastAsia="uk-UA"/>
        </w:rPr>
      </w:pPr>
      <w:r w:rsidRPr="00413178">
        <w:rPr>
          <w:rFonts w:eastAsia="Calibri"/>
          <w:b/>
          <w:bCs/>
          <w:u w:val="single"/>
          <w:lang w:val="uk-UA" w:eastAsia="uk-UA"/>
        </w:rPr>
        <w:t xml:space="preserve"> Таблиця 1. – Розподіл балів для оцінювання успішності студента для іспиту</w:t>
      </w:r>
    </w:p>
    <w:tbl>
      <w:tblPr>
        <w:tblStyle w:val="a7"/>
        <w:tblW w:w="9464" w:type="dxa"/>
        <w:tblLook w:val="04A0" w:firstRow="1" w:lastRow="0" w:firstColumn="1" w:lastColumn="0" w:noHBand="0" w:noVBand="1"/>
      </w:tblPr>
      <w:tblGrid>
        <w:gridCol w:w="1562"/>
        <w:gridCol w:w="1706"/>
        <w:gridCol w:w="820"/>
        <w:gridCol w:w="694"/>
        <w:gridCol w:w="1829"/>
        <w:gridCol w:w="1178"/>
        <w:gridCol w:w="843"/>
        <w:gridCol w:w="832"/>
      </w:tblGrid>
      <w:tr w:rsidR="00413178" w:rsidRPr="00413178" w:rsidTr="00EB779C">
        <w:tc>
          <w:tcPr>
            <w:tcW w:w="1591" w:type="dxa"/>
            <w:vAlign w:val="center"/>
          </w:tcPr>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Контрольні роботи</w:t>
            </w:r>
          </w:p>
        </w:tc>
        <w:tc>
          <w:tcPr>
            <w:tcW w:w="1789" w:type="dxa"/>
            <w:vAlign w:val="center"/>
          </w:tcPr>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Оцінки за роботу на семінарах</w:t>
            </w:r>
          </w:p>
        </w:tc>
        <w:tc>
          <w:tcPr>
            <w:tcW w:w="839" w:type="dxa"/>
            <w:vAlign w:val="center"/>
          </w:tcPr>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КР (КП)</w:t>
            </w:r>
          </w:p>
        </w:tc>
        <w:tc>
          <w:tcPr>
            <w:tcW w:w="709" w:type="dxa"/>
            <w:vAlign w:val="center"/>
          </w:tcPr>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РГЗ</w:t>
            </w:r>
          </w:p>
        </w:tc>
        <w:tc>
          <w:tcPr>
            <w:tcW w:w="1864" w:type="dxa"/>
          </w:tcPr>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Індивідуальні завдання</w:t>
            </w:r>
          </w:p>
        </w:tc>
        <w:tc>
          <w:tcPr>
            <w:tcW w:w="971" w:type="dxa"/>
            <w:vAlign w:val="center"/>
          </w:tcPr>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Реферати</w:t>
            </w:r>
          </w:p>
        </w:tc>
        <w:tc>
          <w:tcPr>
            <w:tcW w:w="856" w:type="dxa"/>
            <w:vAlign w:val="center"/>
          </w:tcPr>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Іспит</w:t>
            </w:r>
          </w:p>
        </w:tc>
        <w:tc>
          <w:tcPr>
            <w:tcW w:w="845" w:type="dxa"/>
            <w:vAlign w:val="center"/>
          </w:tcPr>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Сума</w:t>
            </w:r>
          </w:p>
        </w:tc>
      </w:tr>
      <w:tr w:rsidR="00413178" w:rsidRPr="00413178" w:rsidTr="00EB779C">
        <w:tc>
          <w:tcPr>
            <w:tcW w:w="1591" w:type="dxa"/>
            <w:vAlign w:val="center"/>
          </w:tcPr>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10</w:t>
            </w:r>
          </w:p>
        </w:tc>
        <w:tc>
          <w:tcPr>
            <w:tcW w:w="1789" w:type="dxa"/>
            <w:vAlign w:val="center"/>
          </w:tcPr>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25</w:t>
            </w:r>
          </w:p>
        </w:tc>
        <w:tc>
          <w:tcPr>
            <w:tcW w:w="839" w:type="dxa"/>
            <w:vAlign w:val="center"/>
          </w:tcPr>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w:t>
            </w:r>
          </w:p>
        </w:tc>
        <w:tc>
          <w:tcPr>
            <w:tcW w:w="709" w:type="dxa"/>
            <w:vAlign w:val="center"/>
          </w:tcPr>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w:t>
            </w:r>
          </w:p>
        </w:tc>
        <w:tc>
          <w:tcPr>
            <w:tcW w:w="1864" w:type="dxa"/>
          </w:tcPr>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10</w:t>
            </w:r>
          </w:p>
        </w:tc>
        <w:tc>
          <w:tcPr>
            <w:tcW w:w="971" w:type="dxa"/>
            <w:vAlign w:val="center"/>
          </w:tcPr>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5</w:t>
            </w:r>
          </w:p>
        </w:tc>
        <w:tc>
          <w:tcPr>
            <w:tcW w:w="856" w:type="dxa"/>
          </w:tcPr>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50</w:t>
            </w:r>
          </w:p>
        </w:tc>
        <w:tc>
          <w:tcPr>
            <w:tcW w:w="845" w:type="dxa"/>
            <w:vAlign w:val="center"/>
          </w:tcPr>
          <w:p w:rsidR="00413178" w:rsidRPr="00413178" w:rsidRDefault="00413178" w:rsidP="00F77499">
            <w:pPr>
              <w:spacing w:line="276" w:lineRule="auto"/>
              <w:jc w:val="center"/>
              <w:rPr>
                <w:rFonts w:eastAsia="Calibri"/>
                <w:lang w:val="uk-UA" w:eastAsia="en-US"/>
              </w:rPr>
            </w:pPr>
            <w:r w:rsidRPr="00413178">
              <w:rPr>
                <w:rFonts w:eastAsia="Calibri"/>
                <w:lang w:val="uk-UA" w:eastAsia="en-US"/>
              </w:rPr>
              <w:t>100</w:t>
            </w:r>
          </w:p>
        </w:tc>
      </w:tr>
    </w:tbl>
    <w:p w:rsidR="00413178" w:rsidRPr="00413178" w:rsidRDefault="00413178" w:rsidP="00F77499">
      <w:pPr>
        <w:spacing w:line="276" w:lineRule="auto"/>
        <w:ind w:firstLine="708"/>
        <w:rPr>
          <w:rFonts w:eastAsia="Calibri"/>
          <w:u w:val="single"/>
          <w:lang w:val="uk-UA" w:eastAsia="uk-UA"/>
        </w:rPr>
      </w:pPr>
    </w:p>
    <w:p w:rsidR="00413178" w:rsidRPr="00413178" w:rsidRDefault="00413178" w:rsidP="00F77499">
      <w:pPr>
        <w:spacing w:line="276" w:lineRule="auto"/>
        <w:ind w:firstLine="708"/>
        <w:rPr>
          <w:rFonts w:eastAsia="Calibri"/>
          <w:u w:val="single"/>
          <w:lang w:val="uk-UA" w:eastAsia="uk-UA"/>
        </w:rPr>
      </w:pPr>
    </w:p>
    <w:p w:rsidR="00413178" w:rsidRPr="00413178" w:rsidRDefault="00413178" w:rsidP="00F77499">
      <w:pPr>
        <w:spacing w:line="276" w:lineRule="auto"/>
        <w:jc w:val="center"/>
        <w:rPr>
          <w:rFonts w:eastAsia="Calibri"/>
          <w:lang w:val="ru-RU" w:eastAsia="uk-UA"/>
        </w:rPr>
      </w:pPr>
      <w:r w:rsidRPr="00413178">
        <w:rPr>
          <w:rFonts w:eastAsia="Calibri"/>
          <w:b/>
          <w:bCs/>
          <w:u w:val="single"/>
          <w:lang w:val="uk-UA" w:eastAsia="uk-UA"/>
        </w:rPr>
        <w:t xml:space="preserve">Таблиця 2. – </w:t>
      </w:r>
      <w:r w:rsidRPr="00413178">
        <w:rPr>
          <w:rFonts w:eastAsia="Calibri"/>
          <w:lang w:val="ru-RU" w:eastAsia="uk-UA"/>
        </w:rPr>
        <w:t xml:space="preserve">Шкала </w:t>
      </w:r>
      <w:proofErr w:type="spellStart"/>
      <w:r w:rsidRPr="00413178">
        <w:rPr>
          <w:rFonts w:eastAsia="Calibri"/>
          <w:lang w:val="ru-RU" w:eastAsia="uk-UA"/>
        </w:rPr>
        <w:t>оцінювання</w:t>
      </w:r>
      <w:proofErr w:type="spellEnd"/>
      <w:r w:rsidRPr="00413178">
        <w:rPr>
          <w:rFonts w:eastAsia="Calibri"/>
          <w:lang w:val="ru-RU" w:eastAsia="uk-UA"/>
        </w:rPr>
        <w:t xml:space="preserve"> </w:t>
      </w:r>
      <w:proofErr w:type="spellStart"/>
      <w:r w:rsidRPr="00413178">
        <w:rPr>
          <w:rFonts w:eastAsia="Calibri"/>
          <w:lang w:val="ru-RU" w:eastAsia="uk-UA"/>
        </w:rPr>
        <w:t>знань</w:t>
      </w:r>
      <w:proofErr w:type="spellEnd"/>
      <w:r w:rsidRPr="00413178">
        <w:rPr>
          <w:rFonts w:eastAsia="Calibri"/>
          <w:lang w:val="uk-UA" w:eastAsia="uk-UA"/>
        </w:rPr>
        <w:t xml:space="preserve"> та умінь</w:t>
      </w:r>
      <w:r w:rsidRPr="00413178">
        <w:rPr>
          <w:rFonts w:eastAsia="Calibri"/>
          <w:lang w:val="ru-RU" w:eastAsia="uk-UA"/>
        </w:rPr>
        <w:t xml:space="preserve">: </w:t>
      </w:r>
      <w:proofErr w:type="spellStart"/>
      <w:r w:rsidRPr="00413178">
        <w:rPr>
          <w:rFonts w:eastAsia="Calibri"/>
          <w:lang w:val="ru-RU" w:eastAsia="uk-UA"/>
        </w:rPr>
        <w:t>національна</w:t>
      </w:r>
      <w:proofErr w:type="spellEnd"/>
      <w:r w:rsidRPr="00413178">
        <w:rPr>
          <w:rFonts w:eastAsia="Calibri"/>
          <w:lang w:val="ru-RU" w:eastAsia="uk-UA"/>
        </w:rPr>
        <w:t xml:space="preserve"> та ЕСТ</w:t>
      </w:r>
      <w:r w:rsidRPr="00413178">
        <w:rPr>
          <w:rFonts w:eastAsia="Calibri"/>
          <w:lang w:eastAsia="uk-UA"/>
        </w:rPr>
        <w:t>S</w:t>
      </w:r>
    </w:p>
    <w:p w:rsidR="00413178" w:rsidRDefault="00413178" w:rsidP="00F77499">
      <w:pPr>
        <w:spacing w:line="276" w:lineRule="auto"/>
        <w:rPr>
          <w:rFonts w:eastAsia="Calibri"/>
          <w:lang w:val="ru-RU" w:eastAsia="en-US"/>
        </w:rPr>
      </w:pPr>
    </w:p>
    <w:p w:rsidR="00F77499" w:rsidRDefault="00F77499" w:rsidP="00F77499">
      <w:pPr>
        <w:spacing w:line="276" w:lineRule="auto"/>
        <w:rPr>
          <w:rFonts w:eastAsia="Calibri"/>
          <w:lang w:val="ru-RU" w:eastAsia="en-US"/>
        </w:rPr>
      </w:pPr>
    </w:p>
    <w:tbl>
      <w:tblPr>
        <w:tblW w:w="9498" w:type="dxa"/>
        <w:tblCellSpacing w:w="0" w:type="dxa"/>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12"/>
        <w:gridCol w:w="1418"/>
        <w:gridCol w:w="2399"/>
        <w:gridCol w:w="2330"/>
        <w:gridCol w:w="2349"/>
      </w:tblGrid>
      <w:tr w:rsidR="00F77499" w:rsidRPr="002C217E" w:rsidTr="00A506EA">
        <w:trPr>
          <w:trHeight w:val="377"/>
          <w:tblCellSpacing w:w="0" w:type="dxa"/>
        </w:trPr>
        <w:tc>
          <w:tcPr>
            <w:tcW w:w="1335" w:type="dxa"/>
            <w:vMerge w:val="restart"/>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b/>
                <w:bCs/>
                <w:lang w:val="uk-UA"/>
              </w:rPr>
              <w:t>Рейтингова</w:t>
            </w:r>
          </w:p>
          <w:p w:rsidR="00F77499" w:rsidRPr="002C217E" w:rsidRDefault="00F77499" w:rsidP="00A506EA">
            <w:pPr>
              <w:spacing w:line="276" w:lineRule="auto"/>
              <w:ind w:left="176" w:right="-275"/>
              <w:rPr>
                <w:lang w:val="uk-UA"/>
              </w:rPr>
            </w:pPr>
            <w:r w:rsidRPr="002C217E">
              <w:rPr>
                <w:b/>
                <w:bCs/>
                <w:lang w:val="uk-UA"/>
              </w:rPr>
              <w:t>Оцінка, бали</w:t>
            </w:r>
          </w:p>
        </w:tc>
        <w:tc>
          <w:tcPr>
            <w:tcW w:w="1341" w:type="dxa"/>
            <w:vMerge w:val="restart"/>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b/>
                <w:bCs/>
                <w:lang w:val="uk-UA"/>
              </w:rPr>
              <w:t>Оцінка ЕСТS та її визначення</w:t>
            </w:r>
          </w:p>
        </w:tc>
        <w:tc>
          <w:tcPr>
            <w:tcW w:w="2257" w:type="dxa"/>
            <w:vMerge w:val="restart"/>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b/>
                <w:bCs/>
                <w:lang w:val="uk-UA"/>
              </w:rPr>
              <w:t>Національна  оцінка</w:t>
            </w:r>
          </w:p>
        </w:tc>
        <w:tc>
          <w:tcPr>
            <w:tcW w:w="4565" w:type="dxa"/>
            <w:gridSpan w:val="2"/>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b/>
                <w:bCs/>
                <w:lang w:val="uk-UA"/>
              </w:rPr>
              <w:t>Критерії оцінювання</w:t>
            </w:r>
          </w:p>
        </w:tc>
      </w:tr>
      <w:tr w:rsidR="00F77499" w:rsidRPr="002C217E" w:rsidTr="00A506EA">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p>
        </w:tc>
        <w:tc>
          <w:tcPr>
            <w:tcW w:w="1341" w:type="dxa"/>
            <w:vMerge/>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b/>
                <w:bCs/>
                <w:lang w:val="uk-UA"/>
              </w:rPr>
              <w:t>позитивні</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b/>
                <w:bCs/>
                <w:lang w:val="uk-UA"/>
              </w:rPr>
              <w:t>негативні</w:t>
            </w:r>
          </w:p>
        </w:tc>
      </w:tr>
      <w:tr w:rsidR="00F77499" w:rsidRPr="002C217E" w:rsidTr="00A506EA">
        <w:trPr>
          <w:trHeight w:val="321"/>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b/>
                <w:bCs/>
                <w:lang w:val="uk-UA"/>
              </w:rPr>
              <w:t>1</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b/>
                <w:bCs/>
                <w:lang w:val="uk-UA"/>
              </w:rPr>
              <w:t>2</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b/>
                <w:bCs/>
                <w:lang w:val="uk-UA"/>
              </w:rPr>
              <w:t>3</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b/>
                <w:bCs/>
                <w:lang w:val="uk-UA"/>
              </w:rPr>
              <w:t>4</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b/>
                <w:bCs/>
                <w:lang w:val="uk-UA"/>
              </w:rPr>
              <w:t>5</w:t>
            </w:r>
          </w:p>
        </w:tc>
      </w:tr>
      <w:tr w:rsidR="00F77499" w:rsidRPr="002C217E" w:rsidTr="00A506EA">
        <w:trPr>
          <w:trHeight w:val="3735"/>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90-100</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А</w:t>
            </w:r>
          </w:p>
          <w:p w:rsidR="00F77499" w:rsidRPr="002C217E" w:rsidRDefault="00F77499" w:rsidP="00A506EA">
            <w:pPr>
              <w:spacing w:line="276" w:lineRule="auto"/>
              <w:ind w:left="176" w:right="-275"/>
              <w:rPr>
                <w:lang w:val="uk-UA"/>
              </w:rPr>
            </w:pPr>
            <w:r w:rsidRPr="002C217E">
              <w:rPr>
                <w:lang w:val="uk-UA"/>
              </w:rPr>
              <w:t> </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Відмінно</w:t>
            </w:r>
          </w:p>
          <w:p w:rsidR="00F77499" w:rsidRPr="002C217E" w:rsidRDefault="00F77499" w:rsidP="00A506EA">
            <w:pPr>
              <w:spacing w:line="276" w:lineRule="auto"/>
              <w:ind w:left="176" w:right="-275"/>
              <w:rPr>
                <w:lang w:val="uk-UA"/>
              </w:rPr>
            </w:pPr>
            <w:r w:rsidRPr="002C217E">
              <w:rPr>
                <w:lang w:val="uk-UA"/>
              </w:rPr>
              <w:t> </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xml:space="preserve">- </w:t>
            </w:r>
            <w:r w:rsidRPr="002C217E">
              <w:rPr>
                <w:b/>
                <w:bCs/>
                <w:lang w:val="uk-UA"/>
              </w:rPr>
              <w:t xml:space="preserve">Глибоке знання </w:t>
            </w:r>
            <w:r w:rsidRPr="002C217E">
              <w:rPr>
                <w:lang w:val="uk-UA"/>
              </w:rPr>
              <w:t xml:space="preserve">навчального матеріалу модуля, що містяться в </w:t>
            </w:r>
            <w:r w:rsidRPr="002C217E">
              <w:rPr>
                <w:b/>
                <w:bCs/>
                <w:lang w:val="uk-UA"/>
              </w:rPr>
              <w:t>основних і додаткових літературних джерелах;</w:t>
            </w:r>
          </w:p>
          <w:p w:rsidR="00F77499" w:rsidRPr="002C217E" w:rsidRDefault="00F77499" w:rsidP="00A506EA">
            <w:pPr>
              <w:spacing w:line="276" w:lineRule="auto"/>
              <w:ind w:left="176" w:right="-275"/>
              <w:rPr>
                <w:lang w:val="uk-UA"/>
              </w:rPr>
            </w:pPr>
            <w:r w:rsidRPr="002C217E">
              <w:rPr>
                <w:lang w:val="uk-UA"/>
              </w:rPr>
              <w:t xml:space="preserve">- </w:t>
            </w:r>
            <w:r w:rsidRPr="002C217E">
              <w:rPr>
                <w:b/>
                <w:bCs/>
                <w:lang w:val="uk-UA"/>
              </w:rPr>
              <w:t>вміння аналізувати</w:t>
            </w:r>
            <w:r w:rsidRPr="002C217E">
              <w:rPr>
                <w:lang w:val="uk-UA"/>
              </w:rPr>
              <w:t xml:space="preserve"> явища, які вивчаються, в їхньому взаємозв’язку і розвитку;</w:t>
            </w:r>
          </w:p>
          <w:p w:rsidR="00F77499" w:rsidRPr="002C217E" w:rsidRDefault="00F77499" w:rsidP="00A506EA">
            <w:pPr>
              <w:spacing w:line="276" w:lineRule="auto"/>
              <w:ind w:left="176" w:right="-275"/>
              <w:rPr>
                <w:lang w:val="uk-UA"/>
              </w:rPr>
            </w:pPr>
            <w:r w:rsidRPr="002C217E">
              <w:rPr>
                <w:lang w:val="uk-UA"/>
              </w:rPr>
              <w:t xml:space="preserve">- </w:t>
            </w:r>
            <w:r w:rsidRPr="002C217E">
              <w:rPr>
                <w:b/>
                <w:bCs/>
                <w:lang w:val="uk-UA"/>
              </w:rPr>
              <w:t>вміння</w:t>
            </w:r>
            <w:r w:rsidRPr="002C217E">
              <w:rPr>
                <w:lang w:val="uk-UA"/>
              </w:rPr>
              <w:t xml:space="preserve"> проводити </w:t>
            </w:r>
            <w:r w:rsidRPr="002C217E">
              <w:rPr>
                <w:b/>
                <w:bCs/>
                <w:lang w:val="uk-UA"/>
              </w:rPr>
              <w:t>теоретичні розрахунки</w:t>
            </w:r>
            <w:r w:rsidRPr="002C217E">
              <w:rPr>
                <w:lang w:val="uk-UA"/>
              </w:rPr>
              <w:t>;</w:t>
            </w:r>
          </w:p>
          <w:p w:rsidR="00F77499" w:rsidRPr="002C217E" w:rsidRDefault="00F77499" w:rsidP="00A506EA">
            <w:pPr>
              <w:spacing w:line="276" w:lineRule="auto"/>
              <w:ind w:left="176" w:right="-275"/>
              <w:rPr>
                <w:lang w:val="uk-UA"/>
              </w:rPr>
            </w:pPr>
            <w:r w:rsidRPr="002C217E">
              <w:rPr>
                <w:lang w:val="uk-UA"/>
              </w:rPr>
              <w:t xml:space="preserve">- </w:t>
            </w:r>
            <w:r w:rsidRPr="002C217E">
              <w:rPr>
                <w:b/>
                <w:bCs/>
                <w:lang w:val="uk-UA"/>
              </w:rPr>
              <w:t>відповіді</w:t>
            </w:r>
            <w:r w:rsidRPr="002C217E">
              <w:rPr>
                <w:lang w:val="uk-UA"/>
              </w:rPr>
              <w:t xml:space="preserve"> на запитання </w:t>
            </w:r>
            <w:r w:rsidRPr="002C217E">
              <w:rPr>
                <w:b/>
                <w:bCs/>
                <w:lang w:val="uk-UA"/>
              </w:rPr>
              <w:t>чіткі</w:t>
            </w:r>
            <w:r w:rsidRPr="002C217E">
              <w:rPr>
                <w:lang w:val="uk-UA"/>
              </w:rPr>
              <w:t xml:space="preserve">, </w:t>
            </w:r>
            <w:r w:rsidRPr="002C217E">
              <w:rPr>
                <w:b/>
                <w:bCs/>
                <w:lang w:val="uk-UA"/>
              </w:rPr>
              <w:t xml:space="preserve">лаконічні, </w:t>
            </w:r>
            <w:proofErr w:type="spellStart"/>
            <w:r w:rsidRPr="002C217E">
              <w:rPr>
                <w:b/>
                <w:bCs/>
                <w:lang w:val="uk-UA"/>
              </w:rPr>
              <w:t>логічно</w:t>
            </w:r>
            <w:proofErr w:type="spellEnd"/>
            <w:r w:rsidRPr="002C217E">
              <w:rPr>
                <w:b/>
                <w:bCs/>
                <w:lang w:val="uk-UA"/>
              </w:rPr>
              <w:t xml:space="preserve"> послідовні;</w:t>
            </w:r>
          </w:p>
          <w:p w:rsidR="00F77499" w:rsidRPr="002C217E" w:rsidRDefault="00F77499" w:rsidP="00A506EA">
            <w:pPr>
              <w:spacing w:line="276" w:lineRule="auto"/>
              <w:ind w:left="176" w:right="-275"/>
              <w:rPr>
                <w:lang w:val="uk-UA"/>
              </w:rPr>
            </w:pPr>
            <w:r w:rsidRPr="002C217E">
              <w:rPr>
                <w:b/>
                <w:bCs/>
                <w:lang w:val="uk-UA"/>
              </w:rPr>
              <w:t>- вміння  вирішувати складні практичні задачі.</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xml:space="preserve">Відповіді на запитання можуть  містити </w:t>
            </w:r>
            <w:r w:rsidRPr="002C217E">
              <w:rPr>
                <w:b/>
                <w:bCs/>
                <w:lang w:val="uk-UA"/>
              </w:rPr>
              <w:t>незначні неточності</w:t>
            </w:r>
            <w:r w:rsidRPr="002C217E">
              <w:rPr>
                <w:lang w:val="uk-UA"/>
              </w:rPr>
              <w:t xml:space="preserve">                </w:t>
            </w:r>
          </w:p>
        </w:tc>
      </w:tr>
      <w:tr w:rsidR="00F77499" w:rsidRPr="002C217E" w:rsidTr="00A506EA">
        <w:trPr>
          <w:trHeight w:val="145"/>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82-89</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В</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Добре</w:t>
            </w:r>
          </w:p>
          <w:p w:rsidR="00F77499" w:rsidRPr="002C217E" w:rsidRDefault="00F77499" w:rsidP="00A506EA">
            <w:pPr>
              <w:spacing w:line="276" w:lineRule="auto"/>
              <w:ind w:left="176" w:right="-275"/>
              <w:rPr>
                <w:lang w:val="uk-UA"/>
              </w:rPr>
            </w:pPr>
            <w:r w:rsidRPr="002C217E">
              <w:rPr>
                <w:lang w:val="uk-UA"/>
              </w:rPr>
              <w:t> </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xml:space="preserve">- </w:t>
            </w:r>
            <w:r w:rsidRPr="002C217E">
              <w:rPr>
                <w:b/>
                <w:bCs/>
                <w:lang w:val="uk-UA"/>
              </w:rPr>
              <w:t>Глибокий рівень знань</w:t>
            </w:r>
            <w:r w:rsidRPr="002C217E">
              <w:rPr>
                <w:lang w:val="uk-UA"/>
              </w:rPr>
              <w:t xml:space="preserve"> в обсязі </w:t>
            </w:r>
            <w:r w:rsidRPr="002C217E">
              <w:rPr>
                <w:b/>
                <w:bCs/>
                <w:lang w:val="uk-UA"/>
              </w:rPr>
              <w:t>обов’язкового матеріалу</w:t>
            </w:r>
            <w:r w:rsidRPr="002C217E">
              <w:rPr>
                <w:lang w:val="uk-UA"/>
              </w:rPr>
              <w:t>, що передбачений модулем;</w:t>
            </w:r>
          </w:p>
          <w:p w:rsidR="00F77499" w:rsidRPr="002C217E" w:rsidRDefault="00F77499" w:rsidP="00A506EA">
            <w:pPr>
              <w:spacing w:line="276" w:lineRule="auto"/>
              <w:ind w:left="176" w:right="-275"/>
              <w:rPr>
                <w:lang w:val="uk-UA"/>
              </w:rPr>
            </w:pPr>
            <w:r w:rsidRPr="002C217E">
              <w:rPr>
                <w:lang w:val="uk-UA"/>
              </w:rPr>
              <w:lastRenderedPageBreak/>
              <w:t xml:space="preserve">- вміння давати </w:t>
            </w:r>
            <w:r w:rsidRPr="002C217E">
              <w:rPr>
                <w:b/>
                <w:bCs/>
                <w:lang w:val="uk-UA"/>
              </w:rPr>
              <w:t>аргументовані відповіді</w:t>
            </w:r>
            <w:r w:rsidRPr="002C217E">
              <w:rPr>
                <w:lang w:val="uk-UA"/>
              </w:rPr>
              <w:t xml:space="preserve"> на запитання і проводити </w:t>
            </w:r>
            <w:r w:rsidRPr="002C217E">
              <w:rPr>
                <w:b/>
                <w:bCs/>
                <w:lang w:val="uk-UA"/>
              </w:rPr>
              <w:t>теоретичні розрахунки</w:t>
            </w:r>
            <w:r w:rsidRPr="002C217E">
              <w:rPr>
                <w:lang w:val="uk-UA"/>
              </w:rPr>
              <w:t>;</w:t>
            </w:r>
          </w:p>
          <w:p w:rsidR="00F77499" w:rsidRPr="002C217E" w:rsidRDefault="00F77499" w:rsidP="00A506EA">
            <w:pPr>
              <w:spacing w:line="276" w:lineRule="auto"/>
              <w:ind w:left="176" w:right="-275"/>
              <w:rPr>
                <w:lang w:val="uk-UA"/>
              </w:rPr>
            </w:pPr>
            <w:r w:rsidRPr="002C217E">
              <w:rPr>
                <w:lang w:val="uk-UA"/>
              </w:rPr>
              <w:t xml:space="preserve">- вміння вирішувати </w:t>
            </w:r>
            <w:r w:rsidRPr="002C217E">
              <w:rPr>
                <w:b/>
                <w:bCs/>
                <w:lang w:val="uk-UA"/>
              </w:rPr>
              <w:t>складні практичні задачі.</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lastRenderedPageBreak/>
              <w:t xml:space="preserve">Відповіді на запитання містять </w:t>
            </w:r>
            <w:r w:rsidRPr="002C217E">
              <w:rPr>
                <w:b/>
                <w:bCs/>
                <w:lang w:val="uk-UA"/>
              </w:rPr>
              <w:t>певні неточності;</w:t>
            </w:r>
          </w:p>
          <w:p w:rsidR="00F77499" w:rsidRPr="002C217E" w:rsidRDefault="00F77499" w:rsidP="00A506EA">
            <w:pPr>
              <w:spacing w:line="276" w:lineRule="auto"/>
              <w:ind w:left="176" w:right="-275"/>
              <w:rPr>
                <w:lang w:val="uk-UA"/>
              </w:rPr>
            </w:pPr>
            <w:r w:rsidRPr="002C217E">
              <w:rPr>
                <w:lang w:val="uk-UA"/>
              </w:rPr>
              <w:t> </w:t>
            </w:r>
          </w:p>
        </w:tc>
      </w:tr>
      <w:tr w:rsidR="00F77499" w:rsidRPr="002C217E" w:rsidTr="00A506EA">
        <w:trPr>
          <w:trHeight w:val="145"/>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lastRenderedPageBreak/>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75-81</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С</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Добре</w:t>
            </w:r>
          </w:p>
          <w:p w:rsidR="00F77499" w:rsidRPr="002C217E" w:rsidRDefault="00F77499" w:rsidP="00A506EA">
            <w:pPr>
              <w:spacing w:line="276" w:lineRule="auto"/>
              <w:ind w:left="176" w:right="-275"/>
              <w:rPr>
                <w:lang w:val="uk-UA"/>
              </w:rPr>
            </w:pPr>
            <w:r w:rsidRPr="002C217E">
              <w:rPr>
                <w:lang w:val="uk-UA"/>
              </w:rPr>
              <w:t> </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xml:space="preserve">- </w:t>
            </w:r>
            <w:r w:rsidRPr="002C217E">
              <w:rPr>
                <w:b/>
                <w:bCs/>
                <w:lang w:val="uk-UA"/>
              </w:rPr>
              <w:t>Міцні знання</w:t>
            </w:r>
            <w:r w:rsidRPr="002C217E">
              <w:rPr>
                <w:lang w:val="uk-UA"/>
              </w:rPr>
              <w:t xml:space="preserve"> матеріалу, що вивчається, та його </w:t>
            </w:r>
            <w:r w:rsidRPr="002C217E">
              <w:rPr>
                <w:b/>
                <w:bCs/>
                <w:lang w:val="uk-UA"/>
              </w:rPr>
              <w:t>практичного застосування;</w:t>
            </w:r>
          </w:p>
          <w:p w:rsidR="00F77499" w:rsidRPr="002C217E" w:rsidRDefault="00F77499" w:rsidP="00A506EA">
            <w:pPr>
              <w:spacing w:line="276" w:lineRule="auto"/>
              <w:ind w:left="176" w:right="-275"/>
              <w:rPr>
                <w:lang w:val="uk-UA"/>
              </w:rPr>
            </w:pPr>
            <w:r w:rsidRPr="002C217E">
              <w:rPr>
                <w:b/>
                <w:bCs/>
                <w:lang w:val="uk-UA"/>
              </w:rPr>
              <w:t>-</w:t>
            </w:r>
            <w:r w:rsidRPr="002C217E">
              <w:rPr>
                <w:lang w:val="uk-UA"/>
              </w:rPr>
              <w:t xml:space="preserve"> вміння давати </w:t>
            </w:r>
            <w:r w:rsidRPr="002C217E">
              <w:rPr>
                <w:b/>
                <w:bCs/>
                <w:lang w:val="uk-UA"/>
              </w:rPr>
              <w:t>аргументовані відповіді</w:t>
            </w:r>
            <w:r w:rsidRPr="002C217E">
              <w:rPr>
                <w:lang w:val="uk-UA"/>
              </w:rPr>
              <w:t xml:space="preserve"> на запитання і проводити </w:t>
            </w:r>
            <w:r w:rsidRPr="002C217E">
              <w:rPr>
                <w:b/>
                <w:bCs/>
                <w:lang w:val="uk-UA"/>
              </w:rPr>
              <w:t>теоретичні розрахунки</w:t>
            </w:r>
            <w:r w:rsidRPr="002C217E">
              <w:rPr>
                <w:lang w:val="uk-UA"/>
              </w:rPr>
              <w:t>;</w:t>
            </w:r>
          </w:p>
          <w:p w:rsidR="00F77499" w:rsidRPr="002C217E" w:rsidRDefault="00F77499" w:rsidP="00A506EA">
            <w:pPr>
              <w:spacing w:line="276" w:lineRule="auto"/>
              <w:ind w:left="176" w:right="-275"/>
              <w:rPr>
                <w:lang w:val="uk-UA"/>
              </w:rPr>
            </w:pPr>
            <w:r w:rsidRPr="002C217E">
              <w:rPr>
                <w:lang w:val="uk-UA"/>
              </w:rPr>
              <w:t xml:space="preserve">- вміння вирішувати </w:t>
            </w:r>
            <w:r w:rsidRPr="002C217E">
              <w:rPr>
                <w:b/>
                <w:bCs/>
                <w:lang w:val="uk-UA"/>
              </w:rPr>
              <w:t>практичні задачі.</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b/>
                <w:bCs/>
                <w:lang w:val="uk-UA"/>
              </w:rPr>
              <w:t xml:space="preserve">- </w:t>
            </w:r>
            <w:r w:rsidRPr="002C217E">
              <w:rPr>
                <w:lang w:val="uk-UA"/>
              </w:rPr>
              <w:t>невміння використовувати теоретичні знання для вирішення</w:t>
            </w:r>
            <w:r w:rsidRPr="002C217E">
              <w:rPr>
                <w:b/>
                <w:bCs/>
                <w:lang w:val="uk-UA"/>
              </w:rPr>
              <w:t xml:space="preserve"> складних практичних задач.</w:t>
            </w:r>
          </w:p>
        </w:tc>
      </w:tr>
      <w:tr w:rsidR="00F77499" w:rsidRPr="002C217E" w:rsidTr="00A506EA">
        <w:trPr>
          <w:trHeight w:val="145"/>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64-74</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D</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Д</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Задовільно</w:t>
            </w:r>
          </w:p>
          <w:p w:rsidR="00F77499" w:rsidRPr="002C217E" w:rsidRDefault="00F77499" w:rsidP="00A506EA">
            <w:pPr>
              <w:spacing w:line="276" w:lineRule="auto"/>
              <w:ind w:left="176" w:right="-275"/>
              <w:rPr>
                <w:lang w:val="uk-UA"/>
              </w:rPr>
            </w:pPr>
            <w:r w:rsidRPr="002C217E">
              <w:rPr>
                <w:lang w:val="uk-UA"/>
              </w:rPr>
              <w:t> </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xml:space="preserve">- Знання </w:t>
            </w:r>
            <w:r w:rsidRPr="002C217E">
              <w:rPr>
                <w:b/>
                <w:bCs/>
                <w:lang w:val="uk-UA"/>
              </w:rPr>
              <w:t>основних фундаментальних положень</w:t>
            </w:r>
            <w:r w:rsidRPr="002C217E">
              <w:rPr>
                <w:lang w:val="uk-UA"/>
              </w:rPr>
              <w:t xml:space="preserve"> матеріалу, що вивчається, та їх </w:t>
            </w:r>
            <w:r w:rsidRPr="002C217E">
              <w:rPr>
                <w:b/>
                <w:bCs/>
                <w:lang w:val="uk-UA"/>
              </w:rPr>
              <w:t>практичного застосування</w:t>
            </w:r>
            <w:r w:rsidRPr="002C217E">
              <w:rPr>
                <w:lang w:val="uk-UA"/>
              </w:rPr>
              <w:t>;</w:t>
            </w:r>
          </w:p>
          <w:p w:rsidR="00F77499" w:rsidRPr="002C217E" w:rsidRDefault="00F77499" w:rsidP="00A506EA">
            <w:pPr>
              <w:spacing w:line="276" w:lineRule="auto"/>
              <w:ind w:left="176" w:right="-275"/>
              <w:rPr>
                <w:lang w:val="uk-UA"/>
              </w:rPr>
            </w:pPr>
            <w:r w:rsidRPr="002C217E">
              <w:rPr>
                <w:lang w:val="uk-UA"/>
              </w:rPr>
              <w:t xml:space="preserve">- вміння вирішувати прості </w:t>
            </w:r>
            <w:r w:rsidRPr="002C217E">
              <w:rPr>
                <w:b/>
                <w:bCs/>
                <w:lang w:val="uk-UA"/>
              </w:rPr>
              <w:t>практичні задачі</w:t>
            </w:r>
            <w:r w:rsidRPr="002C217E">
              <w:rPr>
                <w:lang w:val="uk-UA"/>
              </w:rPr>
              <w:t>.</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xml:space="preserve">Невміння давати </w:t>
            </w:r>
            <w:r w:rsidRPr="002C217E">
              <w:rPr>
                <w:b/>
                <w:bCs/>
                <w:lang w:val="uk-UA"/>
              </w:rPr>
              <w:t>аргументовані відповіді</w:t>
            </w:r>
            <w:r w:rsidRPr="002C217E">
              <w:rPr>
                <w:lang w:val="uk-UA"/>
              </w:rPr>
              <w:t xml:space="preserve"> на запитання;</w:t>
            </w:r>
          </w:p>
          <w:p w:rsidR="00F77499" w:rsidRPr="002C217E" w:rsidRDefault="00F77499" w:rsidP="00A506EA">
            <w:pPr>
              <w:spacing w:line="276" w:lineRule="auto"/>
              <w:ind w:left="176" w:right="-275"/>
              <w:rPr>
                <w:lang w:val="uk-UA"/>
              </w:rPr>
            </w:pPr>
            <w:r w:rsidRPr="002C217E">
              <w:rPr>
                <w:lang w:val="uk-UA"/>
              </w:rPr>
              <w:t xml:space="preserve">- невміння </w:t>
            </w:r>
            <w:r w:rsidRPr="002C217E">
              <w:rPr>
                <w:b/>
                <w:bCs/>
                <w:lang w:val="uk-UA"/>
              </w:rPr>
              <w:t>аналізувати</w:t>
            </w:r>
            <w:r w:rsidRPr="002C217E">
              <w:rPr>
                <w:lang w:val="uk-UA"/>
              </w:rPr>
              <w:t xml:space="preserve"> викладений матеріал і </w:t>
            </w:r>
            <w:r w:rsidRPr="002C217E">
              <w:rPr>
                <w:b/>
                <w:bCs/>
                <w:lang w:val="uk-UA"/>
              </w:rPr>
              <w:t>виконувати розрахунки;</w:t>
            </w:r>
          </w:p>
          <w:p w:rsidR="00F77499" w:rsidRPr="002C217E" w:rsidRDefault="00F77499" w:rsidP="00A506EA">
            <w:pPr>
              <w:spacing w:line="276" w:lineRule="auto"/>
              <w:ind w:left="176" w:right="-275"/>
              <w:rPr>
                <w:lang w:val="uk-UA"/>
              </w:rPr>
            </w:pPr>
            <w:r w:rsidRPr="002C217E">
              <w:rPr>
                <w:lang w:val="uk-UA"/>
              </w:rPr>
              <w:t xml:space="preserve">- невміння вирішувати </w:t>
            </w:r>
            <w:r w:rsidRPr="002C217E">
              <w:rPr>
                <w:b/>
                <w:bCs/>
                <w:lang w:val="uk-UA"/>
              </w:rPr>
              <w:t>складні практичні задачі.</w:t>
            </w:r>
          </w:p>
        </w:tc>
      </w:tr>
      <w:tr w:rsidR="00F77499" w:rsidRPr="002C217E" w:rsidTr="00A506EA">
        <w:trPr>
          <w:trHeight w:val="2807"/>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xml:space="preserve"> 60-63 </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xml:space="preserve"> Е</w:t>
            </w:r>
          </w:p>
          <w:p w:rsidR="00F77499" w:rsidRPr="002C217E" w:rsidRDefault="00F77499" w:rsidP="00A506EA">
            <w:pPr>
              <w:spacing w:line="276" w:lineRule="auto"/>
              <w:ind w:left="176" w:right="-275"/>
              <w:rPr>
                <w:lang w:val="uk-UA"/>
              </w:rPr>
            </w:pPr>
            <w:r w:rsidRPr="002C217E">
              <w:rPr>
                <w:lang w:val="uk-UA"/>
              </w:rPr>
              <w:t> </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Задовільно</w:t>
            </w:r>
          </w:p>
          <w:p w:rsidR="00F77499" w:rsidRPr="002C217E" w:rsidRDefault="00F77499" w:rsidP="00A506EA">
            <w:pPr>
              <w:spacing w:line="276" w:lineRule="auto"/>
              <w:ind w:left="176" w:right="-275"/>
              <w:rPr>
                <w:lang w:val="uk-UA"/>
              </w:rPr>
            </w:pPr>
            <w:r w:rsidRPr="002C217E">
              <w:rPr>
                <w:lang w:val="uk-UA"/>
              </w:rPr>
              <w:t> </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xml:space="preserve">- Знання </w:t>
            </w:r>
            <w:r w:rsidRPr="002C217E">
              <w:rPr>
                <w:b/>
                <w:bCs/>
                <w:lang w:val="uk-UA"/>
              </w:rPr>
              <w:t>основних фундаментальних положень</w:t>
            </w:r>
            <w:r w:rsidRPr="002C217E">
              <w:rPr>
                <w:lang w:val="uk-UA"/>
              </w:rPr>
              <w:t xml:space="preserve"> матеріалу модуля,</w:t>
            </w:r>
          </w:p>
          <w:p w:rsidR="00F77499" w:rsidRPr="002C217E" w:rsidRDefault="00F77499" w:rsidP="00A506EA">
            <w:pPr>
              <w:spacing w:line="276" w:lineRule="auto"/>
              <w:ind w:left="176" w:right="-275"/>
              <w:rPr>
                <w:lang w:val="uk-UA"/>
              </w:rPr>
            </w:pPr>
            <w:r w:rsidRPr="002C217E">
              <w:rPr>
                <w:lang w:val="uk-UA"/>
              </w:rPr>
              <w:t xml:space="preserve">- вміння вирішувати найпростіші </w:t>
            </w:r>
            <w:r w:rsidRPr="002C217E">
              <w:rPr>
                <w:b/>
                <w:bCs/>
                <w:lang w:val="uk-UA"/>
              </w:rPr>
              <w:t>практичні задачі</w:t>
            </w:r>
            <w:r w:rsidRPr="002C217E">
              <w:rPr>
                <w:lang w:val="uk-UA"/>
              </w:rPr>
              <w:t>.</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xml:space="preserve">Незнання </w:t>
            </w:r>
            <w:r w:rsidRPr="002C217E">
              <w:rPr>
                <w:b/>
                <w:bCs/>
                <w:lang w:val="uk-UA"/>
              </w:rPr>
              <w:t>окремих (непринципових) питань</w:t>
            </w:r>
            <w:r w:rsidRPr="002C217E">
              <w:rPr>
                <w:lang w:val="uk-UA"/>
              </w:rPr>
              <w:t xml:space="preserve"> з матеріалу модуля;</w:t>
            </w:r>
          </w:p>
          <w:p w:rsidR="00F77499" w:rsidRPr="002C217E" w:rsidRDefault="00F77499" w:rsidP="00A506EA">
            <w:pPr>
              <w:spacing w:line="276" w:lineRule="auto"/>
              <w:ind w:left="176" w:right="-275"/>
              <w:rPr>
                <w:lang w:val="uk-UA"/>
              </w:rPr>
            </w:pPr>
            <w:r w:rsidRPr="002C217E">
              <w:rPr>
                <w:lang w:val="uk-UA"/>
              </w:rPr>
              <w:t xml:space="preserve">- невміння </w:t>
            </w:r>
            <w:r w:rsidRPr="002C217E">
              <w:rPr>
                <w:b/>
                <w:bCs/>
                <w:lang w:val="uk-UA"/>
              </w:rPr>
              <w:t>послідовно і аргументовано</w:t>
            </w:r>
            <w:r w:rsidRPr="002C217E">
              <w:rPr>
                <w:lang w:val="uk-UA"/>
              </w:rPr>
              <w:t xml:space="preserve"> висловлювати думку;</w:t>
            </w:r>
          </w:p>
          <w:p w:rsidR="00F77499" w:rsidRPr="002C217E" w:rsidRDefault="00F77499" w:rsidP="00A506EA">
            <w:pPr>
              <w:spacing w:line="276" w:lineRule="auto"/>
              <w:ind w:left="176" w:right="-275"/>
              <w:rPr>
                <w:lang w:val="uk-UA"/>
              </w:rPr>
            </w:pPr>
            <w:r w:rsidRPr="002C217E">
              <w:rPr>
                <w:lang w:val="uk-UA"/>
              </w:rPr>
              <w:t xml:space="preserve">- невміння застосовувати теоретичні положення при </w:t>
            </w:r>
            <w:r w:rsidRPr="002C217E">
              <w:rPr>
                <w:lang w:val="uk-UA"/>
              </w:rPr>
              <w:lastRenderedPageBreak/>
              <w:t>розв’язанні</w:t>
            </w:r>
            <w:r w:rsidRPr="002C217E">
              <w:rPr>
                <w:b/>
                <w:bCs/>
                <w:lang w:val="uk-UA"/>
              </w:rPr>
              <w:t xml:space="preserve"> практичних задач</w:t>
            </w:r>
          </w:p>
        </w:tc>
      </w:tr>
      <w:tr w:rsidR="00F77499" w:rsidRPr="002C217E" w:rsidTr="00A506EA">
        <w:trPr>
          <w:trHeight w:val="3005"/>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lastRenderedPageBreak/>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35-59</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FХ</w:t>
            </w:r>
          </w:p>
          <w:p w:rsidR="00F77499" w:rsidRPr="002C217E" w:rsidRDefault="00F77499" w:rsidP="00A506EA">
            <w:pPr>
              <w:spacing w:line="276" w:lineRule="auto"/>
              <w:ind w:left="176" w:right="-275"/>
              <w:rPr>
                <w:lang w:val="uk-UA"/>
              </w:rPr>
            </w:pPr>
            <w:r w:rsidRPr="002C217E">
              <w:rPr>
                <w:lang w:val="uk-UA"/>
              </w:rPr>
              <w:t>(потрібне додаткове вивчення)</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Незадовільно</w:t>
            </w:r>
          </w:p>
          <w:p w:rsidR="00F77499" w:rsidRPr="002C217E" w:rsidRDefault="00F77499" w:rsidP="00A506EA">
            <w:pPr>
              <w:spacing w:line="276" w:lineRule="auto"/>
              <w:ind w:left="176" w:right="-275"/>
              <w:rPr>
                <w:lang w:val="uk-UA"/>
              </w:rPr>
            </w:pPr>
            <w:r w:rsidRPr="002C217E">
              <w:rPr>
                <w:lang w:val="uk-UA"/>
              </w:rPr>
              <w:t> </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b/>
                <w:bCs/>
                <w:lang w:val="uk-UA"/>
              </w:rPr>
              <w:t>Додаткове вивчення</w:t>
            </w:r>
            <w:r w:rsidRPr="002C217E">
              <w:rPr>
                <w:lang w:val="uk-UA"/>
              </w:rPr>
              <w:t xml:space="preserve"> матеріалу модуля може бути виконане </w:t>
            </w:r>
            <w:r w:rsidRPr="002C217E">
              <w:rPr>
                <w:b/>
                <w:bCs/>
                <w:lang w:val="uk-UA"/>
              </w:rPr>
              <w:t>в терміни, що передбачені навчальним планом</w:t>
            </w:r>
            <w:r w:rsidRPr="002C217E">
              <w:rPr>
                <w:lang w:val="uk-UA"/>
              </w:rPr>
              <w:t>.</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xml:space="preserve">Незнання </w:t>
            </w:r>
            <w:r w:rsidRPr="002C217E">
              <w:rPr>
                <w:b/>
                <w:bCs/>
                <w:lang w:val="uk-UA"/>
              </w:rPr>
              <w:t>основних фундаментальних положень</w:t>
            </w:r>
            <w:r w:rsidRPr="002C217E">
              <w:rPr>
                <w:lang w:val="uk-UA"/>
              </w:rPr>
              <w:t xml:space="preserve"> навчального матеріалу модуля;</w:t>
            </w:r>
          </w:p>
          <w:p w:rsidR="00F77499" w:rsidRPr="002C217E" w:rsidRDefault="00F77499" w:rsidP="00A506EA">
            <w:pPr>
              <w:spacing w:line="276" w:lineRule="auto"/>
              <w:ind w:left="176" w:right="-275"/>
              <w:rPr>
                <w:lang w:val="uk-UA"/>
              </w:rPr>
            </w:pPr>
            <w:r w:rsidRPr="002C217E">
              <w:rPr>
                <w:lang w:val="uk-UA"/>
              </w:rPr>
              <w:t xml:space="preserve">- </w:t>
            </w:r>
            <w:r w:rsidRPr="002C217E">
              <w:rPr>
                <w:b/>
                <w:bCs/>
                <w:lang w:val="uk-UA"/>
              </w:rPr>
              <w:t>істотні помилки</w:t>
            </w:r>
            <w:r w:rsidRPr="002C217E">
              <w:rPr>
                <w:lang w:val="uk-UA"/>
              </w:rPr>
              <w:t xml:space="preserve"> у відповідях на запитання;</w:t>
            </w:r>
          </w:p>
          <w:p w:rsidR="00F77499" w:rsidRPr="002C217E" w:rsidRDefault="00F77499" w:rsidP="00A506EA">
            <w:pPr>
              <w:spacing w:line="276" w:lineRule="auto"/>
              <w:ind w:left="176" w:right="-275"/>
              <w:rPr>
                <w:lang w:val="uk-UA"/>
              </w:rPr>
            </w:pPr>
            <w:r w:rsidRPr="002C217E">
              <w:rPr>
                <w:lang w:val="uk-UA"/>
              </w:rPr>
              <w:t xml:space="preserve">- невміння розв’язувати </w:t>
            </w:r>
            <w:r w:rsidRPr="002C217E">
              <w:rPr>
                <w:b/>
                <w:bCs/>
                <w:lang w:val="uk-UA"/>
              </w:rPr>
              <w:t>прості практичні задачі.</w:t>
            </w:r>
          </w:p>
        </w:tc>
      </w:tr>
      <w:tr w:rsidR="00F77499" w:rsidRPr="002C217E" w:rsidTr="00A506EA">
        <w:trPr>
          <w:trHeight w:val="3005"/>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1-34</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F</w:t>
            </w:r>
          </w:p>
          <w:p w:rsidR="00F77499" w:rsidRPr="002C217E" w:rsidRDefault="00F77499" w:rsidP="00A506EA">
            <w:pPr>
              <w:spacing w:line="276" w:lineRule="auto"/>
              <w:ind w:left="176" w:right="-275"/>
              <w:rPr>
                <w:lang w:val="uk-UA"/>
              </w:rPr>
            </w:pPr>
            <w:r w:rsidRPr="002C217E">
              <w:rPr>
                <w:lang w:val="uk-UA"/>
              </w:rPr>
              <w:t>(потрібне повторне вивчення)</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Незадовільно</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w:t>
            </w:r>
          </w:p>
          <w:p w:rsidR="00F77499" w:rsidRPr="002C217E" w:rsidRDefault="00F77499" w:rsidP="00A506EA">
            <w:pPr>
              <w:spacing w:line="276" w:lineRule="auto"/>
              <w:ind w:left="176" w:right="-275"/>
              <w:rPr>
                <w:lang w:val="uk-UA"/>
              </w:rPr>
            </w:pPr>
            <w:r w:rsidRPr="002C217E">
              <w:rPr>
                <w:lang w:val="uk-UA"/>
              </w:rPr>
              <w:t xml:space="preserve">            </w:t>
            </w:r>
          </w:p>
          <w:p w:rsidR="00F77499" w:rsidRPr="002C217E" w:rsidRDefault="00F77499" w:rsidP="00A506EA">
            <w:pPr>
              <w:spacing w:line="276" w:lineRule="auto"/>
              <w:ind w:left="176" w:right="-275"/>
              <w:rPr>
                <w:lang w:val="uk-UA"/>
              </w:rPr>
            </w:pPr>
            <w:r w:rsidRPr="002C217E">
              <w:rPr>
                <w:lang w:val="uk-UA"/>
              </w:rPr>
              <w:t>-</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F77499" w:rsidRPr="002C217E" w:rsidRDefault="00F77499" w:rsidP="00A506EA">
            <w:pPr>
              <w:spacing w:line="276" w:lineRule="auto"/>
              <w:ind w:left="176" w:right="-275"/>
              <w:rPr>
                <w:lang w:val="uk-UA"/>
              </w:rPr>
            </w:pPr>
            <w:r w:rsidRPr="002C217E">
              <w:rPr>
                <w:lang w:val="uk-UA"/>
              </w:rPr>
              <w:t xml:space="preserve">- Повна </w:t>
            </w:r>
            <w:r w:rsidRPr="002C217E">
              <w:rPr>
                <w:b/>
                <w:bCs/>
                <w:lang w:val="uk-UA"/>
              </w:rPr>
              <w:t>відсутність знань</w:t>
            </w:r>
            <w:r w:rsidRPr="002C217E">
              <w:rPr>
                <w:lang w:val="uk-UA"/>
              </w:rPr>
              <w:t xml:space="preserve"> значної частини навчального матеріалу модуля;</w:t>
            </w:r>
          </w:p>
          <w:p w:rsidR="00F77499" w:rsidRPr="002C217E" w:rsidRDefault="00F77499" w:rsidP="00A506EA">
            <w:pPr>
              <w:spacing w:line="276" w:lineRule="auto"/>
              <w:ind w:left="176" w:right="-275"/>
              <w:rPr>
                <w:lang w:val="uk-UA"/>
              </w:rPr>
            </w:pPr>
            <w:r w:rsidRPr="002C217E">
              <w:rPr>
                <w:lang w:val="uk-UA"/>
              </w:rPr>
              <w:t xml:space="preserve">- </w:t>
            </w:r>
            <w:r w:rsidRPr="002C217E">
              <w:rPr>
                <w:b/>
                <w:bCs/>
                <w:lang w:val="uk-UA"/>
              </w:rPr>
              <w:t>істотні помилки</w:t>
            </w:r>
            <w:r w:rsidRPr="002C217E">
              <w:rPr>
                <w:lang w:val="uk-UA"/>
              </w:rPr>
              <w:t xml:space="preserve"> у відповідях на запитання;</w:t>
            </w:r>
          </w:p>
          <w:p w:rsidR="00F77499" w:rsidRPr="002C217E" w:rsidRDefault="00F77499" w:rsidP="00A506EA">
            <w:pPr>
              <w:spacing w:line="276" w:lineRule="auto"/>
              <w:ind w:left="176" w:right="-275"/>
              <w:rPr>
                <w:lang w:val="uk-UA"/>
              </w:rPr>
            </w:pPr>
            <w:r w:rsidRPr="002C217E">
              <w:rPr>
                <w:lang w:val="uk-UA"/>
              </w:rPr>
              <w:t>-незнання основних фундаментальних положень;</w:t>
            </w:r>
          </w:p>
          <w:p w:rsidR="00F77499" w:rsidRPr="002C217E" w:rsidRDefault="00F77499" w:rsidP="00A506EA">
            <w:pPr>
              <w:spacing w:line="276" w:lineRule="auto"/>
              <w:ind w:left="176" w:right="-275"/>
              <w:rPr>
                <w:lang w:val="uk-UA"/>
              </w:rPr>
            </w:pPr>
            <w:r w:rsidRPr="002C217E">
              <w:rPr>
                <w:lang w:val="uk-UA"/>
              </w:rPr>
              <w:t xml:space="preserve">- невміння орієнтуватися під час розв’язання  </w:t>
            </w:r>
            <w:r w:rsidRPr="002C217E">
              <w:rPr>
                <w:b/>
                <w:bCs/>
                <w:lang w:val="uk-UA"/>
              </w:rPr>
              <w:t>простих практичних задач</w:t>
            </w:r>
          </w:p>
        </w:tc>
      </w:tr>
    </w:tbl>
    <w:p w:rsidR="00F77499" w:rsidRPr="00F77499" w:rsidRDefault="00F77499" w:rsidP="00F77499">
      <w:pPr>
        <w:spacing w:line="276" w:lineRule="auto"/>
        <w:rPr>
          <w:rFonts w:eastAsia="Calibri"/>
          <w:lang w:val="uk-UA" w:eastAsia="en-US"/>
        </w:rPr>
      </w:pPr>
    </w:p>
    <w:p w:rsidR="00F77499" w:rsidRDefault="00F77499" w:rsidP="00F77499">
      <w:pPr>
        <w:spacing w:line="276" w:lineRule="auto"/>
        <w:rPr>
          <w:rFonts w:eastAsia="Calibri"/>
          <w:lang w:val="ru-RU" w:eastAsia="en-US"/>
        </w:rPr>
      </w:pPr>
    </w:p>
    <w:p w:rsidR="00413178" w:rsidRPr="00413178" w:rsidRDefault="00413178" w:rsidP="00F77499">
      <w:pPr>
        <w:spacing w:line="276" w:lineRule="auto"/>
        <w:jc w:val="center"/>
        <w:rPr>
          <w:rFonts w:eastAsia="Calibri"/>
          <w:b/>
          <w:lang w:val="ru-RU" w:eastAsia="en-US"/>
        </w:rPr>
      </w:pPr>
      <w:r w:rsidRPr="00413178">
        <w:rPr>
          <w:rFonts w:eastAsia="Calibri"/>
          <w:b/>
          <w:lang w:val="ru-RU" w:eastAsia="en-US"/>
        </w:rPr>
        <w:t>ЛІТЕРАТУРА</w:t>
      </w:r>
    </w:p>
    <w:p w:rsidR="00413178" w:rsidRPr="00413178" w:rsidRDefault="00413178" w:rsidP="00F77499">
      <w:pPr>
        <w:shd w:val="clear" w:color="auto" w:fill="FFFFFF"/>
        <w:suppressAutoHyphens/>
        <w:spacing w:line="276" w:lineRule="auto"/>
        <w:rPr>
          <w:b/>
          <w:bCs/>
          <w:lang w:val="uk-UA" w:eastAsia="ar-SA"/>
        </w:rPr>
      </w:pPr>
      <w:r w:rsidRPr="00413178">
        <w:rPr>
          <w:b/>
          <w:bCs/>
          <w:lang w:val="uk-UA" w:eastAsia="ar-SA"/>
        </w:rPr>
        <w:t>Основна література</w:t>
      </w:r>
    </w:p>
    <w:p w:rsidR="00413178" w:rsidRPr="00413178" w:rsidRDefault="00413178" w:rsidP="00F77499">
      <w:pPr>
        <w:numPr>
          <w:ilvl w:val="0"/>
          <w:numId w:val="61"/>
        </w:numPr>
        <w:tabs>
          <w:tab w:val="left" w:pos="5308"/>
        </w:tabs>
        <w:suppressAutoHyphens/>
        <w:ind w:left="0"/>
        <w:contextualSpacing/>
        <w:rPr>
          <w:lang w:val="uk-UA"/>
        </w:rPr>
      </w:pPr>
      <w:proofErr w:type="spellStart"/>
      <w:r w:rsidRPr="00413178">
        <w:rPr>
          <w:rFonts w:eastAsia="Calibri"/>
          <w:shd w:val="clear" w:color="auto" w:fill="F9F9F9"/>
          <w:lang w:val="ru-RU" w:eastAsia="en-US"/>
        </w:rPr>
        <w:t>Гилинский</w:t>
      </w:r>
      <w:proofErr w:type="spellEnd"/>
      <w:r w:rsidRPr="00413178">
        <w:rPr>
          <w:rFonts w:eastAsia="Calibri"/>
          <w:shd w:val="clear" w:color="auto" w:fill="F9F9F9"/>
          <w:lang w:val="ru-RU" w:eastAsia="en-US"/>
        </w:rPr>
        <w:t xml:space="preserve"> Я. Криминология. Курс лекций. – СПб., 2002.</w:t>
      </w:r>
    </w:p>
    <w:p w:rsidR="00413178" w:rsidRPr="00413178" w:rsidRDefault="00413178" w:rsidP="00F77499">
      <w:pPr>
        <w:numPr>
          <w:ilvl w:val="0"/>
          <w:numId w:val="61"/>
        </w:numPr>
        <w:tabs>
          <w:tab w:val="left" w:pos="5308"/>
        </w:tabs>
        <w:suppressAutoHyphens/>
        <w:ind w:left="0"/>
        <w:contextualSpacing/>
        <w:rPr>
          <w:lang w:val="uk-UA"/>
        </w:rPr>
      </w:pPr>
      <w:proofErr w:type="spellStart"/>
      <w:r w:rsidRPr="00413178">
        <w:rPr>
          <w:rFonts w:eastAsia="Calibri"/>
          <w:shd w:val="clear" w:color="auto" w:fill="F9F9F9"/>
          <w:lang w:val="ru-RU" w:eastAsia="en-US"/>
        </w:rPr>
        <w:t>Рущенко</w:t>
      </w:r>
      <w:proofErr w:type="spellEnd"/>
      <w:r w:rsidRPr="00413178">
        <w:rPr>
          <w:rFonts w:eastAsia="Calibri"/>
          <w:shd w:val="clear" w:color="auto" w:fill="F9F9F9"/>
          <w:lang w:val="ru-RU" w:eastAsia="en-US"/>
        </w:rPr>
        <w:t xml:space="preserve"> І.П. </w:t>
      </w:r>
      <w:proofErr w:type="spellStart"/>
      <w:r w:rsidRPr="00413178">
        <w:rPr>
          <w:rFonts w:eastAsia="Calibri"/>
          <w:shd w:val="clear" w:color="auto" w:fill="F9F9F9"/>
          <w:lang w:val="ru-RU" w:eastAsia="en-US"/>
        </w:rPr>
        <w:t>Соціологія</w:t>
      </w:r>
      <w:proofErr w:type="spellEnd"/>
      <w:r w:rsidRPr="00413178">
        <w:rPr>
          <w:rFonts w:eastAsia="Calibri"/>
          <w:shd w:val="clear" w:color="auto" w:fill="F9F9F9"/>
          <w:lang w:val="ru-RU" w:eastAsia="en-US"/>
        </w:rPr>
        <w:t xml:space="preserve"> </w:t>
      </w:r>
      <w:proofErr w:type="spellStart"/>
      <w:r w:rsidRPr="00413178">
        <w:rPr>
          <w:rFonts w:eastAsia="Calibri"/>
          <w:shd w:val="clear" w:color="auto" w:fill="F9F9F9"/>
          <w:lang w:val="ru-RU" w:eastAsia="en-US"/>
        </w:rPr>
        <w:t>злочинності</w:t>
      </w:r>
      <w:proofErr w:type="spellEnd"/>
      <w:r w:rsidRPr="00413178">
        <w:rPr>
          <w:rFonts w:eastAsia="Calibri"/>
          <w:shd w:val="clear" w:color="auto" w:fill="F9F9F9"/>
          <w:lang w:val="ru-RU" w:eastAsia="en-US"/>
        </w:rPr>
        <w:t xml:space="preserve">. – </w:t>
      </w:r>
      <w:proofErr w:type="spellStart"/>
      <w:r w:rsidRPr="00413178">
        <w:rPr>
          <w:rFonts w:eastAsia="Calibri"/>
          <w:shd w:val="clear" w:color="auto" w:fill="F9F9F9"/>
          <w:lang w:val="ru-RU" w:eastAsia="en-US"/>
        </w:rPr>
        <w:t>Харків</w:t>
      </w:r>
      <w:proofErr w:type="spellEnd"/>
      <w:r w:rsidRPr="00413178">
        <w:rPr>
          <w:rFonts w:eastAsia="Calibri"/>
          <w:shd w:val="clear" w:color="auto" w:fill="F9F9F9"/>
          <w:lang w:val="ru-RU" w:eastAsia="en-US"/>
        </w:rPr>
        <w:t>, 2001.</w:t>
      </w:r>
    </w:p>
    <w:p w:rsidR="00413178" w:rsidRPr="00413178" w:rsidRDefault="00413178" w:rsidP="00F77499">
      <w:pPr>
        <w:numPr>
          <w:ilvl w:val="0"/>
          <w:numId w:val="61"/>
        </w:numPr>
        <w:tabs>
          <w:tab w:val="left" w:pos="5308"/>
        </w:tabs>
        <w:suppressAutoHyphens/>
        <w:ind w:left="0"/>
        <w:contextualSpacing/>
        <w:rPr>
          <w:lang w:val="uk-UA"/>
        </w:rPr>
      </w:pPr>
      <w:proofErr w:type="spellStart"/>
      <w:r w:rsidRPr="00413178">
        <w:rPr>
          <w:rFonts w:eastAsia="Calibri"/>
          <w:shd w:val="clear" w:color="auto" w:fill="F9F9F9"/>
          <w:lang w:val="ru-RU" w:eastAsia="en-US"/>
        </w:rPr>
        <w:t>Кримінальний</w:t>
      </w:r>
      <w:proofErr w:type="spellEnd"/>
      <w:r w:rsidRPr="00413178">
        <w:rPr>
          <w:rFonts w:eastAsia="Calibri"/>
          <w:shd w:val="clear" w:color="auto" w:fill="F9F9F9"/>
          <w:lang w:val="ru-RU" w:eastAsia="en-US"/>
        </w:rPr>
        <w:t xml:space="preserve"> кодекс </w:t>
      </w:r>
      <w:proofErr w:type="spellStart"/>
      <w:r w:rsidRPr="00413178">
        <w:rPr>
          <w:rFonts w:eastAsia="Calibri"/>
          <w:shd w:val="clear" w:color="auto" w:fill="F9F9F9"/>
          <w:lang w:val="ru-RU" w:eastAsia="en-US"/>
        </w:rPr>
        <w:t>України</w:t>
      </w:r>
      <w:proofErr w:type="spellEnd"/>
      <w:r w:rsidRPr="00413178">
        <w:rPr>
          <w:rFonts w:eastAsia="Calibri"/>
          <w:shd w:val="clear" w:color="auto" w:fill="F9F9F9"/>
          <w:lang w:val="ru-RU" w:eastAsia="en-US"/>
        </w:rPr>
        <w:t xml:space="preserve">. </w:t>
      </w:r>
      <w:r w:rsidRPr="00413178">
        <w:rPr>
          <w:rFonts w:eastAsia="Calibri"/>
          <w:shd w:val="clear" w:color="auto" w:fill="F9F9F9"/>
          <w:lang w:eastAsia="en-US"/>
        </w:rPr>
        <w:t>URL</w:t>
      </w:r>
      <w:r w:rsidRPr="00413178">
        <w:rPr>
          <w:rFonts w:eastAsia="Calibri"/>
          <w:shd w:val="clear" w:color="auto" w:fill="F9F9F9"/>
          <w:lang w:val="ru-RU" w:eastAsia="en-US"/>
        </w:rPr>
        <w:t xml:space="preserve"> </w:t>
      </w:r>
      <w:r w:rsidRPr="00413178">
        <w:rPr>
          <w:rFonts w:eastAsia="Calibri"/>
          <w:shd w:val="clear" w:color="auto" w:fill="F9F9F9"/>
          <w:lang w:eastAsia="en-US"/>
        </w:rPr>
        <w:t>https</w:t>
      </w:r>
      <w:r w:rsidRPr="00413178">
        <w:rPr>
          <w:rFonts w:eastAsia="Calibri"/>
          <w:shd w:val="clear" w:color="auto" w:fill="F9F9F9"/>
          <w:lang w:val="ru-RU" w:eastAsia="en-US"/>
        </w:rPr>
        <w:t>://</w:t>
      </w:r>
      <w:proofErr w:type="spellStart"/>
      <w:r w:rsidRPr="00413178">
        <w:rPr>
          <w:rFonts w:eastAsia="Calibri"/>
          <w:shd w:val="clear" w:color="auto" w:fill="F9F9F9"/>
          <w:lang w:eastAsia="en-US"/>
        </w:rPr>
        <w:t>zakon</w:t>
      </w:r>
      <w:proofErr w:type="spellEnd"/>
      <w:r w:rsidRPr="00413178">
        <w:rPr>
          <w:rFonts w:eastAsia="Calibri"/>
          <w:shd w:val="clear" w:color="auto" w:fill="F9F9F9"/>
          <w:lang w:val="ru-RU" w:eastAsia="en-US"/>
        </w:rPr>
        <w:t>.</w:t>
      </w:r>
      <w:proofErr w:type="spellStart"/>
      <w:r w:rsidRPr="00413178">
        <w:rPr>
          <w:rFonts w:eastAsia="Calibri"/>
          <w:shd w:val="clear" w:color="auto" w:fill="F9F9F9"/>
          <w:lang w:eastAsia="en-US"/>
        </w:rPr>
        <w:t>rada</w:t>
      </w:r>
      <w:proofErr w:type="spellEnd"/>
      <w:r w:rsidRPr="00413178">
        <w:rPr>
          <w:rFonts w:eastAsia="Calibri"/>
          <w:shd w:val="clear" w:color="auto" w:fill="F9F9F9"/>
          <w:lang w:val="ru-RU" w:eastAsia="en-US"/>
        </w:rPr>
        <w:t>.</w:t>
      </w:r>
      <w:proofErr w:type="spellStart"/>
      <w:r w:rsidRPr="00413178">
        <w:rPr>
          <w:rFonts w:eastAsia="Calibri"/>
          <w:shd w:val="clear" w:color="auto" w:fill="F9F9F9"/>
          <w:lang w:eastAsia="en-US"/>
        </w:rPr>
        <w:t>gov</w:t>
      </w:r>
      <w:proofErr w:type="spellEnd"/>
      <w:r w:rsidRPr="00413178">
        <w:rPr>
          <w:rFonts w:eastAsia="Calibri"/>
          <w:shd w:val="clear" w:color="auto" w:fill="F9F9F9"/>
          <w:lang w:val="ru-RU" w:eastAsia="en-US"/>
        </w:rPr>
        <w:t>.</w:t>
      </w:r>
      <w:proofErr w:type="spellStart"/>
      <w:r w:rsidRPr="00413178">
        <w:rPr>
          <w:rFonts w:eastAsia="Calibri"/>
          <w:shd w:val="clear" w:color="auto" w:fill="F9F9F9"/>
          <w:lang w:eastAsia="en-US"/>
        </w:rPr>
        <w:t>ua</w:t>
      </w:r>
      <w:proofErr w:type="spellEnd"/>
      <w:r w:rsidRPr="00413178">
        <w:rPr>
          <w:rFonts w:eastAsia="Calibri"/>
          <w:shd w:val="clear" w:color="auto" w:fill="F9F9F9"/>
          <w:lang w:val="ru-RU" w:eastAsia="en-US"/>
        </w:rPr>
        <w:t>/</w:t>
      </w:r>
      <w:r w:rsidRPr="00413178">
        <w:rPr>
          <w:rFonts w:eastAsia="Calibri"/>
          <w:shd w:val="clear" w:color="auto" w:fill="F9F9F9"/>
          <w:lang w:eastAsia="en-US"/>
        </w:rPr>
        <w:t>laws</w:t>
      </w:r>
      <w:r w:rsidRPr="00413178">
        <w:rPr>
          <w:rFonts w:eastAsia="Calibri"/>
          <w:shd w:val="clear" w:color="auto" w:fill="F9F9F9"/>
          <w:lang w:val="ru-RU" w:eastAsia="en-US"/>
        </w:rPr>
        <w:t>/</w:t>
      </w:r>
      <w:r w:rsidRPr="00413178">
        <w:rPr>
          <w:rFonts w:eastAsia="Calibri"/>
          <w:shd w:val="clear" w:color="auto" w:fill="F9F9F9"/>
          <w:lang w:eastAsia="en-US"/>
        </w:rPr>
        <w:t>show</w:t>
      </w:r>
      <w:r w:rsidRPr="00413178">
        <w:rPr>
          <w:rFonts w:eastAsia="Calibri"/>
          <w:shd w:val="clear" w:color="auto" w:fill="F9F9F9"/>
          <w:lang w:val="ru-RU" w:eastAsia="en-US"/>
        </w:rPr>
        <w:t>/2001-05#</w:t>
      </w:r>
      <w:r w:rsidRPr="00413178">
        <w:rPr>
          <w:rFonts w:eastAsia="Calibri"/>
          <w:shd w:val="clear" w:color="auto" w:fill="F9F9F9"/>
          <w:lang w:eastAsia="en-US"/>
        </w:rPr>
        <w:t>Text</w:t>
      </w:r>
    </w:p>
    <w:p w:rsidR="00413178" w:rsidRPr="00413178" w:rsidRDefault="00413178" w:rsidP="00F77499">
      <w:pPr>
        <w:numPr>
          <w:ilvl w:val="0"/>
          <w:numId w:val="61"/>
        </w:numPr>
        <w:suppressAutoHyphens/>
        <w:spacing w:after="200" w:line="276" w:lineRule="auto"/>
        <w:ind w:left="0"/>
        <w:contextualSpacing/>
        <w:jc w:val="both"/>
        <w:rPr>
          <w:rFonts w:eastAsia="Calibri"/>
          <w:shd w:val="clear" w:color="auto" w:fill="F9F9F9"/>
          <w:lang w:val="ru-RU" w:eastAsia="en-US"/>
        </w:rPr>
      </w:pPr>
      <w:proofErr w:type="spellStart"/>
      <w:r w:rsidRPr="00413178">
        <w:rPr>
          <w:rFonts w:eastAsia="Calibri"/>
          <w:shd w:val="clear" w:color="auto" w:fill="F9F9F9"/>
          <w:lang w:val="ru-RU" w:eastAsia="en-US"/>
        </w:rPr>
        <w:t>Эггигтон</w:t>
      </w:r>
      <w:proofErr w:type="spellEnd"/>
      <w:r w:rsidRPr="00413178">
        <w:rPr>
          <w:rFonts w:eastAsia="Calibri"/>
          <w:shd w:val="clear" w:color="auto" w:fill="F9F9F9"/>
          <w:lang w:val="ru-RU" w:eastAsia="en-US"/>
        </w:rPr>
        <w:t xml:space="preserve"> Б. Рекомендации начинающим журналистам, освещающим криминальную хронику. М.: </w:t>
      </w:r>
      <w:r w:rsidRPr="00413178">
        <w:rPr>
          <w:rFonts w:eastAsia="Calibri"/>
          <w:shd w:val="clear" w:color="auto" w:fill="F9F9F9"/>
          <w:lang w:eastAsia="en-US"/>
        </w:rPr>
        <w:t>Yong</w:t>
      </w:r>
      <w:r w:rsidRPr="00413178">
        <w:rPr>
          <w:rFonts w:eastAsia="Calibri"/>
          <w:shd w:val="clear" w:color="auto" w:fill="F9F9F9"/>
          <w:lang w:val="ru-RU" w:eastAsia="en-US"/>
        </w:rPr>
        <w:t>, 2012.</w:t>
      </w:r>
      <w:r w:rsidRPr="00413178">
        <w:rPr>
          <w:rFonts w:eastAsia="Calibri"/>
          <w:lang w:val="ru-RU" w:eastAsia="en-US"/>
        </w:rPr>
        <w:t xml:space="preserve"> </w:t>
      </w:r>
    </w:p>
    <w:p w:rsidR="00413178" w:rsidRPr="00413178" w:rsidRDefault="00413178" w:rsidP="00F77499">
      <w:pPr>
        <w:numPr>
          <w:ilvl w:val="0"/>
          <w:numId w:val="61"/>
        </w:numPr>
        <w:suppressAutoHyphens/>
        <w:spacing w:after="200" w:line="276" w:lineRule="auto"/>
        <w:ind w:left="0"/>
        <w:contextualSpacing/>
        <w:jc w:val="both"/>
        <w:rPr>
          <w:rFonts w:eastAsia="Calibri"/>
          <w:shd w:val="clear" w:color="auto" w:fill="F9F9F9"/>
          <w:lang w:val="ru-RU" w:eastAsia="en-US"/>
        </w:rPr>
      </w:pPr>
      <w:r w:rsidRPr="00413178">
        <w:rPr>
          <w:rFonts w:eastAsia="Calibri"/>
          <w:shd w:val="clear" w:color="auto" w:fill="F9F9F9"/>
          <w:lang w:val="ru-RU" w:eastAsia="en-US"/>
        </w:rPr>
        <w:t xml:space="preserve">Беата </w:t>
      </w:r>
      <w:proofErr w:type="spellStart"/>
      <w:r w:rsidRPr="00413178">
        <w:rPr>
          <w:rFonts w:eastAsia="Calibri"/>
          <w:shd w:val="clear" w:color="auto" w:fill="F9F9F9"/>
          <w:lang w:val="ru-RU" w:eastAsia="en-US"/>
        </w:rPr>
        <w:t>Бєль</w:t>
      </w:r>
      <w:proofErr w:type="spellEnd"/>
      <w:r w:rsidRPr="00413178">
        <w:rPr>
          <w:rFonts w:eastAsia="Calibri"/>
          <w:shd w:val="clear" w:color="auto" w:fill="F9F9F9"/>
          <w:lang w:val="ru-RU" w:eastAsia="en-US"/>
        </w:rPr>
        <w:t xml:space="preserve">, </w:t>
      </w:r>
      <w:proofErr w:type="spellStart"/>
      <w:r w:rsidRPr="00413178">
        <w:rPr>
          <w:rFonts w:eastAsia="Calibri"/>
          <w:shd w:val="clear" w:color="auto" w:fill="F9F9F9"/>
          <w:lang w:val="ru-RU" w:eastAsia="en-US"/>
        </w:rPr>
        <w:t>Олександр</w:t>
      </w:r>
      <w:proofErr w:type="spellEnd"/>
      <w:r w:rsidRPr="00413178">
        <w:rPr>
          <w:rFonts w:eastAsia="Calibri"/>
          <w:shd w:val="clear" w:color="auto" w:fill="F9F9F9"/>
          <w:lang w:val="ru-RU" w:eastAsia="en-US"/>
        </w:rPr>
        <w:t xml:space="preserve"> </w:t>
      </w:r>
      <w:proofErr w:type="spellStart"/>
      <w:r w:rsidRPr="00413178">
        <w:rPr>
          <w:rFonts w:eastAsia="Calibri"/>
          <w:shd w:val="clear" w:color="auto" w:fill="F9F9F9"/>
          <w:lang w:val="ru-RU" w:eastAsia="en-US"/>
        </w:rPr>
        <w:t>Бурмагін</w:t>
      </w:r>
      <w:proofErr w:type="spellEnd"/>
      <w:r w:rsidRPr="00413178">
        <w:rPr>
          <w:rFonts w:eastAsia="Calibri"/>
          <w:shd w:val="clear" w:color="auto" w:fill="F9F9F9"/>
          <w:lang w:val="ru-RU" w:eastAsia="en-US"/>
        </w:rPr>
        <w:t xml:space="preserve">, </w:t>
      </w:r>
      <w:proofErr w:type="spellStart"/>
      <w:r w:rsidRPr="00413178">
        <w:rPr>
          <w:rFonts w:eastAsia="Calibri"/>
          <w:shd w:val="clear" w:color="auto" w:fill="F9F9F9"/>
          <w:lang w:val="ru-RU" w:eastAsia="en-US"/>
        </w:rPr>
        <w:t>Томаш</w:t>
      </w:r>
      <w:proofErr w:type="spellEnd"/>
      <w:r w:rsidRPr="00413178">
        <w:rPr>
          <w:rFonts w:eastAsia="Calibri"/>
          <w:shd w:val="clear" w:color="auto" w:fill="F9F9F9"/>
          <w:lang w:val="ru-RU" w:eastAsia="en-US"/>
        </w:rPr>
        <w:t xml:space="preserve"> </w:t>
      </w:r>
      <w:proofErr w:type="spellStart"/>
      <w:r w:rsidRPr="00413178">
        <w:rPr>
          <w:rFonts w:eastAsia="Calibri"/>
          <w:shd w:val="clear" w:color="auto" w:fill="F9F9F9"/>
          <w:lang w:val="ru-RU" w:eastAsia="en-US"/>
        </w:rPr>
        <w:t>Патора</w:t>
      </w:r>
      <w:proofErr w:type="spellEnd"/>
      <w:r w:rsidRPr="00413178">
        <w:rPr>
          <w:rFonts w:eastAsia="Calibri"/>
          <w:shd w:val="clear" w:color="auto" w:fill="F9F9F9"/>
          <w:lang w:val="ru-RU" w:eastAsia="en-US"/>
        </w:rPr>
        <w:t xml:space="preserve">, Олег </w:t>
      </w:r>
      <w:proofErr w:type="spellStart"/>
      <w:r w:rsidRPr="00413178">
        <w:rPr>
          <w:rFonts w:eastAsia="Calibri"/>
          <w:shd w:val="clear" w:color="auto" w:fill="F9F9F9"/>
          <w:lang w:val="ru-RU" w:eastAsia="en-US"/>
        </w:rPr>
        <w:t>Хоменок</w:t>
      </w:r>
      <w:proofErr w:type="spellEnd"/>
      <w:r w:rsidRPr="00413178">
        <w:rPr>
          <w:rFonts w:eastAsia="Calibri"/>
          <w:shd w:val="clear" w:color="auto" w:fill="F9F9F9"/>
          <w:lang w:val="ru-RU" w:eastAsia="en-US"/>
        </w:rPr>
        <w:t xml:space="preserve">. </w:t>
      </w:r>
      <w:proofErr w:type="spellStart"/>
      <w:r w:rsidRPr="00413178">
        <w:rPr>
          <w:rFonts w:eastAsia="Calibri"/>
          <w:shd w:val="clear" w:color="auto" w:fill="F9F9F9"/>
          <w:lang w:val="ru-RU" w:eastAsia="en-US"/>
        </w:rPr>
        <w:t>Посібник</w:t>
      </w:r>
      <w:proofErr w:type="spellEnd"/>
      <w:r w:rsidRPr="00413178">
        <w:rPr>
          <w:rFonts w:eastAsia="Calibri"/>
          <w:shd w:val="clear" w:color="auto" w:fill="F9F9F9"/>
          <w:lang w:val="ru-RU" w:eastAsia="en-US"/>
        </w:rPr>
        <w:t xml:space="preserve"> з </w:t>
      </w:r>
      <w:proofErr w:type="spellStart"/>
      <w:r w:rsidRPr="00413178">
        <w:rPr>
          <w:rFonts w:eastAsia="Calibri"/>
          <w:shd w:val="clear" w:color="auto" w:fill="F9F9F9"/>
          <w:lang w:val="ru-RU" w:eastAsia="en-US"/>
        </w:rPr>
        <w:t>журналістських</w:t>
      </w:r>
      <w:proofErr w:type="spellEnd"/>
      <w:r w:rsidRPr="00413178">
        <w:rPr>
          <w:rFonts w:eastAsia="Calibri"/>
          <w:shd w:val="clear" w:color="auto" w:fill="F9F9F9"/>
          <w:lang w:val="ru-RU" w:eastAsia="en-US"/>
        </w:rPr>
        <w:t xml:space="preserve"> </w:t>
      </w:r>
      <w:proofErr w:type="spellStart"/>
      <w:r w:rsidRPr="00413178">
        <w:rPr>
          <w:rFonts w:eastAsia="Calibri"/>
          <w:shd w:val="clear" w:color="auto" w:fill="F9F9F9"/>
          <w:lang w:val="ru-RU" w:eastAsia="en-US"/>
        </w:rPr>
        <w:t>розслідувань</w:t>
      </w:r>
      <w:proofErr w:type="spellEnd"/>
      <w:r w:rsidRPr="00413178">
        <w:rPr>
          <w:rFonts w:eastAsia="Calibri"/>
          <w:shd w:val="clear" w:color="auto" w:fill="F9F9F9"/>
          <w:lang w:val="ru-RU" w:eastAsia="en-US"/>
        </w:rPr>
        <w:t xml:space="preserve">. </w:t>
      </w:r>
      <w:proofErr w:type="spellStart"/>
      <w:r w:rsidRPr="00413178">
        <w:rPr>
          <w:rFonts w:eastAsia="Calibri"/>
          <w:shd w:val="clear" w:color="auto" w:fill="F9F9F9"/>
          <w:lang w:val="ru-RU" w:eastAsia="en-US"/>
        </w:rPr>
        <w:t>Теорія</w:t>
      </w:r>
      <w:proofErr w:type="spellEnd"/>
      <w:r w:rsidRPr="00413178">
        <w:rPr>
          <w:rFonts w:eastAsia="Calibri"/>
          <w:shd w:val="clear" w:color="auto" w:fill="F9F9F9"/>
          <w:lang w:val="ru-RU" w:eastAsia="en-US"/>
        </w:rPr>
        <w:t xml:space="preserve"> та практика. – </w:t>
      </w:r>
      <w:proofErr w:type="spellStart"/>
      <w:r w:rsidRPr="00413178">
        <w:rPr>
          <w:rFonts w:eastAsia="Calibri"/>
          <w:shd w:val="clear" w:color="auto" w:fill="F9F9F9"/>
          <w:lang w:val="ru-RU" w:eastAsia="en-US"/>
        </w:rPr>
        <w:t>Київ</w:t>
      </w:r>
      <w:proofErr w:type="spellEnd"/>
      <w:r w:rsidRPr="00413178">
        <w:rPr>
          <w:rFonts w:eastAsia="Calibri"/>
          <w:shd w:val="clear" w:color="auto" w:fill="F9F9F9"/>
          <w:lang w:val="ru-RU" w:eastAsia="en-US"/>
        </w:rPr>
        <w:t>, 2013. – 190 c.</w:t>
      </w:r>
    </w:p>
    <w:p w:rsidR="00413178" w:rsidRPr="00413178" w:rsidRDefault="00413178" w:rsidP="00F77499">
      <w:pPr>
        <w:tabs>
          <w:tab w:val="left" w:pos="5308"/>
        </w:tabs>
        <w:suppressAutoHyphens/>
        <w:rPr>
          <w:b/>
          <w:lang w:val="uk-UA" w:eastAsia="ar-SA"/>
        </w:rPr>
      </w:pPr>
      <w:r w:rsidRPr="00413178">
        <w:rPr>
          <w:b/>
          <w:lang w:val="uk-UA" w:eastAsia="ar-SA"/>
        </w:rPr>
        <w:t>Допоміжна</w:t>
      </w:r>
    </w:p>
    <w:p w:rsidR="00413178" w:rsidRPr="00413178" w:rsidRDefault="00413178" w:rsidP="00F77499">
      <w:pPr>
        <w:numPr>
          <w:ilvl w:val="0"/>
          <w:numId w:val="60"/>
        </w:numPr>
        <w:suppressAutoHyphens/>
        <w:spacing w:after="200" w:line="276" w:lineRule="auto"/>
        <w:ind w:left="0"/>
        <w:contextualSpacing/>
        <w:jc w:val="both"/>
        <w:rPr>
          <w:rFonts w:eastAsia="Calibri"/>
          <w:bCs/>
          <w:iCs/>
          <w:shd w:val="clear" w:color="auto" w:fill="F9F9F9"/>
          <w:lang w:val="uk-UA" w:eastAsia="en-US"/>
        </w:rPr>
      </w:pPr>
      <w:r w:rsidRPr="00413178">
        <w:rPr>
          <w:rFonts w:eastAsia="Calibri"/>
          <w:bCs/>
          <w:iCs/>
          <w:shd w:val="clear" w:color="auto" w:fill="F9F9F9"/>
          <w:lang w:val="ru-RU" w:eastAsia="en-US"/>
        </w:rPr>
        <w:t>Александров Ю.К. Очерки криминальной субкультуры. – М., 2002.</w:t>
      </w:r>
    </w:p>
    <w:p w:rsidR="00413178" w:rsidRPr="00413178" w:rsidRDefault="00413178" w:rsidP="00F77499">
      <w:pPr>
        <w:numPr>
          <w:ilvl w:val="0"/>
          <w:numId w:val="60"/>
        </w:numPr>
        <w:suppressAutoHyphens/>
        <w:spacing w:after="200" w:line="276" w:lineRule="auto"/>
        <w:ind w:left="0"/>
        <w:contextualSpacing/>
        <w:jc w:val="both"/>
        <w:rPr>
          <w:rFonts w:eastAsia="Calibri"/>
          <w:bCs/>
          <w:iCs/>
          <w:shd w:val="clear" w:color="auto" w:fill="F9F9F9"/>
          <w:lang w:val="uk-UA" w:eastAsia="en-US"/>
        </w:rPr>
      </w:pPr>
      <w:proofErr w:type="spellStart"/>
      <w:r w:rsidRPr="00413178">
        <w:rPr>
          <w:rFonts w:eastAsia="Calibri"/>
          <w:bCs/>
          <w:iCs/>
          <w:shd w:val="clear" w:color="auto" w:fill="F9F9F9"/>
          <w:lang w:val="ru-RU" w:eastAsia="en-US"/>
        </w:rPr>
        <w:t>Антонян</w:t>
      </w:r>
      <w:proofErr w:type="spellEnd"/>
      <w:r w:rsidRPr="00413178">
        <w:rPr>
          <w:rFonts w:eastAsia="Calibri"/>
          <w:bCs/>
          <w:iCs/>
          <w:shd w:val="clear" w:color="auto" w:fill="F9F9F9"/>
          <w:lang w:val="ru-RU" w:eastAsia="en-US"/>
        </w:rPr>
        <w:t xml:space="preserve"> Ю.М., Кудрявцев В.Н., </w:t>
      </w:r>
      <w:proofErr w:type="spellStart"/>
      <w:r w:rsidRPr="00413178">
        <w:rPr>
          <w:rFonts w:eastAsia="Calibri"/>
          <w:bCs/>
          <w:iCs/>
          <w:shd w:val="clear" w:color="auto" w:fill="F9F9F9"/>
          <w:lang w:val="ru-RU" w:eastAsia="en-US"/>
        </w:rPr>
        <w:t>Эминов</w:t>
      </w:r>
      <w:proofErr w:type="spellEnd"/>
      <w:r w:rsidRPr="00413178">
        <w:rPr>
          <w:rFonts w:eastAsia="Calibri"/>
          <w:bCs/>
          <w:iCs/>
          <w:shd w:val="clear" w:color="auto" w:fill="F9F9F9"/>
          <w:lang w:val="ru-RU" w:eastAsia="en-US"/>
        </w:rPr>
        <w:t xml:space="preserve"> В.Е.  Личность преступника. – СП., 2004.</w:t>
      </w:r>
    </w:p>
    <w:p w:rsidR="00413178" w:rsidRPr="00413178" w:rsidRDefault="00413178" w:rsidP="00F77499">
      <w:pPr>
        <w:numPr>
          <w:ilvl w:val="0"/>
          <w:numId w:val="60"/>
        </w:numPr>
        <w:suppressAutoHyphens/>
        <w:spacing w:after="200" w:line="276" w:lineRule="auto"/>
        <w:ind w:left="0"/>
        <w:contextualSpacing/>
        <w:jc w:val="both"/>
        <w:rPr>
          <w:rFonts w:eastAsia="Calibri"/>
          <w:bCs/>
          <w:iCs/>
          <w:shd w:val="clear" w:color="auto" w:fill="F9F9F9"/>
          <w:lang w:val="uk-UA" w:eastAsia="en-US"/>
        </w:rPr>
      </w:pPr>
      <w:proofErr w:type="spellStart"/>
      <w:r w:rsidRPr="00413178">
        <w:rPr>
          <w:rFonts w:eastAsia="Calibri"/>
          <w:bCs/>
          <w:iCs/>
          <w:shd w:val="clear" w:color="auto" w:fill="F9F9F9"/>
          <w:lang w:val="ru-RU" w:eastAsia="en-US"/>
        </w:rPr>
        <w:lastRenderedPageBreak/>
        <w:t>Бартол</w:t>
      </w:r>
      <w:proofErr w:type="spellEnd"/>
      <w:r w:rsidRPr="00413178">
        <w:rPr>
          <w:rFonts w:eastAsia="Calibri"/>
          <w:bCs/>
          <w:iCs/>
          <w:shd w:val="clear" w:color="auto" w:fill="F9F9F9"/>
          <w:lang w:val="ru-RU" w:eastAsia="en-US"/>
        </w:rPr>
        <w:t xml:space="preserve"> К. Психология криминального поведения. – СПб., 2004.</w:t>
      </w:r>
    </w:p>
    <w:p w:rsidR="00413178" w:rsidRPr="00413178" w:rsidRDefault="00413178" w:rsidP="00F77499">
      <w:pPr>
        <w:numPr>
          <w:ilvl w:val="0"/>
          <w:numId w:val="60"/>
        </w:numPr>
        <w:suppressAutoHyphens/>
        <w:spacing w:after="200" w:line="276" w:lineRule="auto"/>
        <w:ind w:left="0"/>
        <w:contextualSpacing/>
        <w:jc w:val="both"/>
        <w:rPr>
          <w:rFonts w:eastAsia="Calibri"/>
          <w:bCs/>
          <w:iCs/>
          <w:shd w:val="clear" w:color="auto" w:fill="F9F9F9"/>
          <w:lang w:val="uk-UA" w:eastAsia="en-US"/>
        </w:rPr>
      </w:pPr>
      <w:proofErr w:type="spellStart"/>
      <w:r w:rsidRPr="00413178">
        <w:rPr>
          <w:rFonts w:eastAsia="Calibri"/>
          <w:bCs/>
          <w:iCs/>
          <w:shd w:val="clear" w:color="auto" w:fill="F9F9F9"/>
          <w:lang w:val="ru-RU" w:eastAsia="en-US"/>
        </w:rPr>
        <w:t>Бачинин</w:t>
      </w:r>
      <w:proofErr w:type="spellEnd"/>
      <w:r w:rsidRPr="00413178">
        <w:rPr>
          <w:rFonts w:eastAsia="Calibri"/>
          <w:bCs/>
          <w:iCs/>
          <w:shd w:val="clear" w:color="auto" w:fill="F9F9F9"/>
          <w:lang w:val="ru-RU" w:eastAsia="en-US"/>
        </w:rPr>
        <w:t xml:space="preserve"> В.А. Основы социологии права и преступности. – СПб., 2001.</w:t>
      </w:r>
    </w:p>
    <w:p w:rsidR="00413178" w:rsidRPr="00413178" w:rsidRDefault="00413178" w:rsidP="00F77499">
      <w:pPr>
        <w:numPr>
          <w:ilvl w:val="0"/>
          <w:numId w:val="60"/>
        </w:numPr>
        <w:suppressAutoHyphens/>
        <w:spacing w:after="200" w:line="276" w:lineRule="auto"/>
        <w:ind w:left="0"/>
        <w:contextualSpacing/>
        <w:jc w:val="both"/>
        <w:rPr>
          <w:rFonts w:eastAsia="Calibri"/>
          <w:shd w:val="clear" w:color="auto" w:fill="F9F9F9"/>
          <w:lang w:val="uk-UA" w:eastAsia="en-US"/>
        </w:rPr>
      </w:pPr>
      <w:r w:rsidRPr="00413178">
        <w:rPr>
          <w:rFonts w:eastAsia="Calibri"/>
          <w:shd w:val="clear" w:color="auto" w:fill="F9F9F9"/>
          <w:lang w:val="ru-RU" w:eastAsia="en-US"/>
        </w:rPr>
        <w:t>Ворошилов В.В. Журналистика. [Электронный ресурс]: Twirpx.com.</w:t>
      </w:r>
      <w:r w:rsidRPr="00413178">
        <w:rPr>
          <w:rFonts w:eastAsia="Calibri"/>
          <w:shd w:val="clear" w:color="auto" w:fill="F9F9F9"/>
          <w:lang w:val="uk-UA" w:eastAsia="en-US"/>
        </w:rPr>
        <w:t xml:space="preserve"> </w:t>
      </w:r>
      <w:r w:rsidRPr="00413178">
        <w:rPr>
          <w:rFonts w:eastAsia="Calibri"/>
          <w:shd w:val="clear" w:color="auto" w:fill="F9F9F9"/>
          <w:lang w:val="ru-RU" w:eastAsia="en-US"/>
        </w:rPr>
        <w:t>СПб., 2000. 108 с.</w:t>
      </w:r>
      <w:r w:rsidRPr="00413178">
        <w:rPr>
          <w:rFonts w:eastAsia="Calibri"/>
          <w:shd w:val="clear" w:color="auto" w:fill="F9F9F9"/>
          <w:lang w:val="ru-RU" w:eastAsia="en-US"/>
        </w:rPr>
        <w:br/>
        <w:t xml:space="preserve">URL: </w:t>
      </w:r>
      <w:hyperlink r:id="rId8" w:history="1">
        <w:r w:rsidRPr="00413178">
          <w:rPr>
            <w:rFonts w:eastAsia="Calibri"/>
            <w:u w:val="single"/>
            <w:shd w:val="clear" w:color="auto" w:fill="F9F9F9"/>
            <w:lang w:val="ru-RU" w:eastAsia="en-US"/>
          </w:rPr>
          <w:t>http://www.twirpx.com/file/176165</w:t>
        </w:r>
      </w:hyperlink>
    </w:p>
    <w:p w:rsidR="00413178" w:rsidRPr="00413178" w:rsidRDefault="00413178" w:rsidP="00F77499">
      <w:pPr>
        <w:numPr>
          <w:ilvl w:val="0"/>
          <w:numId w:val="60"/>
        </w:numPr>
        <w:suppressAutoHyphens/>
        <w:spacing w:after="200" w:line="276" w:lineRule="auto"/>
        <w:ind w:left="0"/>
        <w:contextualSpacing/>
        <w:jc w:val="both"/>
        <w:rPr>
          <w:rFonts w:eastAsia="Calibri"/>
          <w:shd w:val="clear" w:color="auto" w:fill="F9F9F9"/>
          <w:lang w:val="uk-UA" w:eastAsia="en-US"/>
        </w:rPr>
      </w:pPr>
      <w:r w:rsidRPr="00413178">
        <w:rPr>
          <w:rFonts w:eastAsia="Calibri"/>
          <w:u w:val="single"/>
          <w:shd w:val="clear" w:color="auto" w:fill="F9F9F9"/>
          <w:lang w:val="ru-RU" w:eastAsia="en-US"/>
        </w:rPr>
        <w:t>Д</w:t>
      </w:r>
      <w:proofErr w:type="spellStart"/>
      <w:r w:rsidRPr="00413178">
        <w:rPr>
          <w:rFonts w:eastAsia="Calibri"/>
          <w:u w:val="single"/>
          <w:shd w:val="clear" w:color="auto" w:fill="F9F9F9"/>
          <w:lang w:val="uk-UA" w:eastAsia="en-US"/>
        </w:rPr>
        <w:t>олгина</w:t>
      </w:r>
      <w:proofErr w:type="spellEnd"/>
      <w:r w:rsidRPr="00413178">
        <w:rPr>
          <w:rFonts w:eastAsia="Calibri"/>
          <w:u w:val="single"/>
          <w:shd w:val="clear" w:color="auto" w:fill="F9F9F9"/>
          <w:lang w:val="uk-UA" w:eastAsia="en-US"/>
        </w:rPr>
        <w:t xml:space="preserve">, Е. С. </w:t>
      </w:r>
      <w:proofErr w:type="spellStart"/>
      <w:r w:rsidRPr="00413178">
        <w:rPr>
          <w:rFonts w:eastAsia="Calibri"/>
          <w:u w:val="single"/>
          <w:shd w:val="clear" w:color="auto" w:fill="F9F9F9"/>
          <w:lang w:val="uk-UA" w:eastAsia="en-US"/>
        </w:rPr>
        <w:t>Криминальная</w:t>
      </w:r>
      <w:proofErr w:type="spellEnd"/>
      <w:r w:rsidRPr="00413178">
        <w:rPr>
          <w:rFonts w:eastAsia="Calibri"/>
          <w:u w:val="single"/>
          <w:shd w:val="clear" w:color="auto" w:fill="F9F9F9"/>
          <w:lang w:val="uk-UA" w:eastAsia="en-US"/>
        </w:rPr>
        <w:t xml:space="preserve"> </w:t>
      </w:r>
      <w:proofErr w:type="spellStart"/>
      <w:r w:rsidRPr="00413178">
        <w:rPr>
          <w:rFonts w:eastAsia="Calibri"/>
          <w:u w:val="single"/>
          <w:shd w:val="clear" w:color="auto" w:fill="F9F9F9"/>
          <w:lang w:val="uk-UA" w:eastAsia="en-US"/>
        </w:rPr>
        <w:t>журналистика</w:t>
      </w:r>
      <w:proofErr w:type="spellEnd"/>
      <w:r w:rsidRPr="00413178">
        <w:rPr>
          <w:rFonts w:eastAsia="Calibri"/>
          <w:u w:val="single"/>
          <w:shd w:val="clear" w:color="auto" w:fill="F9F9F9"/>
          <w:lang w:val="uk-UA" w:eastAsia="en-US"/>
        </w:rPr>
        <w:t xml:space="preserve">: </w:t>
      </w:r>
      <w:proofErr w:type="spellStart"/>
      <w:r w:rsidRPr="00413178">
        <w:rPr>
          <w:rFonts w:eastAsia="Calibri"/>
          <w:u w:val="single"/>
          <w:shd w:val="clear" w:color="auto" w:fill="F9F9F9"/>
          <w:lang w:val="uk-UA" w:eastAsia="en-US"/>
        </w:rPr>
        <w:t>теоретический</w:t>
      </w:r>
      <w:proofErr w:type="spellEnd"/>
      <w:r w:rsidRPr="00413178">
        <w:rPr>
          <w:rFonts w:eastAsia="Calibri"/>
          <w:u w:val="single"/>
          <w:shd w:val="clear" w:color="auto" w:fill="F9F9F9"/>
          <w:lang w:val="uk-UA" w:eastAsia="en-US"/>
        </w:rPr>
        <w:t xml:space="preserve"> аспект / Е. С. </w:t>
      </w:r>
      <w:proofErr w:type="spellStart"/>
      <w:r w:rsidRPr="00413178">
        <w:rPr>
          <w:rFonts w:eastAsia="Calibri"/>
          <w:u w:val="single"/>
          <w:shd w:val="clear" w:color="auto" w:fill="F9F9F9"/>
          <w:lang w:val="uk-UA" w:eastAsia="en-US"/>
        </w:rPr>
        <w:t>Долгина</w:t>
      </w:r>
      <w:proofErr w:type="spellEnd"/>
      <w:r w:rsidRPr="00413178">
        <w:rPr>
          <w:rFonts w:eastAsia="Calibri"/>
          <w:u w:val="single"/>
          <w:shd w:val="clear" w:color="auto" w:fill="F9F9F9"/>
          <w:lang w:val="uk-UA" w:eastAsia="en-US"/>
        </w:rPr>
        <w:t xml:space="preserve">, М. Ю. Ситникова. // </w:t>
      </w:r>
      <w:proofErr w:type="spellStart"/>
      <w:r w:rsidRPr="00413178">
        <w:rPr>
          <w:rFonts w:eastAsia="Calibri"/>
          <w:u w:val="single"/>
          <w:shd w:val="clear" w:color="auto" w:fill="F9F9F9"/>
          <w:lang w:val="uk-UA" w:eastAsia="en-US"/>
        </w:rPr>
        <w:t>Молодой</w:t>
      </w:r>
      <w:proofErr w:type="spellEnd"/>
      <w:r w:rsidRPr="00413178">
        <w:rPr>
          <w:rFonts w:eastAsia="Calibri"/>
          <w:u w:val="single"/>
          <w:shd w:val="clear" w:color="auto" w:fill="F9F9F9"/>
          <w:lang w:val="uk-UA" w:eastAsia="en-US"/>
        </w:rPr>
        <w:t xml:space="preserve"> </w:t>
      </w:r>
      <w:proofErr w:type="spellStart"/>
      <w:r w:rsidRPr="00413178">
        <w:rPr>
          <w:rFonts w:eastAsia="Calibri"/>
          <w:u w:val="single"/>
          <w:shd w:val="clear" w:color="auto" w:fill="F9F9F9"/>
          <w:lang w:val="uk-UA" w:eastAsia="en-US"/>
        </w:rPr>
        <w:t>ученый</w:t>
      </w:r>
      <w:proofErr w:type="spellEnd"/>
      <w:r w:rsidRPr="00413178">
        <w:rPr>
          <w:rFonts w:eastAsia="Calibri"/>
          <w:u w:val="single"/>
          <w:shd w:val="clear" w:color="auto" w:fill="F9F9F9"/>
          <w:lang w:val="uk-UA" w:eastAsia="en-US"/>
        </w:rPr>
        <w:t xml:space="preserve">. — 2015. — № 7 (87). — С. 1111-1114. — URL: </w:t>
      </w:r>
      <w:hyperlink r:id="rId9" w:history="1">
        <w:r w:rsidRPr="00413178">
          <w:rPr>
            <w:rFonts w:eastAsia="Calibri"/>
            <w:color w:val="0000FF"/>
            <w:u w:val="single"/>
            <w:shd w:val="clear" w:color="auto" w:fill="F9F9F9"/>
            <w:lang w:val="uk-UA" w:eastAsia="en-US"/>
          </w:rPr>
          <w:t>https://moluch.ru/archive/87/16892/</w:t>
        </w:r>
      </w:hyperlink>
    </w:p>
    <w:p w:rsidR="00413178" w:rsidRPr="00413178" w:rsidRDefault="00413178" w:rsidP="00F77499">
      <w:pPr>
        <w:numPr>
          <w:ilvl w:val="0"/>
          <w:numId w:val="60"/>
        </w:numPr>
        <w:suppressAutoHyphens/>
        <w:spacing w:after="200" w:line="276" w:lineRule="auto"/>
        <w:ind w:left="0"/>
        <w:contextualSpacing/>
        <w:jc w:val="both"/>
        <w:rPr>
          <w:rFonts w:eastAsia="Calibri"/>
          <w:shd w:val="clear" w:color="auto" w:fill="F9F9F9"/>
          <w:lang w:val="uk-UA" w:eastAsia="en-US"/>
        </w:rPr>
      </w:pPr>
      <w:proofErr w:type="spellStart"/>
      <w:r w:rsidRPr="00413178">
        <w:rPr>
          <w:rFonts w:eastAsia="Calibri"/>
          <w:shd w:val="clear" w:color="auto" w:fill="F9F9F9"/>
          <w:lang w:val="uk-UA" w:eastAsia="en-US"/>
        </w:rPr>
        <w:t>Доможиров</w:t>
      </w:r>
      <w:proofErr w:type="spellEnd"/>
      <w:r w:rsidRPr="00413178">
        <w:rPr>
          <w:rFonts w:eastAsia="Calibri"/>
          <w:shd w:val="clear" w:color="auto" w:fill="F9F9F9"/>
          <w:lang w:val="uk-UA" w:eastAsia="en-US"/>
        </w:rPr>
        <w:t xml:space="preserve"> В.И. </w:t>
      </w:r>
      <w:proofErr w:type="spellStart"/>
      <w:r w:rsidRPr="00413178">
        <w:rPr>
          <w:rFonts w:eastAsia="Calibri"/>
          <w:shd w:val="clear" w:color="auto" w:fill="F9F9F9"/>
          <w:lang w:val="uk-UA" w:eastAsia="en-US"/>
        </w:rPr>
        <w:t>Формирование</w:t>
      </w:r>
      <w:proofErr w:type="spellEnd"/>
      <w:r w:rsidRPr="00413178">
        <w:rPr>
          <w:rFonts w:eastAsia="Calibri"/>
          <w:shd w:val="clear" w:color="auto" w:fill="F9F9F9"/>
          <w:lang w:val="uk-UA" w:eastAsia="en-US"/>
        </w:rPr>
        <w:t xml:space="preserve"> </w:t>
      </w:r>
      <w:proofErr w:type="spellStart"/>
      <w:r w:rsidRPr="00413178">
        <w:rPr>
          <w:rFonts w:eastAsia="Calibri"/>
          <w:shd w:val="clear" w:color="auto" w:fill="F9F9F9"/>
          <w:lang w:val="uk-UA" w:eastAsia="en-US"/>
        </w:rPr>
        <w:t>концепции</w:t>
      </w:r>
      <w:proofErr w:type="spellEnd"/>
      <w:r w:rsidRPr="00413178">
        <w:rPr>
          <w:rFonts w:eastAsia="Calibri"/>
          <w:shd w:val="clear" w:color="auto" w:fill="F9F9F9"/>
          <w:lang w:val="uk-UA" w:eastAsia="en-US"/>
        </w:rPr>
        <w:t xml:space="preserve"> </w:t>
      </w:r>
      <w:proofErr w:type="spellStart"/>
      <w:r w:rsidRPr="00413178">
        <w:rPr>
          <w:rFonts w:eastAsia="Calibri"/>
          <w:shd w:val="clear" w:color="auto" w:fill="F9F9F9"/>
          <w:lang w:val="uk-UA" w:eastAsia="en-US"/>
        </w:rPr>
        <w:t>освещения</w:t>
      </w:r>
      <w:proofErr w:type="spellEnd"/>
      <w:r w:rsidRPr="00413178">
        <w:rPr>
          <w:rFonts w:eastAsia="Calibri"/>
          <w:shd w:val="clear" w:color="auto" w:fill="F9F9F9"/>
          <w:lang w:val="uk-UA" w:eastAsia="en-US"/>
        </w:rPr>
        <w:t xml:space="preserve"> </w:t>
      </w:r>
      <w:proofErr w:type="spellStart"/>
      <w:r w:rsidRPr="00413178">
        <w:rPr>
          <w:rFonts w:eastAsia="Calibri"/>
          <w:shd w:val="clear" w:color="auto" w:fill="F9F9F9"/>
          <w:lang w:val="uk-UA" w:eastAsia="en-US"/>
        </w:rPr>
        <w:t>криминальной</w:t>
      </w:r>
      <w:proofErr w:type="spellEnd"/>
    </w:p>
    <w:p w:rsidR="00413178" w:rsidRPr="00413178" w:rsidRDefault="00413178" w:rsidP="00F77499">
      <w:pPr>
        <w:numPr>
          <w:ilvl w:val="0"/>
          <w:numId w:val="60"/>
        </w:numPr>
        <w:suppressAutoHyphens/>
        <w:spacing w:after="200" w:line="276" w:lineRule="auto"/>
        <w:ind w:left="0"/>
        <w:contextualSpacing/>
        <w:jc w:val="both"/>
        <w:rPr>
          <w:rFonts w:eastAsia="Calibri"/>
          <w:shd w:val="clear" w:color="auto" w:fill="F9F9F9"/>
          <w:lang w:val="uk-UA" w:eastAsia="en-US"/>
        </w:rPr>
      </w:pPr>
      <w:proofErr w:type="spellStart"/>
      <w:r w:rsidRPr="00413178">
        <w:rPr>
          <w:rFonts w:eastAsia="Calibri"/>
          <w:shd w:val="clear" w:color="auto" w:fill="F9F9F9"/>
          <w:lang w:val="uk-UA" w:eastAsia="en-US"/>
        </w:rPr>
        <w:t>темы</w:t>
      </w:r>
      <w:proofErr w:type="spellEnd"/>
      <w:r w:rsidRPr="00413178">
        <w:rPr>
          <w:rFonts w:eastAsia="Calibri"/>
          <w:shd w:val="clear" w:color="auto" w:fill="F9F9F9"/>
          <w:lang w:val="uk-UA" w:eastAsia="en-US"/>
        </w:rPr>
        <w:t xml:space="preserve"> в </w:t>
      </w:r>
      <w:proofErr w:type="spellStart"/>
      <w:r w:rsidRPr="00413178">
        <w:rPr>
          <w:rFonts w:eastAsia="Calibri"/>
          <w:shd w:val="clear" w:color="auto" w:fill="F9F9F9"/>
          <w:lang w:val="uk-UA" w:eastAsia="en-US"/>
        </w:rPr>
        <w:t>средствах</w:t>
      </w:r>
      <w:proofErr w:type="spellEnd"/>
      <w:r w:rsidRPr="00413178">
        <w:rPr>
          <w:rFonts w:eastAsia="Calibri"/>
          <w:shd w:val="clear" w:color="auto" w:fill="F9F9F9"/>
          <w:lang w:val="uk-UA" w:eastAsia="en-US"/>
        </w:rPr>
        <w:t xml:space="preserve"> </w:t>
      </w:r>
      <w:proofErr w:type="spellStart"/>
      <w:r w:rsidRPr="00413178">
        <w:rPr>
          <w:rFonts w:eastAsia="Calibri"/>
          <w:shd w:val="clear" w:color="auto" w:fill="F9F9F9"/>
          <w:lang w:val="uk-UA" w:eastAsia="en-US"/>
        </w:rPr>
        <w:t>массовой</w:t>
      </w:r>
      <w:proofErr w:type="spellEnd"/>
      <w:r w:rsidRPr="00413178">
        <w:rPr>
          <w:rFonts w:eastAsia="Calibri"/>
          <w:shd w:val="clear" w:color="auto" w:fill="F9F9F9"/>
          <w:lang w:val="uk-UA" w:eastAsia="en-US"/>
        </w:rPr>
        <w:t xml:space="preserve"> </w:t>
      </w:r>
      <w:proofErr w:type="spellStart"/>
      <w:r w:rsidRPr="00413178">
        <w:rPr>
          <w:rFonts w:eastAsia="Calibri"/>
          <w:shd w:val="clear" w:color="auto" w:fill="F9F9F9"/>
          <w:lang w:val="uk-UA" w:eastAsia="en-US"/>
        </w:rPr>
        <w:t>информации</w:t>
      </w:r>
      <w:proofErr w:type="spellEnd"/>
      <w:r w:rsidRPr="00413178">
        <w:rPr>
          <w:rFonts w:eastAsia="Calibri"/>
          <w:shd w:val="clear" w:color="auto" w:fill="F9F9F9"/>
          <w:lang w:val="uk-UA" w:eastAsia="en-US"/>
        </w:rPr>
        <w:t>. [</w:t>
      </w:r>
      <w:proofErr w:type="spellStart"/>
      <w:r w:rsidRPr="00413178">
        <w:rPr>
          <w:rFonts w:eastAsia="Calibri"/>
          <w:shd w:val="clear" w:color="auto" w:fill="F9F9F9"/>
          <w:lang w:val="uk-UA" w:eastAsia="en-US"/>
        </w:rPr>
        <w:t>Электронный</w:t>
      </w:r>
      <w:proofErr w:type="spellEnd"/>
      <w:r w:rsidRPr="00413178">
        <w:rPr>
          <w:rFonts w:eastAsia="Calibri"/>
          <w:shd w:val="clear" w:color="auto" w:fill="F9F9F9"/>
          <w:lang w:val="uk-UA" w:eastAsia="en-US"/>
        </w:rPr>
        <w:t xml:space="preserve"> ресурс]. </w:t>
      </w:r>
      <w:proofErr w:type="spellStart"/>
      <w:r w:rsidRPr="00413178">
        <w:rPr>
          <w:rFonts w:eastAsia="Calibri"/>
          <w:shd w:val="clear" w:color="auto" w:fill="F9F9F9"/>
          <w:lang w:val="uk-UA" w:eastAsia="en-US"/>
        </w:rPr>
        <w:t>Журналистика</w:t>
      </w:r>
      <w:proofErr w:type="spellEnd"/>
      <w:r w:rsidRPr="00413178">
        <w:rPr>
          <w:rFonts w:eastAsia="Calibri"/>
          <w:shd w:val="clear" w:color="auto" w:fill="F9F9F9"/>
          <w:lang w:val="uk-UA" w:eastAsia="en-US"/>
        </w:rPr>
        <w:t xml:space="preserve"> и </w:t>
      </w:r>
      <w:proofErr w:type="spellStart"/>
      <w:r w:rsidRPr="00413178">
        <w:rPr>
          <w:rFonts w:eastAsia="Calibri"/>
          <w:shd w:val="clear" w:color="auto" w:fill="F9F9F9"/>
          <w:lang w:val="uk-UA" w:eastAsia="en-US"/>
        </w:rPr>
        <w:t>массовые</w:t>
      </w:r>
      <w:proofErr w:type="spellEnd"/>
      <w:r w:rsidRPr="00413178">
        <w:rPr>
          <w:rFonts w:eastAsia="Calibri"/>
          <w:shd w:val="clear" w:color="auto" w:fill="F9F9F9"/>
          <w:lang w:val="uk-UA" w:eastAsia="en-US"/>
        </w:rPr>
        <w:t xml:space="preserve"> </w:t>
      </w:r>
      <w:proofErr w:type="spellStart"/>
      <w:r w:rsidRPr="00413178">
        <w:rPr>
          <w:rFonts w:eastAsia="Calibri"/>
          <w:shd w:val="clear" w:color="auto" w:fill="F9F9F9"/>
          <w:lang w:val="uk-UA" w:eastAsia="en-US"/>
        </w:rPr>
        <w:t>коммуникации</w:t>
      </w:r>
      <w:proofErr w:type="spellEnd"/>
      <w:r w:rsidRPr="00413178">
        <w:rPr>
          <w:rFonts w:eastAsia="Calibri"/>
          <w:shd w:val="clear" w:color="auto" w:fill="F9F9F9"/>
          <w:lang w:val="uk-UA" w:eastAsia="en-US"/>
        </w:rPr>
        <w:t>. М., 2014. URL: http://elar.urfu.ru/bitstream/10995/19075/1/iurp-2011-95-05.pdf</w:t>
      </w:r>
    </w:p>
    <w:p w:rsidR="00413178" w:rsidRPr="00413178" w:rsidRDefault="00413178" w:rsidP="00F77499">
      <w:pPr>
        <w:numPr>
          <w:ilvl w:val="0"/>
          <w:numId w:val="60"/>
        </w:numPr>
        <w:suppressAutoHyphens/>
        <w:spacing w:after="200" w:line="276" w:lineRule="auto"/>
        <w:ind w:left="0"/>
        <w:contextualSpacing/>
        <w:jc w:val="both"/>
        <w:rPr>
          <w:rFonts w:eastAsia="Calibri"/>
          <w:shd w:val="clear" w:color="auto" w:fill="F9F9F9"/>
          <w:lang w:val="uk-UA" w:eastAsia="en-US"/>
        </w:rPr>
      </w:pPr>
      <w:proofErr w:type="spellStart"/>
      <w:r w:rsidRPr="00413178">
        <w:rPr>
          <w:rFonts w:eastAsia="Calibri"/>
          <w:shd w:val="clear" w:color="auto" w:fill="F9F9F9"/>
          <w:lang w:val="uk-UA" w:eastAsia="en-US"/>
        </w:rPr>
        <w:t>Дубягина</w:t>
      </w:r>
      <w:proofErr w:type="spellEnd"/>
      <w:r w:rsidRPr="00413178">
        <w:rPr>
          <w:rFonts w:eastAsia="Calibri"/>
          <w:shd w:val="clear" w:color="auto" w:fill="F9F9F9"/>
          <w:lang w:val="uk-UA" w:eastAsia="en-US"/>
        </w:rPr>
        <w:t xml:space="preserve"> О.П.,  </w:t>
      </w:r>
      <w:proofErr w:type="spellStart"/>
      <w:r w:rsidRPr="00413178">
        <w:rPr>
          <w:rFonts w:eastAsia="Calibri"/>
          <w:shd w:val="clear" w:color="auto" w:fill="F9F9F9"/>
          <w:lang w:val="uk-UA" w:eastAsia="en-US"/>
        </w:rPr>
        <w:t>Дубягина</w:t>
      </w:r>
      <w:proofErr w:type="spellEnd"/>
      <w:r w:rsidRPr="00413178">
        <w:rPr>
          <w:rFonts w:eastAsia="Calibri"/>
          <w:shd w:val="clear" w:color="auto" w:fill="F9F9F9"/>
          <w:lang w:val="uk-UA" w:eastAsia="en-US"/>
        </w:rPr>
        <w:t xml:space="preserve"> Ю.П.,  Смирнов Г.Ф. Культ тату (</w:t>
      </w:r>
      <w:proofErr w:type="spellStart"/>
      <w:r w:rsidRPr="00413178">
        <w:rPr>
          <w:rFonts w:eastAsia="Calibri"/>
          <w:shd w:val="clear" w:color="auto" w:fill="F9F9F9"/>
          <w:lang w:val="uk-UA" w:eastAsia="en-US"/>
        </w:rPr>
        <w:t>криминальная</w:t>
      </w:r>
      <w:proofErr w:type="spellEnd"/>
      <w:r w:rsidRPr="00413178">
        <w:rPr>
          <w:rFonts w:eastAsia="Calibri"/>
          <w:shd w:val="clear" w:color="auto" w:fill="F9F9F9"/>
          <w:lang w:val="uk-UA" w:eastAsia="en-US"/>
        </w:rPr>
        <w:t xml:space="preserve"> и </w:t>
      </w:r>
      <w:proofErr w:type="spellStart"/>
      <w:r w:rsidRPr="00413178">
        <w:rPr>
          <w:rFonts w:eastAsia="Calibri"/>
          <w:shd w:val="clear" w:color="auto" w:fill="F9F9F9"/>
          <w:lang w:val="uk-UA" w:eastAsia="en-US"/>
        </w:rPr>
        <w:t>художественная</w:t>
      </w:r>
      <w:proofErr w:type="spellEnd"/>
      <w:r w:rsidRPr="00413178">
        <w:rPr>
          <w:rFonts w:eastAsia="Calibri"/>
          <w:shd w:val="clear" w:color="auto" w:fill="F9F9F9"/>
          <w:lang w:val="uk-UA" w:eastAsia="en-US"/>
        </w:rPr>
        <w:t xml:space="preserve"> </w:t>
      </w:r>
      <w:proofErr w:type="spellStart"/>
      <w:r w:rsidRPr="00413178">
        <w:rPr>
          <w:rFonts w:eastAsia="Calibri"/>
          <w:shd w:val="clear" w:color="auto" w:fill="F9F9F9"/>
          <w:lang w:val="uk-UA" w:eastAsia="en-US"/>
        </w:rPr>
        <w:t>татуировка</w:t>
      </w:r>
      <w:proofErr w:type="spellEnd"/>
      <w:r w:rsidRPr="00413178">
        <w:rPr>
          <w:rFonts w:eastAsia="Calibri"/>
          <w:shd w:val="clear" w:color="auto" w:fill="F9F9F9"/>
          <w:lang w:val="uk-UA" w:eastAsia="en-US"/>
        </w:rPr>
        <w:t>). – М., 2003.</w:t>
      </w:r>
    </w:p>
    <w:p w:rsidR="00413178" w:rsidRPr="00413178" w:rsidRDefault="00413178" w:rsidP="00F77499">
      <w:pPr>
        <w:numPr>
          <w:ilvl w:val="0"/>
          <w:numId w:val="60"/>
        </w:numPr>
        <w:suppressAutoHyphens/>
        <w:spacing w:after="200" w:line="276" w:lineRule="auto"/>
        <w:ind w:left="0"/>
        <w:contextualSpacing/>
        <w:jc w:val="both"/>
        <w:rPr>
          <w:rFonts w:eastAsia="Calibri"/>
          <w:bCs/>
          <w:iCs/>
          <w:shd w:val="clear" w:color="auto" w:fill="F9F9F9"/>
          <w:lang w:val="uk-UA" w:eastAsia="en-US"/>
        </w:rPr>
      </w:pPr>
      <w:r w:rsidRPr="00413178">
        <w:rPr>
          <w:rFonts w:eastAsia="Calibri"/>
          <w:bCs/>
          <w:iCs/>
          <w:shd w:val="clear" w:color="auto" w:fill="F9F9F9"/>
          <w:lang w:val="ru-RU" w:eastAsia="en-US"/>
        </w:rPr>
        <w:t>Ефимова Е.С. Современная тюрьма: Быт, традиции и фольклор. – М., 2004.</w:t>
      </w:r>
    </w:p>
    <w:p w:rsidR="00413178" w:rsidRPr="00413178" w:rsidRDefault="00413178" w:rsidP="00F77499">
      <w:pPr>
        <w:numPr>
          <w:ilvl w:val="0"/>
          <w:numId w:val="60"/>
        </w:numPr>
        <w:suppressAutoHyphens/>
        <w:spacing w:after="200" w:line="276" w:lineRule="auto"/>
        <w:ind w:left="0"/>
        <w:contextualSpacing/>
        <w:jc w:val="both"/>
        <w:rPr>
          <w:rFonts w:eastAsia="Calibri"/>
          <w:shd w:val="clear" w:color="auto" w:fill="F9F9F9"/>
          <w:lang w:val="ru-RU" w:eastAsia="en-US"/>
        </w:rPr>
      </w:pPr>
      <w:r w:rsidRPr="00413178">
        <w:rPr>
          <w:rFonts w:eastAsia="Calibri"/>
          <w:shd w:val="clear" w:color="auto" w:fill="F9F9F9"/>
          <w:lang w:val="ru-RU" w:eastAsia="en-US"/>
        </w:rPr>
        <w:t>Журналистское расследование. История метода и современная практика / Под общей редакцией А.Д. Константинова. [Электронный ресурс]: Пиши</w:t>
      </w:r>
      <w:r w:rsidRPr="00413178">
        <w:rPr>
          <w:rFonts w:eastAsia="Calibri"/>
          <w:shd w:val="clear" w:color="auto" w:fill="F9F9F9"/>
          <w:lang w:val="uk-UA" w:eastAsia="en-US"/>
        </w:rPr>
        <w:t xml:space="preserve"> </w:t>
      </w:r>
      <w:r w:rsidRPr="00413178">
        <w:rPr>
          <w:rFonts w:eastAsia="Calibri"/>
          <w:shd w:val="clear" w:color="auto" w:fill="F9F9F9"/>
          <w:lang w:val="ru-RU" w:eastAsia="en-US"/>
        </w:rPr>
        <w:t>и продавай! СПб., М., 2003.</w:t>
      </w:r>
      <w:r w:rsidRPr="00413178">
        <w:rPr>
          <w:rFonts w:eastAsia="Calibri"/>
          <w:shd w:val="clear" w:color="auto" w:fill="F9F9F9"/>
          <w:lang w:val="uk-UA" w:eastAsia="en-US"/>
        </w:rPr>
        <w:t xml:space="preserve"> </w:t>
      </w:r>
      <w:r w:rsidRPr="00413178">
        <w:rPr>
          <w:rFonts w:eastAsia="Calibri"/>
          <w:shd w:val="clear" w:color="auto" w:fill="F9F9F9"/>
          <w:lang w:val="ru-RU" w:eastAsia="en-US"/>
        </w:rPr>
        <w:t xml:space="preserve">URL: </w:t>
      </w:r>
      <w:hyperlink r:id="rId10" w:history="1">
        <w:r w:rsidRPr="00413178">
          <w:rPr>
            <w:rFonts w:eastAsia="Calibri"/>
            <w:u w:val="single"/>
            <w:shd w:val="clear" w:color="auto" w:fill="F9F9F9"/>
            <w:lang w:val="ru-RU" w:eastAsia="en-US"/>
          </w:rPr>
          <w:t>http://www.textfighter.org/text14/53.php</w:t>
        </w:r>
      </w:hyperlink>
      <w:r w:rsidRPr="00413178">
        <w:rPr>
          <w:rFonts w:eastAsia="Calibri"/>
          <w:shd w:val="clear" w:color="auto" w:fill="F9F9F9"/>
          <w:lang w:val="ru-RU" w:eastAsia="en-US"/>
        </w:rPr>
        <w:t xml:space="preserve">. </w:t>
      </w:r>
    </w:p>
    <w:p w:rsidR="00413178" w:rsidRPr="00413178" w:rsidRDefault="00413178" w:rsidP="00F77499">
      <w:pPr>
        <w:numPr>
          <w:ilvl w:val="0"/>
          <w:numId w:val="60"/>
        </w:numPr>
        <w:suppressAutoHyphens/>
        <w:spacing w:after="200" w:line="276" w:lineRule="auto"/>
        <w:ind w:left="0"/>
        <w:contextualSpacing/>
        <w:jc w:val="both"/>
        <w:rPr>
          <w:rFonts w:eastAsia="Calibri"/>
          <w:shd w:val="clear" w:color="auto" w:fill="F9F9F9"/>
          <w:lang w:val="uk-UA" w:eastAsia="en-US"/>
        </w:rPr>
      </w:pPr>
      <w:r w:rsidRPr="00413178">
        <w:rPr>
          <w:rFonts w:eastAsia="Calibri"/>
          <w:shd w:val="clear" w:color="auto" w:fill="F9F9F9"/>
          <w:lang w:val="uk-UA" w:eastAsia="en-US"/>
        </w:rPr>
        <w:t xml:space="preserve">Кримінальна журналістика. Вибрані лекції Ольги </w:t>
      </w:r>
      <w:proofErr w:type="spellStart"/>
      <w:r w:rsidRPr="00413178">
        <w:rPr>
          <w:rFonts w:eastAsia="Calibri"/>
          <w:shd w:val="clear" w:color="auto" w:fill="F9F9F9"/>
          <w:lang w:val="uk-UA" w:eastAsia="en-US"/>
        </w:rPr>
        <w:t>Порфімович</w:t>
      </w:r>
      <w:proofErr w:type="spellEnd"/>
      <w:r w:rsidRPr="00413178">
        <w:rPr>
          <w:rFonts w:eastAsia="Calibri"/>
          <w:shd w:val="clear" w:color="auto" w:fill="F9F9F9"/>
          <w:lang w:val="uk-UA" w:eastAsia="en-US"/>
        </w:rPr>
        <w:t>. – К., 2009.</w:t>
      </w:r>
    </w:p>
    <w:p w:rsidR="00413178" w:rsidRPr="00413178" w:rsidRDefault="00413178" w:rsidP="00F77499">
      <w:pPr>
        <w:numPr>
          <w:ilvl w:val="0"/>
          <w:numId w:val="60"/>
        </w:numPr>
        <w:suppressAutoHyphens/>
        <w:spacing w:after="200" w:line="276" w:lineRule="auto"/>
        <w:ind w:left="0"/>
        <w:contextualSpacing/>
        <w:jc w:val="both"/>
        <w:rPr>
          <w:rFonts w:eastAsia="Calibri"/>
          <w:shd w:val="clear" w:color="auto" w:fill="F9F9F9"/>
          <w:lang w:val="uk-UA" w:eastAsia="en-US"/>
        </w:rPr>
      </w:pPr>
      <w:r w:rsidRPr="00413178">
        <w:rPr>
          <w:rFonts w:eastAsia="Calibri"/>
          <w:lang w:val="ru-RU" w:eastAsia="en-US"/>
        </w:rPr>
        <w:t xml:space="preserve"> </w:t>
      </w:r>
      <w:proofErr w:type="spellStart"/>
      <w:r w:rsidRPr="00413178">
        <w:rPr>
          <w:rFonts w:eastAsia="Calibri"/>
          <w:lang w:val="uk-UA" w:eastAsia="en-US"/>
        </w:rPr>
        <w:t>Криминальная</w:t>
      </w:r>
      <w:proofErr w:type="spellEnd"/>
      <w:r w:rsidRPr="00413178">
        <w:rPr>
          <w:rFonts w:eastAsia="Calibri"/>
          <w:lang w:val="uk-UA" w:eastAsia="en-US"/>
        </w:rPr>
        <w:t xml:space="preserve"> </w:t>
      </w:r>
      <w:proofErr w:type="spellStart"/>
      <w:r w:rsidRPr="00413178">
        <w:rPr>
          <w:rFonts w:eastAsia="Calibri"/>
          <w:lang w:val="uk-UA" w:eastAsia="en-US"/>
        </w:rPr>
        <w:t>хроника</w:t>
      </w:r>
      <w:proofErr w:type="spellEnd"/>
      <w:r w:rsidRPr="00413178">
        <w:rPr>
          <w:rFonts w:eastAsia="Calibri"/>
          <w:lang w:val="uk-UA" w:eastAsia="en-US"/>
        </w:rPr>
        <w:t xml:space="preserve"> и </w:t>
      </w:r>
      <w:proofErr w:type="spellStart"/>
      <w:r w:rsidRPr="00413178">
        <w:rPr>
          <w:rFonts w:eastAsia="Calibri"/>
          <w:lang w:val="uk-UA" w:eastAsia="en-US"/>
        </w:rPr>
        <w:t>судебный</w:t>
      </w:r>
      <w:proofErr w:type="spellEnd"/>
      <w:r w:rsidRPr="00413178">
        <w:rPr>
          <w:rFonts w:eastAsia="Calibri"/>
          <w:lang w:val="uk-UA" w:eastAsia="en-US"/>
        </w:rPr>
        <w:t xml:space="preserve"> репортаж / </w:t>
      </w:r>
      <w:proofErr w:type="spellStart"/>
      <w:r w:rsidRPr="00413178">
        <w:rPr>
          <w:rFonts w:eastAsia="Calibri"/>
          <w:lang w:val="uk-UA" w:eastAsia="en-US"/>
        </w:rPr>
        <w:t>авт</w:t>
      </w:r>
      <w:proofErr w:type="spellEnd"/>
      <w:r w:rsidRPr="00413178">
        <w:rPr>
          <w:rFonts w:eastAsia="Calibri"/>
          <w:lang w:val="uk-UA" w:eastAsia="en-US"/>
        </w:rPr>
        <w:t>.@</w:t>
      </w:r>
      <w:proofErr w:type="spellStart"/>
      <w:r w:rsidRPr="00413178">
        <w:rPr>
          <w:rFonts w:eastAsia="Calibri"/>
          <w:lang w:val="uk-UA" w:eastAsia="en-US"/>
        </w:rPr>
        <w:t>сост</w:t>
      </w:r>
      <w:proofErr w:type="spellEnd"/>
      <w:r w:rsidRPr="00413178">
        <w:rPr>
          <w:rFonts w:eastAsia="Calibri"/>
          <w:lang w:val="uk-UA" w:eastAsia="en-US"/>
        </w:rPr>
        <w:t xml:space="preserve">. Г.Ю. </w:t>
      </w:r>
      <w:proofErr w:type="spellStart"/>
      <w:r w:rsidRPr="00413178">
        <w:rPr>
          <w:rFonts w:eastAsia="Calibri"/>
          <w:lang w:val="uk-UA" w:eastAsia="en-US"/>
        </w:rPr>
        <w:t>Арапова</w:t>
      </w:r>
      <w:proofErr w:type="spellEnd"/>
      <w:r w:rsidRPr="00413178">
        <w:rPr>
          <w:rFonts w:eastAsia="Calibri"/>
          <w:lang w:val="uk-UA" w:eastAsia="en-US"/>
        </w:rPr>
        <w:t xml:space="preserve">, С.И. </w:t>
      </w:r>
      <w:proofErr w:type="spellStart"/>
      <w:r w:rsidRPr="00413178">
        <w:rPr>
          <w:rFonts w:eastAsia="Calibri"/>
          <w:lang w:val="uk-UA" w:eastAsia="en-US"/>
        </w:rPr>
        <w:t>Кузеванова</w:t>
      </w:r>
      <w:proofErr w:type="spellEnd"/>
      <w:r w:rsidRPr="00413178">
        <w:rPr>
          <w:rFonts w:eastAsia="Calibri"/>
          <w:lang w:val="uk-UA" w:eastAsia="en-US"/>
        </w:rPr>
        <w:t xml:space="preserve">, М.А. </w:t>
      </w:r>
      <w:proofErr w:type="spellStart"/>
      <w:r w:rsidRPr="00413178">
        <w:rPr>
          <w:rFonts w:eastAsia="Calibri"/>
          <w:lang w:val="uk-UA" w:eastAsia="en-US"/>
        </w:rPr>
        <w:t>Ледовских</w:t>
      </w:r>
      <w:proofErr w:type="spellEnd"/>
      <w:r w:rsidRPr="00413178">
        <w:rPr>
          <w:rFonts w:eastAsia="Calibri"/>
          <w:lang w:val="uk-UA" w:eastAsia="en-US"/>
        </w:rPr>
        <w:t xml:space="preserve">. — М.: </w:t>
      </w:r>
      <w:proofErr w:type="spellStart"/>
      <w:r w:rsidRPr="00413178">
        <w:rPr>
          <w:rFonts w:eastAsia="Calibri"/>
          <w:lang w:val="uk-UA" w:eastAsia="en-US"/>
        </w:rPr>
        <w:t>Элиткомстар</w:t>
      </w:r>
      <w:proofErr w:type="spellEnd"/>
      <w:r w:rsidRPr="00413178">
        <w:rPr>
          <w:rFonts w:eastAsia="Calibri"/>
          <w:lang w:val="uk-UA" w:eastAsia="en-US"/>
        </w:rPr>
        <w:t>, 2007. — 128 с.</w:t>
      </w:r>
    </w:p>
    <w:p w:rsidR="00413178" w:rsidRPr="00413178" w:rsidRDefault="00413178" w:rsidP="00F77499">
      <w:pPr>
        <w:numPr>
          <w:ilvl w:val="0"/>
          <w:numId w:val="60"/>
        </w:numPr>
        <w:suppressAutoHyphens/>
        <w:spacing w:after="200" w:line="276" w:lineRule="auto"/>
        <w:ind w:left="0"/>
        <w:contextualSpacing/>
        <w:jc w:val="both"/>
        <w:rPr>
          <w:rFonts w:eastAsia="Calibri"/>
          <w:shd w:val="clear" w:color="auto" w:fill="F9F9F9"/>
          <w:lang w:val="uk-UA" w:eastAsia="en-US"/>
        </w:rPr>
      </w:pPr>
      <w:proofErr w:type="spellStart"/>
      <w:r w:rsidRPr="00413178">
        <w:rPr>
          <w:rFonts w:eastAsia="Calibri"/>
          <w:shd w:val="clear" w:color="auto" w:fill="F9F9F9"/>
          <w:lang w:val="ru-RU" w:eastAsia="en-US"/>
        </w:rPr>
        <w:t>Опришко</w:t>
      </w:r>
      <w:proofErr w:type="spellEnd"/>
      <w:r w:rsidRPr="00413178">
        <w:rPr>
          <w:rFonts w:eastAsia="Calibri"/>
          <w:shd w:val="clear" w:color="auto" w:fill="F9F9F9"/>
          <w:lang w:val="ru-RU" w:eastAsia="en-US"/>
        </w:rPr>
        <w:t xml:space="preserve"> Л., Панкратова Л. </w:t>
      </w:r>
      <w:proofErr w:type="spellStart"/>
      <w:r w:rsidRPr="00413178">
        <w:rPr>
          <w:rFonts w:eastAsia="Calibri"/>
          <w:shd w:val="clear" w:color="auto" w:fill="F9F9F9"/>
          <w:lang w:val="ru-RU" w:eastAsia="en-US"/>
        </w:rPr>
        <w:t>Основи</w:t>
      </w:r>
      <w:proofErr w:type="spellEnd"/>
      <w:r w:rsidRPr="00413178">
        <w:rPr>
          <w:rFonts w:eastAsia="Calibri"/>
          <w:shd w:val="clear" w:color="auto" w:fill="F9F9F9"/>
          <w:lang w:val="ru-RU" w:eastAsia="en-US"/>
        </w:rPr>
        <w:t xml:space="preserve"> </w:t>
      </w:r>
      <w:proofErr w:type="spellStart"/>
      <w:r w:rsidRPr="00413178">
        <w:rPr>
          <w:rFonts w:eastAsia="Calibri"/>
          <w:shd w:val="clear" w:color="auto" w:fill="F9F9F9"/>
          <w:lang w:val="ru-RU" w:eastAsia="en-US"/>
        </w:rPr>
        <w:t>судово</w:t>
      </w:r>
      <w:proofErr w:type="spellEnd"/>
      <w:r w:rsidRPr="00413178">
        <w:rPr>
          <w:rFonts w:eastAsia="Calibri"/>
          <w:shd w:val="clear" w:color="auto" w:fill="F9F9F9"/>
          <w:lang w:val="uk-UA" w:eastAsia="en-US"/>
        </w:rPr>
        <w:t>ї</w:t>
      </w:r>
      <w:r w:rsidRPr="00413178">
        <w:rPr>
          <w:rFonts w:eastAsia="Calibri"/>
          <w:shd w:val="clear" w:color="auto" w:fill="F9F9F9"/>
          <w:lang w:val="ru-RU" w:eastAsia="en-US"/>
        </w:rPr>
        <w:t xml:space="preserve"> журнал</w:t>
      </w:r>
      <w:r w:rsidRPr="00413178">
        <w:rPr>
          <w:rFonts w:eastAsia="Calibri"/>
          <w:shd w:val="clear" w:color="auto" w:fill="F9F9F9"/>
          <w:lang w:val="uk-UA" w:eastAsia="en-US"/>
        </w:rPr>
        <w:t>і</w:t>
      </w:r>
      <w:proofErr w:type="spellStart"/>
      <w:r w:rsidRPr="00413178">
        <w:rPr>
          <w:rFonts w:eastAsia="Calibri"/>
          <w:shd w:val="clear" w:color="auto" w:fill="F9F9F9"/>
          <w:lang w:val="ru-RU" w:eastAsia="en-US"/>
        </w:rPr>
        <w:t>стики</w:t>
      </w:r>
      <w:proofErr w:type="spellEnd"/>
      <w:r w:rsidRPr="00413178">
        <w:rPr>
          <w:rFonts w:eastAsia="Calibri"/>
          <w:shd w:val="clear" w:color="auto" w:fill="F9F9F9"/>
          <w:lang w:val="uk-UA" w:eastAsia="en-US"/>
        </w:rPr>
        <w:t>. Посібник. – К., 2016. – 152 с.</w:t>
      </w:r>
    </w:p>
    <w:p w:rsidR="00413178" w:rsidRPr="00413178" w:rsidRDefault="00413178" w:rsidP="00F77499">
      <w:pPr>
        <w:numPr>
          <w:ilvl w:val="0"/>
          <w:numId w:val="60"/>
        </w:numPr>
        <w:suppressAutoHyphens/>
        <w:spacing w:after="200" w:line="276" w:lineRule="auto"/>
        <w:ind w:left="0"/>
        <w:contextualSpacing/>
        <w:jc w:val="both"/>
        <w:rPr>
          <w:rFonts w:eastAsia="Calibri"/>
          <w:shd w:val="clear" w:color="auto" w:fill="F9F9F9"/>
          <w:lang w:val="uk-UA" w:eastAsia="en-US"/>
        </w:rPr>
      </w:pPr>
      <w:proofErr w:type="spellStart"/>
      <w:r w:rsidRPr="00413178">
        <w:rPr>
          <w:rFonts w:eastAsia="Calibri"/>
          <w:shd w:val="clear" w:color="auto" w:fill="F9F9F9"/>
          <w:lang w:val="ru-RU" w:eastAsia="en-US"/>
        </w:rPr>
        <w:t>Порфімович</w:t>
      </w:r>
      <w:proofErr w:type="spellEnd"/>
      <w:r w:rsidRPr="00413178">
        <w:rPr>
          <w:rFonts w:eastAsia="Calibri"/>
          <w:shd w:val="clear" w:color="auto" w:fill="F9F9F9"/>
          <w:lang w:val="ru-RU" w:eastAsia="en-US"/>
        </w:rPr>
        <w:t xml:space="preserve"> О. Л. </w:t>
      </w:r>
      <w:proofErr w:type="spellStart"/>
      <w:r w:rsidRPr="00413178">
        <w:rPr>
          <w:rFonts w:eastAsia="Calibri"/>
          <w:shd w:val="clear" w:color="auto" w:fill="F9F9F9"/>
          <w:lang w:val="ru-RU" w:eastAsia="en-US"/>
        </w:rPr>
        <w:t>Кримінальна</w:t>
      </w:r>
      <w:proofErr w:type="spellEnd"/>
      <w:r w:rsidRPr="00413178">
        <w:rPr>
          <w:rFonts w:eastAsia="Calibri"/>
          <w:shd w:val="clear" w:color="auto" w:fill="F9F9F9"/>
          <w:lang w:val="ru-RU" w:eastAsia="en-US"/>
        </w:rPr>
        <w:t xml:space="preserve"> </w:t>
      </w:r>
      <w:proofErr w:type="spellStart"/>
      <w:r w:rsidRPr="00413178">
        <w:rPr>
          <w:rFonts w:eastAsia="Calibri"/>
          <w:shd w:val="clear" w:color="auto" w:fill="F9F9F9"/>
          <w:lang w:val="ru-RU" w:eastAsia="en-US"/>
        </w:rPr>
        <w:t>журналістика</w:t>
      </w:r>
      <w:proofErr w:type="spellEnd"/>
      <w:r w:rsidRPr="00413178">
        <w:rPr>
          <w:rFonts w:eastAsia="Calibri"/>
          <w:shd w:val="clear" w:color="auto" w:fill="F9F9F9"/>
          <w:lang w:val="ru-RU" w:eastAsia="en-US"/>
        </w:rPr>
        <w:t xml:space="preserve">: </w:t>
      </w:r>
      <w:proofErr w:type="spellStart"/>
      <w:r w:rsidRPr="00413178">
        <w:rPr>
          <w:rFonts w:eastAsia="Calibri"/>
          <w:shd w:val="clear" w:color="auto" w:fill="F9F9F9"/>
          <w:lang w:val="ru-RU" w:eastAsia="en-US"/>
        </w:rPr>
        <w:t>теоретичні</w:t>
      </w:r>
      <w:proofErr w:type="spellEnd"/>
      <w:r w:rsidRPr="00413178">
        <w:rPr>
          <w:rFonts w:eastAsia="Calibri"/>
          <w:shd w:val="clear" w:color="auto" w:fill="F9F9F9"/>
          <w:lang w:val="ru-RU" w:eastAsia="en-US"/>
        </w:rPr>
        <w:t xml:space="preserve"> засади </w:t>
      </w:r>
      <w:proofErr w:type="spellStart"/>
      <w:r w:rsidRPr="00413178">
        <w:rPr>
          <w:rFonts w:eastAsia="Calibri"/>
          <w:shd w:val="clear" w:color="auto" w:fill="F9F9F9"/>
          <w:lang w:val="ru-RU" w:eastAsia="en-US"/>
        </w:rPr>
        <w:t>експериментальних</w:t>
      </w:r>
      <w:proofErr w:type="spellEnd"/>
      <w:r w:rsidRPr="00413178">
        <w:rPr>
          <w:rFonts w:eastAsia="Calibri"/>
          <w:shd w:val="clear" w:color="auto" w:fill="F9F9F9"/>
          <w:lang w:val="ru-RU" w:eastAsia="en-US"/>
        </w:rPr>
        <w:t xml:space="preserve"> </w:t>
      </w:r>
      <w:proofErr w:type="spellStart"/>
      <w:r w:rsidRPr="00413178">
        <w:rPr>
          <w:rFonts w:eastAsia="Calibri"/>
          <w:shd w:val="clear" w:color="auto" w:fill="F9F9F9"/>
          <w:lang w:val="ru-RU" w:eastAsia="en-US"/>
        </w:rPr>
        <w:t>підходів</w:t>
      </w:r>
      <w:proofErr w:type="spellEnd"/>
      <w:r w:rsidRPr="00413178">
        <w:rPr>
          <w:rFonts w:eastAsia="Calibri"/>
          <w:shd w:val="clear" w:color="auto" w:fill="F9F9F9"/>
          <w:lang w:val="ru-RU" w:eastAsia="en-US"/>
        </w:rPr>
        <w:t xml:space="preserve"> з </w:t>
      </w:r>
      <w:proofErr w:type="spellStart"/>
      <w:r w:rsidRPr="00413178">
        <w:rPr>
          <w:rFonts w:eastAsia="Calibri"/>
          <w:shd w:val="clear" w:color="auto" w:fill="F9F9F9"/>
          <w:lang w:val="ru-RU" w:eastAsia="en-US"/>
        </w:rPr>
        <w:t>визначення</w:t>
      </w:r>
      <w:proofErr w:type="spellEnd"/>
      <w:r w:rsidRPr="00413178">
        <w:rPr>
          <w:rFonts w:eastAsia="Calibri"/>
          <w:shd w:val="clear" w:color="auto" w:fill="F9F9F9"/>
          <w:lang w:val="ru-RU" w:eastAsia="en-US"/>
        </w:rPr>
        <w:t xml:space="preserve"> </w:t>
      </w:r>
      <w:proofErr w:type="spellStart"/>
      <w:r w:rsidRPr="00413178">
        <w:rPr>
          <w:rFonts w:eastAsia="Calibri"/>
          <w:shd w:val="clear" w:color="auto" w:fill="F9F9F9"/>
          <w:lang w:val="ru-RU" w:eastAsia="en-US"/>
        </w:rPr>
        <w:t>впливу</w:t>
      </w:r>
      <w:proofErr w:type="spellEnd"/>
      <w:r w:rsidRPr="00413178">
        <w:rPr>
          <w:rFonts w:eastAsia="Calibri"/>
          <w:shd w:val="clear" w:color="auto" w:fill="F9F9F9"/>
          <w:lang w:val="ru-RU" w:eastAsia="en-US"/>
        </w:rPr>
        <w:t xml:space="preserve"> </w:t>
      </w:r>
      <w:proofErr w:type="spellStart"/>
      <w:r w:rsidRPr="00413178">
        <w:rPr>
          <w:rFonts w:eastAsia="Calibri"/>
          <w:shd w:val="clear" w:color="auto" w:fill="F9F9F9"/>
          <w:lang w:val="ru-RU" w:eastAsia="en-US"/>
        </w:rPr>
        <w:t>медіа</w:t>
      </w:r>
      <w:proofErr w:type="spellEnd"/>
      <w:r w:rsidRPr="00413178">
        <w:rPr>
          <w:rFonts w:eastAsia="Calibri"/>
          <w:shd w:val="clear" w:color="auto" w:fill="F9F9F9"/>
          <w:lang w:val="ru-RU" w:eastAsia="en-US"/>
        </w:rPr>
        <w:t xml:space="preserve"> </w:t>
      </w:r>
      <w:proofErr w:type="spellStart"/>
      <w:r w:rsidRPr="00413178">
        <w:rPr>
          <w:rFonts w:eastAsia="Calibri"/>
          <w:shd w:val="clear" w:color="auto" w:fill="F9F9F9"/>
          <w:lang w:val="ru-RU" w:eastAsia="en-US"/>
        </w:rPr>
        <w:t>насильства</w:t>
      </w:r>
      <w:proofErr w:type="spellEnd"/>
      <w:r w:rsidRPr="00413178">
        <w:rPr>
          <w:rFonts w:eastAsia="Calibri"/>
          <w:shd w:val="clear" w:color="auto" w:fill="F9F9F9"/>
          <w:lang w:val="ru-RU" w:eastAsia="en-US"/>
        </w:rPr>
        <w:t xml:space="preserve"> на </w:t>
      </w:r>
      <w:proofErr w:type="spellStart"/>
      <w:r w:rsidRPr="00413178">
        <w:rPr>
          <w:rFonts w:eastAsia="Calibri"/>
          <w:shd w:val="clear" w:color="auto" w:fill="F9F9F9"/>
          <w:lang w:val="ru-RU" w:eastAsia="en-US"/>
        </w:rPr>
        <w:t>аудиторію</w:t>
      </w:r>
      <w:proofErr w:type="spellEnd"/>
      <w:r w:rsidRPr="00413178">
        <w:rPr>
          <w:rFonts w:eastAsia="Calibri"/>
          <w:shd w:val="clear" w:color="auto" w:fill="F9F9F9"/>
          <w:lang w:val="ru-RU" w:eastAsia="en-US"/>
        </w:rPr>
        <w:t xml:space="preserve"> ЗМІ. </w:t>
      </w:r>
      <w:proofErr w:type="spellStart"/>
      <w:r w:rsidRPr="00413178">
        <w:rPr>
          <w:rFonts w:eastAsia="Calibri"/>
          <w:shd w:val="clear" w:color="auto" w:fill="F9F9F9"/>
          <w:lang w:val="ru-RU" w:eastAsia="en-US"/>
        </w:rPr>
        <w:t>Частина</w:t>
      </w:r>
      <w:proofErr w:type="spellEnd"/>
      <w:r w:rsidRPr="00413178">
        <w:rPr>
          <w:rFonts w:eastAsia="Calibri"/>
          <w:shd w:val="clear" w:color="auto" w:fill="F9F9F9"/>
          <w:lang w:val="ru-RU" w:eastAsia="en-US"/>
        </w:rPr>
        <w:t xml:space="preserve"> перша. / О. Л. </w:t>
      </w:r>
      <w:proofErr w:type="spellStart"/>
      <w:r w:rsidRPr="00413178">
        <w:rPr>
          <w:rFonts w:eastAsia="Calibri"/>
          <w:shd w:val="clear" w:color="auto" w:fill="F9F9F9"/>
          <w:lang w:val="ru-RU" w:eastAsia="en-US"/>
        </w:rPr>
        <w:t>Порфімович</w:t>
      </w:r>
      <w:proofErr w:type="spellEnd"/>
      <w:r w:rsidRPr="00413178">
        <w:rPr>
          <w:rFonts w:eastAsia="Calibri"/>
          <w:shd w:val="clear" w:color="auto" w:fill="F9F9F9"/>
          <w:lang w:val="ru-RU" w:eastAsia="en-US"/>
        </w:rPr>
        <w:t xml:space="preserve"> // </w:t>
      </w:r>
      <w:proofErr w:type="spellStart"/>
      <w:r w:rsidRPr="00413178">
        <w:rPr>
          <w:rFonts w:eastAsia="Calibri"/>
          <w:shd w:val="clear" w:color="auto" w:fill="F9F9F9"/>
          <w:lang w:val="ru-RU" w:eastAsia="en-US"/>
        </w:rPr>
        <w:t>Психолінгвістика</w:t>
      </w:r>
      <w:proofErr w:type="spellEnd"/>
      <w:r w:rsidRPr="00413178">
        <w:rPr>
          <w:rFonts w:eastAsia="Calibri"/>
          <w:shd w:val="clear" w:color="auto" w:fill="F9F9F9"/>
          <w:lang w:val="ru-RU" w:eastAsia="en-US"/>
        </w:rPr>
        <w:t xml:space="preserve">. - 2014. - </w:t>
      </w:r>
      <w:proofErr w:type="spellStart"/>
      <w:r w:rsidRPr="00413178">
        <w:rPr>
          <w:rFonts w:eastAsia="Calibri"/>
          <w:shd w:val="clear" w:color="auto" w:fill="F9F9F9"/>
          <w:lang w:val="ru-RU" w:eastAsia="en-US"/>
        </w:rPr>
        <w:t>Вип</w:t>
      </w:r>
      <w:proofErr w:type="spellEnd"/>
      <w:r w:rsidRPr="00413178">
        <w:rPr>
          <w:rFonts w:eastAsia="Calibri"/>
          <w:shd w:val="clear" w:color="auto" w:fill="F9F9F9"/>
          <w:lang w:val="ru-RU" w:eastAsia="en-US"/>
        </w:rPr>
        <w:t xml:space="preserve">. 15. - С. 310-317. - Режим доступу: </w:t>
      </w:r>
      <w:hyperlink r:id="rId11" w:history="1">
        <w:r w:rsidRPr="00413178">
          <w:rPr>
            <w:rFonts w:eastAsia="Calibri"/>
            <w:u w:val="single"/>
            <w:shd w:val="clear" w:color="auto" w:fill="F9F9F9"/>
            <w:lang w:val="ru-RU" w:eastAsia="en-US"/>
          </w:rPr>
          <w:t>http://nbuv.gov.ua/UJRN/psling_2014_15_26</w:t>
        </w:r>
      </w:hyperlink>
      <w:r w:rsidRPr="00413178">
        <w:rPr>
          <w:rFonts w:eastAsia="Calibri"/>
          <w:shd w:val="clear" w:color="auto" w:fill="F9F9F9"/>
          <w:lang w:val="ru-RU" w:eastAsia="en-US"/>
        </w:rPr>
        <w:t>.</w:t>
      </w:r>
    </w:p>
    <w:p w:rsidR="00413178" w:rsidRPr="00413178" w:rsidRDefault="00413178" w:rsidP="00F77499">
      <w:pPr>
        <w:numPr>
          <w:ilvl w:val="0"/>
          <w:numId w:val="60"/>
        </w:numPr>
        <w:suppressAutoHyphens/>
        <w:spacing w:after="200" w:line="276" w:lineRule="auto"/>
        <w:ind w:left="0"/>
        <w:contextualSpacing/>
        <w:jc w:val="both"/>
        <w:rPr>
          <w:rFonts w:eastAsia="Calibri"/>
          <w:bCs/>
          <w:iCs/>
          <w:shd w:val="clear" w:color="auto" w:fill="F9F9F9"/>
          <w:lang w:val="uk-UA" w:eastAsia="en-US"/>
        </w:rPr>
      </w:pPr>
      <w:proofErr w:type="spellStart"/>
      <w:r w:rsidRPr="00413178">
        <w:rPr>
          <w:rFonts w:eastAsia="Calibri"/>
          <w:bCs/>
          <w:iCs/>
          <w:shd w:val="clear" w:color="auto" w:fill="F9F9F9"/>
          <w:lang w:val="ru-RU" w:eastAsia="en-US"/>
        </w:rPr>
        <w:t>Рущенко</w:t>
      </w:r>
      <w:proofErr w:type="spellEnd"/>
      <w:r w:rsidRPr="00413178">
        <w:rPr>
          <w:rFonts w:eastAsia="Calibri"/>
          <w:bCs/>
          <w:iCs/>
          <w:shd w:val="clear" w:color="auto" w:fill="F9F9F9"/>
          <w:lang w:val="ru-RU" w:eastAsia="en-US"/>
        </w:rPr>
        <w:t xml:space="preserve"> И.П. «Криминальная революция» как </w:t>
      </w:r>
      <w:proofErr w:type="spellStart"/>
      <w:r w:rsidRPr="00413178">
        <w:rPr>
          <w:rFonts w:eastAsia="Calibri"/>
          <w:bCs/>
          <w:iCs/>
          <w:shd w:val="clear" w:color="auto" w:fill="F9F9F9"/>
          <w:lang w:val="ru-RU" w:eastAsia="en-US"/>
        </w:rPr>
        <w:t>социетальный</w:t>
      </w:r>
      <w:proofErr w:type="spellEnd"/>
      <w:r w:rsidRPr="00413178">
        <w:rPr>
          <w:rFonts w:eastAsia="Calibri"/>
          <w:bCs/>
          <w:iCs/>
          <w:shd w:val="clear" w:color="auto" w:fill="F9F9F9"/>
          <w:lang w:val="ru-RU" w:eastAsia="en-US"/>
        </w:rPr>
        <w:t xml:space="preserve"> фактор // Социология: теория, методология, маркетинг. – 2008. – №3.</w:t>
      </w:r>
    </w:p>
    <w:p w:rsidR="00413178" w:rsidRPr="00413178" w:rsidRDefault="00413178" w:rsidP="00F77499">
      <w:pPr>
        <w:numPr>
          <w:ilvl w:val="0"/>
          <w:numId w:val="60"/>
        </w:numPr>
        <w:suppressAutoHyphens/>
        <w:spacing w:after="200" w:line="276" w:lineRule="auto"/>
        <w:ind w:left="0"/>
        <w:contextualSpacing/>
        <w:jc w:val="both"/>
        <w:rPr>
          <w:rFonts w:eastAsia="Calibri"/>
          <w:bCs/>
          <w:iCs/>
          <w:shd w:val="clear" w:color="auto" w:fill="F9F9F9"/>
          <w:lang w:val="ru-RU" w:eastAsia="en-US"/>
        </w:rPr>
      </w:pPr>
      <w:proofErr w:type="spellStart"/>
      <w:r w:rsidRPr="00413178">
        <w:rPr>
          <w:rFonts w:eastAsia="Calibri"/>
          <w:bCs/>
          <w:iCs/>
          <w:shd w:val="clear" w:color="auto" w:fill="F9F9F9"/>
          <w:lang w:val="ru-RU" w:eastAsia="en-US"/>
        </w:rPr>
        <w:t>Рущенко</w:t>
      </w:r>
      <w:proofErr w:type="spellEnd"/>
      <w:r w:rsidRPr="00413178">
        <w:rPr>
          <w:rFonts w:eastAsia="Calibri"/>
          <w:bCs/>
          <w:iCs/>
          <w:shd w:val="clear" w:color="auto" w:fill="F9F9F9"/>
          <w:lang w:val="ru-RU" w:eastAsia="en-US"/>
        </w:rPr>
        <w:t xml:space="preserve"> І.П. </w:t>
      </w:r>
      <w:proofErr w:type="spellStart"/>
      <w:r w:rsidRPr="00413178">
        <w:rPr>
          <w:rFonts w:eastAsia="Calibri"/>
          <w:bCs/>
          <w:iCs/>
          <w:shd w:val="clear" w:color="auto" w:fill="F9F9F9"/>
          <w:lang w:val="ru-RU" w:eastAsia="en-US"/>
        </w:rPr>
        <w:t>Від</w:t>
      </w:r>
      <w:proofErr w:type="spellEnd"/>
      <w:r w:rsidRPr="00413178">
        <w:rPr>
          <w:rFonts w:eastAsia="Calibri"/>
          <w:bCs/>
          <w:iCs/>
          <w:shd w:val="clear" w:color="auto" w:fill="F9F9F9"/>
          <w:lang w:val="ru-RU" w:eastAsia="en-US"/>
        </w:rPr>
        <w:t xml:space="preserve"> «</w:t>
      </w:r>
      <w:proofErr w:type="spellStart"/>
      <w:r w:rsidRPr="00413178">
        <w:rPr>
          <w:rFonts w:eastAsia="Calibri"/>
          <w:bCs/>
          <w:iCs/>
          <w:shd w:val="clear" w:color="auto" w:fill="F9F9F9"/>
          <w:lang w:val="ru-RU" w:eastAsia="en-US"/>
        </w:rPr>
        <w:t>кримінальної</w:t>
      </w:r>
      <w:proofErr w:type="spellEnd"/>
      <w:r w:rsidRPr="00413178">
        <w:rPr>
          <w:rFonts w:eastAsia="Calibri"/>
          <w:bCs/>
          <w:iCs/>
          <w:shd w:val="clear" w:color="auto" w:fill="F9F9F9"/>
          <w:lang w:val="ru-RU" w:eastAsia="en-US"/>
        </w:rPr>
        <w:t xml:space="preserve"> </w:t>
      </w:r>
      <w:proofErr w:type="spellStart"/>
      <w:r w:rsidRPr="00413178">
        <w:rPr>
          <w:rFonts w:eastAsia="Calibri"/>
          <w:bCs/>
          <w:iCs/>
          <w:shd w:val="clear" w:color="auto" w:fill="F9F9F9"/>
          <w:lang w:val="ru-RU" w:eastAsia="en-US"/>
        </w:rPr>
        <w:t>революції</w:t>
      </w:r>
      <w:proofErr w:type="spellEnd"/>
      <w:r w:rsidRPr="00413178">
        <w:rPr>
          <w:rFonts w:eastAsia="Calibri"/>
          <w:bCs/>
          <w:iCs/>
          <w:shd w:val="clear" w:color="auto" w:fill="F9F9F9"/>
          <w:lang w:val="ru-RU" w:eastAsia="en-US"/>
        </w:rPr>
        <w:t>» до «</w:t>
      </w:r>
      <w:proofErr w:type="spellStart"/>
      <w:r w:rsidRPr="00413178">
        <w:rPr>
          <w:rFonts w:eastAsia="Calibri"/>
          <w:bCs/>
          <w:iCs/>
          <w:shd w:val="clear" w:color="auto" w:fill="F9F9F9"/>
          <w:lang w:val="ru-RU" w:eastAsia="en-US"/>
        </w:rPr>
        <w:t>кримінального</w:t>
      </w:r>
      <w:proofErr w:type="spellEnd"/>
      <w:r w:rsidRPr="00413178">
        <w:rPr>
          <w:rFonts w:eastAsia="Calibri"/>
          <w:bCs/>
          <w:iCs/>
          <w:shd w:val="clear" w:color="auto" w:fill="F9F9F9"/>
          <w:lang w:val="ru-RU" w:eastAsia="en-US"/>
        </w:rPr>
        <w:t xml:space="preserve"> </w:t>
      </w:r>
      <w:proofErr w:type="spellStart"/>
      <w:r w:rsidRPr="00413178">
        <w:rPr>
          <w:rFonts w:eastAsia="Calibri"/>
          <w:bCs/>
          <w:iCs/>
          <w:shd w:val="clear" w:color="auto" w:fill="F9F9F9"/>
          <w:lang w:val="ru-RU" w:eastAsia="en-US"/>
        </w:rPr>
        <w:t>суспільства</w:t>
      </w:r>
      <w:proofErr w:type="spellEnd"/>
      <w:r w:rsidRPr="00413178">
        <w:rPr>
          <w:rFonts w:eastAsia="Calibri"/>
          <w:bCs/>
          <w:iCs/>
          <w:shd w:val="clear" w:color="auto" w:fill="F9F9F9"/>
          <w:lang w:val="ru-RU" w:eastAsia="en-US"/>
        </w:rPr>
        <w:t>» // Социология: теория, методология, маркетинг. – 2014</w:t>
      </w:r>
      <w:r w:rsidRPr="00413178">
        <w:rPr>
          <w:rFonts w:eastAsia="Calibri"/>
          <w:lang w:val="ru-RU" w:eastAsia="en-US"/>
        </w:rPr>
        <w:t xml:space="preserve"> </w:t>
      </w:r>
      <w:r w:rsidRPr="00413178">
        <w:rPr>
          <w:rFonts w:eastAsia="Calibri"/>
          <w:bCs/>
          <w:iCs/>
          <w:shd w:val="clear" w:color="auto" w:fill="F9F9F9"/>
          <w:lang w:val="ru-RU" w:eastAsia="en-US"/>
        </w:rPr>
        <w:t>[Электронный ресурс] Люди делятся опытом. М., 2002.</w:t>
      </w:r>
    </w:p>
    <w:p w:rsidR="00413178" w:rsidRPr="00413178" w:rsidRDefault="00413178" w:rsidP="00F77499">
      <w:pPr>
        <w:numPr>
          <w:ilvl w:val="0"/>
          <w:numId w:val="60"/>
        </w:numPr>
        <w:suppressAutoHyphens/>
        <w:spacing w:after="200" w:line="276" w:lineRule="auto"/>
        <w:ind w:left="0"/>
        <w:contextualSpacing/>
        <w:jc w:val="both"/>
        <w:rPr>
          <w:rFonts w:eastAsia="Calibri"/>
          <w:shd w:val="clear" w:color="auto" w:fill="F9F9F9"/>
          <w:lang w:val="uk-UA" w:eastAsia="en-US"/>
        </w:rPr>
      </w:pPr>
      <w:proofErr w:type="spellStart"/>
      <w:r w:rsidRPr="00413178">
        <w:rPr>
          <w:rFonts w:eastAsia="Calibri"/>
          <w:shd w:val="clear" w:color="auto" w:fill="F9F9F9"/>
          <w:lang w:val="ru-RU" w:eastAsia="en-US"/>
        </w:rPr>
        <w:t>Тертычный</w:t>
      </w:r>
      <w:proofErr w:type="spellEnd"/>
      <w:r w:rsidRPr="00413178">
        <w:rPr>
          <w:rFonts w:eastAsia="Calibri"/>
          <w:shd w:val="clear" w:color="auto" w:fill="F9F9F9"/>
          <w:lang w:val="ru-RU" w:eastAsia="en-US"/>
        </w:rPr>
        <w:t xml:space="preserve"> А.А. </w:t>
      </w:r>
      <w:proofErr w:type="spellStart"/>
      <w:r w:rsidRPr="00413178">
        <w:rPr>
          <w:rFonts w:eastAsia="Calibri"/>
          <w:shd w:val="clear" w:color="auto" w:fill="F9F9F9"/>
          <w:lang w:val="ru-RU" w:eastAsia="en-US"/>
        </w:rPr>
        <w:t>Расследовательская</w:t>
      </w:r>
      <w:proofErr w:type="spellEnd"/>
      <w:r w:rsidRPr="00413178">
        <w:rPr>
          <w:rFonts w:eastAsia="Calibri"/>
          <w:shd w:val="clear" w:color="auto" w:fill="F9F9F9"/>
          <w:lang w:val="ru-RU" w:eastAsia="en-US"/>
        </w:rPr>
        <w:t xml:space="preserve"> журналистика. [Электронный курс]: </w:t>
      </w:r>
      <w:proofErr w:type="spellStart"/>
      <w:r w:rsidRPr="00413178">
        <w:rPr>
          <w:rFonts w:eastAsia="Calibri"/>
          <w:shd w:val="clear" w:color="auto" w:fill="F9F9F9"/>
          <w:lang w:val="ru-RU" w:eastAsia="en-US"/>
        </w:rPr>
        <w:t>Evartist</w:t>
      </w:r>
      <w:proofErr w:type="spellEnd"/>
      <w:r w:rsidRPr="00413178">
        <w:rPr>
          <w:rFonts w:eastAsia="Calibri"/>
          <w:shd w:val="clear" w:color="auto" w:fill="F9F9F9"/>
          <w:lang w:val="ru-RU" w:eastAsia="en-US"/>
        </w:rPr>
        <w:t>.</w:t>
      </w:r>
      <w:r w:rsidRPr="00413178">
        <w:rPr>
          <w:rFonts w:eastAsia="Calibri"/>
          <w:shd w:val="clear" w:color="auto" w:fill="F9F9F9"/>
          <w:lang w:val="uk-UA" w:eastAsia="en-US"/>
        </w:rPr>
        <w:t xml:space="preserve"> </w:t>
      </w:r>
      <w:r w:rsidRPr="00413178">
        <w:rPr>
          <w:rFonts w:eastAsia="Calibri"/>
          <w:shd w:val="clear" w:color="auto" w:fill="F9F9F9"/>
          <w:lang w:val="ru-RU" w:eastAsia="en-US"/>
        </w:rPr>
        <w:t>М., 2002.</w:t>
      </w:r>
      <w:r w:rsidRPr="00413178">
        <w:rPr>
          <w:rFonts w:eastAsia="Calibri"/>
          <w:shd w:val="clear" w:color="auto" w:fill="F9F9F9"/>
          <w:lang w:val="uk-UA" w:eastAsia="en-US"/>
        </w:rPr>
        <w:t xml:space="preserve"> </w:t>
      </w:r>
      <w:r w:rsidRPr="00413178">
        <w:rPr>
          <w:rFonts w:eastAsia="Calibri"/>
          <w:shd w:val="clear" w:color="auto" w:fill="F9F9F9"/>
          <w:lang w:val="ru-RU" w:eastAsia="en-US"/>
        </w:rPr>
        <w:t xml:space="preserve">URL: </w:t>
      </w:r>
      <w:hyperlink r:id="rId12" w:history="1">
        <w:r w:rsidRPr="00413178">
          <w:rPr>
            <w:rFonts w:eastAsia="Calibri"/>
            <w:u w:val="single"/>
            <w:shd w:val="clear" w:color="auto" w:fill="F9F9F9"/>
            <w:lang w:val="ru-RU" w:eastAsia="en-US"/>
          </w:rPr>
          <w:t>http://evartist.narod.ru/text9/27.htm</w:t>
        </w:r>
      </w:hyperlink>
      <w:r w:rsidRPr="00413178">
        <w:rPr>
          <w:rFonts w:eastAsia="Calibri"/>
          <w:shd w:val="clear" w:color="auto" w:fill="F9F9F9"/>
          <w:lang w:val="ru-RU" w:eastAsia="en-US"/>
        </w:rPr>
        <w:t>.</w:t>
      </w:r>
    </w:p>
    <w:p w:rsidR="00413178" w:rsidRPr="00413178" w:rsidRDefault="00413178" w:rsidP="00F77499">
      <w:pPr>
        <w:numPr>
          <w:ilvl w:val="0"/>
          <w:numId w:val="60"/>
        </w:numPr>
        <w:suppressAutoHyphens/>
        <w:spacing w:after="200" w:line="276" w:lineRule="auto"/>
        <w:ind w:left="0"/>
        <w:contextualSpacing/>
        <w:jc w:val="both"/>
        <w:rPr>
          <w:rFonts w:eastAsia="Calibri"/>
          <w:shd w:val="clear" w:color="auto" w:fill="F9F9F9"/>
          <w:lang w:val="uk-UA" w:eastAsia="en-US"/>
        </w:rPr>
      </w:pPr>
      <w:r w:rsidRPr="00413178">
        <w:rPr>
          <w:rFonts w:eastAsia="Calibri"/>
          <w:shd w:val="clear" w:color="auto" w:fill="F9F9F9"/>
          <w:lang w:val="ru-RU" w:eastAsia="en-US"/>
        </w:rPr>
        <w:t>Шнайдер Г.Й. Криминология: Пер. с нем. / Под общ. ред. и с предисл. Л.О. Иванова. – М., 1994</w:t>
      </w:r>
    </w:p>
    <w:p w:rsidR="00413178" w:rsidRPr="00413178" w:rsidRDefault="00413178" w:rsidP="00F77499">
      <w:pPr>
        <w:numPr>
          <w:ilvl w:val="0"/>
          <w:numId w:val="60"/>
        </w:numPr>
        <w:suppressAutoHyphens/>
        <w:spacing w:after="200" w:line="276" w:lineRule="auto"/>
        <w:ind w:left="0"/>
        <w:contextualSpacing/>
        <w:jc w:val="both"/>
        <w:rPr>
          <w:rFonts w:eastAsia="Calibri"/>
          <w:bCs/>
          <w:iCs/>
          <w:shd w:val="clear" w:color="auto" w:fill="F9F9F9"/>
          <w:lang w:val="uk-UA" w:eastAsia="en-US"/>
        </w:rPr>
      </w:pPr>
      <w:r w:rsidRPr="00413178">
        <w:rPr>
          <w:rFonts w:eastAsia="Calibri"/>
          <w:shd w:val="clear" w:color="auto" w:fill="F9F9F9"/>
          <w:lang w:val="ru-RU" w:eastAsia="en-US"/>
        </w:rPr>
        <w:t>Шум Ю.А. Журналистское расследование: от теории к практике.</w:t>
      </w:r>
      <w:r w:rsidRPr="00413178">
        <w:rPr>
          <w:rFonts w:eastAsia="Calibri"/>
          <w:shd w:val="clear" w:color="auto" w:fill="F9F9F9"/>
          <w:lang w:val="uk-UA" w:eastAsia="en-US"/>
        </w:rPr>
        <w:t xml:space="preserve"> </w:t>
      </w:r>
      <w:r w:rsidRPr="00413178">
        <w:rPr>
          <w:rFonts w:eastAsia="Calibri"/>
          <w:bCs/>
          <w:iCs/>
          <w:shd w:val="clear" w:color="auto" w:fill="F9F9F9"/>
          <w:lang w:eastAsia="en-US"/>
        </w:rPr>
        <w:t>URL: http://opyt.t30p.ru/post/Alexandra_Ford-Zhurnalistskoe-rassledovanie-otteorii-k-praktikeShum-Yu.aspx</w:t>
      </w:r>
      <w:proofErr w:type="gramStart"/>
      <w:r w:rsidRPr="00413178">
        <w:rPr>
          <w:rFonts w:eastAsia="Calibri"/>
          <w:bCs/>
          <w:iCs/>
          <w:shd w:val="clear" w:color="auto" w:fill="F9F9F9"/>
          <w:lang w:eastAsia="en-US"/>
        </w:rPr>
        <w:t>..</w:t>
      </w:r>
      <w:proofErr w:type="gramEnd"/>
      <w:r w:rsidRPr="00413178">
        <w:rPr>
          <w:rFonts w:eastAsia="Calibri"/>
          <w:bCs/>
          <w:iCs/>
          <w:shd w:val="clear" w:color="auto" w:fill="F9F9F9"/>
          <w:lang w:eastAsia="en-US"/>
        </w:rPr>
        <w:t xml:space="preserve"> </w:t>
      </w:r>
      <w:r w:rsidRPr="00413178">
        <w:rPr>
          <w:rFonts w:eastAsia="Calibri"/>
          <w:bCs/>
          <w:iCs/>
          <w:shd w:val="clear" w:color="auto" w:fill="F9F9F9"/>
          <w:lang w:val="ru-RU" w:eastAsia="en-US"/>
        </w:rPr>
        <w:t>– №2.</w:t>
      </w:r>
    </w:p>
    <w:p w:rsidR="00413178" w:rsidRPr="00413178" w:rsidRDefault="00413178" w:rsidP="00F77499">
      <w:pPr>
        <w:numPr>
          <w:ilvl w:val="0"/>
          <w:numId w:val="60"/>
        </w:numPr>
        <w:suppressAutoHyphens/>
        <w:spacing w:after="200" w:line="276" w:lineRule="auto"/>
        <w:ind w:left="0"/>
        <w:contextualSpacing/>
        <w:jc w:val="both"/>
        <w:rPr>
          <w:rFonts w:eastAsia="Calibri"/>
          <w:shd w:val="clear" w:color="auto" w:fill="F9F9F9"/>
          <w:lang w:val="uk-UA" w:eastAsia="en-US"/>
        </w:rPr>
      </w:pPr>
      <w:r w:rsidRPr="00413178">
        <w:rPr>
          <w:rFonts w:eastAsia="Calibri"/>
          <w:bCs/>
          <w:iCs/>
          <w:shd w:val="clear" w:color="auto" w:fill="F9F9F9"/>
          <w:lang w:val="ru-RU" w:eastAsia="en-US"/>
        </w:rPr>
        <w:t>Шур Э.М. Наше преступное общество (социальные и правовые источники преступности в Америке) / С пред. и под ред. В.Н. Кудрявцева: Пер. с англ. – М., 1977.</w:t>
      </w:r>
    </w:p>
    <w:p w:rsidR="00413178" w:rsidRPr="00413178" w:rsidRDefault="00413178" w:rsidP="00F77499">
      <w:pPr>
        <w:numPr>
          <w:ilvl w:val="0"/>
          <w:numId w:val="60"/>
        </w:numPr>
        <w:suppressAutoHyphens/>
        <w:spacing w:after="200" w:line="276" w:lineRule="auto"/>
        <w:ind w:left="0"/>
        <w:contextualSpacing/>
        <w:jc w:val="both"/>
        <w:rPr>
          <w:rFonts w:eastAsia="Calibri"/>
          <w:shd w:val="clear" w:color="auto" w:fill="F9F9F9"/>
          <w:lang w:eastAsia="en-US"/>
        </w:rPr>
      </w:pPr>
      <w:r w:rsidRPr="00413178">
        <w:rPr>
          <w:rFonts w:eastAsia="Calibri"/>
          <w:iCs/>
          <w:shd w:val="clear" w:color="auto" w:fill="F9F9F9"/>
          <w:lang w:eastAsia="en-US"/>
        </w:rPr>
        <w:t>Typewriter Guerillas: Closeups of 20 Top Investigative Reporters</w:t>
      </w:r>
      <w:r w:rsidRPr="00413178">
        <w:rPr>
          <w:rFonts w:eastAsia="Calibri"/>
          <w:shd w:val="clear" w:color="auto" w:fill="F9F9F9"/>
          <w:lang w:eastAsia="en-US"/>
        </w:rPr>
        <w:t>, by J.C. Behrens (paperback) 1977.</w:t>
      </w:r>
    </w:p>
    <w:p w:rsidR="00413178" w:rsidRPr="00413178" w:rsidRDefault="00413178" w:rsidP="00F77499">
      <w:pPr>
        <w:numPr>
          <w:ilvl w:val="0"/>
          <w:numId w:val="60"/>
        </w:numPr>
        <w:suppressAutoHyphens/>
        <w:spacing w:after="200" w:line="276" w:lineRule="auto"/>
        <w:ind w:left="0"/>
        <w:contextualSpacing/>
        <w:jc w:val="both"/>
        <w:rPr>
          <w:rFonts w:eastAsia="Calibri"/>
          <w:shd w:val="clear" w:color="auto" w:fill="F9F9F9"/>
          <w:lang w:eastAsia="en-US"/>
        </w:rPr>
      </w:pPr>
      <w:r w:rsidRPr="00413178">
        <w:rPr>
          <w:rFonts w:eastAsia="Calibri"/>
          <w:iCs/>
          <w:shd w:val="clear" w:color="auto" w:fill="F9F9F9"/>
          <w:lang w:eastAsia="en-US"/>
        </w:rPr>
        <w:t>Raising Hell: Straight Talk with Investigative Journalists</w:t>
      </w:r>
      <w:r w:rsidRPr="00413178">
        <w:rPr>
          <w:rFonts w:eastAsia="Calibri"/>
          <w:shd w:val="clear" w:color="auto" w:fill="F9F9F9"/>
          <w:lang w:eastAsia="en-US"/>
        </w:rPr>
        <w:t xml:space="preserve">, by Ron </w:t>
      </w:r>
      <w:proofErr w:type="spellStart"/>
      <w:r w:rsidRPr="00413178">
        <w:rPr>
          <w:rFonts w:eastAsia="Calibri"/>
          <w:shd w:val="clear" w:color="auto" w:fill="F9F9F9"/>
          <w:lang w:eastAsia="en-US"/>
        </w:rPr>
        <w:t>Chepesiuk</w:t>
      </w:r>
      <w:proofErr w:type="spellEnd"/>
      <w:r w:rsidRPr="00413178">
        <w:rPr>
          <w:rFonts w:eastAsia="Calibri"/>
          <w:shd w:val="clear" w:color="auto" w:fill="F9F9F9"/>
          <w:lang w:eastAsia="en-US"/>
        </w:rPr>
        <w:t>, Haney Howell, and Edward Lee (paperback) 1997</w:t>
      </w:r>
    </w:p>
    <w:p w:rsidR="00413178" w:rsidRPr="00413178" w:rsidRDefault="00413178" w:rsidP="00F77499">
      <w:pPr>
        <w:numPr>
          <w:ilvl w:val="0"/>
          <w:numId w:val="60"/>
        </w:numPr>
        <w:suppressAutoHyphens/>
        <w:spacing w:after="200" w:line="276" w:lineRule="auto"/>
        <w:ind w:left="0"/>
        <w:contextualSpacing/>
        <w:jc w:val="both"/>
        <w:rPr>
          <w:rFonts w:eastAsia="Calibri"/>
          <w:shd w:val="clear" w:color="auto" w:fill="F9F9F9"/>
          <w:lang w:eastAsia="en-US"/>
        </w:rPr>
      </w:pPr>
      <w:r w:rsidRPr="00413178">
        <w:rPr>
          <w:rFonts w:eastAsia="Calibri"/>
          <w:iCs/>
          <w:shd w:val="clear" w:color="auto" w:fill="F9F9F9"/>
          <w:lang w:eastAsia="en-US"/>
        </w:rPr>
        <w:t>Investigative Reporting: A Study in Technique</w:t>
      </w:r>
      <w:r w:rsidRPr="00413178">
        <w:rPr>
          <w:rFonts w:eastAsia="Calibri"/>
          <w:shd w:val="clear" w:color="auto" w:fill="F9F9F9"/>
          <w:lang w:eastAsia="en-US"/>
        </w:rPr>
        <w:t> (Journalism Media Manual), by David Spark, (paperback) 1999.</w:t>
      </w:r>
    </w:p>
    <w:p w:rsidR="00413178" w:rsidRPr="00413178" w:rsidRDefault="00413178" w:rsidP="00F77499">
      <w:pPr>
        <w:numPr>
          <w:ilvl w:val="0"/>
          <w:numId w:val="60"/>
        </w:numPr>
        <w:suppressAutoHyphens/>
        <w:spacing w:after="200" w:line="276" w:lineRule="auto"/>
        <w:ind w:left="0"/>
        <w:contextualSpacing/>
        <w:jc w:val="both"/>
        <w:rPr>
          <w:rFonts w:eastAsia="Calibri"/>
          <w:shd w:val="clear" w:color="auto" w:fill="F9F9F9"/>
          <w:lang w:val="ru-RU" w:eastAsia="en-US"/>
        </w:rPr>
      </w:pPr>
      <w:r w:rsidRPr="00413178">
        <w:rPr>
          <w:rFonts w:eastAsia="Calibri"/>
          <w:iCs/>
          <w:shd w:val="clear" w:color="auto" w:fill="F9F9F9"/>
          <w:lang w:eastAsia="en-US"/>
        </w:rPr>
        <w:t>Tell Me No Lies: Investigative Journalism That Changed the World</w:t>
      </w:r>
      <w:r w:rsidRPr="00413178">
        <w:rPr>
          <w:rFonts w:eastAsia="Calibri"/>
          <w:shd w:val="clear" w:color="auto" w:fill="F9F9F9"/>
          <w:lang w:eastAsia="en-US"/>
        </w:rPr>
        <w:t>, </w:t>
      </w:r>
      <w:hyperlink r:id="rId13" w:tooltip="John Pilger" w:history="1">
        <w:r w:rsidRPr="00413178">
          <w:rPr>
            <w:rFonts w:eastAsia="Calibri"/>
            <w:color w:val="0000FF"/>
            <w:u w:val="single"/>
            <w:shd w:val="clear" w:color="auto" w:fill="F9F9F9"/>
            <w:lang w:eastAsia="en-US"/>
          </w:rPr>
          <w:t>John Pilger</w:t>
        </w:r>
      </w:hyperlink>
      <w:r w:rsidRPr="00413178">
        <w:rPr>
          <w:rFonts w:eastAsia="Calibri"/>
          <w:shd w:val="clear" w:color="auto" w:fill="F9F9F9"/>
          <w:lang w:eastAsia="en-US"/>
        </w:rPr>
        <w:t xml:space="preserve">, ed. </w:t>
      </w:r>
      <w:r w:rsidRPr="00413178">
        <w:rPr>
          <w:rFonts w:eastAsia="Calibri"/>
          <w:shd w:val="clear" w:color="auto" w:fill="F9F9F9"/>
          <w:lang w:val="ru-RU" w:eastAsia="en-US"/>
        </w:rPr>
        <w:t>(</w:t>
      </w:r>
      <w:proofErr w:type="spellStart"/>
      <w:r w:rsidRPr="00413178">
        <w:rPr>
          <w:rFonts w:eastAsia="Calibri"/>
          <w:shd w:val="clear" w:color="auto" w:fill="F9F9F9"/>
          <w:lang w:val="ru-RU" w:eastAsia="en-US"/>
        </w:rPr>
        <w:t>paperback</w:t>
      </w:r>
      <w:proofErr w:type="spellEnd"/>
      <w:r w:rsidRPr="00413178">
        <w:rPr>
          <w:rFonts w:eastAsia="Calibri"/>
          <w:shd w:val="clear" w:color="auto" w:fill="F9F9F9"/>
          <w:lang w:val="ru-RU" w:eastAsia="en-US"/>
        </w:rPr>
        <w:t>) 2005.</w:t>
      </w:r>
    </w:p>
    <w:p w:rsidR="00413178" w:rsidRPr="00413178" w:rsidRDefault="00413178" w:rsidP="00F77499">
      <w:pPr>
        <w:numPr>
          <w:ilvl w:val="0"/>
          <w:numId w:val="60"/>
        </w:numPr>
        <w:suppressAutoHyphens/>
        <w:spacing w:after="200" w:line="276" w:lineRule="auto"/>
        <w:ind w:left="0"/>
        <w:contextualSpacing/>
        <w:jc w:val="both"/>
        <w:rPr>
          <w:rFonts w:eastAsia="Calibri"/>
          <w:shd w:val="clear" w:color="auto" w:fill="F9F9F9"/>
          <w:lang w:eastAsia="en-US"/>
        </w:rPr>
      </w:pPr>
      <w:r w:rsidRPr="00413178">
        <w:rPr>
          <w:rFonts w:eastAsia="Calibri"/>
          <w:shd w:val="clear" w:color="auto" w:fill="F9F9F9"/>
          <w:lang w:eastAsia="en-US"/>
        </w:rPr>
        <w:t xml:space="preserve">Troublemakers: The Best of South Africa's Investigative Journalism. — Auckland Park, South </w:t>
      </w:r>
      <w:proofErr w:type="gramStart"/>
      <w:r w:rsidRPr="00413178">
        <w:rPr>
          <w:rFonts w:eastAsia="Calibri"/>
          <w:shd w:val="clear" w:color="auto" w:fill="F9F9F9"/>
          <w:lang w:eastAsia="en-US"/>
        </w:rPr>
        <w:t>Africa :</w:t>
      </w:r>
      <w:proofErr w:type="gramEnd"/>
      <w:r w:rsidRPr="00413178">
        <w:rPr>
          <w:rFonts w:eastAsia="Calibri"/>
          <w:shd w:val="clear" w:color="auto" w:fill="F9F9F9"/>
          <w:lang w:eastAsia="en-US"/>
        </w:rPr>
        <w:t xml:space="preserve"> Jacana Media, 2010. </w:t>
      </w:r>
    </w:p>
    <w:p w:rsidR="00413178" w:rsidRPr="00413178" w:rsidRDefault="00413178" w:rsidP="00F77499">
      <w:pPr>
        <w:shd w:val="clear" w:color="auto" w:fill="FFFFFF"/>
        <w:tabs>
          <w:tab w:val="left" w:pos="365"/>
        </w:tabs>
        <w:suppressAutoHyphens/>
        <w:spacing w:before="14" w:line="226" w:lineRule="exact"/>
        <w:jc w:val="both"/>
        <w:rPr>
          <w:lang w:eastAsia="ar-SA"/>
        </w:rPr>
      </w:pPr>
    </w:p>
    <w:p w:rsidR="00413178" w:rsidRPr="00413178" w:rsidRDefault="00413178" w:rsidP="00F77499">
      <w:pPr>
        <w:shd w:val="clear" w:color="auto" w:fill="FFFFFF"/>
        <w:tabs>
          <w:tab w:val="left" w:pos="365"/>
        </w:tabs>
        <w:suppressAutoHyphens/>
        <w:spacing w:before="14" w:line="226" w:lineRule="exact"/>
        <w:jc w:val="center"/>
        <w:rPr>
          <w:lang w:val="uk-UA" w:eastAsia="ar-SA"/>
        </w:rPr>
      </w:pPr>
    </w:p>
    <w:p w:rsidR="00413178" w:rsidRPr="00413178" w:rsidRDefault="00413178" w:rsidP="00F77499">
      <w:pPr>
        <w:shd w:val="clear" w:color="auto" w:fill="FFFFFF"/>
        <w:tabs>
          <w:tab w:val="left" w:pos="365"/>
        </w:tabs>
        <w:suppressAutoHyphens/>
        <w:spacing w:before="14" w:line="276" w:lineRule="auto"/>
        <w:jc w:val="center"/>
        <w:rPr>
          <w:b/>
          <w:bCs/>
          <w:lang w:val="uk-UA" w:eastAsia="ar-SA"/>
        </w:rPr>
      </w:pPr>
      <w:r w:rsidRPr="00413178">
        <w:rPr>
          <w:b/>
          <w:bCs/>
          <w:lang w:val="uk-UA" w:eastAsia="ar-SA"/>
        </w:rPr>
        <w:t>ПОСИЛАННЯ НА ІНФОРМАЦІЙНІ РЕСУРСИ В ІНТЕРНЕТІ, ВІДЕО-ЛЕКЦІЇ, ІНШЕ МЕТОДИЧНЕ ЗАБЕЗПЕЧЕННЯ</w:t>
      </w:r>
    </w:p>
    <w:p w:rsidR="00413178" w:rsidRPr="00413178" w:rsidRDefault="00413178" w:rsidP="00F77499">
      <w:pPr>
        <w:shd w:val="clear" w:color="auto" w:fill="FFFFFF"/>
        <w:tabs>
          <w:tab w:val="left" w:pos="365"/>
        </w:tabs>
        <w:suppressAutoHyphens/>
        <w:spacing w:before="14" w:line="226" w:lineRule="exact"/>
        <w:rPr>
          <w:spacing w:val="-20"/>
          <w:lang w:val="uk-UA" w:eastAsia="ar-SA"/>
        </w:rPr>
      </w:pPr>
    </w:p>
    <w:p w:rsidR="00413178" w:rsidRPr="00413178" w:rsidRDefault="00F77499" w:rsidP="00F77499">
      <w:pPr>
        <w:suppressAutoHyphens/>
        <w:jc w:val="both"/>
        <w:rPr>
          <w:lang w:val="uk-UA" w:eastAsia="ar-SA"/>
        </w:rPr>
      </w:pPr>
      <w:hyperlink r:id="rId14" w:history="1">
        <w:r w:rsidR="00413178" w:rsidRPr="00413178">
          <w:rPr>
            <w:color w:val="0000FF"/>
            <w:u w:val="single"/>
            <w:lang w:val="uk-UA" w:eastAsia="ar-SA"/>
          </w:rPr>
          <w:t>https://court.gov.ua/fair/</w:t>
        </w:r>
      </w:hyperlink>
      <w:r w:rsidR="00413178" w:rsidRPr="00413178">
        <w:rPr>
          <w:lang w:val="uk-UA" w:eastAsia="ar-SA"/>
        </w:rPr>
        <w:t xml:space="preserve"> - Судова влада в Україні / Стан розгляду справ.</w:t>
      </w:r>
    </w:p>
    <w:p w:rsidR="00413178" w:rsidRPr="00413178" w:rsidRDefault="00413178" w:rsidP="00F77499">
      <w:pPr>
        <w:suppressAutoHyphens/>
        <w:jc w:val="both"/>
        <w:rPr>
          <w:lang w:val="uk-UA" w:eastAsia="ar-SA"/>
        </w:rPr>
      </w:pPr>
      <w:r w:rsidRPr="00413178">
        <w:rPr>
          <w:lang w:val="uk-UA" w:eastAsia="ar-SA"/>
        </w:rPr>
        <w:lastRenderedPageBreak/>
        <w:t>https://nabu.gov.ua - Національне антикорупційне бюро України.</w:t>
      </w:r>
    </w:p>
    <w:p w:rsidR="00413178" w:rsidRPr="00413178" w:rsidRDefault="00F77499" w:rsidP="00F77499">
      <w:pPr>
        <w:suppressAutoHyphens/>
        <w:jc w:val="both"/>
        <w:rPr>
          <w:lang w:val="uk-UA" w:eastAsia="ar-SA"/>
        </w:rPr>
      </w:pPr>
      <w:hyperlink r:id="rId15" w:history="1">
        <w:r w:rsidR="00413178" w:rsidRPr="00413178">
          <w:rPr>
            <w:color w:val="0000FF"/>
            <w:u w:val="single"/>
            <w:lang w:val="uk-UA" w:eastAsia="ar-SA"/>
          </w:rPr>
          <w:t>https://4vlada.com/index.php/investigations</w:t>
        </w:r>
      </w:hyperlink>
      <w:r w:rsidR="00413178" w:rsidRPr="00413178">
        <w:rPr>
          <w:lang w:val="uk-UA" w:eastAsia="ar-SA"/>
        </w:rPr>
        <w:t xml:space="preserve"> - Четверта влада / Розслідування.</w:t>
      </w:r>
    </w:p>
    <w:p w:rsidR="00413178" w:rsidRPr="00413178" w:rsidRDefault="00F77499" w:rsidP="00F77499">
      <w:pPr>
        <w:suppressAutoHyphens/>
        <w:jc w:val="both"/>
        <w:rPr>
          <w:lang w:val="uk-UA" w:eastAsia="ar-SA"/>
        </w:rPr>
      </w:pPr>
      <w:hyperlink r:id="rId16" w:history="1">
        <w:r w:rsidR="00413178" w:rsidRPr="00413178">
          <w:rPr>
            <w:color w:val="0000FF"/>
            <w:u w:val="single"/>
            <w:lang w:val="uk-UA" w:eastAsia="ar-SA"/>
          </w:rPr>
          <w:t>https://bihus.info</w:t>
        </w:r>
      </w:hyperlink>
      <w:r w:rsidR="00413178" w:rsidRPr="00413178">
        <w:rPr>
          <w:lang w:val="uk-UA" w:eastAsia="ar-SA"/>
        </w:rPr>
        <w:t xml:space="preserve"> – Антикорупційні журналістські розслідування.</w:t>
      </w:r>
    </w:p>
    <w:p w:rsidR="00413178" w:rsidRPr="00413178" w:rsidRDefault="00F77499" w:rsidP="00F77499">
      <w:pPr>
        <w:suppressAutoHyphens/>
        <w:jc w:val="both"/>
        <w:rPr>
          <w:lang w:val="uk-UA" w:eastAsia="ar-SA"/>
        </w:rPr>
      </w:pPr>
      <w:hyperlink r:id="rId17" w:history="1">
        <w:r w:rsidR="00413178" w:rsidRPr="00413178">
          <w:rPr>
            <w:color w:val="0000FF"/>
            <w:u w:val="single"/>
            <w:lang w:val="uk-UA" w:eastAsia="ar-SA"/>
          </w:rPr>
          <w:t>https://www.youtube.com/channel/UCkUe2e1YuRtBRRaP2XTupwg</w:t>
        </w:r>
      </w:hyperlink>
      <w:r w:rsidR="00413178" w:rsidRPr="00413178">
        <w:rPr>
          <w:lang w:val="uk-UA" w:eastAsia="ar-SA"/>
        </w:rPr>
        <w:t xml:space="preserve"> - </w:t>
      </w:r>
      <w:proofErr w:type="spellStart"/>
      <w:r w:rsidR="00413178" w:rsidRPr="00413178">
        <w:rPr>
          <w:lang w:val="uk-UA" w:eastAsia="ar-SA"/>
        </w:rPr>
        <w:t>Бігус-інфо</w:t>
      </w:r>
      <w:proofErr w:type="spellEnd"/>
      <w:r w:rsidR="00413178" w:rsidRPr="00413178">
        <w:rPr>
          <w:lang w:val="uk-UA" w:eastAsia="ar-SA"/>
        </w:rPr>
        <w:t xml:space="preserve"> </w:t>
      </w:r>
      <w:proofErr w:type="spellStart"/>
      <w:r w:rsidR="00413178" w:rsidRPr="00413178">
        <w:rPr>
          <w:lang w:val="uk-UA" w:eastAsia="ar-SA"/>
        </w:rPr>
        <w:t>Ютюб</w:t>
      </w:r>
      <w:proofErr w:type="spellEnd"/>
      <w:r w:rsidR="00413178" w:rsidRPr="00413178">
        <w:rPr>
          <w:lang w:val="uk-UA" w:eastAsia="ar-SA"/>
        </w:rPr>
        <w:t xml:space="preserve"> канал.</w:t>
      </w:r>
    </w:p>
    <w:p w:rsidR="00413178" w:rsidRPr="00413178" w:rsidRDefault="00F77499" w:rsidP="00F77499">
      <w:pPr>
        <w:suppressAutoHyphens/>
        <w:jc w:val="both"/>
        <w:rPr>
          <w:lang w:val="uk-UA" w:eastAsia="ar-SA"/>
        </w:rPr>
      </w:pPr>
      <w:hyperlink r:id="rId18" w:history="1">
        <w:r w:rsidR="00413178" w:rsidRPr="00413178">
          <w:rPr>
            <w:color w:val="0000FF"/>
            <w:u w:val="single"/>
            <w:lang w:val="uk-UA" w:eastAsia="ar-SA"/>
          </w:rPr>
          <w:t>https://redpost.com.ua/news/crime/</w:t>
        </w:r>
      </w:hyperlink>
      <w:r w:rsidR="00413178" w:rsidRPr="00413178">
        <w:rPr>
          <w:lang w:val="uk-UA" w:eastAsia="ar-SA"/>
        </w:rPr>
        <w:t xml:space="preserve"> - </w:t>
      </w:r>
      <w:proofErr w:type="spellStart"/>
      <w:r w:rsidR="00413178" w:rsidRPr="00413178">
        <w:rPr>
          <w:lang w:val="uk-UA" w:eastAsia="ar-SA"/>
        </w:rPr>
        <w:t>Криминальніе</w:t>
      </w:r>
      <w:proofErr w:type="spellEnd"/>
      <w:r w:rsidR="00413178" w:rsidRPr="00413178">
        <w:rPr>
          <w:lang w:val="uk-UA" w:eastAsia="ar-SA"/>
        </w:rPr>
        <w:t xml:space="preserve"> </w:t>
      </w:r>
      <w:proofErr w:type="spellStart"/>
      <w:r w:rsidR="00413178" w:rsidRPr="00413178">
        <w:rPr>
          <w:lang w:val="uk-UA" w:eastAsia="ar-SA"/>
        </w:rPr>
        <w:t>новости</w:t>
      </w:r>
      <w:proofErr w:type="spellEnd"/>
      <w:r w:rsidR="00413178" w:rsidRPr="00413178">
        <w:rPr>
          <w:lang w:val="uk-UA" w:eastAsia="ar-SA"/>
        </w:rPr>
        <w:t xml:space="preserve"> </w:t>
      </w:r>
      <w:proofErr w:type="spellStart"/>
      <w:r w:rsidR="00413178" w:rsidRPr="00413178">
        <w:rPr>
          <w:lang w:val="uk-UA" w:eastAsia="ar-SA"/>
        </w:rPr>
        <w:t>Харькова</w:t>
      </w:r>
      <w:proofErr w:type="spellEnd"/>
      <w:r w:rsidR="00413178" w:rsidRPr="00413178">
        <w:rPr>
          <w:lang w:val="uk-UA" w:eastAsia="ar-SA"/>
        </w:rPr>
        <w:t>.</w:t>
      </w:r>
    </w:p>
    <w:p w:rsidR="00413178" w:rsidRPr="00413178" w:rsidRDefault="00F77499" w:rsidP="00F77499">
      <w:pPr>
        <w:suppressAutoHyphens/>
        <w:jc w:val="both"/>
        <w:rPr>
          <w:lang w:val="uk-UA" w:eastAsia="ar-SA"/>
        </w:rPr>
      </w:pPr>
      <w:hyperlink r:id="rId19" w:history="1">
        <w:r w:rsidR="00413178" w:rsidRPr="00413178">
          <w:rPr>
            <w:color w:val="0000FF"/>
            <w:u w:val="single"/>
            <w:lang w:val="uk-UA" w:eastAsia="ar-SA"/>
          </w:rPr>
          <w:t>https://www.facebook.com/kharkov.criminalnuy/</w:t>
        </w:r>
      </w:hyperlink>
      <w:r w:rsidR="00413178" w:rsidRPr="00413178">
        <w:rPr>
          <w:lang w:val="uk-UA" w:eastAsia="ar-SA"/>
        </w:rPr>
        <w:t xml:space="preserve"> - </w:t>
      </w:r>
      <w:proofErr w:type="spellStart"/>
      <w:r w:rsidR="00413178" w:rsidRPr="00413178">
        <w:rPr>
          <w:lang w:val="uk-UA" w:eastAsia="ar-SA"/>
        </w:rPr>
        <w:t>Харьков</w:t>
      </w:r>
      <w:proofErr w:type="spellEnd"/>
      <w:r w:rsidR="00413178" w:rsidRPr="00413178">
        <w:rPr>
          <w:lang w:val="uk-UA" w:eastAsia="ar-SA"/>
        </w:rPr>
        <w:t xml:space="preserve"> </w:t>
      </w:r>
      <w:proofErr w:type="spellStart"/>
      <w:r w:rsidR="00413178" w:rsidRPr="00413178">
        <w:rPr>
          <w:lang w:val="uk-UA" w:eastAsia="ar-SA"/>
        </w:rPr>
        <w:t>криминальн</w:t>
      </w:r>
      <w:r w:rsidR="00413178" w:rsidRPr="00413178">
        <w:rPr>
          <w:lang w:val="ru-RU" w:eastAsia="ar-SA"/>
        </w:rPr>
        <w:t>ый</w:t>
      </w:r>
      <w:proofErr w:type="spellEnd"/>
      <w:r w:rsidR="00413178" w:rsidRPr="00413178">
        <w:rPr>
          <w:lang w:val="uk-UA" w:eastAsia="ar-SA"/>
        </w:rPr>
        <w:t>.</w:t>
      </w:r>
    </w:p>
    <w:p w:rsidR="00413178" w:rsidRPr="00413178" w:rsidRDefault="00F77499" w:rsidP="00F77499">
      <w:pPr>
        <w:suppressAutoHyphens/>
        <w:jc w:val="both"/>
        <w:rPr>
          <w:lang w:val="uk-UA" w:eastAsia="ar-SA"/>
        </w:rPr>
      </w:pPr>
      <w:hyperlink r:id="rId20" w:history="1">
        <w:r w:rsidR="00413178" w:rsidRPr="00413178">
          <w:rPr>
            <w:color w:val="0000FF"/>
            <w:u w:val="single"/>
            <w:lang w:val="uk-UA" w:eastAsia="ar-SA"/>
          </w:rPr>
          <w:t xml:space="preserve">https://kriminal.net.ua/news/ukraina/harkov-i-oblast - </w:t>
        </w:r>
        <w:proofErr w:type="spellStart"/>
        <w:r w:rsidR="00413178" w:rsidRPr="00413178">
          <w:rPr>
            <w:lang w:val="uk-UA" w:eastAsia="ar-SA"/>
          </w:rPr>
          <w:t>Новости</w:t>
        </w:r>
        <w:proofErr w:type="spellEnd"/>
        <w:r w:rsidR="00413178" w:rsidRPr="00413178">
          <w:rPr>
            <w:lang w:val="uk-UA" w:eastAsia="ar-SA"/>
          </w:rPr>
          <w:t xml:space="preserve"> </w:t>
        </w:r>
        <w:proofErr w:type="spellStart"/>
        <w:r w:rsidR="00413178" w:rsidRPr="00413178">
          <w:rPr>
            <w:lang w:val="uk-UA" w:eastAsia="ar-SA"/>
          </w:rPr>
          <w:t>криминала</w:t>
        </w:r>
        <w:proofErr w:type="spellEnd"/>
        <w:r w:rsidR="00413178" w:rsidRPr="00413178">
          <w:rPr>
            <w:lang w:val="uk-UA" w:eastAsia="ar-SA"/>
          </w:rPr>
          <w:t xml:space="preserve"> </w:t>
        </w:r>
        <w:r w:rsidR="00413178" w:rsidRPr="00413178">
          <w:rPr>
            <w:color w:val="0000FF"/>
            <w:u w:val="single"/>
            <w:lang w:val="uk-UA" w:eastAsia="ar-SA"/>
          </w:rPr>
          <w:t>/</w:t>
        </w:r>
      </w:hyperlink>
      <w:r w:rsidR="00413178" w:rsidRPr="00413178">
        <w:rPr>
          <w:lang w:val="uk-UA" w:eastAsia="ar-SA"/>
        </w:rPr>
        <w:t xml:space="preserve"> </w:t>
      </w:r>
      <w:proofErr w:type="spellStart"/>
      <w:r w:rsidR="00413178" w:rsidRPr="00413178">
        <w:rPr>
          <w:lang w:val="uk-UA" w:eastAsia="ar-SA"/>
        </w:rPr>
        <w:t>Харьков</w:t>
      </w:r>
      <w:proofErr w:type="spellEnd"/>
      <w:r w:rsidR="00413178" w:rsidRPr="00413178">
        <w:rPr>
          <w:lang w:val="uk-UA" w:eastAsia="ar-SA"/>
        </w:rPr>
        <w:t>.</w:t>
      </w:r>
    </w:p>
    <w:p w:rsidR="00413178" w:rsidRPr="00413178" w:rsidRDefault="00F77499" w:rsidP="00F77499">
      <w:pPr>
        <w:suppressAutoHyphens/>
        <w:jc w:val="both"/>
        <w:rPr>
          <w:lang w:val="uk-UA" w:eastAsia="ar-SA"/>
        </w:rPr>
      </w:pPr>
      <w:hyperlink r:id="rId21" w:history="1">
        <w:r w:rsidR="00413178" w:rsidRPr="00413178">
          <w:rPr>
            <w:color w:val="0000FF"/>
            <w:u w:val="single"/>
            <w:lang w:val="uk-UA" w:eastAsia="ar-SA"/>
          </w:rPr>
          <w:t>https://m.redpost.com.ua/news/crime/index.page2.html</w:t>
        </w:r>
      </w:hyperlink>
      <w:r w:rsidR="00413178" w:rsidRPr="00413178">
        <w:rPr>
          <w:lang w:val="uk-UA" w:eastAsia="ar-SA"/>
        </w:rPr>
        <w:t xml:space="preserve"> - </w:t>
      </w:r>
      <w:proofErr w:type="spellStart"/>
      <w:r w:rsidR="00413178" w:rsidRPr="00413178">
        <w:rPr>
          <w:lang w:val="uk-UA" w:eastAsia="ar-SA"/>
        </w:rPr>
        <w:t>Криминал</w:t>
      </w:r>
      <w:proofErr w:type="spellEnd"/>
      <w:r w:rsidR="00413178" w:rsidRPr="00413178">
        <w:rPr>
          <w:lang w:val="uk-UA" w:eastAsia="ar-SA"/>
        </w:rPr>
        <w:t xml:space="preserve"> и </w:t>
      </w:r>
      <w:proofErr w:type="spellStart"/>
      <w:r w:rsidR="00413178" w:rsidRPr="00413178">
        <w:rPr>
          <w:lang w:val="uk-UA" w:eastAsia="ar-SA"/>
        </w:rPr>
        <w:t>происшествия</w:t>
      </w:r>
      <w:proofErr w:type="spellEnd"/>
      <w:r w:rsidR="00413178" w:rsidRPr="00413178">
        <w:rPr>
          <w:lang w:val="uk-UA" w:eastAsia="ar-SA"/>
        </w:rPr>
        <w:t>.</w:t>
      </w:r>
    </w:p>
    <w:p w:rsidR="00413178" w:rsidRPr="00413178" w:rsidRDefault="00F77499" w:rsidP="00F77499">
      <w:pPr>
        <w:suppressAutoHyphens/>
        <w:jc w:val="both"/>
        <w:rPr>
          <w:lang w:val="uk-UA" w:eastAsia="ar-SA"/>
        </w:rPr>
      </w:pPr>
      <w:hyperlink r:id="rId22" w:history="1">
        <w:r w:rsidR="00413178" w:rsidRPr="00413178">
          <w:rPr>
            <w:color w:val="0000FF"/>
            <w:u w:val="single"/>
            <w:lang w:val="uk-UA" w:eastAsia="ar-SA"/>
          </w:rPr>
          <w:t>https://34.ua/ru/kriminalnye-novosti_t220</w:t>
        </w:r>
      </w:hyperlink>
      <w:r w:rsidR="00413178" w:rsidRPr="00413178">
        <w:rPr>
          <w:lang w:val="uk-UA" w:eastAsia="ar-SA"/>
        </w:rPr>
        <w:t xml:space="preserve"> - Кримінальні новини.</w:t>
      </w:r>
    </w:p>
    <w:p w:rsidR="00413178" w:rsidRPr="00413178" w:rsidRDefault="00F77499" w:rsidP="00F77499">
      <w:pPr>
        <w:suppressAutoHyphens/>
        <w:jc w:val="both"/>
        <w:rPr>
          <w:lang w:val="uk-UA" w:eastAsia="ar-SA"/>
        </w:rPr>
      </w:pPr>
      <w:hyperlink r:id="rId23" w:history="1">
        <w:r w:rsidR="00413178" w:rsidRPr="00413178">
          <w:rPr>
            <w:color w:val="0000FF"/>
            <w:u w:val="single"/>
            <w:lang w:val="uk-UA" w:eastAsia="ar-SA"/>
          </w:rPr>
          <w:t>https://data.gov.ua/dataset/8b9b1677-2407-454a-bfa7-76eb638c0ea1</w:t>
        </w:r>
      </w:hyperlink>
      <w:r w:rsidR="00413178" w:rsidRPr="00413178">
        <w:rPr>
          <w:lang w:val="uk-UA" w:eastAsia="ar-SA"/>
        </w:rPr>
        <w:t xml:space="preserve"> - Портал відкритих даних</w:t>
      </w:r>
    </w:p>
    <w:p w:rsidR="00413178" w:rsidRPr="00413178" w:rsidRDefault="00F77499" w:rsidP="00F77499">
      <w:pPr>
        <w:suppressAutoHyphens/>
        <w:jc w:val="both"/>
        <w:rPr>
          <w:lang w:val="uk-UA" w:eastAsia="ar-SA"/>
        </w:rPr>
      </w:pPr>
      <w:hyperlink r:id="rId24" w:history="1">
        <w:r w:rsidR="00413178" w:rsidRPr="00413178">
          <w:rPr>
            <w:color w:val="0000FF"/>
            <w:u w:val="single"/>
            <w:lang w:val="uk-UA" w:eastAsia="ar-SA"/>
          </w:rPr>
          <w:t>https://focus.ua/ukraine/449216-v_2019_godu_v_ukraine_zafiksirovano_1428_ubiistv_samyi_nizkii_uroven_za_gody_nezavisimosti</w:t>
        </w:r>
      </w:hyperlink>
      <w:r w:rsidR="00413178" w:rsidRPr="00413178">
        <w:rPr>
          <w:lang w:val="uk-UA" w:eastAsia="ar-SA"/>
        </w:rPr>
        <w:t xml:space="preserve"> - кримінальна статистика за 2019 р.</w:t>
      </w:r>
    </w:p>
    <w:p w:rsidR="00413178" w:rsidRPr="00413178" w:rsidRDefault="00F77499" w:rsidP="00F77499">
      <w:pPr>
        <w:suppressAutoHyphens/>
        <w:jc w:val="both"/>
        <w:rPr>
          <w:lang w:val="uk-UA" w:eastAsia="ar-SA"/>
        </w:rPr>
      </w:pPr>
      <w:hyperlink r:id="rId25" w:history="1">
        <w:r w:rsidR="00413178" w:rsidRPr="00413178">
          <w:rPr>
            <w:color w:val="0000FF"/>
            <w:u w:val="single"/>
            <w:lang w:val="uk-UA" w:eastAsia="ar-SA"/>
          </w:rPr>
          <w:t>https://svoboda.ua/category/bez-rubriki/</w:t>
        </w:r>
      </w:hyperlink>
      <w:r w:rsidR="00413178" w:rsidRPr="00413178">
        <w:rPr>
          <w:lang w:val="uk-UA" w:eastAsia="ar-SA"/>
        </w:rPr>
        <w:t xml:space="preserve"> - Свобода </w:t>
      </w:r>
      <w:proofErr w:type="spellStart"/>
      <w:r w:rsidR="00413178" w:rsidRPr="00413178">
        <w:rPr>
          <w:lang w:val="uk-UA" w:eastAsia="ar-SA"/>
        </w:rPr>
        <w:t>ua</w:t>
      </w:r>
      <w:proofErr w:type="spellEnd"/>
      <w:r w:rsidR="00413178" w:rsidRPr="00413178">
        <w:rPr>
          <w:lang w:val="uk-UA" w:eastAsia="ar-SA"/>
        </w:rPr>
        <w:t xml:space="preserve"> / </w:t>
      </w:r>
      <w:proofErr w:type="spellStart"/>
      <w:r w:rsidR="00413178" w:rsidRPr="00413178">
        <w:rPr>
          <w:lang w:val="uk-UA" w:eastAsia="ar-SA"/>
        </w:rPr>
        <w:t>Криминал</w:t>
      </w:r>
      <w:proofErr w:type="spellEnd"/>
      <w:r w:rsidR="00413178" w:rsidRPr="00413178">
        <w:rPr>
          <w:lang w:val="uk-UA" w:eastAsia="ar-SA"/>
        </w:rPr>
        <w:t>.</w:t>
      </w:r>
    </w:p>
    <w:p w:rsidR="00413178" w:rsidRPr="00413178" w:rsidRDefault="00F77499" w:rsidP="00F77499">
      <w:pPr>
        <w:suppressAutoHyphens/>
        <w:jc w:val="both"/>
        <w:rPr>
          <w:lang w:val="uk-UA" w:eastAsia="ar-SA"/>
        </w:rPr>
      </w:pPr>
      <w:hyperlink r:id="rId26" w:history="1">
        <w:r w:rsidR="00413178" w:rsidRPr="00413178">
          <w:rPr>
            <w:color w:val="0000FF"/>
            <w:u w:val="single"/>
            <w:lang w:eastAsia="ar-SA"/>
          </w:rPr>
          <w:t>http</w:t>
        </w:r>
        <w:r w:rsidR="00413178" w:rsidRPr="00413178">
          <w:rPr>
            <w:color w:val="0000FF"/>
            <w:u w:val="single"/>
            <w:lang w:val="uk-UA" w:eastAsia="ar-SA"/>
          </w:rPr>
          <w:t>://</w:t>
        </w:r>
        <w:r w:rsidR="00413178" w:rsidRPr="00413178">
          <w:rPr>
            <w:color w:val="0000FF"/>
            <w:u w:val="single"/>
            <w:lang w:eastAsia="ar-SA"/>
          </w:rPr>
          <w:t>www</w:t>
        </w:r>
        <w:r w:rsidR="00413178" w:rsidRPr="00413178">
          <w:rPr>
            <w:color w:val="0000FF"/>
            <w:u w:val="single"/>
            <w:lang w:val="uk-UA" w:eastAsia="ar-SA"/>
          </w:rPr>
          <w:t>.</w:t>
        </w:r>
        <w:proofErr w:type="spellStart"/>
        <w:r w:rsidR="00413178" w:rsidRPr="00413178">
          <w:rPr>
            <w:color w:val="0000FF"/>
            <w:u w:val="single"/>
            <w:lang w:eastAsia="ar-SA"/>
          </w:rPr>
          <w:t>crimeinfo</w:t>
        </w:r>
        <w:proofErr w:type="spellEnd"/>
        <w:r w:rsidR="00413178" w:rsidRPr="00413178">
          <w:rPr>
            <w:color w:val="0000FF"/>
            <w:u w:val="single"/>
            <w:lang w:val="uk-UA" w:eastAsia="ar-SA"/>
          </w:rPr>
          <w:t>.</w:t>
        </w:r>
        <w:r w:rsidR="00413178" w:rsidRPr="00413178">
          <w:rPr>
            <w:color w:val="0000FF"/>
            <w:u w:val="single"/>
            <w:lang w:eastAsia="ar-SA"/>
          </w:rPr>
          <w:t>net</w:t>
        </w:r>
        <w:r w:rsidR="00413178" w:rsidRPr="00413178">
          <w:rPr>
            <w:color w:val="0000FF"/>
            <w:u w:val="single"/>
            <w:lang w:val="uk-UA" w:eastAsia="ar-SA"/>
          </w:rPr>
          <w:t>/</w:t>
        </w:r>
        <w:proofErr w:type="spellStart"/>
        <w:r w:rsidR="00413178" w:rsidRPr="00413178">
          <w:rPr>
            <w:color w:val="0000FF"/>
            <w:u w:val="single"/>
            <w:lang w:eastAsia="ar-SA"/>
          </w:rPr>
          <w:t>sitemenu</w:t>
        </w:r>
        <w:proofErr w:type="spellEnd"/>
        <w:r w:rsidR="00413178" w:rsidRPr="00413178">
          <w:rPr>
            <w:color w:val="0000FF"/>
            <w:u w:val="single"/>
            <w:lang w:val="uk-UA" w:eastAsia="ar-SA"/>
          </w:rPr>
          <w:t>.</w:t>
        </w:r>
        <w:proofErr w:type="spellStart"/>
        <w:r w:rsidR="00413178" w:rsidRPr="00413178">
          <w:rPr>
            <w:color w:val="0000FF"/>
            <w:u w:val="single"/>
            <w:lang w:eastAsia="ar-SA"/>
          </w:rPr>
          <w:t>aspx</w:t>
        </w:r>
        <w:proofErr w:type="spellEnd"/>
        <w:r w:rsidR="00413178" w:rsidRPr="00413178">
          <w:rPr>
            <w:color w:val="0000FF"/>
            <w:u w:val="single"/>
            <w:lang w:val="uk-UA" w:eastAsia="ar-SA"/>
          </w:rPr>
          <w:t>?</w:t>
        </w:r>
        <w:r w:rsidR="00413178" w:rsidRPr="00413178">
          <w:rPr>
            <w:color w:val="0000FF"/>
            <w:u w:val="single"/>
            <w:lang w:eastAsia="ar-SA"/>
          </w:rPr>
          <w:t>P</w:t>
        </w:r>
        <w:r w:rsidR="00413178" w:rsidRPr="00413178">
          <w:rPr>
            <w:color w:val="0000FF"/>
            <w:u w:val="single"/>
            <w:lang w:val="uk-UA" w:eastAsia="ar-SA"/>
          </w:rPr>
          <w:t>=</w:t>
        </w:r>
        <w:r w:rsidR="00413178" w:rsidRPr="00413178">
          <w:rPr>
            <w:color w:val="0000FF"/>
            <w:u w:val="single"/>
            <w:lang w:eastAsia="ar-SA"/>
          </w:rPr>
          <w:t>index</w:t>
        </w:r>
        <w:r w:rsidR="00413178" w:rsidRPr="00413178">
          <w:rPr>
            <w:color w:val="0000FF"/>
            <w:u w:val="single"/>
            <w:lang w:val="uk-UA" w:eastAsia="ar-SA"/>
          </w:rPr>
          <w:t>&amp;</w:t>
        </w:r>
        <w:r w:rsidR="00413178" w:rsidRPr="00413178">
          <w:rPr>
            <w:color w:val="0000FF"/>
            <w:u w:val="single"/>
            <w:lang w:eastAsia="ar-SA"/>
          </w:rPr>
          <w:t>ID</w:t>
        </w:r>
        <w:r w:rsidR="00413178" w:rsidRPr="00413178">
          <w:rPr>
            <w:color w:val="0000FF"/>
            <w:u w:val="single"/>
            <w:lang w:val="uk-UA" w:eastAsia="ar-SA"/>
          </w:rPr>
          <w:t>=646</w:t>
        </w:r>
      </w:hyperlink>
      <w:r w:rsidR="00413178" w:rsidRPr="00413178">
        <w:rPr>
          <w:lang w:val="uk-UA" w:eastAsia="ar-SA"/>
        </w:rPr>
        <w:t xml:space="preserve"> </w:t>
      </w:r>
      <w:r w:rsidR="00413178" w:rsidRPr="00413178">
        <w:rPr>
          <w:lang w:eastAsia="ar-SA"/>
        </w:rPr>
        <w:t>– Crime Stoppers</w:t>
      </w:r>
      <w:r w:rsidR="00413178" w:rsidRPr="00413178">
        <w:rPr>
          <w:lang w:val="uk-UA" w:eastAsia="ar-SA"/>
        </w:rPr>
        <w:t>.</w:t>
      </w:r>
    </w:p>
    <w:p w:rsidR="00413178" w:rsidRPr="00413178" w:rsidRDefault="00F77499" w:rsidP="00F77499">
      <w:pPr>
        <w:suppressAutoHyphens/>
        <w:jc w:val="both"/>
        <w:rPr>
          <w:lang w:val="uk-UA" w:eastAsia="ar-SA"/>
        </w:rPr>
      </w:pPr>
      <w:hyperlink r:id="rId27" w:history="1">
        <w:r w:rsidR="00413178" w:rsidRPr="00413178">
          <w:rPr>
            <w:color w:val="0000FF"/>
            <w:u w:val="single"/>
            <w:lang w:eastAsia="ar-SA"/>
          </w:rPr>
          <w:t>https://www.cps.gov.uk/crime-info</w:t>
        </w:r>
      </w:hyperlink>
      <w:r w:rsidR="00413178" w:rsidRPr="00413178">
        <w:rPr>
          <w:lang w:eastAsia="ar-SA"/>
        </w:rPr>
        <w:t xml:space="preserve"> - Crime-info</w:t>
      </w:r>
      <w:r w:rsidR="00413178" w:rsidRPr="00413178">
        <w:rPr>
          <w:lang w:val="uk-UA" w:eastAsia="ar-SA"/>
        </w:rPr>
        <w:t>.</w:t>
      </w:r>
    </w:p>
    <w:p w:rsidR="00413178" w:rsidRPr="00413178" w:rsidRDefault="00F77499" w:rsidP="00F77499">
      <w:pPr>
        <w:suppressAutoHyphens/>
        <w:jc w:val="both"/>
        <w:rPr>
          <w:lang w:val="uk-UA" w:eastAsia="ar-SA"/>
        </w:rPr>
      </w:pPr>
      <w:hyperlink r:id="rId28" w:history="1">
        <w:proofErr w:type="gramStart"/>
        <w:r w:rsidR="00413178" w:rsidRPr="00413178">
          <w:rPr>
            <w:color w:val="0000FF"/>
            <w:u w:val="single"/>
            <w:lang w:eastAsia="ar-SA"/>
          </w:rPr>
          <w:t>https</w:t>
        </w:r>
        <w:r w:rsidR="00413178" w:rsidRPr="00413178">
          <w:rPr>
            <w:color w:val="0000FF"/>
            <w:u w:val="single"/>
            <w:lang w:val="ru-RU" w:eastAsia="ar-SA"/>
          </w:rPr>
          <w:t>://</w:t>
        </w:r>
        <w:r w:rsidR="00413178" w:rsidRPr="00413178">
          <w:rPr>
            <w:color w:val="0000FF"/>
            <w:u w:val="single"/>
            <w:lang w:eastAsia="ar-SA"/>
          </w:rPr>
          <w:t>old</w:t>
        </w:r>
        <w:r w:rsidR="00413178" w:rsidRPr="00413178">
          <w:rPr>
            <w:color w:val="0000FF"/>
            <w:u w:val="single"/>
            <w:lang w:val="ru-RU" w:eastAsia="ar-SA"/>
          </w:rPr>
          <w:t>.</w:t>
        </w:r>
        <w:proofErr w:type="spellStart"/>
        <w:r w:rsidR="00413178" w:rsidRPr="00413178">
          <w:rPr>
            <w:color w:val="0000FF"/>
            <w:u w:val="single"/>
            <w:lang w:eastAsia="ar-SA"/>
          </w:rPr>
          <w:t>gp</w:t>
        </w:r>
        <w:proofErr w:type="spellEnd"/>
        <w:r w:rsidR="00413178" w:rsidRPr="00413178">
          <w:rPr>
            <w:color w:val="0000FF"/>
            <w:u w:val="single"/>
            <w:lang w:val="ru-RU" w:eastAsia="ar-SA"/>
          </w:rPr>
          <w:t>.</w:t>
        </w:r>
        <w:proofErr w:type="spellStart"/>
        <w:r w:rsidR="00413178" w:rsidRPr="00413178">
          <w:rPr>
            <w:color w:val="0000FF"/>
            <w:u w:val="single"/>
            <w:lang w:eastAsia="ar-SA"/>
          </w:rPr>
          <w:t>gov</w:t>
        </w:r>
        <w:proofErr w:type="spellEnd"/>
        <w:r w:rsidR="00413178" w:rsidRPr="00413178">
          <w:rPr>
            <w:color w:val="0000FF"/>
            <w:u w:val="single"/>
            <w:lang w:val="ru-RU" w:eastAsia="ar-SA"/>
          </w:rPr>
          <w:t>.</w:t>
        </w:r>
        <w:proofErr w:type="spellStart"/>
        <w:r w:rsidR="00413178" w:rsidRPr="00413178">
          <w:rPr>
            <w:color w:val="0000FF"/>
            <w:u w:val="single"/>
            <w:lang w:eastAsia="ar-SA"/>
          </w:rPr>
          <w:t>ua</w:t>
        </w:r>
        <w:proofErr w:type="spellEnd"/>
        <w:r w:rsidR="00413178" w:rsidRPr="00413178">
          <w:rPr>
            <w:color w:val="0000FF"/>
            <w:u w:val="single"/>
            <w:lang w:val="ru-RU" w:eastAsia="ar-SA"/>
          </w:rPr>
          <w:t>/</w:t>
        </w:r>
        <w:proofErr w:type="spellStart"/>
        <w:r w:rsidR="00413178" w:rsidRPr="00413178">
          <w:rPr>
            <w:color w:val="0000FF"/>
            <w:u w:val="single"/>
            <w:lang w:eastAsia="ar-SA"/>
          </w:rPr>
          <w:t>ua</w:t>
        </w:r>
        <w:proofErr w:type="spellEnd"/>
        <w:r w:rsidR="00413178" w:rsidRPr="00413178">
          <w:rPr>
            <w:color w:val="0000FF"/>
            <w:u w:val="single"/>
            <w:lang w:val="ru-RU" w:eastAsia="ar-SA"/>
          </w:rPr>
          <w:t>/</w:t>
        </w:r>
        <w:proofErr w:type="spellStart"/>
        <w:r w:rsidR="00413178" w:rsidRPr="00413178">
          <w:rPr>
            <w:color w:val="0000FF"/>
            <w:u w:val="single"/>
            <w:lang w:eastAsia="ar-SA"/>
          </w:rPr>
          <w:t>statinfo</w:t>
        </w:r>
        <w:proofErr w:type="spellEnd"/>
        <w:r w:rsidR="00413178" w:rsidRPr="00413178">
          <w:rPr>
            <w:color w:val="0000FF"/>
            <w:u w:val="single"/>
            <w:lang w:val="ru-RU" w:eastAsia="ar-SA"/>
          </w:rPr>
          <w:t>.</w:t>
        </w:r>
        <w:r w:rsidR="00413178" w:rsidRPr="00413178">
          <w:rPr>
            <w:color w:val="0000FF"/>
            <w:u w:val="single"/>
            <w:lang w:eastAsia="ar-SA"/>
          </w:rPr>
          <w:t>html</w:t>
        </w:r>
      </w:hyperlink>
      <w:r w:rsidR="00413178" w:rsidRPr="00413178">
        <w:rPr>
          <w:lang w:val="ru-RU" w:eastAsia="ar-SA"/>
        </w:rPr>
        <w:t xml:space="preserve"> - </w:t>
      </w:r>
      <w:r w:rsidR="00413178" w:rsidRPr="00413178">
        <w:rPr>
          <w:lang w:val="uk-UA" w:eastAsia="ar-SA"/>
        </w:rPr>
        <w:t xml:space="preserve">Генеральна прокуратура України / Статистична Інформація Про Стан Злочинності Та Результати </w:t>
      </w:r>
      <w:proofErr w:type="spellStart"/>
      <w:r w:rsidR="00413178" w:rsidRPr="00413178">
        <w:rPr>
          <w:lang w:val="uk-UA" w:eastAsia="ar-SA"/>
        </w:rPr>
        <w:t>Прокурорсько</w:t>
      </w:r>
      <w:proofErr w:type="spellEnd"/>
      <w:r w:rsidR="00413178" w:rsidRPr="00413178">
        <w:rPr>
          <w:lang w:val="uk-UA" w:eastAsia="ar-SA"/>
        </w:rPr>
        <w:t>-Слідчої Діяльності.</w:t>
      </w:r>
      <w:proofErr w:type="gramEnd"/>
    </w:p>
    <w:p w:rsidR="00413178" w:rsidRPr="00413178" w:rsidRDefault="00F77499" w:rsidP="00F77499">
      <w:pPr>
        <w:suppressAutoHyphens/>
        <w:jc w:val="both"/>
        <w:rPr>
          <w:lang w:val="uk-UA" w:eastAsia="ar-SA"/>
        </w:rPr>
      </w:pPr>
      <w:hyperlink r:id="rId29" w:history="1">
        <w:r w:rsidR="00413178" w:rsidRPr="00413178">
          <w:rPr>
            <w:color w:val="0000FF"/>
            <w:u w:val="single"/>
            <w:lang w:val="uk-UA" w:eastAsia="ar-SA"/>
          </w:rPr>
          <w:t>https://rpr.org.ua/wp-content/uploads/2019/09/1568808134cplr.-report-on-criminal-statistics-in-ukraine.pdf</w:t>
        </w:r>
      </w:hyperlink>
      <w:r w:rsidR="00413178" w:rsidRPr="00413178">
        <w:rPr>
          <w:lang w:val="uk-UA" w:eastAsia="ar-SA"/>
        </w:rPr>
        <w:t xml:space="preserve"> - Кримінальна статистика в Україні.</w:t>
      </w:r>
    </w:p>
    <w:p w:rsidR="00413178" w:rsidRPr="00413178" w:rsidRDefault="00F77499" w:rsidP="00F77499">
      <w:pPr>
        <w:suppressAutoHyphens/>
        <w:jc w:val="both"/>
        <w:rPr>
          <w:lang w:val="uk-UA" w:eastAsia="ar-SA"/>
        </w:rPr>
      </w:pPr>
      <w:hyperlink r:id="rId30" w:history="1">
        <w:r w:rsidR="00413178" w:rsidRPr="00413178">
          <w:rPr>
            <w:color w:val="0000FF"/>
            <w:u w:val="single"/>
            <w:lang w:val="uk-UA" w:eastAsia="ar-SA"/>
          </w:rPr>
          <w:t>https://www.facebook.com/butusov.yuriy</w:t>
        </w:r>
      </w:hyperlink>
      <w:r w:rsidR="00413178" w:rsidRPr="00413178">
        <w:rPr>
          <w:lang w:val="uk-UA" w:eastAsia="ar-SA"/>
        </w:rPr>
        <w:t xml:space="preserve"> - Блог Юрія </w:t>
      </w:r>
      <w:proofErr w:type="spellStart"/>
      <w:r w:rsidR="00413178" w:rsidRPr="00413178">
        <w:rPr>
          <w:lang w:val="uk-UA" w:eastAsia="ar-SA"/>
        </w:rPr>
        <w:t>Бутусова</w:t>
      </w:r>
      <w:proofErr w:type="spellEnd"/>
      <w:r w:rsidR="00413178" w:rsidRPr="00413178">
        <w:rPr>
          <w:lang w:val="uk-UA" w:eastAsia="ar-SA"/>
        </w:rPr>
        <w:t>.</w:t>
      </w:r>
    </w:p>
    <w:p w:rsidR="00413178" w:rsidRPr="00413178" w:rsidRDefault="00F77499" w:rsidP="00F77499">
      <w:pPr>
        <w:suppressAutoHyphens/>
        <w:jc w:val="both"/>
        <w:rPr>
          <w:lang w:val="uk-UA" w:eastAsia="ar-SA"/>
        </w:rPr>
      </w:pPr>
      <w:hyperlink r:id="rId31" w:history="1">
        <w:r w:rsidR="00413178" w:rsidRPr="00413178">
          <w:rPr>
            <w:color w:val="0000FF"/>
            <w:u w:val="single"/>
            <w:lang w:val="uk-UA" w:eastAsia="ar-SA"/>
          </w:rPr>
          <w:t>https://censor.net</w:t>
        </w:r>
      </w:hyperlink>
      <w:r w:rsidR="00413178" w:rsidRPr="00413178">
        <w:rPr>
          <w:lang w:val="uk-UA" w:eastAsia="ar-SA"/>
        </w:rPr>
        <w:t xml:space="preserve"> – Цензор НЕТ / Новини України.</w:t>
      </w:r>
    </w:p>
    <w:p w:rsidR="00413178" w:rsidRPr="00413178" w:rsidRDefault="00F77499" w:rsidP="00F77499">
      <w:pPr>
        <w:suppressAutoHyphens/>
        <w:jc w:val="both"/>
        <w:rPr>
          <w:lang w:val="uk-UA" w:eastAsia="ar-SA"/>
        </w:rPr>
      </w:pPr>
      <w:hyperlink r:id="rId32" w:history="1">
        <w:r w:rsidR="00413178" w:rsidRPr="00413178">
          <w:rPr>
            <w:color w:val="0000FF"/>
            <w:u w:val="single"/>
            <w:lang w:val="uk-UA" w:eastAsia="ar-SA"/>
          </w:rPr>
          <w:t>https://kriminal.ictv.ua/video-2/</w:t>
        </w:r>
      </w:hyperlink>
      <w:r w:rsidR="00413178" w:rsidRPr="00413178">
        <w:rPr>
          <w:lang w:val="uk-UA" w:eastAsia="ar-SA"/>
        </w:rPr>
        <w:t xml:space="preserve"> - Надзвичайні Новини з К. Стогнієм / Усі випуски.</w:t>
      </w:r>
    </w:p>
    <w:p w:rsidR="00413178" w:rsidRPr="00413178" w:rsidRDefault="00F77499" w:rsidP="00F77499">
      <w:pPr>
        <w:suppressAutoHyphens/>
        <w:jc w:val="both"/>
        <w:rPr>
          <w:lang w:val="uk-UA" w:eastAsia="ar-SA"/>
        </w:rPr>
      </w:pPr>
      <w:hyperlink r:id="rId33" w:history="1">
        <w:r w:rsidR="00413178" w:rsidRPr="00413178">
          <w:rPr>
            <w:color w:val="0000FF"/>
            <w:u w:val="single"/>
            <w:lang w:val="uk-UA" w:eastAsia="ar-SA"/>
          </w:rPr>
          <w:t>https://www.radiosvoboda.org/z/17092</w:t>
        </w:r>
      </w:hyperlink>
      <w:r w:rsidR="00413178" w:rsidRPr="00413178">
        <w:rPr>
          <w:lang w:val="uk-UA" w:eastAsia="ar-SA"/>
        </w:rPr>
        <w:t xml:space="preserve"> - СХЕМИ - програма журналістських розслідувань.</w:t>
      </w:r>
    </w:p>
    <w:p w:rsidR="00413178" w:rsidRPr="00413178" w:rsidRDefault="00413178" w:rsidP="00F77499">
      <w:pPr>
        <w:widowControl w:val="0"/>
        <w:autoSpaceDE w:val="0"/>
        <w:autoSpaceDN w:val="0"/>
        <w:adjustRightInd w:val="0"/>
        <w:spacing w:line="276" w:lineRule="auto"/>
        <w:jc w:val="both"/>
        <w:rPr>
          <w:bCs/>
          <w:color w:val="000000"/>
          <w:lang w:val="uk-UA" w:eastAsia="ar-SA"/>
        </w:rPr>
      </w:pPr>
    </w:p>
    <w:p w:rsidR="00413178" w:rsidRPr="00413178" w:rsidRDefault="00413178" w:rsidP="00F77499">
      <w:pPr>
        <w:spacing w:line="276" w:lineRule="auto"/>
        <w:rPr>
          <w:rFonts w:eastAsia="Calibri"/>
          <w:spacing w:val="-3"/>
          <w:lang w:val="uk-UA" w:eastAsia="uk-UA"/>
        </w:rPr>
      </w:pPr>
    </w:p>
    <w:p w:rsidR="00413178" w:rsidRPr="00413178" w:rsidRDefault="00413178" w:rsidP="00F77499">
      <w:pPr>
        <w:spacing w:line="276" w:lineRule="auto"/>
        <w:jc w:val="center"/>
        <w:rPr>
          <w:rFonts w:eastAsia="Calibri"/>
          <w:b/>
          <w:spacing w:val="-3"/>
          <w:lang w:val="uk-UA" w:eastAsia="uk-UA"/>
        </w:rPr>
      </w:pPr>
      <w:r w:rsidRPr="00413178">
        <w:rPr>
          <w:rFonts w:eastAsia="Calibri"/>
          <w:b/>
          <w:spacing w:val="-3"/>
          <w:lang w:val="uk-UA" w:eastAsia="uk-UA"/>
        </w:rPr>
        <w:t>СТРУКТУРНО-ЛОГІЧНА СХЕМА ВИВЧЕННЯ НАВЧАЛЬНОЇ ДИСЦИПЛІНИ</w:t>
      </w:r>
    </w:p>
    <w:p w:rsidR="00413178" w:rsidRPr="00413178" w:rsidRDefault="00413178" w:rsidP="00F77499">
      <w:pPr>
        <w:spacing w:line="276" w:lineRule="auto"/>
        <w:ind w:firstLine="708"/>
        <w:rPr>
          <w:rFonts w:eastAsia="Calibri"/>
          <w:u w:val="single"/>
          <w:lang w:val="uk-UA" w:eastAsia="uk-UA"/>
        </w:rPr>
      </w:pPr>
    </w:p>
    <w:p w:rsidR="00413178" w:rsidRPr="00413178" w:rsidRDefault="00413178" w:rsidP="00F77499">
      <w:pPr>
        <w:spacing w:line="276" w:lineRule="auto"/>
        <w:ind w:firstLine="708"/>
        <w:rPr>
          <w:rFonts w:eastAsia="Calibri"/>
          <w:lang w:val="uk-UA" w:eastAsia="uk-UA"/>
        </w:rPr>
      </w:pPr>
      <w:r w:rsidRPr="00413178">
        <w:rPr>
          <w:rFonts w:eastAsia="Calibri"/>
          <w:b/>
          <w:bCs/>
          <w:u w:val="single"/>
          <w:lang w:val="uk-UA" w:eastAsia="uk-UA"/>
        </w:rPr>
        <w:t xml:space="preserve">Таблиця 4. – Перелік дисциплін </w:t>
      </w:r>
    </w:p>
    <w:tbl>
      <w:tblPr>
        <w:tblStyle w:val="a7"/>
        <w:tblW w:w="0" w:type="auto"/>
        <w:tblLook w:val="04A0" w:firstRow="1" w:lastRow="0" w:firstColumn="1" w:lastColumn="0" w:noHBand="0" w:noVBand="1"/>
      </w:tblPr>
      <w:tblGrid>
        <w:gridCol w:w="4785"/>
        <w:gridCol w:w="4786"/>
      </w:tblGrid>
      <w:tr w:rsidR="00413178" w:rsidRPr="00F77499" w:rsidTr="00EB779C">
        <w:tc>
          <w:tcPr>
            <w:tcW w:w="4785" w:type="dxa"/>
          </w:tcPr>
          <w:p w:rsidR="00413178" w:rsidRPr="00413178" w:rsidRDefault="00413178" w:rsidP="00F77499">
            <w:pPr>
              <w:spacing w:line="276" w:lineRule="auto"/>
              <w:jc w:val="center"/>
              <w:rPr>
                <w:lang w:val="uk-UA" w:eastAsia="en-US"/>
              </w:rPr>
            </w:pPr>
            <w:r w:rsidRPr="00413178">
              <w:rPr>
                <w:lang w:val="uk-UA" w:eastAsia="en-US"/>
              </w:rPr>
              <w:t>Вивчення цієї дисципліни безпосередньо спирається на:</w:t>
            </w:r>
          </w:p>
        </w:tc>
        <w:tc>
          <w:tcPr>
            <w:tcW w:w="4786" w:type="dxa"/>
          </w:tcPr>
          <w:p w:rsidR="00413178" w:rsidRPr="00413178" w:rsidRDefault="00413178" w:rsidP="00F77499">
            <w:pPr>
              <w:spacing w:line="276" w:lineRule="auto"/>
              <w:jc w:val="center"/>
              <w:rPr>
                <w:lang w:val="uk-UA" w:eastAsia="en-US"/>
              </w:rPr>
            </w:pPr>
            <w:r w:rsidRPr="00413178">
              <w:rPr>
                <w:lang w:val="uk-UA" w:eastAsia="en-US"/>
              </w:rPr>
              <w:t>На результати вивчення цієї дисципліни безпосередньо спираються:</w:t>
            </w:r>
          </w:p>
        </w:tc>
      </w:tr>
      <w:tr w:rsidR="00413178" w:rsidRPr="00413178" w:rsidTr="00EB779C">
        <w:tc>
          <w:tcPr>
            <w:tcW w:w="4785" w:type="dxa"/>
            <w:vAlign w:val="center"/>
          </w:tcPr>
          <w:p w:rsidR="00413178" w:rsidRPr="00F77499" w:rsidRDefault="00413178" w:rsidP="00F77499">
            <w:pPr>
              <w:spacing w:line="276" w:lineRule="auto"/>
              <w:rPr>
                <w:rFonts w:eastAsia="Calibri"/>
                <w:spacing w:val="-3"/>
                <w:lang w:val="uk-UA" w:eastAsia="uk-UA"/>
              </w:rPr>
            </w:pPr>
            <w:r w:rsidRPr="00413178">
              <w:rPr>
                <w:rFonts w:eastAsia="Calibri"/>
                <w:spacing w:val="-3"/>
                <w:lang w:val="uk-UA" w:eastAsia="uk-UA"/>
              </w:rPr>
              <w:t xml:space="preserve">Основи </w:t>
            </w:r>
            <w:proofErr w:type="spellStart"/>
            <w:r w:rsidRPr="00413178">
              <w:rPr>
                <w:rFonts w:eastAsia="Calibri"/>
                <w:spacing w:val="-3"/>
                <w:lang w:val="uk-UA" w:eastAsia="uk-UA"/>
              </w:rPr>
              <w:t>медіаграмотності</w:t>
            </w:r>
            <w:proofErr w:type="spellEnd"/>
            <w:r w:rsidR="00F77499">
              <w:rPr>
                <w:rFonts w:eastAsia="Calibri"/>
                <w:spacing w:val="-3"/>
                <w:lang w:val="uk-UA" w:eastAsia="uk-UA"/>
              </w:rPr>
              <w:t xml:space="preserve"> та інформаційні війни</w:t>
            </w:r>
          </w:p>
        </w:tc>
        <w:tc>
          <w:tcPr>
            <w:tcW w:w="4786" w:type="dxa"/>
            <w:vAlign w:val="center"/>
          </w:tcPr>
          <w:p w:rsidR="00413178" w:rsidRPr="00413178" w:rsidRDefault="00413178" w:rsidP="00F77499">
            <w:pPr>
              <w:spacing w:line="276" w:lineRule="auto"/>
              <w:rPr>
                <w:rFonts w:eastAsia="Calibri"/>
                <w:spacing w:val="-3"/>
                <w:lang w:val="uk-UA" w:eastAsia="uk-UA"/>
              </w:rPr>
            </w:pPr>
            <w:r w:rsidRPr="00413178">
              <w:rPr>
                <w:rFonts w:eastAsia="Calibri"/>
                <w:spacing w:val="-3"/>
                <w:lang w:val="uk-UA" w:eastAsia="uk-UA"/>
              </w:rPr>
              <w:t>Соціологія політики</w:t>
            </w:r>
          </w:p>
        </w:tc>
      </w:tr>
      <w:tr w:rsidR="00413178" w:rsidRPr="00F77499" w:rsidTr="00EB779C">
        <w:tc>
          <w:tcPr>
            <w:tcW w:w="4785" w:type="dxa"/>
            <w:vAlign w:val="center"/>
          </w:tcPr>
          <w:p w:rsidR="00413178" w:rsidRPr="00413178" w:rsidRDefault="00413178" w:rsidP="00F77499">
            <w:pPr>
              <w:spacing w:line="276" w:lineRule="auto"/>
              <w:rPr>
                <w:rFonts w:eastAsia="Calibri"/>
                <w:spacing w:val="-3"/>
                <w:lang w:val="uk-UA" w:eastAsia="uk-UA"/>
              </w:rPr>
            </w:pPr>
            <w:r w:rsidRPr="00413178">
              <w:rPr>
                <w:rFonts w:eastAsia="Calibri"/>
                <w:spacing w:val="-3"/>
                <w:lang w:val="uk-UA" w:eastAsia="uk-UA"/>
              </w:rPr>
              <w:t>Соціологія особистості та девіантної поведінки</w:t>
            </w:r>
          </w:p>
        </w:tc>
        <w:tc>
          <w:tcPr>
            <w:tcW w:w="4786" w:type="dxa"/>
            <w:vAlign w:val="center"/>
          </w:tcPr>
          <w:p w:rsidR="00413178" w:rsidRPr="00413178" w:rsidRDefault="00413178" w:rsidP="00F77499">
            <w:pPr>
              <w:spacing w:line="276" w:lineRule="auto"/>
              <w:rPr>
                <w:rFonts w:eastAsia="Calibri"/>
                <w:spacing w:val="-3"/>
                <w:lang w:val="uk-UA" w:eastAsia="uk-UA"/>
              </w:rPr>
            </w:pPr>
          </w:p>
        </w:tc>
      </w:tr>
    </w:tbl>
    <w:p w:rsidR="00413178" w:rsidRPr="00413178" w:rsidRDefault="00413178" w:rsidP="00F77499">
      <w:pPr>
        <w:spacing w:line="276" w:lineRule="auto"/>
        <w:jc w:val="both"/>
        <w:rPr>
          <w:rFonts w:eastAsia="Calibri"/>
          <w:b/>
          <w:spacing w:val="-3"/>
          <w:lang w:val="uk-UA" w:eastAsia="uk-UA"/>
        </w:rPr>
      </w:pPr>
    </w:p>
    <w:p w:rsidR="00413178" w:rsidRPr="00413178" w:rsidRDefault="00413178" w:rsidP="00F77499">
      <w:pPr>
        <w:spacing w:line="276" w:lineRule="auto"/>
        <w:jc w:val="both"/>
        <w:rPr>
          <w:rFonts w:eastAsia="Calibri"/>
          <w:b/>
          <w:spacing w:val="-3"/>
          <w:lang w:val="uk-UA" w:eastAsia="uk-UA"/>
        </w:rPr>
      </w:pPr>
      <w:proofErr w:type="spellStart"/>
      <w:proofErr w:type="gramStart"/>
      <w:r w:rsidRPr="00413178">
        <w:rPr>
          <w:rFonts w:eastAsia="Calibri"/>
          <w:b/>
          <w:spacing w:val="-3"/>
          <w:lang w:val="ru-RU" w:eastAsia="uk-UA"/>
        </w:rPr>
        <w:t>Пров</w:t>
      </w:r>
      <w:proofErr w:type="gramEnd"/>
      <w:r w:rsidRPr="00413178">
        <w:rPr>
          <w:rFonts w:eastAsia="Calibri"/>
          <w:b/>
          <w:spacing w:val="-3"/>
          <w:lang w:val="ru-RU" w:eastAsia="uk-UA"/>
        </w:rPr>
        <w:t>ідний</w:t>
      </w:r>
      <w:proofErr w:type="spellEnd"/>
      <w:r w:rsidRPr="00413178">
        <w:rPr>
          <w:rFonts w:eastAsia="Calibri"/>
          <w:b/>
          <w:spacing w:val="-3"/>
          <w:lang w:val="ru-RU" w:eastAsia="uk-UA"/>
        </w:rPr>
        <w:t xml:space="preserve"> лектор: </w:t>
      </w:r>
      <w:r w:rsidRPr="00F77499">
        <w:rPr>
          <w:rFonts w:eastAsia="Calibri"/>
          <w:spacing w:val="-3"/>
          <w:u w:val="single"/>
          <w:lang w:val="uk-UA" w:eastAsia="uk-UA"/>
        </w:rPr>
        <w:t xml:space="preserve">професор </w:t>
      </w:r>
      <w:proofErr w:type="spellStart"/>
      <w:r w:rsidRPr="00F77499">
        <w:rPr>
          <w:rFonts w:eastAsia="Calibri"/>
          <w:spacing w:val="-3"/>
          <w:u w:val="single"/>
          <w:lang w:val="uk-UA" w:eastAsia="uk-UA"/>
        </w:rPr>
        <w:t>Рущенко</w:t>
      </w:r>
      <w:proofErr w:type="spellEnd"/>
      <w:r w:rsidRPr="00F77499">
        <w:rPr>
          <w:rFonts w:eastAsia="Calibri"/>
          <w:spacing w:val="-3"/>
          <w:u w:val="single"/>
          <w:lang w:val="uk-UA" w:eastAsia="uk-UA"/>
        </w:rPr>
        <w:t xml:space="preserve"> І.П</w:t>
      </w:r>
      <w:r w:rsidRPr="00413178">
        <w:rPr>
          <w:rFonts w:eastAsia="Calibri"/>
          <w:spacing w:val="-3"/>
          <w:u w:val="single"/>
          <w:lang w:val="uk-UA" w:eastAsia="uk-UA"/>
        </w:rPr>
        <w:t>.</w:t>
      </w:r>
      <w:r w:rsidRPr="00413178">
        <w:rPr>
          <w:rFonts w:eastAsia="Calibri"/>
          <w:b/>
          <w:spacing w:val="-3"/>
          <w:u w:val="single"/>
          <w:lang w:val="uk-UA" w:eastAsia="uk-UA"/>
        </w:rPr>
        <w:tab/>
      </w:r>
      <w:r w:rsidRPr="00413178">
        <w:rPr>
          <w:rFonts w:eastAsia="Calibri"/>
          <w:b/>
          <w:spacing w:val="-3"/>
          <w:u w:val="single"/>
          <w:lang w:val="uk-UA" w:eastAsia="uk-UA"/>
        </w:rPr>
        <w:tab/>
      </w:r>
      <w:r w:rsidRPr="00413178">
        <w:rPr>
          <w:rFonts w:eastAsia="Calibri"/>
          <w:b/>
          <w:spacing w:val="-3"/>
          <w:lang w:val="uk-UA" w:eastAsia="uk-UA"/>
        </w:rPr>
        <w:t>__________________</w:t>
      </w:r>
    </w:p>
    <w:p w:rsidR="00413178" w:rsidRPr="00413178" w:rsidRDefault="00413178" w:rsidP="00F77499">
      <w:pPr>
        <w:spacing w:line="276" w:lineRule="auto"/>
        <w:ind w:left="1416" w:firstLine="708"/>
        <w:jc w:val="both"/>
        <w:rPr>
          <w:rFonts w:eastAsia="Calibri"/>
          <w:spacing w:val="-3"/>
          <w:lang w:val="ru-RU" w:eastAsia="en-US"/>
        </w:rPr>
      </w:pPr>
      <w:r w:rsidRPr="00413178">
        <w:rPr>
          <w:rFonts w:eastAsia="Calibri"/>
          <w:spacing w:val="-3"/>
          <w:lang w:val="uk-UA" w:eastAsia="uk-UA"/>
        </w:rPr>
        <w:t>(посада, звання, ПІБ)</w:t>
      </w:r>
      <w:r w:rsidRPr="00413178">
        <w:rPr>
          <w:rFonts w:eastAsia="Calibri"/>
          <w:spacing w:val="-3"/>
          <w:lang w:val="uk-UA" w:eastAsia="uk-UA"/>
        </w:rPr>
        <w:tab/>
      </w:r>
      <w:r w:rsidRPr="00413178">
        <w:rPr>
          <w:rFonts w:eastAsia="Calibri"/>
          <w:spacing w:val="-3"/>
          <w:lang w:val="uk-UA" w:eastAsia="uk-UA"/>
        </w:rPr>
        <w:tab/>
      </w:r>
      <w:r w:rsidRPr="00413178">
        <w:rPr>
          <w:rFonts w:eastAsia="Calibri"/>
          <w:spacing w:val="-3"/>
          <w:lang w:val="uk-UA" w:eastAsia="uk-UA"/>
        </w:rPr>
        <w:tab/>
      </w:r>
      <w:r w:rsidRPr="00413178">
        <w:rPr>
          <w:rFonts w:eastAsia="Calibri"/>
          <w:spacing w:val="-3"/>
          <w:lang w:val="uk-UA" w:eastAsia="uk-UA"/>
        </w:rPr>
        <w:tab/>
        <w:t>(підпис)</w:t>
      </w:r>
    </w:p>
    <w:p w:rsidR="002C217E" w:rsidRPr="0062634D" w:rsidRDefault="002C217E" w:rsidP="00F77499">
      <w:pPr>
        <w:spacing w:after="200" w:line="276" w:lineRule="auto"/>
        <w:rPr>
          <w:lang w:val="uk-UA"/>
        </w:rPr>
      </w:pPr>
      <w:bookmarkStart w:id="1" w:name="_GoBack"/>
      <w:bookmarkEnd w:id="1"/>
    </w:p>
    <w:sectPr w:rsidR="002C217E" w:rsidRPr="0062634D" w:rsidSect="00F77499">
      <w:pgSz w:w="11906" w:h="16838"/>
      <w:pgMar w:top="567" w:right="707" w:bottom="567" w:left="1134"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C13"/>
    <w:multiLevelType w:val="multilevel"/>
    <w:tmpl w:val="45E8623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C3F2D"/>
    <w:multiLevelType w:val="multilevel"/>
    <w:tmpl w:val="DD301E4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49661A"/>
    <w:multiLevelType w:val="multilevel"/>
    <w:tmpl w:val="791462F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630F1"/>
    <w:multiLevelType w:val="multilevel"/>
    <w:tmpl w:val="8AECEB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1071FD"/>
    <w:multiLevelType w:val="multilevel"/>
    <w:tmpl w:val="86AA9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54046C"/>
    <w:multiLevelType w:val="multilevel"/>
    <w:tmpl w:val="A9302CB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4F547A"/>
    <w:multiLevelType w:val="hybridMultilevel"/>
    <w:tmpl w:val="0D1EB4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AE0799"/>
    <w:multiLevelType w:val="multilevel"/>
    <w:tmpl w:val="478E6CE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3530DD"/>
    <w:multiLevelType w:val="multilevel"/>
    <w:tmpl w:val="98D82C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7412B4"/>
    <w:multiLevelType w:val="multilevel"/>
    <w:tmpl w:val="64A447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AF26F6"/>
    <w:multiLevelType w:val="multilevel"/>
    <w:tmpl w:val="B4A81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C00A93"/>
    <w:multiLevelType w:val="multilevel"/>
    <w:tmpl w:val="BB8A44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512CF7"/>
    <w:multiLevelType w:val="multilevel"/>
    <w:tmpl w:val="9BAED7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5B3F47"/>
    <w:multiLevelType w:val="multilevel"/>
    <w:tmpl w:val="8E12DDB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6C4E9B"/>
    <w:multiLevelType w:val="multilevel"/>
    <w:tmpl w:val="C556EA1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BE29EB"/>
    <w:multiLevelType w:val="multilevel"/>
    <w:tmpl w:val="9BAEE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5539A4"/>
    <w:multiLevelType w:val="multilevel"/>
    <w:tmpl w:val="1AAEF2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BE04F8"/>
    <w:multiLevelType w:val="multilevel"/>
    <w:tmpl w:val="9B688C2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C116E94"/>
    <w:multiLevelType w:val="multilevel"/>
    <w:tmpl w:val="0C08D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6D05DA"/>
    <w:multiLevelType w:val="multilevel"/>
    <w:tmpl w:val="33B4D23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48597F"/>
    <w:multiLevelType w:val="multilevel"/>
    <w:tmpl w:val="72105BF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C74B3A"/>
    <w:multiLevelType w:val="hybridMultilevel"/>
    <w:tmpl w:val="706657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62A6608"/>
    <w:multiLevelType w:val="multilevel"/>
    <w:tmpl w:val="3496D0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704046B"/>
    <w:multiLevelType w:val="multilevel"/>
    <w:tmpl w:val="61FEC2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72E3DB2"/>
    <w:multiLevelType w:val="multilevel"/>
    <w:tmpl w:val="4E84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174420"/>
    <w:multiLevelType w:val="multilevel"/>
    <w:tmpl w:val="93849E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0233BE"/>
    <w:multiLevelType w:val="multilevel"/>
    <w:tmpl w:val="987A0D0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1168B8"/>
    <w:multiLevelType w:val="multilevel"/>
    <w:tmpl w:val="6CF67B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DA7398"/>
    <w:multiLevelType w:val="hybridMultilevel"/>
    <w:tmpl w:val="413AC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462484C"/>
    <w:multiLevelType w:val="multilevel"/>
    <w:tmpl w:val="978A2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8817471"/>
    <w:multiLevelType w:val="multilevel"/>
    <w:tmpl w:val="DB329A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E61A6B"/>
    <w:multiLevelType w:val="multilevel"/>
    <w:tmpl w:val="8454F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9ED7A52"/>
    <w:multiLevelType w:val="multilevel"/>
    <w:tmpl w:val="F5A2093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FC52A4A"/>
    <w:multiLevelType w:val="multilevel"/>
    <w:tmpl w:val="23ACD3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0A12CB5"/>
    <w:multiLevelType w:val="hybridMultilevel"/>
    <w:tmpl w:val="B4DCE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24925AF"/>
    <w:multiLevelType w:val="multilevel"/>
    <w:tmpl w:val="A4C229C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56D3C94"/>
    <w:multiLevelType w:val="multilevel"/>
    <w:tmpl w:val="6AE2D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A9F7B79"/>
    <w:multiLevelType w:val="multilevel"/>
    <w:tmpl w:val="2B8884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E1E1198"/>
    <w:multiLevelType w:val="multilevel"/>
    <w:tmpl w:val="3B58028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E391CB4"/>
    <w:multiLevelType w:val="multilevel"/>
    <w:tmpl w:val="D2A0CEF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F720B36"/>
    <w:multiLevelType w:val="multilevel"/>
    <w:tmpl w:val="A274EA5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FE24A03"/>
    <w:multiLevelType w:val="multilevel"/>
    <w:tmpl w:val="140EB4F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025689B"/>
    <w:multiLevelType w:val="hybridMultilevel"/>
    <w:tmpl w:val="8CC4B2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51E571EB"/>
    <w:multiLevelType w:val="multilevel"/>
    <w:tmpl w:val="43463C1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2524D72"/>
    <w:multiLevelType w:val="multilevel"/>
    <w:tmpl w:val="983E228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2554DCC"/>
    <w:multiLevelType w:val="multilevel"/>
    <w:tmpl w:val="84A677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6A53949"/>
    <w:multiLevelType w:val="multilevel"/>
    <w:tmpl w:val="C4A699F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8F97FDD"/>
    <w:multiLevelType w:val="hybridMultilevel"/>
    <w:tmpl w:val="A814B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AF06C64"/>
    <w:multiLevelType w:val="hybridMultilevel"/>
    <w:tmpl w:val="0E588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5C77078E"/>
    <w:multiLevelType w:val="multilevel"/>
    <w:tmpl w:val="20F4945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E081F02"/>
    <w:multiLevelType w:val="multilevel"/>
    <w:tmpl w:val="8F22847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EAD53C5"/>
    <w:multiLevelType w:val="multilevel"/>
    <w:tmpl w:val="D180C29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1C636FD"/>
    <w:multiLevelType w:val="multilevel"/>
    <w:tmpl w:val="74DC82B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2965A9D"/>
    <w:multiLevelType w:val="multilevel"/>
    <w:tmpl w:val="ED8E24D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79F06AB"/>
    <w:multiLevelType w:val="multilevel"/>
    <w:tmpl w:val="EB6AE66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97C160D"/>
    <w:multiLevelType w:val="hybridMultilevel"/>
    <w:tmpl w:val="697876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6FEE3A51"/>
    <w:multiLevelType w:val="multilevel"/>
    <w:tmpl w:val="EB1293F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47A4112"/>
    <w:multiLevelType w:val="multilevel"/>
    <w:tmpl w:val="2ECCC4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4C33274"/>
    <w:multiLevelType w:val="multilevel"/>
    <w:tmpl w:val="8812B5D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93F363D"/>
    <w:multiLevelType w:val="multilevel"/>
    <w:tmpl w:val="028C1D8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BFA7051"/>
    <w:multiLevelType w:val="multilevel"/>
    <w:tmpl w:val="5624351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D836705"/>
    <w:multiLevelType w:val="multilevel"/>
    <w:tmpl w:val="CC8CCD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2"/>
  </w:num>
  <w:num w:numId="2">
    <w:abstractNumId w:val="62"/>
  </w:num>
  <w:num w:numId="3">
    <w:abstractNumId w:val="10"/>
    <w:lvlOverride w:ilvl="0">
      <w:lvl w:ilvl="0">
        <w:numFmt w:val="decimal"/>
        <w:lvlText w:val="%1."/>
        <w:lvlJc w:val="left"/>
      </w:lvl>
    </w:lvlOverride>
  </w:num>
  <w:num w:numId="4">
    <w:abstractNumId w:val="37"/>
    <w:lvlOverride w:ilvl="0">
      <w:lvl w:ilvl="0">
        <w:numFmt w:val="decimal"/>
        <w:lvlText w:val="%1."/>
        <w:lvlJc w:val="left"/>
      </w:lvl>
    </w:lvlOverride>
  </w:num>
  <w:num w:numId="5">
    <w:abstractNumId w:val="31"/>
    <w:lvlOverride w:ilvl="0">
      <w:lvl w:ilvl="0">
        <w:numFmt w:val="decimal"/>
        <w:lvlText w:val="%1."/>
        <w:lvlJc w:val="left"/>
      </w:lvl>
    </w:lvlOverride>
  </w:num>
  <w:num w:numId="6">
    <w:abstractNumId w:val="33"/>
    <w:lvlOverride w:ilvl="0">
      <w:lvl w:ilvl="0">
        <w:numFmt w:val="decimal"/>
        <w:lvlText w:val="%1."/>
        <w:lvlJc w:val="left"/>
      </w:lvl>
    </w:lvlOverride>
  </w:num>
  <w:num w:numId="7">
    <w:abstractNumId w:val="58"/>
    <w:lvlOverride w:ilvl="0">
      <w:lvl w:ilvl="0">
        <w:numFmt w:val="decimal"/>
        <w:lvlText w:val="%1."/>
        <w:lvlJc w:val="left"/>
      </w:lvl>
    </w:lvlOverride>
  </w:num>
  <w:num w:numId="8">
    <w:abstractNumId w:val="15"/>
  </w:num>
  <w:num w:numId="9">
    <w:abstractNumId w:val="29"/>
    <w:lvlOverride w:ilvl="0">
      <w:lvl w:ilvl="0">
        <w:numFmt w:val="decimal"/>
        <w:lvlText w:val="%1."/>
        <w:lvlJc w:val="left"/>
      </w:lvl>
    </w:lvlOverride>
  </w:num>
  <w:num w:numId="10">
    <w:abstractNumId w:val="36"/>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23"/>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25"/>
    <w:lvlOverride w:ilvl="0">
      <w:lvl w:ilvl="0">
        <w:numFmt w:val="decimal"/>
        <w:lvlText w:val="%1."/>
        <w:lvlJc w:val="left"/>
      </w:lvl>
    </w:lvlOverride>
  </w:num>
  <w:num w:numId="16">
    <w:abstractNumId w:val="27"/>
    <w:lvlOverride w:ilvl="0">
      <w:lvl w:ilvl="0">
        <w:numFmt w:val="decimal"/>
        <w:lvlText w:val="%1."/>
        <w:lvlJc w:val="left"/>
      </w:lvl>
    </w:lvlOverride>
  </w:num>
  <w:num w:numId="17">
    <w:abstractNumId w:val="11"/>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12"/>
    <w:lvlOverride w:ilvl="0">
      <w:lvl w:ilvl="0">
        <w:numFmt w:val="decimal"/>
        <w:lvlText w:val="%1."/>
        <w:lvlJc w:val="left"/>
      </w:lvl>
    </w:lvlOverride>
  </w:num>
  <w:num w:numId="20">
    <w:abstractNumId w:val="45"/>
    <w:lvlOverride w:ilvl="0">
      <w:lvl w:ilvl="0">
        <w:numFmt w:val="decimal"/>
        <w:lvlText w:val="%1."/>
        <w:lvlJc w:val="left"/>
      </w:lvl>
    </w:lvlOverride>
  </w:num>
  <w:num w:numId="21">
    <w:abstractNumId w:val="44"/>
    <w:lvlOverride w:ilvl="0">
      <w:lvl w:ilvl="0">
        <w:numFmt w:val="decimal"/>
        <w:lvlText w:val="%1."/>
        <w:lvlJc w:val="left"/>
      </w:lvl>
    </w:lvlOverride>
  </w:num>
  <w:num w:numId="22">
    <w:abstractNumId w:val="30"/>
    <w:lvlOverride w:ilvl="0">
      <w:lvl w:ilvl="0">
        <w:numFmt w:val="decimal"/>
        <w:lvlText w:val="%1."/>
        <w:lvlJc w:val="left"/>
      </w:lvl>
    </w:lvlOverride>
  </w:num>
  <w:num w:numId="23">
    <w:abstractNumId w:val="38"/>
    <w:lvlOverride w:ilvl="0">
      <w:lvl w:ilvl="0">
        <w:numFmt w:val="decimal"/>
        <w:lvlText w:val="%1."/>
        <w:lvlJc w:val="left"/>
      </w:lvl>
    </w:lvlOverride>
  </w:num>
  <w:num w:numId="24">
    <w:abstractNumId w:val="22"/>
    <w:lvlOverride w:ilvl="0">
      <w:lvl w:ilvl="0">
        <w:numFmt w:val="decimal"/>
        <w:lvlText w:val="%1."/>
        <w:lvlJc w:val="left"/>
      </w:lvl>
    </w:lvlOverride>
  </w:num>
  <w:num w:numId="25">
    <w:abstractNumId w:val="53"/>
    <w:lvlOverride w:ilvl="0">
      <w:lvl w:ilvl="0">
        <w:numFmt w:val="decimal"/>
        <w:lvlText w:val="%1."/>
        <w:lvlJc w:val="left"/>
      </w:lvl>
    </w:lvlOverride>
  </w:num>
  <w:num w:numId="26">
    <w:abstractNumId w:val="14"/>
    <w:lvlOverride w:ilvl="0">
      <w:lvl w:ilvl="0">
        <w:numFmt w:val="decimal"/>
        <w:lvlText w:val="%1."/>
        <w:lvlJc w:val="left"/>
      </w:lvl>
    </w:lvlOverride>
  </w:num>
  <w:num w:numId="27">
    <w:abstractNumId w:val="13"/>
    <w:lvlOverride w:ilvl="0">
      <w:lvl w:ilvl="0">
        <w:numFmt w:val="decimal"/>
        <w:lvlText w:val="%1."/>
        <w:lvlJc w:val="left"/>
      </w:lvl>
    </w:lvlOverride>
  </w:num>
  <w:num w:numId="28">
    <w:abstractNumId w:val="1"/>
    <w:lvlOverride w:ilvl="0">
      <w:lvl w:ilvl="0">
        <w:numFmt w:val="decimal"/>
        <w:lvlText w:val="%1."/>
        <w:lvlJc w:val="left"/>
      </w:lvl>
    </w:lvlOverride>
  </w:num>
  <w:num w:numId="29">
    <w:abstractNumId w:val="20"/>
    <w:lvlOverride w:ilvl="0">
      <w:lvl w:ilvl="0">
        <w:numFmt w:val="decimal"/>
        <w:lvlText w:val="%1."/>
        <w:lvlJc w:val="left"/>
      </w:lvl>
    </w:lvlOverride>
  </w:num>
  <w:num w:numId="30">
    <w:abstractNumId w:val="19"/>
    <w:lvlOverride w:ilvl="0">
      <w:lvl w:ilvl="0">
        <w:numFmt w:val="decimal"/>
        <w:lvlText w:val="%1."/>
        <w:lvlJc w:val="left"/>
      </w:lvl>
    </w:lvlOverride>
  </w:num>
  <w:num w:numId="31">
    <w:abstractNumId w:val="35"/>
    <w:lvlOverride w:ilvl="0">
      <w:lvl w:ilvl="0">
        <w:numFmt w:val="decimal"/>
        <w:lvlText w:val="%1."/>
        <w:lvlJc w:val="left"/>
      </w:lvl>
    </w:lvlOverride>
  </w:num>
  <w:num w:numId="32">
    <w:abstractNumId w:val="46"/>
    <w:lvlOverride w:ilvl="0">
      <w:lvl w:ilvl="0">
        <w:numFmt w:val="decimal"/>
        <w:lvlText w:val="%1."/>
        <w:lvlJc w:val="left"/>
      </w:lvl>
    </w:lvlOverride>
  </w:num>
  <w:num w:numId="33">
    <w:abstractNumId w:val="7"/>
    <w:lvlOverride w:ilvl="0">
      <w:lvl w:ilvl="0">
        <w:numFmt w:val="decimal"/>
        <w:lvlText w:val="%1."/>
        <w:lvlJc w:val="left"/>
      </w:lvl>
    </w:lvlOverride>
  </w:num>
  <w:num w:numId="34">
    <w:abstractNumId w:val="51"/>
    <w:lvlOverride w:ilvl="0">
      <w:lvl w:ilvl="0">
        <w:numFmt w:val="decimal"/>
        <w:lvlText w:val="%1."/>
        <w:lvlJc w:val="left"/>
      </w:lvl>
    </w:lvlOverride>
  </w:num>
  <w:num w:numId="35">
    <w:abstractNumId w:val="40"/>
    <w:lvlOverride w:ilvl="0">
      <w:lvl w:ilvl="0">
        <w:numFmt w:val="decimal"/>
        <w:lvlText w:val="%1."/>
        <w:lvlJc w:val="left"/>
      </w:lvl>
    </w:lvlOverride>
  </w:num>
  <w:num w:numId="36">
    <w:abstractNumId w:val="50"/>
    <w:lvlOverride w:ilvl="0">
      <w:lvl w:ilvl="0">
        <w:numFmt w:val="decimal"/>
        <w:lvlText w:val="%1."/>
        <w:lvlJc w:val="left"/>
      </w:lvl>
    </w:lvlOverride>
  </w:num>
  <w:num w:numId="37">
    <w:abstractNumId w:val="17"/>
    <w:lvlOverride w:ilvl="0">
      <w:lvl w:ilvl="0">
        <w:numFmt w:val="decimal"/>
        <w:lvlText w:val="%1."/>
        <w:lvlJc w:val="left"/>
      </w:lvl>
    </w:lvlOverride>
  </w:num>
  <w:num w:numId="38">
    <w:abstractNumId w:val="5"/>
    <w:lvlOverride w:ilvl="0">
      <w:lvl w:ilvl="0">
        <w:numFmt w:val="decimal"/>
        <w:lvlText w:val="%1."/>
        <w:lvlJc w:val="left"/>
      </w:lvl>
    </w:lvlOverride>
  </w:num>
  <w:num w:numId="39">
    <w:abstractNumId w:val="61"/>
    <w:lvlOverride w:ilvl="0">
      <w:lvl w:ilvl="0">
        <w:numFmt w:val="decimal"/>
        <w:lvlText w:val="%1."/>
        <w:lvlJc w:val="left"/>
      </w:lvl>
    </w:lvlOverride>
  </w:num>
  <w:num w:numId="40">
    <w:abstractNumId w:val="26"/>
    <w:lvlOverride w:ilvl="0">
      <w:lvl w:ilvl="0">
        <w:numFmt w:val="decimal"/>
        <w:lvlText w:val="%1."/>
        <w:lvlJc w:val="left"/>
      </w:lvl>
    </w:lvlOverride>
  </w:num>
  <w:num w:numId="41">
    <w:abstractNumId w:val="0"/>
    <w:lvlOverride w:ilvl="0">
      <w:lvl w:ilvl="0">
        <w:numFmt w:val="decimal"/>
        <w:lvlText w:val="%1."/>
        <w:lvlJc w:val="left"/>
      </w:lvl>
    </w:lvlOverride>
  </w:num>
  <w:num w:numId="42">
    <w:abstractNumId w:val="57"/>
    <w:lvlOverride w:ilvl="0">
      <w:lvl w:ilvl="0">
        <w:numFmt w:val="decimal"/>
        <w:lvlText w:val="%1."/>
        <w:lvlJc w:val="left"/>
      </w:lvl>
    </w:lvlOverride>
  </w:num>
  <w:num w:numId="43">
    <w:abstractNumId w:val="2"/>
    <w:lvlOverride w:ilvl="0">
      <w:lvl w:ilvl="0">
        <w:numFmt w:val="decimal"/>
        <w:lvlText w:val="%1."/>
        <w:lvlJc w:val="left"/>
      </w:lvl>
    </w:lvlOverride>
  </w:num>
  <w:num w:numId="44">
    <w:abstractNumId w:val="59"/>
    <w:lvlOverride w:ilvl="0">
      <w:lvl w:ilvl="0">
        <w:numFmt w:val="decimal"/>
        <w:lvlText w:val="%1."/>
        <w:lvlJc w:val="left"/>
      </w:lvl>
    </w:lvlOverride>
  </w:num>
  <w:num w:numId="45">
    <w:abstractNumId w:val="39"/>
    <w:lvlOverride w:ilvl="0">
      <w:lvl w:ilvl="0">
        <w:numFmt w:val="decimal"/>
        <w:lvlText w:val="%1."/>
        <w:lvlJc w:val="left"/>
      </w:lvl>
    </w:lvlOverride>
  </w:num>
  <w:num w:numId="46">
    <w:abstractNumId w:val="60"/>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49"/>
    <w:lvlOverride w:ilvl="0">
      <w:lvl w:ilvl="0">
        <w:numFmt w:val="decimal"/>
        <w:lvlText w:val="%1."/>
        <w:lvlJc w:val="left"/>
      </w:lvl>
    </w:lvlOverride>
  </w:num>
  <w:num w:numId="49">
    <w:abstractNumId w:val="54"/>
    <w:lvlOverride w:ilvl="0">
      <w:lvl w:ilvl="0">
        <w:numFmt w:val="decimal"/>
        <w:lvlText w:val="%1."/>
        <w:lvlJc w:val="left"/>
      </w:lvl>
    </w:lvlOverride>
  </w:num>
  <w:num w:numId="50">
    <w:abstractNumId w:val="43"/>
    <w:lvlOverride w:ilvl="0">
      <w:lvl w:ilvl="0">
        <w:numFmt w:val="decimal"/>
        <w:lvlText w:val="%1."/>
        <w:lvlJc w:val="left"/>
      </w:lvl>
    </w:lvlOverride>
  </w:num>
  <w:num w:numId="51">
    <w:abstractNumId w:val="41"/>
    <w:lvlOverride w:ilvl="0">
      <w:lvl w:ilvl="0">
        <w:numFmt w:val="decimal"/>
        <w:lvlText w:val="%1."/>
        <w:lvlJc w:val="left"/>
      </w:lvl>
    </w:lvlOverride>
  </w:num>
  <w:num w:numId="52">
    <w:abstractNumId w:val="55"/>
    <w:lvlOverride w:ilvl="0">
      <w:lvl w:ilvl="0">
        <w:numFmt w:val="decimal"/>
        <w:lvlText w:val="%1."/>
        <w:lvlJc w:val="left"/>
      </w:lvl>
    </w:lvlOverride>
  </w:num>
  <w:num w:numId="53">
    <w:abstractNumId w:val="18"/>
  </w:num>
  <w:num w:numId="54">
    <w:abstractNumId w:val="4"/>
  </w:num>
  <w:num w:numId="55">
    <w:abstractNumId w:val="24"/>
  </w:num>
  <w:num w:numId="56">
    <w:abstractNumId w:val="6"/>
  </w:num>
  <w:num w:numId="57">
    <w:abstractNumId w:val="34"/>
  </w:num>
  <w:num w:numId="58">
    <w:abstractNumId w:val="48"/>
  </w:num>
  <w:num w:numId="59">
    <w:abstractNumId w:val="56"/>
  </w:num>
  <w:num w:numId="60">
    <w:abstractNumId w:val="28"/>
  </w:num>
  <w:num w:numId="61">
    <w:abstractNumId w:val="42"/>
  </w:num>
  <w:num w:numId="62">
    <w:abstractNumId w:val="47"/>
  </w:num>
  <w:num w:numId="63">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4C"/>
    <w:rsid w:val="00065CAC"/>
    <w:rsid w:val="0014422A"/>
    <w:rsid w:val="001674C0"/>
    <w:rsid w:val="001F2044"/>
    <w:rsid w:val="001F5F16"/>
    <w:rsid w:val="002B139A"/>
    <w:rsid w:val="002C217E"/>
    <w:rsid w:val="0038114C"/>
    <w:rsid w:val="003B2435"/>
    <w:rsid w:val="00412227"/>
    <w:rsid w:val="00413178"/>
    <w:rsid w:val="005200F6"/>
    <w:rsid w:val="00586E8F"/>
    <w:rsid w:val="0062634D"/>
    <w:rsid w:val="006F0BFB"/>
    <w:rsid w:val="0087102D"/>
    <w:rsid w:val="00941667"/>
    <w:rsid w:val="00C31EFC"/>
    <w:rsid w:val="00E07C14"/>
    <w:rsid w:val="00F50894"/>
    <w:rsid w:val="00F7641D"/>
    <w:rsid w:val="00F774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4C"/>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8114C"/>
    <w:pPr>
      <w:spacing w:before="100" w:beforeAutospacing="1" w:after="100" w:afterAutospacing="1"/>
    </w:pPr>
  </w:style>
  <w:style w:type="character" w:customStyle="1" w:styleId="normaltextrun">
    <w:name w:val="normaltextrun"/>
    <w:basedOn w:val="a0"/>
    <w:rsid w:val="0038114C"/>
  </w:style>
  <w:style w:type="paragraph" w:styleId="a3">
    <w:name w:val="Normal (Web)"/>
    <w:basedOn w:val="a"/>
    <w:uiPriority w:val="99"/>
    <w:unhideWhenUsed/>
    <w:rsid w:val="0038114C"/>
    <w:pPr>
      <w:spacing w:before="100" w:beforeAutospacing="1" w:after="100" w:afterAutospacing="1"/>
    </w:pPr>
  </w:style>
  <w:style w:type="paragraph" w:styleId="a4">
    <w:name w:val="List Paragraph"/>
    <w:basedOn w:val="a"/>
    <w:uiPriority w:val="34"/>
    <w:qFormat/>
    <w:rsid w:val="0038114C"/>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rsid w:val="0038114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
    <w:name w:val="Заголовок №1_"/>
    <w:basedOn w:val="a0"/>
    <w:link w:val="10"/>
    <w:uiPriority w:val="99"/>
    <w:rsid w:val="0038114C"/>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5"/>
    <w:uiPriority w:val="99"/>
    <w:rsid w:val="0038114C"/>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38114C"/>
    <w:pPr>
      <w:shd w:val="clear" w:color="auto" w:fill="FFFFFF"/>
      <w:spacing w:after="60" w:line="240" w:lineRule="atLeast"/>
      <w:outlineLvl w:val="0"/>
    </w:pPr>
    <w:rPr>
      <w:rFonts w:eastAsiaTheme="minorHAnsi"/>
      <w:b/>
      <w:bCs/>
      <w:sz w:val="26"/>
      <w:szCs w:val="26"/>
      <w:lang w:val="uk-UA" w:eastAsia="en-US"/>
    </w:rPr>
  </w:style>
  <w:style w:type="paragraph" w:styleId="a5">
    <w:name w:val="Body Text"/>
    <w:basedOn w:val="a"/>
    <w:link w:val="11"/>
    <w:uiPriority w:val="99"/>
    <w:rsid w:val="0038114C"/>
    <w:pPr>
      <w:shd w:val="clear" w:color="auto" w:fill="FFFFFF"/>
      <w:spacing w:line="317" w:lineRule="exact"/>
      <w:ind w:hanging="240"/>
      <w:jc w:val="center"/>
    </w:pPr>
    <w:rPr>
      <w:rFonts w:eastAsiaTheme="minorHAnsi"/>
      <w:spacing w:val="-3"/>
      <w:sz w:val="26"/>
      <w:szCs w:val="26"/>
      <w:lang w:val="uk-UA" w:eastAsia="en-US"/>
    </w:rPr>
  </w:style>
  <w:style w:type="character" w:customStyle="1" w:styleId="a6">
    <w:name w:val="Основной текст Знак"/>
    <w:basedOn w:val="a0"/>
    <w:uiPriority w:val="99"/>
    <w:semiHidden/>
    <w:rsid w:val="0038114C"/>
    <w:rPr>
      <w:rFonts w:ascii="Times New Roman" w:eastAsia="Times New Roman" w:hAnsi="Times New Roman" w:cs="Times New Roman"/>
      <w:sz w:val="24"/>
      <w:szCs w:val="24"/>
      <w:lang w:val="en-US" w:eastAsia="ru-RU"/>
    </w:rPr>
  </w:style>
  <w:style w:type="table" w:styleId="a7">
    <w:name w:val="Table Grid"/>
    <w:basedOn w:val="a1"/>
    <w:uiPriority w:val="59"/>
    <w:rsid w:val="003811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rsid w:val="0038114C"/>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38114C"/>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38114C"/>
    <w:rPr>
      <w:rFonts w:ascii="Times New Roman" w:hAnsi="Times New Roman" w:cs="Times New Roman"/>
      <w:b/>
      <w:bCs/>
      <w:sz w:val="26"/>
      <w:szCs w:val="26"/>
      <w:u w:val="single"/>
    </w:rPr>
  </w:style>
  <w:style w:type="paragraph" w:styleId="31">
    <w:name w:val="Body Text 3"/>
    <w:basedOn w:val="a"/>
    <w:link w:val="32"/>
    <w:uiPriority w:val="99"/>
    <w:semiHidden/>
    <w:unhideWhenUsed/>
    <w:rsid w:val="0038114C"/>
    <w:pPr>
      <w:spacing w:after="120"/>
    </w:pPr>
    <w:rPr>
      <w:sz w:val="16"/>
      <w:szCs w:val="16"/>
    </w:rPr>
  </w:style>
  <w:style w:type="character" w:customStyle="1" w:styleId="32">
    <w:name w:val="Основной текст 3 Знак"/>
    <w:basedOn w:val="a0"/>
    <w:link w:val="31"/>
    <w:uiPriority w:val="99"/>
    <w:semiHidden/>
    <w:rsid w:val="0038114C"/>
    <w:rPr>
      <w:rFonts w:ascii="Times New Roman" w:eastAsia="Times New Roman" w:hAnsi="Times New Roman" w:cs="Times New Roman"/>
      <w:sz w:val="16"/>
      <w:szCs w:val="16"/>
      <w:lang w:val="en-US" w:eastAsia="ru-RU"/>
    </w:rPr>
  </w:style>
  <w:style w:type="paragraph" w:styleId="20">
    <w:name w:val="Body Text 2"/>
    <w:basedOn w:val="a"/>
    <w:link w:val="21"/>
    <w:uiPriority w:val="99"/>
    <w:semiHidden/>
    <w:unhideWhenUsed/>
    <w:rsid w:val="0038114C"/>
    <w:pPr>
      <w:spacing w:after="120" w:line="480" w:lineRule="auto"/>
    </w:pPr>
    <w:rPr>
      <w:rFonts w:asciiTheme="minorHAnsi" w:eastAsiaTheme="minorHAnsi" w:hAnsiTheme="minorHAnsi" w:cstheme="minorBidi"/>
      <w:sz w:val="22"/>
      <w:szCs w:val="22"/>
      <w:lang w:val="ru-RU" w:eastAsia="en-US"/>
    </w:rPr>
  </w:style>
  <w:style w:type="character" w:customStyle="1" w:styleId="21">
    <w:name w:val="Основной текст 2 Знак"/>
    <w:basedOn w:val="a0"/>
    <w:link w:val="20"/>
    <w:uiPriority w:val="99"/>
    <w:semiHidden/>
    <w:rsid w:val="0038114C"/>
    <w:rPr>
      <w:lang w:val="ru-RU"/>
    </w:rPr>
  </w:style>
  <w:style w:type="paragraph" w:customStyle="1" w:styleId="a8">
    <w:name w:val="Îáû÷íûé"/>
    <w:rsid w:val="0038114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3">
    <w:name w:val="Body Text Indent 3"/>
    <w:basedOn w:val="a"/>
    <w:link w:val="34"/>
    <w:rsid w:val="0038114C"/>
    <w:pPr>
      <w:spacing w:after="120"/>
      <w:ind w:left="283"/>
    </w:pPr>
    <w:rPr>
      <w:rFonts w:ascii="Calibri" w:hAnsi="Calibri"/>
      <w:sz w:val="16"/>
      <w:szCs w:val="16"/>
      <w:lang w:eastAsia="en-US" w:bidi="en-US"/>
    </w:rPr>
  </w:style>
  <w:style w:type="character" w:customStyle="1" w:styleId="34">
    <w:name w:val="Основной текст с отступом 3 Знак"/>
    <w:basedOn w:val="a0"/>
    <w:link w:val="33"/>
    <w:rsid w:val="0038114C"/>
    <w:rPr>
      <w:rFonts w:ascii="Calibri" w:eastAsia="Times New Roman" w:hAnsi="Calibri" w:cs="Times New Roman"/>
      <w:sz w:val="16"/>
      <w:szCs w:val="16"/>
      <w:lang w:val="en-US" w:bidi="en-US"/>
    </w:rPr>
  </w:style>
  <w:style w:type="paragraph" w:customStyle="1" w:styleId="a9">
    <w:name w:val="Стиль"/>
    <w:rsid w:val="0038114C"/>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12">
    <w:name w:val="Обычный1"/>
    <w:uiPriority w:val="99"/>
    <w:rsid w:val="0038114C"/>
    <w:pPr>
      <w:spacing w:after="0" w:line="240" w:lineRule="auto"/>
    </w:pPr>
    <w:rPr>
      <w:rFonts w:ascii="Times New Roman" w:eastAsia="Times New Roman" w:hAnsi="Times New Roman" w:cs="Times New Roman"/>
      <w:snapToGrid w:val="0"/>
      <w:sz w:val="20"/>
      <w:szCs w:val="20"/>
      <w:lang w:val="ru-RU" w:eastAsia="ru-RU"/>
    </w:rPr>
  </w:style>
  <w:style w:type="paragraph" w:styleId="aa">
    <w:name w:val="Balloon Text"/>
    <w:basedOn w:val="a"/>
    <w:link w:val="ab"/>
    <w:uiPriority w:val="99"/>
    <w:semiHidden/>
    <w:unhideWhenUsed/>
    <w:rsid w:val="0038114C"/>
    <w:rPr>
      <w:rFonts w:ascii="Tahoma" w:hAnsi="Tahoma" w:cs="Tahoma"/>
      <w:sz w:val="16"/>
      <w:szCs w:val="16"/>
    </w:rPr>
  </w:style>
  <w:style w:type="character" w:customStyle="1" w:styleId="ab">
    <w:name w:val="Текст выноски Знак"/>
    <w:basedOn w:val="a0"/>
    <w:link w:val="aa"/>
    <w:uiPriority w:val="99"/>
    <w:semiHidden/>
    <w:rsid w:val="0038114C"/>
    <w:rPr>
      <w:rFonts w:ascii="Tahoma" w:eastAsia="Times New Roman" w:hAnsi="Tahoma" w:cs="Tahoma"/>
      <w:sz w:val="16"/>
      <w:szCs w:val="16"/>
      <w:lang w:val="en-US" w:eastAsia="ru-RU"/>
    </w:rPr>
  </w:style>
  <w:style w:type="character" w:styleId="ac">
    <w:name w:val="Hyperlink"/>
    <w:basedOn w:val="a0"/>
    <w:uiPriority w:val="99"/>
    <w:unhideWhenUsed/>
    <w:rsid w:val="002C217E"/>
    <w:rPr>
      <w:color w:val="0000FF" w:themeColor="hyperlink"/>
      <w:u w:val="single"/>
    </w:rPr>
  </w:style>
  <w:style w:type="character" w:customStyle="1" w:styleId="UnresolvedMention">
    <w:name w:val="Unresolved Mention"/>
    <w:basedOn w:val="a0"/>
    <w:uiPriority w:val="99"/>
    <w:semiHidden/>
    <w:unhideWhenUsed/>
    <w:rsid w:val="002C21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4C"/>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8114C"/>
    <w:pPr>
      <w:spacing w:before="100" w:beforeAutospacing="1" w:after="100" w:afterAutospacing="1"/>
    </w:pPr>
  </w:style>
  <w:style w:type="character" w:customStyle="1" w:styleId="normaltextrun">
    <w:name w:val="normaltextrun"/>
    <w:basedOn w:val="a0"/>
    <w:rsid w:val="0038114C"/>
  </w:style>
  <w:style w:type="paragraph" w:styleId="a3">
    <w:name w:val="Normal (Web)"/>
    <w:basedOn w:val="a"/>
    <w:uiPriority w:val="99"/>
    <w:unhideWhenUsed/>
    <w:rsid w:val="0038114C"/>
    <w:pPr>
      <w:spacing w:before="100" w:beforeAutospacing="1" w:after="100" w:afterAutospacing="1"/>
    </w:pPr>
  </w:style>
  <w:style w:type="paragraph" w:styleId="a4">
    <w:name w:val="List Paragraph"/>
    <w:basedOn w:val="a"/>
    <w:uiPriority w:val="34"/>
    <w:qFormat/>
    <w:rsid w:val="0038114C"/>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rsid w:val="0038114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
    <w:name w:val="Заголовок №1_"/>
    <w:basedOn w:val="a0"/>
    <w:link w:val="10"/>
    <w:uiPriority w:val="99"/>
    <w:rsid w:val="0038114C"/>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5"/>
    <w:uiPriority w:val="99"/>
    <w:rsid w:val="0038114C"/>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38114C"/>
    <w:pPr>
      <w:shd w:val="clear" w:color="auto" w:fill="FFFFFF"/>
      <w:spacing w:after="60" w:line="240" w:lineRule="atLeast"/>
      <w:outlineLvl w:val="0"/>
    </w:pPr>
    <w:rPr>
      <w:rFonts w:eastAsiaTheme="minorHAnsi"/>
      <w:b/>
      <w:bCs/>
      <w:sz w:val="26"/>
      <w:szCs w:val="26"/>
      <w:lang w:val="uk-UA" w:eastAsia="en-US"/>
    </w:rPr>
  </w:style>
  <w:style w:type="paragraph" w:styleId="a5">
    <w:name w:val="Body Text"/>
    <w:basedOn w:val="a"/>
    <w:link w:val="11"/>
    <w:uiPriority w:val="99"/>
    <w:rsid w:val="0038114C"/>
    <w:pPr>
      <w:shd w:val="clear" w:color="auto" w:fill="FFFFFF"/>
      <w:spacing w:line="317" w:lineRule="exact"/>
      <w:ind w:hanging="240"/>
      <w:jc w:val="center"/>
    </w:pPr>
    <w:rPr>
      <w:rFonts w:eastAsiaTheme="minorHAnsi"/>
      <w:spacing w:val="-3"/>
      <w:sz w:val="26"/>
      <w:szCs w:val="26"/>
      <w:lang w:val="uk-UA" w:eastAsia="en-US"/>
    </w:rPr>
  </w:style>
  <w:style w:type="character" w:customStyle="1" w:styleId="a6">
    <w:name w:val="Основной текст Знак"/>
    <w:basedOn w:val="a0"/>
    <w:uiPriority w:val="99"/>
    <w:semiHidden/>
    <w:rsid w:val="0038114C"/>
    <w:rPr>
      <w:rFonts w:ascii="Times New Roman" w:eastAsia="Times New Roman" w:hAnsi="Times New Roman" w:cs="Times New Roman"/>
      <w:sz w:val="24"/>
      <w:szCs w:val="24"/>
      <w:lang w:val="en-US" w:eastAsia="ru-RU"/>
    </w:rPr>
  </w:style>
  <w:style w:type="table" w:styleId="a7">
    <w:name w:val="Table Grid"/>
    <w:basedOn w:val="a1"/>
    <w:uiPriority w:val="59"/>
    <w:rsid w:val="003811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rsid w:val="0038114C"/>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38114C"/>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38114C"/>
    <w:rPr>
      <w:rFonts w:ascii="Times New Roman" w:hAnsi="Times New Roman" w:cs="Times New Roman"/>
      <w:b/>
      <w:bCs/>
      <w:sz w:val="26"/>
      <w:szCs w:val="26"/>
      <w:u w:val="single"/>
    </w:rPr>
  </w:style>
  <w:style w:type="paragraph" w:styleId="31">
    <w:name w:val="Body Text 3"/>
    <w:basedOn w:val="a"/>
    <w:link w:val="32"/>
    <w:uiPriority w:val="99"/>
    <w:semiHidden/>
    <w:unhideWhenUsed/>
    <w:rsid w:val="0038114C"/>
    <w:pPr>
      <w:spacing w:after="120"/>
    </w:pPr>
    <w:rPr>
      <w:sz w:val="16"/>
      <w:szCs w:val="16"/>
    </w:rPr>
  </w:style>
  <w:style w:type="character" w:customStyle="1" w:styleId="32">
    <w:name w:val="Основной текст 3 Знак"/>
    <w:basedOn w:val="a0"/>
    <w:link w:val="31"/>
    <w:uiPriority w:val="99"/>
    <w:semiHidden/>
    <w:rsid w:val="0038114C"/>
    <w:rPr>
      <w:rFonts w:ascii="Times New Roman" w:eastAsia="Times New Roman" w:hAnsi="Times New Roman" w:cs="Times New Roman"/>
      <w:sz w:val="16"/>
      <w:szCs w:val="16"/>
      <w:lang w:val="en-US" w:eastAsia="ru-RU"/>
    </w:rPr>
  </w:style>
  <w:style w:type="paragraph" w:styleId="20">
    <w:name w:val="Body Text 2"/>
    <w:basedOn w:val="a"/>
    <w:link w:val="21"/>
    <w:uiPriority w:val="99"/>
    <w:semiHidden/>
    <w:unhideWhenUsed/>
    <w:rsid w:val="0038114C"/>
    <w:pPr>
      <w:spacing w:after="120" w:line="480" w:lineRule="auto"/>
    </w:pPr>
    <w:rPr>
      <w:rFonts w:asciiTheme="minorHAnsi" w:eastAsiaTheme="minorHAnsi" w:hAnsiTheme="minorHAnsi" w:cstheme="minorBidi"/>
      <w:sz w:val="22"/>
      <w:szCs w:val="22"/>
      <w:lang w:val="ru-RU" w:eastAsia="en-US"/>
    </w:rPr>
  </w:style>
  <w:style w:type="character" w:customStyle="1" w:styleId="21">
    <w:name w:val="Основной текст 2 Знак"/>
    <w:basedOn w:val="a0"/>
    <w:link w:val="20"/>
    <w:uiPriority w:val="99"/>
    <w:semiHidden/>
    <w:rsid w:val="0038114C"/>
    <w:rPr>
      <w:lang w:val="ru-RU"/>
    </w:rPr>
  </w:style>
  <w:style w:type="paragraph" w:customStyle="1" w:styleId="a8">
    <w:name w:val="Îáû÷íûé"/>
    <w:rsid w:val="0038114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3">
    <w:name w:val="Body Text Indent 3"/>
    <w:basedOn w:val="a"/>
    <w:link w:val="34"/>
    <w:rsid w:val="0038114C"/>
    <w:pPr>
      <w:spacing w:after="120"/>
      <w:ind w:left="283"/>
    </w:pPr>
    <w:rPr>
      <w:rFonts w:ascii="Calibri" w:hAnsi="Calibri"/>
      <w:sz w:val="16"/>
      <w:szCs w:val="16"/>
      <w:lang w:eastAsia="en-US" w:bidi="en-US"/>
    </w:rPr>
  </w:style>
  <w:style w:type="character" w:customStyle="1" w:styleId="34">
    <w:name w:val="Основной текст с отступом 3 Знак"/>
    <w:basedOn w:val="a0"/>
    <w:link w:val="33"/>
    <w:rsid w:val="0038114C"/>
    <w:rPr>
      <w:rFonts w:ascii="Calibri" w:eastAsia="Times New Roman" w:hAnsi="Calibri" w:cs="Times New Roman"/>
      <w:sz w:val="16"/>
      <w:szCs w:val="16"/>
      <w:lang w:val="en-US" w:bidi="en-US"/>
    </w:rPr>
  </w:style>
  <w:style w:type="paragraph" w:customStyle="1" w:styleId="a9">
    <w:name w:val="Стиль"/>
    <w:rsid w:val="0038114C"/>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12">
    <w:name w:val="Обычный1"/>
    <w:uiPriority w:val="99"/>
    <w:rsid w:val="0038114C"/>
    <w:pPr>
      <w:spacing w:after="0" w:line="240" w:lineRule="auto"/>
    </w:pPr>
    <w:rPr>
      <w:rFonts w:ascii="Times New Roman" w:eastAsia="Times New Roman" w:hAnsi="Times New Roman" w:cs="Times New Roman"/>
      <w:snapToGrid w:val="0"/>
      <w:sz w:val="20"/>
      <w:szCs w:val="20"/>
      <w:lang w:val="ru-RU" w:eastAsia="ru-RU"/>
    </w:rPr>
  </w:style>
  <w:style w:type="paragraph" w:styleId="aa">
    <w:name w:val="Balloon Text"/>
    <w:basedOn w:val="a"/>
    <w:link w:val="ab"/>
    <w:uiPriority w:val="99"/>
    <w:semiHidden/>
    <w:unhideWhenUsed/>
    <w:rsid w:val="0038114C"/>
    <w:rPr>
      <w:rFonts w:ascii="Tahoma" w:hAnsi="Tahoma" w:cs="Tahoma"/>
      <w:sz w:val="16"/>
      <w:szCs w:val="16"/>
    </w:rPr>
  </w:style>
  <w:style w:type="character" w:customStyle="1" w:styleId="ab">
    <w:name w:val="Текст выноски Знак"/>
    <w:basedOn w:val="a0"/>
    <w:link w:val="aa"/>
    <w:uiPriority w:val="99"/>
    <w:semiHidden/>
    <w:rsid w:val="0038114C"/>
    <w:rPr>
      <w:rFonts w:ascii="Tahoma" w:eastAsia="Times New Roman" w:hAnsi="Tahoma" w:cs="Tahoma"/>
      <w:sz w:val="16"/>
      <w:szCs w:val="16"/>
      <w:lang w:val="en-US" w:eastAsia="ru-RU"/>
    </w:rPr>
  </w:style>
  <w:style w:type="character" w:styleId="ac">
    <w:name w:val="Hyperlink"/>
    <w:basedOn w:val="a0"/>
    <w:uiPriority w:val="99"/>
    <w:unhideWhenUsed/>
    <w:rsid w:val="002C217E"/>
    <w:rPr>
      <w:color w:val="0000FF" w:themeColor="hyperlink"/>
      <w:u w:val="single"/>
    </w:rPr>
  </w:style>
  <w:style w:type="character" w:customStyle="1" w:styleId="UnresolvedMention">
    <w:name w:val="Unresolved Mention"/>
    <w:basedOn w:val="a0"/>
    <w:uiPriority w:val="99"/>
    <w:semiHidden/>
    <w:unhideWhenUsed/>
    <w:rsid w:val="002C2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rpx.com/file/176165" TargetMode="External"/><Relationship Id="rId13" Type="http://schemas.openxmlformats.org/officeDocument/2006/relationships/hyperlink" Target="https://ru.wikipedia.org/wiki/John_Pilger" TargetMode="External"/><Relationship Id="rId18" Type="http://schemas.openxmlformats.org/officeDocument/2006/relationships/hyperlink" Target="https://redpost.com.ua/news/crime/" TargetMode="External"/><Relationship Id="rId26" Type="http://schemas.openxmlformats.org/officeDocument/2006/relationships/hyperlink" Target="http://www.crimeinfo.net/sitemenu.aspx?P=index&amp;ID=646" TargetMode="External"/><Relationship Id="rId3" Type="http://schemas.openxmlformats.org/officeDocument/2006/relationships/styles" Target="styles.xml"/><Relationship Id="rId21" Type="http://schemas.openxmlformats.org/officeDocument/2006/relationships/hyperlink" Target="https://m.redpost.com.ua/news/crime/index.page2.html"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evartist.narod.ru/text9/27.htm" TargetMode="External"/><Relationship Id="rId17" Type="http://schemas.openxmlformats.org/officeDocument/2006/relationships/hyperlink" Target="https://www.youtube.com/channel/UCkUe2e1YuRtBRRaP2XTupwg" TargetMode="External"/><Relationship Id="rId25" Type="http://schemas.openxmlformats.org/officeDocument/2006/relationships/hyperlink" Target="https://svoboda.ua/category/bez-rubriki/" TargetMode="External"/><Relationship Id="rId33" Type="http://schemas.openxmlformats.org/officeDocument/2006/relationships/hyperlink" Target="https://www.radiosvoboda.org/z/17092" TargetMode="External"/><Relationship Id="rId2" Type="http://schemas.openxmlformats.org/officeDocument/2006/relationships/numbering" Target="numbering.xml"/><Relationship Id="rId16" Type="http://schemas.openxmlformats.org/officeDocument/2006/relationships/hyperlink" Target="https://bihus.info" TargetMode="External"/><Relationship Id="rId20" Type="http://schemas.openxmlformats.org/officeDocument/2006/relationships/hyperlink" Target="https://kriminal.net.ua/news/ukraina/harkov-i-oblast%20-%20&#1053;&#1086;&#1074;&#1086;&#1089;&#1090;&#1080;%20&#1082;&#1088;&#1080;&#1084;&#1080;&#1085;&#1072;&#1083;&#1072;%20/" TargetMode="External"/><Relationship Id="rId29" Type="http://schemas.openxmlformats.org/officeDocument/2006/relationships/hyperlink" Target="https://rpr.org.ua/wp-content/uploads/2019/09/1568808134cplr.-report-on-criminal-statistics-in-ukrain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buv.gov.ua/UJRN/psling_2014_15_26" TargetMode="External"/><Relationship Id="rId24" Type="http://schemas.openxmlformats.org/officeDocument/2006/relationships/hyperlink" Target="https://focus.ua/ukraine/449216-v_2019_godu_v_ukraine_zafiksirovano_1428_ubiistv_samyi_nizkii_uroven_za_gody_nezavisimosti" TargetMode="External"/><Relationship Id="rId32" Type="http://schemas.openxmlformats.org/officeDocument/2006/relationships/hyperlink" Target="https://kriminal.ictv.ua/video-2/" TargetMode="External"/><Relationship Id="rId5" Type="http://schemas.openxmlformats.org/officeDocument/2006/relationships/settings" Target="settings.xml"/><Relationship Id="rId15" Type="http://schemas.openxmlformats.org/officeDocument/2006/relationships/hyperlink" Target="https://4vlada.com/index.php/investigations" TargetMode="External"/><Relationship Id="rId23" Type="http://schemas.openxmlformats.org/officeDocument/2006/relationships/hyperlink" Target="https://data.gov.ua/dataset/8b9b1677-2407-454a-bfa7-76eb638c0ea1" TargetMode="External"/><Relationship Id="rId28" Type="http://schemas.openxmlformats.org/officeDocument/2006/relationships/hyperlink" Target="https://old.gp.gov.ua/ua/statinfo.html" TargetMode="External"/><Relationship Id="rId10" Type="http://schemas.openxmlformats.org/officeDocument/2006/relationships/hyperlink" Target="http://www.textfighter.org/text14/53.php" TargetMode="External"/><Relationship Id="rId19" Type="http://schemas.openxmlformats.org/officeDocument/2006/relationships/hyperlink" Target="https://www.facebook.com/kharkov.criminalnuy/" TargetMode="External"/><Relationship Id="rId31" Type="http://schemas.openxmlformats.org/officeDocument/2006/relationships/hyperlink" Target="https://censor.net" TargetMode="External"/><Relationship Id="rId4" Type="http://schemas.microsoft.com/office/2007/relationships/stylesWithEffects" Target="stylesWithEffects.xml"/><Relationship Id="rId9" Type="http://schemas.openxmlformats.org/officeDocument/2006/relationships/hyperlink" Target="https://moluch.ru/archive/87/16892/" TargetMode="External"/><Relationship Id="rId14" Type="http://schemas.openxmlformats.org/officeDocument/2006/relationships/hyperlink" Target="https://court.gov.ua/fair/" TargetMode="External"/><Relationship Id="rId22" Type="http://schemas.openxmlformats.org/officeDocument/2006/relationships/hyperlink" Target="https://34.ua/ru/kriminalnye-novosti_t220" TargetMode="External"/><Relationship Id="rId27" Type="http://schemas.openxmlformats.org/officeDocument/2006/relationships/hyperlink" Target="https://www.cps.gov.uk/crime-info" TargetMode="External"/><Relationship Id="rId30" Type="http://schemas.openxmlformats.org/officeDocument/2006/relationships/hyperlink" Target="https://www.facebook.com/butusov.yuriy"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7F24D-9385-4EBA-9B2E-0C21299B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21845</Words>
  <Characters>12452</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34229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14</cp:revision>
  <dcterms:created xsi:type="dcterms:W3CDTF">2021-09-16T09:54:00Z</dcterms:created>
  <dcterms:modified xsi:type="dcterms:W3CDTF">2021-11-22T20:31:00Z</dcterms:modified>
</cp:coreProperties>
</file>