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C" w:rsidRPr="008756FD" w:rsidRDefault="0038114C" w:rsidP="00E90F91">
      <w:pPr>
        <w:ind w:left="567"/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2463"/>
        <w:gridCol w:w="54"/>
        <w:gridCol w:w="723"/>
        <w:gridCol w:w="1136"/>
        <w:gridCol w:w="2308"/>
        <w:gridCol w:w="314"/>
        <w:gridCol w:w="269"/>
        <w:gridCol w:w="1093"/>
        <w:gridCol w:w="1661"/>
        <w:gridCol w:w="828"/>
        <w:gridCol w:w="1497"/>
        <w:gridCol w:w="1933"/>
        <w:gridCol w:w="1544"/>
        <w:gridCol w:w="161"/>
      </w:tblGrid>
      <w:tr w:rsidR="0038114C" w:rsidTr="0014422A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38114C" w:rsidRPr="003940BF" w:rsidRDefault="0014422A" w:rsidP="00E90F91">
            <w:pPr>
              <w:ind w:left="567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СОЦІОЛОГІЯ ГЕНДЕРУ</w:t>
            </w:r>
            <w:r w:rsidR="0038114C"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38114C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38114C" w:rsidRPr="003940BF" w:rsidTr="0014422A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spacing w:line="192" w:lineRule="auto"/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E90F91">
            <w:pPr>
              <w:spacing w:line="192" w:lineRule="auto"/>
              <w:ind w:left="567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E90F91">
            <w:pPr>
              <w:spacing w:line="192" w:lineRule="auto"/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8114C" w:rsidRPr="00344357" w:rsidRDefault="0038114C" w:rsidP="00E90F91">
            <w:pPr>
              <w:ind w:left="567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38114C" w:rsidRPr="00CB1CB7" w:rsidTr="0014422A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sz w:val="28"/>
                <w:szCs w:val="28"/>
              </w:rPr>
            </w:pPr>
            <w:r w:rsidRPr="00344357">
              <w:rPr>
                <w:rFonts w:eastAsia="Calibri"/>
                <w:b/>
                <w:sz w:val="28"/>
                <w:szCs w:val="28"/>
                <w:lang w:val="uk-UA"/>
              </w:rPr>
              <w:t>Наталія Ляшенко</w:t>
            </w:r>
            <w:r w:rsidRPr="00344357">
              <w:rPr>
                <w:rFonts w:eastAsia="Calibri"/>
                <w:b/>
                <w:i/>
                <w:sz w:val="28"/>
                <w:szCs w:val="28"/>
              </w:rPr>
              <w:t>, Nataliia Liashenko@khpi.edu.ua</w:t>
            </w:r>
            <w:r w:rsidRPr="00344357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38114C" w:rsidRPr="00344357" w:rsidRDefault="0038114C" w:rsidP="00E90F91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</w:tr>
      <w:tr w:rsidR="0038114C" w:rsidRPr="00DF40E8" w:rsidTr="0014422A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 w:right="-108" w:hanging="108"/>
              <w:jc w:val="center"/>
              <w:rPr>
                <w:rFonts w:eastAsia="Calibri"/>
                <w:b/>
              </w:rPr>
            </w:pPr>
            <w:r w:rsidRPr="00344357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6A85914D" wp14:editId="21241FE0">
                  <wp:extent cx="1230318" cy="14554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1" cy="145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177B57" w:rsidRDefault="0038114C" w:rsidP="00E90F91">
            <w:pPr>
              <w:spacing w:before="120"/>
              <w:ind w:left="567"/>
              <w:rPr>
                <w:rFonts w:eastAsia="Calibri"/>
                <w:lang w:val="ru-RU"/>
              </w:rPr>
            </w:pPr>
            <w:r w:rsidRPr="00177B57"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 w:rsidRPr="00177B57">
              <w:rPr>
                <w:rFonts w:eastAsia="Calibri"/>
                <w:lang w:val="ru-RU"/>
              </w:rPr>
              <w:t>(</w:t>
            </w:r>
            <w:r w:rsidRPr="00177B57">
              <w:rPr>
                <w:rFonts w:eastAsia="Calibri"/>
                <w:lang w:val="uk-UA"/>
              </w:rPr>
              <w:t>НТУ «ХПІ»</w:t>
            </w:r>
            <w:r w:rsidRPr="00177B57">
              <w:rPr>
                <w:rFonts w:eastAsia="Calibri"/>
                <w:lang w:val="ru-RU"/>
              </w:rPr>
              <w:t>)</w:t>
            </w:r>
          </w:p>
          <w:p w:rsidR="0038114C" w:rsidRPr="00344357" w:rsidRDefault="0038114C" w:rsidP="00E90F91">
            <w:pPr>
              <w:ind w:left="567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Авторка понад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50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«Соціологія сім’ї», «</w:t>
            </w:r>
            <w:r w:rsidR="0014422A">
              <w:rPr>
                <w:rFonts w:eastAsia="Calibri"/>
                <w:lang w:val="uk-UA"/>
              </w:rPr>
              <w:t>Загальна с</w:t>
            </w:r>
            <w:r w:rsidRPr="00177B57">
              <w:rPr>
                <w:rFonts w:eastAsia="Calibri"/>
                <w:lang w:val="uk-UA"/>
              </w:rPr>
              <w:t>оціологія», «Соціологія організацій», «Сучасні соціологічні теорії», «Методологія та методи соціологічних досліджень»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38114C" w:rsidRPr="00344357" w:rsidRDefault="0038114C" w:rsidP="00E90F91">
            <w:pPr>
              <w:ind w:left="567"/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38114C" w:rsidRPr="00DF40E8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F50894" w:rsidRDefault="00941667" w:rsidP="00E90F91">
            <w:pPr>
              <w:tabs>
                <w:tab w:val="left" w:pos="720"/>
              </w:tabs>
              <w:ind w:left="567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szCs w:val="28"/>
                <w:lang w:val="uk-UA"/>
              </w:rPr>
              <w:t xml:space="preserve">Незважаючи на </w:t>
            </w:r>
            <w:r w:rsidRPr="00BE3B27">
              <w:rPr>
                <w:szCs w:val="28"/>
                <w:lang w:val="uk-UA"/>
              </w:rPr>
              <w:t>демократизаці</w:t>
            </w:r>
            <w:r>
              <w:rPr>
                <w:szCs w:val="28"/>
                <w:lang w:val="uk-UA"/>
              </w:rPr>
              <w:t>ю</w:t>
            </w:r>
            <w:r w:rsidRPr="00BE3B27">
              <w:rPr>
                <w:szCs w:val="28"/>
                <w:lang w:val="uk-UA"/>
              </w:rPr>
              <w:t xml:space="preserve"> суспільства, результатом якої є гарантія прав і свобод будь-якого громадянина, гендерна дискримінація зберігається майже у всіх країнах світу, в тому числі і в Україні</w:t>
            </w:r>
            <w:r>
              <w:rPr>
                <w:szCs w:val="28"/>
                <w:lang w:val="uk-UA"/>
              </w:rPr>
              <w:t>. «</w:t>
            </w:r>
            <w:r w:rsidR="00F50894" w:rsidRPr="00BE3B27">
              <w:rPr>
                <w:szCs w:val="28"/>
                <w:lang w:val="uk-UA"/>
              </w:rPr>
              <w:t>Соціологія гендеру</w:t>
            </w:r>
            <w:r>
              <w:rPr>
                <w:szCs w:val="28"/>
                <w:lang w:val="uk-UA"/>
              </w:rPr>
              <w:t>»</w:t>
            </w:r>
            <w:r w:rsidR="00F50894" w:rsidRPr="00BE3B27">
              <w:rPr>
                <w:szCs w:val="28"/>
                <w:lang w:val="uk-UA"/>
              </w:rPr>
              <w:t xml:space="preserve"> відноситься до професійно орієнтованих дисциплін, які викладаються для підг</w:t>
            </w:r>
            <w:r w:rsidR="00F50894" w:rsidRPr="00F50894">
              <w:rPr>
                <w:szCs w:val="28"/>
                <w:lang w:val="uk-UA"/>
              </w:rPr>
              <w:t>отовки фахівців із соціології. Предметом курсу</w:t>
            </w:r>
            <w:r w:rsidR="00F50894" w:rsidRPr="00BE3B27">
              <w:rPr>
                <w:szCs w:val="28"/>
                <w:lang w:val="uk-UA"/>
              </w:rPr>
              <w:t xml:space="preserve"> є </w:t>
            </w:r>
            <w:r w:rsidR="00F50894" w:rsidRPr="00F50894">
              <w:rPr>
                <w:szCs w:val="28"/>
                <w:lang w:val="uk-UA"/>
              </w:rPr>
              <w:t xml:space="preserve">соціальна </w:t>
            </w:r>
            <w:r w:rsidR="00F50894" w:rsidRPr="00BE3B27">
              <w:rPr>
                <w:szCs w:val="28"/>
                <w:lang w:val="uk-UA"/>
              </w:rPr>
              <w:t>нерівність між жін</w:t>
            </w:r>
            <w:r w:rsidR="00F50894" w:rsidRPr="00F50894">
              <w:rPr>
                <w:szCs w:val="28"/>
                <w:lang w:val="uk-UA"/>
              </w:rPr>
              <w:t>ками</w:t>
            </w:r>
            <w:r w:rsidR="00F50894" w:rsidRPr="00BE3B27">
              <w:rPr>
                <w:szCs w:val="28"/>
                <w:lang w:val="uk-UA"/>
              </w:rPr>
              <w:t xml:space="preserve"> і чолові</w:t>
            </w:r>
            <w:r w:rsidR="00F50894" w:rsidRPr="00F50894">
              <w:rPr>
                <w:szCs w:val="28"/>
                <w:lang w:val="uk-UA"/>
              </w:rPr>
              <w:t>ками</w:t>
            </w:r>
            <w:r w:rsidR="00F50894" w:rsidRPr="00BE3B27">
              <w:rPr>
                <w:szCs w:val="28"/>
                <w:lang w:val="uk-UA"/>
              </w:rPr>
              <w:t>, джерела і механізми її виникнення і збереження, зміни, що відбуваються у гендерних відносинах у сучасному суспільстві</w:t>
            </w:r>
            <w:r w:rsidR="00F50894">
              <w:rPr>
                <w:szCs w:val="28"/>
                <w:lang w:val="uk-UA"/>
              </w:rPr>
              <w:t xml:space="preserve">. </w:t>
            </w:r>
          </w:p>
        </w:tc>
      </w:tr>
      <w:tr w:rsidR="0038114C" w:rsidRPr="00DF40E8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14422A" w:rsidRDefault="0014422A" w:rsidP="00E90F91">
            <w:pPr>
              <w:ind w:left="567"/>
              <w:jc w:val="both"/>
              <w:rPr>
                <w:lang w:val="uk-UA"/>
              </w:rPr>
            </w:pPr>
            <w:r w:rsidRPr="0014422A">
              <w:rPr>
                <w:color w:val="000000"/>
                <w:lang w:val="uk-UA"/>
              </w:rPr>
              <w:t>формування у майбутніх фахівців-соціологів ґендерної чутливості при проведенні досліджень, закладення підвалин ґендерно-відповідального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 в цілому і економічної сфери зокрема.</w:t>
            </w:r>
          </w:p>
        </w:tc>
      </w:tr>
      <w:tr w:rsidR="0038114C" w:rsidRPr="00DF40E8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38114C" w:rsidRPr="00177B57" w:rsidRDefault="0038114C" w:rsidP="00E90F91">
            <w:pPr>
              <w:spacing w:line="204" w:lineRule="auto"/>
              <w:ind w:left="567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</w:tr>
      <w:tr w:rsidR="0038114C" w:rsidRPr="0086079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E90F91">
            <w:pPr>
              <w:ind w:left="567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38114C" w:rsidRPr="0086079A" w:rsidRDefault="0014422A" w:rsidP="00E90F91">
            <w:pPr>
              <w:spacing w:line="204" w:lineRule="auto"/>
              <w:ind w:left="567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4</w:t>
            </w:r>
          </w:p>
        </w:tc>
      </w:tr>
      <w:tr w:rsidR="0014422A" w:rsidTr="001442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8114C" w:rsidRPr="00177B57" w:rsidRDefault="0014422A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114C" w:rsidRPr="00177B57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Вибірковий</w:t>
            </w:r>
            <w:r w:rsidR="00F50894">
              <w:rPr>
                <w:lang w:val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8114C" w:rsidRPr="00177B57" w:rsidRDefault="0014422A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38114C" w:rsidRPr="00177B57" w:rsidRDefault="0014422A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38114C" w:rsidRPr="00177B57" w:rsidRDefault="0038114C" w:rsidP="00E90F91">
            <w:pPr>
              <w:pStyle w:val="paragraph"/>
              <w:spacing w:before="0" w:beforeAutospacing="0" w:after="0" w:afterAutospacing="0"/>
              <w:ind w:left="567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38114C" w:rsidRPr="00177B57" w:rsidRDefault="00586E8F" w:rsidP="00E90F91">
            <w:pPr>
              <w:pStyle w:val="paragraph"/>
              <w:spacing w:before="0" w:beforeAutospacing="0" w:after="0" w:afterAutospacing="0"/>
              <w:ind w:left="567"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38114C" w:rsidRPr="00DF40E8" w:rsidTr="0014422A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14422A" w:rsidRDefault="0038114C" w:rsidP="00E90F91">
            <w:pPr>
              <w:ind w:left="567"/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14422A" w:rsidRPr="0014422A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color w:val="000000"/>
                <w:lang w:val="ru-RU"/>
              </w:rPr>
            </w:pPr>
            <w:r w:rsidRPr="0014422A">
              <w:rPr>
                <w:color w:val="000000"/>
                <w:lang w:val="ru-RU"/>
              </w:rPr>
              <w:t>Здатність застосовувати знання в практичних ситуаціях (ЗК-1).</w:t>
            </w:r>
            <w:r w:rsidRPr="00973BFC">
              <w:rPr>
                <w:color w:val="000000"/>
              </w:rPr>
              <w:t> </w:t>
            </w:r>
          </w:p>
          <w:p w:rsidR="0014422A" w:rsidRPr="00065CAC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color w:val="000000"/>
                <w:lang w:val="ru-RU"/>
              </w:rPr>
            </w:pPr>
            <w:r w:rsidRPr="00065CAC">
              <w:rPr>
                <w:color w:val="000000"/>
                <w:lang w:val="ru-RU"/>
              </w:rPr>
              <w:t>Здатність бути критичним і самокритичним</w:t>
            </w:r>
            <w:r w:rsidRPr="00065CAC">
              <w:rPr>
                <w:color w:val="000000"/>
              </w:rPr>
              <w:t> </w:t>
            </w:r>
            <w:r w:rsidRPr="00065CAC">
              <w:rPr>
                <w:color w:val="000000"/>
                <w:lang w:val="ru-RU"/>
              </w:rPr>
              <w:t>(ЗК-4).</w:t>
            </w:r>
            <w:r w:rsidRPr="00065CAC">
              <w:rPr>
                <w:color w:val="000000"/>
              </w:rPr>
              <w:t> </w:t>
            </w:r>
          </w:p>
          <w:p w:rsidR="0014422A" w:rsidRPr="00973BFC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CAC">
              <w:rPr>
                <w:color w:val="000000"/>
                <w:lang w:val="ru-RU"/>
              </w:rPr>
              <w:t xml:space="preserve">Здатність аналізувати </w:t>
            </w:r>
            <w:proofErr w:type="gramStart"/>
            <w:r w:rsidRPr="00065CAC">
              <w:rPr>
                <w:color w:val="000000"/>
                <w:lang w:val="ru-RU"/>
              </w:rPr>
              <w:t>соц</w:t>
            </w:r>
            <w:proofErr w:type="gramEnd"/>
            <w:r w:rsidRPr="00065CAC">
              <w:rPr>
                <w:color w:val="000000"/>
                <w:lang w:val="ru-RU"/>
              </w:rPr>
              <w:t xml:space="preserve">іальні зміни, що відбуваються в Україні та світі в цілому. </w:t>
            </w:r>
            <w:r w:rsidRPr="00973BFC">
              <w:rPr>
                <w:color w:val="000000"/>
              </w:rPr>
              <w:t>(ФК-3).</w:t>
            </w:r>
          </w:p>
          <w:p w:rsidR="0014422A" w:rsidRPr="0014422A" w:rsidRDefault="0014422A" w:rsidP="00E90F91">
            <w:pPr>
              <w:numPr>
                <w:ilvl w:val="0"/>
                <w:numId w:val="1"/>
              </w:numPr>
              <w:ind w:left="567"/>
              <w:jc w:val="both"/>
              <w:textAlignment w:val="baseline"/>
              <w:rPr>
                <w:b/>
                <w:bCs/>
                <w:color w:val="000000"/>
                <w:lang w:val="ru-RU"/>
              </w:rPr>
            </w:pPr>
            <w:r w:rsidRPr="0014422A">
              <w:rPr>
                <w:b/>
                <w:bCs/>
                <w:color w:val="000000"/>
                <w:lang w:val="ru-RU"/>
              </w:rPr>
              <w:t>З</w:t>
            </w:r>
            <w:r w:rsidRPr="0014422A">
              <w:rPr>
                <w:color w:val="000000"/>
                <w:lang w:val="ru-RU"/>
              </w:rPr>
              <w:t xml:space="preserve">датність оперувати базовим категоріально-понятійним апаратом </w:t>
            </w:r>
            <w:proofErr w:type="gramStart"/>
            <w:r w:rsidRPr="0014422A">
              <w:rPr>
                <w:color w:val="000000"/>
                <w:lang w:val="ru-RU"/>
              </w:rPr>
              <w:t>соц</w:t>
            </w:r>
            <w:proofErr w:type="gramEnd"/>
            <w:r w:rsidRPr="0014422A">
              <w:rPr>
                <w:color w:val="000000"/>
                <w:lang w:val="ru-RU"/>
              </w:rPr>
              <w:t>іології (ФК-1).</w:t>
            </w:r>
          </w:p>
          <w:p w:rsidR="0038114C" w:rsidRPr="003940BF" w:rsidRDefault="0038114C" w:rsidP="00E90F91">
            <w:pPr>
              <w:pStyle w:val="a3"/>
              <w:spacing w:before="0" w:beforeAutospacing="0" w:after="0" w:afterAutospacing="0"/>
              <w:ind w:left="567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38114C" w:rsidRDefault="0038114C" w:rsidP="00E90F91">
      <w:pPr>
        <w:ind w:left="567"/>
        <w:rPr>
          <w:lang w:val="uk-UA"/>
        </w:rPr>
      </w:pPr>
    </w:p>
    <w:p w:rsidR="0038114C" w:rsidRDefault="0038114C" w:rsidP="00E90F91">
      <w:pPr>
        <w:spacing w:after="200" w:line="276" w:lineRule="auto"/>
        <w:ind w:left="567"/>
        <w:rPr>
          <w:lang w:val="uk-UA"/>
        </w:rPr>
      </w:pPr>
      <w:r>
        <w:rPr>
          <w:lang w:val="uk-UA"/>
        </w:rPr>
        <w:br w:type="page"/>
      </w:r>
    </w:p>
    <w:p w:rsidR="0038114C" w:rsidRDefault="0038114C" w:rsidP="00E90F91">
      <w:pPr>
        <w:spacing w:line="360" w:lineRule="auto"/>
        <w:ind w:left="567"/>
        <w:jc w:val="both"/>
        <w:rPr>
          <w:b/>
          <w:sz w:val="28"/>
          <w:szCs w:val="28"/>
          <w:lang w:val="uk-UA"/>
        </w:rPr>
        <w:sectPr w:rsidR="0038114C" w:rsidSect="00E90F91">
          <w:pgSz w:w="16838" w:h="11906" w:orient="landscape"/>
          <w:pgMar w:top="397" w:right="849" w:bottom="284" w:left="567" w:header="709" w:footer="709" w:gutter="0"/>
          <w:pgNumType w:start="1"/>
          <w:cols w:space="720"/>
        </w:sectPr>
      </w:pPr>
    </w:p>
    <w:p w:rsidR="0038114C" w:rsidRPr="00973BFC" w:rsidRDefault="0038114C" w:rsidP="00E90F91">
      <w:pPr>
        <w:ind w:left="567"/>
        <w:jc w:val="both"/>
      </w:pPr>
      <w:r w:rsidRPr="00973BFC">
        <w:rPr>
          <w:b/>
          <w:bCs/>
          <w:color w:val="000000"/>
        </w:rPr>
        <w:lastRenderedPageBreak/>
        <w:t>Результати навчання: </w:t>
      </w:r>
    </w:p>
    <w:p w:rsidR="0038114C" w:rsidRPr="00973BFC" w:rsidRDefault="0038114C" w:rsidP="00E90F91">
      <w:pPr>
        <w:numPr>
          <w:ilvl w:val="0"/>
          <w:numId w:val="55"/>
        </w:numPr>
        <w:ind w:left="567"/>
        <w:jc w:val="both"/>
        <w:textAlignment w:val="baseline"/>
        <w:rPr>
          <w:color w:val="000000"/>
        </w:rPr>
      </w:pPr>
      <w:r w:rsidRPr="00973BFC">
        <w:rPr>
          <w:color w:val="000000"/>
        </w:rPr>
        <w:t>Використовувати понятійний апарат соціології в освітній, дослідницькій та інших сферах професійної діяльності (РН-1).</w:t>
      </w:r>
    </w:p>
    <w:p w:rsidR="0038114C" w:rsidRPr="0038114C" w:rsidRDefault="0038114C" w:rsidP="00E90F91">
      <w:pPr>
        <w:numPr>
          <w:ilvl w:val="0"/>
          <w:numId w:val="55"/>
        </w:numPr>
        <w:ind w:left="567"/>
        <w:jc w:val="both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 xml:space="preserve">Пояснювати закономірності та особливості розвитку і функціонування </w:t>
      </w:r>
      <w:proofErr w:type="gramStart"/>
      <w:r w:rsidRPr="0038114C">
        <w:rPr>
          <w:color w:val="000000"/>
          <w:lang w:val="ru-RU"/>
        </w:rPr>
        <w:t>соц</w:t>
      </w:r>
      <w:proofErr w:type="gramEnd"/>
      <w:r w:rsidRPr="0038114C">
        <w:rPr>
          <w:color w:val="000000"/>
          <w:lang w:val="ru-RU"/>
        </w:rPr>
        <w:t>іальних явищ у контексті професійних задач (РН-4)</w:t>
      </w:r>
    </w:p>
    <w:p w:rsidR="0038114C" w:rsidRPr="0038114C" w:rsidRDefault="0038114C" w:rsidP="00E90F91">
      <w:pPr>
        <w:numPr>
          <w:ilvl w:val="0"/>
          <w:numId w:val="55"/>
        </w:numPr>
        <w:ind w:left="567"/>
        <w:jc w:val="both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 xml:space="preserve">Обґрунтовувати власну позицію, робити та аргументувати самостійні висновки за результатами </w:t>
      </w:r>
      <w:proofErr w:type="gramStart"/>
      <w:r w:rsidRPr="0038114C">
        <w:rPr>
          <w:color w:val="000000"/>
          <w:lang w:val="ru-RU"/>
        </w:rPr>
        <w:t>досл</w:t>
      </w:r>
      <w:proofErr w:type="gramEnd"/>
      <w:r w:rsidRPr="0038114C">
        <w:rPr>
          <w:color w:val="000000"/>
          <w:lang w:val="ru-RU"/>
        </w:rPr>
        <w:t xml:space="preserve">іджень і аналізу професійної літератури </w:t>
      </w:r>
      <w:r w:rsidRPr="0038114C">
        <w:rPr>
          <w:b/>
          <w:bCs/>
          <w:color w:val="000000"/>
          <w:lang w:val="ru-RU"/>
        </w:rPr>
        <w:t>(</w:t>
      </w:r>
      <w:r w:rsidRPr="0038114C">
        <w:rPr>
          <w:color w:val="000000"/>
          <w:lang w:val="ru-RU"/>
        </w:rPr>
        <w:t>РН-8).</w:t>
      </w:r>
    </w:p>
    <w:p w:rsidR="0038114C" w:rsidRDefault="0038114C" w:rsidP="00E90F91">
      <w:pPr>
        <w:spacing w:line="360" w:lineRule="auto"/>
        <w:ind w:left="567"/>
        <w:jc w:val="both"/>
        <w:rPr>
          <w:b/>
          <w:sz w:val="28"/>
          <w:szCs w:val="28"/>
          <w:lang w:val="uk-UA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Теми що розглядаються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Змістовний модуль № 1. Ґендер як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іальний феномен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1. Ґендер як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іальний феномен.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Вивчення особливостей чоловічої та жіночої статі. Соматичні, психофізіологічні та психологічні особливості чоловічої та жіночої статі.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Б</w:t>
      </w:r>
      <w:proofErr w:type="gramEnd"/>
      <w:r w:rsidRPr="0038114C">
        <w:rPr>
          <w:color w:val="000000"/>
          <w:sz w:val="28"/>
          <w:szCs w:val="28"/>
          <w:lang w:val="ru-RU"/>
        </w:rPr>
        <w:t>іологічна стать, її прояви: морфологічна, генетична, гормональна і гонадна стать. Поняття ґендеру. Спі</w:t>
      </w:r>
      <w:proofErr w:type="gramStart"/>
      <w:r w:rsidRPr="0038114C">
        <w:rPr>
          <w:color w:val="000000"/>
          <w:sz w:val="28"/>
          <w:szCs w:val="28"/>
          <w:lang w:val="ru-RU"/>
        </w:rPr>
        <w:t>вв</w:t>
      </w:r>
      <w:proofErr w:type="gramEnd"/>
      <w:r w:rsidRPr="0038114C">
        <w:rPr>
          <w:color w:val="000000"/>
          <w:sz w:val="28"/>
          <w:szCs w:val="28"/>
          <w:lang w:val="ru-RU"/>
        </w:rPr>
        <w:t>ідношення між статтю і ґендером: парадигма відповідності, парадигма аналогій, парадигма невизначеності. Рівні прояву ґендеру: індивідуальний і соціетальний рівні; рівень ідентичності, інтеракцій, інститутів.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Еволюція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іологічних ідей щодо ґендеру: Г.Спенсер, О.Конт, Е. Дюркгайм, Г. </w:t>
      </w:r>
      <w:proofErr w:type="gramStart"/>
      <w:r w:rsidRPr="0038114C">
        <w:rPr>
          <w:color w:val="000000"/>
          <w:sz w:val="28"/>
          <w:szCs w:val="28"/>
          <w:lang w:val="ru-RU"/>
        </w:rPr>
        <w:t>З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іммель про ґендерні особливості. Сутність конфліктної і функціоналістської концепцій ґендеру. Теорія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іального конструювання ґендеру.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2. Еволюція та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ізновиди феміністичних теорій.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Дефініції фемінізму. Причини виникнення теорій фемінізму. Ґенеза феміністської ідеї. Три хвилі фемінізму.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ізновиди сучасного фемінізму (ессенціалістський фемінізм, екофемінізм, мусульманський, чорний фемінізм тощо).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Розвиток жіночого руху і ліберальний фемінізм. Теоретичні джерела ліберального фемінізму. Основні ідеї М. Уолстоункрафт, Дж. Ст. Мілля, Б.</w:t>
      </w:r>
      <w:r w:rsidRPr="0038114C">
        <w:rPr>
          <w:color w:val="000000"/>
          <w:sz w:val="28"/>
          <w:szCs w:val="28"/>
        </w:rPr>
        <w:t> </w:t>
      </w:r>
      <w:proofErr w:type="gramStart"/>
      <w:r w:rsidRPr="0038114C">
        <w:rPr>
          <w:color w:val="000000"/>
          <w:sz w:val="28"/>
          <w:szCs w:val="28"/>
          <w:lang w:val="ru-RU"/>
        </w:rPr>
        <w:t>Фр</w:t>
      </w:r>
      <w:proofErr w:type="gramEnd"/>
      <w:r w:rsidRPr="0038114C">
        <w:rPr>
          <w:color w:val="000000"/>
          <w:sz w:val="28"/>
          <w:szCs w:val="28"/>
          <w:lang w:val="ru-RU"/>
        </w:rPr>
        <w:t>ідан.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Марксистський і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іалістичний фемінізм (К Маркс, Ф. Енгельс, А.</w:t>
      </w:r>
      <w:r w:rsidRPr="0038114C">
        <w:rPr>
          <w:color w:val="000000"/>
          <w:sz w:val="28"/>
          <w:szCs w:val="28"/>
        </w:rPr>
        <w:t> </w:t>
      </w:r>
      <w:r w:rsidRPr="0038114C">
        <w:rPr>
          <w:color w:val="000000"/>
          <w:sz w:val="28"/>
          <w:szCs w:val="28"/>
          <w:lang w:val="ru-RU"/>
        </w:rPr>
        <w:t>Бабель, О. Коллонтай).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Радикальний фемінізм. Основні іде</w:t>
      </w:r>
      <w:proofErr w:type="gramStart"/>
      <w:r w:rsidRPr="0038114C">
        <w:rPr>
          <w:color w:val="000000"/>
          <w:sz w:val="28"/>
          <w:szCs w:val="28"/>
          <w:lang w:val="ru-RU"/>
        </w:rPr>
        <w:t>ї С</w:t>
      </w:r>
      <w:proofErr w:type="gramEnd"/>
      <w:r w:rsidRPr="0038114C">
        <w:rPr>
          <w:color w:val="000000"/>
          <w:sz w:val="28"/>
          <w:szCs w:val="28"/>
          <w:lang w:val="ru-RU"/>
        </w:rPr>
        <w:t>імони де Бовуар, С. Файерстоун, К.</w:t>
      </w:r>
      <w:r w:rsidRPr="0038114C">
        <w:rPr>
          <w:color w:val="000000"/>
          <w:sz w:val="28"/>
          <w:szCs w:val="28"/>
        </w:rPr>
        <w:t> </w:t>
      </w:r>
      <w:r w:rsidRPr="0038114C">
        <w:rPr>
          <w:color w:val="000000"/>
          <w:sz w:val="28"/>
          <w:szCs w:val="28"/>
          <w:lang w:val="ru-RU"/>
        </w:rPr>
        <w:t>Міллетт.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Психоаналітичний фемінізм. Психоаналіз як шлях виявлення причин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ідкореного становища жінок у сім’ї та суспільстві (К. Хорні, Н. Ходоров).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Постмодерністський фемінізм. Множинні ідентичності у творчості Д.</w:t>
      </w:r>
      <w:r w:rsidRPr="0038114C">
        <w:rPr>
          <w:color w:val="000000"/>
          <w:sz w:val="28"/>
          <w:szCs w:val="28"/>
        </w:rPr>
        <w:t> </w:t>
      </w:r>
      <w:r w:rsidRPr="0038114C">
        <w:rPr>
          <w:color w:val="000000"/>
          <w:sz w:val="28"/>
          <w:szCs w:val="28"/>
          <w:lang w:val="ru-RU"/>
        </w:rPr>
        <w:t>Батлер.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3. Концептуалізація ґендеру у чоловічих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досл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ідженнях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Криза маскулінності і чоловічий рух. Напрямки чоловічого руху: ліберальний рух,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іалістичний чоловічий фемінізм, консервативно-охоронний рух, міфо-поетичний рух.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Дескриптивна, аскриптивна і прескриптивна категорії маскулінності. Парадигми маскулінності: біолого-еволюційна, психоаналітична парадигми, парадигма чоловічої ролі, парадигма ґендерної ідентичності. Теорія гегемонної маскулінності Коннелла.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Константи і глобальні зсуви маскулінності. </w:t>
      </w:r>
      <w:proofErr w:type="gramStart"/>
      <w:r w:rsidRPr="0038114C">
        <w:rPr>
          <w:color w:val="000000"/>
          <w:sz w:val="28"/>
          <w:szCs w:val="28"/>
          <w:lang w:val="ru-RU"/>
        </w:rPr>
        <w:t>Досл</w:t>
      </w:r>
      <w:proofErr w:type="gramEnd"/>
      <w:r w:rsidRPr="0038114C">
        <w:rPr>
          <w:color w:val="000000"/>
          <w:sz w:val="28"/>
          <w:szCs w:val="28"/>
          <w:lang w:val="ru-RU"/>
        </w:rPr>
        <w:t>ідження маскулінності: статистичний фон проблем, репрезентативні опитування, якісні дослідження.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lastRenderedPageBreak/>
        <w:t xml:space="preserve">Тема 4. Ґендерна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іалізація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Сутність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іалізації. Формування ґендерної ідентичності як складова частина ґендерної соціалізації. Диференціальне підсилення і диференціальне наслідування як механізми ґендерної соціалізації.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івні ґендерної соціалізації: соціетальний, груповий і індивідуальний.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Агенти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іалізації: сім’я, однолітки, школа, ЗМІ, книги, підручники.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Теорії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іалізації: психоаналітична теорія З. Фрейда, теорія соціального навчання, теорія когнітивного розвитку Колберга.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Ґендерні дисгармонії: ґендерно-рольовий конфлікт, ґендерно-рольовий інфантилізм, ґендерно-рольова недостатність (ґендерно-рольовий дефіцит, атрофія ґендерної ролі)</w:t>
      </w:r>
      <w:proofErr w:type="gramStart"/>
      <w:r w:rsidRPr="0038114C">
        <w:rPr>
          <w:color w:val="000000"/>
          <w:sz w:val="28"/>
          <w:szCs w:val="28"/>
          <w:lang w:val="ru-RU"/>
        </w:rPr>
        <w:t>.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І</w:t>
      </w:r>
      <w:proofErr w:type="gramStart"/>
      <w:r w:rsidRPr="0038114C">
        <w:rPr>
          <w:color w:val="000000"/>
          <w:sz w:val="28"/>
          <w:szCs w:val="28"/>
          <w:lang w:val="ru-RU"/>
        </w:rPr>
        <w:t>н</w:t>
      </w:r>
      <w:proofErr w:type="gramEnd"/>
      <w:r w:rsidRPr="0038114C">
        <w:rPr>
          <w:color w:val="000000"/>
          <w:sz w:val="28"/>
          <w:szCs w:val="28"/>
          <w:lang w:val="ru-RU"/>
        </w:rPr>
        <w:t>версія ґендерних ролей.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Статеві девіації. Гомосексуалізм, трансвестизм, транс сексуалізм.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Тема 5. Ґендер і взаємодії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Теоретичні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ідходи до ґендеру і взаємодіям.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ідхід двох культур (Таннен). «Конструювання ґендеру» (Вест, Зиммерман). Теорія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іальної ролі Іглі. Теорія стану очікування. Теорія ідентичності.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Ґендерні особливості комунікативної поведінки. Особливості перцепції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ів. Мережі взаємодії жінок і чоловіків. Особливості мови і жестів жінок і чоловіків.</w:t>
      </w:r>
    </w:p>
    <w:p w:rsidR="0038114C" w:rsidRPr="0038114C" w:rsidRDefault="0038114C" w:rsidP="00E90F91">
      <w:pPr>
        <w:ind w:left="567" w:firstLine="714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Ґендерованість близьких стосунків. Моделі чоловічої і жіночої дружби. Кохання ужитті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ів. Жіноча і чоловіча сексуальність. Сучасні зсуви у сексуальній поведінці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firstLine="708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Змістовний модуль № 2. Гендерні аспекти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іальних відносин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Тема 6. Ґендер у політичній сфері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Участь жінок і чоловіків у політичних та державних структурах в Україні і за кордоном. Ґендерний склад парламентів і урядів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Україні і світі. Представленість жінок у парламентських фракціях. Ґендерний склад органів державної влади і місцевого самоуправління у Харківській області.</w:t>
      </w:r>
      <w:r w:rsidRPr="0038114C">
        <w:rPr>
          <w:color w:val="000000"/>
          <w:sz w:val="28"/>
          <w:szCs w:val="28"/>
        </w:rPr>
        <w:t> 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Квотування як інструмент встановлення ґендерного паритету. Системи квот. Види квот (конституційні, законодавчі, партійні). «Подвійна квота». Переваги і недоліки квотування в політиці.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Ґендерна державна політика. Ґендерний вимі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 політиці. Механізм впровадження ґендерного компонента при прийнятті політичних рішень. Типи державної політики (патріархальна, патерналістська та егалітарна політика).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38114C" w:rsidRDefault="0038114C" w:rsidP="00E90F91">
      <w:pPr>
        <w:ind w:left="567" w:hanging="6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7. Ґендер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у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сімейних відносинах</w:t>
      </w:r>
    </w:p>
    <w:p w:rsidR="0038114C" w:rsidRPr="0038114C" w:rsidRDefault="0038114C" w:rsidP="00E90F91">
      <w:pPr>
        <w:ind w:left="567" w:firstLine="692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Ґендерний розподіл влади і ролей у сім’ї. Теорії, що пояснюють розподіл ролей у сім’ї. Теорія ресурсів. Шлюб як своє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ідний обмін. Теорія конфлікту Хартман. Шокова теорія шлюбу Бернард.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692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контракти як практики розподілу ґендерних ролей і презентації сексуальності. «Працююча мати». «Повсякденний контракт». «Нелегітимний контракт». Жінка, що орієнтується </w:t>
      </w:r>
      <w:proofErr w:type="gramStart"/>
      <w:r w:rsidRPr="0038114C">
        <w:rPr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кар’єру. «Домохазяйка». «Спонсорський контракт».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6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lastRenderedPageBreak/>
        <w:t xml:space="preserve">Прояви ґендерної нерівності в сім’ї. Розподіл домашньої роботи між </w:t>
      </w:r>
      <w:proofErr w:type="gramStart"/>
      <w:r w:rsidRPr="0038114C">
        <w:rPr>
          <w:color w:val="000000"/>
          <w:sz w:val="28"/>
          <w:szCs w:val="28"/>
          <w:lang w:val="ru-RU"/>
        </w:rPr>
        <w:t>ж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інками і чоловіками. </w:t>
      </w:r>
      <w:proofErr w:type="gramStart"/>
      <w:r w:rsidRPr="0038114C">
        <w:rPr>
          <w:color w:val="000000"/>
          <w:sz w:val="28"/>
          <w:szCs w:val="28"/>
          <w:lang w:val="ru-RU"/>
        </w:rPr>
        <w:t>Нерівна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участь жінок і чоловіків у вихованні дітей. Насильство у сі</w:t>
      </w:r>
      <w:proofErr w:type="gramStart"/>
      <w:r w:rsidRPr="0038114C">
        <w:rPr>
          <w:color w:val="000000"/>
          <w:sz w:val="28"/>
          <w:szCs w:val="28"/>
          <w:lang w:val="ru-RU"/>
        </w:rPr>
        <w:t>м</w:t>
      </w:r>
      <w:proofErr w:type="gramEnd"/>
      <w:r w:rsidRPr="0038114C">
        <w:rPr>
          <w:color w:val="000000"/>
          <w:sz w:val="28"/>
          <w:szCs w:val="28"/>
          <w:lang w:val="ru-RU"/>
        </w:rPr>
        <w:t>’ї. Види сімейного насильства. Психологічне, фізичне, економічне, сексуальне насильство.</w:t>
      </w:r>
    </w:p>
    <w:p w:rsidR="0038114C" w:rsidRPr="0038114C" w:rsidRDefault="0038114C" w:rsidP="00E90F91">
      <w:pPr>
        <w:ind w:left="567" w:firstLine="706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Ґендерна сімейна політика.</w:t>
      </w:r>
      <w:r w:rsidRPr="0038114C">
        <w:rPr>
          <w:color w:val="000000"/>
          <w:sz w:val="28"/>
          <w:szCs w:val="28"/>
        </w:rPr>
        <w:t> 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8 </w:t>
      </w:r>
      <w:r w:rsidRPr="0038114C">
        <w:rPr>
          <w:b/>
          <w:bCs/>
          <w:color w:val="000000"/>
          <w:sz w:val="28"/>
          <w:szCs w:val="28"/>
          <w:lang w:val="ru-RU"/>
        </w:rPr>
        <w:t>Економічний розвиток і зміни ґендерних ролей</w:t>
      </w:r>
    </w:p>
    <w:p w:rsidR="0038114C" w:rsidRPr="0038114C" w:rsidRDefault="0038114C" w:rsidP="00E90F9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Поняття економічного зростання. Валовий внутрішній і валовий національний продукт. Економічне зростання і економічний розвиток. Суб’єкти економічного розвитку: суспільство, уряд, </w:t>
      </w:r>
      <w:proofErr w:type="gramStart"/>
      <w:r w:rsidRPr="0038114C">
        <w:rPr>
          <w:color w:val="000000"/>
          <w:sz w:val="28"/>
          <w:szCs w:val="28"/>
          <w:lang w:val="ru-RU"/>
        </w:rPr>
        <w:t>б</w:t>
      </w:r>
      <w:proofErr w:type="gramEnd"/>
      <w:r w:rsidRPr="0038114C">
        <w:rPr>
          <w:color w:val="000000"/>
          <w:sz w:val="28"/>
          <w:szCs w:val="28"/>
          <w:lang w:val="ru-RU"/>
        </w:rPr>
        <w:t>ізнес, наймані працівники, громада. Роль урядових структур у економічному розвитку.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Поняття ґендерної ролі. Зміни, що відбуваються у ґендерних ролях та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іальних статусах чоловіків та жінок паралельно з економічним розвитком суспільства.</w:t>
      </w:r>
    </w:p>
    <w:p w:rsidR="0038114C" w:rsidRPr="0038114C" w:rsidRDefault="0038114C" w:rsidP="00E90F9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ролі та відносини: трансляція у економічній сфері та перенесення їх на процес формування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іальних інститутів. Вплив індустріалізації на працю жінок. Участь жінок у сфері оплачуваної зайнятості у 20 – </w:t>
      </w:r>
      <w:proofErr w:type="gramStart"/>
      <w:r w:rsidRPr="0038114C">
        <w:rPr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початку 21 ст.</w:t>
      </w:r>
    </w:p>
    <w:p w:rsidR="0038114C" w:rsidRPr="0038114C" w:rsidRDefault="0038114C" w:rsidP="00E90F91">
      <w:pPr>
        <w:ind w:left="567" w:firstLine="36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Поняття ґендерної сегрегації праці. Професійна та галузева сегрегація. </w:t>
      </w:r>
      <w:proofErr w:type="gramStart"/>
      <w:r w:rsidRPr="0038114C">
        <w:rPr>
          <w:color w:val="000000"/>
          <w:sz w:val="28"/>
          <w:szCs w:val="28"/>
          <w:lang w:val="ru-RU"/>
        </w:rPr>
        <w:t>Горизонтальна та вертикальна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сегрегація. Основні риси, що притаманні «чоловічим» та «жіночим» професіям. Сучасні тенденції професійної сегрегації праці.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348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Індекс дисиміляції Дункана – інструмент виміру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івня сегрегації у суспільстві.</w:t>
      </w:r>
    </w:p>
    <w:p w:rsidR="0038114C" w:rsidRPr="0038114C" w:rsidRDefault="0038114C" w:rsidP="00E90F91">
      <w:pPr>
        <w:ind w:left="567" w:firstLine="36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Причини існування ґендерної сегрегації праці. Роль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 та ґендерних стереотипів у відтворенні ґендерної сегрегації праці. Західний досвід впровадження освітніх програм, що сприяють подоланню ґендерної сегрегації праці.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9 </w:t>
      </w:r>
      <w:r w:rsidRPr="0038114C">
        <w:rPr>
          <w:b/>
          <w:bCs/>
          <w:color w:val="000000"/>
          <w:sz w:val="28"/>
          <w:szCs w:val="28"/>
          <w:lang w:val="ru-RU"/>
        </w:rPr>
        <w:t xml:space="preserve">Ґендерна нерівність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оплаті праці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Нерівність в оплаті праці жінок і чоловіків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економіці в цілому, за професіями і галузями: ситуація в Україні і світі. Сучасні тенденції в оплаті праці жінок і чоловіків.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Основні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ідходи, що пояснюють існування розбіжностей в оплаті праці. Теорія людського капіталу. Подібність і розбіжності </w:t>
      </w:r>
      <w:proofErr w:type="gramStart"/>
      <w:r w:rsidRPr="0038114C">
        <w:rPr>
          <w:color w:val="000000"/>
          <w:sz w:val="28"/>
          <w:szCs w:val="28"/>
          <w:lang w:val="ru-RU"/>
        </w:rPr>
        <w:t>між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фізичним і людським капіталом. Вартість людського капіталу</w:t>
      </w:r>
      <w:proofErr w:type="gramStart"/>
      <w:r w:rsidRPr="0038114C">
        <w:rPr>
          <w:color w:val="000000"/>
          <w:sz w:val="28"/>
          <w:szCs w:val="28"/>
          <w:lang w:val="ru-RU"/>
        </w:rPr>
        <w:t>.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Ґ</w:t>
      </w:r>
      <w:proofErr w:type="gramStart"/>
      <w:r w:rsidRPr="0038114C">
        <w:rPr>
          <w:color w:val="000000"/>
          <w:sz w:val="28"/>
          <w:szCs w:val="28"/>
          <w:lang w:val="ru-RU"/>
        </w:rPr>
        <w:t>е</w:t>
      </w:r>
      <w:proofErr w:type="gramEnd"/>
      <w:r w:rsidRPr="0038114C">
        <w:rPr>
          <w:color w:val="000000"/>
          <w:sz w:val="28"/>
          <w:szCs w:val="28"/>
          <w:lang w:val="ru-RU"/>
        </w:rPr>
        <w:t>ндерні розбіжності інвестування у людський капітал.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Теорія дискримінації на ринку праці. Поняття дискримінації на ринку праці. Види дискримінації: дискримінація «де юре» і «де факто»; відкрита і латентна дискримінація;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дискримінація з боку роботодавців, дискримінація з боку співробітників, дискримінація з боку клієнтів, статистична дискримінація, інституційна дискримінація.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8114C">
        <w:rPr>
          <w:b/>
          <w:bCs/>
          <w:color w:val="000000"/>
          <w:sz w:val="28"/>
          <w:szCs w:val="28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10 </w:t>
      </w:r>
      <w:r w:rsidRPr="0038114C">
        <w:rPr>
          <w:b/>
          <w:bCs/>
          <w:color w:val="000000"/>
          <w:sz w:val="28"/>
          <w:szCs w:val="28"/>
        </w:rPr>
        <w:t>Ґендерний зріз безробіття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Класифікація населення працездатного віку. Економічно активне і неактивне населення. Безробітні за визначенням МОП і згідно з Законом України «Про </w:t>
      </w:r>
      <w:proofErr w:type="gramStart"/>
      <w:r w:rsidRPr="0038114C">
        <w:rPr>
          <w:color w:val="000000"/>
          <w:sz w:val="28"/>
          <w:szCs w:val="28"/>
          <w:lang w:val="ru-RU"/>
        </w:rPr>
        <w:lastRenderedPageBreak/>
        <w:t>занят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ість населення». Масштаби і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івень безробіття. Природний, припустимий і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іально небезпечний рівні безробіття. Види безробіття: примусове і доброві</w:t>
      </w:r>
      <w:proofErr w:type="gramStart"/>
      <w:r w:rsidRPr="0038114C">
        <w:rPr>
          <w:color w:val="000000"/>
          <w:sz w:val="28"/>
          <w:szCs w:val="28"/>
          <w:lang w:val="ru-RU"/>
        </w:rPr>
        <w:t>льне</w:t>
      </w:r>
      <w:proofErr w:type="gramEnd"/>
      <w:r w:rsidRPr="0038114C">
        <w:rPr>
          <w:color w:val="000000"/>
          <w:sz w:val="28"/>
          <w:szCs w:val="28"/>
          <w:lang w:val="ru-RU"/>
        </w:rPr>
        <w:t>, маргінальне, нестійке, циклічне, сезонне, структурне, технологічне, інституційне і фрикційне безробіття.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Масштаби і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івень безробіття у світі і в Україні.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«</w:t>
      </w:r>
      <w:proofErr w:type="gramStart"/>
      <w:r w:rsidRPr="0038114C">
        <w:rPr>
          <w:color w:val="000000"/>
          <w:sz w:val="28"/>
          <w:szCs w:val="28"/>
          <w:lang w:val="ru-RU"/>
        </w:rPr>
        <w:t>Ж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іноче обличчя безробіття» – міф чи реальність?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івень безробіття серед жінок і чоловіків: динаміка показників безробіття в Україні за часів незалежності. Жінки як резервна армія праці. Причини масового звільнення жінок під час кризового стану економіки з точки зору немарксистської теорії (Р.Коллінз). Ґендерні стратегії безробітних.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11 </w:t>
      </w:r>
      <w:r w:rsidRPr="0038114C">
        <w:rPr>
          <w:b/>
          <w:bCs/>
          <w:color w:val="000000"/>
          <w:sz w:val="28"/>
          <w:szCs w:val="28"/>
          <w:lang w:val="ru-RU"/>
        </w:rPr>
        <w:t>Керівництво: ґендерні особливості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Жінки і чоловіки в ієрархії управління за секторами і галузями економіки в Україні і в </w:t>
      </w:r>
      <w:proofErr w:type="gramStart"/>
      <w:r w:rsidRPr="0038114C">
        <w:rPr>
          <w:color w:val="000000"/>
          <w:sz w:val="28"/>
          <w:szCs w:val="28"/>
          <w:lang w:val="ru-RU"/>
        </w:rPr>
        <w:t>св</w:t>
      </w:r>
      <w:proofErr w:type="gramEnd"/>
      <w:r w:rsidRPr="0038114C">
        <w:rPr>
          <w:color w:val="000000"/>
          <w:sz w:val="28"/>
          <w:szCs w:val="28"/>
          <w:lang w:val="ru-RU"/>
        </w:rPr>
        <w:t>іті. «Скляна стеля». Традиційні і сучасні пояснення існування «скляної стелі».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Особливості жіночого і чоловічого керівництва. Фемінний і маскулінний </w:t>
      </w:r>
      <w:proofErr w:type="gramStart"/>
      <w:r w:rsidRPr="0038114C">
        <w:rPr>
          <w:color w:val="000000"/>
          <w:sz w:val="28"/>
          <w:szCs w:val="28"/>
          <w:lang w:val="ru-RU"/>
        </w:rPr>
        <w:t>стил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 керівництва. </w:t>
      </w:r>
      <w:proofErr w:type="gramStart"/>
      <w:r w:rsidRPr="0038114C">
        <w:rPr>
          <w:color w:val="000000"/>
          <w:sz w:val="28"/>
          <w:szCs w:val="28"/>
          <w:lang w:val="ru-RU"/>
        </w:rPr>
        <w:t>Досл</w:t>
      </w:r>
      <w:proofErr w:type="gramEnd"/>
      <w:r w:rsidRPr="0038114C">
        <w:rPr>
          <w:color w:val="000000"/>
          <w:sz w:val="28"/>
          <w:szCs w:val="28"/>
          <w:lang w:val="ru-RU"/>
        </w:rPr>
        <w:t>ідження ефективності керівництва жінок і чоловіків.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Сприйняття жінок-керівниць в організаціях. Парадокси громадської думки стосовно жінки-керівниці. Жінка-керівниця у приватній сфері. Стратегії узгодження професійних і сімейних ролей жінками-керівницями: «мінімізація ролей», стратегія супержінки, стратегія зниження стандартів, модель розподі</w:t>
      </w:r>
      <w:proofErr w:type="gramStart"/>
      <w:r w:rsidRPr="0038114C">
        <w:rPr>
          <w:color w:val="000000"/>
          <w:sz w:val="28"/>
          <w:szCs w:val="28"/>
          <w:lang w:val="ru-RU"/>
        </w:rPr>
        <w:t>леної в</w:t>
      </w:r>
      <w:proofErr w:type="gramEnd"/>
      <w:r w:rsidRPr="0038114C">
        <w:rPr>
          <w:color w:val="000000"/>
          <w:sz w:val="28"/>
          <w:szCs w:val="28"/>
          <w:lang w:val="ru-RU"/>
        </w:rPr>
        <w:t>ідповідальності та модель прагматичної корекції сімейних відносин.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sz w:val="28"/>
          <w:szCs w:val="28"/>
          <w:lang w:val="ru-RU"/>
        </w:rPr>
        <w:br/>
      </w:r>
    </w:p>
    <w:p w:rsidR="0038114C" w:rsidRPr="0038114C" w:rsidRDefault="0038114C" w:rsidP="00E90F91">
      <w:pPr>
        <w:ind w:left="567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Тема </w:t>
      </w:r>
      <w:r w:rsidRPr="0038114C">
        <w:rPr>
          <w:b/>
          <w:bCs/>
          <w:color w:val="000000"/>
          <w:sz w:val="28"/>
          <w:szCs w:val="28"/>
          <w:lang w:val="uk-UA"/>
        </w:rPr>
        <w:t xml:space="preserve">12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івні можливості: реалії і перспективи.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івні можливості жінок і чоловіків у глобальному вимірі. Глобальний індекс ґендерної нерівності (</w:t>
      </w:r>
      <w:r w:rsidRPr="0038114C">
        <w:rPr>
          <w:color w:val="000000"/>
          <w:sz w:val="28"/>
          <w:szCs w:val="28"/>
        </w:rPr>
        <w:t>Global</w:t>
      </w:r>
      <w:r w:rsidRPr="0038114C">
        <w:rPr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</w:rPr>
        <w:t>Gender</w:t>
      </w:r>
      <w:r w:rsidRPr="0038114C">
        <w:rPr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</w:rPr>
        <w:t>Gap</w:t>
      </w:r>
      <w:r w:rsidRPr="0038114C">
        <w:rPr>
          <w:color w:val="000000"/>
          <w:sz w:val="28"/>
          <w:szCs w:val="28"/>
          <w:lang w:val="ru-RU"/>
        </w:rPr>
        <w:t>) як інструмент кількісного дослідження нерівності. Особливості вимірювання нерівності. Основні складові індексу: економічна участь і можливості, досягнення в сфері освіти, політичний вплив і показники здоров’я жінок.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20"/>
        <w:jc w:val="both"/>
        <w:rPr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Декларація цілей тисячоліття (</w:t>
      </w:r>
      <w:r w:rsidRPr="0038114C">
        <w:rPr>
          <w:color w:val="000000"/>
          <w:sz w:val="28"/>
          <w:szCs w:val="28"/>
        </w:rPr>
        <w:t>Millennium</w:t>
      </w:r>
      <w:r w:rsidRPr="0038114C">
        <w:rPr>
          <w:color w:val="000000"/>
          <w:sz w:val="28"/>
          <w:szCs w:val="28"/>
          <w:lang w:val="ru-RU"/>
        </w:rPr>
        <w:t xml:space="preserve"> </w:t>
      </w:r>
      <w:r w:rsidRPr="0038114C">
        <w:rPr>
          <w:color w:val="000000"/>
          <w:sz w:val="28"/>
          <w:szCs w:val="28"/>
        </w:rPr>
        <w:t>Goals</w:t>
      </w:r>
      <w:r w:rsidRPr="0038114C">
        <w:rPr>
          <w:color w:val="000000"/>
          <w:sz w:val="28"/>
          <w:szCs w:val="28"/>
          <w:lang w:val="ru-RU"/>
        </w:rPr>
        <w:t xml:space="preserve">) як основний документ, що встановлює дороговкази розвитку людства щодо встановлення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івності.</w:t>
      </w:r>
    </w:p>
    <w:p w:rsidR="0038114C" w:rsidRPr="0038114C" w:rsidRDefault="0038114C" w:rsidP="00E90F91">
      <w:pPr>
        <w:spacing w:line="360" w:lineRule="auto"/>
        <w:ind w:left="567"/>
        <w:jc w:val="both"/>
        <w:rPr>
          <w:b/>
          <w:sz w:val="28"/>
          <w:szCs w:val="28"/>
          <w:lang w:val="ru-RU"/>
        </w:rPr>
      </w:pPr>
    </w:p>
    <w:p w:rsidR="0038114C" w:rsidRDefault="00486FBD" w:rsidP="00E90F91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8114C" w:rsidRPr="0038114C">
        <w:rPr>
          <w:b/>
          <w:sz w:val="28"/>
          <w:szCs w:val="28"/>
          <w:lang w:val="uk-UA"/>
        </w:rPr>
        <w:t>Форма та методи навчання</w:t>
      </w:r>
      <w:r w:rsidR="0038114C" w:rsidRPr="0038114C">
        <w:rPr>
          <w:sz w:val="28"/>
          <w:szCs w:val="28"/>
          <w:lang w:val="uk-UA"/>
        </w:rPr>
        <w:t xml:space="preserve"> </w:t>
      </w:r>
    </w:p>
    <w:p w:rsidR="00E90F91" w:rsidRPr="00E90F91" w:rsidRDefault="00E90F91" w:rsidP="00E90F91">
      <w:pPr>
        <w:ind w:left="567" w:firstLine="709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E90F91">
        <w:rPr>
          <w:sz w:val="28"/>
          <w:szCs w:val="28"/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E90F91">
        <w:rPr>
          <w:bCs/>
          <w:sz w:val="28"/>
          <w:szCs w:val="28"/>
          <w:lang w:val="uk-UA" w:eastAsia="ru-UA"/>
        </w:rPr>
        <w:t>ояснювально-ілюстративний метод (</w:t>
      </w:r>
      <w:r w:rsidRPr="00E90F91">
        <w:rPr>
          <w:sz w:val="28"/>
          <w:szCs w:val="28"/>
          <w:lang w:val="uk-UA" w:eastAsia="ru-UA"/>
        </w:rPr>
        <w:t>демонстрація на екрані слайдів презентацій, візуалізації навчального матеріалу</w:t>
      </w:r>
      <w:r w:rsidR="007D038F">
        <w:rPr>
          <w:sz w:val="28"/>
          <w:szCs w:val="28"/>
          <w:lang w:val="uk-UA" w:eastAsia="ru-UA"/>
        </w:rPr>
        <w:t xml:space="preserve"> й</w:t>
      </w:r>
      <w:r w:rsidRPr="00E90F91">
        <w:rPr>
          <w:bCs/>
          <w:sz w:val="28"/>
          <w:szCs w:val="28"/>
          <w:lang w:val="uk-UA" w:eastAsia="ru-UA"/>
        </w:rPr>
        <w:t xml:space="preserve">); </w:t>
      </w:r>
      <w:r w:rsidRPr="00E90F91">
        <w:rPr>
          <w:sz w:val="28"/>
          <w:szCs w:val="28"/>
          <w:lang w:val="uk-UA" w:eastAsia="ru-UA"/>
        </w:rPr>
        <w:t>метод проблемного викладення</w:t>
      </w:r>
      <w:r w:rsidRPr="00E90F91">
        <w:rPr>
          <w:b/>
          <w:sz w:val="28"/>
          <w:szCs w:val="28"/>
          <w:lang w:val="uk-UA" w:eastAsia="ru-UA"/>
        </w:rPr>
        <w:t>;</w:t>
      </w:r>
      <w:r w:rsidRPr="00E90F91">
        <w:rPr>
          <w:color w:val="222222"/>
          <w:sz w:val="28"/>
          <w:szCs w:val="28"/>
          <w:lang w:val="uk-UA" w:eastAsia="ru-UA"/>
        </w:rPr>
        <w:t xml:space="preserve"> ч</w:t>
      </w:r>
      <w:r w:rsidRPr="00E90F91">
        <w:rPr>
          <w:color w:val="222222"/>
          <w:sz w:val="28"/>
          <w:szCs w:val="28"/>
          <w:lang w:val="ru-RU" w:eastAsia="ru-UA"/>
        </w:rPr>
        <w:t>астково-пошуковий, або евристичний метод</w:t>
      </w:r>
      <w:r w:rsidRPr="00E90F91">
        <w:rPr>
          <w:color w:val="222222"/>
          <w:sz w:val="28"/>
          <w:szCs w:val="28"/>
          <w:lang w:val="uk-UA" w:eastAsia="ru-UA"/>
        </w:rPr>
        <w:t xml:space="preserve"> (лекції за окремими темами викладаються в проблемний формі)</w:t>
      </w:r>
    </w:p>
    <w:p w:rsidR="00E90F91" w:rsidRPr="00E90F91" w:rsidRDefault="00E90F91" w:rsidP="00E90F91">
      <w:pPr>
        <w:ind w:left="567" w:firstLine="708"/>
        <w:jc w:val="both"/>
        <w:rPr>
          <w:rFonts w:eastAsiaTheme="minorHAnsi"/>
          <w:bCs/>
          <w:sz w:val="28"/>
          <w:szCs w:val="28"/>
          <w:lang w:val="uk-UA" w:eastAsia="ru-UA"/>
        </w:rPr>
      </w:pPr>
      <w:r w:rsidRPr="00E90F91">
        <w:rPr>
          <w:color w:val="222222"/>
          <w:sz w:val="28"/>
          <w:szCs w:val="28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E90F91">
        <w:rPr>
          <w:b/>
          <w:color w:val="222222"/>
          <w:sz w:val="28"/>
          <w:szCs w:val="28"/>
          <w:lang w:val="uk-UA" w:eastAsia="ru-UA"/>
        </w:rPr>
        <w:t xml:space="preserve"> </w:t>
      </w:r>
      <w:r w:rsidRPr="00E90F91">
        <w:rPr>
          <w:color w:val="222222"/>
          <w:sz w:val="28"/>
          <w:szCs w:val="28"/>
          <w:lang w:val="uk-UA" w:eastAsia="ru-UA"/>
        </w:rPr>
        <w:t>(під час підготовки індивідуальних проєктів);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E90F91">
        <w:rPr>
          <w:sz w:val="28"/>
          <w:szCs w:val="28"/>
          <w:lang w:val="uk-UA"/>
        </w:rPr>
        <w:t xml:space="preserve"> </w:t>
      </w:r>
    </w:p>
    <w:p w:rsidR="00E90F91" w:rsidRPr="0038114C" w:rsidRDefault="007D038F" w:rsidP="00E90F91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38114C">
        <w:rPr>
          <w:color w:val="000000"/>
          <w:sz w:val="28"/>
          <w:szCs w:val="28"/>
          <w:lang w:val="ru-RU"/>
        </w:rPr>
        <w:t>Семінарські заняття можуть бути побудовані у формі дискусії.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lastRenderedPageBreak/>
        <w:t xml:space="preserve">Лекції – </w:t>
      </w:r>
      <w:r w:rsidRPr="0038114C">
        <w:rPr>
          <w:color w:val="000000"/>
          <w:sz w:val="28"/>
          <w:szCs w:val="28"/>
          <w:lang w:val="ru-RU"/>
        </w:rPr>
        <w:t xml:space="preserve">викладення </w:t>
      </w:r>
      <w:proofErr w:type="gramStart"/>
      <w:r w:rsidRPr="0038114C">
        <w:rPr>
          <w:color w:val="000000"/>
          <w:sz w:val="28"/>
          <w:szCs w:val="28"/>
          <w:lang w:val="ru-RU"/>
        </w:rPr>
        <w:t>теоретичного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матеріалу лектором згідно навчальної програми і розподілу годин поміж темами. Використовуються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Практичні заняття</w:t>
      </w:r>
      <w:r w:rsidRPr="0038114C">
        <w:rPr>
          <w:color w:val="000000"/>
          <w:sz w:val="28"/>
          <w:szCs w:val="28"/>
          <w:lang w:val="ru-RU"/>
        </w:rPr>
        <w:t xml:space="preserve"> – проводяться у формі семінарських занять. Для семінарських занять студенти опрацьовують лекційний </w:t>
      </w:r>
      <w:proofErr w:type="gramStart"/>
      <w:r w:rsidRPr="0038114C">
        <w:rPr>
          <w:color w:val="000000"/>
          <w:sz w:val="28"/>
          <w:szCs w:val="28"/>
          <w:lang w:val="ru-RU"/>
        </w:rPr>
        <w:t>матер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ід час семінарського заняття обов’язково за кожною темою оцінюються рівень знань студентів за допомогою завдань та письмової самостійної роботи на знання основних понять за темою. 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Індивідуальне завдання</w:t>
      </w:r>
      <w:r w:rsidRPr="0038114C">
        <w:rPr>
          <w:color w:val="000000"/>
          <w:sz w:val="28"/>
          <w:szCs w:val="28"/>
          <w:lang w:val="ru-RU"/>
        </w:rPr>
        <w:t xml:space="preserve"> – вид самостійної роботи поза аудиторними годинами, коли студент, використовуючи лекційний </w:t>
      </w:r>
      <w:proofErr w:type="gramStart"/>
      <w:r w:rsidRPr="0038114C">
        <w:rPr>
          <w:color w:val="000000"/>
          <w:sz w:val="28"/>
          <w:szCs w:val="28"/>
          <w:lang w:val="ru-RU"/>
        </w:rPr>
        <w:t>матер</w:t>
      </w:r>
      <w:proofErr w:type="gramEnd"/>
      <w:r w:rsidRPr="0038114C">
        <w:rPr>
          <w:color w:val="000000"/>
          <w:sz w:val="28"/>
          <w:szCs w:val="28"/>
          <w:lang w:val="ru-RU"/>
        </w:rPr>
        <w:t>іал та додаткові джерела знань, розробляє особисту тему.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ідготовка презентації – </w:t>
      </w:r>
      <w:r w:rsidRPr="0038114C">
        <w:rPr>
          <w:color w:val="000000"/>
          <w:sz w:val="28"/>
          <w:szCs w:val="28"/>
          <w:lang w:val="ru-RU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</w:t>
      </w:r>
      <w:proofErr w:type="gramStart"/>
      <w:r w:rsidRPr="0038114C">
        <w:rPr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які треба отримати аргументовану відповідь. Опанувавши джерела за темою, студент розкриває змі</w:t>
      </w:r>
      <w:proofErr w:type="gramStart"/>
      <w:r w:rsidRPr="0038114C">
        <w:rPr>
          <w:color w:val="000000"/>
          <w:sz w:val="28"/>
          <w:szCs w:val="28"/>
          <w:lang w:val="ru-RU"/>
        </w:rPr>
        <w:t>ст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38114C" w:rsidRPr="0038114C" w:rsidRDefault="0038114C" w:rsidP="00E90F91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</w:rPr>
      </w:pPr>
      <w:r w:rsidRPr="0038114C">
        <w:rPr>
          <w:b/>
          <w:bCs/>
          <w:color w:val="000000"/>
          <w:sz w:val="28"/>
          <w:szCs w:val="28"/>
        </w:rPr>
        <w:t>Методи контролю </w:t>
      </w:r>
    </w:p>
    <w:p w:rsidR="0038114C" w:rsidRPr="0038114C" w:rsidRDefault="0038114C" w:rsidP="00E90F91">
      <w:pPr>
        <w:ind w:left="567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1.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>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Pr="0038114C">
        <w:rPr>
          <w:b/>
          <w:bCs/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Екзамен – </w:t>
      </w:r>
      <w:r w:rsidRPr="0038114C">
        <w:rPr>
          <w:color w:val="000000"/>
          <w:sz w:val="28"/>
          <w:szCs w:val="28"/>
          <w:lang w:val="ru-RU"/>
        </w:rPr>
        <w:t xml:space="preserve">письмова або усна відповідь на питання, що містяться в екзаменаційному білеті. Питання екзаменаційних білетів доводяться </w:t>
      </w:r>
      <w:proofErr w:type="gramStart"/>
      <w:r w:rsidRPr="0038114C">
        <w:rPr>
          <w:color w:val="000000"/>
          <w:sz w:val="28"/>
          <w:szCs w:val="28"/>
          <w:lang w:val="ru-RU"/>
        </w:rPr>
        <w:t>до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студентів заздалегідь. Екзаменаційні білети готує лектор, вони затверджуються на засіданні кафедри 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38114C" w:rsidRPr="0038114C" w:rsidRDefault="0038114C" w:rsidP="00E90F91">
      <w:pPr>
        <w:ind w:left="567" w:firstLine="708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Контрольні питання з курсу до екзамену.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Ґендер: сутність і прояви.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Біологічна стать. Соматичні, психофізіологічні та психологічні особливості чоловічої та жіночої статі.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Індивідуальний та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іетальний рівень ґендеру.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Фемінність, маскулінність та андрогінність.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Теорія соціального конструювання ґендеру.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Функціоналістська та конфліктна теорія ґендеру.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Фемінізм: жіночий рух і теоретична система.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Ґенеза феміністської ідеї, три хвилі фемінізму.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Ліберальний фемінізм: сутність і джерела.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Радикальний фемінізм. 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lastRenderedPageBreak/>
        <w:t xml:space="preserve">Марксистський і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іалістичний фемінізм (К Маркс, Ф. Енгельс, А. Бабель).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jc w:val="both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Психоаналітичний фемінізм.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Друга стать у концептуалізації Симони де Бовуар.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Криза маскулінності і чоловічий рух.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Сутність і парадигми маскулінності.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Константи і глобальні зсуви маскулінності.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Сутність і механізми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соц</w:t>
      </w:r>
      <w:proofErr w:type="gramEnd"/>
      <w:r w:rsidRPr="0038114C">
        <w:rPr>
          <w:color w:val="000000"/>
          <w:sz w:val="28"/>
          <w:szCs w:val="28"/>
          <w:lang w:val="ru-RU"/>
        </w:rPr>
        <w:t>іалізації.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Агенти ґендерної соціалізації.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Теорії ґендерної соціалізації.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дисгармонії.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Теоретичні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ідходи до ґендеру і взаємодій.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Особливості комунікативної поведінки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 і жінок.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Ґендерованість близьких стосунків.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Ґендерний розподіл влади і ролей </w:t>
      </w:r>
      <w:proofErr w:type="gramStart"/>
      <w:r w:rsidRPr="0038114C">
        <w:rPr>
          <w:color w:val="000000"/>
          <w:sz w:val="28"/>
          <w:szCs w:val="28"/>
          <w:lang w:val="ru-RU"/>
        </w:rPr>
        <w:t>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сім’ї.</w:t>
      </w:r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контракти.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Ґендерна нерівність у сім’ї. 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Ґендерна сімейна політика.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Участь жінок і чолові</w:t>
      </w:r>
      <w:proofErr w:type="gramStart"/>
      <w:r w:rsidRPr="0038114C">
        <w:rPr>
          <w:color w:val="000000"/>
          <w:sz w:val="28"/>
          <w:szCs w:val="28"/>
          <w:lang w:val="ru-RU"/>
        </w:rPr>
        <w:t>к</w:t>
      </w:r>
      <w:proofErr w:type="gramEnd"/>
      <w:r w:rsidRPr="0038114C">
        <w:rPr>
          <w:color w:val="000000"/>
          <w:sz w:val="28"/>
          <w:szCs w:val="28"/>
          <w:lang w:val="ru-RU"/>
        </w:rPr>
        <w:t>ів у політичних і державних структурах в Україні і за кордоном.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Квотування як інструмент встановлення ґендерної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івності.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Основні засади державної політики у сфері ґендерних відносин.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Зміна ґендерних ролей в процесі економічного розвитку суспільства.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Розподіл ґендерних ролей у суспільстві мисливців і збирачі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та у суспільстві огородників і садоводів.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Розподіл ґендерних ролей у суспільстві пастухів та у </w:t>
      </w:r>
      <w:proofErr w:type="gramStart"/>
      <w:r w:rsidRPr="0038114C">
        <w:rPr>
          <w:color w:val="000000"/>
          <w:sz w:val="28"/>
          <w:szCs w:val="28"/>
          <w:lang w:val="ru-RU"/>
        </w:rPr>
        <w:t>аграрному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суспільстві.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Розподіл ґендерних ролей у індустріальному суспільстві.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Розподіл ґендерних ролей </w:t>
      </w:r>
      <w:proofErr w:type="gramStart"/>
      <w:r w:rsidRPr="0038114C">
        <w:rPr>
          <w:color w:val="000000"/>
          <w:sz w:val="28"/>
          <w:szCs w:val="28"/>
          <w:lang w:val="ru-RU"/>
        </w:rPr>
        <w:t>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постіндустріальному суспільстві.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Ґендерна сегрегація праці: поняття і види.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розбіжності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оплаті праці.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Пояснення існування ґендерних розбіжностей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оплаті праці.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Безробіття </w:t>
      </w:r>
      <w:proofErr w:type="gramStart"/>
      <w:r w:rsidRPr="0038114C">
        <w:rPr>
          <w:color w:val="000000"/>
          <w:sz w:val="28"/>
          <w:szCs w:val="28"/>
          <w:lang w:val="ru-RU"/>
        </w:rPr>
        <w:t>за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методологією МОП. Основні характеристики безробіття.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Види безробіття.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особливості безробіття.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Ґендерні стратегії безробітних.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Особливості безробіття у </w:t>
      </w:r>
      <w:proofErr w:type="gramStart"/>
      <w:r w:rsidRPr="0038114C">
        <w:rPr>
          <w:color w:val="000000"/>
          <w:sz w:val="28"/>
          <w:szCs w:val="28"/>
          <w:lang w:val="ru-RU"/>
        </w:rPr>
        <w:t>св</w:t>
      </w:r>
      <w:proofErr w:type="gramEnd"/>
      <w:r w:rsidRPr="0038114C">
        <w:rPr>
          <w:color w:val="000000"/>
          <w:sz w:val="28"/>
          <w:szCs w:val="28"/>
          <w:lang w:val="ru-RU"/>
        </w:rPr>
        <w:t>іті і в Україні.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 Теорії підприємництва і ґендер.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Типи підприємців і ґендер.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Ґендерні особливості розвитку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ідприємництва в Україні.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Особливості поведінки жінок-підприємців.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«Скляна стеля»: феномен, джерела і пояснення.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«Липка підлога» як соціальний феномен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«Скляні </w:t>
      </w:r>
      <w:proofErr w:type="gramStart"/>
      <w:r w:rsidRPr="0038114C">
        <w:rPr>
          <w:color w:val="000000"/>
          <w:sz w:val="28"/>
          <w:szCs w:val="28"/>
          <w:lang w:val="ru-RU"/>
        </w:rPr>
        <w:t>ст</w:t>
      </w:r>
      <w:proofErr w:type="gramEnd"/>
      <w:r w:rsidRPr="0038114C">
        <w:rPr>
          <w:color w:val="000000"/>
          <w:sz w:val="28"/>
          <w:szCs w:val="28"/>
          <w:lang w:val="ru-RU"/>
        </w:rPr>
        <w:t>іни»: поняття, причини виникнення та наслідки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>Фемінна і маскулінна моделі керівництва.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Сприйняття жінок і чоловіків-керівників </w:t>
      </w:r>
      <w:proofErr w:type="gramStart"/>
      <w:r w:rsidRPr="0038114C">
        <w:rPr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організації.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proofErr w:type="gramStart"/>
      <w:r w:rsidRPr="0038114C">
        <w:rPr>
          <w:color w:val="000000"/>
          <w:sz w:val="28"/>
          <w:szCs w:val="28"/>
          <w:lang w:val="ru-RU"/>
        </w:rPr>
        <w:t>Ж</w:t>
      </w:r>
      <w:proofErr w:type="gramEnd"/>
      <w:r w:rsidRPr="0038114C">
        <w:rPr>
          <w:color w:val="000000"/>
          <w:sz w:val="28"/>
          <w:szCs w:val="28"/>
          <w:lang w:val="ru-RU"/>
        </w:rPr>
        <w:t>інка-керівник у приватному житті.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Вимірювання ґендерної нерівності у </w:t>
      </w:r>
      <w:proofErr w:type="gramStart"/>
      <w:r w:rsidRPr="0038114C">
        <w:rPr>
          <w:color w:val="000000"/>
          <w:sz w:val="28"/>
          <w:szCs w:val="28"/>
          <w:lang w:val="ru-RU"/>
        </w:rPr>
        <w:t>глобальному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масштабі.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Декларація тисячоліття ООН про ґендерну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івність.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t xml:space="preserve">Закон України «Про забезпечення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>івних прав та можливостей жінок і чоловіків».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  <w:lang w:val="ru-RU"/>
        </w:rPr>
        <w:lastRenderedPageBreak/>
        <w:t>Вплив пандемії на економічне положення жінок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  <w:lang w:val="ru-RU"/>
        </w:rPr>
      </w:pPr>
      <w:r w:rsidRPr="0038114C">
        <w:rPr>
          <w:color w:val="000000"/>
          <w:sz w:val="28"/>
          <w:szCs w:val="28"/>
        </w:rPr>
        <w:t> COVID</w:t>
      </w:r>
      <w:r w:rsidRPr="0038114C">
        <w:rPr>
          <w:color w:val="000000"/>
          <w:sz w:val="28"/>
          <w:szCs w:val="28"/>
          <w:lang w:val="ru-RU"/>
        </w:rPr>
        <w:t xml:space="preserve"> 19 та зміни в гендерних відносинах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Сімейне насильство та гендерні відносини</w:t>
      </w:r>
    </w:p>
    <w:p w:rsidR="0038114C" w:rsidRPr="0038114C" w:rsidRDefault="0038114C" w:rsidP="00E90F91">
      <w:pPr>
        <w:numPr>
          <w:ilvl w:val="0"/>
          <w:numId w:val="54"/>
        </w:numPr>
        <w:ind w:left="567"/>
        <w:textAlignment w:val="baseline"/>
        <w:rPr>
          <w:color w:val="000000"/>
          <w:sz w:val="28"/>
          <w:szCs w:val="28"/>
        </w:rPr>
      </w:pPr>
      <w:r w:rsidRPr="0038114C">
        <w:rPr>
          <w:color w:val="000000"/>
          <w:sz w:val="28"/>
          <w:szCs w:val="28"/>
        </w:rPr>
        <w:t>Гендерна дискримінація та її прояви</w:t>
      </w:r>
    </w:p>
    <w:p w:rsidR="0038114C" w:rsidRPr="0038114C" w:rsidRDefault="0038114C" w:rsidP="00E90F91">
      <w:pPr>
        <w:ind w:left="567"/>
        <w:rPr>
          <w:sz w:val="28"/>
          <w:szCs w:val="28"/>
        </w:rPr>
      </w:pPr>
    </w:p>
    <w:p w:rsidR="0038114C" w:rsidRPr="0038114C" w:rsidRDefault="0038114C" w:rsidP="00E90F91">
      <w:pPr>
        <w:ind w:left="567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2.Поточний контроль проводиться за результатами роботи студенті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38114C">
        <w:rPr>
          <w:b/>
          <w:bCs/>
          <w:color w:val="000000"/>
          <w:sz w:val="28"/>
          <w:szCs w:val="28"/>
          <w:lang w:val="ru-RU"/>
        </w:rPr>
        <w:t>на</w:t>
      </w:r>
      <w:proofErr w:type="gramEnd"/>
      <w:r w:rsidRPr="0038114C">
        <w:rPr>
          <w:b/>
          <w:bCs/>
          <w:color w:val="000000"/>
          <w:sz w:val="28"/>
          <w:szCs w:val="28"/>
          <w:lang w:val="ru-RU"/>
        </w:rPr>
        <w:t xml:space="preserve">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Контроль на семінарських заняттях – </w:t>
      </w:r>
      <w:r w:rsidRPr="0038114C">
        <w:rPr>
          <w:color w:val="000000"/>
          <w:sz w:val="28"/>
          <w:szCs w:val="28"/>
          <w:lang w:val="ru-RU"/>
        </w:rPr>
        <w:t xml:space="preserve">оцінювання виступів студентів, відповідей на питання поставлені викладачем, оцінці виконання тестових завдань, оцінок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>Контрольна робота</w:t>
      </w:r>
      <w:r w:rsidRPr="0038114C">
        <w:rPr>
          <w:color w:val="000000"/>
          <w:sz w:val="28"/>
          <w:szCs w:val="28"/>
          <w:lang w:val="ru-RU"/>
        </w:rPr>
        <w:t xml:space="preserve"> – вид поточного контролю знань студентів, який має на меті виявити </w:t>
      </w:r>
      <w:proofErr w:type="gramStart"/>
      <w:r w:rsidRPr="0038114C">
        <w:rPr>
          <w:color w:val="000000"/>
          <w:sz w:val="28"/>
          <w:szCs w:val="28"/>
          <w:lang w:val="ru-RU"/>
        </w:rPr>
        <w:t>р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івень знань студентів, що отримані за пройденим матеріалом. Дата проведення контрольної роботи доводиться </w:t>
      </w:r>
      <w:proofErr w:type="gramStart"/>
      <w:r w:rsidRPr="0038114C">
        <w:rPr>
          <w:color w:val="000000"/>
          <w:sz w:val="28"/>
          <w:szCs w:val="28"/>
          <w:lang w:val="ru-RU"/>
        </w:rPr>
        <w:t>до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студентів і призначається по завершенню вивчення змістовного модулю. Питання та тестові завдання готує викладач, що веде практичні заняття, </w:t>
      </w:r>
      <w:proofErr w:type="gramStart"/>
      <w:r w:rsidRPr="0038114C">
        <w:rPr>
          <w:color w:val="000000"/>
          <w:sz w:val="28"/>
          <w:szCs w:val="28"/>
          <w:lang w:val="ru-RU"/>
        </w:rPr>
        <w:t>вони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</w:t>
      </w:r>
      <w:proofErr w:type="gramStart"/>
      <w:r w:rsidRPr="0038114C">
        <w:rPr>
          <w:color w:val="000000"/>
          <w:sz w:val="28"/>
          <w:szCs w:val="28"/>
          <w:lang w:val="ru-RU"/>
        </w:rPr>
        <w:t>п</w:t>
      </w:r>
      <w:proofErr w:type="gramEnd"/>
      <w:r w:rsidRPr="0038114C">
        <w:rPr>
          <w:color w:val="000000"/>
          <w:sz w:val="28"/>
          <w:szCs w:val="28"/>
          <w:lang w:val="ru-RU"/>
        </w:rPr>
        <w:t>ідрахунку кумулятивного балу за підсумками вивчення дисципліни.</w:t>
      </w:r>
    </w:p>
    <w:p w:rsidR="0038114C" w:rsidRPr="0038114C" w:rsidRDefault="0038114C" w:rsidP="00E90F91">
      <w:pPr>
        <w:ind w:left="567" w:firstLine="708"/>
        <w:jc w:val="both"/>
        <w:rPr>
          <w:sz w:val="28"/>
          <w:szCs w:val="28"/>
          <w:lang w:val="ru-RU"/>
        </w:rPr>
      </w:pPr>
      <w:r w:rsidRPr="0038114C">
        <w:rPr>
          <w:b/>
          <w:bCs/>
          <w:color w:val="000000"/>
          <w:sz w:val="28"/>
          <w:szCs w:val="28"/>
          <w:lang w:val="ru-RU"/>
        </w:rPr>
        <w:t xml:space="preserve">Індивідуальні завдання </w:t>
      </w:r>
      <w:r w:rsidRPr="0038114C">
        <w:rPr>
          <w:color w:val="000000"/>
          <w:sz w:val="28"/>
          <w:szCs w:val="28"/>
          <w:lang w:val="ru-RU"/>
        </w:rPr>
        <w:t xml:space="preserve">– оцінюються викладачем або за результатами доповіді на </w:t>
      </w:r>
      <w:proofErr w:type="gramStart"/>
      <w:r w:rsidRPr="0038114C">
        <w:rPr>
          <w:color w:val="000000"/>
          <w:sz w:val="28"/>
          <w:szCs w:val="28"/>
          <w:lang w:val="ru-RU"/>
        </w:rPr>
        <w:t>практичному</w:t>
      </w:r>
      <w:proofErr w:type="gramEnd"/>
      <w:r w:rsidRPr="0038114C">
        <w:rPr>
          <w:color w:val="000000"/>
          <w:sz w:val="28"/>
          <w:szCs w:val="28"/>
          <w:lang w:val="ru-RU"/>
        </w:rPr>
        <w:t xml:space="preserve"> занятті або окремо за наданим текстом.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0654"/>
      </w:tblGrid>
      <w:tr w:rsidR="0038114C" w:rsidRPr="0038114C" w:rsidTr="0038114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4C" w:rsidRPr="0038114C" w:rsidRDefault="0038114C" w:rsidP="00E90F91">
            <w:pPr>
              <w:ind w:left="567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14C" w:rsidRPr="0038114C" w:rsidRDefault="0038114C" w:rsidP="00E90F91">
            <w:pPr>
              <w:ind w:left="567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188"/>
            </w:tblGrid>
            <w:tr w:rsidR="0038114C" w:rsidRPr="0038114C" w:rsidTr="0038114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114C" w:rsidRPr="0038114C" w:rsidRDefault="0038114C" w:rsidP="00E90F91">
                  <w:pPr>
                    <w:ind w:left="567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8114C" w:rsidRPr="0038114C" w:rsidRDefault="0038114C" w:rsidP="00E90F91">
                  <w:pPr>
                    <w:ind w:left="567"/>
                    <w:jc w:val="both"/>
                    <w:rPr>
                      <w:sz w:val="28"/>
                      <w:szCs w:val="28"/>
                    </w:rPr>
                  </w:pPr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Виконання проекту передбачає командну(2-3 студента) або індивідуальну </w:t>
                  </w:r>
                  <w:proofErr w:type="gramStart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>досл</w:t>
                  </w:r>
                  <w:proofErr w:type="gramEnd"/>
                  <w:r w:rsidRPr="003811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 </w:t>
                  </w:r>
                  <w:r w:rsidRPr="0038114C">
                    <w:rPr>
                      <w:color w:val="000000"/>
                      <w:sz w:val="28"/>
                      <w:szCs w:val="28"/>
                    </w:rPr>
                    <w:t>Командний проект – це пізнавально-аналітична робота.</w:t>
                  </w:r>
                </w:p>
              </w:tc>
            </w:tr>
          </w:tbl>
          <w:p w:rsidR="0038114C" w:rsidRPr="0038114C" w:rsidRDefault="0038114C" w:rsidP="00E90F91">
            <w:pPr>
              <w:ind w:left="567"/>
              <w:rPr>
                <w:sz w:val="28"/>
                <w:szCs w:val="28"/>
              </w:rPr>
            </w:pPr>
          </w:p>
        </w:tc>
      </w:tr>
    </w:tbl>
    <w:p w:rsidR="0038114C" w:rsidRPr="0038114C" w:rsidRDefault="0038114C" w:rsidP="00E90F91">
      <w:pPr>
        <w:ind w:left="567" w:firstLine="567"/>
        <w:jc w:val="both"/>
        <w:rPr>
          <w:sz w:val="28"/>
          <w:szCs w:val="28"/>
        </w:rPr>
      </w:pPr>
      <w:proofErr w:type="gramStart"/>
      <w:r w:rsidRPr="0038114C">
        <w:rPr>
          <w:i/>
          <w:iCs/>
          <w:color w:val="000000"/>
          <w:sz w:val="28"/>
          <w:szCs w:val="28"/>
        </w:rPr>
        <w:t xml:space="preserve">Ціль проекту </w:t>
      </w:r>
      <w:r w:rsidRPr="0038114C">
        <w:rPr>
          <w:color w:val="000000"/>
          <w:sz w:val="28"/>
          <w:szCs w:val="28"/>
        </w:rPr>
        <w:t>полягає в перевірці успішності засвоєння студентами категоріального апарату соціології гендеру та уміння використовувати соціологічну уяву для аналізу явищ і процесів, що відбуваються у суспільстві.</w:t>
      </w:r>
      <w:proofErr w:type="gramEnd"/>
      <w:r w:rsidRPr="0038114C">
        <w:rPr>
          <w:color w:val="000000"/>
          <w:sz w:val="28"/>
          <w:szCs w:val="28"/>
        </w:rPr>
        <w:t> </w:t>
      </w:r>
    </w:p>
    <w:p w:rsidR="0038114C" w:rsidRPr="0038114C" w:rsidRDefault="0038114C" w:rsidP="00E90F91">
      <w:pPr>
        <w:pStyle w:val="12"/>
        <w:shd w:val="clear" w:color="auto" w:fill="auto"/>
        <w:spacing w:after="0" w:line="360" w:lineRule="auto"/>
        <w:ind w:left="567"/>
        <w:jc w:val="both"/>
        <w:rPr>
          <w:sz w:val="28"/>
          <w:szCs w:val="28"/>
          <w:lang w:val="en-US" w:eastAsia="uk-UA"/>
        </w:rPr>
      </w:pPr>
    </w:p>
    <w:p w:rsidR="0038114C" w:rsidRPr="0038114C" w:rsidRDefault="0038114C" w:rsidP="00E90F91">
      <w:pPr>
        <w:ind w:left="567"/>
        <w:rPr>
          <w:sz w:val="28"/>
          <w:szCs w:val="28"/>
          <w:lang w:val="uk-UA"/>
        </w:rPr>
      </w:pPr>
    </w:p>
    <w:p w:rsidR="0038114C" w:rsidRPr="0038114C" w:rsidRDefault="0038114C" w:rsidP="00E90F91">
      <w:pPr>
        <w:pStyle w:val="30"/>
        <w:shd w:val="clear" w:color="auto" w:fill="auto"/>
        <w:spacing w:after="0" w:line="360" w:lineRule="auto"/>
        <w:ind w:left="567"/>
        <w:rPr>
          <w:sz w:val="28"/>
          <w:szCs w:val="28"/>
          <w:lang w:eastAsia="uk-UA"/>
        </w:rPr>
      </w:pPr>
      <w:r w:rsidRPr="0038114C">
        <w:rPr>
          <w:sz w:val="28"/>
          <w:szCs w:val="28"/>
          <w:lang w:eastAsia="uk-UA"/>
        </w:rPr>
        <w:t>Розподіл балів, які отримують студенти</w:t>
      </w:r>
    </w:p>
    <w:p w:rsidR="0038114C" w:rsidRPr="00586E8F" w:rsidRDefault="0038114C" w:rsidP="00E90F91">
      <w:pPr>
        <w:ind w:left="567"/>
        <w:rPr>
          <w:sz w:val="28"/>
          <w:szCs w:val="28"/>
          <w:lang w:val="uk-UA"/>
        </w:rPr>
      </w:pPr>
      <w:r w:rsidRPr="00586E8F">
        <w:rPr>
          <w:b/>
          <w:bCs/>
          <w:color w:val="000000"/>
          <w:sz w:val="28"/>
          <w:szCs w:val="28"/>
          <w:u w:val="single"/>
          <w:lang w:val="uk-UA"/>
        </w:rPr>
        <w:t>Таблиця 1. – Розподіл балів для оцінювання успішності студента для іспиту</w:t>
      </w:r>
    </w:p>
    <w:tbl>
      <w:tblPr>
        <w:tblW w:w="10876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2626"/>
        <w:gridCol w:w="2845"/>
        <w:gridCol w:w="1423"/>
        <w:gridCol w:w="1412"/>
      </w:tblGrid>
      <w:tr w:rsidR="0038114C" w:rsidRPr="0038114C" w:rsidTr="007D0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Контрольні роботи (за темами)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Контрольні роботи (за модулями)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Індивідуальні завдання (проекти)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Іспит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Сума</w:t>
            </w:r>
          </w:p>
        </w:tc>
      </w:tr>
      <w:tr w:rsidR="0038114C" w:rsidRPr="0038114C" w:rsidTr="007D0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60 (5*12)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 (10*2)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sz w:val="28"/>
                <w:szCs w:val="28"/>
              </w:rPr>
            </w:pPr>
            <w:r w:rsidRPr="0038114C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8114C" w:rsidRPr="0038114C" w:rsidRDefault="0038114C" w:rsidP="00E90F91">
      <w:pPr>
        <w:ind w:left="567"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38114C" w:rsidRPr="0038114C" w:rsidRDefault="0038114C" w:rsidP="00E90F91">
      <w:pPr>
        <w:adjustRightInd w:val="0"/>
        <w:ind w:left="567" w:firstLine="709"/>
        <w:jc w:val="both"/>
        <w:rPr>
          <w:b/>
          <w:bCs/>
          <w:sz w:val="28"/>
          <w:szCs w:val="28"/>
          <w:lang w:val="uk-UA"/>
        </w:rPr>
      </w:pPr>
      <w:r w:rsidRPr="0038114C"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uk-UA"/>
        </w:rPr>
      </w:pPr>
    </w:p>
    <w:p w:rsidR="0038114C" w:rsidRPr="0038114C" w:rsidRDefault="0038114C" w:rsidP="00E90F91">
      <w:pPr>
        <w:ind w:left="567" w:firstLine="709"/>
        <w:jc w:val="both"/>
        <w:rPr>
          <w:sz w:val="28"/>
          <w:szCs w:val="28"/>
          <w:lang w:val="uk-UA"/>
        </w:rPr>
      </w:pPr>
      <w:r w:rsidRPr="0038114C">
        <w:rPr>
          <w:sz w:val="28"/>
          <w:szCs w:val="28"/>
          <w:lang w:val="uk-UA"/>
        </w:rPr>
        <w:t xml:space="preserve">Таблиця </w:t>
      </w:r>
      <w:r w:rsidR="00F7641D">
        <w:rPr>
          <w:sz w:val="28"/>
          <w:szCs w:val="28"/>
          <w:lang w:val="uk-UA"/>
        </w:rPr>
        <w:t>2</w:t>
      </w:r>
      <w:r w:rsidRPr="0038114C">
        <w:rPr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38114C" w:rsidRPr="0038114C" w:rsidTr="007D038F">
        <w:trPr>
          <w:trHeight w:val="377"/>
        </w:trPr>
        <w:tc>
          <w:tcPr>
            <w:tcW w:w="1560" w:type="dxa"/>
            <w:vMerge w:val="restart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нгова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Оцін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ка ЕСТS та її визначення</w:t>
            </w:r>
          </w:p>
        </w:tc>
        <w:tc>
          <w:tcPr>
            <w:tcW w:w="1560" w:type="dxa"/>
            <w:vMerge w:val="restart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Націо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Критерії оцінювання</w:t>
            </w:r>
          </w:p>
        </w:tc>
      </w:tr>
      <w:tr w:rsidR="0038114C" w:rsidRPr="0038114C" w:rsidTr="007D038F">
        <w:trPr>
          <w:trHeight w:val="489"/>
        </w:trPr>
        <w:tc>
          <w:tcPr>
            <w:tcW w:w="1560" w:type="dxa"/>
            <w:vMerge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38114C" w:rsidRPr="0038114C" w:rsidTr="007D038F">
        <w:trPr>
          <w:trHeight w:val="321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8114C" w:rsidRPr="00DF40E8" w:rsidTr="007D038F">
        <w:trPr>
          <w:trHeight w:val="373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>лаконічні, логічно послідовні;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38114C" w:rsidRPr="00DF40E8" w:rsidTr="007D038F">
        <w:trPr>
          <w:trHeight w:val="14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</w:tr>
      <w:tr w:rsidR="0038114C" w:rsidRPr="00DF40E8" w:rsidTr="007D038F">
        <w:trPr>
          <w:trHeight w:val="14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</w:t>
            </w:r>
            <w:r w:rsidRPr="0038114C">
              <w:rPr>
                <w:lang w:val="uk-UA"/>
              </w:rPr>
              <w:lastRenderedPageBreak/>
              <w:t xml:space="preserve">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lastRenderedPageBreak/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8114C" w:rsidRPr="00DF40E8" w:rsidTr="007D038F">
        <w:trPr>
          <w:trHeight w:val="14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8114C" w:rsidRPr="00DF40E8" w:rsidTr="007D038F">
        <w:trPr>
          <w:trHeight w:val="2807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- невміння застосовувати теоретичні положення при розвязанні</w:t>
            </w:r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8114C" w:rsidRPr="00DF40E8" w:rsidTr="007D038F">
        <w:trPr>
          <w:trHeight w:val="3005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8114C" w:rsidRPr="00DF40E8" w:rsidTr="007D038F">
        <w:trPr>
          <w:trHeight w:val="2793"/>
        </w:trPr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1-34</w:t>
            </w:r>
          </w:p>
        </w:tc>
        <w:tc>
          <w:tcPr>
            <w:tcW w:w="155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 </w:t>
            </w:r>
            <w:r w:rsidRPr="0038114C">
              <w:t>F</w:t>
            </w:r>
            <w:r w:rsidRPr="0038114C">
              <w:rPr>
                <w:lang w:val="uk-UA"/>
              </w:rPr>
              <w:t xml:space="preserve"> 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</w:pPr>
            <w:r w:rsidRPr="0038114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/>
              <w:rPr>
                <w:lang w:val="uk-UA"/>
              </w:rPr>
            </w:pPr>
          </w:p>
          <w:p w:rsidR="0038114C" w:rsidRPr="0038114C" w:rsidRDefault="0038114C" w:rsidP="00E90F91">
            <w:pPr>
              <w:adjustRightInd w:val="0"/>
              <w:ind w:left="567" w:firstLine="708"/>
              <w:rPr>
                <w:lang w:val="uk-UA"/>
              </w:rPr>
            </w:pPr>
            <w:r w:rsidRPr="0038114C">
              <w:rPr>
                <w:lang w:val="uk-UA"/>
              </w:rPr>
              <w:t xml:space="preserve">            </w:t>
            </w:r>
          </w:p>
          <w:p w:rsidR="0038114C" w:rsidRPr="0038114C" w:rsidRDefault="0038114C" w:rsidP="00E90F91">
            <w:pPr>
              <w:adjustRightInd w:val="0"/>
              <w:ind w:left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Повна </w:t>
            </w:r>
            <w:r w:rsidRPr="0038114C">
              <w:rPr>
                <w:b/>
                <w:bCs/>
                <w:lang w:val="uk-UA"/>
              </w:rPr>
              <w:t>відсутність знань</w:t>
            </w:r>
            <w:r w:rsidRPr="0038114C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>-незнання основних фундаментальних положень;</w:t>
            </w:r>
          </w:p>
          <w:p w:rsidR="0038114C" w:rsidRPr="0038114C" w:rsidRDefault="0038114C" w:rsidP="00E90F91">
            <w:pPr>
              <w:tabs>
                <w:tab w:val="left" w:pos="1245"/>
              </w:tabs>
              <w:adjustRightInd w:val="0"/>
              <w:ind w:left="567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орієнтуватися під час розв’язання  </w:t>
            </w:r>
            <w:r w:rsidRPr="0038114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8114C" w:rsidRPr="00C01513" w:rsidRDefault="0038114C" w:rsidP="00E90F91">
      <w:pPr>
        <w:ind w:left="567" w:firstLine="709"/>
        <w:jc w:val="both"/>
        <w:rPr>
          <w:bCs/>
          <w:sz w:val="28"/>
          <w:lang w:val="ru-RU"/>
        </w:rPr>
      </w:pPr>
    </w:p>
    <w:p w:rsidR="0038114C" w:rsidRPr="00C01513" w:rsidRDefault="0038114C" w:rsidP="00E90F91">
      <w:pPr>
        <w:ind w:left="567"/>
        <w:rPr>
          <w:sz w:val="28"/>
          <w:szCs w:val="28"/>
          <w:lang w:val="ru-RU"/>
        </w:rPr>
      </w:pPr>
    </w:p>
    <w:p w:rsidR="0038114C" w:rsidRPr="00C82462" w:rsidRDefault="0038114C" w:rsidP="00E90F91">
      <w:pPr>
        <w:pStyle w:val="30"/>
        <w:shd w:val="clear" w:color="auto" w:fill="auto"/>
        <w:spacing w:after="0" w:line="360" w:lineRule="auto"/>
        <w:ind w:left="567"/>
        <w:rPr>
          <w:b w:val="0"/>
          <w:sz w:val="28"/>
          <w:szCs w:val="28"/>
        </w:rPr>
      </w:pPr>
      <w:r w:rsidRPr="00C82462">
        <w:rPr>
          <w:sz w:val="28"/>
          <w:szCs w:val="28"/>
          <w:lang w:eastAsia="uk-UA"/>
        </w:rPr>
        <w:t xml:space="preserve">Основна література: </w:t>
      </w:r>
      <w:r w:rsidRPr="00C82462">
        <w:rPr>
          <w:b w:val="0"/>
          <w:sz w:val="28"/>
          <w:szCs w:val="28"/>
          <w:lang w:eastAsia="uk-UA"/>
        </w:rPr>
        <w:t>(перелік літератури, яка забезпечує цю дисципліну)</w:t>
      </w:r>
    </w:p>
    <w:p w:rsidR="00DF40E8" w:rsidRPr="00DF26F7" w:rsidRDefault="00DF40E8" w:rsidP="00DF40E8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Базова література</w:t>
      </w:r>
    </w:p>
    <w:tbl>
      <w:tblPr>
        <w:tblStyle w:val="a7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DF40E8" w:rsidRPr="00DF26F7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40E8">
              <w:rPr>
                <w:rStyle w:val="ae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Гендер </w:t>
            </w:r>
            <w:proofErr w:type="gramStart"/>
            <w:r w:rsidRPr="00DF40E8">
              <w:rPr>
                <w:rStyle w:val="ae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>для</w:t>
            </w:r>
            <w:proofErr w:type="gramEnd"/>
            <w:r w:rsidRPr="00DF40E8">
              <w:rPr>
                <w:rStyle w:val="ae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медій</w:t>
            </w:r>
            <w:r w:rsidRPr="00DF40E8"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 xml:space="preserve"> Маєрчик М., Плахотнік О., Ярманова Г. (ред.) 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Гендер. </w:t>
            </w:r>
            <w:proofErr w:type="gramStart"/>
            <w:r w:rsidRPr="00DF26F7">
              <w:rPr>
                <w:sz w:val="28"/>
                <w:szCs w:val="28"/>
                <w:shd w:val="clear" w:color="auto" w:fill="FFFFFF"/>
              </w:rPr>
              <w:t>К.:</w:t>
            </w:r>
            <w:proofErr w:type="gramEnd"/>
            <w:r w:rsidRPr="00DF26F7">
              <w:rPr>
                <w:sz w:val="28"/>
                <w:szCs w:val="28"/>
                <w:shd w:val="clear" w:color="auto" w:fill="FFFFFF"/>
              </w:rPr>
              <w:t xml:space="preserve"> Критика, 2013. </w:t>
            </w:r>
            <w:r w:rsidRPr="00DF26F7">
              <w:rPr>
                <w:sz w:val="28"/>
                <w:szCs w:val="28"/>
                <w:lang w:val="uk-UA"/>
              </w:rPr>
              <w:t>–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DF40E8" w:rsidRPr="00552794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Гендерні медійні практики: Навчальний посібник із гендерної рівності та недескримінації для студентів вищих навчальних закладів / Колектив авторів. – Київ, 2014. – 206 с</w:t>
            </w:r>
            <w:bookmarkStart w:id="1" w:name="_GoBack"/>
            <w:bookmarkEnd w:id="1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F40E8" w:rsidRPr="00DF40E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DF40E8" w:rsidRPr="00DF40E8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ru-RU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>мыслова Е.А., Темкина А.А. 12 Лекций по гендерной социологии: Учебное пособие. – СПб</w:t>
            </w:r>
            <w:proofErr w:type="gramStart"/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 xml:space="preserve">.: </w:t>
            </w:r>
            <w:proofErr w:type="gramEnd"/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>Издательство Европейского университета в Санкт-Петербурге, 2015. – 768 с.</w:t>
            </w:r>
          </w:p>
        </w:tc>
      </w:tr>
      <w:tr w:rsidR="00DF40E8" w:rsidRPr="00DF40E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F40E8" w:rsidRPr="00DF40E8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ru-RU"/>
              </w:rPr>
            </w:pPr>
            <w:r w:rsidRPr="00DF26F7">
              <w:rPr>
                <w:sz w:val="28"/>
                <w:szCs w:val="28"/>
                <w:lang w:val="uk-UA"/>
              </w:rPr>
              <w:t>Основи теорії ґендеру: Навчальний посібник. – К.: «К.І.С.», 2004, 536 с.</w:t>
            </w:r>
          </w:p>
        </w:tc>
      </w:tr>
      <w:tr w:rsidR="00DF40E8" w:rsidRPr="00DF40E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Кімелл М. Ґендероване суспільство. – </w:t>
            </w:r>
            <w:r w:rsidRPr="00DF40E8">
              <w:rPr>
                <w:sz w:val="28"/>
                <w:szCs w:val="28"/>
                <w:shd w:val="clear" w:color="auto" w:fill="FFFFFF"/>
                <w:lang w:val="ru-RU"/>
              </w:rPr>
              <w:t>Київ, Сфера, 2003, 494с.</w:t>
            </w:r>
            <w:r w:rsidRPr="00DF26F7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F40E8" w:rsidRPr="00DF40E8" w:rsidTr="009D113E">
        <w:tc>
          <w:tcPr>
            <w:tcW w:w="675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Введение в ґендерные исследования. Учеб. пособие./ Под ред, Жеребкиной. Харьков: ХЦГИ, СПб.: Алетейя, 2001.</w:t>
            </w:r>
          </w:p>
        </w:tc>
      </w:tr>
    </w:tbl>
    <w:p w:rsidR="00DF40E8" w:rsidRPr="00DF26F7" w:rsidRDefault="00DF40E8" w:rsidP="00DF40E8">
      <w:pPr>
        <w:jc w:val="center"/>
        <w:rPr>
          <w:b/>
          <w:sz w:val="28"/>
          <w:szCs w:val="28"/>
          <w:lang w:val="uk-UA"/>
        </w:rPr>
      </w:pPr>
    </w:p>
    <w:p w:rsidR="00DF40E8" w:rsidRPr="00DF26F7" w:rsidRDefault="00DF40E8" w:rsidP="00DF40E8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  <w:lang w:val="uk-UA"/>
        </w:rPr>
        <w:t>Допоміжна література</w:t>
      </w:r>
    </w:p>
    <w:tbl>
      <w:tblPr>
        <w:tblStyle w:val="a7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>Від гендерних ідеологій до дискусій про сучасну сі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м’ю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. Монографія. [Текст] / Наук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.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ед. Пшінька О.М., Власової Т.І. – Дн-ськ: Видавництво ПФ «Стандарт-Сервіс», 2015. –160 с.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Гендер і географія в Україні : Монографія / Наталія Мезенцева, Ольга Кривець. – К. : Ніка-Центр, 2013. – 194 с. </w:t>
            </w:r>
            <w:r w:rsidRPr="00942277">
              <w:rPr>
                <w:sz w:val="28"/>
                <w:szCs w:val="28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Горошко Е.И.</w:t>
            </w:r>
            <w:r w:rsidRPr="00DF40E8">
              <w:rPr>
                <w:sz w:val="28"/>
                <w:szCs w:val="28"/>
                <w:lang w:val="ru-RU"/>
              </w:rPr>
              <w:t xml:space="preserve"> Информационно-коммуникативное общество в гендерном измерении: Монография. – Х.: ФЛП Либуркина Л.М., 2009. – 816 с.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>Власова Т.И., Скиба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 xml:space="preserve"> Є.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К. Гендер и феминистская теория в философии постмодерна: Монография. – Дн-вск: Изд-во Маковецкий, 2011. – 124с.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DF40E8" w:rsidRPr="00DF26F7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>Гендерные исследования: феминистская методология в социальных науках. Харьков ХЦГИ, 1998.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>Гідденс, Е. Соціологія. К.: Эдиториал УРСС, 1999.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Бовуар Симона де. Второй пол.. Т. 1 и Т.2: Пер. с франц. / Общ. ред. и вступ. ст. С.Г. Айвазовой, коммент. М.В. Аристовой. – М.: Прогресс; СПб.: Алетейя, 1997. – 832 с. 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942277">
              <w:rPr>
                <w:sz w:val="28"/>
                <w:szCs w:val="28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в українському суспільстві. – К.: Інститут соціології НАНУ, 2007. – 143 с.  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spacing w:line="244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52794">
              <w:rPr>
                <w:color w:val="000000"/>
                <w:sz w:val="28"/>
                <w:szCs w:val="28"/>
                <w:lang w:val="uk-UA" w:eastAsia="uk-UA"/>
              </w:rPr>
              <w:t>Дослідження поширеності насильства щодо дівчат та жінок / Інна Волосевич, Таміла Коноплицька,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Тетяна Костюченко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>, Даріна Міханчук,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Тамара Марценюк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– Київ :, 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2014. – 57 с.</w:t>
            </w:r>
          </w:p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94227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 xml:space="preserve">Журженко Т.Ю. Социальное воспроизводство и </w:t>
            </w:r>
            <w:r w:rsidRPr="00942277">
              <w:rPr>
                <w:sz w:val="28"/>
                <w:szCs w:val="28"/>
                <w:lang w:val="uk-UA"/>
              </w:rPr>
              <w:t>г</w:t>
            </w:r>
            <w:r w:rsidRPr="00DF40E8">
              <w:rPr>
                <w:sz w:val="28"/>
                <w:szCs w:val="28"/>
                <w:lang w:val="ru-RU"/>
              </w:rPr>
              <w:t>ендерная политика в Украине. – Х.: Фолио, 2001. – 240 с.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Конвенція про ліквідацію всіх форм дискримінації щодо жінок // Наші людські права: Посібник з жіночих людських прав / Пер. з англ.. – К.: Карпати, 1996.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Лавриненко Н. Гендерний розподіл домашньої праці // Українське суспільство 1992 – 2008. Соціологічний моніторинг / За ред.. д.е.н. В.Ворони, д.соц.н. М.Шульги. – К.: Інститут соціології НАН України, 2008. – С. 86 – 93.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Лавриненко Н.В. Женщина: самореализация в семье и обществе (гендерный аспект). – К.: ВИПОЛ, 1999.</w:t>
            </w:r>
          </w:p>
        </w:tc>
      </w:tr>
      <w:tr w:rsidR="00DF40E8" w:rsidRPr="00DF26F7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jc w:val="both"/>
              <w:rPr>
                <w:color w:val="000000"/>
                <w:sz w:val="28"/>
                <w:szCs w:val="28"/>
              </w:rPr>
            </w:pPr>
            <w:r w:rsidRPr="00DF40E8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Марценюк Т. О.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>Гендер для всіх. Виклик стереотипам /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r w:rsidRPr="00DF40E8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Тамара Марценюк</w:t>
            </w:r>
            <w:r w:rsidRPr="00DF40E8">
              <w:rPr>
                <w:b/>
                <w:color w:val="000000"/>
                <w:sz w:val="28"/>
                <w:szCs w:val="28"/>
                <w:lang w:val="ru-RU"/>
              </w:rPr>
              <w:t>,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за участі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r w:rsidRPr="00DF40E8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Олени Богдан</w:t>
            </w:r>
            <w:r w:rsidRPr="00DF40E8">
              <w:rPr>
                <w:b/>
                <w:color w:val="000000"/>
                <w:sz w:val="28"/>
                <w:szCs w:val="28"/>
                <w:lang w:val="ru-RU"/>
              </w:rPr>
              <w:t>.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– Київ</w:t>
            </w:r>
            <w:proofErr w:type="gramStart"/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DF40E8">
              <w:rPr>
                <w:color w:val="000000"/>
                <w:sz w:val="28"/>
                <w:szCs w:val="28"/>
                <w:lang w:val="ru-RU"/>
              </w:rPr>
              <w:t xml:space="preserve"> [Основи], 2017. – 254, [1] с. : іл.</w:t>
            </w:r>
            <w:r w:rsidRPr="00552794">
              <w:rPr>
                <w:color w:val="000000"/>
                <w:sz w:val="28"/>
                <w:szCs w:val="28"/>
              </w:rPr>
              <w:t> </w:t>
            </w:r>
            <w:hyperlink r:id="rId7" w:history="1">
              <w:r w:rsidRPr="00552794">
                <w:rPr>
                  <w:rStyle w:val="ac"/>
                  <w:color w:val="113152"/>
                  <w:sz w:val="28"/>
                  <w:szCs w:val="28"/>
                  <w:bdr w:val="none" w:sz="0" w:space="0" w:color="auto" w:frame="1"/>
                </w:rPr>
                <w:t>http://ekmair.ukma.edu.ua/handle/123456789/12117</w:t>
              </w:r>
            </w:hyperlink>
          </w:p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pStyle w:val="a3"/>
              <w:spacing w:before="0" w:beforeAutospacing="0" w:after="0" w:afterAutospacing="0"/>
              <w:rPr>
                <w:rStyle w:val="ad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552794">
              <w:rPr>
                <w:rStyle w:val="ae"/>
                <w:rFonts w:ascii="Times New Roman" w:hAnsi="Times New Roman"/>
                <w:b w:val="0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Марценюк Т. О.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Гендерна політика Європейського Союзу: загальні принципи та найкращі практики / Тамара Марценюк ; керівники проектів: Олена Захарова, Володимир Притула ; [Міжнародний центр перспективних </w:t>
            </w:r>
            <w:proofErr w:type="gramStart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досл</w:t>
            </w:r>
            <w:proofErr w:type="gramEnd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іджень]. – Київ</w:t>
            </w:r>
            <w:proofErr w:type="gramStart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:</w:t>
            </w:r>
            <w:proofErr w:type="gramEnd"/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[МЦПД] , 2015. – 43 [1] с.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552794" w:rsidRDefault="00DF40E8" w:rsidP="009D113E">
            <w:pPr>
              <w:pStyle w:val="a3"/>
              <w:spacing w:before="0" w:beforeAutospacing="0" w:after="0" w:afterAutospacing="0"/>
              <w:rPr>
                <w:rStyle w:val="ae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52794">
              <w:rPr>
                <w:rStyle w:val="ae"/>
                <w:rFonts w:ascii="Times New Roman" w:hAnsi="Times New Roman"/>
                <w:b w:val="0"/>
                <w:bCs/>
                <w:i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Марценюк Т. О.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Жінки в українській політиці : виклики і перспективи змін / [Тамара Марценюк]. – [Київ : Міжнародний центр перспективних досліджень, 2015]. – 35</w:t>
            </w:r>
            <w:r w:rsidRPr="00552794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с.</w:t>
            </w:r>
          </w:p>
        </w:tc>
      </w:tr>
      <w:tr w:rsidR="00DF40E8" w:rsidRPr="00DF26F7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DF40E8">
              <w:rPr>
                <w:sz w:val="28"/>
                <w:szCs w:val="28"/>
                <w:lang w:val="ru-RU"/>
              </w:rPr>
              <w:t>Петрова Р.Г.</w:t>
            </w:r>
            <w:r w:rsidRPr="00B345FE">
              <w:rPr>
                <w:sz w:val="28"/>
                <w:szCs w:val="28"/>
                <w:lang w:val="uk-UA"/>
              </w:rPr>
              <w:t xml:space="preserve"> Г</w:t>
            </w:r>
            <w:r w:rsidRPr="00DF40E8">
              <w:rPr>
                <w:sz w:val="28"/>
                <w:szCs w:val="28"/>
                <w:lang w:val="ru-RU"/>
              </w:rPr>
              <w:t>ендерология и феминология. Учебное пособие</w:t>
            </w:r>
            <w:r w:rsidRPr="00B345FE">
              <w:rPr>
                <w:sz w:val="28"/>
                <w:szCs w:val="28"/>
                <w:lang w:val="uk-UA"/>
              </w:rPr>
              <w:t xml:space="preserve"> </w:t>
            </w:r>
            <w:r w:rsidRPr="00DF40E8">
              <w:rPr>
                <w:sz w:val="28"/>
                <w:szCs w:val="28"/>
                <w:lang w:val="ru-RU"/>
              </w:rPr>
              <w:t>М.: Машкова и К, 2007</w:t>
            </w:r>
            <w:r w:rsidRPr="00B345FE">
              <w:rPr>
                <w:sz w:val="28"/>
                <w:szCs w:val="28"/>
                <w:lang w:val="uk-UA"/>
              </w:rPr>
              <w:t>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B345FE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>Смелзер Н. Социология. Пер. с англ. – М., 1994. – 688 с.</w:t>
            </w:r>
          </w:p>
        </w:tc>
      </w:tr>
      <w:tr w:rsidR="00DF40E8" w:rsidRPr="008D51A5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А.</w:t>
            </w:r>
            <w:r w:rsidRPr="00B345FE">
              <w:rPr>
                <w:sz w:val="28"/>
                <w:szCs w:val="28"/>
              </w:rPr>
              <w:t> </w:t>
            </w:r>
            <w:r>
              <w:fldChar w:fldCharType="begin"/>
            </w:r>
            <w:r w:rsidRPr="00DF40E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F40E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F40E8">
              <w:rPr>
                <w:lang w:val="ru-RU"/>
              </w:rPr>
              <w:instrText>://</w:instrText>
            </w:r>
            <w:r>
              <w:instrText>ela</w:instrText>
            </w:r>
            <w:r w:rsidRPr="00DF40E8">
              <w:rPr>
                <w:lang w:val="ru-RU"/>
              </w:rPr>
              <w:instrText>.</w:instrText>
            </w:r>
            <w:r>
              <w:instrText>kpi</w:instrText>
            </w:r>
            <w:r w:rsidRPr="00DF40E8">
              <w:rPr>
                <w:lang w:val="ru-RU"/>
              </w:rPr>
              <w:instrText>.</w:instrText>
            </w:r>
            <w:r>
              <w:instrText>ua</w:instrText>
            </w:r>
            <w:r w:rsidRPr="00DF40E8">
              <w:rPr>
                <w:lang w:val="ru-RU"/>
              </w:rPr>
              <w:instrText>/</w:instrText>
            </w:r>
            <w:r>
              <w:instrText>bitstream</w:instrText>
            </w:r>
            <w:r w:rsidRPr="00DF40E8">
              <w:rPr>
                <w:lang w:val="ru-RU"/>
              </w:rPr>
              <w:instrText>/123456789/2859/1/07_</w:instrText>
            </w:r>
            <w:r>
              <w:instrText>strelnyk</w:instrText>
            </w:r>
            <w:r w:rsidRPr="00DF40E8">
              <w:rPr>
                <w:lang w:val="ru-RU"/>
              </w:rPr>
              <w:instrText>_</w:instrText>
            </w:r>
            <w:r>
              <w:instrText>o</w:instrText>
            </w:r>
            <w:r w:rsidRPr="00DF40E8">
              <w:rPr>
                <w:lang w:val="ru-RU"/>
              </w:rPr>
              <w:instrText>_</w:instrText>
            </w:r>
            <w:r>
              <w:instrText>non</w:instrText>
            </w:r>
            <w:r w:rsidRPr="00DF40E8">
              <w:rPr>
                <w:lang w:val="ru-RU"/>
              </w:rPr>
              <w:instrText>_</w:instrText>
            </w:r>
            <w:r>
              <w:instrText>parenthood</w:instrText>
            </w:r>
            <w:r w:rsidRPr="00DF40E8">
              <w:rPr>
                <w:lang w:val="ru-RU"/>
              </w:rPr>
              <w:instrText>_</w:instrText>
            </w:r>
            <w:r>
              <w:instrText>choice</w:instrText>
            </w:r>
            <w:r w:rsidRPr="00DF40E8">
              <w:rPr>
                <w:lang w:val="ru-RU"/>
              </w:rPr>
              <w:instrText>.</w:instrText>
            </w:r>
            <w:r>
              <w:instrText>pdf</w:instrText>
            </w:r>
            <w:r w:rsidRPr="00DF40E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Pr="00B345FE">
              <w:rPr>
                <w:rStyle w:val="ac"/>
                <w:sz w:val="28"/>
                <w:szCs w:val="28"/>
                <w:lang w:val="uk-UA"/>
              </w:rPr>
              <w:t>(Не)батьківство як вибір: добровільна бездітність у наукових та суспільних дискусіях</w:t>
            </w:r>
            <w:r>
              <w:rPr>
                <w:rStyle w:val="ac"/>
                <w:color w:val="auto"/>
                <w:sz w:val="28"/>
                <w:szCs w:val="28"/>
                <w:lang w:val="uk-UA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r w:rsidRPr="00B345FE">
              <w:rPr>
                <w:sz w:val="28"/>
                <w:szCs w:val="28"/>
              </w:rPr>
              <w:t>Соціологія. Право». — К</w:t>
            </w:r>
            <w:proofErr w:type="gramStart"/>
            <w:r w:rsidRPr="00B345FE">
              <w:rPr>
                <w:sz w:val="28"/>
                <w:szCs w:val="28"/>
              </w:rPr>
              <w:t>. :</w:t>
            </w:r>
            <w:proofErr w:type="gramEnd"/>
            <w:r w:rsidRPr="00B345FE">
              <w:rPr>
                <w:sz w:val="28"/>
                <w:szCs w:val="28"/>
              </w:rPr>
              <w:t xml:space="preserve"> «Політехніка», 2012. — С. 41-45</w:t>
            </w:r>
          </w:p>
        </w:tc>
      </w:tr>
      <w:tr w:rsidR="00DF40E8" w:rsidRPr="0060659B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 А. </w:t>
            </w:r>
            <w:r>
              <w:fldChar w:fldCharType="begin"/>
            </w:r>
            <w:r w:rsidRPr="00DF40E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F40E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F40E8">
              <w:rPr>
                <w:lang w:val="ru-RU"/>
              </w:rPr>
              <w:instrText>://</w:instrText>
            </w:r>
            <w:r>
              <w:instrText>socis</w:instrText>
            </w:r>
            <w:r w:rsidRPr="00DF40E8">
              <w:rPr>
                <w:lang w:val="ru-RU"/>
              </w:rPr>
              <w:instrText>.</w:instrText>
            </w:r>
            <w:r>
              <w:instrText>isras</w:instrText>
            </w:r>
            <w:r w:rsidRPr="00DF40E8">
              <w:rPr>
                <w:lang w:val="ru-RU"/>
              </w:rPr>
              <w:instrText>.</w:instrText>
            </w:r>
            <w:r>
              <w:instrText>ru</w:instrText>
            </w:r>
            <w:r w:rsidRPr="00DF40E8">
              <w:rPr>
                <w:lang w:val="ru-RU"/>
              </w:rPr>
              <w:instrText>/</w:instrText>
            </w:r>
            <w:r>
              <w:instrText>index</w:instrText>
            </w:r>
            <w:r w:rsidRPr="00DF40E8">
              <w:rPr>
                <w:lang w:val="ru-RU"/>
              </w:rPr>
              <w:instrText>.</w:instrText>
            </w:r>
            <w:r>
              <w:instrText>php</w:instrText>
            </w:r>
            <w:r w:rsidRPr="00DF40E8">
              <w:rPr>
                <w:lang w:val="ru-RU"/>
              </w:rPr>
              <w:instrText>?</w:instrText>
            </w:r>
            <w:r>
              <w:instrText>page</w:instrText>
            </w:r>
            <w:r w:rsidRPr="00DF40E8">
              <w:rPr>
                <w:lang w:val="ru-RU"/>
              </w:rPr>
              <w:instrText>_</w:instrText>
            </w:r>
            <w:r>
              <w:instrText>id</w:instrText>
            </w:r>
            <w:r w:rsidRPr="00DF40E8">
              <w:rPr>
                <w:lang w:val="ru-RU"/>
              </w:rPr>
              <w:instrText>=453&amp;</w:instrText>
            </w:r>
            <w:r>
              <w:instrText>id</w:instrText>
            </w:r>
            <w:r w:rsidRPr="00DF40E8">
              <w:rPr>
                <w:lang w:val="ru-RU"/>
              </w:rPr>
              <w:instrText>=5536&amp;</w:instrText>
            </w:r>
            <w:r>
              <w:instrText>at</w:instrText>
            </w:r>
            <w:r w:rsidRPr="00DF40E8">
              <w:rPr>
                <w:lang w:val="ru-RU"/>
              </w:rPr>
              <w:instrText>=</w:instrText>
            </w:r>
            <w:r>
              <w:instrText>a</w:instrText>
            </w:r>
            <w:r w:rsidRPr="00DF40E8">
              <w:rPr>
                <w:lang w:val="ru-RU"/>
              </w:rPr>
              <w:instrText>&amp;</w:instrText>
            </w:r>
            <w:r>
              <w:instrText>pid</w:instrText>
            </w:r>
            <w:r w:rsidRPr="00DF40E8">
              <w:rPr>
                <w:lang w:val="ru-RU"/>
              </w:rPr>
              <w:instrText xml:space="preserve">=" </w:instrText>
            </w:r>
            <w:r>
              <w:fldChar w:fldCharType="separate"/>
            </w:r>
            <w:proofErr w:type="gramStart"/>
            <w:r w:rsidRPr="00DF40E8">
              <w:rPr>
                <w:rStyle w:val="ac"/>
                <w:sz w:val="28"/>
                <w:szCs w:val="28"/>
                <w:lang w:val="ru-RU"/>
              </w:rPr>
              <w:t>Государственный</w:t>
            </w:r>
            <w:proofErr w:type="gramEnd"/>
            <w:r w:rsidRPr="00DF40E8">
              <w:rPr>
                <w:rStyle w:val="ac"/>
                <w:sz w:val="28"/>
                <w:szCs w:val="28"/>
                <w:lang w:val="ru-RU"/>
              </w:rPr>
              <w:t xml:space="preserve"> неотрадиционализм и семейная политика в Украине</w:t>
            </w:r>
            <w:r>
              <w:rPr>
                <w:rStyle w:val="ac"/>
                <w:color w:val="auto"/>
                <w:sz w:val="28"/>
                <w:szCs w:val="28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 xml:space="preserve">// СоцИс: Социологические исследования. </w:t>
            </w:r>
            <w:r w:rsidRPr="00B345FE">
              <w:rPr>
                <w:sz w:val="28"/>
                <w:szCs w:val="28"/>
              </w:rPr>
              <w:t>‒ 2014. ‒ № 9. ‒ С. 97-102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 А. </w:t>
            </w:r>
            <w:r>
              <w:fldChar w:fldCharType="begin"/>
            </w:r>
            <w:r w:rsidRPr="0055279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5279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52794">
              <w:rPr>
                <w:lang w:val="uk-UA"/>
              </w:rPr>
              <w:instrText>://</w:instrText>
            </w:r>
            <w:r>
              <w:instrText>scholar</w:instrText>
            </w:r>
            <w:r w:rsidRPr="00552794">
              <w:rPr>
                <w:lang w:val="uk-UA"/>
              </w:rPr>
              <w:instrText>.</w:instrText>
            </w:r>
            <w:r>
              <w:instrText>google</w:instrText>
            </w:r>
            <w:r w:rsidRPr="00552794">
              <w:rPr>
                <w:lang w:val="uk-UA"/>
              </w:rPr>
              <w:instrText>.</w:instrText>
            </w:r>
            <w:r>
              <w:instrText>com</w:instrText>
            </w:r>
            <w:r w:rsidRPr="00552794">
              <w:rPr>
                <w:lang w:val="uk-UA"/>
              </w:rPr>
              <w:instrText>.</w:instrText>
            </w:r>
            <w:r>
              <w:instrText>ua</w:instrText>
            </w:r>
            <w:r w:rsidRPr="00552794">
              <w:rPr>
                <w:lang w:val="uk-UA"/>
              </w:rPr>
              <w:instrText>/</w:instrText>
            </w:r>
            <w:r>
              <w:instrText>citations</w:instrText>
            </w:r>
            <w:r w:rsidRPr="00552794">
              <w:rPr>
                <w:lang w:val="uk-UA"/>
              </w:rPr>
              <w:instrText>?</w:instrText>
            </w:r>
            <w:r>
              <w:instrText>user</w:instrText>
            </w:r>
            <w:r w:rsidRPr="00552794">
              <w:rPr>
                <w:lang w:val="uk-UA"/>
              </w:rPr>
              <w:instrText>=2</w:instrText>
            </w:r>
            <w:r>
              <w:instrText>JaVPe</w:instrText>
            </w:r>
            <w:r w:rsidRPr="00552794">
              <w:rPr>
                <w:lang w:val="uk-UA"/>
              </w:rPr>
              <w:instrText>8</w:instrText>
            </w:r>
            <w:r>
              <w:instrText>AAAAJ</w:instrText>
            </w:r>
            <w:r w:rsidRPr="00552794">
              <w:rPr>
                <w:lang w:val="uk-UA"/>
              </w:rPr>
              <w:instrText>&amp;</w:instrText>
            </w:r>
            <w:r>
              <w:instrText>hl</w:instrText>
            </w:r>
            <w:r w:rsidRPr="00552794">
              <w:rPr>
                <w:lang w:val="uk-UA"/>
              </w:rPr>
              <w:instrText>=</w:instrText>
            </w:r>
            <w:r>
              <w:instrText>uk</w:instrText>
            </w:r>
            <w:r w:rsidRPr="00552794">
              <w:rPr>
                <w:lang w:val="uk-UA"/>
              </w:rPr>
              <w:instrText>" \</w:instrText>
            </w:r>
            <w:r>
              <w:instrText>l</w:instrText>
            </w:r>
            <w:r w:rsidRPr="00552794">
              <w:rPr>
                <w:lang w:val="uk-UA"/>
              </w:rPr>
              <w:instrText xml:space="preserve"> "</w:instrText>
            </w:r>
            <w:r>
              <w:instrText>d</w:instrText>
            </w:r>
            <w:r w:rsidRPr="00552794">
              <w:rPr>
                <w:lang w:val="uk-UA"/>
              </w:rPr>
              <w:instrText>=</w:instrText>
            </w:r>
            <w:r>
              <w:instrText>gs</w:instrText>
            </w:r>
            <w:r w:rsidRPr="00552794">
              <w:rPr>
                <w:lang w:val="uk-UA"/>
              </w:rPr>
              <w:instrText>_</w:instrText>
            </w:r>
            <w:r>
              <w:instrText>md</w:instrText>
            </w:r>
            <w:r w:rsidRPr="00552794">
              <w:rPr>
                <w:lang w:val="uk-UA"/>
              </w:rPr>
              <w:instrText>_</w:instrText>
            </w:r>
            <w:r>
              <w:instrText>cita</w:instrText>
            </w:r>
            <w:r w:rsidRPr="00552794">
              <w:rPr>
                <w:lang w:val="uk-UA"/>
              </w:rPr>
              <w:instrText>-</w:instrText>
            </w:r>
            <w:r>
              <w:instrText>d</w:instrText>
            </w:r>
            <w:r w:rsidRPr="00552794">
              <w:rPr>
                <w:lang w:val="uk-UA"/>
              </w:rPr>
              <w:instrText>&amp;</w:instrText>
            </w:r>
            <w:r>
              <w:instrText>u</w:instrText>
            </w:r>
            <w:r w:rsidRPr="00552794">
              <w:rPr>
                <w:lang w:val="uk-UA"/>
              </w:rPr>
              <w:instrText>=%2</w:instrText>
            </w:r>
            <w:r>
              <w:instrText>Fcitations</w:instrText>
            </w:r>
            <w:r w:rsidRPr="00552794">
              <w:rPr>
                <w:lang w:val="uk-UA"/>
              </w:rPr>
              <w:instrText>%3</w:instrText>
            </w:r>
            <w:r>
              <w:instrText>Fview</w:instrText>
            </w:r>
            <w:r w:rsidRPr="00552794">
              <w:rPr>
                <w:lang w:val="uk-UA"/>
              </w:rPr>
              <w:instrText>_</w:instrText>
            </w:r>
            <w:r>
              <w:instrText>op</w:instrText>
            </w:r>
            <w:r w:rsidRPr="00552794">
              <w:rPr>
                <w:lang w:val="uk-UA"/>
              </w:rPr>
              <w:instrText>%3</w:instrText>
            </w:r>
            <w:r>
              <w:instrText>Dview</w:instrText>
            </w:r>
            <w:r w:rsidRPr="00552794">
              <w:rPr>
                <w:lang w:val="uk-UA"/>
              </w:rPr>
              <w:instrText>_</w:instrText>
            </w:r>
            <w:r>
              <w:instrText>citation</w:instrText>
            </w:r>
            <w:r w:rsidRPr="00552794">
              <w:rPr>
                <w:lang w:val="uk-UA"/>
              </w:rPr>
              <w:instrText>%26</w:instrText>
            </w:r>
            <w:r>
              <w:instrText>hl</w:instrText>
            </w:r>
            <w:r w:rsidRPr="00552794">
              <w:rPr>
                <w:lang w:val="uk-UA"/>
              </w:rPr>
              <w:instrText>%3</w:instrText>
            </w:r>
            <w:r>
              <w:instrText>Duk</w:instrText>
            </w:r>
            <w:r w:rsidRPr="00552794">
              <w:rPr>
                <w:lang w:val="uk-UA"/>
              </w:rPr>
              <w:instrText>%26</w:instrText>
            </w:r>
            <w:r>
              <w:instrText>user</w:instrText>
            </w:r>
            <w:r w:rsidRPr="00552794">
              <w:rPr>
                <w:lang w:val="uk-UA"/>
              </w:rPr>
              <w:instrText>%3</w:instrText>
            </w:r>
            <w:r>
              <w:instrText>D</w:instrText>
            </w:r>
            <w:r w:rsidRPr="00552794">
              <w:rPr>
                <w:lang w:val="uk-UA"/>
              </w:rPr>
              <w:instrText>2</w:instrText>
            </w:r>
            <w:r>
              <w:instrText>JaVPe</w:instrText>
            </w:r>
            <w:r w:rsidRPr="00552794">
              <w:rPr>
                <w:lang w:val="uk-UA"/>
              </w:rPr>
              <w:instrText>8</w:instrText>
            </w:r>
            <w:r>
              <w:instrText>AAAAJ</w:instrText>
            </w:r>
            <w:r w:rsidRPr="00552794">
              <w:rPr>
                <w:lang w:val="uk-UA"/>
              </w:rPr>
              <w:instrText>%26</w:instrText>
            </w:r>
            <w:r>
              <w:instrText>citation</w:instrText>
            </w:r>
            <w:r w:rsidRPr="00552794">
              <w:rPr>
                <w:lang w:val="uk-UA"/>
              </w:rPr>
              <w:instrText>_</w:instrText>
            </w:r>
            <w:r>
              <w:instrText>for</w:instrText>
            </w:r>
            <w:r w:rsidRPr="00552794">
              <w:rPr>
                <w:lang w:val="uk-UA"/>
              </w:rPr>
              <w:instrText>_</w:instrText>
            </w:r>
            <w:r>
              <w:instrText>view</w:instrText>
            </w:r>
            <w:r w:rsidRPr="00552794">
              <w:rPr>
                <w:lang w:val="uk-UA"/>
              </w:rPr>
              <w:instrText>%3</w:instrText>
            </w:r>
            <w:r>
              <w:instrText>D</w:instrText>
            </w:r>
            <w:r w:rsidRPr="00552794">
              <w:rPr>
                <w:lang w:val="uk-UA"/>
              </w:rPr>
              <w:instrText>2</w:instrText>
            </w:r>
            <w:r>
              <w:instrText>JaVPe</w:instrText>
            </w:r>
            <w:r w:rsidRPr="00552794">
              <w:rPr>
                <w:lang w:val="uk-UA"/>
              </w:rPr>
              <w:instrText>8</w:instrText>
            </w:r>
            <w:r>
              <w:instrText>AAAAJ</w:instrText>
            </w:r>
            <w:r w:rsidRPr="00552794">
              <w:rPr>
                <w:lang w:val="uk-UA"/>
              </w:rPr>
              <w:instrText>%3</w:instrText>
            </w:r>
            <w:r>
              <w:instrText>A</w:instrText>
            </w:r>
            <w:r w:rsidRPr="00552794">
              <w:rPr>
                <w:lang w:val="uk-UA"/>
              </w:rPr>
              <w:instrText>5</w:instrText>
            </w:r>
            <w:r>
              <w:instrText>nxA</w:instrText>
            </w:r>
            <w:r w:rsidRPr="00552794">
              <w:rPr>
                <w:lang w:val="uk-UA"/>
              </w:rPr>
              <w:instrText>0</w:instrText>
            </w:r>
            <w:r>
              <w:instrText>vEk</w:instrText>
            </w:r>
            <w:r w:rsidRPr="00552794">
              <w:rPr>
                <w:lang w:val="uk-UA"/>
              </w:rPr>
              <w:instrText>-</w:instrText>
            </w:r>
            <w:r>
              <w:instrText>isC</w:instrText>
            </w:r>
            <w:r w:rsidRPr="00552794">
              <w:rPr>
                <w:lang w:val="uk-UA"/>
              </w:rPr>
              <w:instrText>%26</w:instrText>
            </w:r>
            <w:r>
              <w:instrText>tzom</w:instrText>
            </w:r>
            <w:r w:rsidRPr="00552794">
              <w:rPr>
                <w:lang w:val="uk-UA"/>
              </w:rPr>
              <w:instrText>%3</w:instrText>
            </w:r>
            <w:r>
              <w:instrText>D</w:instrText>
            </w:r>
            <w:r w:rsidRPr="00552794">
              <w:rPr>
                <w:lang w:val="uk-UA"/>
              </w:rPr>
              <w:instrText xml:space="preserve">-180" </w:instrText>
            </w:r>
            <w:r>
              <w:fldChar w:fldCharType="separate"/>
            </w:r>
            <w:r w:rsidRPr="00B345FE">
              <w:rPr>
                <w:rStyle w:val="ac"/>
                <w:sz w:val="28"/>
                <w:szCs w:val="28"/>
                <w:lang w:val="uk-UA"/>
              </w:rPr>
              <w:t>Інституційні сервіси догляду за дітьми як інструмент політики підтримки працюючих батьків</w:t>
            </w:r>
            <w:r>
              <w:rPr>
                <w:rStyle w:val="ac"/>
                <w:color w:val="auto"/>
                <w:sz w:val="28"/>
                <w:szCs w:val="28"/>
                <w:lang w:val="uk-UA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2(53).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ru-RU"/>
              </w:rPr>
            </w:pPr>
            <w:hyperlink r:id="rId8" w:history="1">
              <w:r w:rsidRPr="00DF40E8">
                <w:rPr>
                  <w:rStyle w:val="ac"/>
                  <w:sz w:val="28"/>
                  <w:szCs w:val="28"/>
                  <w:lang w:val="ru-RU"/>
                </w:rPr>
                <w:t>Стрельник Е.</w:t>
              </w:r>
              <w:r w:rsidRPr="00B345FE">
                <w:rPr>
                  <w:rStyle w:val="ac"/>
                  <w:sz w:val="28"/>
                  <w:szCs w:val="28"/>
                </w:rPr>
                <w:t> </w:t>
              </w:r>
              <w:r w:rsidRPr="00DF40E8">
                <w:rPr>
                  <w:rStyle w:val="ac"/>
                  <w:sz w:val="28"/>
                  <w:szCs w:val="28"/>
                  <w:lang w:val="ru-RU"/>
                </w:rPr>
                <w:t>А.</w:t>
              </w:r>
              <w:r w:rsidRPr="00B345FE">
                <w:rPr>
                  <w:rStyle w:val="ac"/>
                  <w:sz w:val="28"/>
                  <w:szCs w:val="28"/>
                </w:rPr>
                <w:t> </w:t>
              </w:r>
              <w:r w:rsidRPr="00DF40E8">
                <w:rPr>
                  <w:rStyle w:val="ac"/>
                  <w:sz w:val="28"/>
                  <w:szCs w:val="28"/>
                  <w:lang w:val="ru-RU"/>
                </w:rPr>
                <w:t>Практики сочетания матерями оплачиваемой работы и заботы о детях (опыт социологического анализа)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// Соц</w:t>
            </w:r>
            <w:r w:rsidRPr="00B345FE">
              <w:rPr>
                <w:sz w:val="28"/>
                <w:szCs w:val="28"/>
                <w:lang w:val="uk-UA"/>
              </w:rPr>
              <w:t>и</w:t>
            </w:r>
            <w:r w:rsidRPr="00DF40E8">
              <w:rPr>
                <w:sz w:val="28"/>
                <w:szCs w:val="28"/>
                <w:lang w:val="ru-RU"/>
              </w:rPr>
              <w:t>с: Социологические исследования.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2016.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8.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С. 66-71.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ru-RU"/>
              </w:rPr>
            </w:pPr>
            <w:r w:rsidRPr="00B345FE">
              <w:rPr>
                <w:sz w:val="28"/>
                <w:szCs w:val="28"/>
                <w:lang w:val="uk-UA"/>
              </w:rPr>
              <w:t>Стрельник Е. А. </w:t>
            </w:r>
            <w:r>
              <w:fldChar w:fldCharType="begin"/>
            </w:r>
            <w:r w:rsidRPr="00DF40E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F40E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F40E8">
              <w:rPr>
                <w:lang w:val="ru-RU"/>
              </w:rPr>
              <w:instrText>://</w:instrText>
            </w:r>
            <w:r>
              <w:instrText>scholar</w:instrText>
            </w:r>
            <w:r w:rsidRPr="00DF40E8">
              <w:rPr>
                <w:lang w:val="ru-RU"/>
              </w:rPr>
              <w:instrText>.</w:instrText>
            </w:r>
            <w:r>
              <w:instrText>google</w:instrText>
            </w:r>
            <w:r w:rsidRPr="00DF40E8">
              <w:rPr>
                <w:lang w:val="ru-RU"/>
              </w:rPr>
              <w:instrText>.</w:instrText>
            </w:r>
            <w:r>
              <w:instrText>com</w:instrText>
            </w:r>
            <w:r w:rsidRPr="00DF40E8">
              <w:rPr>
                <w:lang w:val="ru-RU"/>
              </w:rPr>
              <w:instrText>.</w:instrText>
            </w:r>
            <w:r>
              <w:instrText>ua</w:instrText>
            </w:r>
            <w:r w:rsidRPr="00DF40E8">
              <w:rPr>
                <w:lang w:val="ru-RU"/>
              </w:rPr>
              <w:instrText>/</w:instrText>
            </w:r>
            <w:r>
              <w:instrText>citations</w:instrText>
            </w:r>
            <w:r w:rsidRPr="00DF40E8">
              <w:rPr>
                <w:lang w:val="ru-RU"/>
              </w:rPr>
              <w:instrText>?</w:instrText>
            </w:r>
            <w:r>
              <w:instrText>user</w:instrText>
            </w:r>
            <w:r w:rsidRPr="00DF40E8">
              <w:rPr>
                <w:lang w:val="ru-RU"/>
              </w:rPr>
              <w:instrText>=2</w:instrText>
            </w:r>
            <w:r>
              <w:instrText>JaVPe</w:instrText>
            </w:r>
            <w:r w:rsidRPr="00DF40E8">
              <w:rPr>
                <w:lang w:val="ru-RU"/>
              </w:rPr>
              <w:instrText>8</w:instrText>
            </w:r>
            <w:r>
              <w:instrText>AAAAJ</w:instrText>
            </w:r>
            <w:r w:rsidRPr="00DF40E8">
              <w:rPr>
                <w:lang w:val="ru-RU"/>
              </w:rPr>
              <w:instrText>&amp;</w:instrText>
            </w:r>
            <w:r>
              <w:instrText>hl</w:instrText>
            </w:r>
            <w:r w:rsidRPr="00DF40E8">
              <w:rPr>
                <w:lang w:val="ru-RU"/>
              </w:rPr>
              <w:instrText>=</w:instrText>
            </w:r>
            <w:r>
              <w:instrText>uk</w:instrText>
            </w:r>
            <w:r w:rsidRPr="00DF40E8">
              <w:rPr>
                <w:lang w:val="ru-RU"/>
              </w:rPr>
              <w:instrText>" \</w:instrText>
            </w:r>
            <w:r>
              <w:instrText>l</w:instrText>
            </w:r>
            <w:r w:rsidRPr="00DF40E8">
              <w:rPr>
                <w:lang w:val="ru-RU"/>
              </w:rPr>
              <w:instrText xml:space="preserve"> "</w:instrText>
            </w:r>
            <w:r>
              <w:instrText>d</w:instrText>
            </w:r>
            <w:r w:rsidRPr="00DF40E8">
              <w:rPr>
                <w:lang w:val="ru-RU"/>
              </w:rPr>
              <w:instrText>=</w:instrText>
            </w:r>
            <w:r>
              <w:instrText>gs</w:instrText>
            </w:r>
            <w:r w:rsidRPr="00DF40E8">
              <w:rPr>
                <w:lang w:val="ru-RU"/>
              </w:rPr>
              <w:instrText>_</w:instrText>
            </w:r>
            <w:r>
              <w:instrText>md</w:instrText>
            </w:r>
            <w:r w:rsidRPr="00DF40E8">
              <w:rPr>
                <w:lang w:val="ru-RU"/>
              </w:rPr>
              <w:instrText>_</w:instrText>
            </w:r>
            <w:r>
              <w:instrText>cita</w:instrText>
            </w:r>
            <w:r w:rsidRPr="00DF40E8">
              <w:rPr>
                <w:lang w:val="ru-RU"/>
              </w:rPr>
              <w:instrText>-</w:instrText>
            </w:r>
            <w:r>
              <w:instrText>d</w:instrText>
            </w:r>
            <w:r w:rsidRPr="00DF40E8">
              <w:rPr>
                <w:lang w:val="ru-RU"/>
              </w:rPr>
              <w:instrText>&amp;</w:instrText>
            </w:r>
            <w:r>
              <w:instrText>u</w:instrText>
            </w:r>
            <w:r w:rsidRPr="00DF40E8">
              <w:rPr>
                <w:lang w:val="ru-RU"/>
              </w:rPr>
              <w:instrText>=%2</w:instrText>
            </w:r>
            <w:r>
              <w:instrText>Fcitations</w:instrText>
            </w:r>
            <w:r w:rsidRPr="00DF40E8">
              <w:rPr>
                <w:lang w:val="ru-RU"/>
              </w:rPr>
              <w:instrText>%3</w:instrText>
            </w:r>
            <w:r>
              <w:instrText>Fview</w:instrText>
            </w:r>
            <w:r w:rsidRPr="00DF40E8">
              <w:rPr>
                <w:lang w:val="ru-RU"/>
              </w:rPr>
              <w:instrText>_</w:instrText>
            </w:r>
            <w:r>
              <w:instrText>op</w:instrText>
            </w:r>
            <w:r w:rsidRPr="00DF40E8">
              <w:rPr>
                <w:lang w:val="ru-RU"/>
              </w:rPr>
              <w:instrText>%3</w:instrText>
            </w:r>
            <w:r>
              <w:instrText>Dview</w:instrText>
            </w:r>
            <w:r w:rsidRPr="00DF40E8">
              <w:rPr>
                <w:lang w:val="ru-RU"/>
              </w:rPr>
              <w:instrText>_</w:instrText>
            </w:r>
            <w:r>
              <w:instrText>citation</w:instrText>
            </w:r>
            <w:r w:rsidRPr="00DF40E8">
              <w:rPr>
                <w:lang w:val="ru-RU"/>
              </w:rPr>
              <w:instrText>%26</w:instrText>
            </w:r>
            <w:r>
              <w:instrText>hl</w:instrText>
            </w:r>
            <w:r w:rsidRPr="00DF40E8">
              <w:rPr>
                <w:lang w:val="ru-RU"/>
              </w:rPr>
              <w:instrText>%3</w:instrText>
            </w:r>
            <w:r>
              <w:instrText>Duk</w:instrText>
            </w:r>
            <w:r w:rsidRPr="00DF40E8">
              <w:rPr>
                <w:lang w:val="ru-RU"/>
              </w:rPr>
              <w:instrText>%26</w:instrText>
            </w:r>
            <w:r>
              <w:instrText>user</w:instrText>
            </w:r>
            <w:r w:rsidRPr="00DF40E8">
              <w:rPr>
                <w:lang w:val="ru-RU"/>
              </w:rPr>
              <w:instrText>%3</w:instrText>
            </w:r>
            <w:r>
              <w:instrText>D</w:instrText>
            </w:r>
            <w:r w:rsidRPr="00DF40E8">
              <w:rPr>
                <w:lang w:val="ru-RU"/>
              </w:rPr>
              <w:instrText>2</w:instrText>
            </w:r>
            <w:r>
              <w:instrText>JaVPe</w:instrText>
            </w:r>
            <w:r w:rsidRPr="00DF40E8">
              <w:rPr>
                <w:lang w:val="ru-RU"/>
              </w:rPr>
              <w:instrText>8</w:instrText>
            </w:r>
            <w:r>
              <w:instrText>AAAAJ</w:instrText>
            </w:r>
            <w:r w:rsidRPr="00DF40E8">
              <w:rPr>
                <w:lang w:val="ru-RU"/>
              </w:rPr>
              <w:instrText>%26</w:instrText>
            </w:r>
            <w:r>
              <w:instrText>citation</w:instrText>
            </w:r>
            <w:r w:rsidRPr="00DF40E8">
              <w:rPr>
                <w:lang w:val="ru-RU"/>
              </w:rPr>
              <w:instrText>_</w:instrText>
            </w:r>
            <w:r>
              <w:instrText>for</w:instrText>
            </w:r>
            <w:r w:rsidRPr="00DF40E8">
              <w:rPr>
                <w:lang w:val="ru-RU"/>
              </w:rPr>
              <w:instrText>_</w:instrText>
            </w:r>
            <w:r>
              <w:instrText>view</w:instrText>
            </w:r>
            <w:r w:rsidRPr="00DF40E8">
              <w:rPr>
                <w:lang w:val="ru-RU"/>
              </w:rPr>
              <w:instrText>%3</w:instrText>
            </w:r>
            <w:r>
              <w:instrText>D</w:instrText>
            </w:r>
            <w:r w:rsidRPr="00DF40E8">
              <w:rPr>
                <w:lang w:val="ru-RU"/>
              </w:rPr>
              <w:instrText>2</w:instrText>
            </w:r>
            <w:r>
              <w:instrText>JaVPe</w:instrText>
            </w:r>
            <w:r w:rsidRPr="00DF40E8">
              <w:rPr>
                <w:lang w:val="ru-RU"/>
              </w:rPr>
              <w:instrText>8</w:instrText>
            </w:r>
            <w:r>
              <w:instrText>AAAAJ</w:instrText>
            </w:r>
            <w:r w:rsidRPr="00DF40E8">
              <w:rPr>
                <w:lang w:val="ru-RU"/>
              </w:rPr>
              <w:instrText>%3</w:instrText>
            </w:r>
            <w:r>
              <w:instrText>AM</w:instrText>
            </w:r>
            <w:r w:rsidRPr="00DF40E8">
              <w:rPr>
                <w:lang w:val="ru-RU"/>
              </w:rPr>
              <w:instrText>3</w:instrText>
            </w:r>
            <w:r>
              <w:instrText>ejUd</w:instrText>
            </w:r>
            <w:r w:rsidRPr="00DF40E8">
              <w:rPr>
                <w:lang w:val="ru-RU"/>
              </w:rPr>
              <w:instrText>6</w:instrText>
            </w:r>
            <w:r>
              <w:instrText>NZC</w:instrText>
            </w:r>
            <w:r w:rsidRPr="00DF40E8">
              <w:rPr>
                <w:lang w:val="ru-RU"/>
              </w:rPr>
              <w:instrText>8</w:instrText>
            </w:r>
            <w:r>
              <w:instrText>C</w:instrText>
            </w:r>
            <w:r w:rsidRPr="00DF40E8">
              <w:rPr>
                <w:lang w:val="ru-RU"/>
              </w:rPr>
              <w:instrText>%26</w:instrText>
            </w:r>
            <w:r>
              <w:instrText>tzom</w:instrText>
            </w:r>
            <w:r w:rsidRPr="00DF40E8">
              <w:rPr>
                <w:lang w:val="ru-RU"/>
              </w:rPr>
              <w:instrText>%3</w:instrText>
            </w:r>
            <w:r>
              <w:instrText>D</w:instrText>
            </w:r>
            <w:r w:rsidRPr="00DF40E8">
              <w:rPr>
                <w:lang w:val="ru-RU"/>
              </w:rPr>
              <w:instrText xml:space="preserve">-180" </w:instrText>
            </w:r>
            <w:r>
              <w:fldChar w:fldCharType="separate"/>
            </w:r>
            <w:r w:rsidRPr="00DF40E8">
              <w:rPr>
                <w:rStyle w:val="ac"/>
                <w:sz w:val="28"/>
                <w:szCs w:val="28"/>
                <w:lang w:val="ru-RU"/>
              </w:rPr>
              <w:t xml:space="preserve">Робочі місця, дружні та недружні до працівниць із сімейними обов'язками: за результатами </w:t>
            </w:r>
            <w:proofErr w:type="gramStart"/>
            <w:r w:rsidRPr="00DF40E8">
              <w:rPr>
                <w:rStyle w:val="ac"/>
                <w:sz w:val="28"/>
                <w:szCs w:val="28"/>
                <w:lang w:val="ru-RU"/>
              </w:rPr>
              <w:t>соц</w:t>
            </w:r>
            <w:proofErr w:type="gramEnd"/>
            <w:r w:rsidRPr="00DF40E8">
              <w:rPr>
                <w:rStyle w:val="ac"/>
                <w:sz w:val="28"/>
                <w:szCs w:val="28"/>
                <w:lang w:val="ru-RU"/>
              </w:rPr>
              <w:t>іологічного дослідження</w:t>
            </w:r>
            <w:r>
              <w:rPr>
                <w:rStyle w:val="ac"/>
                <w:color w:val="auto"/>
                <w:sz w:val="28"/>
                <w:szCs w:val="28"/>
              </w:rPr>
              <w:fldChar w:fldCharType="end"/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4(55).</w:t>
            </w:r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>— С. 75-84.</w:t>
            </w:r>
          </w:p>
        </w:tc>
      </w:tr>
      <w:tr w:rsidR="00DF40E8" w:rsidRPr="0060659B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9" w:history="1">
              <w:r w:rsidRPr="00DF40E8">
                <w:rPr>
                  <w:rStyle w:val="ac"/>
                  <w:sz w:val="28"/>
                  <w:szCs w:val="28"/>
                  <w:lang w:val="ru-RU"/>
                </w:rPr>
                <w:t>Стрельник Е.</w:t>
              </w:r>
              <w:r w:rsidRPr="00B345FE">
                <w:rPr>
                  <w:rStyle w:val="ac"/>
                  <w:sz w:val="28"/>
                  <w:szCs w:val="28"/>
                </w:rPr>
                <w:t> </w:t>
              </w:r>
              <w:r w:rsidRPr="00DF40E8">
                <w:rPr>
                  <w:rStyle w:val="ac"/>
                  <w:sz w:val="28"/>
                  <w:szCs w:val="28"/>
                  <w:lang w:val="ru-RU"/>
                </w:rPr>
                <w:t>А.</w:t>
              </w:r>
              <w:r w:rsidRPr="00B345FE">
                <w:rPr>
                  <w:rStyle w:val="ac"/>
                  <w:sz w:val="28"/>
                  <w:szCs w:val="28"/>
                </w:rPr>
                <w:t> </w:t>
              </w:r>
              <w:r w:rsidRPr="00DF40E8">
                <w:rPr>
                  <w:rStyle w:val="ac"/>
                  <w:sz w:val="28"/>
                  <w:szCs w:val="28"/>
                  <w:lang w:val="ru-RU"/>
                </w:rPr>
                <w:t>Украинский традиционализм и дискурс «женской вины» в низкой рождаемости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DF40E8">
              <w:rPr>
                <w:sz w:val="28"/>
                <w:szCs w:val="28"/>
                <w:lang w:val="ru-RU"/>
              </w:rPr>
              <w:t xml:space="preserve">// СоцИс: Социологические исследования. </w:t>
            </w:r>
            <w:r w:rsidRPr="00B345FE">
              <w:rPr>
                <w:sz w:val="28"/>
                <w:szCs w:val="28"/>
              </w:rPr>
              <w:t>‒ 2012. ‒ № 8. ‒ С. 71-77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hyperlink r:id="rId10" w:history="1">
              <w:r w:rsidRPr="00DF40E8">
                <w:rPr>
                  <w:rStyle w:val="ac"/>
                  <w:color w:val="000000"/>
                  <w:sz w:val="28"/>
                  <w:szCs w:val="28"/>
                  <w:bdr w:val="none" w:sz="0" w:space="0" w:color="auto" w:frame="1"/>
                  <w:lang w:val="ru-RU"/>
                </w:rPr>
                <w:t>Стрельник</w:t>
              </w:r>
            </w:hyperlink>
            <w:r w:rsidRPr="00DF40E8">
              <w:rPr>
                <w:sz w:val="28"/>
                <w:szCs w:val="28"/>
                <w:lang w:val="ru-RU"/>
              </w:rPr>
              <w:t xml:space="preserve"> </w:t>
            </w:r>
            <w:r w:rsidRPr="00DF40E8">
              <w:rPr>
                <w:color w:val="000000"/>
                <w:sz w:val="28"/>
                <w:szCs w:val="28"/>
                <w:lang w:val="ru-RU"/>
              </w:rPr>
              <w:t>О</w:t>
            </w:r>
            <w:r w:rsidRPr="00D90C7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DF40E8">
              <w:rPr>
                <w:color w:val="333333"/>
                <w:sz w:val="28"/>
                <w:szCs w:val="28"/>
                <w:lang w:val="ru-RU"/>
              </w:rPr>
              <w:t xml:space="preserve">«Турбота як робота: материнство у фокусі </w:t>
            </w:r>
            <w:proofErr w:type="gramStart"/>
            <w:r w:rsidRPr="00DF40E8">
              <w:rPr>
                <w:color w:val="333333"/>
                <w:sz w:val="28"/>
                <w:szCs w:val="28"/>
                <w:lang w:val="ru-RU"/>
              </w:rPr>
              <w:t>соц</w:t>
            </w:r>
            <w:proofErr w:type="gramEnd"/>
            <w:r w:rsidRPr="00DF40E8">
              <w:rPr>
                <w:color w:val="333333"/>
                <w:sz w:val="28"/>
                <w:szCs w:val="28"/>
                <w:lang w:val="ru-RU"/>
              </w:rPr>
              <w:t xml:space="preserve">іології» </w:t>
            </w:r>
            <w:r w:rsidRPr="00D90C71">
              <w:rPr>
                <w:color w:val="333333"/>
                <w:sz w:val="28"/>
                <w:szCs w:val="28"/>
                <w:lang w:val="uk-UA"/>
              </w:rPr>
              <w:t xml:space="preserve"> / О.Стрельник К.:</w:t>
            </w:r>
            <w:r w:rsidRPr="00DF40E8">
              <w:rPr>
                <w:color w:val="333333"/>
                <w:sz w:val="28"/>
                <w:szCs w:val="28"/>
                <w:lang w:val="ru-RU"/>
              </w:rPr>
              <w:t>«Критика», 2017</w:t>
            </w:r>
            <w:r w:rsidRPr="00D90C71">
              <w:rPr>
                <w:color w:val="333333"/>
                <w:sz w:val="28"/>
                <w:szCs w:val="28"/>
                <w:lang w:val="uk-UA"/>
              </w:rPr>
              <w:t xml:space="preserve"> р. </w:t>
            </w:r>
            <w:r>
              <w:rPr>
                <w:color w:val="333333"/>
                <w:sz w:val="28"/>
                <w:szCs w:val="28"/>
                <w:lang w:val="uk-UA"/>
              </w:rPr>
              <w:t>– 288 с.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40E8">
              <w:rPr>
                <w:sz w:val="28"/>
                <w:szCs w:val="28"/>
                <w:lang w:val="ru-RU"/>
              </w:rPr>
              <w:t xml:space="preserve">Стрельник О.О. Гендерное неравенство: теоретико-методологические подходы к интерпретации // 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r w:rsidRPr="00DF40E8">
              <w:rPr>
                <w:sz w:val="28"/>
                <w:szCs w:val="28"/>
                <w:lang w:val="ru-RU"/>
              </w:rPr>
              <w:t>олог</w:t>
            </w:r>
            <w:r>
              <w:rPr>
                <w:sz w:val="28"/>
                <w:szCs w:val="28"/>
                <w:lang w:val="uk-UA"/>
              </w:rPr>
              <w:t>і</w:t>
            </w:r>
            <w:r w:rsidRPr="00DF40E8">
              <w:rPr>
                <w:sz w:val="28"/>
                <w:szCs w:val="28"/>
                <w:lang w:val="ru-RU"/>
              </w:rPr>
              <w:t>я: теор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DF40E8">
              <w:rPr>
                <w:sz w:val="28"/>
                <w:szCs w:val="28"/>
                <w:lang w:val="ru-RU"/>
              </w:rPr>
              <w:t>я, метод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F40E8">
              <w:rPr>
                <w:sz w:val="28"/>
                <w:szCs w:val="28"/>
                <w:lang w:val="ru-RU"/>
              </w:rPr>
              <w:t>, маркетинг. – 2005. - № 4. – С. 147 – 158.</w:t>
            </w:r>
          </w:p>
        </w:tc>
      </w:tr>
      <w:tr w:rsidR="00DF40E8" w:rsidRPr="00DF40E8" w:rsidTr="009D113E">
        <w:trPr>
          <w:trHeight w:val="895"/>
        </w:trPr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B345FE" w:rsidRDefault="00DF40E8" w:rsidP="009D113E">
            <w:pPr>
              <w:pStyle w:val="1"/>
              <w:shd w:val="clear" w:color="auto" w:fill="FFFFFF"/>
              <w:spacing w:after="150"/>
              <w:ind w:right="300"/>
              <w:textAlignment w:val="baseline"/>
              <w:outlineLvl w:val="0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>Сучасне розуміння маскулінності: ставлення чоловіків до ґендерних стереотипів та насильства щодо жінок в Україні // https://ukraine.unfpa.org/uk/node/34605</w:t>
            </w:r>
          </w:p>
        </w:tc>
      </w:tr>
      <w:tr w:rsidR="00DF40E8" w:rsidRPr="00552794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Таран Л. Ґендерні проблеми і засоби масової інформації // Ґендер і культура / Упор. В.Агеєва, О.Оксамитна. – К.: Факт, 2001. – С 151-160.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B93594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40E8" w:rsidRDefault="00DF40E8" w:rsidP="009D113E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DF26F7">
              <w:rPr>
                <w:sz w:val="28"/>
                <w:szCs w:val="28"/>
                <w:lang w:val="uk-UA"/>
              </w:rPr>
              <w:t>Теория и история феминизма. Курс лекций. Под ред. И.А.Жеребкиной, Харьков: Ф-Пресс, 1996.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60659B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Фридан Б.Загадка женственности. – М.: Прогресс-Лиера, 1994. – 494 С.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Ходоров Н. Психодинамика семьи: Хрестоматия феминистских текстов. Переводы / Под ред..Е.Здравомысловой и А.Темкиной. – СПб.: Дмитрик Буланин, 2000. – С. 140-165.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widowControl w:val="0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Хорни К. </w:t>
            </w:r>
            <w:r w:rsidRPr="00DF40E8">
              <w:rPr>
                <w:sz w:val="28"/>
                <w:szCs w:val="28"/>
                <w:lang w:val="ru-RU"/>
              </w:rPr>
              <w:t xml:space="preserve">Женская психология. </w:t>
            </w:r>
            <w:r w:rsidRPr="00DF26F7">
              <w:rPr>
                <w:sz w:val="28"/>
                <w:szCs w:val="28"/>
                <w:lang w:val="uk-UA"/>
              </w:rPr>
              <w:t xml:space="preserve">– </w:t>
            </w:r>
            <w:r w:rsidRPr="00DF40E8">
              <w:rPr>
                <w:sz w:val="28"/>
                <w:szCs w:val="28"/>
                <w:lang w:val="ru-RU"/>
              </w:rPr>
              <w:t>СПб</w:t>
            </w:r>
            <w:proofErr w:type="gramStart"/>
            <w:r w:rsidRPr="00DF40E8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Pr="00DF40E8">
              <w:rPr>
                <w:sz w:val="28"/>
                <w:szCs w:val="28"/>
                <w:lang w:val="ru-RU"/>
              </w:rPr>
              <w:t>Восточно-Европейский институт психоанализа, 1993. – 224 с.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60659B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Хрестоматия феминистских текстов. Переводы. Под ред. Здравомысловой, Темкиной. – СПб.: Изд-во Дмитрий Буланин, 2000.</w:t>
            </w:r>
          </w:p>
        </w:tc>
      </w:tr>
      <w:tr w:rsidR="00DF40E8" w:rsidRPr="00DF40E8" w:rsidTr="009D113E">
        <w:tc>
          <w:tcPr>
            <w:tcW w:w="851" w:type="dxa"/>
          </w:tcPr>
          <w:p w:rsidR="00DF40E8" w:rsidRPr="00DF26F7" w:rsidRDefault="00DF40E8" w:rsidP="00DF40E8">
            <w:pPr>
              <w:pStyle w:val="a4"/>
              <w:numPr>
                <w:ilvl w:val="0"/>
                <w:numId w:val="57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DF40E8" w:rsidRPr="00DF26F7" w:rsidRDefault="00DF40E8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Христова Г.О. Основи гендерно-правового аналізу законодавства України. – Харків: Райдер, 2008. – 108 с.</w:t>
            </w:r>
          </w:p>
        </w:tc>
      </w:tr>
    </w:tbl>
    <w:p w:rsidR="005F5422" w:rsidRPr="005F5422" w:rsidRDefault="005F5422" w:rsidP="00E90F91">
      <w:pPr>
        <w:ind w:left="567"/>
        <w:jc w:val="center"/>
        <w:rPr>
          <w:b/>
          <w:bCs/>
          <w:color w:val="000000"/>
          <w:lang w:val="ru-RU"/>
        </w:rPr>
      </w:pPr>
    </w:p>
    <w:p w:rsidR="0038114C" w:rsidRPr="00973BFC" w:rsidRDefault="0038114C" w:rsidP="00E90F91">
      <w:pPr>
        <w:ind w:left="567"/>
        <w:jc w:val="center"/>
      </w:pPr>
      <w:r w:rsidRPr="00973BFC">
        <w:rPr>
          <w:b/>
          <w:bCs/>
          <w:color w:val="000000"/>
        </w:rPr>
        <w:t>ІНФОРМАЦІЙНІ РЕСУРСИ В ІНТЕРНЕТІ</w:t>
      </w:r>
    </w:p>
    <w:p w:rsidR="0038114C" w:rsidRPr="00973BFC" w:rsidRDefault="0038114C" w:rsidP="00E90F91">
      <w:pPr>
        <w:ind w:left="567"/>
      </w:pPr>
      <w:r w:rsidRPr="00973BFC">
        <w:br/>
      </w:r>
    </w:p>
    <w:p w:rsidR="0038114C" w:rsidRPr="00973BF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</w:rPr>
      </w:pPr>
      <w:r w:rsidRPr="00973BFC">
        <w:rPr>
          <w:color w:val="000000"/>
        </w:rPr>
        <w:t>Електронна бібліотека Української асоціації жіночої історії </w:t>
      </w:r>
      <w:hyperlink r:id="rId11" w:history="1">
        <w:r w:rsidRPr="00973BFC">
          <w:rPr>
            <w:color w:val="0000FF"/>
            <w:u w:val="single"/>
          </w:rPr>
          <w:t>http://www.womenhistory.org.ua/index.php/elektronni-resursi/16-elektronna-biblioteka</w:t>
        </w:r>
      </w:hyperlink>
    </w:p>
    <w:p w:rsidR="0038114C" w:rsidRPr="00DF40E8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</w:rPr>
      </w:pPr>
      <w:r w:rsidRPr="0038114C">
        <w:rPr>
          <w:color w:val="000000"/>
          <w:lang w:val="ru-RU"/>
        </w:rPr>
        <w:lastRenderedPageBreak/>
        <w:t>Музей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історії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жіноцтва</w:t>
      </w:r>
      <w:r w:rsidRPr="00DF40E8">
        <w:rPr>
          <w:color w:val="000000"/>
        </w:rPr>
        <w:t xml:space="preserve">, </w:t>
      </w:r>
      <w:r w:rsidRPr="0038114C">
        <w:rPr>
          <w:color w:val="000000"/>
          <w:lang w:val="ru-RU"/>
        </w:rPr>
        <w:t>жіночого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і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гендерного</w:t>
      </w:r>
      <w:r w:rsidRPr="00DF40E8">
        <w:rPr>
          <w:color w:val="000000"/>
        </w:rPr>
        <w:t xml:space="preserve"> </w:t>
      </w:r>
      <w:r w:rsidRPr="0038114C">
        <w:rPr>
          <w:color w:val="000000"/>
          <w:lang w:val="ru-RU"/>
        </w:rPr>
        <w:t>руху</w:t>
      </w:r>
      <w:r w:rsidRPr="00DF40E8">
        <w:rPr>
          <w:color w:val="000000"/>
        </w:rPr>
        <w:t xml:space="preserve"> //</w:t>
      </w:r>
      <w:r w:rsidRPr="00973BFC">
        <w:rPr>
          <w:color w:val="000000"/>
        </w:rPr>
        <w:t> </w:t>
      </w:r>
      <w:hyperlink r:id="rId12" w:history="1">
        <w:r w:rsidRPr="00973BFC">
          <w:rPr>
            <w:color w:val="0000FF"/>
            <w:u w:val="single"/>
          </w:rPr>
          <w:t>http</w:t>
        </w:r>
        <w:r w:rsidRPr="00DF40E8">
          <w:rPr>
            <w:color w:val="0000FF"/>
            <w:u w:val="single"/>
          </w:rPr>
          <w:t>://</w:t>
        </w:r>
        <w:r w:rsidRPr="00973BFC">
          <w:rPr>
            <w:color w:val="0000FF"/>
            <w:u w:val="single"/>
          </w:rPr>
          <w:t>gender</w:t>
        </w:r>
        <w:r w:rsidRPr="00DF40E8">
          <w:rPr>
            <w:color w:val="0000FF"/>
            <w:u w:val="single"/>
          </w:rPr>
          <w:t>.</w:t>
        </w:r>
        <w:r w:rsidRPr="00973BFC">
          <w:rPr>
            <w:color w:val="0000FF"/>
            <w:u w:val="single"/>
          </w:rPr>
          <w:t>at</w:t>
        </w:r>
        <w:r w:rsidRPr="00DF40E8">
          <w:rPr>
            <w:color w:val="0000FF"/>
            <w:u w:val="single"/>
          </w:rPr>
          <w:t>.</w:t>
        </w:r>
        <w:r w:rsidRPr="00973BFC">
          <w:rPr>
            <w:color w:val="0000FF"/>
            <w:u w:val="single"/>
          </w:rPr>
          <w:t>ua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proofErr w:type="gramStart"/>
      <w:r w:rsidRPr="0038114C">
        <w:rPr>
          <w:color w:val="000000"/>
          <w:lang w:val="ru-RU"/>
        </w:rPr>
        <w:t>Б</w:t>
      </w:r>
      <w:proofErr w:type="gramEnd"/>
      <w:r w:rsidRPr="0038114C">
        <w:rPr>
          <w:color w:val="000000"/>
          <w:lang w:val="ru-RU"/>
        </w:rPr>
        <w:t>ібліотека Гендерного центру «Крона» //</w:t>
      </w:r>
      <w:r w:rsidRPr="00973BFC">
        <w:rPr>
          <w:color w:val="000000"/>
        </w:rPr>
        <w:t> </w:t>
      </w:r>
      <w:hyperlink r:id="rId13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krona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nash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html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proofErr w:type="gramStart"/>
      <w:r w:rsidRPr="0038114C">
        <w:rPr>
          <w:color w:val="000000"/>
          <w:lang w:val="ru-RU"/>
        </w:rPr>
        <w:t>Б</w:t>
      </w:r>
      <w:proofErr w:type="gramEnd"/>
      <w:r w:rsidRPr="0038114C">
        <w:rPr>
          <w:color w:val="000000"/>
          <w:lang w:val="ru-RU"/>
        </w:rPr>
        <w:t>ібліотека ГО “Крона” //</w:t>
      </w:r>
      <w:r w:rsidRPr="00973BFC">
        <w:rPr>
          <w:color w:val="000000"/>
        </w:rPr>
        <w:t> </w:t>
      </w:r>
      <w:hyperlink r:id="rId14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krona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uk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library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Видання Фонду Г. Бьойля //</w:t>
      </w:r>
      <w:r w:rsidRPr="00973BFC">
        <w:rPr>
          <w:color w:val="000000"/>
        </w:rPr>
        <w:t> </w:t>
      </w:r>
      <w:hyperlink r:id="rId15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boell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web</w:t>
        </w:r>
        <w:r w:rsidRPr="0038114C">
          <w:rPr>
            <w:color w:val="0000FF"/>
            <w:u w:val="single"/>
            <w:lang w:val="ru-RU"/>
          </w:rPr>
          <w:t>/35.</w:t>
        </w:r>
        <w:r w:rsidRPr="00973BFC">
          <w:rPr>
            <w:color w:val="0000FF"/>
            <w:u w:val="single"/>
          </w:rPr>
          <w:t>html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Гендерный маршрут - интерактивное путешествие //</w:t>
      </w:r>
      <w:r w:rsidRPr="00973BFC">
        <w:rPr>
          <w:color w:val="000000"/>
        </w:rPr>
        <w:t> </w:t>
      </w:r>
      <w:hyperlink r:id="rId16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gender</w:t>
        </w:r>
        <w:r w:rsidRPr="0038114C">
          <w:rPr>
            <w:color w:val="0000FF"/>
            <w:u w:val="single"/>
            <w:lang w:val="ru-RU"/>
          </w:rPr>
          <w:t>-</w:t>
        </w:r>
        <w:r w:rsidRPr="00973BFC">
          <w:rPr>
            <w:color w:val="0000FF"/>
            <w:u w:val="single"/>
          </w:rPr>
          <w:t>route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proofErr w:type="gramStart"/>
      <w:r w:rsidRPr="0038114C">
        <w:rPr>
          <w:color w:val="000000"/>
          <w:lang w:val="ru-RU"/>
        </w:rPr>
        <w:t>Ж</w:t>
      </w:r>
      <w:proofErr w:type="gramEnd"/>
      <w:r w:rsidRPr="0038114C">
        <w:rPr>
          <w:color w:val="000000"/>
          <w:lang w:val="ru-RU"/>
        </w:rPr>
        <w:t>інки у політиці: вибори 2012</w:t>
      </w:r>
      <w:r w:rsidRPr="00973BFC">
        <w:rPr>
          <w:color w:val="000000"/>
        </w:rPr>
        <w:t> </w:t>
      </w:r>
      <w:hyperlink r:id="rId17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vybory</w:t>
        </w:r>
        <w:r w:rsidRPr="0038114C">
          <w:rPr>
            <w:color w:val="0000FF"/>
            <w:u w:val="single"/>
            <w:lang w:val="ru-RU"/>
          </w:rPr>
          <w:t>2012.</w:t>
        </w:r>
        <w:r w:rsidRPr="00973BFC">
          <w:rPr>
            <w:color w:val="0000FF"/>
            <w:u w:val="single"/>
          </w:rPr>
          <w:t>wcu</w:t>
        </w:r>
        <w:r w:rsidRPr="0038114C">
          <w:rPr>
            <w:color w:val="0000FF"/>
            <w:u w:val="single"/>
            <w:lang w:val="ru-RU"/>
          </w:rPr>
          <w:t>-</w:t>
        </w:r>
        <w:r w:rsidRPr="00973BFC">
          <w:rPr>
            <w:color w:val="0000FF"/>
            <w:u w:val="single"/>
          </w:rPr>
          <w:t>network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Ґендерна мапа України</w:t>
      </w:r>
      <w:r w:rsidRPr="00973BFC">
        <w:rPr>
          <w:color w:val="000000"/>
        </w:rPr>
        <w:t> </w:t>
      </w:r>
      <w:hyperlink r:id="rId18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gendermap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Повага: сайт кампанії проти сексизму у політиці та ЗМІ:</w:t>
      </w:r>
      <w:r w:rsidRPr="00973BFC">
        <w:rPr>
          <w:color w:val="000000"/>
        </w:rPr>
        <w:t> </w:t>
      </w:r>
      <w:hyperlink r:id="rId19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povaha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Публікації проекту «</w:t>
      </w:r>
      <w:proofErr w:type="gramStart"/>
      <w:r w:rsidRPr="0038114C">
        <w:rPr>
          <w:color w:val="000000"/>
          <w:lang w:val="ru-RU"/>
        </w:rPr>
        <w:t>Р</w:t>
      </w:r>
      <w:proofErr w:type="gramEnd"/>
      <w:r w:rsidRPr="0038114C">
        <w:rPr>
          <w:color w:val="000000"/>
          <w:lang w:val="ru-RU"/>
        </w:rPr>
        <w:t>івність жінок і чоловіків у світі праці»</w:t>
      </w:r>
      <w:r w:rsidRPr="00973BFC">
        <w:rPr>
          <w:color w:val="000000"/>
        </w:rPr>
        <w:t> </w:t>
      </w:r>
      <w:hyperlink r:id="rId20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gender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ilo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org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Pages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publications</w:t>
        </w:r>
        <w:r w:rsidRPr="0038114C">
          <w:rPr>
            <w:color w:val="0000FF"/>
            <w:u w:val="single"/>
            <w:lang w:val="ru-RU"/>
          </w:rPr>
          <w:t>_</w:t>
        </w:r>
        <w:r w:rsidRPr="00973BFC">
          <w:rPr>
            <w:color w:val="0000FF"/>
            <w:u w:val="single"/>
          </w:rPr>
          <w:t>ukr</w:t>
        </w:r>
        <w:r w:rsidRPr="0038114C">
          <w:rPr>
            <w:color w:val="0000FF"/>
            <w:u w:val="single"/>
            <w:lang w:val="ru-RU"/>
          </w:rPr>
          <w:t>_</w:t>
        </w:r>
        <w:r w:rsidRPr="00973BFC">
          <w:rPr>
            <w:color w:val="0000FF"/>
            <w:u w:val="single"/>
          </w:rPr>
          <w:t>new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aspx</w:t>
        </w:r>
      </w:hyperlink>
    </w:p>
    <w:p w:rsidR="0038114C" w:rsidRPr="0038114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  <w:lang w:val="ru-RU"/>
        </w:rPr>
      </w:pPr>
      <w:r w:rsidRPr="0038114C">
        <w:rPr>
          <w:color w:val="000000"/>
          <w:lang w:val="ru-RU"/>
        </w:rPr>
        <w:t>Публікації Міжнародного благодійного фонду «Український жіночий фонд»</w:t>
      </w:r>
      <w:r w:rsidRPr="00973BFC">
        <w:rPr>
          <w:color w:val="000000"/>
        </w:rPr>
        <w:t> </w:t>
      </w:r>
      <w:hyperlink r:id="rId21" w:history="1">
        <w:r w:rsidRPr="00973BFC">
          <w:rPr>
            <w:color w:val="0000FF"/>
            <w:u w:val="single"/>
          </w:rPr>
          <w:t>http</w:t>
        </w:r>
        <w:r w:rsidRPr="0038114C">
          <w:rPr>
            <w:color w:val="0000FF"/>
            <w:u w:val="single"/>
            <w:lang w:val="ru-RU"/>
          </w:rPr>
          <w:t>://</w:t>
        </w:r>
        <w:r w:rsidRPr="00973BFC">
          <w:rPr>
            <w:color w:val="0000FF"/>
            <w:u w:val="single"/>
          </w:rPr>
          <w:t>www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uwf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kiev</w:t>
        </w:r>
        <w:r w:rsidRPr="0038114C">
          <w:rPr>
            <w:color w:val="0000FF"/>
            <w:u w:val="single"/>
            <w:lang w:val="ru-RU"/>
          </w:rPr>
          <w:t>.</w:t>
        </w:r>
        <w:r w:rsidRPr="00973BFC">
          <w:rPr>
            <w:color w:val="0000FF"/>
            <w:u w:val="single"/>
          </w:rPr>
          <w:t>ua</w:t>
        </w:r>
        <w:r w:rsidRPr="0038114C">
          <w:rPr>
            <w:color w:val="0000FF"/>
            <w:u w:val="single"/>
            <w:lang w:val="ru-RU"/>
          </w:rPr>
          <w:t>/</w:t>
        </w:r>
        <w:r w:rsidRPr="00973BFC">
          <w:rPr>
            <w:color w:val="0000FF"/>
            <w:u w:val="single"/>
          </w:rPr>
          <w:t>publications</w:t>
        </w:r>
      </w:hyperlink>
    </w:p>
    <w:p w:rsidR="0038114C" w:rsidRPr="00973BFC" w:rsidRDefault="0038114C" w:rsidP="00E90F91">
      <w:pPr>
        <w:numPr>
          <w:ilvl w:val="0"/>
          <w:numId w:val="53"/>
        </w:numPr>
        <w:ind w:left="567"/>
        <w:textAlignment w:val="baseline"/>
        <w:rPr>
          <w:color w:val="000000"/>
        </w:rPr>
      </w:pPr>
      <w:r w:rsidRPr="00973BFC">
        <w:rPr>
          <w:color w:val="000000"/>
        </w:rPr>
        <w:t>World Bank Database of Gender Statistics </w:t>
      </w:r>
      <w:hyperlink r:id="rId22" w:history="1">
        <w:r w:rsidRPr="00973BFC">
          <w:rPr>
            <w:color w:val="0000FF"/>
            <w:u w:val="single"/>
          </w:rPr>
          <w:t>http://genderstats.worldbank.org</w:t>
        </w:r>
      </w:hyperlink>
    </w:p>
    <w:p w:rsidR="0038114C" w:rsidRPr="0038114C" w:rsidRDefault="0038114C" w:rsidP="00E90F91">
      <w:pPr>
        <w:pStyle w:val="a5"/>
        <w:shd w:val="clear" w:color="auto" w:fill="auto"/>
        <w:spacing w:line="360" w:lineRule="auto"/>
        <w:ind w:left="567" w:firstLine="0"/>
        <w:jc w:val="left"/>
        <w:rPr>
          <w:b/>
          <w:sz w:val="28"/>
          <w:szCs w:val="28"/>
          <w:lang w:val="en-US" w:eastAsia="uk-UA"/>
        </w:rPr>
      </w:pPr>
    </w:p>
    <w:p w:rsidR="0038114C" w:rsidRDefault="0038114C" w:rsidP="00E90F91">
      <w:pPr>
        <w:pStyle w:val="a5"/>
        <w:shd w:val="clear" w:color="auto" w:fill="auto"/>
        <w:spacing w:line="360" w:lineRule="auto"/>
        <w:ind w:left="567" w:firstLine="0"/>
        <w:jc w:val="left"/>
        <w:rPr>
          <w:b/>
          <w:sz w:val="28"/>
          <w:szCs w:val="28"/>
          <w:lang w:eastAsia="uk-UA"/>
        </w:rPr>
      </w:pPr>
    </w:p>
    <w:p w:rsidR="0038114C" w:rsidRDefault="0038114C" w:rsidP="00E90F91">
      <w:pPr>
        <w:pStyle w:val="a5"/>
        <w:shd w:val="clear" w:color="auto" w:fill="auto"/>
        <w:spacing w:line="360" w:lineRule="auto"/>
        <w:ind w:left="567" w:firstLine="0"/>
        <w:rPr>
          <w:b/>
          <w:sz w:val="28"/>
          <w:szCs w:val="28"/>
          <w:lang w:eastAsia="uk-UA"/>
        </w:rPr>
      </w:pPr>
      <w:r w:rsidRPr="00C82462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38114C" w:rsidRDefault="0038114C" w:rsidP="00E90F91">
      <w:pPr>
        <w:ind w:left="567" w:firstLine="708"/>
        <w:rPr>
          <w:rStyle w:val="2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38114C" w:rsidRDefault="0038114C" w:rsidP="00E90F91">
      <w:pPr>
        <w:ind w:left="567" w:firstLine="708"/>
        <w:rPr>
          <w:rStyle w:val="2"/>
          <w:sz w:val="28"/>
          <w:szCs w:val="28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853"/>
      </w:tblGrid>
      <w:tr w:rsidR="0038114C" w:rsidRPr="00DF40E8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lang w:val="ru-RU"/>
              </w:rPr>
            </w:pPr>
            <w:r w:rsidRPr="0038114C">
              <w:rPr>
                <w:color w:val="000000"/>
                <w:lang w:val="ru-RU"/>
              </w:rPr>
              <w:t xml:space="preserve">Вивчення цієї дисципліни безпосередньо </w:t>
            </w:r>
            <w:proofErr w:type="gramStart"/>
            <w:r w:rsidRPr="0038114C">
              <w:rPr>
                <w:color w:val="000000"/>
                <w:lang w:val="ru-RU"/>
              </w:rPr>
              <w:t>спирається</w:t>
            </w:r>
            <w:proofErr w:type="gramEnd"/>
            <w:r w:rsidRPr="0038114C">
              <w:rPr>
                <w:color w:val="000000"/>
                <w:lang w:val="ru-RU"/>
              </w:rPr>
              <w:t xml:space="preserve"> на: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lang w:val="ru-RU"/>
              </w:rPr>
            </w:pPr>
            <w:r w:rsidRPr="0038114C">
              <w:rPr>
                <w:color w:val="000000"/>
                <w:lang w:val="ru-RU"/>
              </w:rPr>
              <w:t>На результати вивчення цієї дисципліни безпосередньо спираються:</w:t>
            </w:r>
          </w:p>
        </w:tc>
      </w:tr>
      <w:tr w:rsidR="0038114C" w:rsidRPr="00973BFC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  <w:jc w:val="center"/>
            </w:pPr>
            <w:r w:rsidRPr="00973BFC">
              <w:rPr>
                <w:color w:val="000000"/>
                <w:sz w:val="26"/>
                <w:szCs w:val="26"/>
              </w:rPr>
              <w:t>Основи демографії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  <w:jc w:val="center"/>
            </w:pPr>
            <w:r w:rsidRPr="00973BFC">
              <w:rPr>
                <w:color w:val="000000"/>
              </w:rPr>
              <w:t>Соціологія організацій</w:t>
            </w:r>
          </w:p>
        </w:tc>
      </w:tr>
      <w:tr w:rsidR="0038114C" w:rsidRPr="00973BFC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  <w:jc w:val="center"/>
            </w:pPr>
            <w:r w:rsidRPr="00973BFC">
              <w:rPr>
                <w:color w:val="000000"/>
                <w:sz w:val="26"/>
                <w:szCs w:val="26"/>
              </w:rPr>
              <w:t>Загальна соціологія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  <w:jc w:val="center"/>
            </w:pPr>
            <w:r w:rsidRPr="00973BFC">
              <w:rPr>
                <w:color w:val="000000"/>
              </w:rPr>
              <w:t>Соціологія управління</w:t>
            </w:r>
          </w:p>
        </w:tc>
      </w:tr>
      <w:tr w:rsidR="0038114C" w:rsidRPr="00DF40E8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  <w:jc w:val="center"/>
            </w:pPr>
            <w:r w:rsidRPr="00973BFC">
              <w:rPr>
                <w:color w:val="000000"/>
                <w:sz w:val="26"/>
                <w:szCs w:val="26"/>
              </w:rPr>
              <w:t>Загальна психологія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lang w:val="ru-RU"/>
              </w:rPr>
            </w:pPr>
            <w:r w:rsidRPr="0038114C">
              <w:rPr>
                <w:color w:val="000000"/>
                <w:sz w:val="26"/>
                <w:szCs w:val="26"/>
                <w:lang w:val="ru-RU"/>
              </w:rPr>
              <w:t xml:space="preserve">Методологія та методи </w:t>
            </w:r>
            <w:proofErr w:type="gramStart"/>
            <w:r w:rsidRPr="0038114C">
              <w:rPr>
                <w:color w:val="000000"/>
                <w:sz w:val="26"/>
                <w:szCs w:val="26"/>
                <w:lang w:val="ru-RU"/>
              </w:rPr>
              <w:t>соц</w:t>
            </w:r>
            <w:proofErr w:type="gramEnd"/>
            <w:r w:rsidRPr="0038114C">
              <w:rPr>
                <w:color w:val="000000"/>
                <w:sz w:val="26"/>
                <w:szCs w:val="26"/>
                <w:lang w:val="ru-RU"/>
              </w:rPr>
              <w:t>іологічних досліджень</w:t>
            </w:r>
          </w:p>
        </w:tc>
      </w:tr>
      <w:tr w:rsidR="0038114C" w:rsidRPr="00973BFC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  <w:jc w:val="center"/>
            </w:pPr>
            <w:r w:rsidRPr="00973BFC">
              <w:rPr>
                <w:color w:val="000000"/>
                <w:sz w:val="26"/>
                <w:szCs w:val="26"/>
              </w:rPr>
              <w:t>Соціологія сім’ї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973BFC" w:rsidRDefault="0038114C" w:rsidP="00E90F91">
            <w:pPr>
              <w:ind w:left="567"/>
            </w:pPr>
          </w:p>
        </w:tc>
      </w:tr>
      <w:tr w:rsidR="0038114C" w:rsidRPr="00DF40E8" w:rsidTr="003811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jc w:val="center"/>
              <w:rPr>
                <w:lang w:val="ru-RU"/>
              </w:rPr>
            </w:pPr>
            <w:proofErr w:type="gramStart"/>
            <w:r w:rsidRPr="0038114C">
              <w:rPr>
                <w:color w:val="000000"/>
                <w:sz w:val="26"/>
                <w:szCs w:val="26"/>
                <w:lang w:val="ru-RU"/>
              </w:rPr>
              <w:t>Соц</w:t>
            </w:r>
            <w:proofErr w:type="gramEnd"/>
            <w:r w:rsidRPr="0038114C">
              <w:rPr>
                <w:color w:val="000000"/>
                <w:sz w:val="26"/>
                <w:szCs w:val="26"/>
                <w:lang w:val="ru-RU"/>
              </w:rPr>
              <w:t>іологія особистості та девіантної поведінки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14C" w:rsidRPr="0038114C" w:rsidRDefault="0038114C" w:rsidP="00E90F91">
            <w:pPr>
              <w:ind w:left="567"/>
              <w:rPr>
                <w:lang w:val="ru-RU"/>
              </w:rPr>
            </w:pPr>
          </w:p>
        </w:tc>
      </w:tr>
    </w:tbl>
    <w:p w:rsidR="0038114C" w:rsidRPr="0038114C" w:rsidRDefault="0038114C" w:rsidP="00E90F91">
      <w:pPr>
        <w:ind w:left="567" w:firstLine="708"/>
        <w:rPr>
          <w:rStyle w:val="2"/>
          <w:sz w:val="28"/>
          <w:szCs w:val="28"/>
          <w:lang w:val="ru-RU" w:eastAsia="uk-UA"/>
        </w:rPr>
      </w:pPr>
    </w:p>
    <w:p w:rsidR="0038114C" w:rsidRPr="00F26F67" w:rsidRDefault="0038114C" w:rsidP="00E90F91">
      <w:pPr>
        <w:pStyle w:val="a5"/>
        <w:shd w:val="clear" w:color="auto" w:fill="auto"/>
        <w:spacing w:before="360" w:line="240" w:lineRule="auto"/>
        <w:ind w:left="567" w:firstLine="0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r w:rsidRPr="00F26F67">
        <w:rPr>
          <w:sz w:val="28"/>
          <w:szCs w:val="28"/>
          <w:u w:val="single"/>
          <w:lang w:eastAsia="uk-UA"/>
        </w:rPr>
        <w:t>доц.Ляшенко Н.О.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38114C" w:rsidRDefault="0038114C" w:rsidP="00E90F91">
      <w:pPr>
        <w:ind w:left="567"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1674C0" w:rsidRPr="0038114C" w:rsidRDefault="001674C0" w:rsidP="00E90F91">
      <w:pPr>
        <w:ind w:left="567"/>
        <w:rPr>
          <w:lang w:val="ru-RU"/>
        </w:rPr>
      </w:pPr>
    </w:p>
    <w:sectPr w:rsidR="001674C0" w:rsidRPr="0038114C" w:rsidSect="00E90F91">
      <w:pgSz w:w="11906" w:h="16838"/>
      <w:pgMar w:top="567" w:right="849" w:bottom="567" w:left="397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C13"/>
    <w:multiLevelType w:val="multilevel"/>
    <w:tmpl w:val="45E8623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3F2D"/>
    <w:multiLevelType w:val="multilevel"/>
    <w:tmpl w:val="DD301E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9661A"/>
    <w:multiLevelType w:val="multilevel"/>
    <w:tmpl w:val="791462F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30F1"/>
    <w:multiLevelType w:val="multilevel"/>
    <w:tmpl w:val="8AECE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071FD"/>
    <w:multiLevelType w:val="multilevel"/>
    <w:tmpl w:val="86AA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4046C"/>
    <w:multiLevelType w:val="multilevel"/>
    <w:tmpl w:val="A9302C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E0799"/>
    <w:multiLevelType w:val="multilevel"/>
    <w:tmpl w:val="478E6C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530DD"/>
    <w:multiLevelType w:val="multilevel"/>
    <w:tmpl w:val="98D82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412B4"/>
    <w:multiLevelType w:val="multilevel"/>
    <w:tmpl w:val="64A447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F26F6"/>
    <w:multiLevelType w:val="multilevel"/>
    <w:tmpl w:val="B4A8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00A93"/>
    <w:multiLevelType w:val="multilevel"/>
    <w:tmpl w:val="BB8A4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12CF7"/>
    <w:multiLevelType w:val="multilevel"/>
    <w:tmpl w:val="9BAED7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B3F47"/>
    <w:multiLevelType w:val="multilevel"/>
    <w:tmpl w:val="8E12DD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C4E9B"/>
    <w:multiLevelType w:val="multilevel"/>
    <w:tmpl w:val="C556E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E29EB"/>
    <w:multiLevelType w:val="multilevel"/>
    <w:tmpl w:val="C7348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1B5539A4"/>
    <w:multiLevelType w:val="multilevel"/>
    <w:tmpl w:val="1AAEF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E04F8"/>
    <w:multiLevelType w:val="multilevel"/>
    <w:tmpl w:val="9B688C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16E94"/>
    <w:multiLevelType w:val="multilevel"/>
    <w:tmpl w:val="0C08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6D05DA"/>
    <w:multiLevelType w:val="multilevel"/>
    <w:tmpl w:val="33B4D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48597F"/>
    <w:multiLevelType w:val="multilevel"/>
    <w:tmpl w:val="72105B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A6608"/>
    <w:multiLevelType w:val="multilevel"/>
    <w:tmpl w:val="3496D0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04046B"/>
    <w:multiLevelType w:val="multilevel"/>
    <w:tmpl w:val="61FEC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2E3DB2"/>
    <w:multiLevelType w:val="multilevel"/>
    <w:tmpl w:val="4E8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174420"/>
    <w:multiLevelType w:val="multilevel"/>
    <w:tmpl w:val="93849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233BE"/>
    <w:multiLevelType w:val="multilevel"/>
    <w:tmpl w:val="987A0D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1168B8"/>
    <w:multiLevelType w:val="multilevel"/>
    <w:tmpl w:val="6CF67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62484C"/>
    <w:multiLevelType w:val="multilevel"/>
    <w:tmpl w:val="978A2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817471"/>
    <w:multiLevelType w:val="multilevel"/>
    <w:tmpl w:val="DB329A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E61A6B"/>
    <w:multiLevelType w:val="multilevel"/>
    <w:tmpl w:val="8454F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ED7A52"/>
    <w:multiLevelType w:val="multilevel"/>
    <w:tmpl w:val="F5A209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C52A4A"/>
    <w:multiLevelType w:val="multilevel"/>
    <w:tmpl w:val="23ACD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925AF"/>
    <w:multiLevelType w:val="multilevel"/>
    <w:tmpl w:val="A4C229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D3C94"/>
    <w:multiLevelType w:val="multilevel"/>
    <w:tmpl w:val="6AE2D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F7B79"/>
    <w:multiLevelType w:val="multilevel"/>
    <w:tmpl w:val="2B8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1E1198"/>
    <w:multiLevelType w:val="multilevel"/>
    <w:tmpl w:val="3B5802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391CB4"/>
    <w:multiLevelType w:val="multilevel"/>
    <w:tmpl w:val="D2A0CE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20B36"/>
    <w:multiLevelType w:val="multilevel"/>
    <w:tmpl w:val="A274EA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24A03"/>
    <w:multiLevelType w:val="multilevel"/>
    <w:tmpl w:val="140EB4F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E571EB"/>
    <w:multiLevelType w:val="multilevel"/>
    <w:tmpl w:val="43463C1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524D72"/>
    <w:multiLevelType w:val="multilevel"/>
    <w:tmpl w:val="983E22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554DCC"/>
    <w:multiLevelType w:val="multilevel"/>
    <w:tmpl w:val="84A6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A53949"/>
    <w:multiLevelType w:val="multilevel"/>
    <w:tmpl w:val="C4A699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77078E"/>
    <w:multiLevelType w:val="multilevel"/>
    <w:tmpl w:val="20F4945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081F02"/>
    <w:multiLevelType w:val="multilevel"/>
    <w:tmpl w:val="8F2284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AD53C5"/>
    <w:multiLevelType w:val="multilevel"/>
    <w:tmpl w:val="D180C2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555C8A"/>
    <w:multiLevelType w:val="multilevel"/>
    <w:tmpl w:val="C7348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61C636FD"/>
    <w:multiLevelType w:val="multilevel"/>
    <w:tmpl w:val="74DC82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965A9D"/>
    <w:multiLevelType w:val="multilevel"/>
    <w:tmpl w:val="ED8E24D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9F06AB"/>
    <w:multiLevelType w:val="multilevel"/>
    <w:tmpl w:val="EB6AE6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EE3A51"/>
    <w:multiLevelType w:val="multilevel"/>
    <w:tmpl w:val="EB1293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7A4112"/>
    <w:multiLevelType w:val="multilevel"/>
    <w:tmpl w:val="2ECCC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C33274"/>
    <w:multiLevelType w:val="multilevel"/>
    <w:tmpl w:val="8812B5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3F363D"/>
    <w:multiLevelType w:val="multilevel"/>
    <w:tmpl w:val="028C1D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FA7051"/>
    <w:multiLevelType w:val="multilevel"/>
    <w:tmpl w:val="5624351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836705"/>
    <w:multiLevelType w:val="multilevel"/>
    <w:tmpl w:val="CC8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6"/>
  </w:num>
  <w:num w:numId="2">
    <w:abstractNumId w:val="56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33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52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41"/>
    <w:lvlOverride w:ilvl="0">
      <w:lvl w:ilvl="0">
        <w:numFmt w:val="decimal"/>
        <w:lvlText w:val="%1."/>
        <w:lvlJc w:val="left"/>
      </w:lvl>
    </w:lvlOverride>
  </w:num>
  <w:num w:numId="21">
    <w:abstractNumId w:val="40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48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31"/>
    <w:lvlOverride w:ilvl="0">
      <w:lvl w:ilvl="0">
        <w:numFmt w:val="decimal"/>
        <w:lvlText w:val="%1."/>
        <w:lvlJc w:val="left"/>
      </w:lvl>
    </w:lvlOverride>
  </w:num>
  <w:num w:numId="32">
    <w:abstractNumId w:val="42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45"/>
    <w:lvlOverride w:ilvl="0">
      <w:lvl w:ilvl="0">
        <w:numFmt w:val="decimal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44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55"/>
    <w:lvlOverride w:ilvl="0">
      <w:lvl w:ilvl="0">
        <w:numFmt w:val="decimal"/>
        <w:lvlText w:val="%1."/>
        <w:lvlJc w:val="left"/>
      </w:lvl>
    </w:lvlOverride>
  </w:num>
  <w:num w:numId="40">
    <w:abstractNumId w:val="24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51"/>
    <w:lvlOverride w:ilvl="0">
      <w:lvl w:ilvl="0">
        <w:numFmt w:val="decimal"/>
        <w:lvlText w:val="%1."/>
        <w:lvlJc w:val="left"/>
      </w:lvl>
    </w:lvlOverride>
  </w:num>
  <w:num w:numId="43">
    <w:abstractNumId w:val="2"/>
    <w:lvlOverride w:ilvl="0">
      <w:lvl w:ilvl="0">
        <w:numFmt w:val="decimal"/>
        <w:lvlText w:val="%1."/>
        <w:lvlJc w:val="left"/>
      </w:lvl>
    </w:lvlOverride>
  </w:num>
  <w:num w:numId="44">
    <w:abstractNumId w:val="53"/>
    <w:lvlOverride w:ilvl="0">
      <w:lvl w:ilvl="0">
        <w:numFmt w:val="decimal"/>
        <w:lvlText w:val="%1."/>
        <w:lvlJc w:val="left"/>
      </w:lvl>
    </w:lvlOverride>
  </w:num>
  <w:num w:numId="45">
    <w:abstractNumId w:val="35"/>
    <w:lvlOverride w:ilvl="0">
      <w:lvl w:ilvl="0">
        <w:numFmt w:val="decimal"/>
        <w:lvlText w:val="%1."/>
        <w:lvlJc w:val="left"/>
      </w:lvl>
    </w:lvlOverride>
  </w:num>
  <w:num w:numId="46">
    <w:abstractNumId w:val="54"/>
    <w:lvlOverride w:ilvl="0">
      <w:lvl w:ilvl="0">
        <w:numFmt w:val="decimal"/>
        <w:lvlText w:val="%1."/>
        <w:lvlJc w:val="left"/>
      </w:lvl>
    </w:lvlOverride>
  </w:num>
  <w:num w:numId="47">
    <w:abstractNumId w:val="29"/>
    <w:lvlOverride w:ilvl="0">
      <w:lvl w:ilvl="0">
        <w:numFmt w:val="decimal"/>
        <w:lvlText w:val="%1."/>
        <w:lvlJc w:val="left"/>
      </w:lvl>
    </w:lvlOverride>
  </w:num>
  <w:num w:numId="48">
    <w:abstractNumId w:val="43"/>
    <w:lvlOverride w:ilvl="0">
      <w:lvl w:ilvl="0">
        <w:numFmt w:val="decimal"/>
        <w:lvlText w:val="%1."/>
        <w:lvlJc w:val="left"/>
      </w:lvl>
    </w:lvlOverride>
  </w:num>
  <w:num w:numId="49">
    <w:abstractNumId w:val="49"/>
    <w:lvlOverride w:ilvl="0">
      <w:lvl w:ilvl="0">
        <w:numFmt w:val="decimal"/>
        <w:lvlText w:val="%1."/>
        <w:lvlJc w:val="left"/>
      </w:lvl>
    </w:lvlOverride>
  </w:num>
  <w:num w:numId="50">
    <w:abstractNumId w:val="39"/>
    <w:lvlOverride w:ilvl="0">
      <w:lvl w:ilvl="0">
        <w:numFmt w:val="decimal"/>
        <w:lvlText w:val="%1."/>
        <w:lvlJc w:val="left"/>
      </w:lvl>
    </w:lvlOverride>
  </w:num>
  <w:num w:numId="51">
    <w:abstractNumId w:val="38"/>
    <w:lvlOverride w:ilvl="0">
      <w:lvl w:ilvl="0">
        <w:numFmt w:val="decimal"/>
        <w:lvlText w:val="%1."/>
        <w:lvlJc w:val="left"/>
      </w:lvl>
    </w:lvlOverride>
  </w:num>
  <w:num w:numId="52">
    <w:abstractNumId w:val="50"/>
    <w:lvlOverride w:ilvl="0">
      <w:lvl w:ilvl="0">
        <w:numFmt w:val="decimal"/>
        <w:lvlText w:val="%1."/>
        <w:lvlJc w:val="left"/>
      </w:lvl>
    </w:lvlOverride>
  </w:num>
  <w:num w:numId="53">
    <w:abstractNumId w:val="17"/>
  </w:num>
  <w:num w:numId="54">
    <w:abstractNumId w:val="4"/>
  </w:num>
  <w:num w:numId="55">
    <w:abstractNumId w:val="22"/>
  </w:num>
  <w:num w:numId="56">
    <w:abstractNumId w:val="47"/>
  </w:num>
  <w:num w:numId="57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65CAC"/>
    <w:rsid w:val="0014422A"/>
    <w:rsid w:val="001674C0"/>
    <w:rsid w:val="0038114C"/>
    <w:rsid w:val="00412227"/>
    <w:rsid w:val="00486FBD"/>
    <w:rsid w:val="00586E8F"/>
    <w:rsid w:val="005E5FCF"/>
    <w:rsid w:val="005F5422"/>
    <w:rsid w:val="007D038F"/>
    <w:rsid w:val="00941667"/>
    <w:rsid w:val="00C31EFC"/>
    <w:rsid w:val="00DF40E8"/>
    <w:rsid w:val="00E90F91"/>
    <w:rsid w:val="00F50894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F5422"/>
    <w:pPr>
      <w:keepNext/>
      <w:spacing w:line="288" w:lineRule="auto"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iPriority w:val="99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2"/>
    <w:basedOn w:val="a"/>
    <w:link w:val="21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5F542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ac">
    <w:name w:val="Hyperlink"/>
    <w:unhideWhenUsed/>
    <w:rsid w:val="005F5422"/>
    <w:rPr>
      <w:color w:val="0000FF"/>
      <w:u w:val="single"/>
    </w:rPr>
  </w:style>
  <w:style w:type="character" w:styleId="ad">
    <w:name w:val="Strong"/>
    <w:uiPriority w:val="22"/>
    <w:qFormat/>
    <w:rsid w:val="00DF40E8"/>
    <w:rPr>
      <w:b/>
      <w:bCs/>
    </w:rPr>
  </w:style>
  <w:style w:type="character" w:styleId="ae">
    <w:name w:val="Emphasis"/>
    <w:uiPriority w:val="20"/>
    <w:qFormat/>
    <w:rsid w:val="00DF40E8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F5422"/>
    <w:pPr>
      <w:keepNext/>
      <w:spacing w:line="288" w:lineRule="auto"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iPriority w:val="99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2"/>
    <w:basedOn w:val="a"/>
    <w:link w:val="21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5F542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ac">
    <w:name w:val="Hyperlink"/>
    <w:unhideWhenUsed/>
    <w:rsid w:val="005F5422"/>
    <w:rPr>
      <w:color w:val="0000FF"/>
      <w:u w:val="single"/>
    </w:rPr>
  </w:style>
  <w:style w:type="character" w:styleId="ad">
    <w:name w:val="Strong"/>
    <w:uiPriority w:val="22"/>
    <w:qFormat/>
    <w:rsid w:val="00DF40E8"/>
    <w:rPr>
      <w:b/>
      <w:bCs/>
    </w:rPr>
  </w:style>
  <w:style w:type="character" w:styleId="ae">
    <w:name w:val="Emphasis"/>
    <w:uiPriority w:val="20"/>
    <w:qFormat/>
    <w:rsid w:val="00DF40E8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s.isras.ru/article/6313" TargetMode="External"/><Relationship Id="rId13" Type="http://schemas.openxmlformats.org/officeDocument/2006/relationships/hyperlink" Target="http://www.krona.org.ua/nash.html" TargetMode="External"/><Relationship Id="rId18" Type="http://schemas.openxmlformats.org/officeDocument/2006/relationships/hyperlink" Target="http://gendermap.org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wf.kiev.ua/publications" TargetMode="External"/><Relationship Id="rId7" Type="http://schemas.openxmlformats.org/officeDocument/2006/relationships/hyperlink" Target="http://ekmair.ukma.edu.ua/handle/123456789/12117" TargetMode="External"/><Relationship Id="rId12" Type="http://schemas.openxmlformats.org/officeDocument/2006/relationships/hyperlink" Target="http://gender.at.ua/" TargetMode="External"/><Relationship Id="rId17" Type="http://schemas.openxmlformats.org/officeDocument/2006/relationships/hyperlink" Target="http://vybory2012.wcu-network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der-route.org/" TargetMode="External"/><Relationship Id="rId20" Type="http://schemas.openxmlformats.org/officeDocument/2006/relationships/hyperlink" Target="http://gender.ilo.org.ua/Pages/publications_ukr_new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omenhistory.org.ua/index.php/elektronni-resursi/16-elektronna-bibliote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a.boell.org/web/3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nderindetail.org.ua/library/authors/olena-strelnik.html" TargetMode="External"/><Relationship Id="rId19" Type="http://schemas.openxmlformats.org/officeDocument/2006/relationships/hyperlink" Target="http://povaha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socman.hse.ru/data/2012/11/27/1251385632/Strelnik.pdf" TargetMode="External"/><Relationship Id="rId14" Type="http://schemas.openxmlformats.org/officeDocument/2006/relationships/hyperlink" Target="http://www.krona.org.ua/uk/library" TargetMode="External"/><Relationship Id="rId22" Type="http://schemas.openxmlformats.org/officeDocument/2006/relationships/hyperlink" Target="http://genderstats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20202</Words>
  <Characters>11516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8</cp:revision>
  <dcterms:created xsi:type="dcterms:W3CDTF">2021-09-16T09:54:00Z</dcterms:created>
  <dcterms:modified xsi:type="dcterms:W3CDTF">2021-12-06T20:36:00Z</dcterms:modified>
</cp:coreProperties>
</file>