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Borders>
          <w:insideH w:val="single" w:sz="24" w:space="0" w:color="FFFFFF"/>
          <w:insideV w:val="single" w:sz="24" w:space="0" w:color="FFFFFF"/>
        </w:tblBorders>
        <w:tblLook w:val="04A0" w:firstRow="1" w:lastRow="0" w:firstColumn="1" w:lastColumn="0" w:noHBand="0" w:noVBand="1"/>
      </w:tblPr>
      <w:tblGrid>
        <w:gridCol w:w="2821"/>
        <w:gridCol w:w="138"/>
        <w:gridCol w:w="698"/>
        <w:gridCol w:w="757"/>
        <w:gridCol w:w="2017"/>
        <w:gridCol w:w="101"/>
        <w:gridCol w:w="266"/>
        <w:gridCol w:w="756"/>
        <w:gridCol w:w="1386"/>
        <w:gridCol w:w="807"/>
        <w:gridCol w:w="815"/>
        <w:gridCol w:w="1662"/>
        <w:gridCol w:w="952"/>
      </w:tblGrid>
      <w:tr w:rsidR="001B5788" w:rsidRPr="001B5788" w14:paraId="4639C670" w14:textId="77777777" w:rsidTr="00DC7EFA">
        <w:trPr>
          <w:trHeight w:val="685"/>
          <w:tblCellSpacing w:w="0" w:type="dxa"/>
        </w:trPr>
        <w:tc>
          <w:tcPr>
            <w:tcW w:w="15600" w:type="dxa"/>
            <w:gridSpan w:val="13"/>
            <w:tcBorders>
              <w:top w:val="nil"/>
              <w:left w:val="nil"/>
              <w:bottom w:val="single" w:sz="24" w:space="0" w:color="FFFFFF"/>
              <w:right w:val="nil"/>
            </w:tcBorders>
            <w:shd w:val="clear" w:color="auto" w:fill="C6D9F1"/>
            <w:vAlign w:val="center"/>
            <w:hideMark/>
          </w:tcPr>
          <w:p w14:paraId="58FB92C0" w14:textId="08A570A9" w:rsidR="001B5788" w:rsidRPr="001B5788" w:rsidRDefault="001B5788" w:rsidP="001B5788">
            <w:pPr>
              <w:spacing w:after="0" w:line="240" w:lineRule="auto"/>
              <w:jc w:val="center"/>
              <w:rPr>
                <w:rFonts w:ascii="Times New Roman" w:eastAsia="Times New Roman" w:hAnsi="Times New Roman" w:cs="Times New Roman"/>
                <w:sz w:val="24"/>
                <w:szCs w:val="24"/>
                <w:lang w:eastAsia="ru-RU"/>
              </w:rPr>
            </w:pPr>
            <w:bookmarkStart w:id="0" w:name="_Hlk92292474"/>
            <w:r w:rsidRPr="001B5788">
              <w:rPr>
                <w:rFonts w:ascii="Times New Roman" w:eastAsia="Times New Roman" w:hAnsi="Times New Roman" w:cs="Times New Roman"/>
                <w:b/>
                <w:bCs/>
                <w:color w:val="A90001"/>
                <w:sz w:val="24"/>
                <w:szCs w:val="24"/>
                <w:lang w:eastAsia="ru-RU"/>
              </w:rPr>
              <w:t xml:space="preserve">СОЦІОЛОГІЯ </w:t>
            </w:r>
            <w:r>
              <w:rPr>
                <w:rFonts w:ascii="Times New Roman" w:eastAsia="Times New Roman" w:hAnsi="Times New Roman" w:cs="Times New Roman"/>
                <w:b/>
                <w:bCs/>
                <w:color w:val="A90001"/>
                <w:sz w:val="24"/>
                <w:szCs w:val="24"/>
                <w:lang w:eastAsia="ru-RU"/>
              </w:rPr>
              <w:t>СОЦІАЛЬНОЇ НЕРІВНОСТІ</w:t>
            </w:r>
            <w:r w:rsidRPr="001B5788">
              <w:rPr>
                <w:rFonts w:ascii="Times New Roman" w:eastAsia="Times New Roman" w:hAnsi="Times New Roman" w:cs="Times New Roman"/>
                <w:b/>
                <w:bCs/>
                <w:color w:val="A90001"/>
                <w:sz w:val="24"/>
                <w:szCs w:val="24"/>
                <w:lang w:eastAsia="ru-RU"/>
              </w:rPr>
              <w:t> </w:t>
            </w:r>
            <w:r w:rsidRPr="001B5788">
              <w:rPr>
                <w:rFonts w:ascii="Times New Roman" w:eastAsia="Times New Roman" w:hAnsi="Times New Roman" w:cs="Times New Roman"/>
                <w:color w:val="000000"/>
                <w:sz w:val="24"/>
                <w:szCs w:val="24"/>
                <w:lang w:eastAsia="ru-RU"/>
              </w:rPr>
              <w:t>СИЛАБУС</w:t>
            </w:r>
          </w:p>
        </w:tc>
      </w:tr>
      <w:tr w:rsidR="001B5788" w:rsidRPr="001B5788" w14:paraId="36B578C7" w14:textId="77777777" w:rsidTr="00DC7EFA">
        <w:trPr>
          <w:trHeight w:val="327"/>
          <w:tblCellSpacing w:w="0" w:type="dxa"/>
        </w:trPr>
        <w:tc>
          <w:tcPr>
            <w:tcW w:w="2814" w:type="dxa"/>
            <w:gridSpan w:val="3"/>
            <w:tcBorders>
              <w:top w:val="nil"/>
              <w:left w:val="nil"/>
              <w:bottom w:val="single" w:sz="24" w:space="0" w:color="FFFFFF"/>
              <w:right w:val="single" w:sz="24" w:space="0" w:color="FFFFFF"/>
            </w:tcBorders>
            <w:shd w:val="clear" w:color="auto" w:fill="DDD9C3"/>
            <w:vAlign w:val="center"/>
            <w:hideMark/>
          </w:tcPr>
          <w:p w14:paraId="317E85BD" w14:textId="77777777" w:rsidR="001B5788" w:rsidRPr="001B5788" w:rsidRDefault="001B5788" w:rsidP="001B5788">
            <w:pPr>
              <w:spacing w:after="0" w:line="192"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Шифр і назва спеціальності</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5DDD6F56"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054 – Соціологія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1305219E"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Інститут / факультет</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46E7690A"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Факультет соціально-гуманітарних технологій</w:t>
            </w:r>
          </w:p>
        </w:tc>
      </w:tr>
      <w:tr w:rsidR="001B5788" w:rsidRPr="001B5788" w14:paraId="6B6B7406" w14:textId="77777777" w:rsidTr="00DC7EFA">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6AE74375" w14:textId="77777777" w:rsidR="001B5788" w:rsidRPr="001B5788" w:rsidRDefault="001B5788" w:rsidP="001B5788">
            <w:pPr>
              <w:spacing w:after="0" w:line="192"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Назва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4513BF30"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Соціологія управління</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219A6CA1"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Кафедра</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3C462E4F"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Соціології і публічного управління</w:t>
            </w:r>
          </w:p>
        </w:tc>
      </w:tr>
      <w:tr w:rsidR="001B5788" w:rsidRPr="001B5788" w14:paraId="5962E653" w14:textId="77777777" w:rsidTr="00DC7EFA">
        <w:trPr>
          <w:trHeight w:val="205"/>
          <w:tblCellSpacing w:w="0" w:type="dxa"/>
        </w:trPr>
        <w:tc>
          <w:tcPr>
            <w:tcW w:w="2814" w:type="dxa"/>
            <w:gridSpan w:val="3"/>
            <w:tcBorders>
              <w:top w:val="single" w:sz="24" w:space="0" w:color="FFFFFF"/>
              <w:left w:val="nil"/>
              <w:bottom w:val="single" w:sz="24" w:space="0" w:color="FFFFFF"/>
              <w:right w:val="single" w:sz="24" w:space="0" w:color="FFFFFF"/>
            </w:tcBorders>
            <w:shd w:val="clear" w:color="auto" w:fill="DDD9C3"/>
            <w:vAlign w:val="center"/>
            <w:hideMark/>
          </w:tcPr>
          <w:p w14:paraId="144EF687" w14:textId="77777777" w:rsidR="001B5788" w:rsidRPr="001B5788" w:rsidRDefault="001B5788" w:rsidP="001B5788">
            <w:pPr>
              <w:spacing w:after="0" w:line="192"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Тип програми</w:t>
            </w:r>
          </w:p>
        </w:tc>
        <w:tc>
          <w:tcPr>
            <w:tcW w:w="3667" w:type="dxa"/>
            <w:gridSpan w:val="3"/>
            <w:tcBorders>
              <w:top w:val="single" w:sz="24" w:space="0" w:color="FFFFFF"/>
              <w:left w:val="single" w:sz="24" w:space="0" w:color="FFFFFF"/>
              <w:bottom w:val="single" w:sz="24" w:space="0" w:color="FFFFFF"/>
              <w:right w:val="single" w:sz="4" w:space="0" w:color="FFFFFF"/>
            </w:tcBorders>
            <w:shd w:val="clear" w:color="auto" w:fill="DBE5F1"/>
            <w:vAlign w:val="center"/>
            <w:hideMark/>
          </w:tcPr>
          <w:p w14:paraId="345465B2"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Освітньо-професійна</w:t>
            </w:r>
          </w:p>
        </w:tc>
        <w:tc>
          <w:tcPr>
            <w:tcW w:w="2535" w:type="dxa"/>
            <w:gridSpan w:val="3"/>
            <w:tcBorders>
              <w:top w:val="single" w:sz="24" w:space="0" w:color="FFFFFF"/>
              <w:left w:val="single" w:sz="4" w:space="0" w:color="FFFFFF"/>
              <w:bottom w:val="single" w:sz="24" w:space="0" w:color="FFFFFF"/>
              <w:right w:val="single" w:sz="4" w:space="0" w:color="FFFFFF"/>
            </w:tcBorders>
            <w:shd w:val="clear" w:color="auto" w:fill="DDD9C3"/>
            <w:vAlign w:val="center"/>
            <w:hideMark/>
          </w:tcPr>
          <w:p w14:paraId="24CE3089"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Мова навчання</w:t>
            </w:r>
          </w:p>
        </w:tc>
        <w:tc>
          <w:tcPr>
            <w:tcW w:w="6585" w:type="dxa"/>
            <w:gridSpan w:val="4"/>
            <w:tcBorders>
              <w:top w:val="single" w:sz="24" w:space="0" w:color="FFFFFF"/>
              <w:left w:val="single" w:sz="4" w:space="0" w:color="FFFFFF"/>
              <w:bottom w:val="single" w:sz="24" w:space="0" w:color="FFFFFF"/>
              <w:right w:val="nil"/>
            </w:tcBorders>
            <w:shd w:val="clear" w:color="auto" w:fill="DBE5F1"/>
            <w:vAlign w:val="center"/>
            <w:hideMark/>
          </w:tcPr>
          <w:p w14:paraId="1528CD91"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 xml:space="preserve">Українська </w:t>
            </w:r>
          </w:p>
        </w:tc>
      </w:tr>
      <w:tr w:rsidR="001B5788" w:rsidRPr="001B5788" w14:paraId="053648B4" w14:textId="77777777" w:rsidTr="00DC7EFA">
        <w:trPr>
          <w:trHeight w:val="388"/>
          <w:tblCellSpacing w:w="0" w:type="dxa"/>
        </w:trPr>
        <w:tc>
          <w:tcPr>
            <w:tcW w:w="15600" w:type="dxa"/>
            <w:gridSpan w:val="13"/>
            <w:tcBorders>
              <w:top w:val="single" w:sz="24" w:space="0" w:color="FFFFFF"/>
              <w:left w:val="nil"/>
              <w:bottom w:val="single" w:sz="4" w:space="0" w:color="FFFFFF"/>
              <w:right w:val="nil"/>
            </w:tcBorders>
            <w:shd w:val="clear" w:color="auto" w:fill="D9D9D9"/>
            <w:vAlign w:val="center"/>
            <w:hideMark/>
          </w:tcPr>
          <w:p w14:paraId="422AF643" w14:textId="77777777" w:rsidR="001B5788" w:rsidRPr="001B5788" w:rsidRDefault="001B5788" w:rsidP="001B5788">
            <w:pPr>
              <w:spacing w:after="0" w:line="240" w:lineRule="auto"/>
              <w:jc w:val="center"/>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Викладач</w:t>
            </w:r>
          </w:p>
        </w:tc>
      </w:tr>
      <w:tr w:rsidR="001B5788" w:rsidRPr="001B5788" w14:paraId="26C9B824" w14:textId="77777777" w:rsidTr="00DC7EFA">
        <w:trPr>
          <w:trHeight w:val="170"/>
          <w:tblCellSpacing w:w="0" w:type="dxa"/>
        </w:trPr>
        <w:tc>
          <w:tcPr>
            <w:tcW w:w="6747" w:type="dxa"/>
            <w:gridSpan w:val="7"/>
            <w:tcBorders>
              <w:top w:val="single" w:sz="24" w:space="0" w:color="FFFFFF"/>
              <w:left w:val="nil"/>
              <w:bottom w:val="single" w:sz="4" w:space="0" w:color="FFFFFF"/>
              <w:right w:val="single" w:sz="4" w:space="0" w:color="FFFFFF"/>
            </w:tcBorders>
            <w:shd w:val="clear" w:color="auto" w:fill="DBE5F1"/>
            <w:vAlign w:val="center"/>
            <w:hideMark/>
          </w:tcPr>
          <w:p w14:paraId="0E8FC523" w14:textId="313DAFFA" w:rsidR="001B5788" w:rsidRPr="001B5788" w:rsidRDefault="001B5788" w:rsidP="00695AA7">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 xml:space="preserve"> </w:t>
            </w:r>
            <w:r w:rsidRPr="001B5788">
              <w:rPr>
                <w:rFonts w:ascii="Times New Roman" w:eastAsia="Times New Roman" w:hAnsi="Times New Roman" w:cs="Times New Roman"/>
                <w:b/>
                <w:bCs/>
                <w:i/>
                <w:iCs/>
                <w:color w:val="000000"/>
                <w:sz w:val="24"/>
                <w:szCs w:val="24"/>
                <w:lang w:eastAsia="ru-RU"/>
              </w:rPr>
              <w:t> </w:t>
            </w:r>
            <w:proofErr w:type="spellStart"/>
            <w:r w:rsidR="00695AA7" w:rsidRPr="000575D7">
              <w:rPr>
                <w:rFonts w:ascii="Times New Roman" w:eastAsia="Calibri" w:hAnsi="Times New Roman" w:cs="Times New Roman"/>
                <w:b/>
                <w:sz w:val="24"/>
                <w:szCs w:val="24"/>
                <w:lang w:eastAsia="ru-RU"/>
              </w:rPr>
              <w:t>Шанідзе</w:t>
            </w:r>
            <w:proofErr w:type="spellEnd"/>
            <w:r w:rsidR="00695AA7" w:rsidRPr="000575D7">
              <w:rPr>
                <w:rFonts w:ascii="Times New Roman" w:eastAsia="Calibri" w:hAnsi="Times New Roman" w:cs="Times New Roman"/>
                <w:b/>
                <w:sz w:val="24"/>
                <w:szCs w:val="24"/>
                <w:lang w:eastAsia="ru-RU"/>
              </w:rPr>
              <w:t xml:space="preserve"> Надія Олександрівна, </w:t>
            </w:r>
          </w:p>
        </w:tc>
        <w:tc>
          <w:tcPr>
            <w:tcW w:w="8854" w:type="dxa"/>
            <w:gridSpan w:val="6"/>
            <w:tcBorders>
              <w:top w:val="single" w:sz="24" w:space="0" w:color="FFFFFF"/>
              <w:left w:val="single" w:sz="4" w:space="0" w:color="FFFFFF"/>
              <w:bottom w:val="single" w:sz="4" w:space="0" w:color="FFFFFF"/>
              <w:right w:val="nil"/>
            </w:tcBorders>
            <w:shd w:val="clear" w:color="auto" w:fill="DBE5F1"/>
            <w:vAlign w:val="center"/>
            <w:hideMark/>
          </w:tcPr>
          <w:p w14:paraId="3C8A757B" w14:textId="2694E2E9" w:rsidR="001B5788" w:rsidRPr="001B5788" w:rsidRDefault="00695AA7" w:rsidP="00695AA7">
            <w:pPr>
              <w:spacing w:after="0" w:line="240" w:lineRule="auto"/>
              <w:rPr>
                <w:rFonts w:ascii="Times New Roman" w:eastAsia="Times New Roman" w:hAnsi="Times New Roman" w:cs="Times New Roman"/>
                <w:sz w:val="24"/>
                <w:szCs w:val="24"/>
                <w:lang w:eastAsia="ru-RU"/>
              </w:rPr>
            </w:pPr>
            <w:proofErr w:type="spellStart"/>
            <w:r w:rsidRPr="000575D7">
              <w:rPr>
                <w:rFonts w:ascii="Times New Roman" w:eastAsia="Calibri" w:hAnsi="Times New Roman" w:cs="Times New Roman"/>
                <w:b/>
                <w:sz w:val="24"/>
                <w:szCs w:val="24"/>
                <w:lang w:val="en-US" w:eastAsia="ru-RU"/>
              </w:rPr>
              <w:t>nashanidze</w:t>
            </w:r>
            <w:proofErr w:type="spellEnd"/>
            <w:r w:rsidRPr="000575D7">
              <w:rPr>
                <w:rFonts w:ascii="Times New Roman" w:eastAsia="Calibri" w:hAnsi="Times New Roman" w:cs="Times New Roman"/>
                <w:b/>
                <w:sz w:val="24"/>
                <w:szCs w:val="24"/>
                <w:lang w:eastAsia="ru-RU"/>
              </w:rPr>
              <w:t>@</w:t>
            </w:r>
            <w:proofErr w:type="spellStart"/>
            <w:r w:rsidRPr="000575D7">
              <w:rPr>
                <w:rFonts w:ascii="Times New Roman" w:eastAsia="Calibri" w:hAnsi="Times New Roman" w:cs="Times New Roman"/>
                <w:b/>
                <w:sz w:val="24"/>
                <w:szCs w:val="24"/>
                <w:lang w:val="en-US" w:eastAsia="ru-RU"/>
              </w:rPr>
              <w:t>ukr</w:t>
            </w:r>
            <w:proofErr w:type="spellEnd"/>
            <w:r w:rsidRPr="000575D7">
              <w:rPr>
                <w:rFonts w:ascii="Times New Roman" w:eastAsia="Calibri" w:hAnsi="Times New Roman" w:cs="Times New Roman"/>
                <w:b/>
                <w:sz w:val="24"/>
                <w:szCs w:val="24"/>
                <w:lang w:eastAsia="ru-RU"/>
              </w:rPr>
              <w:t>.</w:t>
            </w:r>
            <w:r w:rsidRPr="000575D7">
              <w:rPr>
                <w:rFonts w:ascii="Times New Roman" w:eastAsia="Calibri" w:hAnsi="Times New Roman" w:cs="Times New Roman"/>
                <w:b/>
                <w:sz w:val="24"/>
                <w:szCs w:val="24"/>
                <w:lang w:val="en-US" w:eastAsia="ru-RU"/>
              </w:rPr>
              <w:t>net</w:t>
            </w:r>
          </w:p>
        </w:tc>
      </w:tr>
      <w:tr w:rsidR="001B5788" w:rsidRPr="001B5788" w14:paraId="21D82C2D" w14:textId="77777777" w:rsidTr="00DC7EFA">
        <w:trPr>
          <w:trHeight w:val="2360"/>
          <w:tblCellSpacing w:w="0" w:type="dxa"/>
        </w:trPr>
        <w:tc>
          <w:tcPr>
            <w:tcW w:w="2098" w:type="dxa"/>
            <w:gridSpan w:val="2"/>
            <w:tcBorders>
              <w:top w:val="single" w:sz="4" w:space="0" w:color="FFFFFF"/>
              <w:left w:val="nil"/>
              <w:bottom w:val="single" w:sz="24" w:space="0" w:color="FFFFFF"/>
              <w:right w:val="single" w:sz="24" w:space="0" w:color="FFFFFF"/>
            </w:tcBorders>
            <w:shd w:val="clear" w:color="auto" w:fill="DDD9C3"/>
            <w:vAlign w:val="center"/>
            <w:hideMark/>
          </w:tcPr>
          <w:p w14:paraId="23AA095B" w14:textId="1ABEBD9E" w:rsidR="001B5788" w:rsidRPr="001B5788" w:rsidRDefault="00695AA7" w:rsidP="001B5788">
            <w:pPr>
              <w:spacing w:after="0" w:line="240" w:lineRule="auto"/>
              <w:ind w:right="-108" w:hanging="108"/>
              <w:jc w:val="center"/>
              <w:rPr>
                <w:rFonts w:ascii="Times New Roman" w:eastAsia="Times New Roman" w:hAnsi="Times New Roman" w:cs="Times New Roman"/>
                <w:sz w:val="24"/>
                <w:szCs w:val="24"/>
                <w:lang w:eastAsia="ru-RU"/>
              </w:rPr>
            </w:pPr>
            <w:r w:rsidRPr="000575D7">
              <w:rPr>
                <w:rFonts w:ascii="Times New Roman" w:eastAsia="Calibri" w:hAnsi="Times New Roman" w:cs="Times New Roman"/>
                <w:b/>
                <w:noProof/>
                <w:sz w:val="24"/>
                <w:szCs w:val="24"/>
                <w:lang w:eastAsia="uk-UA"/>
              </w:rPr>
              <w:drawing>
                <wp:inline distT="0" distB="0" distL="0" distR="0" wp14:anchorId="227D1D35" wp14:editId="34D646AF">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7">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66D2C0FA" w14:textId="77777777" w:rsidR="00695AA7" w:rsidRDefault="001B5788" w:rsidP="001B5788">
            <w:pPr>
              <w:spacing w:after="0" w:line="240" w:lineRule="auto"/>
              <w:rPr>
                <w:rFonts w:ascii="Times New Roman" w:eastAsia="Calibri" w:hAnsi="Times New Roman" w:cs="Times New Roman"/>
                <w:b/>
                <w:sz w:val="24"/>
                <w:szCs w:val="24"/>
                <w:lang w:eastAsia="ru-RU"/>
              </w:rPr>
            </w:pPr>
            <w:r w:rsidRPr="001B5788">
              <w:rPr>
                <w:rFonts w:ascii="Times New Roman" w:eastAsia="Times New Roman" w:hAnsi="Times New Roman" w:cs="Times New Roman"/>
                <w:color w:val="000000"/>
                <w:sz w:val="24"/>
                <w:szCs w:val="24"/>
                <w:lang w:eastAsia="ru-RU"/>
              </w:rPr>
              <w:t xml:space="preserve"> </w:t>
            </w:r>
            <w:r w:rsidR="00695AA7" w:rsidRPr="000575D7">
              <w:rPr>
                <w:rFonts w:ascii="Times New Roman" w:eastAsia="Calibri" w:hAnsi="Times New Roman" w:cs="Times New Roman"/>
                <w:b/>
                <w:sz w:val="24"/>
                <w:szCs w:val="24"/>
                <w:lang w:eastAsia="ru-RU"/>
              </w:rPr>
              <w:t xml:space="preserve">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управління», «Соціологія постмодерну», «Соціологія конфлікту», «Соціологія особистості та девіантної </w:t>
            </w:r>
            <w:proofErr w:type="spellStart"/>
            <w:r w:rsidR="00695AA7" w:rsidRPr="000575D7">
              <w:rPr>
                <w:rFonts w:ascii="Times New Roman" w:eastAsia="Calibri" w:hAnsi="Times New Roman" w:cs="Times New Roman"/>
                <w:b/>
                <w:sz w:val="24"/>
                <w:szCs w:val="24"/>
                <w:lang w:eastAsia="ru-RU"/>
              </w:rPr>
              <w:t>поведінки»</w:t>
            </w:r>
            <w:proofErr w:type="spellEnd"/>
          </w:p>
          <w:p w14:paraId="4D35BE73" w14:textId="42D1C074" w:rsidR="001B5788" w:rsidRPr="001B5788" w:rsidRDefault="001B5788" w:rsidP="001B5788">
            <w:pPr>
              <w:spacing w:after="0" w:line="240" w:lineRule="auto"/>
              <w:rPr>
                <w:rFonts w:ascii="Times New Roman" w:eastAsia="Times New Roman" w:hAnsi="Times New Roman" w:cs="Times New Roman"/>
                <w:sz w:val="24"/>
                <w:szCs w:val="24"/>
                <w:lang w:eastAsia="ru-RU"/>
              </w:rPr>
            </w:pPr>
          </w:p>
        </w:tc>
      </w:tr>
      <w:tr w:rsidR="001B5788" w:rsidRPr="001B5788" w14:paraId="58914BC4" w14:textId="77777777" w:rsidTr="00DC7EFA">
        <w:trPr>
          <w:trHeight w:val="388"/>
          <w:tblCellSpacing w:w="0" w:type="dxa"/>
        </w:trPr>
        <w:tc>
          <w:tcPr>
            <w:tcW w:w="15600" w:type="dxa"/>
            <w:gridSpan w:val="13"/>
            <w:tcBorders>
              <w:top w:val="single" w:sz="24" w:space="0" w:color="FFFFFF"/>
              <w:left w:val="nil"/>
              <w:bottom w:val="single" w:sz="24" w:space="0" w:color="FFFFFF"/>
              <w:right w:val="nil"/>
            </w:tcBorders>
            <w:shd w:val="clear" w:color="auto" w:fill="D9D9D9"/>
            <w:vAlign w:val="center"/>
            <w:hideMark/>
          </w:tcPr>
          <w:p w14:paraId="7D23917C" w14:textId="77777777" w:rsidR="001B5788" w:rsidRPr="001B5788" w:rsidRDefault="001B5788" w:rsidP="001B5788">
            <w:pPr>
              <w:spacing w:after="0" w:line="240" w:lineRule="auto"/>
              <w:jc w:val="center"/>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Загальна інформація про курс</w:t>
            </w:r>
          </w:p>
        </w:tc>
      </w:tr>
      <w:tr w:rsidR="001B5788" w:rsidRPr="001B5788" w14:paraId="26EE2462" w14:textId="77777777" w:rsidTr="00DC7EFA">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591472A5"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Анотація</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007F18FC" w14:textId="2030F491" w:rsidR="001B5788" w:rsidRPr="001B5788" w:rsidRDefault="001B5788" w:rsidP="00A94EB5">
            <w:pPr>
              <w:spacing w:after="0" w:line="276" w:lineRule="auto"/>
              <w:rPr>
                <w:rFonts w:ascii="Times New Roman" w:eastAsia="Calibri" w:hAnsi="Times New Roman" w:cs="Times New Roman"/>
                <w:b/>
                <w:sz w:val="28"/>
                <w:szCs w:val="28"/>
              </w:rPr>
            </w:pPr>
            <w:r>
              <w:rPr>
                <w:rFonts w:ascii="Times New Roman" w:eastAsia="Times New Roman" w:hAnsi="Times New Roman" w:cs="Times New Roman"/>
                <w:color w:val="000000"/>
                <w:sz w:val="24"/>
                <w:szCs w:val="24"/>
                <w:lang w:eastAsia="ru-RU"/>
              </w:rPr>
              <w:t xml:space="preserve"> </w:t>
            </w:r>
            <w:r w:rsidR="00DD058A">
              <w:rPr>
                <w:rFonts w:ascii="Times New Roman" w:eastAsia="Times New Roman" w:hAnsi="Times New Roman" w:cs="Times New Roman"/>
                <w:color w:val="000000"/>
                <w:sz w:val="24"/>
                <w:szCs w:val="24"/>
                <w:lang w:eastAsia="ru-RU"/>
              </w:rPr>
              <w:t xml:space="preserve">Запропонований курс дає змогу студентам глибоко вникнути в сутність </w:t>
            </w:r>
            <w:r w:rsidR="00A94EB5" w:rsidRPr="001B5788">
              <w:rPr>
                <w:rFonts w:ascii="Times New Roman" w:eastAsia="Calibri" w:hAnsi="Times New Roman" w:cs="Times New Roman"/>
                <w:sz w:val="24"/>
                <w:szCs w:val="24"/>
              </w:rPr>
              <w:t>соціально-економічної  природи нерівності, сфер її прояву, та закономірностей  розвитку і функціонування як на рівні</w:t>
            </w:r>
            <w:r w:rsidR="00A94EB5" w:rsidRPr="001B5788">
              <w:rPr>
                <w:rFonts w:ascii="Times New Roman" w:hAnsi="Times New Roman" w:cs="Times New Roman"/>
                <w:bCs/>
                <w:sz w:val="24"/>
                <w:szCs w:val="24"/>
              </w:rPr>
              <w:t xml:space="preserve"> </w:t>
            </w:r>
            <w:r w:rsidR="00A94EB5" w:rsidRPr="001B5788">
              <w:rPr>
                <w:rFonts w:ascii="Times New Roman" w:eastAsia="Calibri" w:hAnsi="Times New Roman" w:cs="Times New Roman"/>
                <w:bCs/>
                <w:sz w:val="24"/>
                <w:szCs w:val="24"/>
              </w:rPr>
              <w:t>реального суспільного буття і загальної   свідомості так і на рівні конкретних соціальних інститутів (держава, приватна власність, освіта та ін).</w:t>
            </w:r>
            <w:r w:rsidRPr="001B5788">
              <w:rPr>
                <w:rFonts w:ascii="Times New Roman" w:eastAsia="Times New Roman" w:hAnsi="Times New Roman" w:cs="Times New Roman"/>
                <w:color w:val="000000"/>
                <w:sz w:val="24"/>
                <w:szCs w:val="24"/>
                <w:lang w:eastAsia="ru-RU"/>
              </w:rPr>
              <w:t> </w:t>
            </w:r>
          </w:p>
        </w:tc>
      </w:tr>
      <w:tr w:rsidR="001B5788" w:rsidRPr="001B5788" w14:paraId="23752461" w14:textId="77777777" w:rsidTr="00DC7EFA">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18F69D38"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Цілі курсу</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2FDC1BD6" w14:textId="414D38A6" w:rsidR="001B5788" w:rsidRPr="00A94EB5" w:rsidRDefault="001B5788" w:rsidP="00A94EB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8"/>
                <w:szCs w:val="28"/>
                <w:lang w:eastAsia="ru-RU"/>
              </w:rPr>
              <w:t xml:space="preserve"> </w:t>
            </w:r>
            <w:r w:rsidRPr="001239BC">
              <w:rPr>
                <w:rFonts w:ascii="Times New Roman" w:hAnsi="Times New Roman" w:cs="Times New Roman"/>
                <w:sz w:val="28"/>
                <w:szCs w:val="28"/>
              </w:rPr>
              <w:t xml:space="preserve"> </w:t>
            </w:r>
            <w:r>
              <w:rPr>
                <w:rFonts w:ascii="Times New Roman" w:eastAsia="Calibri" w:hAnsi="Times New Roman" w:cs="Times New Roman"/>
                <w:sz w:val="28"/>
                <w:szCs w:val="28"/>
                <w:lang w:eastAsia="ru-RU"/>
              </w:rPr>
              <w:t xml:space="preserve"> </w:t>
            </w:r>
            <w:r w:rsidR="00A94EB5" w:rsidRPr="00061CBE">
              <w:rPr>
                <w:rFonts w:ascii="Times New Roman" w:eastAsia="Times New Roman" w:hAnsi="Times New Roman" w:cs="Times New Roman"/>
                <w:color w:val="000000"/>
                <w:sz w:val="24"/>
                <w:szCs w:val="24"/>
                <w:lang w:eastAsia="ru-RU"/>
              </w:rPr>
              <w:t xml:space="preserve">Сформувати у студентів професійні компетентності, які дозволять їм застосовувати соціологічний підхід до аналізу </w:t>
            </w:r>
            <w:r w:rsidR="00A94EB5">
              <w:rPr>
                <w:rFonts w:ascii="Times New Roman" w:eastAsia="Times New Roman" w:hAnsi="Times New Roman" w:cs="Times New Roman"/>
                <w:color w:val="000000"/>
                <w:sz w:val="24"/>
                <w:szCs w:val="24"/>
                <w:lang w:eastAsia="ru-RU"/>
              </w:rPr>
              <w:t>соціальної нерівності, виділити її причини і наслідки, ознайомитися з основними проявами нерівності в Україні</w:t>
            </w:r>
            <w:r w:rsidR="00A94EB5" w:rsidRPr="001B5788">
              <w:rPr>
                <w:rFonts w:ascii="Times New Roman" w:eastAsia="Times New Roman" w:hAnsi="Times New Roman" w:cs="Times New Roman"/>
                <w:color w:val="000000"/>
                <w:sz w:val="24"/>
                <w:szCs w:val="24"/>
                <w:lang w:eastAsia="ru-RU"/>
              </w:rPr>
              <w:t> </w:t>
            </w:r>
            <w:r w:rsidR="00A94EB5">
              <w:rPr>
                <w:rFonts w:ascii="Times New Roman" w:eastAsia="Times New Roman" w:hAnsi="Times New Roman" w:cs="Times New Roman"/>
                <w:color w:val="000000"/>
                <w:sz w:val="24"/>
                <w:szCs w:val="24"/>
                <w:lang w:eastAsia="ru-RU"/>
              </w:rPr>
              <w:t xml:space="preserve"> </w:t>
            </w:r>
          </w:p>
          <w:p w14:paraId="64E79612" w14:textId="77777777" w:rsidR="001B5788" w:rsidRPr="001B5788" w:rsidRDefault="001B5788" w:rsidP="001B5788">
            <w:pPr>
              <w:spacing w:after="0" w:line="240" w:lineRule="auto"/>
              <w:jc w:val="both"/>
              <w:rPr>
                <w:rFonts w:ascii="Times New Roman" w:eastAsia="Times New Roman" w:hAnsi="Times New Roman" w:cs="Times New Roman"/>
                <w:sz w:val="24"/>
                <w:szCs w:val="24"/>
                <w:lang w:eastAsia="ru-RU"/>
              </w:rPr>
            </w:pPr>
          </w:p>
        </w:tc>
      </w:tr>
      <w:tr w:rsidR="001B5788" w:rsidRPr="001B5788" w14:paraId="09F5EDDC" w14:textId="77777777" w:rsidTr="00DC7EFA">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60017008"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 xml:space="preserve">Формат </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3233D818" w14:textId="69BA5B96" w:rsidR="001B5788" w:rsidRPr="001B5788" w:rsidRDefault="001B5788" w:rsidP="001B5788">
            <w:pPr>
              <w:spacing w:after="0" w:line="204"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color w:val="000000"/>
                <w:sz w:val="24"/>
                <w:szCs w:val="24"/>
                <w:lang w:eastAsia="ru-RU"/>
              </w:rPr>
              <w:t xml:space="preserve">Лекції, практичні заняття, консультації.. Підсумковий контроль –  </w:t>
            </w:r>
            <w:r w:rsidR="001A5B0D">
              <w:rPr>
                <w:rFonts w:ascii="Times New Roman" w:eastAsia="Times New Roman" w:hAnsi="Times New Roman" w:cs="Times New Roman"/>
                <w:color w:val="000000"/>
                <w:sz w:val="24"/>
                <w:szCs w:val="24"/>
                <w:lang w:eastAsia="ru-RU"/>
              </w:rPr>
              <w:t>іспит.</w:t>
            </w:r>
            <w:r w:rsidRPr="001B5788">
              <w:rPr>
                <w:rFonts w:ascii="Times New Roman" w:eastAsia="Times New Roman" w:hAnsi="Times New Roman" w:cs="Times New Roman"/>
                <w:color w:val="000000"/>
                <w:sz w:val="24"/>
                <w:szCs w:val="24"/>
                <w:lang w:eastAsia="ru-RU"/>
              </w:rPr>
              <w:t xml:space="preserve"> </w:t>
            </w:r>
          </w:p>
        </w:tc>
      </w:tr>
      <w:tr w:rsidR="001B5788" w:rsidRPr="001B5788" w14:paraId="40355151" w14:textId="77777777" w:rsidTr="00DC7EFA">
        <w:trPr>
          <w:trHeight w:val="388"/>
          <w:tblCellSpacing w:w="0" w:type="dxa"/>
        </w:trPr>
        <w:tc>
          <w:tcPr>
            <w:tcW w:w="2098" w:type="dxa"/>
            <w:gridSpan w:val="2"/>
            <w:tcBorders>
              <w:top w:val="single" w:sz="24" w:space="0" w:color="FFFFFF"/>
              <w:left w:val="nil"/>
              <w:bottom w:val="single" w:sz="24" w:space="0" w:color="FFFFFF"/>
              <w:right w:val="single" w:sz="24" w:space="0" w:color="FFFFFF"/>
            </w:tcBorders>
            <w:shd w:val="clear" w:color="auto" w:fill="DDD9C3"/>
            <w:vAlign w:val="center"/>
            <w:hideMark/>
          </w:tcPr>
          <w:p w14:paraId="3AB2BBEE"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lastRenderedPageBreak/>
              <w:t>Семестр</w:t>
            </w:r>
          </w:p>
        </w:tc>
        <w:tc>
          <w:tcPr>
            <w:tcW w:w="13503" w:type="dxa"/>
            <w:gridSpan w:val="11"/>
            <w:tcBorders>
              <w:top w:val="single" w:sz="24" w:space="0" w:color="FFFFFF"/>
              <w:left w:val="single" w:sz="24" w:space="0" w:color="FFFFFF"/>
              <w:bottom w:val="single" w:sz="24" w:space="0" w:color="FFFFFF"/>
              <w:right w:val="nil"/>
            </w:tcBorders>
            <w:shd w:val="clear" w:color="auto" w:fill="DBE5F1"/>
            <w:vAlign w:val="center"/>
            <w:hideMark/>
          </w:tcPr>
          <w:p w14:paraId="75E07D56" w14:textId="0B107456" w:rsidR="001B5788" w:rsidRPr="001B5788" w:rsidRDefault="001B5788" w:rsidP="001B5788">
            <w:pPr>
              <w:spacing w:after="0" w:line="204"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w:t>
            </w:r>
          </w:p>
        </w:tc>
      </w:tr>
      <w:tr w:rsidR="001A5B0D" w:rsidRPr="001B5788" w14:paraId="1FC974FF" w14:textId="77777777" w:rsidTr="00DC7EFA">
        <w:trPr>
          <w:trHeight w:val="695"/>
          <w:tblCellSpacing w:w="0" w:type="dxa"/>
        </w:trPr>
        <w:tc>
          <w:tcPr>
            <w:tcW w:w="1960" w:type="dxa"/>
            <w:tcBorders>
              <w:top w:val="single" w:sz="24" w:space="0" w:color="FFFFFF"/>
              <w:left w:val="nil"/>
              <w:bottom w:val="single" w:sz="24" w:space="0" w:color="FFFFFF"/>
              <w:right w:val="single" w:sz="24" w:space="0" w:color="FFFFFF"/>
            </w:tcBorders>
            <w:shd w:val="clear" w:color="auto" w:fill="9CC3E5"/>
            <w:vAlign w:val="center"/>
            <w:hideMark/>
          </w:tcPr>
          <w:p w14:paraId="587D5AAE" w14:textId="77777777" w:rsidR="001B5788" w:rsidRPr="001B5788" w:rsidRDefault="001B5788" w:rsidP="001B5788">
            <w:pPr>
              <w:spacing w:after="0" w:line="240" w:lineRule="auto"/>
              <w:ind w:left="142"/>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Обсяг (кредити) / Тип курсу</w:t>
            </w:r>
          </w:p>
        </w:tc>
        <w:tc>
          <w:tcPr>
            <w:tcW w:w="2036"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5C0C9F46" w14:textId="6A6BD570" w:rsidR="001B5788" w:rsidRPr="001B5788" w:rsidRDefault="00A94EB5" w:rsidP="001B578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w:t>
            </w:r>
            <w:r w:rsidR="001B5788" w:rsidRPr="001B578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p>
          <w:p w14:paraId="6B472701" w14:textId="77777777" w:rsidR="001B5788" w:rsidRPr="001B5788" w:rsidRDefault="001B5788" w:rsidP="001B5788">
            <w:pPr>
              <w:spacing w:after="0" w:line="240" w:lineRule="auto"/>
              <w:rPr>
                <w:rFonts w:ascii="Times New Roman" w:eastAsia="Times New Roman" w:hAnsi="Times New Roman" w:cs="Times New Roman"/>
                <w:sz w:val="24"/>
                <w:szCs w:val="24"/>
                <w:lang w:val="ru-RU" w:eastAsia="ru-RU"/>
              </w:rPr>
            </w:pPr>
            <w:r w:rsidRPr="001B5788">
              <w:rPr>
                <w:rFonts w:ascii="Times New Roman" w:eastAsia="Times New Roman" w:hAnsi="Times New Roman" w:cs="Times New Roman"/>
                <w:color w:val="000000"/>
                <w:sz w:val="24"/>
                <w:szCs w:val="24"/>
                <w:lang w:eastAsia="ru-RU"/>
              </w:rPr>
              <w:t>вибірковий</w:t>
            </w:r>
          </w:p>
        </w:tc>
        <w:tc>
          <w:tcPr>
            <w:tcW w:w="1959"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23B044C1" w14:textId="77777777" w:rsidR="001B5788" w:rsidRPr="001B5788" w:rsidRDefault="001B5788" w:rsidP="001B5788">
            <w:pPr>
              <w:spacing w:after="0" w:line="240" w:lineRule="auto"/>
              <w:jc w:val="center"/>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Лекції (години)</w:t>
            </w:r>
          </w:p>
        </w:tc>
        <w:tc>
          <w:tcPr>
            <w:tcW w:w="1910"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3C4A6F77" w14:textId="22BAB260" w:rsidR="001B5788" w:rsidRPr="001B5788" w:rsidRDefault="00A94EB5" w:rsidP="001B57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w:t>
            </w:r>
          </w:p>
        </w:tc>
        <w:tc>
          <w:tcPr>
            <w:tcW w:w="2051"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0EA2E96C" w14:textId="77777777" w:rsidR="001B5788" w:rsidRPr="001B5788" w:rsidRDefault="001B5788" w:rsidP="001B5788">
            <w:pPr>
              <w:spacing w:after="0" w:line="240" w:lineRule="auto"/>
              <w:jc w:val="center"/>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Практичні заняття (години)</w:t>
            </w:r>
          </w:p>
        </w:tc>
        <w:tc>
          <w:tcPr>
            <w:tcW w:w="1877" w:type="dxa"/>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1AE188C3" w14:textId="7B5F4F1D" w:rsidR="001B5788" w:rsidRPr="001B5788" w:rsidRDefault="001A5B0D" w:rsidP="001B578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w:t>
            </w:r>
          </w:p>
        </w:tc>
        <w:tc>
          <w:tcPr>
            <w:tcW w:w="1931" w:type="dxa"/>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594860FA" w14:textId="77777777" w:rsidR="001B5788" w:rsidRPr="001B5788" w:rsidRDefault="001B5788" w:rsidP="001B5788">
            <w:pPr>
              <w:spacing w:after="0" w:line="240" w:lineRule="auto"/>
              <w:jc w:val="center"/>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Самостійна робота (години)</w:t>
            </w:r>
          </w:p>
        </w:tc>
        <w:tc>
          <w:tcPr>
            <w:tcW w:w="1877" w:type="dxa"/>
            <w:tcBorders>
              <w:top w:val="single" w:sz="24" w:space="0" w:color="FFFFFF"/>
              <w:left w:val="single" w:sz="24" w:space="0" w:color="FFFFFF"/>
              <w:bottom w:val="single" w:sz="24" w:space="0" w:color="FFFFFF"/>
              <w:right w:val="nil"/>
            </w:tcBorders>
            <w:shd w:val="clear" w:color="auto" w:fill="DBE5F1"/>
            <w:vAlign w:val="center"/>
            <w:hideMark/>
          </w:tcPr>
          <w:p w14:paraId="48BD433E" w14:textId="016FBBCB" w:rsidR="001B5788" w:rsidRPr="001B5788" w:rsidRDefault="001A5B0D" w:rsidP="001B5788">
            <w:pPr>
              <w:spacing w:after="0" w:line="240" w:lineRule="auto"/>
              <w:ind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80</w:t>
            </w:r>
          </w:p>
        </w:tc>
      </w:tr>
      <w:tr w:rsidR="001B5788" w:rsidRPr="001B5788" w14:paraId="2DBD3F0E" w14:textId="77777777" w:rsidTr="00DC7EFA">
        <w:trPr>
          <w:trHeight w:val="1378"/>
          <w:tblCellSpacing w:w="0" w:type="dxa"/>
        </w:trPr>
        <w:tc>
          <w:tcPr>
            <w:tcW w:w="2098" w:type="dxa"/>
            <w:gridSpan w:val="2"/>
            <w:tcBorders>
              <w:top w:val="single" w:sz="24" w:space="0" w:color="FFFFFF"/>
              <w:left w:val="nil"/>
              <w:bottom w:val="nil"/>
              <w:right w:val="single" w:sz="24" w:space="0" w:color="FFFFFF"/>
            </w:tcBorders>
            <w:shd w:val="clear" w:color="auto" w:fill="DDD9C3"/>
            <w:vAlign w:val="center"/>
            <w:hideMark/>
          </w:tcPr>
          <w:p w14:paraId="0E9A1B74" w14:textId="77777777" w:rsidR="001B5788" w:rsidRPr="001B5788" w:rsidRDefault="001B5788" w:rsidP="001B5788">
            <w:pPr>
              <w:spacing w:after="0" w:line="240" w:lineRule="auto"/>
              <w:rPr>
                <w:rFonts w:ascii="Times New Roman" w:eastAsia="Times New Roman" w:hAnsi="Times New Roman" w:cs="Times New Roman"/>
                <w:sz w:val="24"/>
                <w:szCs w:val="24"/>
                <w:lang w:eastAsia="ru-RU"/>
              </w:rPr>
            </w:pPr>
            <w:r w:rsidRPr="001B5788">
              <w:rPr>
                <w:rFonts w:ascii="Times New Roman" w:eastAsia="Times New Roman" w:hAnsi="Times New Roman" w:cs="Times New Roman"/>
                <w:b/>
                <w:bCs/>
                <w:color w:val="000000"/>
                <w:sz w:val="24"/>
                <w:szCs w:val="24"/>
                <w:lang w:eastAsia="ru-RU"/>
              </w:rPr>
              <w:t>Програмні компетентності</w:t>
            </w:r>
          </w:p>
        </w:tc>
        <w:tc>
          <w:tcPr>
            <w:tcW w:w="13886" w:type="dxa"/>
            <w:gridSpan w:val="11"/>
            <w:tcBorders>
              <w:top w:val="single" w:sz="24" w:space="0" w:color="FFFFFF"/>
              <w:left w:val="single" w:sz="24" w:space="0" w:color="FFFFFF"/>
              <w:bottom w:val="nil"/>
              <w:right w:val="nil"/>
            </w:tcBorders>
            <w:shd w:val="clear" w:color="auto" w:fill="DBE5F1"/>
            <w:vAlign w:val="center"/>
            <w:hideMark/>
          </w:tcPr>
          <w:p w14:paraId="6AB7969C" w14:textId="77777777" w:rsidR="001A5B0D" w:rsidRPr="00D36813" w:rsidRDefault="001A5B0D" w:rsidP="001A5B0D">
            <w:pPr>
              <w:pStyle w:val="Default"/>
              <w:numPr>
                <w:ilvl w:val="0"/>
                <w:numId w:val="5"/>
              </w:numPr>
              <w:jc w:val="both"/>
              <w:rPr>
                <w:lang w:val="uk-UA"/>
              </w:rPr>
            </w:pPr>
            <w:bookmarkStart w:id="1" w:name="_Hlk92291250"/>
            <w:r w:rsidRPr="001A5B0D">
              <w:rPr>
                <w:lang w:val="uk-UA" w:bidi="en-US"/>
              </w:rPr>
              <w:t xml:space="preserve"> </w:t>
            </w:r>
            <w:r w:rsidRPr="00D36813">
              <w:rPr>
                <w:lang w:val="uk-UA"/>
              </w:rPr>
              <w:t xml:space="preserve">Здатність аналізувати соціальні зміни, що відбуваються в Україні та світі в цілому. </w:t>
            </w:r>
            <w:r w:rsidRPr="00D36813">
              <w:rPr>
                <w:lang w:val="uk-UA" w:eastAsia="uk-UA"/>
              </w:rPr>
              <w:t>(СК03).</w:t>
            </w:r>
          </w:p>
          <w:p w14:paraId="2019D702" w14:textId="77777777" w:rsidR="001A5B0D" w:rsidRPr="00D36813" w:rsidRDefault="001A5B0D" w:rsidP="001A5B0D">
            <w:pPr>
              <w:numPr>
                <w:ilvl w:val="0"/>
                <w:numId w:val="5"/>
              </w:numPr>
              <w:spacing w:after="0" w:line="240" w:lineRule="auto"/>
              <w:contextualSpacing/>
              <w:rPr>
                <w:rFonts w:ascii="Times New Roman" w:eastAsia="Calibri" w:hAnsi="Times New Roman" w:cs="Times New Roman"/>
                <w:sz w:val="24"/>
                <w:szCs w:val="24"/>
                <w:lang w:bidi="en-US"/>
              </w:rPr>
            </w:pPr>
            <w:r w:rsidRPr="00D36813">
              <w:rPr>
                <w:rFonts w:ascii="Times New Roman" w:eastAsia="Calibri" w:hAnsi="Times New Roman" w:cs="Times New Roman"/>
                <w:sz w:val="24"/>
                <w:szCs w:val="24"/>
                <w:lang w:bidi="en-US"/>
              </w:rPr>
              <w:t xml:space="preserve">Здатність збирати, аналізувати та узагальнювати соціальну інформацію з використанням соціологічних методів (СК04). </w:t>
            </w:r>
          </w:p>
          <w:p w14:paraId="432CEE42" w14:textId="39AB7103" w:rsidR="001B5788" w:rsidRPr="001B5788" w:rsidRDefault="001A5B0D" w:rsidP="001A5B0D">
            <w:pPr>
              <w:numPr>
                <w:ilvl w:val="0"/>
                <w:numId w:val="5"/>
              </w:numPr>
              <w:spacing w:after="0" w:line="240" w:lineRule="auto"/>
              <w:contextualSpacing/>
              <w:rPr>
                <w:rFonts w:ascii="Times New Roman" w:eastAsia="Calibri" w:hAnsi="Times New Roman" w:cs="Times New Roman"/>
                <w:sz w:val="24"/>
                <w:szCs w:val="24"/>
                <w:lang w:bidi="en-US"/>
              </w:rPr>
            </w:pPr>
            <w:r w:rsidRPr="00D36813">
              <w:rPr>
                <w:rFonts w:ascii="Times New Roman" w:eastAsia="Calibri" w:hAnsi="Times New Roman" w:cs="Times New Roman"/>
                <w:sz w:val="24"/>
                <w:szCs w:val="24"/>
                <w:lang w:bidi="en-US"/>
              </w:rPr>
              <w:t xml:space="preserve">Здатність аналізувати та систематизувати одержані результати, формулювати аргументовані висновки та рекомендації (СК06). </w:t>
            </w:r>
            <w:bookmarkEnd w:id="1"/>
          </w:p>
        </w:tc>
      </w:tr>
    </w:tbl>
    <w:p w14:paraId="5028D733" w14:textId="77777777" w:rsidR="001B5788" w:rsidRPr="001B5788" w:rsidRDefault="001B5788" w:rsidP="001B5788">
      <w:pPr>
        <w:rPr>
          <w:rFonts w:ascii="Times New Roman" w:hAnsi="Times New Roman" w:cs="Times New Roman"/>
          <w:sz w:val="24"/>
          <w:szCs w:val="24"/>
        </w:rPr>
      </w:pPr>
    </w:p>
    <w:p w14:paraId="49D49492" w14:textId="77777777" w:rsidR="001B5788" w:rsidRPr="001B5788" w:rsidRDefault="001B5788" w:rsidP="001B5788">
      <w:pPr>
        <w:rPr>
          <w:rFonts w:ascii="Times New Roman" w:hAnsi="Times New Roman" w:cs="Times New Roman"/>
          <w:sz w:val="24"/>
          <w:szCs w:val="24"/>
        </w:rPr>
      </w:pPr>
      <w:r w:rsidRPr="001B5788">
        <w:rPr>
          <w:rFonts w:ascii="Times New Roman" w:hAnsi="Times New Roman" w:cs="Times New Roman"/>
          <w:sz w:val="24"/>
          <w:szCs w:val="24"/>
        </w:rPr>
        <w:br w:type="page"/>
      </w:r>
    </w:p>
    <w:p w14:paraId="7B548518" w14:textId="77777777" w:rsidR="001B5788" w:rsidRPr="001B5788" w:rsidRDefault="001B5788" w:rsidP="001B5788">
      <w:pPr>
        <w:rPr>
          <w:rFonts w:ascii="Times New Roman" w:hAnsi="Times New Roman" w:cs="Times New Roman"/>
          <w:sz w:val="24"/>
          <w:szCs w:val="24"/>
        </w:rPr>
        <w:sectPr w:rsidR="001B5788" w:rsidRPr="001B5788" w:rsidSect="002E0F09">
          <w:pgSz w:w="15840" w:h="12240" w:orient="landscape"/>
          <w:pgMar w:top="1440" w:right="1440" w:bottom="1440" w:left="1440" w:header="708" w:footer="708" w:gutter="0"/>
          <w:cols w:space="708"/>
          <w:docGrid w:linePitch="360"/>
        </w:sectPr>
      </w:pPr>
    </w:p>
    <w:bookmarkEnd w:id="0"/>
    <w:p w14:paraId="41B913AB" w14:textId="77777777" w:rsidR="00590A7C" w:rsidRPr="00EF7AEF" w:rsidRDefault="00590A7C" w:rsidP="00590A7C">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 xml:space="preserve"> </w:t>
      </w:r>
      <w:bookmarkStart w:id="2" w:name="_Hlk62379624"/>
      <w:r w:rsidRPr="00EF7AEF">
        <w:rPr>
          <w:rFonts w:ascii="Times New Roman" w:hAnsi="Times New Roman" w:cs="Times New Roman"/>
          <w:b/>
          <w:sz w:val="24"/>
          <w:szCs w:val="24"/>
        </w:rPr>
        <w:t xml:space="preserve">   </w:t>
      </w:r>
      <w:bookmarkEnd w:id="2"/>
      <w:r w:rsidRPr="00EF7AEF">
        <w:rPr>
          <w:rFonts w:ascii="Times New Roman" w:hAnsi="Times New Roman" w:cs="Times New Roman"/>
          <w:b/>
          <w:sz w:val="24"/>
          <w:szCs w:val="24"/>
        </w:rPr>
        <w:t xml:space="preserve">   </w:t>
      </w:r>
      <w:r w:rsidRPr="00EF7AEF">
        <w:rPr>
          <w:rFonts w:ascii="Times New Roman" w:eastAsia="Calibri" w:hAnsi="Times New Roman" w:cs="Times New Roman"/>
          <w:b/>
          <w:color w:val="000000"/>
          <w:sz w:val="24"/>
          <w:szCs w:val="24"/>
        </w:rPr>
        <w:t>Програмні результати навчання</w:t>
      </w:r>
    </w:p>
    <w:p w14:paraId="74344DED" w14:textId="77777777" w:rsidR="00590A7C" w:rsidRPr="00EF7AEF" w:rsidRDefault="00590A7C" w:rsidP="00590A7C">
      <w:pPr>
        <w:spacing w:after="0" w:line="240" w:lineRule="auto"/>
        <w:jc w:val="both"/>
        <w:rPr>
          <w:rFonts w:ascii="Times New Roman" w:eastAsia="Calibri" w:hAnsi="Times New Roman" w:cs="Times New Roman"/>
          <w:b/>
          <w:color w:val="000000"/>
          <w:sz w:val="24"/>
          <w:szCs w:val="24"/>
        </w:rPr>
      </w:pPr>
    </w:p>
    <w:p w14:paraId="159E6FE4" w14:textId="77777777" w:rsidR="00590A7C" w:rsidRPr="00590A7C" w:rsidRDefault="00590A7C" w:rsidP="00590A7C">
      <w:pPr>
        <w:pStyle w:val="a6"/>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uk-UA"/>
        </w:rPr>
      </w:pPr>
      <w:r w:rsidRPr="00590A7C">
        <w:rPr>
          <w:rFonts w:ascii="Times New Roman" w:eastAsia="Calibri" w:hAnsi="Times New Roman" w:cs="Times New Roman"/>
          <w:color w:val="000000"/>
          <w:sz w:val="24"/>
          <w:szCs w:val="24"/>
          <w:lang w:val="uk-UA" w:eastAsia="uk-UA"/>
        </w:rPr>
        <w:t>Застосовувати положення соціологічних теорій та концепцій до дослідження соціальних змін в Україні та світі (РН03).</w:t>
      </w:r>
    </w:p>
    <w:p w14:paraId="7A373BCA" w14:textId="77777777" w:rsidR="00590A7C" w:rsidRPr="00590A7C" w:rsidRDefault="00590A7C" w:rsidP="00590A7C">
      <w:pPr>
        <w:pStyle w:val="a6"/>
        <w:numPr>
          <w:ilvl w:val="0"/>
          <w:numId w:val="6"/>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uk-UA"/>
        </w:rPr>
      </w:pPr>
      <w:r w:rsidRPr="00590A7C">
        <w:rPr>
          <w:rFonts w:ascii="Times New Roman" w:eastAsia="Calibri" w:hAnsi="Times New Roman" w:cs="Times New Roman"/>
          <w:color w:val="000000"/>
          <w:sz w:val="24"/>
          <w:szCs w:val="24"/>
          <w:lang w:val="uk-UA"/>
        </w:rPr>
        <w:t>Вміти використовувати інформаційно-комунікаційні технології у процесі пошуку, збору та аналізу соціологічної інформації (РН07)</w:t>
      </w:r>
      <w:r w:rsidRPr="00590A7C">
        <w:rPr>
          <w:rFonts w:ascii="Times New Roman" w:eastAsia="Calibri" w:hAnsi="Times New Roman" w:cs="Times New Roman"/>
          <w:color w:val="000000"/>
          <w:sz w:val="24"/>
          <w:szCs w:val="24"/>
          <w:lang w:val="uk-UA" w:eastAsia="uk-UA"/>
        </w:rPr>
        <w:t xml:space="preserve">. </w:t>
      </w:r>
    </w:p>
    <w:p w14:paraId="33FDBCE7" w14:textId="77777777" w:rsidR="00590A7C" w:rsidRPr="00EF7AEF" w:rsidRDefault="00590A7C" w:rsidP="00590A7C">
      <w:pPr>
        <w:widowControl w:val="0"/>
        <w:spacing w:after="0" w:line="240" w:lineRule="auto"/>
        <w:ind w:firstLine="720"/>
        <w:jc w:val="both"/>
        <w:rPr>
          <w:rFonts w:ascii="Times New Roman" w:eastAsia="Symbol" w:hAnsi="Times New Roman" w:cs="Times New Roman"/>
          <w:sz w:val="24"/>
          <w:szCs w:val="24"/>
          <w:lang w:eastAsia="ru-RU"/>
        </w:rPr>
      </w:pPr>
      <w:r w:rsidRPr="00EF7AEF">
        <w:rPr>
          <w:rFonts w:ascii="Times New Roman" w:eastAsia="Symbol" w:hAnsi="Times New Roman" w:cs="Times New Roman"/>
          <w:sz w:val="24"/>
          <w:szCs w:val="24"/>
          <w:lang w:eastAsia="ru-RU"/>
        </w:rPr>
        <w:t xml:space="preserve"> </w:t>
      </w:r>
    </w:p>
    <w:p w14:paraId="2844C1F6" w14:textId="77777777" w:rsidR="00590A7C" w:rsidRPr="00EF7AEF" w:rsidRDefault="00590A7C" w:rsidP="00590A7C">
      <w:pPr>
        <w:spacing w:after="0" w:line="240" w:lineRule="auto"/>
        <w:jc w:val="both"/>
        <w:rPr>
          <w:rFonts w:ascii="Times New Roman" w:hAnsi="Times New Roman" w:cs="Times New Roman"/>
          <w:b/>
          <w:sz w:val="24"/>
          <w:szCs w:val="24"/>
        </w:rPr>
      </w:pPr>
      <w:r w:rsidRPr="00EF7AEF">
        <w:rPr>
          <w:rFonts w:ascii="Times New Roman" w:hAnsi="Times New Roman" w:cs="Times New Roman"/>
          <w:b/>
          <w:sz w:val="24"/>
          <w:szCs w:val="24"/>
        </w:rPr>
        <w:t>Теми що розглядаються</w:t>
      </w:r>
    </w:p>
    <w:p w14:paraId="70D1BE40" w14:textId="77777777" w:rsidR="00590A7C" w:rsidRPr="00EF7AEF" w:rsidRDefault="00590A7C" w:rsidP="00590A7C">
      <w:pPr>
        <w:spacing w:after="0" w:line="240" w:lineRule="auto"/>
        <w:jc w:val="center"/>
        <w:rPr>
          <w:rFonts w:ascii="Times New Roman" w:hAnsi="Times New Roman" w:cs="Times New Roman"/>
          <w:b/>
          <w:sz w:val="24"/>
          <w:szCs w:val="24"/>
        </w:rPr>
      </w:pPr>
    </w:p>
    <w:p w14:paraId="397C8CD2"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1.   СОЦІОЛОГІЯ НЕРІВНОСТІ ЯК ГАЛУЗЬ СОЦІОЛОГІЇ</w:t>
      </w:r>
    </w:p>
    <w:p w14:paraId="7A331998" w14:textId="77777777" w:rsidR="00590A7C" w:rsidRPr="00EF7AEF" w:rsidRDefault="00590A7C" w:rsidP="00590A7C">
      <w:pPr>
        <w:spacing w:after="0" w:line="240" w:lineRule="auto"/>
        <w:jc w:val="center"/>
        <w:rPr>
          <w:rFonts w:ascii="Times New Roman" w:eastAsia="Calibri" w:hAnsi="Times New Roman" w:cs="Times New Roman"/>
          <w:bCs/>
          <w:sz w:val="24"/>
          <w:szCs w:val="24"/>
        </w:rPr>
      </w:pPr>
    </w:p>
    <w:p w14:paraId="1569DD19"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Розвиток теоретичних уявлень про соціальну нерівність в класичних соціологічних концепціях класової диференціації. Визначення змісту поняття «соціальна нерівність» як категорії сучасної соціологічної теорії. Стратифікаційний вимір концептуалізації соціальної нерівності в контексті структурної диференціації соціальних систем.  Типологічні моделі соціальних нерівностей в сучасній теоретичній соціології.</w:t>
      </w:r>
      <w:r w:rsidRPr="00EF7AEF">
        <w:rPr>
          <w:rFonts w:ascii="Times New Roman" w:eastAsia="Calibri" w:hAnsi="Times New Roman" w:cs="Times New Roman"/>
          <w:bCs/>
          <w:sz w:val="24"/>
          <w:szCs w:val="24"/>
        </w:rPr>
        <w:tab/>
        <w:t>Стратифікаційні теорії соціальної нерівності.</w:t>
      </w:r>
      <w:r w:rsidRPr="00EF7AEF">
        <w:rPr>
          <w:rFonts w:ascii="Times New Roman" w:eastAsia="Calibri" w:hAnsi="Times New Roman" w:cs="Times New Roman"/>
          <w:bCs/>
          <w:sz w:val="24"/>
          <w:szCs w:val="24"/>
        </w:rPr>
        <w:tab/>
        <w:t xml:space="preserve">Елітарні теорії соціальної нерівності. Науково-обґрунтовані теорії соціальної нерівності:  функціоналізму; конфлікту; соціальної мобільності.   </w:t>
      </w:r>
    </w:p>
    <w:p w14:paraId="1953CBBF" w14:textId="77777777" w:rsidR="00590A7C" w:rsidRPr="00EF7AEF" w:rsidRDefault="00590A7C" w:rsidP="00590A7C">
      <w:pPr>
        <w:spacing w:after="0" w:line="240" w:lineRule="auto"/>
        <w:jc w:val="center"/>
        <w:rPr>
          <w:rFonts w:ascii="Times New Roman" w:eastAsia="Calibri" w:hAnsi="Times New Roman" w:cs="Times New Roman"/>
          <w:bCs/>
          <w:sz w:val="24"/>
          <w:szCs w:val="24"/>
        </w:rPr>
      </w:pPr>
    </w:p>
    <w:p w14:paraId="3EBC12B0"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2.    СУТНІСТЬ НЕРІВНОСТІ ТА ОСОБЛИВОСТІ ЇЇ ПРОЯВУ В УКРАЇНІ.</w:t>
      </w:r>
    </w:p>
    <w:p w14:paraId="5025BB89" w14:textId="77777777" w:rsidR="00590A7C" w:rsidRPr="00EF7AEF" w:rsidRDefault="00590A7C" w:rsidP="00590A7C">
      <w:pPr>
        <w:spacing w:after="0" w:line="240" w:lineRule="auto"/>
        <w:jc w:val="center"/>
        <w:rPr>
          <w:rFonts w:ascii="Times New Roman" w:eastAsia="Calibri" w:hAnsi="Times New Roman" w:cs="Times New Roman"/>
          <w:b/>
          <w:sz w:val="24"/>
          <w:szCs w:val="24"/>
        </w:rPr>
      </w:pPr>
    </w:p>
    <w:p w14:paraId="52984931"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Соціально-економічна природа нерівності крізь призму впливу політики. Інституціоналізовані нерівності і нерівності-фактичності.</w:t>
      </w:r>
    </w:p>
    <w:p w14:paraId="373CAF26"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Соціальна нерівність та справедливість.  Рівність та справедливість у сучасних економічних теоріях. Вибір оптимальної моделі взаємодії між рівністю та справедливістю. Моделі добробуту й компроміс між рівністю та  справедливістю. Соціальна нерівність як перешкода соціальній згуртованості.   Дискримінація та соціальне виключення як крайні прояви нерівності. Територіальні диспропорції соціального розвитку та деградація територій </w:t>
      </w:r>
    </w:p>
    <w:p w14:paraId="2E18102F"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Особливості формування та основні прояви нерівності в Україні.    Соціальні наслідки існування надмірної та економічно необґрунтованої нерівності  Нові нерівності актуальні для України.</w:t>
      </w:r>
      <w:r w:rsidRPr="00EF7AEF">
        <w:rPr>
          <w:rFonts w:ascii="Times New Roman" w:eastAsia="Calibri" w:hAnsi="Times New Roman" w:cs="Times New Roman"/>
          <w:bCs/>
          <w:sz w:val="24"/>
          <w:szCs w:val="24"/>
        </w:rPr>
        <w:tab/>
      </w:r>
    </w:p>
    <w:p w14:paraId="6C31AA92" w14:textId="77777777" w:rsidR="00590A7C" w:rsidRPr="00EF7AEF" w:rsidRDefault="00590A7C" w:rsidP="00590A7C">
      <w:pPr>
        <w:spacing w:after="0" w:line="240" w:lineRule="auto"/>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w:t>
      </w:r>
    </w:p>
    <w:p w14:paraId="48699887"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3.  ХАРАКТЕРИСТИКА СКЛАДОВИХ ЕКОНОМІЧНОЇ НЕРІВНОСТІ</w:t>
      </w:r>
    </w:p>
    <w:p w14:paraId="160D45B1"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Характеристика основних структурних елементів загального доходу домогосподарств України: оплата праці, доходи від підприємницької та індивідуальної діяльності, доходи від власності, пенсії, пільги та субсидії, грошова допомога від родичів та знайомих, інші надходження.</w:t>
      </w:r>
    </w:p>
    <w:p w14:paraId="16375831"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Характеристика основних структурних елементів витрат населення: харчування, непродовольчі товари, послуги, інші витрати.  Забезпеченість населення України рухомим і нерухомим майном. Розподіл  населення України за типом власності на житло: приватне, державне, відомче і наймане. Землезабезпеченість населення України.  Специфіка житлових умов та рівня комфортності житла українців.  Особливості доступу до послуг соціальної сфери та соціального захисту для людей різного віку, статі та місця проживання.</w:t>
      </w:r>
    </w:p>
    <w:p w14:paraId="643F0ED0"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lastRenderedPageBreak/>
        <w:t xml:space="preserve">      Нерівні можливості доступу до системи державної соціальної допомоги.</w:t>
      </w:r>
    </w:p>
    <w:p w14:paraId="6228388C"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Нерівні можливості сільських жителів.  Проблеми людей з інвалідністю. Проблеми соціального захисту трудових мігрантів. Нерівність окремих національних меншин.  Нерівні можливості громадян без визначеного місця проживання.  Нерівність доступа  до ринку праці та продуктивної зайнятості. </w:t>
      </w:r>
    </w:p>
    <w:p w14:paraId="3C0E3DC8"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Особливості доступності фінансово-економічних ресурсів для різних верств населення.</w:t>
      </w:r>
    </w:p>
    <w:p w14:paraId="09650337" w14:textId="77777777" w:rsidR="00590A7C" w:rsidRPr="00EF7AEF" w:rsidRDefault="00590A7C" w:rsidP="00590A7C">
      <w:pPr>
        <w:spacing w:after="0" w:line="240" w:lineRule="auto"/>
        <w:jc w:val="center"/>
        <w:rPr>
          <w:rFonts w:ascii="Times New Roman" w:eastAsia="Calibri" w:hAnsi="Times New Roman" w:cs="Times New Roman"/>
          <w:bCs/>
          <w:sz w:val="24"/>
          <w:szCs w:val="24"/>
        </w:rPr>
      </w:pPr>
    </w:p>
    <w:p w14:paraId="03391B7E"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4. ОСНОВНІ ПРОЯВИ НЕРІВНОСТІ В УКРАЇНІ</w:t>
      </w:r>
    </w:p>
    <w:p w14:paraId="40E06154"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Нерівності у рівнях матеріального забезпечення за соціально-економічним статусом.  Відмінності між домогосподарствами країни за рівнем матеріального добробуту, рівнем освіти та ін.  Проблеми можливості підтримання соціальних зв’язків, що формуються:</w:t>
      </w:r>
    </w:p>
    <w:p w14:paraId="7B02A1F7"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 у сімейній сфері і пов’язані зі спільним задоволенням базових життєвих потреб, вихованням дітей, підтримкою літніх членів родини;</w:t>
      </w:r>
    </w:p>
    <w:p w14:paraId="2F0C7864"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соціальних </w:t>
      </w:r>
      <w:proofErr w:type="spellStart"/>
      <w:r w:rsidRPr="00EF7AEF">
        <w:rPr>
          <w:rFonts w:ascii="Times New Roman" w:eastAsia="Calibri" w:hAnsi="Times New Roman" w:cs="Times New Roman"/>
          <w:bCs/>
          <w:sz w:val="24"/>
          <w:szCs w:val="24"/>
        </w:rPr>
        <w:t>зв’язківа</w:t>
      </w:r>
      <w:proofErr w:type="spellEnd"/>
      <w:r w:rsidRPr="00EF7AEF">
        <w:rPr>
          <w:rFonts w:ascii="Times New Roman" w:eastAsia="Calibri" w:hAnsi="Times New Roman" w:cs="Times New Roman"/>
          <w:bCs/>
          <w:sz w:val="24"/>
          <w:szCs w:val="24"/>
        </w:rPr>
        <w:t xml:space="preserve"> з приводу реалізації цивільних прав громадянина;</w:t>
      </w:r>
    </w:p>
    <w:p w14:paraId="0C737151"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соціальних зв’язків у трудовій сфері, пов’язані з реалізацією трудового потенціалу особистості, формуванням трудових доходів, участю в прийнятті управлінських рішень на рівні трудового колективу;</w:t>
      </w:r>
    </w:p>
    <w:p w14:paraId="43CEF3DD"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соціальних зв’язків з приводу формування освітньо-професійного потенціалу особистості;</w:t>
      </w:r>
    </w:p>
    <w:p w14:paraId="756E2B0A"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соціальних зв’язків, що забезпечують задоволення духовних потреб.</w:t>
      </w:r>
    </w:p>
    <w:p w14:paraId="1E7622F5"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Нерівність за доходами різних вікових груп.</w:t>
      </w:r>
    </w:p>
    <w:p w14:paraId="3527E274"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Політичні повноваження та сфера прийняття рішень: гендерні дисбаланси. Гендерна нерівність на ринку праці: доступ до гідної зайнятості та оплати праці.</w:t>
      </w:r>
    </w:p>
    <w:p w14:paraId="562740A0"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Соціальні нерівності в сфері довкілля й розподіл ризиків стосовно здоров’я. Нерівності щодо екологічних ризиків, пов'язані з рівнями доходу і освіти та іншими показниками СЕС. </w:t>
      </w:r>
      <w:r w:rsidRPr="00EF7AEF">
        <w:rPr>
          <w:rFonts w:ascii="Times New Roman" w:eastAsia="Calibri" w:hAnsi="Times New Roman" w:cs="Times New Roman"/>
          <w:bCs/>
          <w:sz w:val="24"/>
          <w:szCs w:val="24"/>
        </w:rPr>
        <w:tab/>
        <w:t>Скорочення нерівностей та боротьба за забезпечення здорових умов навколишнього середовища для всіх.</w:t>
      </w:r>
    </w:p>
    <w:p w14:paraId="3AE714B7"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Особливості вимірювання соціально-економічної нерівності за рівнем освіти.</w:t>
      </w:r>
    </w:p>
    <w:p w14:paraId="4E127B1C"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Систематизація об’єктивних причин появи нерівності за професіями та сферами діяльності.</w:t>
      </w:r>
    </w:p>
    <w:p w14:paraId="3609B7B7"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Нерівність у стандартах життя населення різних типів населених пунктів. Регіональна диференціація рівня життя населення.</w:t>
      </w:r>
      <w:r w:rsidRPr="00EF7AEF">
        <w:rPr>
          <w:rFonts w:ascii="Times New Roman" w:eastAsia="Calibri" w:hAnsi="Times New Roman" w:cs="Times New Roman"/>
          <w:bCs/>
          <w:sz w:val="24"/>
          <w:szCs w:val="24"/>
        </w:rPr>
        <w:tab/>
        <w:t xml:space="preserve"> </w:t>
      </w:r>
    </w:p>
    <w:p w14:paraId="2DD9B974" w14:textId="77777777" w:rsidR="00590A7C" w:rsidRPr="00EF7AEF" w:rsidRDefault="00590A7C" w:rsidP="00590A7C">
      <w:pPr>
        <w:spacing w:after="0" w:line="240" w:lineRule="auto"/>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w:t>
      </w:r>
    </w:p>
    <w:p w14:paraId="14AC660B"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5.  ІНФОРМАЦІЙНЕ ЗАБЕЗПЕЧЕННЯ ДОСЛІДЖЕНЬ НЕРІВНОСТІ</w:t>
      </w:r>
    </w:p>
    <w:p w14:paraId="34D371BD"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Проблеми вимірювання нерівності в міжнародному та національному рівнях.</w:t>
      </w:r>
    </w:p>
    <w:p w14:paraId="2EBF2CEA"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Показники, що використовуються для характеристики нерівності та їх властивості.</w:t>
      </w:r>
    </w:p>
    <w:p w14:paraId="772ACAE5"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Підходи до вимірювання нерівності: узгодженість масштабів, незалежність від чисельності населення, наявність стійкого взаємозв’язку між нерівністю в усьому суспільстві та його складових частинах.</w:t>
      </w:r>
    </w:p>
    <w:p w14:paraId="3FB6B4BE"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Характеристика джерел  інформації для оцінки нерівності на мікрорівні : вибіркові обстеження домогосподарств (населення),  переписи населення, адміністративні дані, насамперед, реєстри, а також норми, встановлені у законодавчих та нормативно- правових актах.</w:t>
      </w:r>
    </w:p>
    <w:p w14:paraId="5F40B91C"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Релевантність, надійність (точність, своєчасність та пунктуальність, доступність та ясність, порівнянність та узгодженість  як основні сучасні виміри якості даних по нерівності.</w:t>
      </w:r>
    </w:p>
    <w:p w14:paraId="510A4A14"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lastRenderedPageBreak/>
        <w:t xml:space="preserve">      Моделювання коефіцієнта Джині.  Моделювання Індексу  </w:t>
      </w:r>
      <w:proofErr w:type="spellStart"/>
      <w:r w:rsidRPr="00EF7AEF">
        <w:rPr>
          <w:rFonts w:ascii="Times New Roman" w:eastAsia="Calibri" w:hAnsi="Times New Roman" w:cs="Times New Roman"/>
          <w:bCs/>
          <w:sz w:val="24"/>
          <w:szCs w:val="24"/>
        </w:rPr>
        <w:t>середньологарифмічного</w:t>
      </w:r>
      <w:proofErr w:type="spellEnd"/>
      <w:r w:rsidRPr="00EF7AEF">
        <w:rPr>
          <w:rFonts w:ascii="Times New Roman" w:eastAsia="Calibri" w:hAnsi="Times New Roman" w:cs="Times New Roman"/>
          <w:bCs/>
          <w:sz w:val="24"/>
          <w:szCs w:val="24"/>
        </w:rPr>
        <w:t xml:space="preserve"> відхилення </w:t>
      </w:r>
      <w:proofErr w:type="spellStart"/>
      <w:r w:rsidRPr="00EF7AEF">
        <w:rPr>
          <w:rFonts w:ascii="Times New Roman" w:eastAsia="Calibri" w:hAnsi="Times New Roman" w:cs="Times New Roman"/>
          <w:bCs/>
          <w:sz w:val="24"/>
          <w:szCs w:val="24"/>
        </w:rPr>
        <w:t>Тейла</w:t>
      </w:r>
      <w:proofErr w:type="spellEnd"/>
      <w:r w:rsidRPr="00EF7AEF">
        <w:rPr>
          <w:rFonts w:ascii="Times New Roman" w:eastAsia="Calibri" w:hAnsi="Times New Roman" w:cs="Times New Roman"/>
          <w:bCs/>
          <w:sz w:val="24"/>
          <w:szCs w:val="24"/>
        </w:rPr>
        <w:t xml:space="preserve"> Е(0).  Крива </w:t>
      </w:r>
      <w:proofErr w:type="spellStart"/>
      <w:r w:rsidRPr="00EF7AEF">
        <w:rPr>
          <w:rFonts w:ascii="Times New Roman" w:eastAsia="Calibri" w:hAnsi="Times New Roman" w:cs="Times New Roman"/>
          <w:bCs/>
          <w:sz w:val="24"/>
          <w:szCs w:val="24"/>
        </w:rPr>
        <w:t>Лоуренца</w:t>
      </w:r>
      <w:proofErr w:type="spellEnd"/>
      <w:r w:rsidRPr="00EF7AEF">
        <w:rPr>
          <w:rFonts w:ascii="Times New Roman" w:eastAsia="Calibri" w:hAnsi="Times New Roman" w:cs="Times New Roman"/>
          <w:bCs/>
          <w:sz w:val="24"/>
          <w:szCs w:val="24"/>
        </w:rPr>
        <w:t xml:space="preserve">, індекси Джині та </w:t>
      </w:r>
      <w:proofErr w:type="spellStart"/>
      <w:r w:rsidRPr="00EF7AEF">
        <w:rPr>
          <w:rFonts w:ascii="Times New Roman" w:eastAsia="Calibri" w:hAnsi="Times New Roman" w:cs="Times New Roman"/>
          <w:bCs/>
          <w:sz w:val="24"/>
          <w:szCs w:val="24"/>
        </w:rPr>
        <w:t>Аткінсона</w:t>
      </w:r>
      <w:proofErr w:type="spellEnd"/>
      <w:r w:rsidRPr="00EF7AEF">
        <w:rPr>
          <w:rFonts w:ascii="Times New Roman" w:eastAsia="Calibri" w:hAnsi="Times New Roman" w:cs="Times New Roman"/>
          <w:bCs/>
          <w:sz w:val="24"/>
          <w:szCs w:val="24"/>
        </w:rPr>
        <w:t>.</w:t>
      </w:r>
    </w:p>
    <w:p w14:paraId="12C8B21E"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Основні джерела інформації для вимірювання бідності в Україні.</w:t>
      </w:r>
    </w:p>
    <w:p w14:paraId="3865DC00"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w:t>
      </w:r>
    </w:p>
    <w:p w14:paraId="36B5C132" w14:textId="77777777" w:rsidR="00590A7C" w:rsidRPr="00EF7AEF" w:rsidRDefault="00590A7C" w:rsidP="00590A7C">
      <w:pPr>
        <w:spacing w:after="0" w:line="240" w:lineRule="auto"/>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w:t>
      </w:r>
    </w:p>
    <w:p w14:paraId="75C162CB"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6. БАГАТОВИМІРНИЙ АНАЛІЗ НЕРІВНОСТІ</w:t>
      </w:r>
    </w:p>
    <w:p w14:paraId="16F7F877"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Основні стратифікаційні підходи. Стратифікація українського суспільства.</w:t>
      </w:r>
    </w:p>
    <w:p w14:paraId="4203A44E"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Внесок окремих складових у загальну нерівність за доходами.   Економічна нерівність та соціальна стратифікація.</w:t>
      </w:r>
    </w:p>
    <w:p w14:paraId="20C30B38"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Справедливість як компроміс між рівністю та економічною ефективністю.</w:t>
      </w:r>
    </w:p>
    <w:p w14:paraId="759236BC"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Перша теорема добробуту.  Друга теорема добробуту.</w:t>
      </w:r>
    </w:p>
    <w:p w14:paraId="054AD0DF"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Використання коефіцієнта Джині для виміру нерівності за доходами.  Використання коефіцієнтів узагальненої ентропії </w:t>
      </w:r>
      <w:proofErr w:type="spellStart"/>
      <w:r w:rsidRPr="00EF7AEF">
        <w:rPr>
          <w:rFonts w:ascii="Times New Roman" w:eastAsia="Calibri" w:hAnsi="Times New Roman" w:cs="Times New Roman"/>
          <w:bCs/>
          <w:sz w:val="24"/>
          <w:szCs w:val="24"/>
        </w:rPr>
        <w:t>Тейла</w:t>
      </w:r>
      <w:proofErr w:type="spellEnd"/>
      <w:r w:rsidRPr="00EF7AEF">
        <w:rPr>
          <w:rFonts w:ascii="Times New Roman" w:eastAsia="Calibri" w:hAnsi="Times New Roman" w:cs="Times New Roman"/>
          <w:bCs/>
          <w:sz w:val="24"/>
          <w:szCs w:val="24"/>
        </w:rPr>
        <w:t xml:space="preserve"> для виміру нерівності всередині підгруп населення та між підгрупами. Функції соціального добробуту та індекси нерівності.</w:t>
      </w:r>
    </w:p>
    <w:p w14:paraId="223BB72E"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Справедливість та податкові реформи</w:t>
      </w:r>
    </w:p>
    <w:p w14:paraId="67EF3414"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Оцінка впливу міжбюджетних трансфертів на формування нерівності. </w:t>
      </w:r>
    </w:p>
    <w:p w14:paraId="5EADD155" w14:textId="77777777" w:rsidR="00590A7C" w:rsidRPr="00EF7AEF" w:rsidRDefault="00590A7C" w:rsidP="00590A7C">
      <w:pPr>
        <w:spacing w:after="0" w:line="240" w:lineRule="auto"/>
        <w:jc w:val="both"/>
        <w:rPr>
          <w:rFonts w:ascii="Times New Roman" w:eastAsia="Calibri" w:hAnsi="Times New Roman" w:cs="Times New Roman"/>
          <w:bCs/>
          <w:sz w:val="24"/>
          <w:szCs w:val="24"/>
        </w:rPr>
      </w:pPr>
    </w:p>
    <w:p w14:paraId="4D44A390"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Тема 7.     НАПРЯМИ ВПЛИВУ НА НЕРІВНІСТЬ</w:t>
      </w:r>
    </w:p>
    <w:p w14:paraId="5D43A48D"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Вплив на нерівність через політику доходів. Політика оплати праці Напрями впливу на нерівність через політику ринку праці.      Активні програми як інструмент впливу на ринок праці.  Професійне навчання та перенавчання: шляхи удосконалення.</w:t>
      </w:r>
    </w:p>
    <w:p w14:paraId="070C9BE1"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Державні соціальні гарантії та система соціальної підтримки. Шляхи вдосконалення системи соціальної підтримки населення.  Підвищення якості та доступності послуг соціальної сфери. </w:t>
      </w:r>
    </w:p>
    <w:p w14:paraId="09C4B460"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Політика у сфері освіти. Розвиток сфери освіти як запорука  позитивного впливу на нерівність.</w:t>
      </w:r>
    </w:p>
    <w:p w14:paraId="5A486BBD"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Політика в сфері охорони здоров’я. Наслідки впливу нерівності доходів на здоров’я.</w:t>
      </w:r>
    </w:p>
    <w:p w14:paraId="275A1996"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Основні напрями  подолання нерівності в Україні через розвиток громадянського суспільства.</w:t>
      </w:r>
    </w:p>
    <w:p w14:paraId="469466DC" w14:textId="77777777" w:rsidR="00590A7C" w:rsidRPr="00EF7AEF" w:rsidRDefault="00590A7C" w:rsidP="00590A7C">
      <w:pPr>
        <w:spacing w:after="0" w:line="240" w:lineRule="auto"/>
        <w:jc w:val="both"/>
        <w:rPr>
          <w:rFonts w:ascii="Times New Roman" w:eastAsia="Calibri" w:hAnsi="Times New Roman" w:cs="Times New Roman"/>
          <w:bCs/>
          <w:sz w:val="24"/>
          <w:szCs w:val="24"/>
        </w:rPr>
      </w:pPr>
      <w:r w:rsidRPr="00EF7AEF">
        <w:rPr>
          <w:rFonts w:ascii="Times New Roman" w:eastAsia="Calibri" w:hAnsi="Times New Roman" w:cs="Times New Roman"/>
          <w:bCs/>
          <w:sz w:val="24"/>
          <w:szCs w:val="24"/>
        </w:rPr>
        <w:t xml:space="preserve">      Вплив на нерівність через регіональну політику та розвиток місцевого самоврядування</w:t>
      </w:r>
      <w:r w:rsidRPr="00EF7AEF">
        <w:rPr>
          <w:rFonts w:ascii="Times New Roman" w:eastAsia="Calibri" w:hAnsi="Times New Roman" w:cs="Times New Roman"/>
          <w:bCs/>
          <w:sz w:val="24"/>
          <w:szCs w:val="24"/>
        </w:rPr>
        <w:tab/>
        <w:t xml:space="preserve"> </w:t>
      </w:r>
    </w:p>
    <w:p w14:paraId="463AD7D2"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МЕТОДИ НАВЧАННЯ</w:t>
      </w:r>
    </w:p>
    <w:p w14:paraId="136A35A8" w14:textId="77777777" w:rsidR="00590A7C" w:rsidRPr="00C9247B" w:rsidRDefault="00590A7C" w:rsidP="00590A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 xml:space="preserve"> </w:t>
      </w:r>
      <w:r w:rsidRPr="00C9247B">
        <w:rPr>
          <w:rFonts w:ascii="Times New Roman" w:eastAsia="Times New Roman" w:hAnsi="Times New Roman" w:cs="Times New Roman"/>
          <w:color w:val="000000"/>
          <w:sz w:val="24"/>
          <w:szCs w:val="24"/>
          <w:lang w:eastAsia="ru-RU"/>
        </w:rPr>
        <w:t>Під час проведення лекційних занять з навчальної дисципліни передбачено застосування таких методів навчання: пояснювально-ілюстративний метод (демонстрація на екрані слайдів презентацій, візуалізації навчального матеріалу ); метод проблемного викладення</w:t>
      </w:r>
      <w:r w:rsidRPr="00C9247B">
        <w:rPr>
          <w:rFonts w:ascii="Times New Roman" w:eastAsia="Times New Roman" w:hAnsi="Times New Roman" w:cs="Times New Roman"/>
          <w:b/>
          <w:bCs/>
          <w:color w:val="000000"/>
          <w:sz w:val="24"/>
          <w:szCs w:val="24"/>
          <w:lang w:eastAsia="ru-RU"/>
        </w:rPr>
        <w:t>;</w:t>
      </w:r>
      <w:r w:rsidRPr="00C9247B">
        <w:rPr>
          <w:rFonts w:ascii="Times New Roman" w:eastAsia="Times New Roman" w:hAnsi="Times New Roman" w:cs="Times New Roman"/>
          <w:color w:val="222222"/>
          <w:sz w:val="24"/>
          <w:szCs w:val="24"/>
          <w:lang w:eastAsia="ru-RU"/>
        </w:rPr>
        <w:t xml:space="preserve"> частково-пошуковий, або евристичний метод (лекції за окремими темами викладаються в проблемний формі)</w:t>
      </w:r>
    </w:p>
    <w:p w14:paraId="6C99318A" w14:textId="77777777" w:rsidR="00590A7C" w:rsidRPr="00C9247B" w:rsidRDefault="00590A7C" w:rsidP="00590A7C">
      <w:pPr>
        <w:spacing w:after="0" w:line="240" w:lineRule="auto"/>
        <w:ind w:firstLine="708"/>
        <w:jc w:val="both"/>
        <w:rPr>
          <w:rFonts w:ascii="Times New Roman" w:eastAsia="Times New Roman" w:hAnsi="Times New Roman" w:cs="Times New Roman"/>
          <w:sz w:val="24"/>
          <w:szCs w:val="24"/>
          <w:lang w:eastAsia="ru-RU"/>
        </w:rPr>
      </w:pPr>
      <w:r w:rsidRPr="00C9247B">
        <w:rPr>
          <w:rFonts w:ascii="Times New Roman" w:eastAsia="Times New Roman" w:hAnsi="Times New Roman" w:cs="Times New Roman"/>
          <w:color w:val="222222"/>
          <w:sz w:val="24"/>
          <w:szCs w:val="24"/>
          <w:lang w:eastAsia="ru-RU"/>
        </w:rPr>
        <w:t>Під час проведення семінарських занять застосовується: репродуктивний метод (засвоєння базових понять курсу); частково-пошуковий, або евристичний метод</w:t>
      </w:r>
      <w:r w:rsidRPr="00C9247B">
        <w:rPr>
          <w:rFonts w:ascii="Times New Roman" w:eastAsia="Times New Roman" w:hAnsi="Times New Roman" w:cs="Times New Roman"/>
          <w:b/>
          <w:bCs/>
          <w:color w:val="222222"/>
          <w:sz w:val="24"/>
          <w:szCs w:val="24"/>
          <w:lang w:eastAsia="ru-RU"/>
        </w:rPr>
        <w:t> </w:t>
      </w:r>
      <w:r w:rsidRPr="00C9247B">
        <w:rPr>
          <w:rFonts w:ascii="Times New Roman" w:eastAsia="Times New Roman" w:hAnsi="Times New Roman" w:cs="Times New Roman"/>
          <w:color w:val="222222"/>
          <w:sz w:val="24"/>
          <w:szCs w:val="24"/>
          <w:lang w:eastAsia="ru-RU"/>
        </w:rPr>
        <w:t>(під час підготовки індивідуальних проектів); дослідницький метод (студенти самостійно вивчають літературу, джерела, ведуть дослідження, виміри та виконують інші пошукові дії для створення презентації на задану тему).</w:t>
      </w:r>
      <w:r w:rsidRPr="00C9247B">
        <w:rPr>
          <w:rFonts w:ascii="Times New Roman" w:eastAsia="Times New Roman" w:hAnsi="Times New Roman" w:cs="Times New Roman"/>
          <w:color w:val="000000"/>
          <w:sz w:val="24"/>
          <w:szCs w:val="24"/>
          <w:lang w:eastAsia="ru-RU"/>
        </w:rPr>
        <w:t> Семінарські заняття можуть бути побудовані у формі дискусії.</w:t>
      </w:r>
    </w:p>
    <w:p w14:paraId="4C0E6E39" w14:textId="77777777" w:rsidR="00590A7C" w:rsidRPr="00C9247B" w:rsidRDefault="00590A7C" w:rsidP="00590A7C">
      <w:pPr>
        <w:spacing w:after="0" w:line="240" w:lineRule="auto"/>
        <w:jc w:val="both"/>
        <w:rPr>
          <w:rFonts w:ascii="Times New Roman" w:eastAsia="Times New Roman" w:hAnsi="Times New Roman" w:cs="Times New Roman"/>
          <w:sz w:val="24"/>
          <w:szCs w:val="24"/>
          <w:lang w:eastAsia="ru-RU"/>
        </w:rPr>
      </w:pPr>
      <w:r w:rsidRPr="00C9247B">
        <w:rPr>
          <w:rFonts w:ascii="Times New Roman" w:eastAsia="Times New Roman" w:hAnsi="Times New Roman" w:cs="Times New Roman"/>
          <w:sz w:val="24"/>
          <w:szCs w:val="24"/>
          <w:lang w:eastAsia="ru-RU"/>
        </w:rPr>
        <w:t xml:space="preserve">       </w:t>
      </w:r>
      <w:r w:rsidRPr="00C9247B">
        <w:rPr>
          <w:rFonts w:ascii="Times New Roman" w:eastAsia="Times New Roman" w:hAnsi="Times New Roman" w:cs="Times New Roman"/>
          <w:b/>
          <w:bCs/>
          <w:color w:val="000000"/>
          <w:sz w:val="24"/>
          <w:szCs w:val="24"/>
          <w:lang w:eastAsia="ru-RU"/>
        </w:rPr>
        <w:t xml:space="preserve">Лекції – </w:t>
      </w:r>
      <w:r w:rsidRPr="00C9247B">
        <w:rPr>
          <w:rFonts w:ascii="Times New Roman" w:eastAsia="Times New Roman" w:hAnsi="Times New Roman" w:cs="Times New Roman"/>
          <w:color w:val="000000"/>
          <w:sz w:val="24"/>
          <w:szCs w:val="24"/>
          <w:lang w:eastAsia="ru-RU"/>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w:t>
      </w:r>
      <w:r w:rsidRPr="00C9247B">
        <w:rPr>
          <w:rFonts w:ascii="Times New Roman" w:eastAsia="Times New Roman" w:hAnsi="Times New Roman" w:cs="Times New Roman"/>
          <w:color w:val="000000"/>
          <w:sz w:val="24"/>
          <w:szCs w:val="24"/>
          <w:lang w:eastAsia="ru-RU"/>
        </w:rPr>
        <w:lastRenderedPageBreak/>
        <w:t>відображає основний зміст теми, студенти занотовують нову інформацію у власні конспекти.</w:t>
      </w:r>
    </w:p>
    <w:p w14:paraId="60A75A8B" w14:textId="77777777" w:rsidR="00590A7C" w:rsidRPr="00C9247B" w:rsidRDefault="00590A7C" w:rsidP="00590A7C">
      <w:pPr>
        <w:spacing w:after="0" w:line="240" w:lineRule="auto"/>
        <w:ind w:firstLine="708"/>
        <w:jc w:val="both"/>
        <w:rPr>
          <w:rFonts w:ascii="Times New Roman" w:eastAsia="Times New Roman" w:hAnsi="Times New Roman" w:cs="Times New Roman"/>
          <w:color w:val="000000"/>
          <w:sz w:val="24"/>
          <w:szCs w:val="24"/>
          <w:lang w:eastAsia="ru-RU"/>
        </w:rPr>
      </w:pPr>
      <w:r w:rsidRPr="00C9247B">
        <w:rPr>
          <w:rFonts w:ascii="Times New Roman" w:eastAsia="Times New Roman" w:hAnsi="Times New Roman" w:cs="Times New Roman"/>
          <w:b/>
          <w:bCs/>
          <w:color w:val="000000"/>
          <w:sz w:val="24"/>
          <w:szCs w:val="24"/>
          <w:lang w:eastAsia="ru-RU"/>
        </w:rPr>
        <w:t>Практичні заняття</w:t>
      </w:r>
      <w:r w:rsidRPr="00C9247B">
        <w:rPr>
          <w:rFonts w:ascii="Times New Roman" w:eastAsia="Times New Roman" w:hAnsi="Times New Roman" w:cs="Times New Roman"/>
          <w:color w:val="000000"/>
          <w:sz w:val="24"/>
          <w:szCs w:val="24"/>
          <w:lang w:eastAsia="ru-RU"/>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за темою.   Семінарські заняття можуть бути побудовані у формі ділової гри або дискусії.</w:t>
      </w:r>
    </w:p>
    <w:p w14:paraId="0F497E89" w14:textId="77777777" w:rsidR="00590A7C" w:rsidRPr="00D36813" w:rsidRDefault="00590A7C" w:rsidP="00590A7C">
      <w:pPr>
        <w:spacing w:after="0" w:line="240" w:lineRule="auto"/>
        <w:ind w:firstLine="708"/>
        <w:jc w:val="both"/>
        <w:rPr>
          <w:rFonts w:ascii="Times New Roman" w:eastAsia="Calibri" w:hAnsi="Times New Roman" w:cs="Times New Roman"/>
          <w:sz w:val="24"/>
          <w:szCs w:val="24"/>
        </w:rPr>
      </w:pPr>
      <w:r w:rsidRPr="00D36813">
        <w:rPr>
          <w:rFonts w:ascii="Times New Roman" w:eastAsia="Calibri" w:hAnsi="Times New Roman" w:cs="Times New Roman"/>
          <w:b/>
          <w:sz w:val="24"/>
          <w:szCs w:val="24"/>
        </w:rPr>
        <w:t xml:space="preserve">Написання реферату – </w:t>
      </w:r>
      <w:r w:rsidRPr="00D36813">
        <w:rPr>
          <w:rFonts w:ascii="Times New Roman" w:eastAsia="Calibri" w:hAnsi="Times New Roman" w:cs="Times New Roman"/>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14:paraId="118800CD" w14:textId="77777777" w:rsidR="00590A7C" w:rsidRPr="00D36813" w:rsidRDefault="00590A7C" w:rsidP="00590A7C">
      <w:pPr>
        <w:spacing w:after="0" w:line="240" w:lineRule="auto"/>
        <w:ind w:firstLine="708"/>
        <w:jc w:val="both"/>
        <w:rPr>
          <w:rFonts w:ascii="Times New Roman" w:eastAsia="Calibri" w:hAnsi="Times New Roman" w:cs="Times New Roman"/>
          <w:sz w:val="24"/>
          <w:szCs w:val="24"/>
        </w:rPr>
      </w:pPr>
      <w:r w:rsidRPr="00D36813">
        <w:rPr>
          <w:rFonts w:ascii="Times New Roman" w:eastAsia="Calibri" w:hAnsi="Times New Roman" w:cs="Times New Roman"/>
          <w:b/>
          <w:sz w:val="24"/>
          <w:szCs w:val="24"/>
        </w:rPr>
        <w:t>Індивідуальне завдання</w:t>
      </w:r>
      <w:r w:rsidRPr="00D36813">
        <w:rPr>
          <w:rFonts w:ascii="Times New Roman" w:eastAsia="Calibri" w:hAnsi="Times New Roman" w:cs="Times New Roman"/>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w:t>
      </w:r>
      <w:r>
        <w:rPr>
          <w:rFonts w:ascii="Times New Roman" w:eastAsia="Calibri" w:hAnsi="Times New Roman" w:cs="Times New Roman"/>
          <w:sz w:val="24"/>
          <w:szCs w:val="24"/>
        </w:rPr>
        <w:t xml:space="preserve">написання есе, </w:t>
      </w:r>
      <w:r w:rsidRPr="00D36813">
        <w:rPr>
          <w:rFonts w:ascii="Times New Roman" w:eastAsia="Calibri" w:hAnsi="Times New Roman" w:cs="Times New Roman"/>
          <w:sz w:val="24"/>
          <w:szCs w:val="24"/>
        </w:rPr>
        <w:t>розробка певної методики, створення програми соціологічного дослідження або розробка інструментарію.</w:t>
      </w:r>
    </w:p>
    <w:p w14:paraId="29936056" w14:textId="77777777" w:rsidR="00590A7C" w:rsidRPr="00D36813" w:rsidRDefault="00590A7C" w:rsidP="00590A7C">
      <w:pPr>
        <w:spacing w:after="0" w:line="240" w:lineRule="auto"/>
        <w:jc w:val="center"/>
        <w:rPr>
          <w:rFonts w:ascii="Times New Roman" w:eastAsia="Calibri" w:hAnsi="Times New Roman" w:cs="Times New Roman"/>
          <w:b/>
          <w:sz w:val="24"/>
          <w:szCs w:val="24"/>
        </w:rPr>
      </w:pPr>
    </w:p>
    <w:p w14:paraId="15E38EFF" w14:textId="77777777" w:rsidR="00590A7C" w:rsidRPr="00D36813" w:rsidRDefault="00590A7C" w:rsidP="00590A7C">
      <w:pPr>
        <w:spacing w:after="0" w:line="240" w:lineRule="auto"/>
        <w:jc w:val="center"/>
        <w:rPr>
          <w:rFonts w:ascii="Times New Roman" w:eastAsia="Calibri" w:hAnsi="Times New Roman" w:cs="Times New Roman"/>
          <w:b/>
          <w:sz w:val="24"/>
          <w:szCs w:val="24"/>
        </w:rPr>
      </w:pPr>
      <w:r w:rsidRPr="00D36813">
        <w:rPr>
          <w:rFonts w:ascii="Times New Roman" w:eastAsia="Calibri" w:hAnsi="Times New Roman" w:cs="Times New Roman"/>
          <w:b/>
          <w:sz w:val="24"/>
          <w:szCs w:val="24"/>
        </w:rPr>
        <w:t>МЕТОДИ КОНТРОЛЮ</w:t>
      </w:r>
    </w:p>
    <w:p w14:paraId="55F1989D" w14:textId="77777777" w:rsidR="00590A7C" w:rsidRPr="00D36813" w:rsidRDefault="00590A7C" w:rsidP="00590A7C">
      <w:pPr>
        <w:spacing w:after="0" w:line="240" w:lineRule="auto"/>
        <w:rPr>
          <w:rFonts w:ascii="Times New Roman" w:eastAsia="Calibri" w:hAnsi="Times New Roman" w:cs="Times New Roman"/>
          <w:b/>
          <w:sz w:val="24"/>
          <w:szCs w:val="24"/>
        </w:rPr>
      </w:pPr>
    </w:p>
    <w:p w14:paraId="30789FEB" w14:textId="77777777" w:rsidR="00590A7C" w:rsidRPr="00D36813" w:rsidRDefault="00590A7C" w:rsidP="00590A7C">
      <w:pPr>
        <w:spacing w:after="0" w:line="240" w:lineRule="auto"/>
        <w:rPr>
          <w:rFonts w:ascii="Times New Roman" w:eastAsia="Calibri" w:hAnsi="Times New Roman" w:cs="Times New Roman"/>
          <w:bCs/>
          <w:sz w:val="24"/>
          <w:szCs w:val="24"/>
        </w:rPr>
      </w:pPr>
      <w:r>
        <w:rPr>
          <w:rFonts w:ascii="Times New Roman" w:eastAsia="Calibri" w:hAnsi="Times New Roman" w:cs="Times New Roman"/>
          <w:b/>
          <w:sz w:val="24"/>
          <w:szCs w:val="24"/>
        </w:rPr>
        <w:t xml:space="preserve">1. </w:t>
      </w:r>
      <w:r w:rsidRPr="00D36813">
        <w:rPr>
          <w:rFonts w:ascii="Times New Roman" w:eastAsia="Calibri" w:hAnsi="Times New Roman" w:cs="Times New Roman"/>
          <w:b/>
          <w:sz w:val="24"/>
          <w:szCs w:val="24"/>
        </w:rPr>
        <w:t xml:space="preserve">  </w:t>
      </w:r>
      <w:r w:rsidRPr="00A054B9">
        <w:rPr>
          <w:rFonts w:ascii="Times New Roman" w:eastAsia="Calibri" w:hAnsi="Times New Roman" w:cs="Times New Roman"/>
          <w:b/>
          <w:sz w:val="24"/>
          <w:szCs w:val="24"/>
        </w:rPr>
        <w:t xml:space="preserve">Підсумковий </w:t>
      </w:r>
      <w:r>
        <w:rPr>
          <w:rFonts w:ascii="Times New Roman" w:eastAsia="Calibri" w:hAnsi="Times New Roman" w:cs="Times New Roman"/>
          <w:bCs/>
          <w:sz w:val="24"/>
          <w:szCs w:val="24"/>
        </w:rPr>
        <w:t xml:space="preserve"> </w:t>
      </w:r>
      <w:r w:rsidRPr="00D36813">
        <w:rPr>
          <w:rFonts w:ascii="Times New Roman" w:eastAsia="Calibri" w:hAnsi="Times New Roman" w:cs="Times New Roman"/>
          <w:bCs/>
          <w:sz w:val="24"/>
          <w:szCs w:val="24"/>
        </w:rPr>
        <w:t xml:space="preserve"> контроль проводиться   шляхом накопичення балів за поточним контролем по темам семінарів (максимум 10 балів), написання реферату (максимум 20 балів) та здачі іспиту в усній та письмовій формі (максимум) 30 балів).</w:t>
      </w:r>
    </w:p>
    <w:p w14:paraId="1E9BCEE4" w14:textId="77777777" w:rsidR="00590A7C" w:rsidRPr="00D36813" w:rsidRDefault="00590A7C" w:rsidP="00590A7C">
      <w:pPr>
        <w:spacing w:after="0" w:line="240" w:lineRule="auto"/>
        <w:ind w:firstLine="708"/>
        <w:jc w:val="both"/>
        <w:rPr>
          <w:rFonts w:ascii="Times New Roman" w:eastAsia="Calibri" w:hAnsi="Times New Roman" w:cs="Times New Roman"/>
          <w:sz w:val="24"/>
          <w:szCs w:val="24"/>
        </w:rPr>
      </w:pPr>
      <w:r w:rsidRPr="00A054B9">
        <w:rPr>
          <w:rFonts w:ascii="Times New Roman" w:eastAsia="Calibri" w:hAnsi="Times New Roman" w:cs="Times New Roman"/>
          <w:bCs/>
          <w:sz w:val="24"/>
          <w:szCs w:val="24"/>
        </w:rPr>
        <w:t xml:space="preserve">Іспит </w:t>
      </w:r>
      <w:r w:rsidRPr="00D36813">
        <w:rPr>
          <w:rFonts w:ascii="Times New Roman" w:eastAsia="Calibri" w:hAnsi="Times New Roman" w:cs="Times New Roman"/>
          <w:b/>
          <w:sz w:val="24"/>
          <w:szCs w:val="24"/>
        </w:rPr>
        <w:t xml:space="preserve">– </w:t>
      </w:r>
      <w:r w:rsidRPr="00D36813">
        <w:rPr>
          <w:rFonts w:ascii="Times New Roman" w:eastAsia="Calibri" w:hAnsi="Times New Roman" w:cs="Times New Roman"/>
          <w:sz w:val="24"/>
          <w:szCs w:val="24"/>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2A7447FB" w14:textId="5A5CD678" w:rsidR="00590A7C" w:rsidRPr="00EF7AEF" w:rsidRDefault="00590A7C" w:rsidP="00590A7C">
      <w:pPr>
        <w:widowControl w:val="0"/>
        <w:tabs>
          <w:tab w:val="left" w:pos="720"/>
        </w:tabs>
        <w:spacing w:after="0" w:line="240" w:lineRule="auto"/>
        <w:jc w:val="center"/>
        <w:rPr>
          <w:rFonts w:ascii="Times New Roman" w:eastAsia="Calibri" w:hAnsi="Times New Roman" w:cs="Times New Roman"/>
          <w:b/>
          <w:sz w:val="24"/>
          <w:szCs w:val="24"/>
        </w:rPr>
      </w:pPr>
    </w:p>
    <w:p w14:paraId="49FA312A" w14:textId="77777777" w:rsidR="00590A7C" w:rsidRPr="00695AA7" w:rsidRDefault="00590A7C" w:rsidP="009A37FA">
      <w:pPr>
        <w:pStyle w:val="a6"/>
        <w:numPr>
          <w:ilvl w:val="0"/>
          <w:numId w:val="11"/>
        </w:numPr>
        <w:spacing w:after="0" w:line="240" w:lineRule="auto"/>
        <w:jc w:val="both"/>
        <w:rPr>
          <w:rFonts w:ascii="Times New Roman" w:eastAsia="Calibri" w:hAnsi="Times New Roman" w:cs="Times New Roman"/>
          <w:sz w:val="24"/>
          <w:szCs w:val="24"/>
          <w:lang w:val="uk-UA"/>
        </w:rPr>
      </w:pPr>
      <w:r w:rsidRPr="00695AA7">
        <w:rPr>
          <w:rFonts w:ascii="Times New Roman" w:eastAsia="Calibri" w:hAnsi="Times New Roman" w:cs="Times New Roman"/>
          <w:sz w:val="24"/>
          <w:szCs w:val="24"/>
          <w:lang w:val="uk-UA"/>
        </w:rPr>
        <w:t xml:space="preserve">Соціологія соціальної нерівності як галузь соціології: загальна характеристика. </w:t>
      </w:r>
    </w:p>
    <w:p w14:paraId="1E3CEEF4" w14:textId="77777777"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proofErr w:type="spellStart"/>
      <w:proofErr w:type="gramStart"/>
      <w:r w:rsidRPr="009A37FA">
        <w:rPr>
          <w:rFonts w:ascii="Times New Roman" w:eastAsia="Calibri" w:hAnsi="Times New Roman" w:cs="Times New Roman"/>
          <w:sz w:val="24"/>
          <w:szCs w:val="24"/>
        </w:rPr>
        <w:t>Соц</w:t>
      </w:r>
      <w:proofErr w:type="gramEnd"/>
      <w:r w:rsidRPr="009A37FA">
        <w:rPr>
          <w:rFonts w:ascii="Times New Roman" w:eastAsia="Calibri" w:hAnsi="Times New Roman" w:cs="Times New Roman"/>
          <w:sz w:val="24"/>
          <w:szCs w:val="24"/>
        </w:rPr>
        <w:t>іальна</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нерівність</w:t>
      </w:r>
      <w:proofErr w:type="spellEnd"/>
      <w:r w:rsidRPr="009A37FA">
        <w:rPr>
          <w:rFonts w:ascii="Times New Roman" w:eastAsia="Calibri" w:hAnsi="Times New Roman" w:cs="Times New Roman"/>
          <w:sz w:val="24"/>
          <w:szCs w:val="24"/>
        </w:rPr>
        <w:t>: теоретико-</w:t>
      </w:r>
      <w:proofErr w:type="spellStart"/>
      <w:r w:rsidRPr="009A37FA">
        <w:rPr>
          <w:rFonts w:ascii="Times New Roman" w:eastAsia="Calibri" w:hAnsi="Times New Roman" w:cs="Times New Roman"/>
          <w:sz w:val="24"/>
          <w:szCs w:val="24"/>
        </w:rPr>
        <w:t>методологічні</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підходи</w:t>
      </w:r>
      <w:proofErr w:type="spellEnd"/>
      <w:r w:rsidRPr="009A37FA">
        <w:rPr>
          <w:rFonts w:ascii="Times New Roman" w:eastAsia="Calibri" w:hAnsi="Times New Roman" w:cs="Times New Roman"/>
          <w:sz w:val="24"/>
          <w:szCs w:val="24"/>
        </w:rPr>
        <w:t>.</w:t>
      </w:r>
    </w:p>
    <w:p w14:paraId="22A7C030" w14:textId="77777777"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r w:rsidRPr="009A37FA">
        <w:rPr>
          <w:rFonts w:ascii="Times New Roman" w:eastAsia="Calibri" w:hAnsi="Times New Roman" w:cs="Times New Roman"/>
          <w:sz w:val="24"/>
          <w:szCs w:val="24"/>
        </w:rPr>
        <w:t xml:space="preserve">Стратифікаційні теорії </w:t>
      </w:r>
      <w:proofErr w:type="gramStart"/>
      <w:r w:rsidRPr="009A37FA">
        <w:rPr>
          <w:rFonts w:ascii="Times New Roman" w:eastAsia="Calibri" w:hAnsi="Times New Roman" w:cs="Times New Roman"/>
          <w:sz w:val="24"/>
          <w:szCs w:val="24"/>
        </w:rPr>
        <w:t>соц</w:t>
      </w:r>
      <w:proofErr w:type="gramEnd"/>
      <w:r w:rsidRPr="009A37FA">
        <w:rPr>
          <w:rFonts w:ascii="Times New Roman" w:eastAsia="Calibri" w:hAnsi="Times New Roman" w:cs="Times New Roman"/>
          <w:sz w:val="24"/>
          <w:szCs w:val="24"/>
        </w:rPr>
        <w:t xml:space="preserve">іальної нерівності </w:t>
      </w:r>
    </w:p>
    <w:p w14:paraId="1884B819" w14:textId="77777777" w:rsidR="00590A7C" w:rsidRPr="009A37FA" w:rsidRDefault="00590A7C" w:rsidP="009A37FA">
      <w:pPr>
        <w:pStyle w:val="a6"/>
        <w:numPr>
          <w:ilvl w:val="0"/>
          <w:numId w:val="11"/>
        </w:numPr>
        <w:spacing w:after="0" w:line="240" w:lineRule="auto"/>
        <w:rPr>
          <w:rFonts w:ascii="Times New Roman" w:eastAsia="Calibri" w:hAnsi="Times New Roman" w:cs="Times New Roman"/>
          <w:sz w:val="24"/>
          <w:szCs w:val="24"/>
        </w:rPr>
      </w:pPr>
      <w:r w:rsidRPr="009A37FA">
        <w:rPr>
          <w:rFonts w:ascii="Times New Roman" w:eastAsia="Calibri" w:hAnsi="Times New Roman" w:cs="Times New Roman"/>
          <w:sz w:val="24"/>
          <w:szCs w:val="24"/>
        </w:rPr>
        <w:t xml:space="preserve">Елітарні теорії </w:t>
      </w:r>
      <w:proofErr w:type="gramStart"/>
      <w:r w:rsidRPr="009A37FA">
        <w:rPr>
          <w:rFonts w:ascii="Times New Roman" w:eastAsia="Calibri" w:hAnsi="Times New Roman" w:cs="Times New Roman"/>
          <w:sz w:val="24"/>
          <w:szCs w:val="24"/>
        </w:rPr>
        <w:t>соц</w:t>
      </w:r>
      <w:proofErr w:type="gramEnd"/>
      <w:r w:rsidRPr="009A37FA">
        <w:rPr>
          <w:rFonts w:ascii="Times New Roman" w:eastAsia="Calibri" w:hAnsi="Times New Roman" w:cs="Times New Roman"/>
          <w:sz w:val="24"/>
          <w:szCs w:val="24"/>
        </w:rPr>
        <w:t xml:space="preserve">іальної нерівності </w:t>
      </w:r>
    </w:p>
    <w:p w14:paraId="36975593" w14:textId="77777777"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r w:rsidRPr="009A37FA">
        <w:rPr>
          <w:rFonts w:ascii="Times New Roman" w:eastAsia="Calibri" w:hAnsi="Times New Roman" w:cs="Times New Roman"/>
          <w:sz w:val="24"/>
          <w:szCs w:val="24"/>
        </w:rPr>
        <w:t xml:space="preserve">Науково-обґрунтовані теорії </w:t>
      </w:r>
      <w:proofErr w:type="gramStart"/>
      <w:r w:rsidRPr="009A37FA">
        <w:rPr>
          <w:rFonts w:ascii="Times New Roman" w:eastAsia="Calibri" w:hAnsi="Times New Roman" w:cs="Times New Roman"/>
          <w:sz w:val="24"/>
          <w:szCs w:val="24"/>
        </w:rPr>
        <w:t>соц</w:t>
      </w:r>
      <w:proofErr w:type="gramEnd"/>
      <w:r w:rsidRPr="009A37FA">
        <w:rPr>
          <w:rFonts w:ascii="Times New Roman" w:eastAsia="Calibri" w:hAnsi="Times New Roman" w:cs="Times New Roman"/>
          <w:sz w:val="24"/>
          <w:szCs w:val="24"/>
        </w:rPr>
        <w:t xml:space="preserve">іальної нерівності:  функціоналізму; конфлікту; соціальної мобільності.  </w:t>
      </w:r>
    </w:p>
    <w:p w14:paraId="66BAAE9C" w14:textId="0D9C141E"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іально-економічна</w:t>
      </w:r>
      <w:proofErr w:type="spellEnd"/>
      <w:r w:rsidRPr="009A37FA">
        <w:rPr>
          <w:rFonts w:ascii="Times New Roman" w:hAnsi="Times New Roman" w:cs="Times New Roman"/>
          <w:sz w:val="24"/>
          <w:szCs w:val="24"/>
        </w:rPr>
        <w:t xml:space="preserve"> природа </w:t>
      </w:r>
      <w:proofErr w:type="spellStart"/>
      <w:r w:rsidRPr="009A37FA">
        <w:rPr>
          <w:rFonts w:ascii="Times New Roman" w:hAnsi="Times New Roman" w:cs="Times New Roman"/>
          <w:sz w:val="24"/>
          <w:szCs w:val="24"/>
        </w:rPr>
        <w:t>нерівності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крізь</w:t>
      </w:r>
      <w:proofErr w:type="spellEnd"/>
      <w:r w:rsidRPr="009A37FA">
        <w:rPr>
          <w:rFonts w:ascii="Times New Roman" w:hAnsi="Times New Roman" w:cs="Times New Roman"/>
          <w:sz w:val="24"/>
          <w:szCs w:val="24"/>
        </w:rPr>
        <w:t xml:space="preserve"> призму впливу політики </w:t>
      </w:r>
    </w:p>
    <w:p w14:paraId="22C97815" w14:textId="549D1781"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та </w:t>
      </w:r>
      <w:proofErr w:type="spellStart"/>
      <w:r w:rsidRPr="009A37FA">
        <w:rPr>
          <w:rFonts w:ascii="Times New Roman" w:hAnsi="Times New Roman" w:cs="Times New Roman"/>
          <w:sz w:val="24"/>
          <w:szCs w:val="24"/>
        </w:rPr>
        <w:t>справедливість</w:t>
      </w:r>
      <w:proofErr w:type="spellEnd"/>
      <w:r w:rsidRPr="009A37FA">
        <w:rPr>
          <w:rFonts w:ascii="Times New Roman" w:hAnsi="Times New Roman" w:cs="Times New Roman"/>
          <w:sz w:val="24"/>
          <w:szCs w:val="24"/>
        </w:rPr>
        <w:t xml:space="preserve"> </w:t>
      </w:r>
    </w:p>
    <w:p w14:paraId="26107634" w14:textId="4551547F"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r w:rsidRPr="009A37FA">
        <w:rPr>
          <w:rFonts w:ascii="Times New Roman" w:hAnsi="Times New Roman" w:cs="Times New Roman"/>
          <w:sz w:val="24"/>
          <w:szCs w:val="24"/>
        </w:rPr>
        <w:t>Особливості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формування</w:t>
      </w:r>
      <w:proofErr w:type="spellEnd"/>
      <w:r w:rsidRPr="009A37FA">
        <w:rPr>
          <w:rFonts w:ascii="Times New Roman" w:hAnsi="Times New Roman" w:cs="Times New Roman"/>
          <w:sz w:val="24"/>
          <w:szCs w:val="24"/>
        </w:rPr>
        <w:t xml:space="preserve"> та </w:t>
      </w:r>
      <w:proofErr w:type="spellStart"/>
      <w:r w:rsidRPr="009A37FA">
        <w:rPr>
          <w:rFonts w:ascii="Times New Roman" w:hAnsi="Times New Roman" w:cs="Times New Roman"/>
          <w:sz w:val="24"/>
          <w:szCs w:val="24"/>
        </w:rPr>
        <w:t>основні</w:t>
      </w:r>
      <w:proofErr w:type="spellEnd"/>
      <w:r w:rsidRPr="009A37FA">
        <w:rPr>
          <w:rFonts w:ascii="Times New Roman" w:hAnsi="Times New Roman" w:cs="Times New Roman"/>
          <w:sz w:val="24"/>
          <w:szCs w:val="24"/>
        </w:rPr>
        <w:t xml:space="preserve"> прояви нерівності в Україні </w:t>
      </w:r>
    </w:p>
    <w:p w14:paraId="609361AF" w14:textId="2CA2F5EB"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proofErr w:type="gramStart"/>
      <w:r w:rsidRPr="009A37FA">
        <w:rPr>
          <w:rFonts w:ascii="Times New Roman" w:hAnsi="Times New Roman" w:cs="Times New Roman"/>
          <w:sz w:val="24"/>
          <w:szCs w:val="24"/>
        </w:rPr>
        <w:lastRenderedPageBreak/>
        <w:t>Соц</w:t>
      </w:r>
      <w:proofErr w:type="gramEnd"/>
      <w:r w:rsidRPr="009A37FA">
        <w:rPr>
          <w:rFonts w:ascii="Times New Roman" w:hAnsi="Times New Roman" w:cs="Times New Roman"/>
          <w:sz w:val="24"/>
          <w:szCs w:val="24"/>
        </w:rPr>
        <w:t>іальні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наслідки</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існування</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надмірної</w:t>
      </w:r>
      <w:proofErr w:type="spellEnd"/>
      <w:r w:rsidRPr="009A37FA">
        <w:rPr>
          <w:rFonts w:ascii="Times New Roman" w:hAnsi="Times New Roman" w:cs="Times New Roman"/>
          <w:sz w:val="24"/>
          <w:szCs w:val="24"/>
        </w:rPr>
        <w:t xml:space="preserve"> та економічно необґрунтованої нерівності </w:t>
      </w:r>
    </w:p>
    <w:p w14:paraId="11176AA4" w14:textId="24BB9314"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як </w:t>
      </w:r>
      <w:proofErr w:type="spellStart"/>
      <w:r w:rsidRPr="009A37FA">
        <w:rPr>
          <w:rFonts w:ascii="Times New Roman" w:hAnsi="Times New Roman" w:cs="Times New Roman"/>
          <w:sz w:val="24"/>
          <w:szCs w:val="24"/>
        </w:rPr>
        <w:t>перешкода</w:t>
      </w:r>
      <w:proofErr w:type="spellEnd"/>
      <w:r w:rsidRPr="009A37FA">
        <w:rPr>
          <w:rFonts w:ascii="Times New Roman" w:hAnsi="Times New Roman" w:cs="Times New Roman"/>
          <w:sz w:val="24"/>
          <w:szCs w:val="24"/>
        </w:rPr>
        <w:t xml:space="preserve"> соціальній згуртованості </w:t>
      </w:r>
    </w:p>
    <w:p w14:paraId="4A62D6EA" w14:textId="5FCB7676"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r w:rsidRPr="009A37FA">
        <w:rPr>
          <w:rFonts w:ascii="Times New Roman" w:hAnsi="Times New Roman" w:cs="Times New Roman"/>
          <w:sz w:val="24"/>
          <w:szCs w:val="24"/>
        </w:rPr>
        <w:t>Дискримінація</w:t>
      </w:r>
      <w:proofErr w:type="spellEnd"/>
      <w:r w:rsidRPr="009A37FA">
        <w:rPr>
          <w:rFonts w:ascii="Times New Roman" w:hAnsi="Times New Roman" w:cs="Times New Roman"/>
          <w:sz w:val="24"/>
          <w:szCs w:val="24"/>
        </w:rPr>
        <w:t xml:space="preserve"> та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іальне</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виключення</w:t>
      </w:r>
      <w:proofErr w:type="spellEnd"/>
      <w:r w:rsidRPr="009A37FA">
        <w:rPr>
          <w:rFonts w:ascii="Times New Roman" w:hAnsi="Times New Roman" w:cs="Times New Roman"/>
          <w:sz w:val="24"/>
          <w:szCs w:val="24"/>
        </w:rPr>
        <w:t xml:space="preserve"> як крайні прояви нерівності </w:t>
      </w:r>
    </w:p>
    <w:p w14:paraId="4CDBB7D5" w14:textId="2F721B2B" w:rsidR="00590A7C" w:rsidRPr="009A37FA" w:rsidRDefault="00590A7C" w:rsidP="009A37FA">
      <w:pPr>
        <w:pStyle w:val="a6"/>
        <w:numPr>
          <w:ilvl w:val="0"/>
          <w:numId w:val="11"/>
        </w:numPr>
        <w:spacing w:after="0" w:line="240" w:lineRule="auto"/>
        <w:rPr>
          <w:rFonts w:ascii="Times New Roman" w:hAnsi="Times New Roman" w:cs="Times New Roman"/>
          <w:sz w:val="24"/>
          <w:szCs w:val="24"/>
        </w:rPr>
      </w:pPr>
      <w:proofErr w:type="spellStart"/>
      <w:r w:rsidRPr="009A37FA">
        <w:rPr>
          <w:rFonts w:ascii="Times New Roman" w:hAnsi="Times New Roman" w:cs="Times New Roman"/>
          <w:sz w:val="24"/>
          <w:szCs w:val="24"/>
        </w:rPr>
        <w:t>Територіальні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диспропорції</w:t>
      </w:r>
      <w:proofErr w:type="spellEnd"/>
      <w:r w:rsidRPr="009A37FA">
        <w:rPr>
          <w:rFonts w:ascii="Times New Roman" w:hAnsi="Times New Roman" w:cs="Times New Roman"/>
          <w:sz w:val="24"/>
          <w:szCs w:val="24"/>
        </w:rPr>
        <w:t xml:space="preserve">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іального</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розвитку</w:t>
      </w:r>
      <w:proofErr w:type="spellEnd"/>
      <w:r w:rsidRPr="009A37FA">
        <w:rPr>
          <w:rFonts w:ascii="Times New Roman" w:hAnsi="Times New Roman" w:cs="Times New Roman"/>
          <w:sz w:val="24"/>
          <w:szCs w:val="24"/>
        </w:rPr>
        <w:t xml:space="preserve"> та деградація</w:t>
      </w:r>
    </w:p>
    <w:p w14:paraId="242844A4" w14:textId="14EE3B28"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r w:rsidRPr="009A37FA">
        <w:rPr>
          <w:rFonts w:ascii="Times New Roman" w:eastAsia="Calibri" w:hAnsi="Times New Roman" w:cs="Times New Roman"/>
          <w:sz w:val="24"/>
          <w:szCs w:val="24"/>
        </w:rPr>
        <w:t xml:space="preserve">Доходи та </w:t>
      </w:r>
      <w:proofErr w:type="spellStart"/>
      <w:r w:rsidRPr="009A37FA">
        <w:rPr>
          <w:rFonts w:ascii="Times New Roman" w:eastAsia="Calibri" w:hAnsi="Times New Roman" w:cs="Times New Roman"/>
          <w:sz w:val="24"/>
          <w:szCs w:val="24"/>
        </w:rPr>
        <w:t>споживчі</w:t>
      </w:r>
      <w:proofErr w:type="spellEnd"/>
      <w:r w:rsidRPr="009A37FA">
        <w:rPr>
          <w:rFonts w:ascii="Times New Roman" w:eastAsia="Calibri" w:hAnsi="Times New Roman" w:cs="Times New Roman"/>
          <w:sz w:val="24"/>
          <w:szCs w:val="24"/>
        </w:rPr>
        <w:t xml:space="preserve"> характеристики </w:t>
      </w:r>
      <w:proofErr w:type="spellStart"/>
      <w:r w:rsidRPr="009A37FA">
        <w:rPr>
          <w:rFonts w:ascii="Times New Roman" w:eastAsia="Calibri" w:hAnsi="Times New Roman" w:cs="Times New Roman"/>
          <w:sz w:val="24"/>
          <w:szCs w:val="24"/>
        </w:rPr>
        <w:t>населення</w:t>
      </w:r>
      <w:proofErr w:type="spellEnd"/>
      <w:r w:rsidRPr="009A37FA">
        <w:rPr>
          <w:rFonts w:ascii="Times New Roman" w:eastAsia="Calibri" w:hAnsi="Times New Roman" w:cs="Times New Roman"/>
          <w:sz w:val="24"/>
          <w:szCs w:val="24"/>
        </w:rPr>
        <w:t xml:space="preserve"> </w:t>
      </w:r>
    </w:p>
    <w:p w14:paraId="37DE0E63" w14:textId="7F808D0F"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proofErr w:type="spellStart"/>
      <w:r w:rsidRPr="009A37FA">
        <w:rPr>
          <w:rFonts w:ascii="Times New Roman" w:eastAsia="Calibri" w:hAnsi="Times New Roman" w:cs="Times New Roman"/>
          <w:sz w:val="24"/>
          <w:szCs w:val="24"/>
        </w:rPr>
        <w:t>Забезпеченість</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майном</w:t>
      </w:r>
      <w:proofErr w:type="spellEnd"/>
      <w:r w:rsidRPr="009A37FA">
        <w:rPr>
          <w:rFonts w:ascii="Times New Roman" w:eastAsia="Calibri" w:hAnsi="Times New Roman" w:cs="Times New Roman"/>
          <w:sz w:val="24"/>
          <w:szCs w:val="24"/>
        </w:rPr>
        <w:t xml:space="preserve"> та доступ </w:t>
      </w:r>
      <w:proofErr w:type="gramStart"/>
      <w:r w:rsidRPr="009A37FA">
        <w:rPr>
          <w:rFonts w:ascii="Times New Roman" w:eastAsia="Calibri" w:hAnsi="Times New Roman" w:cs="Times New Roman"/>
          <w:sz w:val="24"/>
          <w:szCs w:val="24"/>
        </w:rPr>
        <w:t>до</w:t>
      </w:r>
      <w:proofErr w:type="gramEnd"/>
      <w:r w:rsidRPr="009A37FA">
        <w:rPr>
          <w:rFonts w:ascii="Times New Roman" w:eastAsia="Calibri" w:hAnsi="Times New Roman" w:cs="Times New Roman"/>
          <w:sz w:val="24"/>
          <w:szCs w:val="24"/>
        </w:rPr>
        <w:t xml:space="preserve"> ресурсів </w:t>
      </w:r>
    </w:p>
    <w:p w14:paraId="5CDAB864" w14:textId="6593CE57"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proofErr w:type="spellStart"/>
      <w:r w:rsidRPr="009A37FA">
        <w:rPr>
          <w:rFonts w:ascii="Times New Roman" w:eastAsia="Calibri" w:hAnsi="Times New Roman" w:cs="Times New Roman"/>
          <w:sz w:val="24"/>
          <w:szCs w:val="24"/>
        </w:rPr>
        <w:t>Житлові</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умови</w:t>
      </w:r>
      <w:proofErr w:type="spellEnd"/>
      <w:r w:rsidRPr="009A37FA">
        <w:rPr>
          <w:rFonts w:ascii="Times New Roman" w:eastAsia="Calibri" w:hAnsi="Times New Roman" w:cs="Times New Roman"/>
          <w:sz w:val="24"/>
          <w:szCs w:val="24"/>
        </w:rPr>
        <w:t xml:space="preserve"> та </w:t>
      </w:r>
      <w:proofErr w:type="spellStart"/>
      <w:r w:rsidRPr="009A37FA">
        <w:rPr>
          <w:rFonts w:ascii="Times New Roman" w:eastAsia="Calibri" w:hAnsi="Times New Roman" w:cs="Times New Roman"/>
          <w:sz w:val="24"/>
          <w:szCs w:val="24"/>
        </w:rPr>
        <w:t>комфортність</w:t>
      </w:r>
      <w:proofErr w:type="spellEnd"/>
      <w:r w:rsidRPr="009A37FA">
        <w:rPr>
          <w:rFonts w:ascii="Times New Roman" w:eastAsia="Calibri" w:hAnsi="Times New Roman" w:cs="Times New Roman"/>
          <w:sz w:val="24"/>
          <w:szCs w:val="24"/>
        </w:rPr>
        <w:t xml:space="preserve"> житла </w:t>
      </w:r>
    </w:p>
    <w:p w14:paraId="4DE0B8A8" w14:textId="061A5CFC"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r w:rsidRPr="009A37FA">
        <w:rPr>
          <w:rFonts w:ascii="Times New Roman" w:eastAsia="Calibri" w:hAnsi="Times New Roman" w:cs="Times New Roman"/>
          <w:sz w:val="24"/>
          <w:szCs w:val="24"/>
        </w:rPr>
        <w:t xml:space="preserve">Доступ до </w:t>
      </w:r>
      <w:proofErr w:type="spellStart"/>
      <w:r w:rsidRPr="009A37FA">
        <w:rPr>
          <w:rFonts w:ascii="Times New Roman" w:eastAsia="Calibri" w:hAnsi="Times New Roman" w:cs="Times New Roman"/>
          <w:sz w:val="24"/>
          <w:szCs w:val="24"/>
        </w:rPr>
        <w:t>послуг</w:t>
      </w:r>
      <w:proofErr w:type="spellEnd"/>
      <w:r w:rsidRPr="009A37FA">
        <w:rPr>
          <w:rFonts w:ascii="Times New Roman" w:eastAsia="Calibri" w:hAnsi="Times New Roman" w:cs="Times New Roman"/>
          <w:sz w:val="24"/>
          <w:szCs w:val="24"/>
        </w:rPr>
        <w:t xml:space="preserve"> </w:t>
      </w:r>
      <w:proofErr w:type="spellStart"/>
      <w:proofErr w:type="gramStart"/>
      <w:r w:rsidRPr="009A37FA">
        <w:rPr>
          <w:rFonts w:ascii="Times New Roman" w:eastAsia="Calibri" w:hAnsi="Times New Roman" w:cs="Times New Roman"/>
          <w:sz w:val="24"/>
          <w:szCs w:val="24"/>
        </w:rPr>
        <w:t>соц</w:t>
      </w:r>
      <w:proofErr w:type="gramEnd"/>
      <w:r w:rsidRPr="009A37FA">
        <w:rPr>
          <w:rFonts w:ascii="Times New Roman" w:eastAsia="Calibri" w:hAnsi="Times New Roman" w:cs="Times New Roman"/>
          <w:sz w:val="24"/>
          <w:szCs w:val="24"/>
        </w:rPr>
        <w:t>іальної</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сфери</w:t>
      </w:r>
      <w:proofErr w:type="spellEnd"/>
      <w:r w:rsidRPr="009A37FA">
        <w:rPr>
          <w:rFonts w:ascii="Times New Roman" w:eastAsia="Calibri" w:hAnsi="Times New Roman" w:cs="Times New Roman"/>
          <w:sz w:val="24"/>
          <w:szCs w:val="24"/>
        </w:rPr>
        <w:t xml:space="preserve"> та соціального захисту </w:t>
      </w:r>
    </w:p>
    <w:p w14:paraId="4118E730" w14:textId="4372E0A3"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r w:rsidRPr="009A37FA">
        <w:rPr>
          <w:rFonts w:ascii="Times New Roman" w:eastAsia="Calibri" w:hAnsi="Times New Roman" w:cs="Times New Roman"/>
          <w:sz w:val="24"/>
          <w:szCs w:val="24"/>
        </w:rPr>
        <w:t xml:space="preserve">Доступ </w:t>
      </w:r>
      <w:proofErr w:type="gramStart"/>
      <w:r w:rsidRPr="009A37FA">
        <w:rPr>
          <w:rFonts w:ascii="Times New Roman" w:eastAsia="Calibri" w:hAnsi="Times New Roman" w:cs="Times New Roman"/>
          <w:sz w:val="24"/>
          <w:szCs w:val="24"/>
        </w:rPr>
        <w:t>до</w:t>
      </w:r>
      <w:proofErr w:type="gramEnd"/>
      <w:r w:rsidRPr="009A37FA">
        <w:rPr>
          <w:rFonts w:ascii="Times New Roman" w:eastAsia="Calibri" w:hAnsi="Times New Roman" w:cs="Times New Roman"/>
          <w:sz w:val="24"/>
          <w:szCs w:val="24"/>
        </w:rPr>
        <w:t xml:space="preserve"> ринку </w:t>
      </w:r>
      <w:proofErr w:type="spellStart"/>
      <w:r w:rsidRPr="009A37FA">
        <w:rPr>
          <w:rFonts w:ascii="Times New Roman" w:eastAsia="Calibri" w:hAnsi="Times New Roman" w:cs="Times New Roman"/>
          <w:sz w:val="24"/>
          <w:szCs w:val="24"/>
        </w:rPr>
        <w:t>праці</w:t>
      </w:r>
      <w:proofErr w:type="spellEnd"/>
      <w:r w:rsidRPr="009A37FA">
        <w:rPr>
          <w:rFonts w:ascii="Times New Roman" w:eastAsia="Calibri" w:hAnsi="Times New Roman" w:cs="Times New Roman"/>
          <w:sz w:val="24"/>
          <w:szCs w:val="24"/>
        </w:rPr>
        <w:t xml:space="preserve"> та продуктивна </w:t>
      </w:r>
      <w:proofErr w:type="spellStart"/>
      <w:r w:rsidRPr="009A37FA">
        <w:rPr>
          <w:rFonts w:ascii="Times New Roman" w:eastAsia="Calibri" w:hAnsi="Times New Roman" w:cs="Times New Roman"/>
          <w:sz w:val="24"/>
          <w:szCs w:val="24"/>
        </w:rPr>
        <w:t>зайнятість</w:t>
      </w:r>
      <w:proofErr w:type="spellEnd"/>
      <w:r w:rsidRPr="009A37FA">
        <w:rPr>
          <w:rFonts w:ascii="Times New Roman" w:eastAsia="Calibri" w:hAnsi="Times New Roman" w:cs="Times New Roman"/>
          <w:sz w:val="24"/>
          <w:szCs w:val="24"/>
        </w:rPr>
        <w:t xml:space="preserve"> </w:t>
      </w:r>
    </w:p>
    <w:p w14:paraId="7369F453" w14:textId="1B3DB6B3" w:rsidR="00590A7C" w:rsidRPr="009A37FA" w:rsidRDefault="00590A7C" w:rsidP="009A37FA">
      <w:pPr>
        <w:pStyle w:val="a6"/>
        <w:numPr>
          <w:ilvl w:val="0"/>
          <w:numId w:val="11"/>
        </w:numPr>
        <w:spacing w:after="0" w:line="240" w:lineRule="auto"/>
        <w:jc w:val="both"/>
        <w:rPr>
          <w:rFonts w:ascii="Times New Roman" w:eastAsia="Calibri" w:hAnsi="Times New Roman" w:cs="Times New Roman"/>
          <w:sz w:val="24"/>
          <w:szCs w:val="24"/>
        </w:rPr>
      </w:pPr>
      <w:proofErr w:type="spellStart"/>
      <w:r w:rsidRPr="009A37FA">
        <w:rPr>
          <w:rFonts w:ascii="Times New Roman" w:eastAsia="Calibri" w:hAnsi="Times New Roman" w:cs="Times New Roman"/>
          <w:sz w:val="24"/>
          <w:szCs w:val="24"/>
        </w:rPr>
        <w:t>Доступність</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фінансово-економічних</w:t>
      </w:r>
      <w:proofErr w:type="spellEnd"/>
      <w:r w:rsidRPr="009A37FA">
        <w:rPr>
          <w:rFonts w:ascii="Times New Roman" w:eastAsia="Calibri" w:hAnsi="Times New Roman" w:cs="Times New Roman"/>
          <w:sz w:val="24"/>
          <w:szCs w:val="24"/>
        </w:rPr>
        <w:t xml:space="preserve"> </w:t>
      </w:r>
      <w:proofErr w:type="spellStart"/>
      <w:r w:rsidRPr="009A37FA">
        <w:rPr>
          <w:rFonts w:ascii="Times New Roman" w:eastAsia="Calibri" w:hAnsi="Times New Roman" w:cs="Times New Roman"/>
          <w:sz w:val="24"/>
          <w:szCs w:val="24"/>
        </w:rPr>
        <w:t>ресурсів</w:t>
      </w:r>
      <w:proofErr w:type="spellEnd"/>
      <w:r w:rsidRPr="009A37FA">
        <w:rPr>
          <w:rFonts w:ascii="Times New Roman" w:eastAsia="Calibri" w:hAnsi="Times New Roman" w:cs="Times New Roman"/>
          <w:sz w:val="24"/>
          <w:szCs w:val="24"/>
        </w:rPr>
        <w:t xml:space="preserve"> для </w:t>
      </w:r>
      <w:proofErr w:type="gramStart"/>
      <w:r w:rsidRPr="009A37FA">
        <w:rPr>
          <w:rFonts w:ascii="Times New Roman" w:eastAsia="Calibri" w:hAnsi="Times New Roman" w:cs="Times New Roman"/>
          <w:sz w:val="24"/>
          <w:szCs w:val="24"/>
        </w:rPr>
        <w:t>р</w:t>
      </w:r>
      <w:proofErr w:type="gramEnd"/>
      <w:r w:rsidRPr="009A37FA">
        <w:rPr>
          <w:rFonts w:ascii="Times New Roman" w:eastAsia="Calibri" w:hAnsi="Times New Roman" w:cs="Times New Roman"/>
          <w:sz w:val="24"/>
          <w:szCs w:val="24"/>
        </w:rPr>
        <w:t xml:space="preserve">ізних верств населення </w:t>
      </w:r>
    </w:p>
    <w:p w14:paraId="42CF16D4" w14:textId="54E11961"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bookmarkStart w:id="3" w:name="_Hlk20772520"/>
      <w:proofErr w:type="spellStart"/>
      <w:r w:rsidRPr="009A37FA">
        <w:rPr>
          <w:rFonts w:ascii="Times New Roman" w:hAnsi="Times New Roman" w:cs="Times New Roman"/>
          <w:sz w:val="24"/>
          <w:szCs w:val="24"/>
        </w:rPr>
        <w:t>Розподіл</w:t>
      </w:r>
      <w:proofErr w:type="spellEnd"/>
      <w:r w:rsidRPr="009A37FA">
        <w:rPr>
          <w:rFonts w:ascii="Times New Roman" w:hAnsi="Times New Roman" w:cs="Times New Roman"/>
          <w:sz w:val="24"/>
          <w:szCs w:val="24"/>
        </w:rPr>
        <w:t xml:space="preserve"> за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іально-економічним</w:t>
      </w:r>
      <w:proofErr w:type="spellEnd"/>
      <w:r w:rsidRPr="009A37FA">
        <w:rPr>
          <w:rFonts w:ascii="Times New Roman" w:hAnsi="Times New Roman" w:cs="Times New Roman"/>
          <w:sz w:val="24"/>
          <w:szCs w:val="24"/>
        </w:rPr>
        <w:t xml:space="preserve"> статусом </w:t>
      </w:r>
    </w:p>
    <w:p w14:paraId="1DAB9477" w14:textId="12E32E05"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Можливість</w:t>
      </w:r>
      <w:proofErr w:type="spellEnd"/>
      <w:r w:rsidRPr="009A37FA">
        <w:rPr>
          <w:rFonts w:ascii="Times New Roman" w:hAnsi="Times New Roman" w:cs="Times New Roman"/>
          <w:sz w:val="24"/>
          <w:szCs w:val="24"/>
        </w:rPr>
        <w:t xml:space="preserve"> </w:t>
      </w:r>
      <w:proofErr w:type="spellStart"/>
      <w:proofErr w:type="gramStart"/>
      <w:r w:rsidRPr="009A37FA">
        <w:rPr>
          <w:rFonts w:ascii="Times New Roman" w:hAnsi="Times New Roman" w:cs="Times New Roman"/>
          <w:sz w:val="24"/>
          <w:szCs w:val="24"/>
        </w:rPr>
        <w:t>п</w:t>
      </w:r>
      <w:proofErr w:type="gramEnd"/>
      <w:r w:rsidRPr="009A37FA">
        <w:rPr>
          <w:rFonts w:ascii="Times New Roman" w:hAnsi="Times New Roman" w:cs="Times New Roman"/>
          <w:sz w:val="24"/>
          <w:szCs w:val="24"/>
        </w:rPr>
        <w:t>ідтримання</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соціальних</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зв’язків</w:t>
      </w:r>
      <w:proofErr w:type="spellEnd"/>
      <w:r w:rsidRPr="009A37FA">
        <w:rPr>
          <w:rFonts w:ascii="Times New Roman" w:hAnsi="Times New Roman" w:cs="Times New Roman"/>
          <w:sz w:val="24"/>
          <w:szCs w:val="24"/>
        </w:rPr>
        <w:t xml:space="preserve"> </w:t>
      </w:r>
    </w:p>
    <w:p w14:paraId="5A6B5DB7" w14:textId="0C6C16DB"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Вікова</w:t>
      </w:r>
      <w:proofErr w:type="spellEnd"/>
      <w:r w:rsidRPr="009A37FA">
        <w:rPr>
          <w:rFonts w:ascii="Times New Roman" w:hAnsi="Times New Roman" w:cs="Times New Roman"/>
          <w:sz w:val="24"/>
          <w:szCs w:val="24"/>
        </w:rPr>
        <w:t xml:space="preserve"> та </w:t>
      </w:r>
      <w:proofErr w:type="spellStart"/>
      <w:proofErr w:type="gramStart"/>
      <w:r w:rsidRPr="009A37FA">
        <w:rPr>
          <w:rFonts w:ascii="Times New Roman" w:hAnsi="Times New Roman" w:cs="Times New Roman"/>
          <w:sz w:val="24"/>
          <w:szCs w:val="24"/>
        </w:rPr>
        <w:t>м</w:t>
      </w:r>
      <w:proofErr w:type="gramEnd"/>
      <w:r w:rsidRPr="009A37FA">
        <w:rPr>
          <w:rFonts w:ascii="Times New Roman" w:hAnsi="Times New Roman" w:cs="Times New Roman"/>
          <w:sz w:val="24"/>
          <w:szCs w:val="24"/>
        </w:rPr>
        <w:t>іжпоколінна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w:t>
      </w:r>
    </w:p>
    <w:p w14:paraId="63F71011" w14:textId="0D067518"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Вікова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w:t>
      </w:r>
    </w:p>
    <w:p w14:paraId="18304D2C" w14:textId="064A4CE3"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Міжпоколінна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w:t>
      </w:r>
    </w:p>
    <w:p w14:paraId="100D412B" w14:textId="596F98AB"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за гендерною </w:t>
      </w:r>
      <w:proofErr w:type="spellStart"/>
      <w:r w:rsidRPr="009A37FA">
        <w:rPr>
          <w:rFonts w:ascii="Times New Roman" w:hAnsi="Times New Roman" w:cs="Times New Roman"/>
          <w:sz w:val="24"/>
          <w:szCs w:val="24"/>
        </w:rPr>
        <w:t>ознакою</w:t>
      </w:r>
      <w:proofErr w:type="spellEnd"/>
      <w:r w:rsidRPr="009A37FA">
        <w:rPr>
          <w:rFonts w:ascii="Times New Roman" w:hAnsi="Times New Roman" w:cs="Times New Roman"/>
          <w:sz w:val="24"/>
          <w:szCs w:val="24"/>
        </w:rPr>
        <w:t xml:space="preserve"> </w:t>
      </w:r>
    </w:p>
    <w:p w14:paraId="6789BA3A" w14:textId="23F639F0"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Самооцінка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здоров’я</w:t>
      </w:r>
      <w:proofErr w:type="spellEnd"/>
      <w:r w:rsidRPr="009A37FA">
        <w:rPr>
          <w:rFonts w:ascii="Times New Roman" w:hAnsi="Times New Roman" w:cs="Times New Roman"/>
          <w:sz w:val="24"/>
          <w:szCs w:val="24"/>
        </w:rPr>
        <w:t xml:space="preserve"> у </w:t>
      </w:r>
      <w:proofErr w:type="spellStart"/>
      <w:r w:rsidRPr="009A37FA">
        <w:rPr>
          <w:rFonts w:ascii="Times New Roman" w:hAnsi="Times New Roman" w:cs="Times New Roman"/>
          <w:sz w:val="24"/>
          <w:szCs w:val="24"/>
        </w:rPr>
        <w:t>розрізі</w:t>
      </w:r>
      <w:proofErr w:type="spellEnd"/>
      <w:r w:rsidRPr="009A37FA">
        <w:rPr>
          <w:rFonts w:ascii="Times New Roman" w:hAnsi="Times New Roman" w:cs="Times New Roman"/>
          <w:sz w:val="24"/>
          <w:szCs w:val="24"/>
        </w:rPr>
        <w:t xml:space="preserve"> </w:t>
      </w:r>
      <w:proofErr w:type="gramStart"/>
      <w:r w:rsidRPr="009A37FA">
        <w:rPr>
          <w:rFonts w:ascii="Times New Roman" w:hAnsi="Times New Roman" w:cs="Times New Roman"/>
          <w:sz w:val="24"/>
          <w:szCs w:val="24"/>
        </w:rPr>
        <w:t>р</w:t>
      </w:r>
      <w:proofErr w:type="gramEnd"/>
      <w:r w:rsidRPr="009A37FA">
        <w:rPr>
          <w:rFonts w:ascii="Times New Roman" w:hAnsi="Times New Roman" w:cs="Times New Roman"/>
          <w:sz w:val="24"/>
          <w:szCs w:val="24"/>
        </w:rPr>
        <w:t xml:space="preserve">ізних соціальних груп </w:t>
      </w:r>
    </w:p>
    <w:p w14:paraId="29BA3856" w14:textId="6007F396"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r w:rsidRPr="009A37FA">
        <w:rPr>
          <w:rFonts w:ascii="Times New Roman" w:hAnsi="Times New Roman" w:cs="Times New Roman"/>
          <w:sz w:val="24"/>
          <w:szCs w:val="24"/>
        </w:rPr>
        <w:t xml:space="preserve">Доступ до </w:t>
      </w:r>
      <w:proofErr w:type="spellStart"/>
      <w:r w:rsidRPr="009A37FA">
        <w:rPr>
          <w:rFonts w:ascii="Times New Roman" w:hAnsi="Times New Roman" w:cs="Times New Roman"/>
          <w:sz w:val="24"/>
          <w:szCs w:val="24"/>
        </w:rPr>
        <w:t>безпечного</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екологічного</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середовища</w:t>
      </w:r>
      <w:proofErr w:type="spellEnd"/>
      <w:r w:rsidRPr="009A37FA">
        <w:rPr>
          <w:rFonts w:ascii="Times New Roman" w:hAnsi="Times New Roman" w:cs="Times New Roman"/>
          <w:sz w:val="24"/>
          <w:szCs w:val="24"/>
        </w:rPr>
        <w:t xml:space="preserve"> в конте</w:t>
      </w:r>
      <w:proofErr w:type="gramStart"/>
      <w:r w:rsidRPr="009A37FA">
        <w:rPr>
          <w:rFonts w:ascii="Times New Roman" w:hAnsi="Times New Roman" w:cs="Times New Roman"/>
          <w:sz w:val="24"/>
          <w:szCs w:val="24"/>
        </w:rPr>
        <w:t>ксті зд</w:t>
      </w:r>
      <w:proofErr w:type="gramEnd"/>
      <w:r w:rsidRPr="009A37FA">
        <w:rPr>
          <w:rFonts w:ascii="Times New Roman" w:hAnsi="Times New Roman" w:cs="Times New Roman"/>
          <w:sz w:val="24"/>
          <w:szCs w:val="24"/>
        </w:rPr>
        <w:t xml:space="preserve">оров’я населення </w:t>
      </w:r>
    </w:p>
    <w:p w14:paraId="680FF8FB" w14:textId="3521F92C"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Специфіка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прояву</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нерівності</w:t>
      </w:r>
      <w:proofErr w:type="spellEnd"/>
      <w:r w:rsidRPr="009A37FA">
        <w:rPr>
          <w:rFonts w:ascii="Times New Roman" w:hAnsi="Times New Roman" w:cs="Times New Roman"/>
          <w:sz w:val="24"/>
          <w:szCs w:val="24"/>
        </w:rPr>
        <w:t xml:space="preserve"> в освіті </w:t>
      </w:r>
    </w:p>
    <w:p w14:paraId="47CFA8CC" w14:textId="11A8DBD8"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за </w:t>
      </w:r>
      <w:proofErr w:type="spellStart"/>
      <w:r w:rsidRPr="009A37FA">
        <w:rPr>
          <w:rFonts w:ascii="Times New Roman" w:hAnsi="Times New Roman" w:cs="Times New Roman"/>
          <w:sz w:val="24"/>
          <w:szCs w:val="24"/>
        </w:rPr>
        <w:t>професією</w:t>
      </w:r>
      <w:proofErr w:type="spellEnd"/>
      <w:r w:rsidRPr="009A37FA">
        <w:rPr>
          <w:rFonts w:ascii="Times New Roman" w:hAnsi="Times New Roman" w:cs="Times New Roman"/>
          <w:sz w:val="24"/>
          <w:szCs w:val="24"/>
        </w:rPr>
        <w:t xml:space="preserve"> та сферою діяльності </w:t>
      </w:r>
    </w:p>
    <w:p w14:paraId="048B7E5E" w14:textId="248E15AD"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Поселенська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w:t>
      </w:r>
    </w:p>
    <w:p w14:paraId="767B90F8" w14:textId="2B6DCBCE"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Регіональна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диференціація</w:t>
      </w:r>
      <w:proofErr w:type="spellEnd"/>
      <w:r w:rsidRPr="009A37FA">
        <w:rPr>
          <w:rFonts w:ascii="Times New Roman" w:hAnsi="Times New Roman" w:cs="Times New Roman"/>
          <w:sz w:val="24"/>
          <w:szCs w:val="24"/>
        </w:rPr>
        <w:t xml:space="preserve"> </w:t>
      </w:r>
      <w:proofErr w:type="spellStart"/>
      <w:proofErr w:type="gramStart"/>
      <w:r w:rsidRPr="009A37FA">
        <w:rPr>
          <w:rFonts w:ascii="Times New Roman" w:hAnsi="Times New Roman" w:cs="Times New Roman"/>
          <w:sz w:val="24"/>
          <w:szCs w:val="24"/>
        </w:rPr>
        <w:t>р</w:t>
      </w:r>
      <w:proofErr w:type="gramEnd"/>
      <w:r w:rsidRPr="009A37FA">
        <w:rPr>
          <w:rFonts w:ascii="Times New Roman" w:hAnsi="Times New Roman" w:cs="Times New Roman"/>
          <w:sz w:val="24"/>
          <w:szCs w:val="24"/>
        </w:rPr>
        <w:t>івня</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життя</w:t>
      </w:r>
      <w:proofErr w:type="spellEnd"/>
      <w:r w:rsidRPr="009A37FA">
        <w:rPr>
          <w:rFonts w:ascii="Times New Roman" w:hAnsi="Times New Roman" w:cs="Times New Roman"/>
          <w:sz w:val="24"/>
          <w:szCs w:val="24"/>
        </w:rPr>
        <w:t xml:space="preserve"> населення </w:t>
      </w:r>
    </w:p>
    <w:p w14:paraId="7D757C77" w14:textId="7AC7E6E1"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в </w:t>
      </w:r>
      <w:proofErr w:type="spellStart"/>
      <w:r w:rsidRPr="009A37FA">
        <w:rPr>
          <w:rFonts w:ascii="Times New Roman" w:hAnsi="Times New Roman" w:cs="Times New Roman"/>
          <w:sz w:val="24"/>
          <w:szCs w:val="24"/>
        </w:rPr>
        <w:t>Україні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масштаби</w:t>
      </w:r>
      <w:proofErr w:type="spellEnd"/>
      <w:r w:rsidRPr="009A37FA">
        <w:rPr>
          <w:rFonts w:ascii="Times New Roman" w:hAnsi="Times New Roman" w:cs="Times New Roman"/>
          <w:sz w:val="24"/>
          <w:szCs w:val="24"/>
        </w:rPr>
        <w:t xml:space="preserve"> та можливості впливу</w:t>
      </w:r>
    </w:p>
    <w:p w14:paraId="1F34E388" w14:textId="28A5DA2E"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Джерела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інформації</w:t>
      </w:r>
      <w:proofErr w:type="spellEnd"/>
      <w:r w:rsidRPr="009A37FA">
        <w:rPr>
          <w:rFonts w:ascii="Times New Roman" w:hAnsi="Times New Roman" w:cs="Times New Roman"/>
          <w:sz w:val="24"/>
          <w:szCs w:val="24"/>
        </w:rPr>
        <w:t xml:space="preserve"> та </w:t>
      </w:r>
      <w:proofErr w:type="spellStart"/>
      <w:r w:rsidRPr="009A37FA">
        <w:rPr>
          <w:rFonts w:ascii="Times New Roman" w:hAnsi="Times New Roman" w:cs="Times New Roman"/>
          <w:sz w:val="24"/>
          <w:szCs w:val="24"/>
        </w:rPr>
        <w:t>їх</w:t>
      </w:r>
      <w:proofErr w:type="spellEnd"/>
      <w:r w:rsidRPr="009A37FA">
        <w:rPr>
          <w:rFonts w:ascii="Times New Roman" w:hAnsi="Times New Roman" w:cs="Times New Roman"/>
          <w:sz w:val="24"/>
          <w:szCs w:val="24"/>
        </w:rPr>
        <w:t xml:space="preserve"> якість </w:t>
      </w:r>
    </w:p>
    <w:p w14:paraId="4B09AD73" w14:textId="61FC8B15"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Якість</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інформаційного</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забезпечення</w:t>
      </w:r>
      <w:proofErr w:type="spellEnd"/>
      <w:r w:rsidRPr="009A37FA">
        <w:rPr>
          <w:rFonts w:ascii="Times New Roman" w:hAnsi="Times New Roman" w:cs="Times New Roman"/>
          <w:sz w:val="24"/>
          <w:szCs w:val="24"/>
        </w:rPr>
        <w:t xml:space="preserve"> </w:t>
      </w:r>
    </w:p>
    <w:p w14:paraId="4D4FF4D6" w14:textId="297C585F"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Моделювання</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нерівності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населення</w:t>
      </w:r>
      <w:proofErr w:type="spellEnd"/>
      <w:r w:rsidRPr="009A37FA">
        <w:rPr>
          <w:rFonts w:ascii="Times New Roman" w:hAnsi="Times New Roman" w:cs="Times New Roman"/>
          <w:sz w:val="24"/>
          <w:szCs w:val="24"/>
        </w:rPr>
        <w:t xml:space="preserve"> </w:t>
      </w:r>
    </w:p>
    <w:p w14:paraId="0F708A57" w14:textId="49BE7B65"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Внесок</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окремих</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складових</w:t>
      </w:r>
      <w:proofErr w:type="spellEnd"/>
      <w:r w:rsidRPr="009A37FA">
        <w:rPr>
          <w:rFonts w:ascii="Times New Roman" w:hAnsi="Times New Roman" w:cs="Times New Roman"/>
          <w:sz w:val="24"/>
          <w:szCs w:val="24"/>
        </w:rPr>
        <w:t xml:space="preserve"> у загальну нерівність за доходами </w:t>
      </w:r>
    </w:p>
    <w:p w14:paraId="6B77E1DA" w14:textId="04BE6ADE"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Економічна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та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іальна</w:t>
      </w:r>
      <w:proofErr w:type="spellEnd"/>
      <w:r w:rsidRPr="009A37FA">
        <w:rPr>
          <w:rFonts w:ascii="Times New Roman" w:hAnsi="Times New Roman" w:cs="Times New Roman"/>
          <w:sz w:val="24"/>
          <w:szCs w:val="24"/>
        </w:rPr>
        <w:t xml:space="preserve"> стратифікація </w:t>
      </w:r>
    </w:p>
    <w:p w14:paraId="71205583" w14:textId="1C64F60B"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Оцінка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впливу</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міжбюджетних</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трансферті</w:t>
      </w:r>
      <w:proofErr w:type="gramStart"/>
      <w:r w:rsidRPr="009A37FA">
        <w:rPr>
          <w:rFonts w:ascii="Times New Roman" w:hAnsi="Times New Roman" w:cs="Times New Roman"/>
          <w:sz w:val="24"/>
          <w:szCs w:val="24"/>
        </w:rPr>
        <w:t>в</w:t>
      </w:r>
      <w:proofErr w:type="spellEnd"/>
      <w:proofErr w:type="gramEnd"/>
      <w:r w:rsidRPr="009A37FA">
        <w:rPr>
          <w:rFonts w:ascii="Times New Roman" w:hAnsi="Times New Roman" w:cs="Times New Roman"/>
          <w:sz w:val="24"/>
          <w:szCs w:val="24"/>
        </w:rPr>
        <w:t xml:space="preserve"> на формування нерівності </w:t>
      </w:r>
    </w:p>
    <w:p w14:paraId="007D8365" w14:textId="1322603E"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Вплив</w:t>
      </w:r>
      <w:proofErr w:type="spellEnd"/>
      <w:r w:rsidRPr="009A37FA">
        <w:rPr>
          <w:rFonts w:ascii="Times New Roman" w:hAnsi="Times New Roman" w:cs="Times New Roman"/>
          <w:sz w:val="24"/>
          <w:szCs w:val="24"/>
        </w:rPr>
        <w:t xml:space="preserve"> на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через політику доході</w:t>
      </w:r>
      <w:proofErr w:type="gramStart"/>
      <w:r w:rsidRPr="009A37FA">
        <w:rPr>
          <w:rFonts w:ascii="Times New Roman" w:hAnsi="Times New Roman" w:cs="Times New Roman"/>
          <w:sz w:val="24"/>
          <w:szCs w:val="24"/>
        </w:rPr>
        <w:t>в</w:t>
      </w:r>
      <w:proofErr w:type="gramEnd"/>
      <w:r w:rsidRPr="009A37FA">
        <w:rPr>
          <w:rFonts w:ascii="Times New Roman" w:hAnsi="Times New Roman" w:cs="Times New Roman"/>
          <w:sz w:val="24"/>
          <w:szCs w:val="24"/>
        </w:rPr>
        <w:t xml:space="preserve"> </w:t>
      </w:r>
    </w:p>
    <w:p w14:paraId="6A267675" w14:textId="6D1768FB"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Політика</w:t>
      </w:r>
      <w:proofErr w:type="spellEnd"/>
      <w:r w:rsidRPr="009A37FA">
        <w:rPr>
          <w:rFonts w:ascii="Times New Roman" w:hAnsi="Times New Roman" w:cs="Times New Roman"/>
          <w:sz w:val="24"/>
          <w:szCs w:val="24"/>
        </w:rPr>
        <w:t xml:space="preserve"> оплати </w:t>
      </w:r>
      <w:proofErr w:type="spellStart"/>
      <w:r w:rsidRPr="009A37FA">
        <w:rPr>
          <w:rFonts w:ascii="Times New Roman" w:hAnsi="Times New Roman" w:cs="Times New Roman"/>
          <w:sz w:val="24"/>
          <w:szCs w:val="24"/>
        </w:rPr>
        <w:t>праці</w:t>
      </w:r>
      <w:proofErr w:type="spellEnd"/>
      <w:r w:rsidRPr="009A37FA">
        <w:rPr>
          <w:rFonts w:ascii="Times New Roman" w:hAnsi="Times New Roman" w:cs="Times New Roman"/>
          <w:sz w:val="24"/>
          <w:szCs w:val="24"/>
        </w:rPr>
        <w:t xml:space="preserve"> </w:t>
      </w:r>
    </w:p>
    <w:p w14:paraId="609B4C42" w14:textId="62673A9D"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Державні</w:t>
      </w:r>
      <w:proofErr w:type="spellEnd"/>
      <w:r w:rsidRPr="009A37FA">
        <w:rPr>
          <w:rFonts w:ascii="Times New Roman" w:hAnsi="Times New Roman" w:cs="Times New Roman"/>
          <w:sz w:val="24"/>
          <w:szCs w:val="24"/>
        </w:rPr>
        <w:t xml:space="preserve">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гарантії</w:t>
      </w:r>
      <w:proofErr w:type="spellEnd"/>
      <w:r w:rsidRPr="009A37FA">
        <w:rPr>
          <w:rFonts w:ascii="Times New Roman" w:hAnsi="Times New Roman" w:cs="Times New Roman"/>
          <w:sz w:val="24"/>
          <w:szCs w:val="24"/>
        </w:rPr>
        <w:t xml:space="preserve"> та система соціальної підтримки </w:t>
      </w:r>
    </w:p>
    <w:p w14:paraId="40C9588B" w14:textId="221E24E4"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Напрями</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впливу</w:t>
      </w:r>
      <w:proofErr w:type="spellEnd"/>
      <w:r w:rsidRPr="009A37FA">
        <w:rPr>
          <w:rFonts w:ascii="Times New Roman" w:hAnsi="Times New Roman" w:cs="Times New Roman"/>
          <w:sz w:val="24"/>
          <w:szCs w:val="24"/>
        </w:rPr>
        <w:t xml:space="preserve"> на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через політику ринку праці </w:t>
      </w:r>
    </w:p>
    <w:p w14:paraId="07569ACD" w14:textId="00394B71"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Активні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програми</w:t>
      </w:r>
      <w:proofErr w:type="spellEnd"/>
      <w:r w:rsidRPr="009A37FA">
        <w:rPr>
          <w:rFonts w:ascii="Times New Roman" w:hAnsi="Times New Roman" w:cs="Times New Roman"/>
          <w:sz w:val="24"/>
          <w:szCs w:val="24"/>
        </w:rPr>
        <w:t xml:space="preserve"> як </w:t>
      </w:r>
      <w:proofErr w:type="spellStart"/>
      <w:r w:rsidRPr="009A37FA">
        <w:rPr>
          <w:rFonts w:ascii="Times New Roman" w:hAnsi="Times New Roman" w:cs="Times New Roman"/>
          <w:sz w:val="24"/>
          <w:szCs w:val="24"/>
        </w:rPr>
        <w:t>інструмент</w:t>
      </w:r>
      <w:proofErr w:type="spellEnd"/>
      <w:r w:rsidRPr="009A37FA">
        <w:rPr>
          <w:rFonts w:ascii="Times New Roman" w:hAnsi="Times New Roman" w:cs="Times New Roman"/>
          <w:sz w:val="24"/>
          <w:szCs w:val="24"/>
        </w:rPr>
        <w:t xml:space="preserve"> впливу на ринок праці </w:t>
      </w:r>
    </w:p>
    <w:p w14:paraId="207D56D5" w14:textId="3E675BFF"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Професійне</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навчання</w:t>
      </w:r>
      <w:proofErr w:type="spellEnd"/>
      <w:r w:rsidRPr="009A37FA">
        <w:rPr>
          <w:rFonts w:ascii="Times New Roman" w:hAnsi="Times New Roman" w:cs="Times New Roman"/>
          <w:sz w:val="24"/>
          <w:szCs w:val="24"/>
        </w:rPr>
        <w:t xml:space="preserve"> та </w:t>
      </w:r>
      <w:proofErr w:type="spellStart"/>
      <w:r w:rsidRPr="009A37FA">
        <w:rPr>
          <w:rFonts w:ascii="Times New Roman" w:hAnsi="Times New Roman" w:cs="Times New Roman"/>
          <w:sz w:val="24"/>
          <w:szCs w:val="24"/>
        </w:rPr>
        <w:t>перенавчання</w:t>
      </w:r>
      <w:proofErr w:type="spellEnd"/>
      <w:r w:rsidRPr="009A37FA">
        <w:rPr>
          <w:rFonts w:ascii="Times New Roman" w:hAnsi="Times New Roman" w:cs="Times New Roman"/>
          <w:sz w:val="24"/>
          <w:szCs w:val="24"/>
        </w:rPr>
        <w:t xml:space="preserve">: шляхи удосконалення </w:t>
      </w:r>
    </w:p>
    <w:p w14:paraId="0378F13D" w14:textId="28E06545"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proofErr w:type="gramStart"/>
      <w:r w:rsidRPr="009A37FA">
        <w:rPr>
          <w:rFonts w:ascii="Times New Roman" w:hAnsi="Times New Roman" w:cs="Times New Roman"/>
          <w:sz w:val="24"/>
          <w:szCs w:val="24"/>
        </w:rPr>
        <w:t>П</w:t>
      </w:r>
      <w:proofErr w:type="gramEnd"/>
      <w:r w:rsidRPr="009A37FA">
        <w:rPr>
          <w:rFonts w:ascii="Times New Roman" w:hAnsi="Times New Roman" w:cs="Times New Roman"/>
          <w:sz w:val="24"/>
          <w:szCs w:val="24"/>
        </w:rPr>
        <w:t>ідвищення</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якості</w:t>
      </w:r>
      <w:proofErr w:type="spellEnd"/>
      <w:r w:rsidRPr="009A37FA">
        <w:rPr>
          <w:rFonts w:ascii="Times New Roman" w:hAnsi="Times New Roman" w:cs="Times New Roman"/>
          <w:sz w:val="24"/>
          <w:szCs w:val="24"/>
        </w:rPr>
        <w:t xml:space="preserve"> та </w:t>
      </w:r>
      <w:proofErr w:type="spellStart"/>
      <w:r w:rsidRPr="009A37FA">
        <w:rPr>
          <w:rFonts w:ascii="Times New Roman" w:hAnsi="Times New Roman" w:cs="Times New Roman"/>
          <w:sz w:val="24"/>
          <w:szCs w:val="24"/>
        </w:rPr>
        <w:t>доступності</w:t>
      </w:r>
      <w:proofErr w:type="spellEnd"/>
      <w:r w:rsidRPr="009A37FA">
        <w:rPr>
          <w:rFonts w:ascii="Times New Roman" w:hAnsi="Times New Roman" w:cs="Times New Roman"/>
          <w:sz w:val="24"/>
          <w:szCs w:val="24"/>
        </w:rPr>
        <w:t xml:space="preserve"> послуг соціальної сфери </w:t>
      </w:r>
    </w:p>
    <w:p w14:paraId="51CB6C0E" w14:textId="16F16F96"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Політика</w:t>
      </w:r>
      <w:proofErr w:type="spellEnd"/>
      <w:r w:rsidRPr="009A37FA">
        <w:rPr>
          <w:rFonts w:ascii="Times New Roman" w:hAnsi="Times New Roman" w:cs="Times New Roman"/>
          <w:sz w:val="24"/>
          <w:szCs w:val="24"/>
        </w:rPr>
        <w:t xml:space="preserve"> у </w:t>
      </w:r>
      <w:proofErr w:type="spellStart"/>
      <w:r w:rsidRPr="009A37FA">
        <w:rPr>
          <w:rFonts w:ascii="Times New Roman" w:hAnsi="Times New Roman" w:cs="Times New Roman"/>
          <w:sz w:val="24"/>
          <w:szCs w:val="24"/>
        </w:rPr>
        <w:t>сфері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освіти</w:t>
      </w:r>
      <w:proofErr w:type="spellEnd"/>
      <w:r w:rsidRPr="009A37FA">
        <w:rPr>
          <w:rFonts w:ascii="Times New Roman" w:hAnsi="Times New Roman" w:cs="Times New Roman"/>
          <w:sz w:val="24"/>
          <w:szCs w:val="24"/>
        </w:rPr>
        <w:t xml:space="preserve"> </w:t>
      </w:r>
    </w:p>
    <w:p w14:paraId="03FD2616" w14:textId="0E9A9F65"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Політика</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охорони</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здоров’я</w:t>
      </w:r>
      <w:proofErr w:type="spellEnd"/>
      <w:r w:rsidRPr="009A37FA">
        <w:rPr>
          <w:rFonts w:ascii="Times New Roman" w:hAnsi="Times New Roman" w:cs="Times New Roman"/>
          <w:sz w:val="24"/>
          <w:szCs w:val="24"/>
        </w:rPr>
        <w:t xml:space="preserve"> </w:t>
      </w:r>
    </w:p>
    <w:p w14:paraId="21AADB08" w14:textId="6DB34FE2"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Розвиток</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громадянського</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суспільства</w:t>
      </w:r>
      <w:proofErr w:type="spellEnd"/>
      <w:r w:rsidRPr="009A37FA">
        <w:rPr>
          <w:rFonts w:ascii="Times New Roman" w:hAnsi="Times New Roman" w:cs="Times New Roman"/>
          <w:sz w:val="24"/>
          <w:szCs w:val="24"/>
        </w:rPr>
        <w:t xml:space="preserve"> та </w:t>
      </w:r>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 xml:space="preserve">іальний діалог </w:t>
      </w:r>
    </w:p>
    <w:p w14:paraId="32A18EDC" w14:textId="75C22642"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Вплив</w:t>
      </w:r>
      <w:proofErr w:type="spellEnd"/>
      <w:r w:rsidRPr="009A37FA">
        <w:rPr>
          <w:rFonts w:ascii="Times New Roman" w:hAnsi="Times New Roman" w:cs="Times New Roman"/>
          <w:sz w:val="24"/>
          <w:szCs w:val="24"/>
        </w:rPr>
        <w:t xml:space="preserve"> на </w:t>
      </w:r>
      <w:proofErr w:type="spellStart"/>
      <w:r w:rsidRPr="009A37FA">
        <w:rPr>
          <w:rFonts w:ascii="Times New Roman" w:hAnsi="Times New Roman" w:cs="Times New Roman"/>
          <w:sz w:val="24"/>
          <w:szCs w:val="24"/>
        </w:rPr>
        <w:t>нерівність</w:t>
      </w:r>
      <w:proofErr w:type="spellEnd"/>
      <w:r w:rsidRPr="009A37FA">
        <w:rPr>
          <w:rFonts w:ascii="Times New Roman" w:hAnsi="Times New Roman" w:cs="Times New Roman"/>
          <w:sz w:val="24"/>
          <w:szCs w:val="24"/>
        </w:rPr>
        <w:t xml:space="preserve"> через регіональну політику та розвиток місцевого самоврядування</w:t>
      </w:r>
      <w:bookmarkEnd w:id="3"/>
      <w:r w:rsidRPr="009A37FA">
        <w:rPr>
          <w:rFonts w:ascii="Times New Roman" w:hAnsi="Times New Roman" w:cs="Times New Roman"/>
          <w:sz w:val="24"/>
          <w:szCs w:val="24"/>
        </w:rPr>
        <w:t xml:space="preserve"> </w:t>
      </w:r>
    </w:p>
    <w:p w14:paraId="7AF2564D" w14:textId="5FF9F4A6"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Легітимна</w:t>
      </w:r>
      <w:proofErr w:type="spellEnd"/>
      <w:r w:rsidRPr="009A37FA">
        <w:rPr>
          <w:rFonts w:ascii="Times New Roman" w:hAnsi="Times New Roman" w:cs="Times New Roman"/>
          <w:sz w:val="24"/>
          <w:szCs w:val="24"/>
        </w:rPr>
        <w:t xml:space="preserve"> і </w:t>
      </w:r>
      <w:proofErr w:type="spellStart"/>
      <w:r w:rsidRPr="009A37FA">
        <w:rPr>
          <w:rFonts w:ascii="Times New Roman" w:hAnsi="Times New Roman" w:cs="Times New Roman"/>
          <w:sz w:val="24"/>
          <w:szCs w:val="24"/>
        </w:rPr>
        <w:t>нелегітимна</w:t>
      </w:r>
      <w:proofErr w:type="spellEnd"/>
      <w:r w:rsidRPr="009A37FA">
        <w:rPr>
          <w:rFonts w:ascii="Times New Roman" w:hAnsi="Times New Roman" w:cs="Times New Roman"/>
          <w:sz w:val="24"/>
          <w:szCs w:val="24"/>
        </w:rPr>
        <w:t xml:space="preserve">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іальна</w:t>
      </w:r>
      <w:proofErr w:type="spellEnd"/>
      <w:r w:rsidRPr="009A37FA">
        <w:rPr>
          <w:rFonts w:ascii="Times New Roman" w:hAnsi="Times New Roman" w:cs="Times New Roman"/>
          <w:sz w:val="24"/>
          <w:szCs w:val="24"/>
        </w:rPr>
        <w:t xml:space="preserve"> нерівність.</w:t>
      </w:r>
    </w:p>
    <w:p w14:paraId="3DE5B3A5" w14:textId="1068AB44"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Перерозподіл</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власності</w:t>
      </w:r>
      <w:proofErr w:type="spellEnd"/>
      <w:r w:rsidRPr="009A37FA">
        <w:rPr>
          <w:rFonts w:ascii="Times New Roman" w:hAnsi="Times New Roman" w:cs="Times New Roman"/>
          <w:sz w:val="24"/>
          <w:szCs w:val="24"/>
        </w:rPr>
        <w:t xml:space="preserve"> як </w:t>
      </w:r>
      <w:proofErr w:type="spellStart"/>
      <w:r w:rsidRPr="009A37FA">
        <w:rPr>
          <w:rFonts w:ascii="Times New Roman" w:hAnsi="Times New Roman" w:cs="Times New Roman"/>
          <w:sz w:val="24"/>
          <w:szCs w:val="24"/>
        </w:rPr>
        <w:t>чинник</w:t>
      </w:r>
      <w:proofErr w:type="spellEnd"/>
      <w:r w:rsidRPr="009A37FA">
        <w:rPr>
          <w:rFonts w:ascii="Times New Roman" w:hAnsi="Times New Roman" w:cs="Times New Roman"/>
          <w:sz w:val="24"/>
          <w:szCs w:val="24"/>
        </w:rPr>
        <w:t xml:space="preserve"> поглиблення </w:t>
      </w:r>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іальної нерівності в Україні.</w:t>
      </w:r>
    </w:p>
    <w:p w14:paraId="30299B88" w14:textId="0A940035" w:rsidR="00590A7C" w:rsidRPr="009A37FA" w:rsidRDefault="00590A7C" w:rsidP="009A37FA">
      <w:pPr>
        <w:pStyle w:val="a6"/>
        <w:numPr>
          <w:ilvl w:val="0"/>
          <w:numId w:val="11"/>
        </w:numPr>
        <w:spacing w:after="0" w:line="240" w:lineRule="auto"/>
        <w:jc w:val="both"/>
        <w:rPr>
          <w:rFonts w:ascii="Times New Roman" w:hAnsi="Times New Roman" w:cs="Times New Roman"/>
          <w:sz w:val="24"/>
          <w:szCs w:val="24"/>
        </w:rPr>
      </w:pPr>
      <w:proofErr w:type="spellStart"/>
      <w:r w:rsidRPr="009A37FA">
        <w:rPr>
          <w:rFonts w:ascii="Times New Roman" w:hAnsi="Times New Roman" w:cs="Times New Roman"/>
          <w:sz w:val="24"/>
          <w:szCs w:val="24"/>
        </w:rPr>
        <w:t>Основні</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форми</w:t>
      </w:r>
      <w:proofErr w:type="spellEnd"/>
      <w:r w:rsidRPr="009A37FA">
        <w:rPr>
          <w:rFonts w:ascii="Times New Roman" w:hAnsi="Times New Roman" w:cs="Times New Roman"/>
          <w:sz w:val="24"/>
          <w:szCs w:val="24"/>
        </w:rPr>
        <w:t xml:space="preserve"> </w:t>
      </w:r>
      <w:proofErr w:type="spellStart"/>
      <w:proofErr w:type="gramStart"/>
      <w:r w:rsidRPr="009A37FA">
        <w:rPr>
          <w:rFonts w:ascii="Times New Roman" w:hAnsi="Times New Roman" w:cs="Times New Roman"/>
          <w:sz w:val="24"/>
          <w:szCs w:val="24"/>
        </w:rPr>
        <w:t>соц</w:t>
      </w:r>
      <w:proofErr w:type="gramEnd"/>
      <w:r w:rsidRPr="009A37FA">
        <w:rPr>
          <w:rFonts w:ascii="Times New Roman" w:hAnsi="Times New Roman" w:cs="Times New Roman"/>
          <w:sz w:val="24"/>
          <w:szCs w:val="24"/>
        </w:rPr>
        <w:t>іальної</w:t>
      </w:r>
      <w:proofErr w:type="spellEnd"/>
      <w:r w:rsidRPr="009A37FA">
        <w:rPr>
          <w:rFonts w:ascii="Times New Roman" w:hAnsi="Times New Roman" w:cs="Times New Roman"/>
          <w:sz w:val="24"/>
          <w:szCs w:val="24"/>
        </w:rPr>
        <w:t xml:space="preserve"> </w:t>
      </w:r>
      <w:proofErr w:type="spellStart"/>
      <w:r w:rsidRPr="009A37FA">
        <w:rPr>
          <w:rFonts w:ascii="Times New Roman" w:hAnsi="Times New Roman" w:cs="Times New Roman"/>
          <w:sz w:val="24"/>
          <w:szCs w:val="24"/>
        </w:rPr>
        <w:t>нерівності</w:t>
      </w:r>
      <w:proofErr w:type="spellEnd"/>
      <w:r w:rsidRPr="009A37FA">
        <w:rPr>
          <w:rFonts w:ascii="Times New Roman" w:hAnsi="Times New Roman" w:cs="Times New Roman"/>
          <w:sz w:val="24"/>
          <w:szCs w:val="24"/>
        </w:rPr>
        <w:t xml:space="preserve"> в сучасному українському суспільстві.</w:t>
      </w:r>
    </w:p>
    <w:p w14:paraId="47407B09" w14:textId="77777777" w:rsidR="00590A7C" w:rsidRPr="00EF7AEF" w:rsidRDefault="00590A7C" w:rsidP="009A37FA">
      <w:pPr>
        <w:spacing w:after="0" w:line="240" w:lineRule="auto"/>
        <w:jc w:val="both"/>
        <w:rPr>
          <w:rFonts w:ascii="Times New Roman" w:eastAsia="Calibri" w:hAnsi="Times New Roman" w:cs="Times New Roman"/>
          <w:b/>
          <w:sz w:val="24"/>
          <w:szCs w:val="24"/>
        </w:rPr>
      </w:pPr>
    </w:p>
    <w:p w14:paraId="74C6EB94" w14:textId="77777777" w:rsidR="001201CE" w:rsidRPr="00D36813" w:rsidRDefault="00590A7C" w:rsidP="001201CE">
      <w:pPr>
        <w:spacing w:after="0" w:line="240" w:lineRule="auto"/>
        <w:ind w:firstLine="708"/>
        <w:jc w:val="both"/>
        <w:rPr>
          <w:rFonts w:ascii="Times New Roman" w:eastAsia="Calibri" w:hAnsi="Times New Roman" w:cs="Times New Roman"/>
          <w:sz w:val="24"/>
          <w:szCs w:val="24"/>
        </w:rPr>
      </w:pPr>
      <w:r w:rsidRPr="00EF7AEF">
        <w:rPr>
          <w:rFonts w:ascii="Times New Roman" w:eastAsia="Calibri" w:hAnsi="Times New Roman" w:cs="Times New Roman"/>
          <w:b/>
          <w:sz w:val="24"/>
          <w:szCs w:val="24"/>
        </w:rPr>
        <w:lastRenderedPageBreak/>
        <w:t>2. Поточний контроль</w:t>
      </w:r>
      <w:r w:rsidRPr="00EF7AEF">
        <w:rPr>
          <w:rFonts w:ascii="Times New Roman" w:eastAsia="Calibri" w:hAnsi="Times New Roman" w:cs="Times New Roman"/>
          <w:bCs/>
          <w:sz w:val="24"/>
          <w:szCs w:val="24"/>
        </w:rPr>
        <w:t xml:space="preserve"> </w:t>
      </w:r>
      <w:r w:rsidR="001201CE">
        <w:rPr>
          <w:rFonts w:ascii="Times New Roman" w:eastAsia="Calibri" w:hAnsi="Times New Roman" w:cs="Times New Roman"/>
          <w:bCs/>
          <w:sz w:val="24"/>
          <w:szCs w:val="24"/>
        </w:rPr>
        <w:t xml:space="preserve"> </w:t>
      </w:r>
      <w:r w:rsidR="001201CE" w:rsidRPr="00D36813">
        <w:rPr>
          <w:rFonts w:ascii="Times New Roman" w:eastAsia="Calibri" w:hAnsi="Times New Roman" w:cs="Times New Roman"/>
          <w:bCs/>
          <w:sz w:val="24"/>
          <w:szCs w:val="24"/>
        </w:rPr>
        <w:t>проводиться за результатами роботи студентів на семінарських заняттях, методом</w:t>
      </w:r>
      <w:r w:rsidR="001201CE" w:rsidRPr="00C9247B">
        <w:rPr>
          <w:rFonts w:ascii="Times New Roman" w:eastAsia="Calibri" w:hAnsi="Times New Roman" w:cs="Times New Roman"/>
          <w:sz w:val="24"/>
          <w:szCs w:val="24"/>
        </w:rPr>
        <w:t xml:space="preserve"> </w:t>
      </w:r>
      <w:r w:rsidR="001201CE" w:rsidRPr="00D36813">
        <w:rPr>
          <w:rFonts w:ascii="Times New Roman" w:eastAsia="Calibri" w:hAnsi="Times New Roman" w:cs="Times New Roman"/>
          <w:sz w:val="24"/>
          <w:szCs w:val="24"/>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r w:rsidR="001201CE">
        <w:rPr>
          <w:rFonts w:ascii="Times New Roman" w:eastAsia="Calibri" w:hAnsi="Times New Roman" w:cs="Times New Roman"/>
          <w:sz w:val="24"/>
          <w:szCs w:val="24"/>
        </w:rPr>
        <w:t xml:space="preserve">, а також </w:t>
      </w:r>
      <w:r w:rsidR="001201CE" w:rsidRPr="00D36813">
        <w:rPr>
          <w:rFonts w:ascii="Times New Roman" w:eastAsia="Calibri" w:hAnsi="Times New Roman" w:cs="Times New Roman"/>
          <w:bCs/>
          <w:sz w:val="24"/>
          <w:szCs w:val="24"/>
        </w:rPr>
        <w:t xml:space="preserve"> </w:t>
      </w:r>
      <w:r w:rsidR="001201CE">
        <w:rPr>
          <w:rFonts w:ascii="Times New Roman" w:eastAsia="Calibri" w:hAnsi="Times New Roman" w:cs="Times New Roman"/>
          <w:bCs/>
          <w:sz w:val="24"/>
          <w:szCs w:val="24"/>
        </w:rPr>
        <w:t xml:space="preserve"> </w:t>
      </w:r>
      <w:r w:rsidR="001201CE" w:rsidRPr="00D36813">
        <w:rPr>
          <w:rFonts w:ascii="Times New Roman" w:eastAsia="Calibri" w:hAnsi="Times New Roman" w:cs="Times New Roman"/>
          <w:bCs/>
          <w:sz w:val="24"/>
          <w:szCs w:val="24"/>
        </w:rPr>
        <w:t xml:space="preserve"> шляхом оцінювання рефератів, індивідуальних завдань</w:t>
      </w:r>
      <w:r w:rsidR="001201CE">
        <w:rPr>
          <w:rFonts w:ascii="Times New Roman" w:eastAsia="Calibri" w:hAnsi="Times New Roman" w:cs="Times New Roman"/>
          <w:bCs/>
          <w:sz w:val="24"/>
          <w:szCs w:val="24"/>
        </w:rPr>
        <w:t xml:space="preserve">. </w:t>
      </w:r>
    </w:p>
    <w:p w14:paraId="0E487A9D" w14:textId="77777777" w:rsidR="001201CE" w:rsidRPr="00D36813" w:rsidRDefault="001201CE" w:rsidP="001201CE">
      <w:pPr>
        <w:spacing w:after="0" w:line="240" w:lineRule="auto"/>
        <w:ind w:firstLine="708"/>
        <w:jc w:val="both"/>
        <w:rPr>
          <w:rFonts w:ascii="Times New Roman" w:eastAsia="Calibri" w:hAnsi="Times New Roman" w:cs="Times New Roman"/>
          <w:sz w:val="24"/>
          <w:szCs w:val="24"/>
        </w:rPr>
      </w:pPr>
      <w:r w:rsidRPr="00D36813">
        <w:rPr>
          <w:rFonts w:ascii="Times New Roman" w:eastAsia="Calibri" w:hAnsi="Times New Roman" w:cs="Times New Roman"/>
          <w:b/>
          <w:sz w:val="24"/>
          <w:szCs w:val="24"/>
        </w:rPr>
        <w:t>Індивідуальні завдання, реферати, есе</w:t>
      </w:r>
      <w:r w:rsidRPr="00D36813">
        <w:rPr>
          <w:rFonts w:ascii="Times New Roman" w:eastAsia="Calibri" w:hAnsi="Times New Roman" w:cs="Times New Roman"/>
          <w:sz w:val="24"/>
          <w:szCs w:val="24"/>
        </w:rPr>
        <w:t xml:space="preserve"> – оцінюються викладачем або за результатами доповіді на практичному занятті або окремо за наданим текстом.</w:t>
      </w:r>
    </w:p>
    <w:p w14:paraId="5179BD39" w14:textId="0D94979B" w:rsidR="00590A7C" w:rsidRPr="00EF7AEF" w:rsidRDefault="00590A7C" w:rsidP="001201CE">
      <w:pPr>
        <w:spacing w:after="0" w:line="240" w:lineRule="auto"/>
        <w:jc w:val="both"/>
        <w:rPr>
          <w:rFonts w:ascii="Times New Roman" w:eastAsia="Calibri" w:hAnsi="Times New Roman" w:cs="Times New Roman"/>
          <w:sz w:val="24"/>
          <w:szCs w:val="24"/>
        </w:rPr>
      </w:pPr>
    </w:p>
    <w:p w14:paraId="465D2752" w14:textId="77777777" w:rsidR="00590A7C" w:rsidRPr="00EF7AEF" w:rsidRDefault="00590A7C" w:rsidP="00590A7C">
      <w:pPr>
        <w:spacing w:after="0" w:line="240" w:lineRule="auto"/>
        <w:jc w:val="center"/>
        <w:rPr>
          <w:rFonts w:ascii="Times New Roman" w:eastAsia="Calibri" w:hAnsi="Times New Roman" w:cs="Times New Roman"/>
          <w:b/>
          <w:sz w:val="24"/>
          <w:szCs w:val="24"/>
        </w:rPr>
      </w:pPr>
    </w:p>
    <w:p w14:paraId="504CA152"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 xml:space="preserve">РОЗПОДІЛ БАЛІВ, ЯКІ ОТРИМУЮТЬ СТУДЕНТИ, ТА ШКАЛА ОЦІНЮВАННЯ ЗНАНЬ ТА УМІНЬ (НАЦІОНАЛЬНА ТА </w:t>
      </w:r>
      <w:r w:rsidRPr="00EF7AEF">
        <w:rPr>
          <w:rFonts w:ascii="Times New Roman" w:eastAsia="Calibri" w:hAnsi="Times New Roman" w:cs="Times New Roman"/>
          <w:b/>
          <w:sz w:val="24"/>
          <w:szCs w:val="24"/>
          <w:lang w:val="en-US"/>
        </w:rPr>
        <w:t>ECTS</w:t>
      </w:r>
      <w:r w:rsidRPr="00EF7AEF">
        <w:rPr>
          <w:rFonts w:ascii="Times New Roman" w:eastAsia="Calibri" w:hAnsi="Times New Roman" w:cs="Times New Roman"/>
          <w:b/>
          <w:sz w:val="24"/>
          <w:szCs w:val="24"/>
        </w:rPr>
        <w:t>)</w:t>
      </w:r>
    </w:p>
    <w:p w14:paraId="26D5A042" w14:textId="77777777" w:rsidR="00590A7C" w:rsidRPr="00EF7AEF" w:rsidRDefault="00590A7C" w:rsidP="00590A7C">
      <w:pPr>
        <w:spacing w:after="0" w:line="240" w:lineRule="auto"/>
        <w:jc w:val="center"/>
        <w:rPr>
          <w:rFonts w:ascii="Times New Roman" w:eastAsia="Calibri" w:hAnsi="Times New Roman" w:cs="Times New Roman"/>
          <w:b/>
          <w:sz w:val="24"/>
          <w:szCs w:val="24"/>
        </w:rPr>
      </w:pPr>
    </w:p>
    <w:p w14:paraId="6C71C9CF" w14:textId="77777777" w:rsidR="00590A7C" w:rsidRPr="00EF7AEF" w:rsidRDefault="00590A7C" w:rsidP="00590A7C">
      <w:pPr>
        <w:spacing w:after="0" w:line="240" w:lineRule="auto"/>
        <w:rPr>
          <w:rFonts w:ascii="Times New Roman" w:eastAsia="Calibri" w:hAnsi="Times New Roman" w:cs="Times New Roman"/>
          <w:b/>
          <w:bCs/>
          <w:sz w:val="24"/>
          <w:szCs w:val="24"/>
        </w:rPr>
      </w:pPr>
      <w:r w:rsidRPr="00EF7AEF">
        <w:rPr>
          <w:rFonts w:ascii="Times New Roman" w:eastAsia="Calibri" w:hAnsi="Times New Roman" w:cs="Times New Roman"/>
          <w:b/>
          <w:sz w:val="24"/>
          <w:szCs w:val="24"/>
        </w:rPr>
        <w:t xml:space="preserve">Таблиця 1. Розподіл балів </w:t>
      </w:r>
      <w:r w:rsidRPr="00EF7AEF">
        <w:rPr>
          <w:rFonts w:ascii="Times New Roman" w:eastAsia="Calibri" w:hAnsi="Times New Roman" w:cs="Times New Roman"/>
          <w:b/>
          <w:bCs/>
          <w:sz w:val="24"/>
          <w:szCs w:val="24"/>
        </w:rPr>
        <w:t>для оцінювання   успішності студента</w:t>
      </w:r>
    </w:p>
    <w:p w14:paraId="6457EF20" w14:textId="77777777" w:rsidR="00590A7C" w:rsidRPr="00EF7AEF" w:rsidRDefault="00590A7C" w:rsidP="00590A7C">
      <w:pPr>
        <w:spacing w:after="0" w:line="240" w:lineRule="auto"/>
        <w:jc w:val="center"/>
        <w:rPr>
          <w:rFonts w:ascii="Times New Roman" w:eastAsia="Calibri" w:hAnsi="Times New Roman" w:cs="Times New Roman"/>
          <w:b/>
          <w:bCs/>
          <w:sz w:val="24"/>
          <w:szCs w:val="24"/>
        </w:rPr>
      </w:pPr>
    </w:p>
    <w:tbl>
      <w:tblPr>
        <w:tblStyle w:val="a3"/>
        <w:tblW w:w="9889" w:type="dxa"/>
        <w:tblLook w:val="04A0" w:firstRow="1" w:lastRow="0" w:firstColumn="1" w:lastColumn="0" w:noHBand="0" w:noVBand="1"/>
      </w:tblPr>
      <w:tblGrid>
        <w:gridCol w:w="2943"/>
        <w:gridCol w:w="2835"/>
        <w:gridCol w:w="1560"/>
        <w:gridCol w:w="2551"/>
      </w:tblGrid>
      <w:tr w:rsidR="00590A7C" w:rsidRPr="00EF7AEF" w14:paraId="4347C6FD" w14:textId="77777777" w:rsidTr="009A37FA">
        <w:tc>
          <w:tcPr>
            <w:tcW w:w="2943" w:type="dxa"/>
          </w:tcPr>
          <w:p w14:paraId="1C7D923E" w14:textId="77777777" w:rsidR="00590A7C" w:rsidRPr="00EF7AEF" w:rsidRDefault="00590A7C" w:rsidP="00DC7EFA">
            <w:pPr>
              <w:jc w:val="center"/>
              <w:rPr>
                <w:rFonts w:ascii="Times New Roman" w:hAnsi="Times New Roman" w:cs="Times New Roman"/>
                <w:sz w:val="24"/>
                <w:szCs w:val="24"/>
                <w:lang w:eastAsia="uk-UA"/>
              </w:rPr>
            </w:pPr>
            <w:bookmarkStart w:id="4" w:name="_Hlk66443754"/>
            <w:r w:rsidRPr="00EF7AEF">
              <w:rPr>
                <w:rFonts w:ascii="Times New Roman" w:hAnsi="Times New Roman" w:cs="Times New Roman"/>
                <w:sz w:val="24"/>
                <w:szCs w:val="24"/>
                <w:lang w:eastAsia="uk-UA"/>
              </w:rPr>
              <w:t>Поточний</w:t>
            </w:r>
          </w:p>
          <w:p w14:paraId="1860126B"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hAnsi="Times New Roman" w:cs="Times New Roman"/>
                <w:sz w:val="24"/>
                <w:szCs w:val="24"/>
                <w:lang w:eastAsia="uk-UA"/>
              </w:rPr>
              <w:t xml:space="preserve">контроль </w:t>
            </w:r>
          </w:p>
        </w:tc>
        <w:tc>
          <w:tcPr>
            <w:tcW w:w="2835" w:type="dxa"/>
          </w:tcPr>
          <w:p w14:paraId="38AF47B2"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eastAsia="Calibri" w:hAnsi="Times New Roman" w:cs="Times New Roman"/>
                <w:sz w:val="24"/>
                <w:szCs w:val="24"/>
                <w:lang w:eastAsia="ru-RU"/>
              </w:rPr>
              <w:t>Реферат</w:t>
            </w:r>
            <w:r w:rsidRPr="00EF7AEF">
              <w:rPr>
                <w:rFonts w:ascii="Times New Roman" w:hAnsi="Times New Roman" w:cs="Times New Roman"/>
                <w:sz w:val="24"/>
                <w:szCs w:val="24"/>
                <w:lang w:eastAsia="uk-UA"/>
              </w:rPr>
              <w:t xml:space="preserve"> </w:t>
            </w:r>
          </w:p>
        </w:tc>
        <w:tc>
          <w:tcPr>
            <w:tcW w:w="1560" w:type="dxa"/>
          </w:tcPr>
          <w:p w14:paraId="375E53AD" w14:textId="77777777" w:rsidR="00590A7C" w:rsidRPr="00EF7AEF" w:rsidRDefault="00590A7C" w:rsidP="00DC7EFA">
            <w:pPr>
              <w:rPr>
                <w:rFonts w:ascii="Times New Roman" w:hAnsi="Times New Roman" w:cs="Times New Roman"/>
                <w:sz w:val="24"/>
                <w:szCs w:val="24"/>
                <w:lang w:eastAsia="uk-UA"/>
              </w:rPr>
            </w:pPr>
            <w:r w:rsidRPr="00EF7AEF">
              <w:rPr>
                <w:rFonts w:ascii="Times New Roman" w:hAnsi="Times New Roman" w:cs="Times New Roman"/>
                <w:sz w:val="24"/>
                <w:szCs w:val="24"/>
                <w:lang w:eastAsia="uk-UA"/>
              </w:rPr>
              <w:t>Іспит</w:t>
            </w:r>
          </w:p>
        </w:tc>
        <w:tc>
          <w:tcPr>
            <w:tcW w:w="2551" w:type="dxa"/>
          </w:tcPr>
          <w:p w14:paraId="38BCEFC9"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hAnsi="Times New Roman" w:cs="Times New Roman"/>
                <w:sz w:val="24"/>
                <w:szCs w:val="24"/>
                <w:lang w:eastAsia="uk-UA"/>
              </w:rPr>
              <w:t>Сума</w:t>
            </w:r>
          </w:p>
        </w:tc>
      </w:tr>
      <w:tr w:rsidR="00590A7C" w:rsidRPr="00EF7AEF" w14:paraId="6A1A42C1" w14:textId="77777777" w:rsidTr="009A37FA">
        <w:tc>
          <w:tcPr>
            <w:tcW w:w="2943" w:type="dxa"/>
          </w:tcPr>
          <w:p w14:paraId="33A9B100"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hAnsi="Times New Roman" w:cs="Times New Roman"/>
                <w:sz w:val="24"/>
                <w:szCs w:val="24"/>
                <w:lang w:eastAsia="uk-UA"/>
              </w:rPr>
              <w:t>50</w:t>
            </w:r>
          </w:p>
        </w:tc>
        <w:tc>
          <w:tcPr>
            <w:tcW w:w="2835" w:type="dxa"/>
          </w:tcPr>
          <w:p w14:paraId="0FF825B8"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hAnsi="Times New Roman" w:cs="Times New Roman"/>
                <w:sz w:val="24"/>
                <w:szCs w:val="24"/>
                <w:lang w:eastAsia="uk-UA"/>
              </w:rPr>
              <w:t>20</w:t>
            </w:r>
          </w:p>
        </w:tc>
        <w:tc>
          <w:tcPr>
            <w:tcW w:w="1560" w:type="dxa"/>
          </w:tcPr>
          <w:p w14:paraId="3DCBB9B8"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hAnsi="Times New Roman" w:cs="Times New Roman"/>
                <w:sz w:val="24"/>
                <w:szCs w:val="24"/>
                <w:lang w:eastAsia="uk-UA"/>
              </w:rPr>
              <w:t xml:space="preserve">30 </w:t>
            </w:r>
          </w:p>
        </w:tc>
        <w:tc>
          <w:tcPr>
            <w:tcW w:w="2551" w:type="dxa"/>
          </w:tcPr>
          <w:p w14:paraId="4BA09252" w14:textId="77777777" w:rsidR="00590A7C" w:rsidRPr="00EF7AEF" w:rsidRDefault="00590A7C" w:rsidP="00DC7EFA">
            <w:pPr>
              <w:jc w:val="center"/>
              <w:rPr>
                <w:rFonts w:ascii="Times New Roman" w:hAnsi="Times New Roman" w:cs="Times New Roman"/>
                <w:sz w:val="24"/>
                <w:szCs w:val="24"/>
                <w:lang w:eastAsia="uk-UA"/>
              </w:rPr>
            </w:pPr>
            <w:r w:rsidRPr="00EF7AEF">
              <w:rPr>
                <w:rFonts w:ascii="Times New Roman" w:hAnsi="Times New Roman" w:cs="Times New Roman"/>
                <w:sz w:val="24"/>
                <w:szCs w:val="24"/>
                <w:lang w:eastAsia="uk-UA"/>
              </w:rPr>
              <w:t>100</w:t>
            </w:r>
          </w:p>
        </w:tc>
      </w:tr>
      <w:bookmarkEnd w:id="4"/>
    </w:tbl>
    <w:p w14:paraId="0C7FE6B2" w14:textId="77777777" w:rsidR="00590A7C" w:rsidRPr="00EF7AEF" w:rsidRDefault="00590A7C" w:rsidP="00590A7C">
      <w:pPr>
        <w:spacing w:after="0" w:line="240" w:lineRule="auto"/>
        <w:rPr>
          <w:sz w:val="24"/>
          <w:szCs w:val="24"/>
        </w:rPr>
      </w:pPr>
    </w:p>
    <w:p w14:paraId="21C1E274" w14:textId="77777777" w:rsidR="00590A7C" w:rsidRDefault="00590A7C" w:rsidP="00590A7C">
      <w:pPr>
        <w:spacing w:after="0" w:line="240" w:lineRule="auto"/>
        <w:jc w:val="center"/>
        <w:rPr>
          <w:rFonts w:ascii="Times New Roman" w:eastAsia="Calibri" w:hAnsi="Times New Roman" w:cs="Times New Roman"/>
          <w:b/>
          <w:bCs/>
          <w:sz w:val="24"/>
          <w:szCs w:val="24"/>
        </w:rPr>
      </w:pPr>
      <w:r w:rsidRPr="00EF7AEF">
        <w:rPr>
          <w:rFonts w:ascii="Times New Roman" w:eastAsia="Calibri" w:hAnsi="Times New Roman" w:cs="Times New Roman"/>
          <w:b/>
          <w:bCs/>
          <w:sz w:val="24"/>
          <w:szCs w:val="24"/>
        </w:rPr>
        <w:t>Таблиця 2. Шкала оцінювання знань та умінь: національна та ЄКТС</w:t>
      </w:r>
    </w:p>
    <w:p w14:paraId="060B57BB" w14:textId="77777777" w:rsidR="009A37FA" w:rsidRDefault="009A37FA" w:rsidP="00590A7C">
      <w:pPr>
        <w:spacing w:after="0" w:line="240" w:lineRule="auto"/>
        <w:jc w:val="center"/>
        <w:rPr>
          <w:rFonts w:ascii="Times New Roman" w:eastAsia="Calibri" w:hAnsi="Times New Roman" w:cs="Times New Roman"/>
          <w:b/>
          <w:bCs/>
          <w:sz w:val="24"/>
          <w:szCs w:val="24"/>
        </w:rPr>
      </w:pPr>
    </w:p>
    <w:tbl>
      <w:tblPr>
        <w:tblW w:w="0" w:type="auto"/>
        <w:tblCellSpacing w:w="0"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477"/>
        <w:gridCol w:w="1482"/>
        <w:gridCol w:w="2337"/>
        <w:gridCol w:w="2178"/>
        <w:gridCol w:w="2166"/>
      </w:tblGrid>
      <w:tr w:rsidR="009A37FA" w:rsidRPr="00D8585A" w14:paraId="29753C19" w14:textId="77777777" w:rsidTr="009358F0">
        <w:trPr>
          <w:trHeight w:val="377"/>
          <w:tblCellSpacing w:w="0" w:type="dxa"/>
        </w:trPr>
        <w:tc>
          <w:tcPr>
            <w:tcW w:w="1485" w:type="dxa"/>
            <w:vMerge w:val="restart"/>
            <w:tcBorders>
              <w:top w:val="single" w:sz="6" w:space="0" w:color="000000"/>
              <w:left w:val="single" w:sz="6" w:space="0" w:color="000000"/>
              <w:bottom w:val="single" w:sz="6" w:space="0" w:color="000000"/>
              <w:right w:val="single" w:sz="6" w:space="0" w:color="000000"/>
            </w:tcBorders>
            <w:vAlign w:val="center"/>
            <w:hideMark/>
          </w:tcPr>
          <w:p w14:paraId="3E54D7CC" w14:textId="77777777" w:rsidR="009A37FA" w:rsidRPr="009A37FA" w:rsidRDefault="009A37FA" w:rsidP="009358F0">
            <w:pPr>
              <w:tabs>
                <w:tab w:val="left" w:pos="1245"/>
              </w:tabs>
              <w:ind w:left="34" w:right="113"/>
              <w:rPr>
                <w:rFonts w:ascii="Times New Roman" w:hAnsi="Times New Roman" w:cs="Times New Roman"/>
                <w:sz w:val="24"/>
                <w:szCs w:val="24"/>
              </w:rPr>
            </w:pPr>
            <w:r w:rsidRPr="009A37FA">
              <w:rPr>
                <w:rFonts w:ascii="Times New Roman" w:hAnsi="Times New Roman" w:cs="Times New Roman"/>
                <w:b/>
                <w:bCs/>
                <w:color w:val="000000"/>
                <w:sz w:val="24"/>
                <w:szCs w:val="24"/>
              </w:rPr>
              <w:t>Рейтингова</w:t>
            </w:r>
          </w:p>
          <w:p w14:paraId="57E7885F" w14:textId="77777777" w:rsidR="009A37FA" w:rsidRPr="009A37FA" w:rsidRDefault="009A37FA" w:rsidP="009358F0">
            <w:pPr>
              <w:tabs>
                <w:tab w:val="left" w:pos="1245"/>
              </w:tabs>
              <w:ind w:left="34" w:right="113"/>
              <w:rPr>
                <w:rFonts w:ascii="Times New Roman" w:hAnsi="Times New Roman" w:cs="Times New Roman"/>
                <w:sz w:val="24"/>
                <w:szCs w:val="24"/>
              </w:rPr>
            </w:pPr>
            <w:r w:rsidRPr="009A37FA">
              <w:rPr>
                <w:rFonts w:ascii="Times New Roman" w:hAnsi="Times New Roman" w:cs="Times New Roman"/>
                <w:b/>
                <w:bCs/>
                <w:color w:val="000000"/>
                <w:sz w:val="24"/>
                <w:szCs w:val="24"/>
              </w:rPr>
              <w:t>Оцінка, бали</w:t>
            </w:r>
          </w:p>
        </w:tc>
        <w:tc>
          <w:tcPr>
            <w:tcW w:w="1492" w:type="dxa"/>
            <w:vMerge w:val="restart"/>
            <w:tcBorders>
              <w:top w:val="single" w:sz="6" w:space="0" w:color="000000"/>
              <w:left w:val="single" w:sz="6" w:space="0" w:color="000000"/>
              <w:bottom w:val="single" w:sz="6" w:space="0" w:color="000000"/>
              <w:right w:val="single" w:sz="6" w:space="0" w:color="000000"/>
            </w:tcBorders>
            <w:vAlign w:val="center"/>
            <w:hideMark/>
          </w:tcPr>
          <w:p w14:paraId="6867877D" w14:textId="77777777" w:rsidR="009A37FA" w:rsidRPr="009A37FA" w:rsidRDefault="009A37FA" w:rsidP="009358F0">
            <w:pPr>
              <w:tabs>
                <w:tab w:val="left" w:pos="1245"/>
              </w:tabs>
              <w:ind w:left="34" w:right="113"/>
              <w:rPr>
                <w:rFonts w:ascii="Times New Roman" w:hAnsi="Times New Roman" w:cs="Times New Roman"/>
                <w:sz w:val="24"/>
                <w:szCs w:val="24"/>
              </w:rPr>
            </w:pPr>
            <w:r w:rsidRPr="009A37FA">
              <w:rPr>
                <w:rFonts w:ascii="Times New Roman" w:hAnsi="Times New Roman" w:cs="Times New Roman"/>
                <w:b/>
                <w:bCs/>
                <w:color w:val="000000"/>
                <w:sz w:val="24"/>
                <w:szCs w:val="24"/>
              </w:rPr>
              <w:t>Оцінка ЕСТS та її визначення</w:t>
            </w:r>
          </w:p>
        </w:tc>
        <w:tc>
          <w:tcPr>
            <w:tcW w:w="2366" w:type="dxa"/>
            <w:vMerge w:val="restart"/>
            <w:tcBorders>
              <w:top w:val="single" w:sz="6" w:space="0" w:color="000000"/>
              <w:left w:val="single" w:sz="6" w:space="0" w:color="000000"/>
              <w:bottom w:val="single" w:sz="6" w:space="0" w:color="000000"/>
              <w:right w:val="single" w:sz="6" w:space="0" w:color="000000"/>
            </w:tcBorders>
            <w:vAlign w:val="center"/>
            <w:hideMark/>
          </w:tcPr>
          <w:p w14:paraId="66C5C496" w14:textId="77777777" w:rsidR="009A37FA" w:rsidRPr="009A37FA" w:rsidRDefault="009A37FA" w:rsidP="009358F0">
            <w:pPr>
              <w:tabs>
                <w:tab w:val="left" w:pos="1245"/>
              </w:tabs>
              <w:ind w:left="34" w:right="113"/>
              <w:rPr>
                <w:rFonts w:ascii="Times New Roman" w:hAnsi="Times New Roman" w:cs="Times New Roman"/>
                <w:sz w:val="24"/>
                <w:szCs w:val="24"/>
              </w:rPr>
            </w:pPr>
            <w:r w:rsidRPr="009A37FA">
              <w:rPr>
                <w:rFonts w:ascii="Times New Roman" w:hAnsi="Times New Roman" w:cs="Times New Roman"/>
                <w:b/>
                <w:bCs/>
                <w:color w:val="000000"/>
                <w:sz w:val="24"/>
                <w:szCs w:val="24"/>
              </w:rPr>
              <w:t>Національна  оцінка</w:t>
            </w:r>
          </w:p>
        </w:tc>
        <w:tc>
          <w:tcPr>
            <w:tcW w:w="4035" w:type="dxa"/>
            <w:gridSpan w:val="2"/>
            <w:tcBorders>
              <w:top w:val="single" w:sz="6" w:space="0" w:color="000000"/>
              <w:left w:val="single" w:sz="6" w:space="0" w:color="000000"/>
              <w:bottom w:val="single" w:sz="6" w:space="0" w:color="000000"/>
              <w:right w:val="single" w:sz="6" w:space="0" w:color="000000"/>
            </w:tcBorders>
            <w:vAlign w:val="center"/>
            <w:hideMark/>
          </w:tcPr>
          <w:p w14:paraId="4C13AA33"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b/>
                <w:bCs/>
                <w:color w:val="000000"/>
                <w:sz w:val="24"/>
                <w:szCs w:val="24"/>
              </w:rPr>
              <w:t>Критерії оцінювання</w:t>
            </w:r>
          </w:p>
        </w:tc>
      </w:tr>
      <w:tr w:rsidR="009A37FA" w:rsidRPr="00D8585A" w14:paraId="6DCFA85C" w14:textId="77777777" w:rsidTr="009358F0">
        <w:trPr>
          <w:trHeight w:val="1268"/>
          <w:tblCellSpacing w:w="0"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18F4F32" w14:textId="77777777" w:rsidR="009A37FA" w:rsidRPr="009A37FA" w:rsidRDefault="009A37FA" w:rsidP="009358F0">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DDE8E9" w14:textId="77777777" w:rsidR="009A37FA" w:rsidRPr="009A37FA" w:rsidRDefault="009A37FA" w:rsidP="009358F0">
            <w:pPr>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93D11E0" w14:textId="77777777" w:rsidR="009A37FA" w:rsidRPr="009A37FA" w:rsidRDefault="009A37FA" w:rsidP="009358F0">
            <w:pPr>
              <w:rPr>
                <w:rFonts w:ascii="Times New Roman" w:hAnsi="Times New Roman" w:cs="Times New Roman"/>
                <w:sz w:val="24"/>
                <w:szCs w:val="24"/>
              </w:rPr>
            </w:pP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6E3B96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b/>
                <w:bCs/>
                <w:color w:val="000000"/>
                <w:sz w:val="24"/>
                <w:szCs w:val="24"/>
              </w:rPr>
              <w:t>позитивні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94CAE82" w14:textId="77777777" w:rsidR="009A37FA" w:rsidRPr="009A37FA" w:rsidRDefault="009A37FA" w:rsidP="009358F0">
            <w:pPr>
              <w:tabs>
                <w:tab w:val="left" w:pos="1245"/>
              </w:tabs>
              <w:ind w:left="460" w:hanging="284"/>
              <w:rPr>
                <w:rFonts w:ascii="Times New Roman" w:hAnsi="Times New Roman" w:cs="Times New Roman"/>
                <w:sz w:val="24"/>
                <w:szCs w:val="24"/>
              </w:rPr>
            </w:pPr>
            <w:r w:rsidRPr="009A37FA">
              <w:rPr>
                <w:rFonts w:ascii="Times New Roman" w:hAnsi="Times New Roman" w:cs="Times New Roman"/>
                <w:b/>
                <w:bCs/>
                <w:color w:val="000000"/>
                <w:sz w:val="24"/>
                <w:szCs w:val="24"/>
              </w:rPr>
              <w:t>негативні</w:t>
            </w:r>
          </w:p>
        </w:tc>
      </w:tr>
      <w:tr w:rsidR="009A37FA" w:rsidRPr="00D8585A" w14:paraId="553CC0AB" w14:textId="77777777" w:rsidTr="009358F0">
        <w:trPr>
          <w:trHeight w:val="321"/>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27ACA48" w14:textId="77777777" w:rsidR="009A37FA" w:rsidRPr="009A37FA" w:rsidRDefault="009A37FA" w:rsidP="009358F0">
            <w:pPr>
              <w:tabs>
                <w:tab w:val="left" w:pos="1245"/>
              </w:tabs>
              <w:ind w:left="-250" w:firstLine="709"/>
              <w:jc w:val="center"/>
              <w:rPr>
                <w:rFonts w:ascii="Times New Roman" w:hAnsi="Times New Roman" w:cs="Times New Roman"/>
                <w:sz w:val="24"/>
                <w:szCs w:val="24"/>
              </w:rPr>
            </w:pPr>
            <w:r w:rsidRPr="009A37FA">
              <w:rPr>
                <w:rFonts w:ascii="Times New Roman" w:hAnsi="Times New Roman" w:cs="Times New Roman"/>
                <w:b/>
                <w:bCs/>
                <w:color w:val="000000"/>
                <w:sz w:val="24"/>
                <w:szCs w:val="24"/>
              </w:rPr>
              <w:t>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BAF058C" w14:textId="77777777" w:rsidR="009A37FA" w:rsidRPr="009A37FA" w:rsidRDefault="009A37FA" w:rsidP="009358F0">
            <w:pPr>
              <w:ind w:left="-250" w:firstLine="709"/>
              <w:jc w:val="center"/>
              <w:rPr>
                <w:rFonts w:ascii="Times New Roman" w:hAnsi="Times New Roman" w:cs="Times New Roman"/>
                <w:sz w:val="24"/>
                <w:szCs w:val="24"/>
              </w:rPr>
            </w:pPr>
            <w:r w:rsidRPr="009A37FA">
              <w:rPr>
                <w:rFonts w:ascii="Times New Roman" w:hAnsi="Times New Roman" w:cs="Times New Roman"/>
                <w:b/>
                <w:bCs/>
                <w:color w:val="000000"/>
                <w:sz w:val="24"/>
                <w:szCs w:val="24"/>
              </w:rPr>
              <w:t>2</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14749A16" w14:textId="77777777" w:rsidR="009A37FA" w:rsidRPr="009A37FA" w:rsidRDefault="009A37FA" w:rsidP="009358F0">
            <w:pPr>
              <w:tabs>
                <w:tab w:val="left" w:pos="1245"/>
              </w:tabs>
              <w:ind w:left="-250" w:firstLine="709"/>
              <w:jc w:val="center"/>
              <w:rPr>
                <w:rFonts w:ascii="Times New Roman" w:hAnsi="Times New Roman" w:cs="Times New Roman"/>
                <w:sz w:val="24"/>
                <w:szCs w:val="24"/>
              </w:rPr>
            </w:pPr>
            <w:r w:rsidRPr="009A37FA">
              <w:rPr>
                <w:rFonts w:ascii="Times New Roman" w:hAnsi="Times New Roman" w:cs="Times New Roman"/>
                <w:b/>
                <w:bCs/>
                <w:color w:val="000000"/>
                <w:sz w:val="24"/>
                <w:szCs w:val="24"/>
              </w:rPr>
              <w:t>3</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84809BE"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b/>
                <w:bCs/>
                <w:color w:val="000000"/>
                <w:sz w:val="24"/>
                <w:szCs w:val="24"/>
              </w:rPr>
              <w:t>4</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EAAB05D"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b/>
                <w:bCs/>
                <w:color w:val="000000"/>
                <w:sz w:val="24"/>
                <w:szCs w:val="24"/>
              </w:rPr>
              <w:t>5</w:t>
            </w:r>
          </w:p>
        </w:tc>
      </w:tr>
      <w:tr w:rsidR="009A37FA" w:rsidRPr="00B868BA" w14:paraId="71624AE7" w14:textId="77777777" w:rsidTr="009358F0">
        <w:trPr>
          <w:trHeight w:val="373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6B834A5"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33C84D39"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26474EC9"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18A64F03"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3F31DF56"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7751B763"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14F5464E"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2096E333" w14:textId="77777777" w:rsidR="009A37FA" w:rsidRPr="009A37FA" w:rsidRDefault="009A37FA" w:rsidP="009358F0">
            <w:pPr>
              <w:tabs>
                <w:tab w:val="left" w:pos="49"/>
                <w:tab w:val="left" w:pos="1245"/>
              </w:tabs>
              <w:ind w:left="34" w:firstLine="142"/>
              <w:jc w:val="center"/>
              <w:rPr>
                <w:rFonts w:ascii="Times New Roman" w:hAnsi="Times New Roman" w:cs="Times New Roman"/>
                <w:sz w:val="24"/>
                <w:szCs w:val="24"/>
              </w:rPr>
            </w:pPr>
            <w:r w:rsidRPr="009A37FA">
              <w:rPr>
                <w:rFonts w:ascii="Times New Roman" w:hAnsi="Times New Roman" w:cs="Times New Roman"/>
                <w:color w:val="000000"/>
                <w:sz w:val="24"/>
                <w:szCs w:val="24"/>
              </w:rPr>
              <w:t>90-100</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5796CC3B"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4F25CFD2"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78A283B4"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0DA3771F"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531D94EF"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30E78944"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3D89B385"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66B8C989" w14:textId="77777777" w:rsidR="009A37FA" w:rsidRPr="009A37FA" w:rsidRDefault="009A37FA" w:rsidP="009358F0">
            <w:pPr>
              <w:tabs>
                <w:tab w:val="left" w:pos="1245"/>
              </w:tabs>
              <w:ind w:left="-250" w:firstLine="567"/>
              <w:jc w:val="center"/>
              <w:rPr>
                <w:rFonts w:ascii="Times New Roman" w:hAnsi="Times New Roman" w:cs="Times New Roman"/>
                <w:sz w:val="24"/>
                <w:szCs w:val="24"/>
              </w:rPr>
            </w:pPr>
            <w:r w:rsidRPr="009A37FA">
              <w:rPr>
                <w:rFonts w:ascii="Times New Roman" w:hAnsi="Times New Roman" w:cs="Times New Roman"/>
                <w:color w:val="000000"/>
                <w:sz w:val="24"/>
                <w:szCs w:val="24"/>
              </w:rPr>
              <w:t>А</w:t>
            </w:r>
          </w:p>
          <w:p w14:paraId="5A186CE7"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616B57A"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603D082C"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206F6DC2"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6DD262EC"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3B29E175" w14:textId="77777777" w:rsidR="009A37FA" w:rsidRPr="009A37FA" w:rsidRDefault="009A37FA" w:rsidP="009358F0">
            <w:pPr>
              <w:tabs>
                <w:tab w:val="left" w:pos="1245"/>
              </w:tabs>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p w14:paraId="50BB2ABB" w14:textId="77777777" w:rsidR="009A37FA" w:rsidRPr="009A37FA" w:rsidRDefault="009A37FA" w:rsidP="009358F0">
            <w:pPr>
              <w:tabs>
                <w:tab w:val="left" w:pos="1245"/>
              </w:tabs>
              <w:ind w:left="176"/>
              <w:rPr>
                <w:rFonts w:ascii="Times New Roman" w:hAnsi="Times New Roman" w:cs="Times New Roman"/>
                <w:sz w:val="24"/>
                <w:szCs w:val="24"/>
              </w:rPr>
            </w:pPr>
            <w:r w:rsidRPr="009A37FA">
              <w:rPr>
                <w:rFonts w:ascii="Times New Roman" w:hAnsi="Times New Roman" w:cs="Times New Roman"/>
                <w:sz w:val="24"/>
                <w:szCs w:val="24"/>
              </w:rPr>
              <w:t> </w:t>
            </w:r>
          </w:p>
          <w:p w14:paraId="376330FC" w14:textId="77777777" w:rsidR="009A37FA" w:rsidRPr="009A37FA" w:rsidRDefault="009A37FA" w:rsidP="009358F0">
            <w:pPr>
              <w:tabs>
                <w:tab w:val="left" w:pos="1245"/>
              </w:tabs>
              <w:ind w:left="176"/>
              <w:rPr>
                <w:rFonts w:ascii="Times New Roman" w:hAnsi="Times New Roman" w:cs="Times New Roman"/>
                <w:sz w:val="24"/>
                <w:szCs w:val="24"/>
              </w:rPr>
            </w:pPr>
            <w:r w:rsidRPr="009A37FA">
              <w:rPr>
                <w:rFonts w:ascii="Times New Roman" w:hAnsi="Times New Roman" w:cs="Times New Roman"/>
                <w:color w:val="000000"/>
                <w:sz w:val="24"/>
                <w:szCs w:val="24"/>
              </w:rPr>
              <w:t>Відмінно</w:t>
            </w:r>
          </w:p>
          <w:p w14:paraId="735B0058" w14:textId="77777777" w:rsidR="009A37FA" w:rsidRPr="009A37FA" w:rsidRDefault="009A37FA" w:rsidP="009358F0">
            <w:pPr>
              <w:ind w:left="460" w:firstLine="709"/>
              <w:jc w:val="center"/>
              <w:rPr>
                <w:rFonts w:ascii="Times New Roman" w:hAnsi="Times New Roman" w:cs="Times New Roman"/>
                <w:sz w:val="24"/>
                <w:szCs w:val="24"/>
              </w:rPr>
            </w:pPr>
            <w:r w:rsidRPr="009A37FA">
              <w:rPr>
                <w:rFonts w:ascii="Times New Roman" w:hAnsi="Times New Roman" w:cs="Times New Roman"/>
                <w:sz w:val="24"/>
                <w:szCs w:val="24"/>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05293725" w14:textId="77777777" w:rsidR="009A37FA" w:rsidRPr="009A37FA" w:rsidRDefault="009A37FA" w:rsidP="009358F0">
            <w:pPr>
              <w:tabs>
                <w:tab w:val="left" w:pos="1245"/>
              </w:tabs>
              <w:ind w:left="33"/>
              <w:jc w:val="both"/>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 xml:space="preserve">Глибоке знання </w:t>
            </w:r>
            <w:r w:rsidRPr="009A37FA">
              <w:rPr>
                <w:rFonts w:ascii="Times New Roman" w:hAnsi="Times New Roman" w:cs="Times New Roman"/>
                <w:color w:val="000000"/>
                <w:sz w:val="24"/>
                <w:szCs w:val="24"/>
              </w:rPr>
              <w:t xml:space="preserve">навчального матеріалу модуля, що містяться в </w:t>
            </w:r>
            <w:r w:rsidRPr="009A37FA">
              <w:rPr>
                <w:rFonts w:ascii="Times New Roman" w:hAnsi="Times New Roman" w:cs="Times New Roman"/>
                <w:b/>
                <w:bCs/>
                <w:color w:val="000000"/>
                <w:sz w:val="24"/>
                <w:szCs w:val="24"/>
              </w:rPr>
              <w:t>основних і додаткових літературних джерелах;</w:t>
            </w:r>
          </w:p>
          <w:p w14:paraId="19352DA2" w14:textId="77777777" w:rsidR="009A37FA" w:rsidRPr="009A37FA" w:rsidRDefault="009A37FA" w:rsidP="009358F0">
            <w:pPr>
              <w:tabs>
                <w:tab w:val="left" w:pos="1245"/>
              </w:tabs>
              <w:ind w:left="33"/>
              <w:jc w:val="both"/>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вміння аналізувати</w:t>
            </w:r>
            <w:r w:rsidRPr="009A37FA">
              <w:rPr>
                <w:rFonts w:ascii="Times New Roman" w:hAnsi="Times New Roman" w:cs="Times New Roman"/>
                <w:color w:val="000000"/>
                <w:sz w:val="24"/>
                <w:szCs w:val="24"/>
              </w:rPr>
              <w:t xml:space="preserve"> явища, які вивчаються, в їхньому взаємозв’язку і розвитку;</w:t>
            </w:r>
          </w:p>
          <w:p w14:paraId="28245341" w14:textId="77777777" w:rsidR="009A37FA" w:rsidRPr="009A37FA" w:rsidRDefault="009A37FA" w:rsidP="009358F0">
            <w:pPr>
              <w:tabs>
                <w:tab w:val="left" w:pos="1245"/>
              </w:tabs>
              <w:ind w:left="33"/>
              <w:jc w:val="both"/>
              <w:rPr>
                <w:rFonts w:ascii="Times New Roman" w:hAnsi="Times New Roman" w:cs="Times New Roman"/>
                <w:sz w:val="24"/>
                <w:szCs w:val="24"/>
              </w:rPr>
            </w:pPr>
            <w:r w:rsidRPr="009A37FA">
              <w:rPr>
                <w:rFonts w:ascii="Times New Roman" w:hAnsi="Times New Roman" w:cs="Times New Roman"/>
                <w:color w:val="000000"/>
                <w:sz w:val="24"/>
                <w:szCs w:val="24"/>
              </w:rPr>
              <w:lastRenderedPageBreak/>
              <w:t xml:space="preserve">- </w:t>
            </w:r>
            <w:r w:rsidRPr="009A37FA">
              <w:rPr>
                <w:rFonts w:ascii="Times New Roman" w:hAnsi="Times New Roman" w:cs="Times New Roman"/>
                <w:b/>
                <w:bCs/>
                <w:color w:val="000000"/>
                <w:sz w:val="24"/>
                <w:szCs w:val="24"/>
              </w:rPr>
              <w:t>вміння</w:t>
            </w:r>
            <w:r w:rsidRPr="009A37FA">
              <w:rPr>
                <w:rFonts w:ascii="Times New Roman" w:hAnsi="Times New Roman" w:cs="Times New Roman"/>
                <w:color w:val="000000"/>
                <w:sz w:val="24"/>
                <w:szCs w:val="24"/>
              </w:rPr>
              <w:t xml:space="preserve"> проводити </w:t>
            </w:r>
            <w:r w:rsidRPr="009A37FA">
              <w:rPr>
                <w:rFonts w:ascii="Times New Roman" w:hAnsi="Times New Roman" w:cs="Times New Roman"/>
                <w:b/>
                <w:bCs/>
                <w:color w:val="000000"/>
                <w:sz w:val="24"/>
                <w:szCs w:val="24"/>
              </w:rPr>
              <w:t>теоретичні розрахунки</w:t>
            </w:r>
            <w:r w:rsidRPr="009A37FA">
              <w:rPr>
                <w:rFonts w:ascii="Times New Roman" w:hAnsi="Times New Roman" w:cs="Times New Roman"/>
                <w:color w:val="000000"/>
                <w:sz w:val="24"/>
                <w:szCs w:val="24"/>
              </w:rPr>
              <w:t>;</w:t>
            </w:r>
          </w:p>
          <w:p w14:paraId="149AAF52" w14:textId="77777777" w:rsidR="009A37FA" w:rsidRPr="009A37FA" w:rsidRDefault="009A37FA" w:rsidP="009358F0">
            <w:pPr>
              <w:tabs>
                <w:tab w:val="left" w:pos="1245"/>
              </w:tabs>
              <w:ind w:left="33"/>
              <w:jc w:val="both"/>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відповіді</w:t>
            </w:r>
            <w:r w:rsidRPr="009A37FA">
              <w:rPr>
                <w:rFonts w:ascii="Times New Roman" w:hAnsi="Times New Roman" w:cs="Times New Roman"/>
                <w:color w:val="000000"/>
                <w:sz w:val="24"/>
                <w:szCs w:val="24"/>
              </w:rPr>
              <w:t xml:space="preserve"> на запитання </w:t>
            </w:r>
            <w:r w:rsidRPr="009A37FA">
              <w:rPr>
                <w:rFonts w:ascii="Times New Roman" w:hAnsi="Times New Roman" w:cs="Times New Roman"/>
                <w:b/>
                <w:bCs/>
                <w:color w:val="000000"/>
                <w:sz w:val="24"/>
                <w:szCs w:val="24"/>
              </w:rPr>
              <w:t>чіткі</w:t>
            </w: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 xml:space="preserve">лаконічні, </w:t>
            </w:r>
            <w:proofErr w:type="spellStart"/>
            <w:r w:rsidRPr="009A37FA">
              <w:rPr>
                <w:rFonts w:ascii="Times New Roman" w:hAnsi="Times New Roman" w:cs="Times New Roman"/>
                <w:b/>
                <w:bCs/>
                <w:color w:val="000000"/>
                <w:sz w:val="24"/>
                <w:szCs w:val="24"/>
              </w:rPr>
              <w:t>логічно</w:t>
            </w:r>
            <w:proofErr w:type="spellEnd"/>
            <w:r w:rsidRPr="009A37FA">
              <w:rPr>
                <w:rFonts w:ascii="Times New Roman" w:hAnsi="Times New Roman" w:cs="Times New Roman"/>
                <w:b/>
                <w:bCs/>
                <w:color w:val="000000"/>
                <w:sz w:val="24"/>
                <w:szCs w:val="24"/>
              </w:rPr>
              <w:t xml:space="preserve"> послідовні;</w:t>
            </w:r>
          </w:p>
          <w:p w14:paraId="0D4493F1" w14:textId="77777777" w:rsidR="009A37FA" w:rsidRPr="009A37FA" w:rsidRDefault="009A37FA" w:rsidP="009358F0">
            <w:pPr>
              <w:tabs>
                <w:tab w:val="left" w:pos="1245"/>
              </w:tabs>
              <w:ind w:left="33"/>
              <w:jc w:val="both"/>
              <w:rPr>
                <w:rFonts w:ascii="Times New Roman" w:hAnsi="Times New Roman" w:cs="Times New Roman"/>
                <w:sz w:val="24"/>
                <w:szCs w:val="24"/>
              </w:rPr>
            </w:pPr>
            <w:r w:rsidRPr="009A37FA">
              <w:rPr>
                <w:rFonts w:ascii="Times New Roman" w:hAnsi="Times New Roman" w:cs="Times New Roman"/>
                <w:b/>
                <w:bCs/>
                <w:color w:val="000000"/>
                <w:sz w:val="24"/>
                <w:szCs w:val="24"/>
              </w:rPr>
              <w:t>- вміння  вирішувати 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1AEC2C0A" w14:textId="77777777" w:rsidR="009A37FA" w:rsidRPr="009A37FA" w:rsidRDefault="009A37FA" w:rsidP="009358F0">
            <w:pPr>
              <w:tabs>
                <w:tab w:val="left" w:pos="1245"/>
              </w:tabs>
              <w:ind w:left="34"/>
              <w:rPr>
                <w:rFonts w:ascii="Times New Roman" w:hAnsi="Times New Roman" w:cs="Times New Roman"/>
                <w:sz w:val="24"/>
                <w:szCs w:val="24"/>
              </w:rPr>
            </w:pPr>
            <w:r w:rsidRPr="009A37FA">
              <w:rPr>
                <w:rFonts w:ascii="Times New Roman" w:hAnsi="Times New Roman" w:cs="Times New Roman"/>
                <w:color w:val="000000"/>
                <w:sz w:val="24"/>
                <w:szCs w:val="24"/>
              </w:rPr>
              <w:lastRenderedPageBreak/>
              <w:t xml:space="preserve">Відповіді на запитання можуть  містити </w:t>
            </w:r>
            <w:r w:rsidRPr="009A37FA">
              <w:rPr>
                <w:rFonts w:ascii="Times New Roman" w:hAnsi="Times New Roman" w:cs="Times New Roman"/>
                <w:b/>
                <w:bCs/>
                <w:color w:val="000000"/>
                <w:sz w:val="24"/>
                <w:szCs w:val="24"/>
              </w:rPr>
              <w:t>незначні неточності</w:t>
            </w:r>
            <w:r w:rsidRPr="009A37FA">
              <w:rPr>
                <w:rFonts w:ascii="Times New Roman" w:hAnsi="Times New Roman" w:cs="Times New Roman"/>
                <w:color w:val="000000"/>
                <w:sz w:val="24"/>
                <w:szCs w:val="24"/>
              </w:rPr>
              <w:t xml:space="preserve">                </w:t>
            </w:r>
          </w:p>
        </w:tc>
      </w:tr>
      <w:tr w:rsidR="009A37FA" w:rsidRPr="00B868BA" w14:paraId="1721FB42" w14:textId="77777777"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62E086DD"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lastRenderedPageBreak/>
              <w:t> </w:t>
            </w:r>
          </w:p>
          <w:p w14:paraId="5AA2AB5E"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D95223F"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4D4F9058" w14:textId="77777777" w:rsidR="009A37FA" w:rsidRPr="009A37FA" w:rsidRDefault="009A37FA" w:rsidP="009358F0">
            <w:pPr>
              <w:tabs>
                <w:tab w:val="left" w:pos="1245"/>
              </w:tabs>
              <w:ind w:left="-250" w:firstLine="709"/>
              <w:rPr>
                <w:rFonts w:ascii="Times New Roman" w:hAnsi="Times New Roman" w:cs="Times New Roman"/>
                <w:sz w:val="24"/>
                <w:szCs w:val="24"/>
              </w:rPr>
            </w:pPr>
            <w:r w:rsidRPr="009A37FA">
              <w:rPr>
                <w:rFonts w:ascii="Times New Roman" w:hAnsi="Times New Roman" w:cs="Times New Roman"/>
                <w:color w:val="000000"/>
                <w:sz w:val="24"/>
                <w:szCs w:val="24"/>
              </w:rPr>
              <w:t>82-89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061686C"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33EFB2A7"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0DA58C16"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2FBDA92" w14:textId="77777777" w:rsidR="009A37FA" w:rsidRPr="009A37FA" w:rsidRDefault="009A37FA" w:rsidP="009358F0">
            <w:pPr>
              <w:tabs>
                <w:tab w:val="left" w:pos="1245"/>
              </w:tabs>
              <w:ind w:left="-250" w:firstLine="709"/>
              <w:rPr>
                <w:rFonts w:ascii="Times New Roman" w:hAnsi="Times New Roman" w:cs="Times New Roman"/>
                <w:sz w:val="24"/>
                <w:szCs w:val="24"/>
              </w:rPr>
            </w:pPr>
            <w:r w:rsidRPr="009A37FA">
              <w:rPr>
                <w:rFonts w:ascii="Times New Roman" w:hAnsi="Times New Roman" w:cs="Times New Roman"/>
                <w:color w:val="000000"/>
                <w:sz w:val="24"/>
                <w:szCs w:val="24"/>
              </w:rPr>
              <w:t>В</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2FCDDD2"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9D67F6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4E28283"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0B5AB3E" w14:textId="77777777" w:rsidR="009A37FA" w:rsidRPr="009A37FA" w:rsidRDefault="009A37FA" w:rsidP="009358F0">
            <w:pPr>
              <w:tabs>
                <w:tab w:val="left" w:pos="1245"/>
              </w:tabs>
              <w:ind w:left="460" w:hanging="143"/>
              <w:rPr>
                <w:rFonts w:ascii="Times New Roman" w:hAnsi="Times New Roman" w:cs="Times New Roman"/>
                <w:sz w:val="24"/>
                <w:szCs w:val="24"/>
              </w:rPr>
            </w:pPr>
            <w:r w:rsidRPr="009A37FA">
              <w:rPr>
                <w:rFonts w:ascii="Times New Roman" w:hAnsi="Times New Roman" w:cs="Times New Roman"/>
                <w:color w:val="000000"/>
                <w:sz w:val="24"/>
                <w:szCs w:val="24"/>
              </w:rPr>
              <w:t>Добре</w:t>
            </w:r>
          </w:p>
          <w:p w14:paraId="7477203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191BF51D" w14:textId="77777777" w:rsidR="009A37FA" w:rsidRPr="009A37FA" w:rsidRDefault="009A37FA" w:rsidP="009358F0">
            <w:pPr>
              <w:tabs>
                <w:tab w:val="left" w:pos="1245"/>
              </w:tabs>
              <w:ind w:left="33" w:firstLine="142"/>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Глибокий рівень знань</w:t>
            </w:r>
            <w:r w:rsidRPr="009A37FA">
              <w:rPr>
                <w:rFonts w:ascii="Times New Roman" w:hAnsi="Times New Roman" w:cs="Times New Roman"/>
                <w:color w:val="000000"/>
                <w:sz w:val="24"/>
                <w:szCs w:val="24"/>
              </w:rPr>
              <w:t xml:space="preserve"> в обсязі </w:t>
            </w:r>
            <w:r w:rsidRPr="009A37FA">
              <w:rPr>
                <w:rFonts w:ascii="Times New Roman" w:hAnsi="Times New Roman" w:cs="Times New Roman"/>
                <w:b/>
                <w:bCs/>
                <w:color w:val="000000"/>
                <w:sz w:val="24"/>
                <w:szCs w:val="24"/>
              </w:rPr>
              <w:t>обов’язкового матеріалу</w:t>
            </w:r>
            <w:r w:rsidRPr="009A37FA">
              <w:rPr>
                <w:rFonts w:ascii="Times New Roman" w:hAnsi="Times New Roman" w:cs="Times New Roman"/>
                <w:color w:val="000000"/>
                <w:sz w:val="24"/>
                <w:szCs w:val="24"/>
              </w:rPr>
              <w:t>, що передбачений модулем;</w:t>
            </w:r>
          </w:p>
          <w:p w14:paraId="60971B3F" w14:textId="77777777" w:rsidR="009A37FA" w:rsidRPr="009A37FA" w:rsidRDefault="009A37FA" w:rsidP="009358F0">
            <w:pPr>
              <w:tabs>
                <w:tab w:val="left" w:pos="1245"/>
              </w:tabs>
              <w:ind w:left="33" w:firstLine="142"/>
              <w:rPr>
                <w:rFonts w:ascii="Times New Roman" w:hAnsi="Times New Roman" w:cs="Times New Roman"/>
                <w:sz w:val="24"/>
                <w:szCs w:val="24"/>
              </w:rPr>
            </w:pPr>
            <w:r w:rsidRPr="009A37FA">
              <w:rPr>
                <w:rFonts w:ascii="Times New Roman" w:hAnsi="Times New Roman" w:cs="Times New Roman"/>
                <w:color w:val="000000"/>
                <w:sz w:val="24"/>
                <w:szCs w:val="24"/>
              </w:rPr>
              <w:t xml:space="preserve">- вміння давати </w:t>
            </w:r>
            <w:r w:rsidRPr="009A37FA">
              <w:rPr>
                <w:rFonts w:ascii="Times New Roman" w:hAnsi="Times New Roman" w:cs="Times New Roman"/>
                <w:b/>
                <w:bCs/>
                <w:color w:val="000000"/>
                <w:sz w:val="24"/>
                <w:szCs w:val="24"/>
              </w:rPr>
              <w:t>аргументовані відповіді</w:t>
            </w:r>
            <w:r w:rsidRPr="009A37FA">
              <w:rPr>
                <w:rFonts w:ascii="Times New Roman" w:hAnsi="Times New Roman" w:cs="Times New Roman"/>
                <w:color w:val="000000"/>
                <w:sz w:val="24"/>
                <w:szCs w:val="24"/>
              </w:rPr>
              <w:t xml:space="preserve"> на запитання і проводити </w:t>
            </w:r>
            <w:r w:rsidRPr="009A37FA">
              <w:rPr>
                <w:rFonts w:ascii="Times New Roman" w:hAnsi="Times New Roman" w:cs="Times New Roman"/>
                <w:b/>
                <w:bCs/>
                <w:color w:val="000000"/>
                <w:sz w:val="24"/>
                <w:szCs w:val="24"/>
              </w:rPr>
              <w:t>теоретичні розрахунки</w:t>
            </w:r>
            <w:r w:rsidRPr="009A37FA">
              <w:rPr>
                <w:rFonts w:ascii="Times New Roman" w:hAnsi="Times New Roman" w:cs="Times New Roman"/>
                <w:color w:val="000000"/>
                <w:sz w:val="24"/>
                <w:szCs w:val="24"/>
              </w:rPr>
              <w:t>;</w:t>
            </w:r>
          </w:p>
          <w:p w14:paraId="1FFD2531" w14:textId="77777777" w:rsidR="009A37FA" w:rsidRPr="009A37FA" w:rsidRDefault="009A37FA" w:rsidP="009358F0">
            <w:pPr>
              <w:tabs>
                <w:tab w:val="left" w:pos="1245"/>
              </w:tabs>
              <w:ind w:left="33" w:firstLine="142"/>
              <w:rPr>
                <w:rFonts w:ascii="Times New Roman" w:hAnsi="Times New Roman" w:cs="Times New Roman"/>
                <w:sz w:val="24"/>
                <w:szCs w:val="24"/>
              </w:rPr>
            </w:pPr>
            <w:r w:rsidRPr="009A37FA">
              <w:rPr>
                <w:rFonts w:ascii="Times New Roman" w:hAnsi="Times New Roman" w:cs="Times New Roman"/>
                <w:color w:val="000000"/>
                <w:sz w:val="24"/>
                <w:szCs w:val="24"/>
              </w:rPr>
              <w:t xml:space="preserve">- вміння вирішувати </w:t>
            </w:r>
            <w:r w:rsidRPr="009A37FA">
              <w:rPr>
                <w:rFonts w:ascii="Times New Roman" w:hAnsi="Times New Roman" w:cs="Times New Roman"/>
                <w:b/>
                <w:bCs/>
                <w:color w:val="000000"/>
                <w:sz w:val="24"/>
                <w:szCs w:val="24"/>
              </w:rPr>
              <w:t>складні 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4D889274" w14:textId="77777777" w:rsidR="009A37FA" w:rsidRPr="009A37FA" w:rsidRDefault="009A37FA" w:rsidP="009358F0">
            <w:pPr>
              <w:tabs>
                <w:tab w:val="left" w:pos="1245"/>
              </w:tabs>
              <w:ind w:left="34" w:hanging="34"/>
              <w:rPr>
                <w:rFonts w:ascii="Times New Roman" w:hAnsi="Times New Roman" w:cs="Times New Roman"/>
                <w:sz w:val="24"/>
                <w:szCs w:val="24"/>
              </w:rPr>
            </w:pPr>
            <w:r w:rsidRPr="009A37FA">
              <w:rPr>
                <w:rFonts w:ascii="Times New Roman" w:hAnsi="Times New Roman" w:cs="Times New Roman"/>
                <w:color w:val="000000"/>
                <w:sz w:val="24"/>
                <w:szCs w:val="24"/>
              </w:rPr>
              <w:t xml:space="preserve">Відповіді на запитання містять </w:t>
            </w:r>
            <w:r w:rsidRPr="009A37FA">
              <w:rPr>
                <w:rFonts w:ascii="Times New Roman" w:hAnsi="Times New Roman" w:cs="Times New Roman"/>
                <w:b/>
                <w:bCs/>
                <w:color w:val="000000"/>
                <w:sz w:val="24"/>
                <w:szCs w:val="24"/>
              </w:rPr>
              <w:t>певні неточності;</w:t>
            </w:r>
          </w:p>
          <w:p w14:paraId="0B675B30"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tc>
      </w:tr>
      <w:tr w:rsidR="009A37FA" w:rsidRPr="00B868BA" w14:paraId="4EA7BF8E" w14:textId="77777777"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DB0DD02"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551B5AE2" w14:textId="77777777" w:rsidR="009A37FA" w:rsidRPr="009A37FA" w:rsidRDefault="009A37FA" w:rsidP="009358F0">
            <w:pPr>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57A830B" w14:textId="77777777" w:rsidR="009A37FA" w:rsidRPr="009A37FA" w:rsidRDefault="009A37FA" w:rsidP="009358F0">
            <w:pPr>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80208E7" w14:textId="77777777" w:rsidR="009A37FA" w:rsidRPr="009A37FA" w:rsidRDefault="009A37FA" w:rsidP="009358F0">
            <w:pPr>
              <w:ind w:left="460" w:hanging="426"/>
              <w:rPr>
                <w:rFonts w:ascii="Times New Roman" w:hAnsi="Times New Roman" w:cs="Times New Roman"/>
                <w:sz w:val="24"/>
                <w:szCs w:val="24"/>
              </w:rPr>
            </w:pPr>
            <w:r w:rsidRPr="009A37FA">
              <w:rPr>
                <w:rFonts w:ascii="Times New Roman" w:hAnsi="Times New Roman" w:cs="Times New Roman"/>
                <w:color w:val="000000"/>
                <w:sz w:val="24"/>
                <w:szCs w:val="24"/>
              </w:rPr>
              <w:t>75-81</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211C3979"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52D5893C"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64FE9810"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61C92C7" w14:textId="77777777" w:rsidR="009A37FA" w:rsidRPr="009A37FA" w:rsidRDefault="009A37FA" w:rsidP="009358F0">
            <w:pPr>
              <w:tabs>
                <w:tab w:val="left" w:pos="1245"/>
              </w:tabs>
              <w:ind w:left="460" w:hanging="426"/>
              <w:jc w:val="center"/>
              <w:rPr>
                <w:rFonts w:ascii="Times New Roman" w:hAnsi="Times New Roman" w:cs="Times New Roman"/>
                <w:sz w:val="24"/>
                <w:szCs w:val="24"/>
              </w:rPr>
            </w:pPr>
            <w:r w:rsidRPr="009A37FA">
              <w:rPr>
                <w:rFonts w:ascii="Times New Roman" w:hAnsi="Times New Roman" w:cs="Times New Roman"/>
                <w:color w:val="000000"/>
                <w:sz w:val="24"/>
                <w:szCs w:val="24"/>
              </w:rPr>
              <w:t>С</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6137A486"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EAF866B"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EC47344"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7186BA9D" w14:textId="77777777" w:rsidR="009A37FA" w:rsidRPr="009A37FA" w:rsidRDefault="009A37FA" w:rsidP="009358F0">
            <w:pPr>
              <w:tabs>
                <w:tab w:val="left" w:pos="1245"/>
              </w:tabs>
              <w:ind w:left="460" w:hanging="426"/>
              <w:rPr>
                <w:rFonts w:ascii="Times New Roman" w:hAnsi="Times New Roman" w:cs="Times New Roman"/>
                <w:sz w:val="24"/>
                <w:szCs w:val="24"/>
              </w:rPr>
            </w:pPr>
            <w:r w:rsidRPr="009A37FA">
              <w:rPr>
                <w:rFonts w:ascii="Times New Roman" w:hAnsi="Times New Roman" w:cs="Times New Roman"/>
                <w:color w:val="000000"/>
                <w:sz w:val="24"/>
                <w:szCs w:val="24"/>
              </w:rPr>
              <w:t>Добре</w:t>
            </w:r>
          </w:p>
          <w:p w14:paraId="58B1FABE"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lastRenderedPageBreak/>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EED1F78" w14:textId="77777777" w:rsidR="009A37FA" w:rsidRPr="009A37FA" w:rsidRDefault="009A37FA" w:rsidP="009358F0">
            <w:pPr>
              <w:tabs>
                <w:tab w:val="left" w:pos="1245"/>
              </w:tabs>
              <w:ind w:left="33" w:firstLine="142"/>
              <w:rPr>
                <w:rFonts w:ascii="Times New Roman" w:hAnsi="Times New Roman" w:cs="Times New Roman"/>
                <w:sz w:val="24"/>
                <w:szCs w:val="24"/>
              </w:rPr>
            </w:pPr>
            <w:r w:rsidRPr="009A37FA">
              <w:rPr>
                <w:rFonts w:ascii="Times New Roman" w:hAnsi="Times New Roman" w:cs="Times New Roman"/>
                <w:color w:val="000000"/>
                <w:sz w:val="24"/>
                <w:szCs w:val="24"/>
              </w:rPr>
              <w:lastRenderedPageBreak/>
              <w:t xml:space="preserve">- </w:t>
            </w:r>
            <w:r w:rsidRPr="009A37FA">
              <w:rPr>
                <w:rFonts w:ascii="Times New Roman" w:hAnsi="Times New Roman" w:cs="Times New Roman"/>
                <w:b/>
                <w:bCs/>
                <w:color w:val="000000"/>
                <w:sz w:val="24"/>
                <w:szCs w:val="24"/>
              </w:rPr>
              <w:t>Міцні знання</w:t>
            </w:r>
            <w:r w:rsidRPr="009A37FA">
              <w:rPr>
                <w:rFonts w:ascii="Times New Roman" w:hAnsi="Times New Roman" w:cs="Times New Roman"/>
                <w:color w:val="000000"/>
                <w:sz w:val="24"/>
                <w:szCs w:val="24"/>
              </w:rPr>
              <w:t xml:space="preserve"> матеріалу, що вивчається, та його </w:t>
            </w:r>
            <w:r w:rsidRPr="009A37FA">
              <w:rPr>
                <w:rFonts w:ascii="Times New Roman" w:hAnsi="Times New Roman" w:cs="Times New Roman"/>
                <w:b/>
                <w:bCs/>
                <w:color w:val="000000"/>
                <w:sz w:val="24"/>
                <w:szCs w:val="24"/>
              </w:rPr>
              <w:t>практичного застосування;</w:t>
            </w:r>
          </w:p>
          <w:p w14:paraId="29DD0D45" w14:textId="77777777" w:rsidR="009A37FA" w:rsidRPr="009A37FA" w:rsidRDefault="009A37FA" w:rsidP="009358F0">
            <w:pPr>
              <w:tabs>
                <w:tab w:val="left" w:pos="1245"/>
              </w:tabs>
              <w:ind w:left="33" w:firstLine="142"/>
              <w:rPr>
                <w:rFonts w:ascii="Times New Roman" w:hAnsi="Times New Roman" w:cs="Times New Roman"/>
                <w:sz w:val="24"/>
                <w:szCs w:val="24"/>
              </w:rPr>
            </w:pPr>
            <w:r w:rsidRPr="009A37FA">
              <w:rPr>
                <w:rFonts w:ascii="Times New Roman" w:hAnsi="Times New Roman" w:cs="Times New Roman"/>
                <w:b/>
                <w:bCs/>
                <w:color w:val="000000"/>
                <w:sz w:val="24"/>
                <w:szCs w:val="24"/>
              </w:rPr>
              <w:lastRenderedPageBreak/>
              <w:t>-</w:t>
            </w:r>
            <w:r w:rsidRPr="009A37FA">
              <w:rPr>
                <w:rFonts w:ascii="Times New Roman" w:hAnsi="Times New Roman" w:cs="Times New Roman"/>
                <w:color w:val="000000"/>
                <w:sz w:val="24"/>
                <w:szCs w:val="24"/>
              </w:rPr>
              <w:t xml:space="preserve"> вміння давати </w:t>
            </w:r>
            <w:r w:rsidRPr="009A37FA">
              <w:rPr>
                <w:rFonts w:ascii="Times New Roman" w:hAnsi="Times New Roman" w:cs="Times New Roman"/>
                <w:b/>
                <w:bCs/>
                <w:color w:val="000000"/>
                <w:sz w:val="24"/>
                <w:szCs w:val="24"/>
              </w:rPr>
              <w:t>аргументовані відповіді</w:t>
            </w:r>
            <w:r w:rsidRPr="009A37FA">
              <w:rPr>
                <w:rFonts w:ascii="Times New Roman" w:hAnsi="Times New Roman" w:cs="Times New Roman"/>
                <w:color w:val="000000"/>
                <w:sz w:val="24"/>
                <w:szCs w:val="24"/>
              </w:rPr>
              <w:t xml:space="preserve"> на запитання і проводити </w:t>
            </w:r>
            <w:r w:rsidRPr="009A37FA">
              <w:rPr>
                <w:rFonts w:ascii="Times New Roman" w:hAnsi="Times New Roman" w:cs="Times New Roman"/>
                <w:b/>
                <w:bCs/>
                <w:color w:val="000000"/>
                <w:sz w:val="24"/>
                <w:szCs w:val="24"/>
              </w:rPr>
              <w:t>теоретичні розрахунки</w:t>
            </w:r>
            <w:r w:rsidRPr="009A37FA">
              <w:rPr>
                <w:rFonts w:ascii="Times New Roman" w:hAnsi="Times New Roman" w:cs="Times New Roman"/>
                <w:color w:val="000000"/>
                <w:sz w:val="24"/>
                <w:szCs w:val="24"/>
              </w:rPr>
              <w:t>;</w:t>
            </w:r>
          </w:p>
          <w:p w14:paraId="2052DF45" w14:textId="77777777" w:rsidR="009A37FA" w:rsidRPr="009A37FA" w:rsidRDefault="009A37FA" w:rsidP="009358F0">
            <w:pPr>
              <w:tabs>
                <w:tab w:val="left" w:pos="1245"/>
              </w:tabs>
              <w:ind w:left="33" w:firstLine="142"/>
              <w:rPr>
                <w:rFonts w:ascii="Times New Roman" w:hAnsi="Times New Roman" w:cs="Times New Roman"/>
                <w:sz w:val="24"/>
                <w:szCs w:val="24"/>
              </w:rPr>
            </w:pPr>
            <w:r w:rsidRPr="009A37FA">
              <w:rPr>
                <w:rFonts w:ascii="Times New Roman" w:hAnsi="Times New Roman" w:cs="Times New Roman"/>
                <w:color w:val="000000"/>
                <w:sz w:val="24"/>
                <w:szCs w:val="24"/>
              </w:rPr>
              <w:t xml:space="preserve">- вміння вирішувати </w:t>
            </w:r>
            <w:r w:rsidRPr="009A37FA">
              <w:rPr>
                <w:rFonts w:ascii="Times New Roman" w:hAnsi="Times New Roman" w:cs="Times New Roman"/>
                <w:b/>
                <w:bCs/>
                <w:color w:val="000000"/>
                <w:sz w:val="24"/>
                <w:szCs w:val="24"/>
              </w:rPr>
              <w:t>практичні задачі.</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264C0D52" w14:textId="77777777" w:rsidR="009A37FA" w:rsidRPr="009A37FA" w:rsidRDefault="009A37FA" w:rsidP="009358F0">
            <w:pPr>
              <w:tabs>
                <w:tab w:val="left" w:pos="1245"/>
              </w:tabs>
              <w:ind w:left="34" w:hanging="34"/>
              <w:rPr>
                <w:rFonts w:ascii="Times New Roman" w:hAnsi="Times New Roman" w:cs="Times New Roman"/>
                <w:sz w:val="24"/>
                <w:szCs w:val="24"/>
              </w:rPr>
            </w:pPr>
            <w:r w:rsidRPr="009A37FA">
              <w:rPr>
                <w:rFonts w:ascii="Times New Roman" w:hAnsi="Times New Roman" w:cs="Times New Roman"/>
                <w:b/>
                <w:bCs/>
                <w:color w:val="000000"/>
                <w:sz w:val="24"/>
                <w:szCs w:val="24"/>
              </w:rPr>
              <w:lastRenderedPageBreak/>
              <w:t xml:space="preserve">- </w:t>
            </w:r>
            <w:r w:rsidRPr="009A37FA">
              <w:rPr>
                <w:rFonts w:ascii="Times New Roman" w:hAnsi="Times New Roman" w:cs="Times New Roman"/>
                <w:color w:val="000000"/>
                <w:sz w:val="24"/>
                <w:szCs w:val="24"/>
              </w:rPr>
              <w:t>невміння використовувати теоретичні знання для вирішення</w:t>
            </w:r>
            <w:r w:rsidRPr="009A37FA">
              <w:rPr>
                <w:rFonts w:ascii="Times New Roman" w:hAnsi="Times New Roman" w:cs="Times New Roman"/>
                <w:b/>
                <w:bCs/>
                <w:color w:val="000000"/>
                <w:sz w:val="24"/>
                <w:szCs w:val="24"/>
              </w:rPr>
              <w:t xml:space="preserve"> складних практичних </w:t>
            </w:r>
            <w:r w:rsidRPr="009A37FA">
              <w:rPr>
                <w:rFonts w:ascii="Times New Roman" w:hAnsi="Times New Roman" w:cs="Times New Roman"/>
                <w:b/>
                <w:bCs/>
                <w:color w:val="000000"/>
                <w:sz w:val="24"/>
                <w:szCs w:val="24"/>
              </w:rPr>
              <w:lastRenderedPageBreak/>
              <w:t>задач.</w:t>
            </w:r>
          </w:p>
        </w:tc>
      </w:tr>
      <w:tr w:rsidR="009A37FA" w:rsidRPr="00B868BA" w14:paraId="7B4AF74B" w14:textId="77777777" w:rsidTr="009358F0">
        <w:trPr>
          <w:trHeight w:val="14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146C9057"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lastRenderedPageBreak/>
              <w:t> </w:t>
            </w:r>
          </w:p>
          <w:p w14:paraId="23EA26B5"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68DBC412"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51FDC9F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03A0A5C" w14:textId="77777777" w:rsidR="009A37FA" w:rsidRPr="009A37FA" w:rsidRDefault="009A37FA" w:rsidP="009358F0">
            <w:pPr>
              <w:tabs>
                <w:tab w:val="left" w:pos="1245"/>
              </w:tabs>
              <w:ind w:firstLine="176"/>
              <w:rPr>
                <w:rFonts w:ascii="Times New Roman" w:hAnsi="Times New Roman" w:cs="Times New Roman"/>
                <w:sz w:val="24"/>
                <w:szCs w:val="24"/>
              </w:rPr>
            </w:pPr>
            <w:r w:rsidRPr="009A37FA">
              <w:rPr>
                <w:rFonts w:ascii="Times New Roman" w:hAnsi="Times New Roman" w:cs="Times New Roman"/>
                <w:color w:val="000000"/>
                <w:sz w:val="24"/>
                <w:szCs w:val="24"/>
              </w:rPr>
              <w:t>64-74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1DAC280B"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7088DF72" w14:textId="77777777" w:rsidR="009A37FA" w:rsidRPr="009A37FA" w:rsidRDefault="009A37FA" w:rsidP="009358F0">
            <w:pPr>
              <w:tabs>
                <w:tab w:val="left" w:pos="1245"/>
              </w:tabs>
              <w:ind w:left="-251" w:firstLine="709"/>
              <w:rPr>
                <w:rFonts w:ascii="Times New Roman" w:hAnsi="Times New Roman" w:cs="Times New Roman"/>
                <w:sz w:val="24"/>
                <w:szCs w:val="24"/>
              </w:rPr>
            </w:pPr>
            <w:r w:rsidRPr="009A37FA">
              <w:rPr>
                <w:rFonts w:ascii="Times New Roman" w:hAnsi="Times New Roman" w:cs="Times New Roman"/>
                <w:sz w:val="24"/>
                <w:szCs w:val="24"/>
              </w:rPr>
              <w:t> </w:t>
            </w:r>
          </w:p>
          <w:p w14:paraId="4DF1141F" w14:textId="77777777" w:rsidR="009A37FA" w:rsidRPr="009A37FA" w:rsidRDefault="009A37FA" w:rsidP="009358F0">
            <w:pPr>
              <w:tabs>
                <w:tab w:val="left" w:pos="1245"/>
              </w:tabs>
              <w:ind w:left="-251" w:firstLine="709"/>
              <w:rPr>
                <w:rFonts w:ascii="Times New Roman" w:hAnsi="Times New Roman" w:cs="Times New Roman"/>
                <w:sz w:val="24"/>
                <w:szCs w:val="24"/>
              </w:rPr>
            </w:pPr>
            <w:r w:rsidRPr="009A37FA">
              <w:rPr>
                <w:rFonts w:ascii="Times New Roman" w:hAnsi="Times New Roman" w:cs="Times New Roman"/>
                <w:sz w:val="24"/>
                <w:szCs w:val="24"/>
              </w:rPr>
              <w:t> </w:t>
            </w:r>
          </w:p>
          <w:p w14:paraId="349DBEE8" w14:textId="77777777" w:rsidR="009A37FA" w:rsidRPr="009A37FA" w:rsidRDefault="009A37FA" w:rsidP="009358F0">
            <w:pPr>
              <w:tabs>
                <w:tab w:val="left" w:pos="1245"/>
              </w:tabs>
              <w:ind w:left="-251" w:firstLine="709"/>
              <w:rPr>
                <w:rFonts w:ascii="Times New Roman" w:hAnsi="Times New Roman" w:cs="Times New Roman"/>
                <w:sz w:val="24"/>
                <w:szCs w:val="24"/>
              </w:rPr>
            </w:pPr>
            <w:r w:rsidRPr="009A37FA">
              <w:rPr>
                <w:rFonts w:ascii="Times New Roman" w:hAnsi="Times New Roman" w:cs="Times New Roman"/>
                <w:color w:val="000000"/>
                <w:sz w:val="24"/>
                <w:szCs w:val="24"/>
              </w:rPr>
              <w:t>D</w:t>
            </w:r>
          </w:p>
          <w:p w14:paraId="22B1955D" w14:textId="77777777" w:rsidR="009A37FA" w:rsidRPr="009A37FA" w:rsidRDefault="009A37FA" w:rsidP="009358F0">
            <w:pPr>
              <w:tabs>
                <w:tab w:val="left" w:pos="1245"/>
              </w:tabs>
              <w:ind w:left="-251" w:firstLine="709"/>
              <w:rPr>
                <w:rFonts w:ascii="Times New Roman" w:hAnsi="Times New Roman" w:cs="Times New Roman"/>
                <w:sz w:val="24"/>
                <w:szCs w:val="24"/>
              </w:rPr>
            </w:pPr>
            <w:r w:rsidRPr="009A37FA">
              <w:rPr>
                <w:rFonts w:ascii="Times New Roman" w:hAnsi="Times New Roman" w:cs="Times New Roman"/>
                <w:sz w:val="24"/>
                <w:szCs w:val="24"/>
              </w:rPr>
              <w:t> </w:t>
            </w:r>
          </w:p>
          <w:p w14:paraId="11BBC46A" w14:textId="77777777" w:rsidR="009A37FA" w:rsidRPr="009A37FA" w:rsidRDefault="009A37FA" w:rsidP="009358F0">
            <w:pPr>
              <w:tabs>
                <w:tab w:val="left" w:pos="1245"/>
              </w:tabs>
              <w:ind w:left="-251" w:firstLine="709"/>
              <w:rPr>
                <w:rFonts w:ascii="Times New Roman" w:hAnsi="Times New Roman" w:cs="Times New Roman"/>
                <w:sz w:val="24"/>
                <w:szCs w:val="24"/>
              </w:rPr>
            </w:pPr>
            <w:r w:rsidRPr="009A37FA">
              <w:rPr>
                <w:rFonts w:ascii="Times New Roman" w:hAnsi="Times New Roman" w:cs="Times New Roman"/>
                <w:sz w:val="24"/>
                <w:szCs w:val="24"/>
              </w:rPr>
              <w:t> </w:t>
            </w:r>
          </w:p>
          <w:p w14:paraId="6B6ACFC0"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7BB0F042" w14:textId="77777777" w:rsidR="009A37FA" w:rsidRPr="009A37FA" w:rsidRDefault="009A37FA" w:rsidP="009358F0">
            <w:pPr>
              <w:tabs>
                <w:tab w:val="left" w:pos="1245"/>
              </w:tabs>
              <w:ind w:left="33" w:firstLine="1136"/>
              <w:rPr>
                <w:rFonts w:ascii="Times New Roman" w:hAnsi="Times New Roman" w:cs="Times New Roman"/>
                <w:sz w:val="24"/>
                <w:szCs w:val="24"/>
              </w:rPr>
            </w:pPr>
            <w:r w:rsidRPr="009A37FA">
              <w:rPr>
                <w:rFonts w:ascii="Times New Roman" w:hAnsi="Times New Roman" w:cs="Times New Roman"/>
                <w:color w:val="000000"/>
                <w:sz w:val="24"/>
                <w:szCs w:val="24"/>
              </w:rPr>
              <w:t>Д</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4DFE0964"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5BB0D15"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3F1AA9C"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392ADD31" w14:textId="77777777" w:rsidR="009A37FA" w:rsidRPr="009A37FA" w:rsidRDefault="009A37FA" w:rsidP="009358F0">
            <w:pPr>
              <w:tabs>
                <w:tab w:val="left" w:pos="1245"/>
              </w:tabs>
              <w:ind w:left="-44" w:hanging="64"/>
              <w:rPr>
                <w:rFonts w:ascii="Times New Roman" w:hAnsi="Times New Roman" w:cs="Times New Roman"/>
                <w:sz w:val="24"/>
                <w:szCs w:val="24"/>
              </w:rPr>
            </w:pPr>
            <w:r w:rsidRPr="009A37FA">
              <w:rPr>
                <w:rFonts w:ascii="Times New Roman" w:hAnsi="Times New Roman" w:cs="Times New Roman"/>
                <w:color w:val="000000"/>
                <w:sz w:val="24"/>
                <w:szCs w:val="24"/>
              </w:rPr>
              <w:t>Задовільно</w:t>
            </w:r>
          </w:p>
          <w:p w14:paraId="3C747552"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5AC5A06E" w14:textId="77777777" w:rsidR="009A37FA" w:rsidRPr="009A37FA" w:rsidRDefault="009A37FA" w:rsidP="009358F0">
            <w:pPr>
              <w:tabs>
                <w:tab w:val="left" w:pos="1245"/>
              </w:tabs>
              <w:ind w:firstLine="425"/>
              <w:rPr>
                <w:rFonts w:ascii="Times New Roman" w:hAnsi="Times New Roman" w:cs="Times New Roman"/>
                <w:sz w:val="24"/>
                <w:szCs w:val="24"/>
              </w:rPr>
            </w:pPr>
            <w:r w:rsidRPr="009A37FA">
              <w:rPr>
                <w:rFonts w:ascii="Times New Roman" w:hAnsi="Times New Roman" w:cs="Times New Roman"/>
                <w:color w:val="000000"/>
                <w:sz w:val="24"/>
                <w:szCs w:val="24"/>
              </w:rPr>
              <w:t xml:space="preserve">- Знання </w:t>
            </w:r>
            <w:r w:rsidRPr="009A37FA">
              <w:rPr>
                <w:rFonts w:ascii="Times New Roman" w:hAnsi="Times New Roman" w:cs="Times New Roman"/>
                <w:b/>
                <w:bCs/>
                <w:color w:val="000000"/>
                <w:sz w:val="24"/>
                <w:szCs w:val="24"/>
              </w:rPr>
              <w:t>основних фундаментальних положень</w:t>
            </w:r>
            <w:r w:rsidRPr="009A37FA">
              <w:rPr>
                <w:rFonts w:ascii="Times New Roman" w:hAnsi="Times New Roman" w:cs="Times New Roman"/>
                <w:color w:val="000000"/>
                <w:sz w:val="24"/>
                <w:szCs w:val="24"/>
              </w:rPr>
              <w:t xml:space="preserve"> матеріалу, що вивчається, та їх </w:t>
            </w:r>
            <w:r w:rsidRPr="009A37FA">
              <w:rPr>
                <w:rFonts w:ascii="Times New Roman" w:hAnsi="Times New Roman" w:cs="Times New Roman"/>
                <w:b/>
                <w:bCs/>
                <w:color w:val="000000"/>
                <w:sz w:val="24"/>
                <w:szCs w:val="24"/>
              </w:rPr>
              <w:t>практичного застосування</w:t>
            </w:r>
            <w:r w:rsidRPr="009A37FA">
              <w:rPr>
                <w:rFonts w:ascii="Times New Roman" w:hAnsi="Times New Roman" w:cs="Times New Roman"/>
                <w:color w:val="000000"/>
                <w:sz w:val="24"/>
                <w:szCs w:val="24"/>
              </w:rPr>
              <w:t>;</w:t>
            </w:r>
          </w:p>
          <w:p w14:paraId="6AA88D66" w14:textId="77777777" w:rsidR="009A37FA" w:rsidRPr="009A37FA" w:rsidRDefault="009A37FA" w:rsidP="009358F0">
            <w:pPr>
              <w:tabs>
                <w:tab w:val="left" w:pos="1245"/>
              </w:tabs>
              <w:ind w:firstLine="425"/>
              <w:rPr>
                <w:rFonts w:ascii="Times New Roman" w:hAnsi="Times New Roman" w:cs="Times New Roman"/>
                <w:sz w:val="24"/>
                <w:szCs w:val="24"/>
              </w:rPr>
            </w:pPr>
            <w:r w:rsidRPr="009A37FA">
              <w:rPr>
                <w:rFonts w:ascii="Times New Roman" w:hAnsi="Times New Roman" w:cs="Times New Roman"/>
                <w:color w:val="000000"/>
                <w:sz w:val="24"/>
                <w:szCs w:val="24"/>
              </w:rPr>
              <w:t xml:space="preserve">- вміння вирішувати прості </w:t>
            </w:r>
            <w:r w:rsidRPr="009A37FA">
              <w:rPr>
                <w:rFonts w:ascii="Times New Roman" w:hAnsi="Times New Roman" w:cs="Times New Roman"/>
                <w:b/>
                <w:bCs/>
                <w:color w:val="000000"/>
                <w:sz w:val="24"/>
                <w:szCs w:val="24"/>
              </w:rPr>
              <w:t>практичні задачі</w:t>
            </w:r>
            <w:r w:rsidRPr="009A37FA">
              <w:rPr>
                <w:rFonts w:ascii="Times New Roman" w:hAnsi="Times New Roman" w:cs="Times New Roman"/>
                <w:color w:val="000000"/>
                <w:sz w:val="24"/>
                <w:szCs w:val="24"/>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F458268" w14:textId="77777777" w:rsidR="009A37FA" w:rsidRPr="009A37FA" w:rsidRDefault="009A37FA" w:rsidP="009358F0">
            <w:pPr>
              <w:tabs>
                <w:tab w:val="left" w:pos="1245"/>
              </w:tabs>
              <w:ind w:left="34" w:firstLine="283"/>
              <w:rPr>
                <w:rFonts w:ascii="Times New Roman" w:hAnsi="Times New Roman" w:cs="Times New Roman"/>
                <w:sz w:val="24"/>
                <w:szCs w:val="24"/>
              </w:rPr>
            </w:pPr>
            <w:r w:rsidRPr="009A37FA">
              <w:rPr>
                <w:rFonts w:ascii="Times New Roman" w:hAnsi="Times New Roman" w:cs="Times New Roman"/>
                <w:color w:val="000000"/>
                <w:sz w:val="24"/>
                <w:szCs w:val="24"/>
              </w:rPr>
              <w:t xml:space="preserve">Невміння давати </w:t>
            </w:r>
            <w:r w:rsidRPr="009A37FA">
              <w:rPr>
                <w:rFonts w:ascii="Times New Roman" w:hAnsi="Times New Roman" w:cs="Times New Roman"/>
                <w:b/>
                <w:bCs/>
                <w:color w:val="000000"/>
                <w:sz w:val="24"/>
                <w:szCs w:val="24"/>
              </w:rPr>
              <w:t>аргументовані відповіді</w:t>
            </w:r>
            <w:r w:rsidRPr="009A37FA">
              <w:rPr>
                <w:rFonts w:ascii="Times New Roman" w:hAnsi="Times New Roman" w:cs="Times New Roman"/>
                <w:color w:val="000000"/>
                <w:sz w:val="24"/>
                <w:szCs w:val="24"/>
              </w:rPr>
              <w:t xml:space="preserve"> на запитання;</w:t>
            </w:r>
          </w:p>
          <w:p w14:paraId="08A8AF65" w14:textId="77777777" w:rsidR="009A37FA" w:rsidRPr="009A37FA" w:rsidRDefault="009A37FA" w:rsidP="009358F0">
            <w:pPr>
              <w:tabs>
                <w:tab w:val="left" w:pos="1245"/>
              </w:tabs>
              <w:ind w:left="34" w:firstLine="283"/>
              <w:rPr>
                <w:rFonts w:ascii="Times New Roman" w:hAnsi="Times New Roman" w:cs="Times New Roman"/>
                <w:sz w:val="24"/>
                <w:szCs w:val="24"/>
              </w:rPr>
            </w:pPr>
            <w:r w:rsidRPr="009A37FA">
              <w:rPr>
                <w:rFonts w:ascii="Times New Roman" w:hAnsi="Times New Roman" w:cs="Times New Roman"/>
                <w:color w:val="000000"/>
                <w:sz w:val="24"/>
                <w:szCs w:val="24"/>
              </w:rPr>
              <w:t xml:space="preserve">- невміння </w:t>
            </w:r>
            <w:r w:rsidRPr="009A37FA">
              <w:rPr>
                <w:rFonts w:ascii="Times New Roman" w:hAnsi="Times New Roman" w:cs="Times New Roman"/>
                <w:b/>
                <w:bCs/>
                <w:color w:val="000000"/>
                <w:sz w:val="24"/>
                <w:szCs w:val="24"/>
              </w:rPr>
              <w:t>аналізувати</w:t>
            </w:r>
            <w:r w:rsidRPr="009A37FA">
              <w:rPr>
                <w:rFonts w:ascii="Times New Roman" w:hAnsi="Times New Roman" w:cs="Times New Roman"/>
                <w:color w:val="000000"/>
                <w:sz w:val="24"/>
                <w:szCs w:val="24"/>
              </w:rPr>
              <w:t xml:space="preserve"> викладений матеріал і </w:t>
            </w:r>
            <w:r w:rsidRPr="009A37FA">
              <w:rPr>
                <w:rFonts w:ascii="Times New Roman" w:hAnsi="Times New Roman" w:cs="Times New Roman"/>
                <w:b/>
                <w:bCs/>
                <w:color w:val="000000"/>
                <w:sz w:val="24"/>
                <w:szCs w:val="24"/>
              </w:rPr>
              <w:t>виконувати розрахунки;</w:t>
            </w:r>
          </w:p>
          <w:p w14:paraId="4A5D607A" w14:textId="77777777" w:rsidR="009A37FA" w:rsidRPr="009A37FA" w:rsidRDefault="009A37FA" w:rsidP="009358F0">
            <w:pPr>
              <w:tabs>
                <w:tab w:val="left" w:pos="1245"/>
              </w:tabs>
              <w:ind w:left="34" w:firstLine="283"/>
              <w:rPr>
                <w:rFonts w:ascii="Times New Roman" w:hAnsi="Times New Roman" w:cs="Times New Roman"/>
                <w:sz w:val="24"/>
                <w:szCs w:val="24"/>
              </w:rPr>
            </w:pPr>
            <w:r w:rsidRPr="009A37FA">
              <w:rPr>
                <w:rFonts w:ascii="Times New Roman" w:hAnsi="Times New Roman" w:cs="Times New Roman"/>
                <w:color w:val="000000"/>
                <w:sz w:val="24"/>
                <w:szCs w:val="24"/>
              </w:rPr>
              <w:t xml:space="preserve">- невміння вирішувати </w:t>
            </w:r>
            <w:r w:rsidRPr="009A37FA">
              <w:rPr>
                <w:rFonts w:ascii="Times New Roman" w:hAnsi="Times New Roman" w:cs="Times New Roman"/>
                <w:b/>
                <w:bCs/>
                <w:color w:val="000000"/>
                <w:sz w:val="24"/>
                <w:szCs w:val="24"/>
              </w:rPr>
              <w:t>складні практичні задачі.</w:t>
            </w:r>
          </w:p>
        </w:tc>
      </w:tr>
      <w:tr w:rsidR="009A37FA" w:rsidRPr="00B868BA" w14:paraId="476C49C8" w14:textId="77777777" w:rsidTr="009358F0">
        <w:trPr>
          <w:trHeight w:val="2807"/>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05FDE353"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780689FE"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DE8C0DF"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553BFE8E"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79A17BBA"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43148F39" w14:textId="77777777" w:rsidR="009A37FA" w:rsidRPr="009A37FA" w:rsidRDefault="009A37FA" w:rsidP="009358F0">
            <w:pPr>
              <w:tabs>
                <w:tab w:val="left" w:pos="1245"/>
              </w:tabs>
              <w:ind w:left="34" w:firstLine="1135"/>
              <w:rPr>
                <w:rFonts w:ascii="Times New Roman" w:hAnsi="Times New Roman" w:cs="Times New Roman"/>
                <w:sz w:val="24"/>
                <w:szCs w:val="24"/>
              </w:rPr>
            </w:pPr>
            <w:r w:rsidRPr="009A37FA">
              <w:rPr>
                <w:rFonts w:ascii="Times New Roman" w:hAnsi="Times New Roman" w:cs="Times New Roman"/>
                <w:color w:val="000000"/>
                <w:sz w:val="24"/>
                <w:szCs w:val="24"/>
              </w:rPr>
              <w:t xml:space="preserve"> 60-63 </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06C752E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7C42F8D"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C610093"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205FE4C4"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19D7F31F"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0C969D6B"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color w:val="000000"/>
                <w:sz w:val="24"/>
                <w:szCs w:val="24"/>
              </w:rPr>
              <w:t xml:space="preserve"> Е</w:t>
            </w:r>
          </w:p>
          <w:p w14:paraId="0921CB5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7082AEA8"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60734C01"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4237AEA3"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6D3368BF"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684656CE"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p w14:paraId="6D7CFA92" w14:textId="77777777" w:rsidR="009A37FA" w:rsidRPr="009A37FA" w:rsidRDefault="009A37FA" w:rsidP="009358F0">
            <w:pPr>
              <w:tabs>
                <w:tab w:val="left" w:pos="1245"/>
              </w:tabs>
              <w:ind w:left="-817" w:firstLine="709"/>
              <w:rPr>
                <w:rFonts w:ascii="Times New Roman" w:hAnsi="Times New Roman" w:cs="Times New Roman"/>
                <w:sz w:val="24"/>
                <w:szCs w:val="24"/>
              </w:rPr>
            </w:pPr>
            <w:r w:rsidRPr="009A37FA">
              <w:rPr>
                <w:rFonts w:ascii="Times New Roman" w:hAnsi="Times New Roman" w:cs="Times New Roman"/>
                <w:color w:val="000000"/>
                <w:sz w:val="24"/>
                <w:szCs w:val="24"/>
              </w:rPr>
              <w:t>Задовільно</w:t>
            </w:r>
          </w:p>
          <w:p w14:paraId="6EA595CB" w14:textId="77777777" w:rsidR="009A37FA" w:rsidRPr="009A37FA" w:rsidRDefault="009A37FA" w:rsidP="009358F0">
            <w:pPr>
              <w:tabs>
                <w:tab w:val="left" w:pos="1245"/>
              </w:tabs>
              <w:ind w:left="460" w:firstLine="709"/>
              <w:rPr>
                <w:rFonts w:ascii="Times New Roman" w:hAnsi="Times New Roman" w:cs="Times New Roman"/>
                <w:sz w:val="24"/>
                <w:szCs w:val="24"/>
              </w:rPr>
            </w:pPr>
            <w:r w:rsidRPr="009A37FA">
              <w:rPr>
                <w:rFonts w:ascii="Times New Roman" w:hAnsi="Times New Roman" w:cs="Times New Roman"/>
                <w:sz w:val="24"/>
                <w:szCs w:val="24"/>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6170762B" w14:textId="77777777" w:rsidR="009A37FA" w:rsidRPr="009A37FA" w:rsidRDefault="009A37FA" w:rsidP="009358F0">
            <w:pPr>
              <w:tabs>
                <w:tab w:val="left" w:pos="1245"/>
              </w:tabs>
              <w:ind w:firstLine="709"/>
              <w:rPr>
                <w:rFonts w:ascii="Times New Roman" w:hAnsi="Times New Roman" w:cs="Times New Roman"/>
                <w:sz w:val="24"/>
                <w:szCs w:val="24"/>
              </w:rPr>
            </w:pPr>
            <w:r w:rsidRPr="009A37FA">
              <w:rPr>
                <w:rFonts w:ascii="Times New Roman" w:hAnsi="Times New Roman" w:cs="Times New Roman"/>
                <w:color w:val="000000"/>
                <w:sz w:val="24"/>
                <w:szCs w:val="24"/>
              </w:rPr>
              <w:t xml:space="preserve">- Знання </w:t>
            </w:r>
            <w:r w:rsidRPr="009A37FA">
              <w:rPr>
                <w:rFonts w:ascii="Times New Roman" w:hAnsi="Times New Roman" w:cs="Times New Roman"/>
                <w:b/>
                <w:bCs/>
                <w:color w:val="000000"/>
                <w:sz w:val="24"/>
                <w:szCs w:val="24"/>
              </w:rPr>
              <w:t>основних фундаментальних положень</w:t>
            </w:r>
            <w:r w:rsidRPr="009A37FA">
              <w:rPr>
                <w:rFonts w:ascii="Times New Roman" w:hAnsi="Times New Roman" w:cs="Times New Roman"/>
                <w:color w:val="000000"/>
                <w:sz w:val="24"/>
                <w:szCs w:val="24"/>
              </w:rPr>
              <w:t xml:space="preserve"> матеріалу модуля,</w:t>
            </w:r>
          </w:p>
          <w:p w14:paraId="32723F57" w14:textId="77777777" w:rsidR="009A37FA" w:rsidRPr="009A37FA" w:rsidRDefault="009A37FA" w:rsidP="009358F0">
            <w:pPr>
              <w:tabs>
                <w:tab w:val="left" w:pos="1245"/>
              </w:tabs>
              <w:ind w:firstLine="709"/>
              <w:rPr>
                <w:rFonts w:ascii="Times New Roman" w:hAnsi="Times New Roman" w:cs="Times New Roman"/>
                <w:sz w:val="24"/>
                <w:szCs w:val="24"/>
              </w:rPr>
            </w:pPr>
            <w:r w:rsidRPr="009A37FA">
              <w:rPr>
                <w:rFonts w:ascii="Times New Roman" w:hAnsi="Times New Roman" w:cs="Times New Roman"/>
                <w:color w:val="000000"/>
                <w:sz w:val="24"/>
                <w:szCs w:val="24"/>
              </w:rPr>
              <w:t xml:space="preserve">- вміння вирішувати найпростіші </w:t>
            </w:r>
            <w:r w:rsidRPr="009A37FA">
              <w:rPr>
                <w:rFonts w:ascii="Times New Roman" w:hAnsi="Times New Roman" w:cs="Times New Roman"/>
                <w:b/>
                <w:bCs/>
                <w:color w:val="000000"/>
                <w:sz w:val="24"/>
                <w:szCs w:val="24"/>
              </w:rPr>
              <w:t>практичні задачі</w:t>
            </w:r>
            <w:r w:rsidRPr="009A37FA">
              <w:rPr>
                <w:rFonts w:ascii="Times New Roman" w:hAnsi="Times New Roman" w:cs="Times New Roman"/>
                <w:color w:val="000000"/>
                <w:sz w:val="24"/>
                <w:szCs w:val="24"/>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3F4BFC6" w14:textId="77777777" w:rsidR="009A37FA" w:rsidRPr="009A37FA" w:rsidRDefault="009A37FA" w:rsidP="009358F0">
            <w:pPr>
              <w:tabs>
                <w:tab w:val="left" w:pos="1245"/>
              </w:tabs>
              <w:ind w:left="176" w:hanging="1"/>
              <w:rPr>
                <w:rFonts w:ascii="Times New Roman" w:hAnsi="Times New Roman" w:cs="Times New Roman"/>
                <w:sz w:val="24"/>
                <w:szCs w:val="24"/>
              </w:rPr>
            </w:pPr>
            <w:r w:rsidRPr="009A37FA">
              <w:rPr>
                <w:rFonts w:ascii="Times New Roman" w:hAnsi="Times New Roman" w:cs="Times New Roman"/>
                <w:color w:val="000000"/>
                <w:sz w:val="24"/>
                <w:szCs w:val="24"/>
              </w:rPr>
              <w:t xml:space="preserve">Незнання </w:t>
            </w:r>
            <w:r w:rsidRPr="009A37FA">
              <w:rPr>
                <w:rFonts w:ascii="Times New Roman" w:hAnsi="Times New Roman" w:cs="Times New Roman"/>
                <w:b/>
                <w:bCs/>
                <w:color w:val="000000"/>
                <w:sz w:val="24"/>
                <w:szCs w:val="24"/>
              </w:rPr>
              <w:t>окремих (непринципових) питань</w:t>
            </w:r>
            <w:r w:rsidRPr="009A37FA">
              <w:rPr>
                <w:rFonts w:ascii="Times New Roman" w:hAnsi="Times New Roman" w:cs="Times New Roman"/>
                <w:color w:val="000000"/>
                <w:sz w:val="24"/>
                <w:szCs w:val="24"/>
              </w:rPr>
              <w:t xml:space="preserve"> з матеріалу модуля;</w:t>
            </w:r>
          </w:p>
          <w:p w14:paraId="3F6E0099" w14:textId="77777777" w:rsidR="009A37FA" w:rsidRPr="009A37FA" w:rsidRDefault="009A37FA" w:rsidP="009358F0">
            <w:pPr>
              <w:tabs>
                <w:tab w:val="left" w:pos="1245"/>
              </w:tabs>
              <w:ind w:left="176" w:hanging="1"/>
              <w:rPr>
                <w:rFonts w:ascii="Times New Roman" w:hAnsi="Times New Roman" w:cs="Times New Roman"/>
                <w:sz w:val="24"/>
                <w:szCs w:val="24"/>
              </w:rPr>
            </w:pPr>
            <w:r w:rsidRPr="009A37FA">
              <w:rPr>
                <w:rFonts w:ascii="Times New Roman" w:hAnsi="Times New Roman" w:cs="Times New Roman"/>
                <w:color w:val="000000"/>
                <w:sz w:val="24"/>
                <w:szCs w:val="24"/>
              </w:rPr>
              <w:t xml:space="preserve">- невміння </w:t>
            </w:r>
            <w:r w:rsidRPr="009A37FA">
              <w:rPr>
                <w:rFonts w:ascii="Times New Roman" w:hAnsi="Times New Roman" w:cs="Times New Roman"/>
                <w:b/>
                <w:bCs/>
                <w:color w:val="000000"/>
                <w:sz w:val="24"/>
                <w:szCs w:val="24"/>
              </w:rPr>
              <w:t>послідовно і аргументовано</w:t>
            </w:r>
            <w:r w:rsidRPr="009A37FA">
              <w:rPr>
                <w:rFonts w:ascii="Times New Roman" w:hAnsi="Times New Roman" w:cs="Times New Roman"/>
                <w:color w:val="000000"/>
                <w:sz w:val="24"/>
                <w:szCs w:val="24"/>
              </w:rPr>
              <w:t xml:space="preserve"> висловлювати думку;</w:t>
            </w:r>
          </w:p>
          <w:p w14:paraId="7A19B61C" w14:textId="77777777" w:rsidR="009A37FA" w:rsidRPr="009A37FA" w:rsidRDefault="009A37FA" w:rsidP="009358F0">
            <w:pPr>
              <w:tabs>
                <w:tab w:val="left" w:pos="1245"/>
              </w:tabs>
              <w:ind w:left="176" w:hanging="1"/>
              <w:rPr>
                <w:rFonts w:ascii="Times New Roman" w:hAnsi="Times New Roman" w:cs="Times New Roman"/>
                <w:sz w:val="24"/>
                <w:szCs w:val="24"/>
              </w:rPr>
            </w:pPr>
            <w:r w:rsidRPr="009A37FA">
              <w:rPr>
                <w:rFonts w:ascii="Times New Roman" w:hAnsi="Times New Roman" w:cs="Times New Roman"/>
                <w:color w:val="000000"/>
                <w:sz w:val="24"/>
                <w:szCs w:val="24"/>
              </w:rPr>
              <w:t xml:space="preserve">- невміння </w:t>
            </w:r>
            <w:r w:rsidRPr="009A37FA">
              <w:rPr>
                <w:rFonts w:ascii="Times New Roman" w:hAnsi="Times New Roman" w:cs="Times New Roman"/>
                <w:color w:val="000000"/>
                <w:sz w:val="24"/>
                <w:szCs w:val="24"/>
              </w:rPr>
              <w:lastRenderedPageBreak/>
              <w:t>застосовувати теоретичні положення при розв’язанні</w:t>
            </w:r>
            <w:r w:rsidRPr="009A37FA">
              <w:rPr>
                <w:rFonts w:ascii="Times New Roman" w:hAnsi="Times New Roman" w:cs="Times New Roman"/>
                <w:b/>
                <w:bCs/>
                <w:color w:val="000000"/>
                <w:sz w:val="24"/>
                <w:szCs w:val="24"/>
              </w:rPr>
              <w:t xml:space="preserve"> практичних задач</w:t>
            </w:r>
          </w:p>
        </w:tc>
      </w:tr>
      <w:tr w:rsidR="009A37FA" w:rsidRPr="00E84AE4" w14:paraId="04306ADE" w14:textId="77777777"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20575001"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lastRenderedPageBreak/>
              <w:t> </w:t>
            </w:r>
          </w:p>
          <w:p w14:paraId="50A501BE"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6540A585"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7C1AD4CD"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2C62B57C"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61D91702"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color w:val="000000"/>
                <w:sz w:val="24"/>
                <w:szCs w:val="24"/>
              </w:rPr>
              <w:t>35-59</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60549412"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27C16968"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41F57FB7"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02316D85" w14:textId="77777777" w:rsidR="009A37FA" w:rsidRPr="009A37FA" w:rsidRDefault="009A37FA" w:rsidP="009358F0">
            <w:pPr>
              <w:tabs>
                <w:tab w:val="left" w:pos="1245"/>
              </w:tabs>
              <w:ind w:left="-610" w:firstLine="709"/>
              <w:jc w:val="center"/>
              <w:rPr>
                <w:rFonts w:ascii="Times New Roman" w:hAnsi="Times New Roman" w:cs="Times New Roman"/>
                <w:sz w:val="24"/>
                <w:szCs w:val="24"/>
              </w:rPr>
            </w:pPr>
            <w:r w:rsidRPr="009A37FA">
              <w:rPr>
                <w:rFonts w:ascii="Times New Roman" w:hAnsi="Times New Roman" w:cs="Times New Roman"/>
                <w:color w:val="000000"/>
                <w:sz w:val="24"/>
                <w:szCs w:val="24"/>
              </w:rPr>
              <w:t>FХ</w:t>
            </w:r>
          </w:p>
          <w:p w14:paraId="3D433938"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(потрібне додаткове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56F6F223"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5AB3FC8F"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45ECDD9B"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2AFE4D1D"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p w14:paraId="78E12826" w14:textId="77777777" w:rsidR="009A37FA" w:rsidRPr="009A37FA" w:rsidRDefault="009A37FA" w:rsidP="009358F0">
            <w:pPr>
              <w:tabs>
                <w:tab w:val="left" w:pos="1245"/>
              </w:tabs>
              <w:ind w:left="-44"/>
              <w:rPr>
                <w:rFonts w:ascii="Times New Roman" w:hAnsi="Times New Roman" w:cs="Times New Roman"/>
                <w:sz w:val="24"/>
                <w:szCs w:val="24"/>
              </w:rPr>
            </w:pPr>
            <w:r w:rsidRPr="009A37FA">
              <w:rPr>
                <w:rFonts w:ascii="Times New Roman" w:hAnsi="Times New Roman" w:cs="Times New Roman"/>
                <w:sz w:val="24"/>
                <w:szCs w:val="24"/>
              </w:rPr>
              <w:t> </w:t>
            </w:r>
          </w:p>
          <w:p w14:paraId="70CE391B" w14:textId="77777777" w:rsidR="009A37FA" w:rsidRPr="009A37FA" w:rsidRDefault="009A37FA" w:rsidP="009358F0">
            <w:pPr>
              <w:tabs>
                <w:tab w:val="left" w:pos="1245"/>
              </w:tabs>
              <w:ind w:left="-44"/>
              <w:rPr>
                <w:rFonts w:ascii="Times New Roman" w:hAnsi="Times New Roman" w:cs="Times New Roman"/>
                <w:sz w:val="24"/>
                <w:szCs w:val="24"/>
              </w:rPr>
            </w:pPr>
            <w:r w:rsidRPr="009A37FA">
              <w:rPr>
                <w:rFonts w:ascii="Times New Roman" w:hAnsi="Times New Roman" w:cs="Times New Roman"/>
                <w:color w:val="000000"/>
                <w:sz w:val="24"/>
                <w:szCs w:val="24"/>
              </w:rPr>
              <w:t>Незадовільно</w:t>
            </w:r>
          </w:p>
          <w:p w14:paraId="3271B207" w14:textId="77777777" w:rsidR="009A37FA" w:rsidRPr="009A37FA" w:rsidRDefault="009A37FA" w:rsidP="009358F0">
            <w:pPr>
              <w:tabs>
                <w:tab w:val="left" w:pos="1245"/>
              </w:tabs>
              <w:ind w:left="-610" w:firstLine="709"/>
              <w:rPr>
                <w:rFonts w:ascii="Times New Roman" w:hAnsi="Times New Roman" w:cs="Times New Roman"/>
                <w:sz w:val="24"/>
                <w:szCs w:val="24"/>
              </w:rPr>
            </w:pPr>
            <w:r w:rsidRPr="009A37FA">
              <w:rPr>
                <w:rFonts w:ascii="Times New Roman" w:hAnsi="Times New Roman" w:cs="Times New Roman"/>
                <w:sz w:val="24"/>
                <w:szCs w:val="24"/>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4EC77BB4" w14:textId="77777777" w:rsidR="009A37FA" w:rsidRPr="009A37FA" w:rsidRDefault="009A37FA" w:rsidP="009358F0">
            <w:pPr>
              <w:tabs>
                <w:tab w:val="left" w:pos="1245"/>
              </w:tabs>
              <w:ind w:left="34" w:firstLine="425"/>
              <w:rPr>
                <w:rFonts w:ascii="Times New Roman" w:hAnsi="Times New Roman" w:cs="Times New Roman"/>
                <w:sz w:val="24"/>
                <w:szCs w:val="24"/>
              </w:rPr>
            </w:pPr>
            <w:r w:rsidRPr="009A37FA">
              <w:rPr>
                <w:rFonts w:ascii="Times New Roman" w:hAnsi="Times New Roman" w:cs="Times New Roman"/>
                <w:b/>
                <w:bCs/>
                <w:color w:val="000000"/>
                <w:sz w:val="24"/>
                <w:szCs w:val="24"/>
              </w:rPr>
              <w:t>Додаткове вивчення</w:t>
            </w:r>
            <w:r w:rsidRPr="009A37FA">
              <w:rPr>
                <w:rFonts w:ascii="Times New Roman" w:hAnsi="Times New Roman" w:cs="Times New Roman"/>
                <w:color w:val="000000"/>
                <w:sz w:val="24"/>
                <w:szCs w:val="24"/>
              </w:rPr>
              <w:t xml:space="preserve"> матеріалу модуля може бути виконане </w:t>
            </w:r>
            <w:r w:rsidRPr="009A37FA">
              <w:rPr>
                <w:rFonts w:ascii="Times New Roman" w:hAnsi="Times New Roman" w:cs="Times New Roman"/>
                <w:b/>
                <w:bCs/>
                <w:color w:val="000000"/>
                <w:sz w:val="24"/>
                <w:szCs w:val="24"/>
              </w:rPr>
              <w:t>в терміни, що передбачені навчальним планом</w:t>
            </w:r>
            <w:r w:rsidRPr="009A37FA">
              <w:rPr>
                <w:rFonts w:ascii="Times New Roman" w:hAnsi="Times New Roman" w:cs="Times New Roman"/>
                <w:color w:val="000000"/>
                <w:sz w:val="24"/>
                <w:szCs w:val="24"/>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55E174F7" w14:textId="77777777" w:rsidR="009A37FA" w:rsidRPr="009A37FA" w:rsidRDefault="009A37FA" w:rsidP="009358F0">
            <w:pPr>
              <w:tabs>
                <w:tab w:val="left" w:pos="1245"/>
              </w:tabs>
              <w:ind w:left="34" w:hanging="34"/>
              <w:rPr>
                <w:rFonts w:ascii="Times New Roman" w:hAnsi="Times New Roman" w:cs="Times New Roman"/>
                <w:sz w:val="24"/>
                <w:szCs w:val="24"/>
              </w:rPr>
            </w:pPr>
            <w:r w:rsidRPr="009A37FA">
              <w:rPr>
                <w:rFonts w:ascii="Times New Roman" w:hAnsi="Times New Roman" w:cs="Times New Roman"/>
                <w:color w:val="000000"/>
                <w:sz w:val="24"/>
                <w:szCs w:val="24"/>
              </w:rPr>
              <w:t xml:space="preserve">Незнання </w:t>
            </w:r>
            <w:r w:rsidRPr="009A37FA">
              <w:rPr>
                <w:rFonts w:ascii="Times New Roman" w:hAnsi="Times New Roman" w:cs="Times New Roman"/>
                <w:b/>
                <w:bCs/>
                <w:color w:val="000000"/>
                <w:sz w:val="24"/>
                <w:szCs w:val="24"/>
              </w:rPr>
              <w:t>основних фундаментальних положень</w:t>
            </w:r>
            <w:r w:rsidRPr="009A37FA">
              <w:rPr>
                <w:rFonts w:ascii="Times New Roman" w:hAnsi="Times New Roman" w:cs="Times New Roman"/>
                <w:color w:val="000000"/>
                <w:sz w:val="24"/>
                <w:szCs w:val="24"/>
              </w:rPr>
              <w:t xml:space="preserve"> навчального матеріалу модуля;</w:t>
            </w:r>
          </w:p>
          <w:p w14:paraId="455119FF" w14:textId="77777777" w:rsidR="009A37FA" w:rsidRPr="009A37FA" w:rsidRDefault="009A37FA" w:rsidP="009358F0">
            <w:pPr>
              <w:tabs>
                <w:tab w:val="left" w:pos="1245"/>
              </w:tabs>
              <w:ind w:left="34" w:hanging="34"/>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істотні помилки</w:t>
            </w:r>
            <w:r w:rsidRPr="009A37FA">
              <w:rPr>
                <w:rFonts w:ascii="Times New Roman" w:hAnsi="Times New Roman" w:cs="Times New Roman"/>
                <w:color w:val="000000"/>
                <w:sz w:val="24"/>
                <w:szCs w:val="24"/>
              </w:rPr>
              <w:t xml:space="preserve"> у відповідях на запитання;</w:t>
            </w:r>
          </w:p>
          <w:p w14:paraId="535F258D" w14:textId="77777777" w:rsidR="009A37FA" w:rsidRPr="009A37FA" w:rsidRDefault="009A37FA" w:rsidP="009358F0">
            <w:pPr>
              <w:tabs>
                <w:tab w:val="left" w:pos="1245"/>
              </w:tabs>
              <w:ind w:left="34" w:hanging="34"/>
              <w:rPr>
                <w:rFonts w:ascii="Times New Roman" w:hAnsi="Times New Roman" w:cs="Times New Roman"/>
                <w:sz w:val="24"/>
                <w:szCs w:val="24"/>
              </w:rPr>
            </w:pPr>
            <w:r w:rsidRPr="009A37FA">
              <w:rPr>
                <w:rFonts w:ascii="Times New Roman" w:hAnsi="Times New Roman" w:cs="Times New Roman"/>
                <w:color w:val="000000"/>
                <w:sz w:val="24"/>
                <w:szCs w:val="24"/>
              </w:rPr>
              <w:t xml:space="preserve">- невміння розв’язувати </w:t>
            </w:r>
            <w:r w:rsidRPr="009A37FA">
              <w:rPr>
                <w:rFonts w:ascii="Times New Roman" w:hAnsi="Times New Roman" w:cs="Times New Roman"/>
                <w:b/>
                <w:bCs/>
                <w:color w:val="000000"/>
                <w:sz w:val="24"/>
                <w:szCs w:val="24"/>
              </w:rPr>
              <w:t>прості практичні задачі.</w:t>
            </w:r>
          </w:p>
        </w:tc>
      </w:tr>
      <w:tr w:rsidR="009A37FA" w:rsidRPr="00E84AE4" w14:paraId="7AFC80FB" w14:textId="77777777" w:rsidTr="009358F0">
        <w:trPr>
          <w:trHeight w:val="3005"/>
          <w:tblCellSpacing w:w="0" w:type="dxa"/>
        </w:trPr>
        <w:tc>
          <w:tcPr>
            <w:tcW w:w="1485" w:type="dxa"/>
            <w:tcBorders>
              <w:top w:val="single" w:sz="6" w:space="0" w:color="000000"/>
              <w:left w:val="single" w:sz="6" w:space="0" w:color="000000"/>
              <w:bottom w:val="single" w:sz="6" w:space="0" w:color="000000"/>
              <w:right w:val="single" w:sz="6" w:space="0" w:color="000000"/>
            </w:tcBorders>
            <w:vAlign w:val="center"/>
            <w:hideMark/>
          </w:tcPr>
          <w:p w14:paraId="5080758E"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6B2A972F"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5BF6D4AB"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274981DC"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1-34</w:t>
            </w:r>
          </w:p>
        </w:tc>
        <w:tc>
          <w:tcPr>
            <w:tcW w:w="1492" w:type="dxa"/>
            <w:tcBorders>
              <w:top w:val="single" w:sz="6" w:space="0" w:color="000000"/>
              <w:left w:val="single" w:sz="6" w:space="0" w:color="000000"/>
              <w:bottom w:val="single" w:sz="6" w:space="0" w:color="000000"/>
              <w:right w:val="single" w:sz="6" w:space="0" w:color="000000"/>
            </w:tcBorders>
            <w:vAlign w:val="center"/>
            <w:hideMark/>
          </w:tcPr>
          <w:p w14:paraId="4A079150"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1F5E9357"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0A472BF4"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676DDDB8" w14:textId="77777777" w:rsidR="009A37FA" w:rsidRPr="009A37FA" w:rsidRDefault="009A37FA" w:rsidP="009358F0">
            <w:pPr>
              <w:tabs>
                <w:tab w:val="left" w:pos="1245"/>
              </w:tabs>
              <w:jc w:val="center"/>
              <w:rPr>
                <w:rFonts w:ascii="Times New Roman" w:hAnsi="Times New Roman" w:cs="Times New Roman"/>
                <w:sz w:val="24"/>
                <w:szCs w:val="24"/>
              </w:rPr>
            </w:pPr>
            <w:r w:rsidRPr="009A37FA">
              <w:rPr>
                <w:rFonts w:ascii="Times New Roman" w:hAnsi="Times New Roman" w:cs="Times New Roman"/>
                <w:color w:val="000000"/>
                <w:sz w:val="24"/>
                <w:szCs w:val="24"/>
              </w:rPr>
              <w:t>F</w:t>
            </w:r>
          </w:p>
          <w:p w14:paraId="7CDFD0E1"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(потрібне повторне вивчення)</w:t>
            </w:r>
          </w:p>
        </w:tc>
        <w:tc>
          <w:tcPr>
            <w:tcW w:w="2366" w:type="dxa"/>
            <w:tcBorders>
              <w:top w:val="single" w:sz="6" w:space="0" w:color="000000"/>
              <w:left w:val="single" w:sz="6" w:space="0" w:color="000000"/>
              <w:bottom w:val="single" w:sz="6" w:space="0" w:color="000000"/>
              <w:right w:val="single" w:sz="6" w:space="0" w:color="000000"/>
            </w:tcBorders>
            <w:vAlign w:val="center"/>
            <w:hideMark/>
          </w:tcPr>
          <w:p w14:paraId="315D3D4D"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61058CA9"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2CF2197F"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5EC8D867"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Незадовільно</w:t>
            </w:r>
          </w:p>
          <w:p w14:paraId="5A22DB41"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064245C7"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sz w:val="24"/>
                <w:szCs w:val="24"/>
              </w:rPr>
              <w:t> </w:t>
            </w:r>
          </w:p>
        </w:tc>
        <w:tc>
          <w:tcPr>
            <w:tcW w:w="2106" w:type="dxa"/>
            <w:tcBorders>
              <w:top w:val="single" w:sz="6" w:space="0" w:color="000000"/>
              <w:left w:val="single" w:sz="6" w:space="0" w:color="000000"/>
              <w:bottom w:val="single" w:sz="6" w:space="0" w:color="000000"/>
              <w:right w:val="single" w:sz="6" w:space="0" w:color="000000"/>
            </w:tcBorders>
            <w:vAlign w:val="center"/>
            <w:hideMark/>
          </w:tcPr>
          <w:p w14:paraId="377B8BC1" w14:textId="77777777" w:rsidR="009A37FA" w:rsidRPr="009A37FA" w:rsidRDefault="009A37FA" w:rsidP="009358F0">
            <w:pPr>
              <w:tabs>
                <w:tab w:val="left" w:pos="1245"/>
              </w:tabs>
              <w:ind w:left="720"/>
              <w:rPr>
                <w:rFonts w:ascii="Times New Roman" w:hAnsi="Times New Roman" w:cs="Times New Roman"/>
                <w:sz w:val="24"/>
                <w:szCs w:val="24"/>
              </w:rPr>
            </w:pPr>
            <w:r w:rsidRPr="009A37FA">
              <w:rPr>
                <w:rFonts w:ascii="Times New Roman" w:hAnsi="Times New Roman" w:cs="Times New Roman"/>
                <w:sz w:val="24"/>
                <w:szCs w:val="24"/>
              </w:rPr>
              <w:t> </w:t>
            </w:r>
          </w:p>
          <w:p w14:paraId="19AD4840" w14:textId="77777777" w:rsidR="009A37FA" w:rsidRPr="009A37FA" w:rsidRDefault="009A37FA" w:rsidP="009358F0">
            <w:pPr>
              <w:ind w:left="720"/>
              <w:rPr>
                <w:rFonts w:ascii="Times New Roman" w:hAnsi="Times New Roman" w:cs="Times New Roman"/>
                <w:sz w:val="24"/>
                <w:szCs w:val="24"/>
              </w:rPr>
            </w:pPr>
            <w:r w:rsidRPr="009A37FA">
              <w:rPr>
                <w:rFonts w:ascii="Times New Roman" w:hAnsi="Times New Roman" w:cs="Times New Roman"/>
                <w:sz w:val="24"/>
                <w:szCs w:val="24"/>
              </w:rPr>
              <w:t> </w:t>
            </w:r>
          </w:p>
          <w:p w14:paraId="27B990A0" w14:textId="77777777" w:rsidR="009A37FA" w:rsidRPr="009A37FA" w:rsidRDefault="009A37FA" w:rsidP="009358F0">
            <w:pPr>
              <w:ind w:left="720"/>
              <w:rPr>
                <w:rFonts w:ascii="Times New Roman" w:hAnsi="Times New Roman" w:cs="Times New Roman"/>
                <w:sz w:val="24"/>
                <w:szCs w:val="24"/>
              </w:rPr>
            </w:pPr>
            <w:r w:rsidRPr="009A37FA">
              <w:rPr>
                <w:rFonts w:ascii="Times New Roman" w:hAnsi="Times New Roman" w:cs="Times New Roman"/>
                <w:sz w:val="24"/>
                <w:szCs w:val="24"/>
              </w:rPr>
              <w:t> </w:t>
            </w:r>
          </w:p>
          <w:p w14:paraId="14EE07A5" w14:textId="77777777" w:rsidR="009A37FA" w:rsidRPr="009A37FA" w:rsidRDefault="009A37FA" w:rsidP="009358F0">
            <w:pPr>
              <w:ind w:left="720" w:firstLine="708"/>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p>
          <w:p w14:paraId="0AA7FD4B" w14:textId="77777777" w:rsidR="009A37FA" w:rsidRPr="009A37FA" w:rsidRDefault="009A37FA" w:rsidP="009358F0">
            <w:pPr>
              <w:jc w:val="center"/>
              <w:rPr>
                <w:rFonts w:ascii="Times New Roman" w:hAnsi="Times New Roman" w:cs="Times New Roman"/>
                <w:sz w:val="24"/>
                <w:szCs w:val="24"/>
              </w:rPr>
            </w:pPr>
            <w:r w:rsidRPr="009A37FA">
              <w:rPr>
                <w:rFonts w:ascii="Times New Roman" w:hAnsi="Times New Roman" w:cs="Times New Roman"/>
                <w:color w:val="000000"/>
                <w:sz w:val="24"/>
                <w:szCs w:val="24"/>
              </w:rPr>
              <w:t>-</w:t>
            </w:r>
          </w:p>
        </w:tc>
        <w:tc>
          <w:tcPr>
            <w:tcW w:w="1929" w:type="dxa"/>
            <w:tcBorders>
              <w:top w:val="single" w:sz="6" w:space="0" w:color="000000"/>
              <w:left w:val="single" w:sz="6" w:space="0" w:color="000000"/>
              <w:bottom w:val="single" w:sz="6" w:space="0" w:color="000000"/>
              <w:right w:val="single" w:sz="6" w:space="0" w:color="000000"/>
            </w:tcBorders>
            <w:vAlign w:val="center"/>
            <w:hideMark/>
          </w:tcPr>
          <w:p w14:paraId="69ACCA22"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 xml:space="preserve">- Повна </w:t>
            </w:r>
            <w:r w:rsidRPr="009A37FA">
              <w:rPr>
                <w:rFonts w:ascii="Times New Roman" w:hAnsi="Times New Roman" w:cs="Times New Roman"/>
                <w:b/>
                <w:bCs/>
                <w:color w:val="000000"/>
                <w:sz w:val="24"/>
                <w:szCs w:val="24"/>
              </w:rPr>
              <w:t>відсутність знань</w:t>
            </w:r>
            <w:r w:rsidRPr="009A37FA">
              <w:rPr>
                <w:rFonts w:ascii="Times New Roman" w:hAnsi="Times New Roman" w:cs="Times New Roman"/>
                <w:color w:val="000000"/>
                <w:sz w:val="24"/>
                <w:szCs w:val="24"/>
              </w:rPr>
              <w:t xml:space="preserve"> значної частини навчального матеріалу модуля;</w:t>
            </w:r>
          </w:p>
          <w:p w14:paraId="24D37AC8"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 xml:space="preserve">- </w:t>
            </w:r>
            <w:r w:rsidRPr="009A37FA">
              <w:rPr>
                <w:rFonts w:ascii="Times New Roman" w:hAnsi="Times New Roman" w:cs="Times New Roman"/>
                <w:b/>
                <w:bCs/>
                <w:color w:val="000000"/>
                <w:sz w:val="24"/>
                <w:szCs w:val="24"/>
              </w:rPr>
              <w:t>істотні помилки</w:t>
            </w:r>
            <w:r w:rsidRPr="009A37FA">
              <w:rPr>
                <w:rFonts w:ascii="Times New Roman" w:hAnsi="Times New Roman" w:cs="Times New Roman"/>
                <w:color w:val="000000"/>
                <w:sz w:val="24"/>
                <w:szCs w:val="24"/>
              </w:rPr>
              <w:t xml:space="preserve"> у відповідях на запитання;</w:t>
            </w:r>
          </w:p>
          <w:p w14:paraId="601A0ADE"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-незнання основних фундаментальних положень;</w:t>
            </w:r>
          </w:p>
          <w:p w14:paraId="621FDA09" w14:textId="77777777" w:rsidR="009A37FA" w:rsidRPr="009A37FA" w:rsidRDefault="009A37FA" w:rsidP="009358F0">
            <w:pPr>
              <w:tabs>
                <w:tab w:val="left" w:pos="1245"/>
              </w:tabs>
              <w:rPr>
                <w:rFonts w:ascii="Times New Roman" w:hAnsi="Times New Roman" w:cs="Times New Roman"/>
                <w:sz w:val="24"/>
                <w:szCs w:val="24"/>
              </w:rPr>
            </w:pPr>
            <w:r w:rsidRPr="009A37FA">
              <w:rPr>
                <w:rFonts w:ascii="Times New Roman" w:hAnsi="Times New Roman" w:cs="Times New Roman"/>
                <w:color w:val="000000"/>
                <w:sz w:val="24"/>
                <w:szCs w:val="24"/>
              </w:rPr>
              <w:t xml:space="preserve">- невміння орієнтуватися під час розв’язання  </w:t>
            </w:r>
            <w:r w:rsidRPr="009A37FA">
              <w:rPr>
                <w:rFonts w:ascii="Times New Roman" w:hAnsi="Times New Roman" w:cs="Times New Roman"/>
                <w:b/>
                <w:bCs/>
                <w:color w:val="000000"/>
                <w:sz w:val="24"/>
                <w:szCs w:val="24"/>
              </w:rPr>
              <w:t xml:space="preserve">простих практичних </w:t>
            </w:r>
            <w:r w:rsidRPr="009A37FA">
              <w:rPr>
                <w:rFonts w:ascii="Times New Roman" w:hAnsi="Times New Roman" w:cs="Times New Roman"/>
                <w:b/>
                <w:bCs/>
                <w:color w:val="000000"/>
                <w:sz w:val="24"/>
                <w:szCs w:val="24"/>
              </w:rPr>
              <w:lastRenderedPageBreak/>
              <w:t>задач</w:t>
            </w:r>
          </w:p>
        </w:tc>
      </w:tr>
    </w:tbl>
    <w:p w14:paraId="7C3164F7" w14:textId="77777777" w:rsidR="009A37FA" w:rsidRDefault="009A37FA" w:rsidP="00590A7C">
      <w:pPr>
        <w:spacing w:after="0" w:line="240" w:lineRule="auto"/>
        <w:jc w:val="center"/>
        <w:rPr>
          <w:rFonts w:ascii="Times New Roman" w:eastAsia="Calibri" w:hAnsi="Times New Roman" w:cs="Times New Roman"/>
          <w:b/>
          <w:bCs/>
          <w:sz w:val="24"/>
          <w:szCs w:val="24"/>
        </w:rPr>
      </w:pPr>
    </w:p>
    <w:p w14:paraId="510C8CE1" w14:textId="77777777" w:rsidR="00590A7C" w:rsidRPr="00EF7AEF" w:rsidRDefault="00590A7C" w:rsidP="00590A7C">
      <w:pPr>
        <w:spacing w:after="0" w:line="240" w:lineRule="auto"/>
        <w:jc w:val="center"/>
        <w:rPr>
          <w:rFonts w:ascii="Times New Roman" w:eastAsia="Calibri" w:hAnsi="Times New Roman" w:cs="Times New Roman"/>
          <w:b/>
          <w:sz w:val="24"/>
          <w:szCs w:val="24"/>
        </w:rPr>
      </w:pPr>
    </w:p>
    <w:p w14:paraId="6985858D" w14:textId="77777777" w:rsidR="00590A7C" w:rsidRPr="00EF7AEF" w:rsidRDefault="00590A7C" w:rsidP="00590A7C">
      <w:pPr>
        <w:spacing w:after="0" w:line="240" w:lineRule="auto"/>
        <w:jc w:val="center"/>
        <w:rPr>
          <w:rFonts w:ascii="Times New Roman" w:eastAsia="Calibri" w:hAnsi="Times New Roman" w:cs="Times New Roman"/>
          <w:b/>
          <w:sz w:val="24"/>
          <w:szCs w:val="24"/>
        </w:rPr>
      </w:pPr>
      <w:r w:rsidRPr="00EF7AEF">
        <w:rPr>
          <w:rFonts w:ascii="Times New Roman" w:eastAsia="Calibri" w:hAnsi="Times New Roman" w:cs="Times New Roman"/>
          <w:b/>
          <w:sz w:val="24"/>
          <w:szCs w:val="24"/>
        </w:rPr>
        <w:t xml:space="preserve">НАВЧАЛЬНО-МЕТОДИЧНЕ ЗАБЕЗПЕЧЕННЯ </w:t>
      </w:r>
      <w:r w:rsidRPr="00EF7AEF">
        <w:rPr>
          <w:rFonts w:ascii="Times New Roman" w:eastAsia="Calibri" w:hAnsi="Times New Roman" w:cs="Times New Roman"/>
          <w:b/>
          <w:sz w:val="24"/>
          <w:szCs w:val="24"/>
        </w:rPr>
        <w:br/>
        <w:t>НАВЧАЛЬНОЇ ДИСЦИПЛІНИ</w:t>
      </w:r>
    </w:p>
    <w:p w14:paraId="370D1822" w14:textId="77777777" w:rsidR="001201CE" w:rsidRPr="00D36813" w:rsidRDefault="001201CE" w:rsidP="001201CE">
      <w:pPr>
        <w:numPr>
          <w:ilvl w:val="0"/>
          <w:numId w:val="9"/>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силабус</w:t>
      </w:r>
    </w:p>
    <w:p w14:paraId="0C6394FD" w14:textId="77777777" w:rsidR="001201CE" w:rsidRPr="00D36813" w:rsidRDefault="001201CE" w:rsidP="001201CE">
      <w:pPr>
        <w:numPr>
          <w:ilvl w:val="0"/>
          <w:numId w:val="9"/>
        </w:numPr>
        <w:spacing w:after="0" w:line="240" w:lineRule="auto"/>
        <w:jc w:val="both"/>
        <w:rPr>
          <w:rFonts w:ascii="Times New Roman" w:eastAsia="Calibri" w:hAnsi="Times New Roman" w:cs="Times New Roman"/>
          <w:b/>
          <w:sz w:val="24"/>
          <w:szCs w:val="24"/>
        </w:rPr>
      </w:pPr>
      <w:r w:rsidRPr="00D36813">
        <w:rPr>
          <w:rFonts w:ascii="Times New Roman" w:eastAsia="Calibri" w:hAnsi="Times New Roman" w:cs="Times New Roman"/>
          <w:sz w:val="24"/>
          <w:szCs w:val="24"/>
        </w:rPr>
        <w:t>робоча</w:t>
      </w:r>
      <w:r>
        <w:rPr>
          <w:rFonts w:ascii="Times New Roman" w:eastAsia="Calibri" w:hAnsi="Times New Roman" w:cs="Times New Roman"/>
          <w:sz w:val="24"/>
          <w:szCs w:val="24"/>
        </w:rPr>
        <w:t xml:space="preserve"> </w:t>
      </w:r>
      <w:r w:rsidRPr="00D36813">
        <w:rPr>
          <w:rFonts w:ascii="Times New Roman" w:eastAsia="Calibri" w:hAnsi="Times New Roman" w:cs="Times New Roman"/>
          <w:sz w:val="24"/>
          <w:szCs w:val="24"/>
        </w:rPr>
        <w:t xml:space="preserve"> програма </w:t>
      </w:r>
      <w:r>
        <w:rPr>
          <w:rFonts w:ascii="Times New Roman" w:eastAsia="Calibri" w:hAnsi="Times New Roman" w:cs="Times New Roman"/>
          <w:sz w:val="24"/>
          <w:szCs w:val="24"/>
        </w:rPr>
        <w:t>навчальної дисципліни</w:t>
      </w:r>
    </w:p>
    <w:p w14:paraId="63577012" w14:textId="77777777" w:rsidR="001201CE" w:rsidRPr="00D36813" w:rsidRDefault="001201CE" w:rsidP="001201CE">
      <w:pPr>
        <w:numPr>
          <w:ilvl w:val="0"/>
          <w:numId w:val="9"/>
        </w:numPr>
        <w:spacing w:after="0" w:line="240" w:lineRule="auto"/>
        <w:jc w:val="both"/>
        <w:rPr>
          <w:rFonts w:ascii="Times New Roman" w:eastAsia="Calibri" w:hAnsi="Times New Roman" w:cs="Times New Roman"/>
          <w:b/>
          <w:sz w:val="24"/>
          <w:szCs w:val="24"/>
        </w:rPr>
      </w:pPr>
      <w:r w:rsidRPr="00D36813">
        <w:rPr>
          <w:rFonts w:ascii="Times New Roman" w:eastAsia="Calibri" w:hAnsi="Times New Roman" w:cs="Times New Roman"/>
          <w:sz w:val="24"/>
          <w:szCs w:val="24"/>
        </w:rPr>
        <w:t>плани семінарських занять</w:t>
      </w:r>
    </w:p>
    <w:p w14:paraId="2C734B4A" w14:textId="77777777" w:rsidR="001201CE" w:rsidRPr="00D36813" w:rsidRDefault="001201CE" w:rsidP="001201CE">
      <w:pPr>
        <w:numPr>
          <w:ilvl w:val="0"/>
          <w:numId w:val="9"/>
        </w:num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екзаменаційні питання</w:t>
      </w:r>
    </w:p>
    <w:p w14:paraId="5E1C2D2C" w14:textId="77777777" w:rsidR="001201CE" w:rsidRPr="00D36813" w:rsidRDefault="001201CE" w:rsidP="001201CE">
      <w:pPr>
        <w:numPr>
          <w:ilvl w:val="0"/>
          <w:numId w:val="9"/>
        </w:num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бібліотечний фонд університету і кафедри</w:t>
      </w:r>
    </w:p>
    <w:p w14:paraId="79FDE246" w14:textId="77777777" w:rsidR="001201CE" w:rsidRDefault="001201CE" w:rsidP="001201CE">
      <w:pPr>
        <w:numPr>
          <w:ilvl w:val="0"/>
          <w:numId w:val="9"/>
        </w:num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електронні версії навчальної і наукової літератури</w:t>
      </w:r>
    </w:p>
    <w:p w14:paraId="08048A52" w14:textId="77777777" w:rsidR="009A37FA" w:rsidRPr="009A37FA" w:rsidRDefault="009A37FA" w:rsidP="009A37FA">
      <w:pPr>
        <w:numPr>
          <w:ilvl w:val="0"/>
          <w:numId w:val="9"/>
        </w:numPr>
        <w:spacing w:after="0" w:line="276" w:lineRule="auto"/>
        <w:jc w:val="both"/>
        <w:rPr>
          <w:rFonts w:ascii="Times New Roman" w:hAnsi="Times New Roman" w:cs="Times New Roman"/>
          <w:sz w:val="24"/>
          <w:szCs w:val="24"/>
        </w:rPr>
      </w:pPr>
      <w:r w:rsidRPr="009A37FA">
        <w:rPr>
          <w:rFonts w:ascii="Times New Roman" w:hAnsi="Times New Roman" w:cs="Times New Roman"/>
          <w:sz w:val="24"/>
          <w:szCs w:val="24"/>
        </w:rPr>
        <w:t>сайт кафедри: http://web.kpi.kharkov.ua/sp/054-sotsiologiya-bakalavr-2/</w:t>
      </w:r>
    </w:p>
    <w:p w14:paraId="5C2163F5" w14:textId="77777777" w:rsidR="009A37FA" w:rsidRPr="00D36813" w:rsidRDefault="009A37FA" w:rsidP="009A37FA">
      <w:pPr>
        <w:spacing w:after="0" w:line="240" w:lineRule="auto"/>
        <w:ind w:left="720"/>
        <w:jc w:val="both"/>
        <w:rPr>
          <w:rFonts w:ascii="Times New Roman" w:eastAsia="Calibri" w:hAnsi="Times New Roman" w:cs="Times New Roman"/>
          <w:sz w:val="24"/>
          <w:szCs w:val="24"/>
        </w:rPr>
      </w:pPr>
    </w:p>
    <w:p w14:paraId="24E52740" w14:textId="77777777" w:rsidR="009A37FA" w:rsidRPr="00D36813" w:rsidRDefault="009A37FA" w:rsidP="009A37FA">
      <w:pPr>
        <w:spacing w:after="0" w:line="240" w:lineRule="auto"/>
        <w:jc w:val="center"/>
        <w:rPr>
          <w:rFonts w:ascii="Times New Roman" w:eastAsia="Calibri" w:hAnsi="Times New Roman" w:cs="Times New Roman"/>
          <w:b/>
          <w:sz w:val="24"/>
          <w:szCs w:val="24"/>
        </w:rPr>
      </w:pPr>
      <w:r w:rsidRPr="00D36813">
        <w:rPr>
          <w:rFonts w:ascii="Times New Roman" w:eastAsia="Calibri" w:hAnsi="Times New Roman" w:cs="Times New Roman"/>
          <w:b/>
          <w:sz w:val="24"/>
          <w:szCs w:val="24"/>
        </w:rPr>
        <w:t>Базова література</w:t>
      </w:r>
    </w:p>
    <w:p w14:paraId="061F9294" w14:textId="77777777" w:rsidR="009A37FA" w:rsidRPr="00D36813" w:rsidRDefault="009A37FA" w:rsidP="009A37FA">
      <w:pPr>
        <w:spacing w:after="0" w:line="240" w:lineRule="auto"/>
        <w:jc w:val="center"/>
        <w:rPr>
          <w:rFonts w:ascii="Times New Roman" w:eastAsia="Calibri" w:hAnsi="Times New Roman" w:cs="Times New Roman"/>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9A37FA" w:rsidRPr="00D36813" w14:paraId="3ED6764C" w14:textId="77777777" w:rsidTr="009358F0">
        <w:trPr>
          <w:jc w:val="center"/>
        </w:trPr>
        <w:tc>
          <w:tcPr>
            <w:tcW w:w="709" w:type="dxa"/>
            <w:tcBorders>
              <w:top w:val="single" w:sz="4" w:space="0" w:color="auto"/>
              <w:left w:val="single" w:sz="4" w:space="0" w:color="auto"/>
              <w:bottom w:val="single" w:sz="4" w:space="0" w:color="auto"/>
              <w:right w:val="single" w:sz="4" w:space="0" w:color="auto"/>
            </w:tcBorders>
            <w:hideMark/>
          </w:tcPr>
          <w:p w14:paraId="0446E075"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1</w:t>
            </w:r>
          </w:p>
        </w:tc>
        <w:tc>
          <w:tcPr>
            <w:tcW w:w="8930" w:type="dxa"/>
            <w:tcBorders>
              <w:top w:val="single" w:sz="4" w:space="0" w:color="auto"/>
              <w:left w:val="single" w:sz="4" w:space="0" w:color="auto"/>
              <w:bottom w:val="single" w:sz="4" w:space="0" w:color="auto"/>
              <w:right w:val="single" w:sz="4" w:space="0" w:color="auto"/>
            </w:tcBorders>
          </w:tcPr>
          <w:p w14:paraId="2E1D8DD2" w14:textId="77777777" w:rsidR="009A37FA" w:rsidRPr="00D36813" w:rsidRDefault="009A37FA" w:rsidP="009358F0">
            <w:pPr>
              <w:spacing w:after="0" w:line="240" w:lineRule="auto"/>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hAnsi="Times New Roman" w:cs="Times New Roman"/>
                <w:color w:val="000000"/>
                <w:sz w:val="24"/>
                <w:szCs w:val="24"/>
                <w:shd w:val="clear" w:color="auto" w:fill="FFFFFF"/>
              </w:rPr>
              <w:t>Шкаратан</w:t>
            </w:r>
            <w:proofErr w:type="spellEnd"/>
            <w:r w:rsidRPr="00D36813">
              <w:rPr>
                <w:rFonts w:ascii="Times New Roman" w:hAnsi="Times New Roman" w:cs="Times New Roman"/>
                <w:color w:val="000000"/>
                <w:sz w:val="24"/>
                <w:szCs w:val="24"/>
                <w:shd w:val="clear" w:color="auto" w:fill="FFFFFF"/>
              </w:rPr>
              <w:t xml:space="preserve"> О. І.  Соціологія нерівності. Теорія і реальність / </w:t>
            </w:r>
            <w:proofErr w:type="spellStart"/>
            <w:r w:rsidRPr="00D36813">
              <w:rPr>
                <w:rFonts w:ascii="Times New Roman" w:hAnsi="Times New Roman" w:cs="Times New Roman"/>
                <w:color w:val="000000"/>
                <w:sz w:val="24"/>
                <w:szCs w:val="24"/>
                <w:shd w:val="clear" w:color="auto" w:fill="FFFFFF"/>
              </w:rPr>
              <w:t>Нац</w:t>
            </w:r>
            <w:proofErr w:type="spellEnd"/>
            <w:r w:rsidRPr="00D36813">
              <w:rPr>
                <w:rFonts w:ascii="Times New Roman" w:hAnsi="Times New Roman" w:cs="Times New Roman"/>
                <w:color w:val="000000"/>
                <w:sz w:val="24"/>
                <w:szCs w:val="24"/>
                <w:shd w:val="clear" w:color="auto" w:fill="FFFFFF"/>
              </w:rPr>
              <w:t>. дослідні. ун-т "Вища школа економіки». - М.: 2012. – 526 с</w:t>
            </w:r>
            <w:r>
              <w:rPr>
                <w:rFonts w:ascii="Times New Roman" w:hAnsi="Times New Roman" w:cs="Times New Roman"/>
                <w:color w:val="000000"/>
                <w:sz w:val="24"/>
                <w:szCs w:val="24"/>
                <w:shd w:val="clear" w:color="auto" w:fill="FFFFFF"/>
              </w:rPr>
              <w:t>.</w:t>
            </w:r>
            <w:r w:rsidRPr="00D36813">
              <w:rPr>
                <w:rFonts w:ascii="Times New Roman" w:eastAsia="Calibri" w:hAnsi="Times New Roman" w:cs="Times New Roman"/>
                <w:sz w:val="24"/>
                <w:szCs w:val="24"/>
              </w:rPr>
              <w:t>[Електронний ресурс]. Режим доступу:</w:t>
            </w:r>
            <w:r>
              <w:t xml:space="preserve"> bib.ltd.ua/sotsiologiya-neravenstva-teoriya-realnost-nats.html</w:t>
            </w:r>
          </w:p>
        </w:tc>
      </w:tr>
      <w:tr w:rsidR="009A37FA" w:rsidRPr="00D36813" w14:paraId="196C4B10" w14:textId="77777777" w:rsidTr="009358F0">
        <w:trPr>
          <w:jc w:val="center"/>
        </w:trPr>
        <w:tc>
          <w:tcPr>
            <w:tcW w:w="709" w:type="dxa"/>
            <w:tcBorders>
              <w:top w:val="single" w:sz="4" w:space="0" w:color="auto"/>
              <w:left w:val="single" w:sz="4" w:space="0" w:color="auto"/>
              <w:bottom w:val="single" w:sz="4" w:space="0" w:color="auto"/>
              <w:right w:val="single" w:sz="4" w:space="0" w:color="auto"/>
            </w:tcBorders>
            <w:hideMark/>
          </w:tcPr>
          <w:p w14:paraId="4485269D"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p>
        </w:tc>
        <w:tc>
          <w:tcPr>
            <w:tcW w:w="8930" w:type="dxa"/>
            <w:tcBorders>
              <w:top w:val="single" w:sz="4" w:space="0" w:color="auto"/>
              <w:left w:val="single" w:sz="4" w:space="0" w:color="auto"/>
              <w:bottom w:val="single" w:sz="4" w:space="0" w:color="auto"/>
              <w:right w:val="single" w:sz="4" w:space="0" w:color="auto"/>
            </w:tcBorders>
            <w:hideMark/>
          </w:tcPr>
          <w:p w14:paraId="4327292E" w14:textId="77777777" w:rsidR="009A37FA" w:rsidRPr="00D36813" w:rsidRDefault="009A37FA" w:rsidP="009358F0">
            <w:pPr>
              <w:spacing w:after="0" w:line="240" w:lineRule="auto"/>
              <w:rPr>
                <w:rFonts w:ascii="Times New Roman" w:eastAsia="Calibri" w:hAnsi="Times New Roman" w:cs="Times New Roman"/>
                <w:bCs/>
                <w:sz w:val="24"/>
                <w:szCs w:val="24"/>
              </w:rPr>
            </w:pPr>
            <w:r w:rsidRPr="00D36813">
              <w:rPr>
                <w:rFonts w:ascii="Times New Roman" w:eastAsia="Calibri" w:hAnsi="Times New Roman" w:cs="Times New Roman"/>
                <w:sz w:val="24"/>
                <w:szCs w:val="24"/>
              </w:rPr>
              <w:t xml:space="preserve"> </w:t>
            </w:r>
            <w:r w:rsidRPr="00D36813">
              <w:rPr>
                <w:rFonts w:ascii="Times New Roman" w:eastAsia="Calibri" w:hAnsi="Times New Roman" w:cs="Times New Roman"/>
                <w:bCs/>
                <w:sz w:val="24"/>
                <w:szCs w:val="24"/>
              </w:rPr>
              <w:t xml:space="preserve">Куценко О. Д. </w:t>
            </w:r>
            <w:proofErr w:type="spellStart"/>
            <w:r w:rsidRPr="00D36813">
              <w:rPr>
                <w:rFonts w:ascii="Times New Roman" w:eastAsia="Calibri" w:hAnsi="Times New Roman" w:cs="Times New Roman"/>
                <w:bCs/>
                <w:sz w:val="24"/>
                <w:szCs w:val="24"/>
              </w:rPr>
              <w:t>Общество</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неравных</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Классовый</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анализ</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неравенства</w:t>
            </w:r>
            <w:proofErr w:type="spellEnd"/>
            <w:r w:rsidRPr="00D36813">
              <w:rPr>
                <w:rFonts w:ascii="Times New Roman" w:eastAsia="Calibri" w:hAnsi="Times New Roman" w:cs="Times New Roman"/>
                <w:bCs/>
                <w:sz w:val="24"/>
                <w:szCs w:val="24"/>
              </w:rPr>
              <w:t xml:space="preserve"> в </w:t>
            </w:r>
            <w:proofErr w:type="spellStart"/>
            <w:r w:rsidRPr="00D36813">
              <w:rPr>
                <w:rFonts w:ascii="Times New Roman" w:eastAsia="Calibri" w:hAnsi="Times New Roman" w:cs="Times New Roman"/>
                <w:bCs/>
                <w:sz w:val="24"/>
                <w:szCs w:val="24"/>
              </w:rPr>
              <w:t>переходном</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обществе</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Подходы</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западной</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социологии</w:t>
            </w:r>
            <w:proofErr w:type="spellEnd"/>
            <w:r w:rsidRPr="00D36813">
              <w:rPr>
                <w:rFonts w:ascii="Times New Roman" w:eastAsia="Calibri" w:hAnsi="Times New Roman" w:cs="Times New Roman"/>
                <w:bCs/>
                <w:sz w:val="24"/>
                <w:szCs w:val="24"/>
              </w:rPr>
              <w:t xml:space="preserve"> / Ольга Куценко. – </w:t>
            </w:r>
            <w:proofErr w:type="spellStart"/>
            <w:r w:rsidRPr="00D36813">
              <w:rPr>
                <w:rFonts w:ascii="Times New Roman" w:eastAsia="Calibri" w:hAnsi="Times New Roman" w:cs="Times New Roman"/>
                <w:bCs/>
                <w:sz w:val="24"/>
                <w:szCs w:val="24"/>
              </w:rPr>
              <w:t>Харьков</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Издательский</w:t>
            </w:r>
            <w:proofErr w:type="spellEnd"/>
            <w:r w:rsidRPr="00D36813">
              <w:rPr>
                <w:rFonts w:ascii="Times New Roman" w:eastAsia="Calibri" w:hAnsi="Times New Roman" w:cs="Times New Roman"/>
                <w:bCs/>
                <w:sz w:val="24"/>
                <w:szCs w:val="24"/>
              </w:rPr>
              <w:t xml:space="preserve"> центр </w:t>
            </w:r>
            <w:proofErr w:type="spellStart"/>
            <w:r w:rsidRPr="00D36813">
              <w:rPr>
                <w:rFonts w:ascii="Times New Roman" w:eastAsia="Calibri" w:hAnsi="Times New Roman" w:cs="Times New Roman"/>
                <w:bCs/>
                <w:sz w:val="24"/>
                <w:szCs w:val="24"/>
              </w:rPr>
              <w:t>Харьковского</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национального</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университета</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имени</w:t>
            </w:r>
            <w:proofErr w:type="spellEnd"/>
            <w:r w:rsidRPr="00D36813">
              <w:rPr>
                <w:rFonts w:ascii="Times New Roman" w:eastAsia="Calibri" w:hAnsi="Times New Roman" w:cs="Times New Roman"/>
                <w:bCs/>
                <w:sz w:val="24"/>
                <w:szCs w:val="24"/>
              </w:rPr>
              <w:t xml:space="preserve"> В. Н. </w:t>
            </w:r>
            <w:proofErr w:type="spellStart"/>
            <w:r w:rsidRPr="00D36813">
              <w:rPr>
                <w:rFonts w:ascii="Times New Roman" w:eastAsia="Calibri" w:hAnsi="Times New Roman" w:cs="Times New Roman"/>
                <w:bCs/>
                <w:sz w:val="24"/>
                <w:szCs w:val="24"/>
              </w:rPr>
              <w:t>Каразина</w:t>
            </w:r>
            <w:proofErr w:type="spellEnd"/>
            <w:r w:rsidRPr="00D36813">
              <w:rPr>
                <w:rFonts w:ascii="Times New Roman" w:eastAsia="Calibri" w:hAnsi="Times New Roman" w:cs="Times New Roman"/>
                <w:bCs/>
                <w:sz w:val="24"/>
                <w:szCs w:val="24"/>
              </w:rPr>
              <w:t>, 2000. – 316 с.</w:t>
            </w:r>
          </w:p>
          <w:p w14:paraId="5063A2E0" w14:textId="77777777" w:rsidR="009A37FA" w:rsidRPr="00D36813" w:rsidRDefault="009A37FA" w:rsidP="009358F0">
            <w:pPr>
              <w:spacing w:after="0" w:line="240" w:lineRule="auto"/>
              <w:rPr>
                <w:rFonts w:ascii="Times New Roman" w:eastAsia="Calibri" w:hAnsi="Times New Roman" w:cs="Times New Roman"/>
                <w:sz w:val="24"/>
                <w:szCs w:val="24"/>
              </w:rPr>
            </w:pPr>
          </w:p>
        </w:tc>
      </w:tr>
      <w:tr w:rsidR="009A37FA" w:rsidRPr="009C3689" w14:paraId="0CF2FD7E" w14:textId="77777777" w:rsidTr="009358F0">
        <w:trPr>
          <w:jc w:val="center"/>
        </w:trPr>
        <w:tc>
          <w:tcPr>
            <w:tcW w:w="709" w:type="dxa"/>
            <w:tcBorders>
              <w:top w:val="single" w:sz="4" w:space="0" w:color="auto"/>
              <w:left w:val="single" w:sz="4" w:space="0" w:color="auto"/>
              <w:bottom w:val="single" w:sz="4" w:space="0" w:color="auto"/>
              <w:right w:val="single" w:sz="4" w:space="0" w:color="auto"/>
            </w:tcBorders>
            <w:hideMark/>
          </w:tcPr>
          <w:p w14:paraId="6A885690"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3</w:t>
            </w:r>
          </w:p>
        </w:tc>
        <w:tc>
          <w:tcPr>
            <w:tcW w:w="8930" w:type="dxa"/>
            <w:tcBorders>
              <w:top w:val="single" w:sz="4" w:space="0" w:color="auto"/>
              <w:left w:val="single" w:sz="4" w:space="0" w:color="auto"/>
              <w:bottom w:val="single" w:sz="4" w:space="0" w:color="auto"/>
              <w:right w:val="single" w:sz="4" w:space="0" w:color="auto"/>
            </w:tcBorders>
            <w:hideMark/>
          </w:tcPr>
          <w:p w14:paraId="0B6DC388" w14:textId="77777777" w:rsidR="009A37FA" w:rsidRPr="00D36813" w:rsidRDefault="009A37FA" w:rsidP="009358F0">
            <w:pPr>
              <w:spacing w:after="0" w:line="240" w:lineRule="auto"/>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Нерівність в Україні: масштаби та можливості впливу / за ред. Е.М. </w:t>
            </w:r>
            <w:proofErr w:type="spellStart"/>
            <w:r w:rsidRPr="00D36813">
              <w:rPr>
                <w:rFonts w:ascii="Times New Roman" w:eastAsia="Calibri" w:hAnsi="Times New Roman" w:cs="Times New Roman"/>
                <w:sz w:val="24"/>
                <w:szCs w:val="24"/>
              </w:rPr>
              <w:t>Лібанової</w:t>
            </w:r>
            <w:proofErr w:type="spellEnd"/>
            <w:r w:rsidRPr="00D36813">
              <w:rPr>
                <w:rFonts w:ascii="Times New Roman" w:eastAsia="Calibri" w:hAnsi="Times New Roman" w:cs="Times New Roman"/>
                <w:sz w:val="24"/>
                <w:szCs w:val="24"/>
              </w:rPr>
              <w:t xml:space="preserve">. – К. : Інститут демографії та соціальних досліджень імені М.В. </w:t>
            </w:r>
            <w:proofErr w:type="spellStart"/>
            <w:r w:rsidRPr="00D36813">
              <w:rPr>
                <w:rFonts w:ascii="Times New Roman" w:eastAsia="Calibri" w:hAnsi="Times New Roman" w:cs="Times New Roman"/>
                <w:sz w:val="24"/>
                <w:szCs w:val="24"/>
              </w:rPr>
              <w:t>Птухи</w:t>
            </w:r>
            <w:proofErr w:type="spellEnd"/>
            <w:r w:rsidRPr="00D36813">
              <w:rPr>
                <w:rFonts w:ascii="Times New Roman" w:eastAsia="Calibri" w:hAnsi="Times New Roman" w:cs="Times New Roman"/>
                <w:sz w:val="24"/>
                <w:szCs w:val="24"/>
              </w:rPr>
              <w:t xml:space="preserve"> НАН України, 2012. – 404 с.</w:t>
            </w:r>
          </w:p>
        </w:tc>
      </w:tr>
    </w:tbl>
    <w:p w14:paraId="60F39061" w14:textId="77777777" w:rsidR="009A37FA" w:rsidRPr="00D36813" w:rsidRDefault="009A37FA" w:rsidP="009A37FA">
      <w:pPr>
        <w:spacing w:after="0" w:line="240" w:lineRule="auto"/>
        <w:jc w:val="center"/>
        <w:rPr>
          <w:rFonts w:ascii="Times New Roman" w:eastAsia="Calibri" w:hAnsi="Times New Roman" w:cs="Times New Roman"/>
          <w:b/>
          <w:sz w:val="24"/>
          <w:szCs w:val="24"/>
        </w:rPr>
      </w:pPr>
    </w:p>
    <w:p w14:paraId="7AF6CF9F" w14:textId="77777777" w:rsidR="009A37FA" w:rsidRPr="00D36813" w:rsidRDefault="009A37FA" w:rsidP="009A37FA">
      <w:pPr>
        <w:spacing w:after="0" w:line="240" w:lineRule="auto"/>
        <w:jc w:val="center"/>
        <w:rPr>
          <w:rFonts w:ascii="Times New Roman" w:eastAsia="Calibri" w:hAnsi="Times New Roman" w:cs="Times New Roman"/>
          <w:b/>
          <w:sz w:val="24"/>
          <w:szCs w:val="24"/>
        </w:rPr>
      </w:pPr>
      <w:r w:rsidRPr="00D36813">
        <w:rPr>
          <w:rFonts w:ascii="Times New Roman" w:eastAsia="Calibri" w:hAnsi="Times New Roman" w:cs="Times New Roman"/>
          <w:b/>
          <w:sz w:val="24"/>
          <w:szCs w:val="24"/>
        </w:rPr>
        <w:t>Допоміжна література</w:t>
      </w:r>
    </w:p>
    <w:p w14:paraId="698806A9" w14:textId="77777777" w:rsidR="009A37FA" w:rsidRPr="00D36813" w:rsidRDefault="009A37FA" w:rsidP="009A37FA">
      <w:pPr>
        <w:spacing w:after="0" w:line="240" w:lineRule="auto"/>
        <w:jc w:val="center"/>
        <w:rPr>
          <w:rFonts w:ascii="Times New Roman" w:eastAsia="Calibri" w:hAnsi="Times New Roman" w:cs="Times New Roman"/>
          <w:b/>
          <w:sz w:val="24"/>
          <w:szCs w:val="24"/>
        </w:rPr>
      </w:pPr>
    </w:p>
    <w:tbl>
      <w:tblPr>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116"/>
      </w:tblGrid>
      <w:tr w:rsidR="009A37FA" w:rsidRPr="00D36813" w14:paraId="5DF07F81"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27483FF"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4</w:t>
            </w:r>
          </w:p>
        </w:tc>
        <w:tc>
          <w:tcPr>
            <w:tcW w:w="9116" w:type="dxa"/>
            <w:tcBorders>
              <w:top w:val="single" w:sz="4" w:space="0" w:color="auto"/>
              <w:left w:val="single" w:sz="4" w:space="0" w:color="auto"/>
              <w:bottom w:val="single" w:sz="4" w:space="0" w:color="auto"/>
              <w:right w:val="single" w:sz="4" w:space="0" w:color="auto"/>
            </w:tcBorders>
            <w:hideMark/>
          </w:tcPr>
          <w:p w14:paraId="6AF8981D"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Андриенко</w:t>
            </w:r>
            <w:proofErr w:type="spellEnd"/>
            <w:r w:rsidRPr="00D36813">
              <w:rPr>
                <w:rFonts w:ascii="Times New Roman" w:eastAsia="Calibri" w:hAnsi="Times New Roman" w:cs="Times New Roman"/>
                <w:sz w:val="24"/>
                <w:szCs w:val="24"/>
              </w:rPr>
              <w:t xml:space="preserve"> Л. К., </w:t>
            </w:r>
            <w:proofErr w:type="spellStart"/>
            <w:r w:rsidRPr="00D36813">
              <w:rPr>
                <w:rFonts w:ascii="Times New Roman" w:eastAsia="Calibri" w:hAnsi="Times New Roman" w:cs="Times New Roman"/>
                <w:sz w:val="24"/>
                <w:szCs w:val="24"/>
              </w:rPr>
              <w:t>Елисиченко</w:t>
            </w:r>
            <w:proofErr w:type="spellEnd"/>
            <w:r w:rsidRPr="00D36813">
              <w:rPr>
                <w:rFonts w:ascii="Times New Roman" w:eastAsia="Calibri" w:hAnsi="Times New Roman" w:cs="Times New Roman"/>
                <w:sz w:val="24"/>
                <w:szCs w:val="24"/>
              </w:rPr>
              <w:t xml:space="preserve"> О. А. </w:t>
            </w:r>
            <w:proofErr w:type="spellStart"/>
            <w:r w:rsidRPr="00D36813">
              <w:rPr>
                <w:rFonts w:ascii="Times New Roman" w:eastAsia="Calibri" w:hAnsi="Times New Roman" w:cs="Times New Roman"/>
                <w:sz w:val="24"/>
                <w:szCs w:val="24"/>
              </w:rPr>
              <w:t>Современные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виды</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социального</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неравенства</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Электронный</w:t>
            </w:r>
            <w:proofErr w:type="spellEnd"/>
            <w:r w:rsidRPr="00D36813">
              <w:rPr>
                <w:rFonts w:ascii="Times New Roman" w:eastAsia="Calibri" w:hAnsi="Times New Roman" w:cs="Times New Roman"/>
                <w:sz w:val="24"/>
                <w:szCs w:val="24"/>
              </w:rPr>
              <w:t xml:space="preserve"> ресурс] / </w:t>
            </w:r>
            <w:proofErr w:type="spellStart"/>
            <w:r w:rsidRPr="00D36813">
              <w:rPr>
                <w:rFonts w:ascii="Times New Roman" w:eastAsia="Calibri" w:hAnsi="Times New Roman" w:cs="Times New Roman"/>
                <w:sz w:val="24"/>
                <w:szCs w:val="24"/>
              </w:rPr>
              <w:t>Андриенко</w:t>
            </w:r>
            <w:proofErr w:type="spellEnd"/>
            <w:r w:rsidRPr="00D36813">
              <w:rPr>
                <w:rFonts w:ascii="Times New Roman" w:eastAsia="Calibri" w:hAnsi="Times New Roman" w:cs="Times New Roman"/>
                <w:sz w:val="24"/>
                <w:szCs w:val="24"/>
              </w:rPr>
              <w:t xml:space="preserve"> Л. К., </w:t>
            </w:r>
            <w:proofErr w:type="spellStart"/>
            <w:r w:rsidRPr="00D36813">
              <w:rPr>
                <w:rFonts w:ascii="Times New Roman" w:eastAsia="Calibri" w:hAnsi="Times New Roman" w:cs="Times New Roman"/>
                <w:sz w:val="24"/>
                <w:szCs w:val="24"/>
              </w:rPr>
              <w:t>Елисиченко</w:t>
            </w:r>
            <w:proofErr w:type="spellEnd"/>
            <w:r w:rsidRPr="00D36813">
              <w:rPr>
                <w:rFonts w:ascii="Times New Roman" w:eastAsia="Calibri" w:hAnsi="Times New Roman" w:cs="Times New Roman"/>
                <w:sz w:val="24"/>
                <w:szCs w:val="24"/>
              </w:rPr>
              <w:t xml:space="preserve"> О. А. – Режим </w:t>
            </w:r>
            <w:proofErr w:type="spellStart"/>
            <w:r w:rsidRPr="00D36813">
              <w:rPr>
                <w:rFonts w:ascii="Times New Roman" w:eastAsia="Calibri" w:hAnsi="Times New Roman" w:cs="Times New Roman"/>
                <w:sz w:val="24"/>
                <w:szCs w:val="24"/>
              </w:rPr>
              <w:t>доступа</w:t>
            </w:r>
            <w:proofErr w:type="spellEnd"/>
            <w:r w:rsidRPr="00D36813">
              <w:rPr>
                <w:rFonts w:ascii="Times New Roman" w:eastAsia="Calibri" w:hAnsi="Times New Roman" w:cs="Times New Roman"/>
                <w:sz w:val="24"/>
                <w:szCs w:val="24"/>
              </w:rPr>
              <w:t>: http://www.rusnauka.com/1_KAND_2010/Psihologia/12_57325.doc.htm</w:t>
            </w:r>
          </w:p>
        </w:tc>
      </w:tr>
      <w:tr w:rsidR="009A37FA" w:rsidRPr="00D36813" w14:paraId="1E476991"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6E585226"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5</w:t>
            </w:r>
          </w:p>
          <w:p w14:paraId="4D547749" w14:textId="77777777" w:rsidR="009A37FA" w:rsidRPr="00D36813" w:rsidRDefault="009A37FA" w:rsidP="009358F0">
            <w:pPr>
              <w:spacing w:after="0" w:line="240" w:lineRule="auto"/>
              <w:jc w:val="center"/>
              <w:rPr>
                <w:rFonts w:ascii="Times New Roman" w:eastAsia="Calibri" w:hAnsi="Times New Roman" w:cs="Times New Roman"/>
                <w:sz w:val="24"/>
                <w:szCs w:val="24"/>
              </w:rPr>
            </w:pPr>
          </w:p>
          <w:p w14:paraId="3C71128C" w14:textId="77777777" w:rsidR="009A37FA" w:rsidRPr="00D36813" w:rsidRDefault="009A37FA" w:rsidP="009358F0">
            <w:pPr>
              <w:spacing w:after="0" w:line="240" w:lineRule="auto"/>
              <w:jc w:val="center"/>
              <w:rPr>
                <w:rFonts w:ascii="Times New Roman" w:eastAsia="Calibri" w:hAnsi="Times New Roman" w:cs="Times New Roman"/>
                <w:sz w:val="24"/>
                <w:szCs w:val="24"/>
              </w:rPr>
            </w:pPr>
          </w:p>
          <w:p w14:paraId="58E15555" w14:textId="77777777" w:rsidR="009A37FA" w:rsidRPr="00D36813" w:rsidRDefault="009A37FA" w:rsidP="009358F0">
            <w:pPr>
              <w:spacing w:after="0" w:line="240" w:lineRule="auto"/>
              <w:rPr>
                <w:rFonts w:ascii="Times New Roman" w:eastAsia="Calibri" w:hAnsi="Times New Roman" w:cs="Times New Roman"/>
                <w:sz w:val="24"/>
                <w:szCs w:val="24"/>
              </w:rPr>
            </w:pPr>
          </w:p>
        </w:tc>
        <w:tc>
          <w:tcPr>
            <w:tcW w:w="9116" w:type="dxa"/>
            <w:tcBorders>
              <w:top w:val="single" w:sz="4" w:space="0" w:color="auto"/>
              <w:left w:val="single" w:sz="4" w:space="0" w:color="auto"/>
              <w:bottom w:val="single" w:sz="4" w:space="0" w:color="auto"/>
              <w:right w:val="single" w:sz="4" w:space="0" w:color="auto"/>
            </w:tcBorders>
          </w:tcPr>
          <w:p w14:paraId="57937ADD"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Архипова Є. Інформаційна нерівність як соціальна проблема сьогодення</w:t>
            </w:r>
          </w:p>
          <w:p w14:paraId="4FDD5A15"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[Електронний ресурс]. Режим доступу: http://ktpu.kpi.ua/wp –</w:t>
            </w:r>
          </w:p>
          <w:p w14:paraId="79D5C3BF" w14:textId="77777777" w:rsidR="009A37FA" w:rsidRPr="00D36813" w:rsidRDefault="009A37FA" w:rsidP="009358F0">
            <w:pPr>
              <w:spacing w:after="0" w:line="240" w:lineRule="auto"/>
              <w:jc w:val="both"/>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lang w:val="en-US"/>
              </w:rPr>
              <w:t>content/uploads/2016/02/</w:t>
            </w:r>
            <w:proofErr w:type="spellStart"/>
            <w:r w:rsidRPr="00D36813">
              <w:rPr>
                <w:rFonts w:ascii="Times New Roman" w:eastAsia="Calibri" w:hAnsi="Times New Roman" w:cs="Times New Roman"/>
                <w:sz w:val="24"/>
                <w:szCs w:val="24"/>
                <w:lang w:val="en-US"/>
              </w:rPr>
              <w:t>Informatsijna</w:t>
            </w:r>
            <w:proofErr w:type="spellEnd"/>
            <w:r w:rsidRPr="00D36813">
              <w:rPr>
                <w:rFonts w:ascii="Times New Roman" w:eastAsia="Calibri" w:hAnsi="Times New Roman" w:cs="Times New Roman"/>
                <w:sz w:val="24"/>
                <w:szCs w:val="24"/>
                <w:lang w:val="en-US"/>
              </w:rPr>
              <w:t xml:space="preserve"> – </w:t>
            </w:r>
            <w:proofErr w:type="spellStart"/>
            <w:r w:rsidRPr="00D36813">
              <w:rPr>
                <w:rFonts w:ascii="Times New Roman" w:eastAsia="Calibri" w:hAnsi="Times New Roman" w:cs="Times New Roman"/>
                <w:sz w:val="24"/>
                <w:szCs w:val="24"/>
                <w:lang w:val="en-US"/>
              </w:rPr>
              <w:t>nerivnist</w:t>
            </w:r>
            <w:proofErr w:type="spellEnd"/>
            <w:r w:rsidRPr="00D36813">
              <w:rPr>
                <w:rFonts w:ascii="Times New Roman" w:eastAsia="Calibri" w:hAnsi="Times New Roman" w:cs="Times New Roman"/>
                <w:sz w:val="24"/>
                <w:szCs w:val="24"/>
                <w:lang w:val="en-US"/>
              </w:rPr>
              <w:t xml:space="preserve"> – yak – </w:t>
            </w:r>
            <w:proofErr w:type="spellStart"/>
            <w:r w:rsidRPr="00D36813">
              <w:rPr>
                <w:rFonts w:ascii="Times New Roman" w:eastAsia="Calibri" w:hAnsi="Times New Roman" w:cs="Times New Roman"/>
                <w:sz w:val="24"/>
                <w:szCs w:val="24"/>
                <w:lang w:val="en-US"/>
              </w:rPr>
              <w:t>sotsioloigchna</w:t>
            </w:r>
            <w:proofErr w:type="spellEnd"/>
            <w:r w:rsidRPr="00D36813">
              <w:rPr>
                <w:rFonts w:ascii="Times New Roman" w:eastAsia="Calibri" w:hAnsi="Times New Roman" w:cs="Times New Roman"/>
                <w:sz w:val="24"/>
                <w:szCs w:val="24"/>
                <w:lang w:val="en-US"/>
              </w:rPr>
              <w:t xml:space="preserve"> –</w:t>
            </w:r>
          </w:p>
          <w:p w14:paraId="18C37AB6"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problema.pdf</w:t>
            </w:r>
          </w:p>
        </w:tc>
      </w:tr>
      <w:tr w:rsidR="009A37FA" w:rsidRPr="00D36813" w14:paraId="3625C6AD"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34A9A429"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lastRenderedPageBreak/>
              <w:t>6</w:t>
            </w:r>
          </w:p>
        </w:tc>
        <w:tc>
          <w:tcPr>
            <w:tcW w:w="9116" w:type="dxa"/>
            <w:tcBorders>
              <w:top w:val="single" w:sz="4" w:space="0" w:color="auto"/>
              <w:left w:val="single" w:sz="4" w:space="0" w:color="auto"/>
              <w:bottom w:val="single" w:sz="4" w:space="0" w:color="auto"/>
              <w:right w:val="single" w:sz="4" w:space="0" w:color="auto"/>
            </w:tcBorders>
          </w:tcPr>
          <w:p w14:paraId="6B0B937B"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Бабенко С. С. Динаміка соціально-економічних </w:t>
            </w:r>
            <w:proofErr w:type="spellStart"/>
            <w:r w:rsidRPr="00D36813">
              <w:rPr>
                <w:rFonts w:ascii="Times New Roman" w:eastAsia="Calibri" w:hAnsi="Times New Roman" w:cs="Times New Roman"/>
                <w:sz w:val="24"/>
                <w:szCs w:val="24"/>
              </w:rPr>
              <w:t>нерівностей</w:t>
            </w:r>
            <w:proofErr w:type="spellEnd"/>
            <w:r w:rsidRPr="00D36813">
              <w:rPr>
                <w:rFonts w:ascii="Times New Roman" w:eastAsia="Calibri" w:hAnsi="Times New Roman" w:cs="Times New Roman"/>
                <w:sz w:val="24"/>
                <w:szCs w:val="24"/>
              </w:rPr>
              <w:t xml:space="preserve"> в Україні: масове сприйняття та структурні перетворення / Методологія, теорія та практика соціологічного аналізу сучасного суспільств. Х. : ХНУ імені В. Н. Каразіна, 2009. С. 418-425.</w:t>
            </w:r>
          </w:p>
        </w:tc>
      </w:tr>
      <w:tr w:rsidR="009A37FA" w:rsidRPr="00D36813" w14:paraId="449927DF"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6243B163"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7</w:t>
            </w:r>
          </w:p>
        </w:tc>
        <w:tc>
          <w:tcPr>
            <w:tcW w:w="9116" w:type="dxa"/>
            <w:tcBorders>
              <w:top w:val="single" w:sz="4" w:space="0" w:color="auto"/>
              <w:left w:val="single" w:sz="4" w:space="0" w:color="auto"/>
              <w:bottom w:val="single" w:sz="4" w:space="0" w:color="auto"/>
              <w:right w:val="single" w:sz="4" w:space="0" w:color="auto"/>
            </w:tcBorders>
          </w:tcPr>
          <w:p w14:paraId="59F91B4C" w14:textId="77777777" w:rsidR="009A37FA" w:rsidRPr="00D36813" w:rsidRDefault="009A37FA" w:rsidP="009358F0">
            <w:pPr>
              <w:spacing w:after="0" w:line="240" w:lineRule="auto"/>
              <w:jc w:val="both"/>
              <w:rPr>
                <w:rFonts w:ascii="Times New Roman" w:eastAsia="Calibri" w:hAnsi="Times New Roman" w:cs="Times New Roman"/>
                <w:sz w:val="24"/>
                <w:szCs w:val="24"/>
              </w:rPr>
            </w:pPr>
            <w:proofErr w:type="spellStart"/>
            <w:r w:rsidRPr="00D36813">
              <w:rPr>
                <w:rFonts w:ascii="Times New Roman" w:eastAsia="Calibri" w:hAnsi="Times New Roman" w:cs="Times New Roman"/>
                <w:sz w:val="24"/>
                <w:szCs w:val="24"/>
              </w:rPr>
              <w:t>Бауман</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Зігмунд</w:t>
            </w:r>
            <w:proofErr w:type="spellEnd"/>
            <w:r w:rsidRPr="00D36813">
              <w:rPr>
                <w:rFonts w:ascii="Times New Roman" w:eastAsia="Calibri" w:hAnsi="Times New Roman" w:cs="Times New Roman"/>
                <w:sz w:val="24"/>
                <w:szCs w:val="24"/>
              </w:rPr>
              <w:t>. Зміни треба прийняти [</w:t>
            </w:r>
            <w:proofErr w:type="spellStart"/>
            <w:r w:rsidRPr="00D36813">
              <w:rPr>
                <w:rFonts w:ascii="Times New Roman" w:eastAsia="Calibri" w:hAnsi="Times New Roman" w:cs="Times New Roman"/>
                <w:sz w:val="24"/>
                <w:szCs w:val="24"/>
              </w:rPr>
              <w:t>Електроннний</w:t>
            </w:r>
            <w:proofErr w:type="spellEnd"/>
            <w:r w:rsidRPr="00D36813">
              <w:rPr>
                <w:rFonts w:ascii="Times New Roman" w:eastAsia="Calibri" w:hAnsi="Times New Roman" w:cs="Times New Roman"/>
                <w:sz w:val="24"/>
                <w:szCs w:val="24"/>
              </w:rPr>
              <w:t xml:space="preserve"> ресурс]. Доступно - http://zbruc.eu/node/12643</w:t>
            </w:r>
          </w:p>
        </w:tc>
      </w:tr>
      <w:tr w:rsidR="009A37FA" w:rsidRPr="00D36813" w14:paraId="1CC7FC10"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429B7A1E"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8</w:t>
            </w:r>
          </w:p>
        </w:tc>
        <w:tc>
          <w:tcPr>
            <w:tcW w:w="9116" w:type="dxa"/>
            <w:tcBorders>
              <w:top w:val="single" w:sz="4" w:space="0" w:color="auto"/>
              <w:left w:val="single" w:sz="4" w:space="0" w:color="auto"/>
              <w:bottom w:val="single" w:sz="4" w:space="0" w:color="auto"/>
              <w:right w:val="single" w:sz="4" w:space="0" w:color="auto"/>
            </w:tcBorders>
          </w:tcPr>
          <w:p w14:paraId="61A89E26" w14:textId="77777777" w:rsidR="009A37FA" w:rsidRPr="00D36813" w:rsidRDefault="009A37FA" w:rsidP="009358F0">
            <w:pPr>
              <w:spacing w:after="0" w:line="240" w:lineRule="auto"/>
              <w:jc w:val="both"/>
              <w:rPr>
                <w:rFonts w:ascii="Times New Roman" w:eastAsia="Calibri" w:hAnsi="Times New Roman" w:cs="Times New Roman"/>
                <w:sz w:val="24"/>
                <w:szCs w:val="24"/>
              </w:rPr>
            </w:pPr>
            <w:proofErr w:type="spellStart"/>
            <w:r w:rsidRPr="00D36813">
              <w:rPr>
                <w:rFonts w:ascii="Times New Roman" w:eastAsia="Calibri" w:hAnsi="Times New Roman" w:cs="Times New Roman"/>
                <w:sz w:val="24"/>
                <w:szCs w:val="24"/>
              </w:rPr>
              <w:t>Буравой</w:t>
            </w:r>
            <w:proofErr w:type="spellEnd"/>
            <w:r w:rsidRPr="00D36813">
              <w:rPr>
                <w:rFonts w:ascii="Times New Roman" w:eastAsia="Calibri" w:hAnsi="Times New Roman" w:cs="Times New Roman"/>
                <w:sz w:val="24"/>
                <w:szCs w:val="24"/>
              </w:rPr>
              <w:t xml:space="preserve"> М. </w:t>
            </w:r>
            <w:proofErr w:type="spellStart"/>
            <w:r w:rsidRPr="00D36813">
              <w:rPr>
                <w:rFonts w:ascii="Times New Roman" w:eastAsia="Calibri" w:hAnsi="Times New Roman" w:cs="Times New Roman"/>
                <w:sz w:val="24"/>
                <w:szCs w:val="24"/>
              </w:rPr>
              <w:t>Социология</w:t>
            </w:r>
            <w:proofErr w:type="spellEnd"/>
            <w:r w:rsidRPr="00D36813">
              <w:rPr>
                <w:rFonts w:ascii="Times New Roman" w:eastAsia="Calibri" w:hAnsi="Times New Roman" w:cs="Times New Roman"/>
                <w:sz w:val="24"/>
                <w:szCs w:val="24"/>
              </w:rPr>
              <w:t xml:space="preserve"> и </w:t>
            </w:r>
            <w:proofErr w:type="spellStart"/>
            <w:r w:rsidRPr="00D36813">
              <w:rPr>
                <w:rFonts w:ascii="Times New Roman" w:eastAsia="Calibri" w:hAnsi="Times New Roman" w:cs="Times New Roman"/>
                <w:sz w:val="24"/>
                <w:szCs w:val="24"/>
              </w:rPr>
              <w:t>неравенство</w:t>
            </w:r>
            <w:proofErr w:type="spellEnd"/>
            <w:r w:rsidRPr="00D36813">
              <w:rPr>
                <w:rFonts w:ascii="Times New Roman" w:eastAsia="Calibri" w:hAnsi="Times New Roman" w:cs="Times New Roman"/>
                <w:sz w:val="24"/>
                <w:szCs w:val="24"/>
              </w:rPr>
              <w:t xml:space="preserve">/ М. </w:t>
            </w:r>
            <w:proofErr w:type="spellStart"/>
            <w:r w:rsidRPr="00D36813">
              <w:rPr>
                <w:rFonts w:ascii="Times New Roman" w:eastAsia="Calibri" w:hAnsi="Times New Roman" w:cs="Times New Roman"/>
                <w:sz w:val="24"/>
                <w:szCs w:val="24"/>
              </w:rPr>
              <w:t>Буравой</w:t>
            </w:r>
            <w:proofErr w:type="spellEnd"/>
            <w:r w:rsidRPr="00D36813">
              <w:rPr>
                <w:rFonts w:ascii="Times New Roman" w:eastAsia="Calibri" w:hAnsi="Times New Roman" w:cs="Times New Roman"/>
                <w:sz w:val="24"/>
                <w:szCs w:val="24"/>
              </w:rPr>
              <w:t>//</w:t>
            </w:r>
            <w:proofErr w:type="spellStart"/>
            <w:r w:rsidRPr="00D36813">
              <w:rPr>
                <w:rFonts w:ascii="Times New Roman" w:eastAsia="Calibri" w:hAnsi="Times New Roman" w:cs="Times New Roman"/>
                <w:sz w:val="24"/>
                <w:szCs w:val="24"/>
              </w:rPr>
              <w:t>Социол</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исслед</w:t>
            </w:r>
            <w:proofErr w:type="spellEnd"/>
            <w:r w:rsidRPr="00D36813">
              <w:rPr>
                <w:rFonts w:ascii="Times New Roman" w:eastAsia="Calibri" w:hAnsi="Times New Roman" w:cs="Times New Roman"/>
                <w:sz w:val="24"/>
                <w:szCs w:val="24"/>
              </w:rPr>
              <w:t>. – 2015. – №7. – с.5-14.</w:t>
            </w:r>
          </w:p>
        </w:tc>
      </w:tr>
      <w:tr w:rsidR="009A37FA" w:rsidRPr="00D36813" w14:paraId="4C4C6802"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3F1DA6A3"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9</w:t>
            </w:r>
          </w:p>
        </w:tc>
        <w:tc>
          <w:tcPr>
            <w:tcW w:w="9116" w:type="dxa"/>
            <w:tcBorders>
              <w:top w:val="single" w:sz="4" w:space="0" w:color="auto"/>
              <w:left w:val="single" w:sz="4" w:space="0" w:color="auto"/>
              <w:bottom w:val="single" w:sz="4" w:space="0" w:color="auto"/>
              <w:right w:val="single" w:sz="4" w:space="0" w:color="auto"/>
            </w:tcBorders>
            <w:hideMark/>
          </w:tcPr>
          <w:p w14:paraId="6F8E9739" w14:textId="77777777" w:rsidR="009A37FA" w:rsidRPr="00D36813" w:rsidRDefault="009A37FA" w:rsidP="009358F0">
            <w:pPr>
              <w:spacing w:after="0" w:line="240" w:lineRule="auto"/>
              <w:jc w:val="both"/>
              <w:rPr>
                <w:rFonts w:ascii="Times New Roman" w:eastAsia="Calibri" w:hAnsi="Times New Roman" w:cs="Times New Roman"/>
                <w:sz w:val="24"/>
                <w:szCs w:val="24"/>
              </w:rPr>
            </w:pPr>
            <w:proofErr w:type="spellStart"/>
            <w:r w:rsidRPr="00D36813">
              <w:rPr>
                <w:rFonts w:ascii="Times New Roman" w:eastAsia="Calibri" w:hAnsi="Times New Roman" w:cs="Times New Roman"/>
                <w:sz w:val="24"/>
                <w:szCs w:val="24"/>
              </w:rPr>
              <w:t>Буткалюк</w:t>
            </w:r>
            <w:proofErr w:type="spellEnd"/>
            <w:r w:rsidRPr="00D36813">
              <w:rPr>
                <w:rFonts w:ascii="Times New Roman" w:eastAsia="Calibri" w:hAnsi="Times New Roman" w:cs="Times New Roman"/>
                <w:sz w:val="24"/>
                <w:szCs w:val="24"/>
              </w:rPr>
              <w:t xml:space="preserve"> В. </w:t>
            </w:r>
            <w:proofErr w:type="spellStart"/>
            <w:r w:rsidRPr="00D36813">
              <w:rPr>
                <w:rFonts w:ascii="Times New Roman" w:eastAsia="Calibri" w:hAnsi="Times New Roman" w:cs="Times New Roman"/>
                <w:sz w:val="24"/>
                <w:szCs w:val="24"/>
              </w:rPr>
              <w:t>Великое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разделение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социальное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неравенство</w:t>
            </w:r>
            <w:proofErr w:type="spellEnd"/>
            <w:r w:rsidRPr="00D36813">
              <w:rPr>
                <w:rFonts w:ascii="Times New Roman" w:eastAsia="Calibri" w:hAnsi="Times New Roman" w:cs="Times New Roman"/>
                <w:sz w:val="24"/>
                <w:szCs w:val="24"/>
              </w:rPr>
              <w:t xml:space="preserve"> в </w:t>
            </w:r>
            <w:proofErr w:type="spellStart"/>
            <w:r w:rsidRPr="00D36813">
              <w:rPr>
                <w:rFonts w:ascii="Times New Roman" w:eastAsia="Calibri" w:hAnsi="Times New Roman" w:cs="Times New Roman"/>
                <w:sz w:val="24"/>
                <w:szCs w:val="24"/>
              </w:rPr>
              <w:t>эпоху</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неолиберализма</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Электронный</w:t>
            </w:r>
            <w:proofErr w:type="spellEnd"/>
            <w:r w:rsidRPr="00D36813">
              <w:rPr>
                <w:rFonts w:ascii="Times New Roman" w:eastAsia="Calibri" w:hAnsi="Times New Roman" w:cs="Times New Roman"/>
                <w:sz w:val="24"/>
                <w:szCs w:val="24"/>
              </w:rPr>
              <w:t xml:space="preserve"> ресурс] / </w:t>
            </w:r>
            <w:proofErr w:type="spellStart"/>
            <w:r w:rsidRPr="00D36813">
              <w:rPr>
                <w:rFonts w:ascii="Times New Roman" w:eastAsia="Calibri" w:hAnsi="Times New Roman" w:cs="Times New Roman"/>
                <w:sz w:val="24"/>
                <w:szCs w:val="24"/>
              </w:rPr>
              <w:t>Виталина</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Буткалюк</w:t>
            </w:r>
            <w:proofErr w:type="spellEnd"/>
            <w:r w:rsidRPr="00D36813">
              <w:rPr>
                <w:rFonts w:ascii="Times New Roman" w:eastAsia="Calibri" w:hAnsi="Times New Roman" w:cs="Times New Roman"/>
                <w:sz w:val="24"/>
                <w:szCs w:val="24"/>
              </w:rPr>
              <w:t xml:space="preserve"> // Спільне. – 13.09.2017. – Режим </w:t>
            </w:r>
            <w:proofErr w:type="spellStart"/>
            <w:r w:rsidRPr="00D36813">
              <w:rPr>
                <w:rFonts w:ascii="Times New Roman" w:eastAsia="Calibri" w:hAnsi="Times New Roman" w:cs="Times New Roman"/>
                <w:sz w:val="24"/>
                <w:szCs w:val="24"/>
              </w:rPr>
              <w:t>доступа</w:t>
            </w:r>
            <w:proofErr w:type="spellEnd"/>
            <w:r w:rsidRPr="00D36813">
              <w:rPr>
                <w:rFonts w:ascii="Times New Roman" w:eastAsia="Calibri" w:hAnsi="Times New Roman" w:cs="Times New Roman"/>
                <w:sz w:val="24"/>
                <w:szCs w:val="24"/>
              </w:rPr>
              <w:t>: http://commons.com.ua/uk/velikoe-razdelenie-socialnoe-neravenstvo-v-epohu-neoliberalizma/</w:t>
            </w:r>
          </w:p>
        </w:tc>
      </w:tr>
      <w:tr w:rsidR="009A37FA" w:rsidRPr="00D36813" w14:paraId="38F370B8"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A3EE9C6"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0</w:t>
            </w:r>
          </w:p>
        </w:tc>
        <w:tc>
          <w:tcPr>
            <w:tcW w:w="9116" w:type="dxa"/>
            <w:tcBorders>
              <w:top w:val="single" w:sz="4" w:space="0" w:color="auto"/>
              <w:left w:val="single" w:sz="4" w:space="0" w:color="auto"/>
              <w:bottom w:val="single" w:sz="4" w:space="0" w:color="auto"/>
              <w:right w:val="single" w:sz="4" w:space="0" w:color="auto"/>
            </w:tcBorders>
            <w:hideMark/>
          </w:tcPr>
          <w:p w14:paraId="4A9B0AA0" w14:textId="77777777" w:rsidR="009A37FA" w:rsidRPr="00D36813" w:rsidRDefault="009A37FA" w:rsidP="009358F0">
            <w:pPr>
              <w:spacing w:after="0" w:line="240" w:lineRule="auto"/>
              <w:jc w:val="both"/>
              <w:rPr>
                <w:rFonts w:ascii="Times New Roman" w:eastAsia="Calibri" w:hAnsi="Times New Roman" w:cs="Times New Roman"/>
                <w:sz w:val="24"/>
                <w:szCs w:val="24"/>
              </w:rPr>
            </w:pPr>
            <w:proofErr w:type="spellStart"/>
            <w:r w:rsidRPr="00D36813">
              <w:rPr>
                <w:rFonts w:ascii="Times New Roman" w:eastAsia="Calibri" w:hAnsi="Times New Roman" w:cs="Times New Roman"/>
                <w:sz w:val="24"/>
                <w:szCs w:val="24"/>
              </w:rPr>
              <w:t>Головаха</w:t>
            </w:r>
            <w:proofErr w:type="spellEnd"/>
            <w:r w:rsidRPr="00D36813">
              <w:rPr>
                <w:rFonts w:ascii="Times New Roman" w:eastAsia="Calibri" w:hAnsi="Times New Roman" w:cs="Times New Roman"/>
                <w:sz w:val="24"/>
                <w:szCs w:val="24"/>
              </w:rPr>
              <w:t xml:space="preserve"> Є., </w:t>
            </w:r>
            <w:proofErr w:type="spellStart"/>
            <w:r w:rsidRPr="00D36813">
              <w:rPr>
                <w:rFonts w:ascii="Times New Roman" w:eastAsia="Calibri" w:hAnsi="Times New Roman" w:cs="Times New Roman"/>
                <w:sz w:val="24"/>
                <w:szCs w:val="24"/>
              </w:rPr>
              <w:t>Горбачик</w:t>
            </w:r>
            <w:proofErr w:type="spellEnd"/>
            <w:r w:rsidRPr="00D36813">
              <w:rPr>
                <w:rFonts w:ascii="Times New Roman" w:eastAsia="Calibri" w:hAnsi="Times New Roman" w:cs="Times New Roman"/>
                <w:sz w:val="24"/>
                <w:szCs w:val="24"/>
              </w:rPr>
              <w:t xml:space="preserve"> А. Соціальні зміни в Україні та Європі: за результатами “Європейського соціального дослідження” 2005–2007 роки. – К.: Інститут соціології НАН України, 2008.</w:t>
            </w:r>
          </w:p>
        </w:tc>
      </w:tr>
      <w:tr w:rsidR="009A37FA" w:rsidRPr="00D36813" w14:paraId="0ECE934F"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6E381F74" w14:textId="77777777" w:rsidR="009A37FA" w:rsidRPr="00D36813" w:rsidRDefault="009A37FA" w:rsidP="009358F0">
            <w:pPr>
              <w:spacing w:after="0" w:line="240" w:lineRule="auto"/>
              <w:jc w:val="center"/>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9116" w:type="dxa"/>
            <w:tcBorders>
              <w:top w:val="single" w:sz="4" w:space="0" w:color="auto"/>
              <w:left w:val="single" w:sz="4" w:space="0" w:color="auto"/>
              <w:bottom w:val="single" w:sz="4" w:space="0" w:color="auto"/>
              <w:right w:val="single" w:sz="4" w:space="0" w:color="auto"/>
            </w:tcBorders>
            <w:hideMark/>
          </w:tcPr>
          <w:p w14:paraId="7A1B9275"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Горшков М. К. </w:t>
            </w:r>
            <w:proofErr w:type="spellStart"/>
            <w:r w:rsidRPr="00D36813">
              <w:rPr>
                <w:rFonts w:ascii="Times New Roman" w:eastAsia="Calibri" w:hAnsi="Times New Roman" w:cs="Times New Roman"/>
                <w:sz w:val="24"/>
                <w:szCs w:val="24"/>
              </w:rPr>
              <w:t>Общественные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неравенства</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как</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объект</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социологического</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анализа</w:t>
            </w:r>
            <w:proofErr w:type="spellEnd"/>
            <w:r w:rsidRPr="00D36813">
              <w:rPr>
                <w:rFonts w:ascii="Times New Roman" w:eastAsia="Calibri" w:hAnsi="Times New Roman" w:cs="Times New Roman"/>
                <w:sz w:val="24"/>
                <w:szCs w:val="24"/>
              </w:rPr>
              <w:t>/ М. К. Горшков //</w:t>
            </w:r>
            <w:proofErr w:type="spellStart"/>
            <w:r w:rsidRPr="00D36813">
              <w:rPr>
                <w:rFonts w:ascii="Times New Roman" w:eastAsia="Calibri" w:hAnsi="Times New Roman" w:cs="Times New Roman"/>
                <w:sz w:val="24"/>
                <w:szCs w:val="24"/>
              </w:rPr>
              <w:t>Социол</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исслед</w:t>
            </w:r>
            <w:proofErr w:type="spellEnd"/>
            <w:r w:rsidRPr="00D36813">
              <w:rPr>
                <w:rFonts w:ascii="Times New Roman" w:eastAsia="Calibri" w:hAnsi="Times New Roman" w:cs="Times New Roman"/>
                <w:sz w:val="24"/>
                <w:szCs w:val="24"/>
              </w:rPr>
              <w:t>. – 2014. – №7. – С.20-31.</w:t>
            </w:r>
          </w:p>
        </w:tc>
      </w:tr>
      <w:tr w:rsidR="009A37FA" w:rsidRPr="00D36813" w14:paraId="72AB6CA5"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5F5FA78" w14:textId="77777777" w:rsidR="009A37FA" w:rsidRPr="00D36813" w:rsidRDefault="009A37FA" w:rsidP="009358F0">
            <w:pPr>
              <w:spacing w:after="0" w:line="240" w:lineRule="auto"/>
              <w:jc w:val="center"/>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2</w:t>
            </w:r>
          </w:p>
        </w:tc>
        <w:tc>
          <w:tcPr>
            <w:tcW w:w="9116" w:type="dxa"/>
            <w:tcBorders>
              <w:top w:val="single" w:sz="4" w:space="0" w:color="auto"/>
              <w:left w:val="single" w:sz="4" w:space="0" w:color="auto"/>
              <w:bottom w:val="single" w:sz="4" w:space="0" w:color="auto"/>
              <w:right w:val="single" w:sz="4" w:space="0" w:color="auto"/>
            </w:tcBorders>
            <w:hideMark/>
          </w:tcPr>
          <w:p w14:paraId="68968CFB"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Демографічні чинники бідності (колективна монографія) / за </w:t>
            </w:r>
            <w:proofErr w:type="spellStart"/>
            <w:r w:rsidRPr="00D36813">
              <w:rPr>
                <w:rFonts w:ascii="Times New Roman" w:eastAsia="Calibri" w:hAnsi="Times New Roman" w:cs="Times New Roman"/>
                <w:sz w:val="24"/>
                <w:szCs w:val="24"/>
              </w:rPr>
              <w:t>ред.Е.М.Лібанової</w:t>
            </w:r>
            <w:proofErr w:type="spellEnd"/>
            <w:r w:rsidRPr="00D36813">
              <w:rPr>
                <w:rFonts w:ascii="Times New Roman" w:eastAsia="Calibri" w:hAnsi="Times New Roman" w:cs="Times New Roman"/>
                <w:sz w:val="24"/>
                <w:szCs w:val="24"/>
              </w:rPr>
              <w:t>. – К. : Інститут демографії та соціальних досліджень НАН України, 2009. – 184 с.</w:t>
            </w:r>
          </w:p>
        </w:tc>
      </w:tr>
      <w:tr w:rsidR="009A37FA" w:rsidRPr="00D36813" w14:paraId="0A47B011"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3573F2A0" w14:textId="77777777" w:rsidR="009A37FA" w:rsidRPr="00D36813" w:rsidRDefault="009A37FA" w:rsidP="009358F0">
            <w:pPr>
              <w:spacing w:after="0" w:line="240" w:lineRule="auto"/>
              <w:jc w:val="center"/>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3</w:t>
            </w:r>
          </w:p>
        </w:tc>
        <w:tc>
          <w:tcPr>
            <w:tcW w:w="9116" w:type="dxa"/>
            <w:tcBorders>
              <w:top w:val="single" w:sz="4" w:space="0" w:color="auto"/>
              <w:left w:val="single" w:sz="4" w:space="0" w:color="auto"/>
              <w:bottom w:val="single" w:sz="4" w:space="0" w:color="auto"/>
              <w:right w:val="single" w:sz="4" w:space="0" w:color="auto"/>
            </w:tcBorders>
            <w:hideMark/>
          </w:tcPr>
          <w:p w14:paraId="3C2FA131"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Доповідь про світову нерівність – 2018 [Електронний ресурс]. – Режим доступу: </w:t>
            </w:r>
            <w:hyperlink r:id="rId8" w:history="1">
              <w:r w:rsidRPr="00D36813">
                <w:rPr>
                  <w:rFonts w:ascii="Times New Roman" w:eastAsia="Calibri" w:hAnsi="Times New Roman" w:cs="Times New Roman"/>
                  <w:sz w:val="24"/>
                  <w:szCs w:val="24"/>
                  <w:u w:val="single"/>
                </w:rPr>
                <w:t>http://wir2018.wid.world/files/download/wir2018-summary-russian.pdf</w:t>
              </w:r>
            </w:hyperlink>
          </w:p>
        </w:tc>
      </w:tr>
      <w:tr w:rsidR="009A37FA" w:rsidRPr="00D36813" w14:paraId="3D080A0E"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7B3A38CA"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4</w:t>
            </w:r>
          </w:p>
        </w:tc>
        <w:tc>
          <w:tcPr>
            <w:tcW w:w="9116" w:type="dxa"/>
            <w:tcBorders>
              <w:top w:val="single" w:sz="4" w:space="0" w:color="auto"/>
              <w:left w:val="single" w:sz="4" w:space="0" w:color="auto"/>
              <w:bottom w:val="single" w:sz="4" w:space="0" w:color="auto"/>
              <w:right w:val="single" w:sz="4" w:space="0" w:color="auto"/>
            </w:tcBorders>
          </w:tcPr>
          <w:p w14:paraId="03A19B91"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Детермінанти соціально-економічної нерівності в сучасній </w:t>
            </w:r>
            <w:proofErr w:type="spellStart"/>
            <w:r w:rsidRPr="00D36813">
              <w:rPr>
                <w:rFonts w:ascii="Times New Roman" w:eastAsia="Calibri" w:hAnsi="Times New Roman" w:cs="Times New Roman"/>
                <w:sz w:val="24"/>
                <w:szCs w:val="24"/>
              </w:rPr>
              <w:t>Україні:монографія</w:t>
            </w:r>
            <w:proofErr w:type="spellEnd"/>
            <w:r w:rsidRPr="00D36813">
              <w:rPr>
                <w:rFonts w:ascii="Times New Roman" w:eastAsia="Calibri" w:hAnsi="Times New Roman" w:cs="Times New Roman"/>
                <w:sz w:val="24"/>
                <w:szCs w:val="24"/>
              </w:rPr>
              <w:t xml:space="preserve"> / [Балакірєва О.М., </w:t>
            </w:r>
            <w:proofErr w:type="spellStart"/>
            <w:r w:rsidRPr="00D36813">
              <w:rPr>
                <w:rFonts w:ascii="Times New Roman" w:eastAsia="Calibri" w:hAnsi="Times New Roman" w:cs="Times New Roman"/>
                <w:sz w:val="24"/>
                <w:szCs w:val="24"/>
              </w:rPr>
              <w:t>Головенько</w:t>
            </w:r>
            <w:proofErr w:type="spellEnd"/>
            <w:r w:rsidRPr="00D36813">
              <w:rPr>
                <w:rFonts w:ascii="Times New Roman" w:eastAsia="Calibri" w:hAnsi="Times New Roman" w:cs="Times New Roman"/>
                <w:sz w:val="24"/>
                <w:szCs w:val="24"/>
              </w:rPr>
              <w:t xml:space="preserve"> В.А., </w:t>
            </w:r>
            <w:proofErr w:type="spellStart"/>
            <w:r w:rsidRPr="00D36813">
              <w:rPr>
                <w:rFonts w:ascii="Times New Roman" w:eastAsia="Calibri" w:hAnsi="Times New Roman" w:cs="Times New Roman"/>
                <w:sz w:val="24"/>
                <w:szCs w:val="24"/>
              </w:rPr>
              <w:t>Дмитрук</w:t>
            </w:r>
            <w:proofErr w:type="spellEnd"/>
            <w:r w:rsidRPr="00D36813">
              <w:rPr>
                <w:rFonts w:ascii="Times New Roman" w:eastAsia="Calibri" w:hAnsi="Times New Roman" w:cs="Times New Roman"/>
                <w:sz w:val="24"/>
                <w:szCs w:val="24"/>
              </w:rPr>
              <w:t xml:space="preserve"> Д.А. та</w:t>
            </w:r>
          </w:p>
          <w:p w14:paraId="69D9B8A7"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ін.] ; за ред. </w:t>
            </w:r>
            <w:proofErr w:type="spellStart"/>
            <w:r w:rsidRPr="00D36813">
              <w:rPr>
                <w:rFonts w:ascii="Times New Roman" w:eastAsia="Calibri" w:hAnsi="Times New Roman" w:cs="Times New Roman"/>
                <w:sz w:val="24"/>
                <w:szCs w:val="24"/>
              </w:rPr>
              <w:t>канд</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соціол</w:t>
            </w:r>
            <w:proofErr w:type="spellEnd"/>
            <w:r w:rsidRPr="00D36813">
              <w:rPr>
                <w:rFonts w:ascii="Times New Roman" w:eastAsia="Calibri" w:hAnsi="Times New Roman" w:cs="Times New Roman"/>
                <w:sz w:val="24"/>
                <w:szCs w:val="24"/>
              </w:rPr>
              <w:t xml:space="preserve">. наук О.М. </w:t>
            </w:r>
            <w:proofErr w:type="spellStart"/>
            <w:r w:rsidRPr="00D36813">
              <w:rPr>
                <w:rFonts w:ascii="Times New Roman" w:eastAsia="Calibri" w:hAnsi="Times New Roman" w:cs="Times New Roman"/>
                <w:sz w:val="24"/>
                <w:szCs w:val="24"/>
              </w:rPr>
              <w:t>Балакірєвої</w:t>
            </w:r>
            <w:proofErr w:type="spellEnd"/>
            <w:r w:rsidRPr="00D36813">
              <w:rPr>
                <w:rFonts w:ascii="Times New Roman" w:eastAsia="Calibri" w:hAnsi="Times New Roman" w:cs="Times New Roman"/>
                <w:sz w:val="24"/>
                <w:szCs w:val="24"/>
              </w:rPr>
              <w:t xml:space="preserve"> ; НАН України ; Ін – т</w:t>
            </w:r>
          </w:p>
          <w:p w14:paraId="608DDA99" w14:textId="77777777" w:rsidR="009A37FA" w:rsidRPr="00D36813" w:rsidRDefault="009A37FA" w:rsidP="009358F0">
            <w:pPr>
              <w:spacing w:after="0" w:line="240" w:lineRule="auto"/>
              <w:jc w:val="both"/>
              <w:rPr>
                <w:rFonts w:ascii="Times New Roman" w:eastAsia="Calibri" w:hAnsi="Times New Roman" w:cs="Times New Roman"/>
                <w:sz w:val="24"/>
                <w:szCs w:val="24"/>
              </w:rPr>
            </w:pPr>
            <w:proofErr w:type="spellStart"/>
            <w:r w:rsidRPr="00D36813">
              <w:rPr>
                <w:rFonts w:ascii="Times New Roman" w:eastAsia="Calibri" w:hAnsi="Times New Roman" w:cs="Times New Roman"/>
                <w:sz w:val="24"/>
                <w:szCs w:val="24"/>
              </w:rPr>
              <w:t>екон</w:t>
            </w:r>
            <w:proofErr w:type="spellEnd"/>
            <w:r w:rsidRPr="00D36813">
              <w:rPr>
                <w:rFonts w:ascii="Times New Roman" w:eastAsia="Calibri" w:hAnsi="Times New Roman" w:cs="Times New Roman"/>
                <w:sz w:val="24"/>
                <w:szCs w:val="24"/>
              </w:rPr>
              <w:t xml:space="preserve">. та </w:t>
            </w:r>
            <w:proofErr w:type="spellStart"/>
            <w:r w:rsidRPr="00D36813">
              <w:rPr>
                <w:rFonts w:ascii="Times New Roman" w:eastAsia="Calibri" w:hAnsi="Times New Roman" w:cs="Times New Roman"/>
                <w:sz w:val="24"/>
                <w:szCs w:val="24"/>
              </w:rPr>
              <w:t>прогнозув</w:t>
            </w:r>
            <w:proofErr w:type="spellEnd"/>
            <w:r w:rsidRPr="00D36813">
              <w:rPr>
                <w:rFonts w:ascii="Times New Roman" w:eastAsia="Calibri" w:hAnsi="Times New Roman" w:cs="Times New Roman"/>
                <w:sz w:val="24"/>
                <w:szCs w:val="24"/>
              </w:rPr>
              <w:t>. – К., 2011. – 592 с.</w:t>
            </w:r>
          </w:p>
        </w:tc>
      </w:tr>
      <w:tr w:rsidR="009A37FA" w:rsidRPr="00D36813" w14:paraId="426307CC"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78769931" w14:textId="77777777" w:rsidR="009A37FA" w:rsidRPr="00D36813" w:rsidRDefault="009A37FA" w:rsidP="009358F0">
            <w:pPr>
              <w:spacing w:after="0" w:line="240" w:lineRule="auto"/>
              <w:jc w:val="center"/>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5</w:t>
            </w:r>
          </w:p>
        </w:tc>
        <w:tc>
          <w:tcPr>
            <w:tcW w:w="9116" w:type="dxa"/>
            <w:tcBorders>
              <w:top w:val="single" w:sz="4" w:space="0" w:color="auto"/>
              <w:left w:val="single" w:sz="4" w:space="0" w:color="auto"/>
              <w:bottom w:val="single" w:sz="4" w:space="0" w:color="auto"/>
              <w:right w:val="single" w:sz="4" w:space="0" w:color="auto"/>
            </w:tcBorders>
            <w:hideMark/>
          </w:tcPr>
          <w:p w14:paraId="78DFF265"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Иващенко</w:t>
            </w:r>
            <w:proofErr w:type="spellEnd"/>
            <w:r w:rsidRPr="00D36813">
              <w:rPr>
                <w:rFonts w:ascii="Times New Roman" w:eastAsia="Calibri" w:hAnsi="Times New Roman" w:cs="Times New Roman"/>
                <w:sz w:val="24"/>
                <w:szCs w:val="24"/>
              </w:rPr>
              <w:t xml:space="preserve"> О. Об </w:t>
            </w:r>
            <w:proofErr w:type="spellStart"/>
            <w:r w:rsidRPr="00D36813">
              <w:rPr>
                <w:rFonts w:ascii="Times New Roman" w:eastAsia="Calibri" w:hAnsi="Times New Roman" w:cs="Times New Roman"/>
                <w:sz w:val="24"/>
                <w:szCs w:val="24"/>
              </w:rPr>
              <w:t>анатомии</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экономического</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неравенства</w:t>
            </w:r>
            <w:proofErr w:type="spellEnd"/>
            <w:r w:rsidRPr="00D36813">
              <w:rPr>
                <w:rFonts w:ascii="Times New Roman" w:eastAsia="Calibri" w:hAnsi="Times New Roman" w:cs="Times New Roman"/>
                <w:sz w:val="24"/>
                <w:szCs w:val="24"/>
              </w:rPr>
              <w:t xml:space="preserve"> в </w:t>
            </w:r>
            <w:proofErr w:type="spellStart"/>
            <w:r w:rsidRPr="00D36813">
              <w:rPr>
                <w:rFonts w:ascii="Times New Roman" w:eastAsia="Calibri" w:hAnsi="Times New Roman" w:cs="Times New Roman"/>
                <w:sz w:val="24"/>
                <w:szCs w:val="24"/>
              </w:rPr>
              <w:t>современной</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Украине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социологические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опыты</w:t>
            </w:r>
            <w:proofErr w:type="spellEnd"/>
            <w:r w:rsidRPr="00D36813">
              <w:rPr>
                <w:rFonts w:ascii="Times New Roman" w:eastAsia="Calibri" w:hAnsi="Times New Roman" w:cs="Times New Roman"/>
                <w:sz w:val="24"/>
                <w:szCs w:val="24"/>
              </w:rPr>
              <w:t xml:space="preserve"> / О. </w:t>
            </w:r>
            <w:proofErr w:type="spellStart"/>
            <w:r w:rsidRPr="00D36813">
              <w:rPr>
                <w:rFonts w:ascii="Times New Roman" w:eastAsia="Calibri" w:hAnsi="Times New Roman" w:cs="Times New Roman"/>
                <w:sz w:val="24"/>
                <w:szCs w:val="24"/>
              </w:rPr>
              <w:t>Иващенко</w:t>
            </w:r>
            <w:proofErr w:type="spellEnd"/>
            <w:r w:rsidRPr="00D36813">
              <w:rPr>
                <w:rFonts w:ascii="Times New Roman" w:eastAsia="Calibri" w:hAnsi="Times New Roman" w:cs="Times New Roman"/>
                <w:sz w:val="24"/>
                <w:szCs w:val="24"/>
              </w:rPr>
              <w:t xml:space="preserve"> // </w:t>
            </w:r>
            <w:proofErr w:type="spellStart"/>
            <w:r w:rsidRPr="00D36813">
              <w:rPr>
                <w:rFonts w:ascii="Times New Roman" w:eastAsia="Calibri" w:hAnsi="Times New Roman" w:cs="Times New Roman"/>
                <w:sz w:val="24"/>
                <w:szCs w:val="24"/>
              </w:rPr>
              <w:t>Социология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теория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методы</w:t>
            </w:r>
            <w:proofErr w:type="spellEnd"/>
            <w:r w:rsidRPr="00D36813">
              <w:rPr>
                <w:rFonts w:ascii="Times New Roman" w:eastAsia="Calibri" w:hAnsi="Times New Roman" w:cs="Times New Roman"/>
                <w:sz w:val="24"/>
                <w:szCs w:val="24"/>
              </w:rPr>
              <w:t>, маркетинг. – 2010. – №4. – С.29-55.</w:t>
            </w:r>
          </w:p>
        </w:tc>
      </w:tr>
      <w:tr w:rsidR="009A37FA" w:rsidRPr="009C3689" w14:paraId="751AD381" w14:textId="77777777" w:rsidTr="009358F0">
        <w:trPr>
          <w:trHeight w:val="457"/>
          <w:jc w:val="center"/>
        </w:trPr>
        <w:tc>
          <w:tcPr>
            <w:tcW w:w="562" w:type="dxa"/>
            <w:tcBorders>
              <w:top w:val="single" w:sz="4" w:space="0" w:color="auto"/>
              <w:left w:val="single" w:sz="4" w:space="0" w:color="auto"/>
              <w:bottom w:val="single" w:sz="4" w:space="0" w:color="auto"/>
              <w:right w:val="single" w:sz="4" w:space="0" w:color="auto"/>
            </w:tcBorders>
            <w:hideMark/>
          </w:tcPr>
          <w:p w14:paraId="6C2F07BB" w14:textId="77777777" w:rsidR="009A37FA" w:rsidRPr="00D36813" w:rsidRDefault="009A37FA" w:rsidP="009358F0">
            <w:pPr>
              <w:spacing w:after="0" w:line="240" w:lineRule="auto"/>
              <w:jc w:val="center"/>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6</w:t>
            </w:r>
          </w:p>
        </w:tc>
        <w:tc>
          <w:tcPr>
            <w:tcW w:w="9116" w:type="dxa"/>
            <w:tcBorders>
              <w:top w:val="single" w:sz="4" w:space="0" w:color="auto"/>
              <w:left w:val="single" w:sz="4" w:space="0" w:color="auto"/>
              <w:bottom w:val="single" w:sz="4" w:space="0" w:color="auto"/>
              <w:right w:val="single" w:sz="4" w:space="0" w:color="auto"/>
            </w:tcBorders>
            <w:hideMark/>
          </w:tcPr>
          <w:p w14:paraId="63487CFA" w14:textId="77777777" w:rsidR="009A37FA" w:rsidRPr="00D36813" w:rsidRDefault="009A37FA" w:rsidP="009358F0">
            <w:pPr>
              <w:spacing w:after="0" w:line="240" w:lineRule="auto"/>
              <w:jc w:val="both"/>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Коваліско</w:t>
            </w:r>
            <w:proofErr w:type="spellEnd"/>
            <w:r w:rsidRPr="00D36813">
              <w:rPr>
                <w:rFonts w:ascii="Times New Roman" w:eastAsia="Calibri" w:hAnsi="Times New Roman" w:cs="Times New Roman"/>
                <w:bCs/>
                <w:sz w:val="24"/>
                <w:szCs w:val="24"/>
              </w:rPr>
              <w:t xml:space="preserve"> Н., </w:t>
            </w:r>
            <w:proofErr w:type="spellStart"/>
            <w:r w:rsidRPr="00D36813">
              <w:rPr>
                <w:rFonts w:ascii="Times New Roman" w:eastAsia="Calibri" w:hAnsi="Times New Roman" w:cs="Times New Roman"/>
                <w:bCs/>
                <w:sz w:val="24"/>
                <w:szCs w:val="24"/>
              </w:rPr>
              <w:t>Макеєв</w:t>
            </w:r>
            <w:proofErr w:type="spellEnd"/>
            <w:r w:rsidRPr="00D36813">
              <w:rPr>
                <w:rFonts w:ascii="Times New Roman" w:eastAsia="Calibri" w:hAnsi="Times New Roman" w:cs="Times New Roman"/>
                <w:bCs/>
                <w:sz w:val="24"/>
                <w:szCs w:val="24"/>
              </w:rPr>
              <w:t xml:space="preserve"> С. Економіка і соціологія нерівності: емпіричний вимір глобальних тенденцій //Соціологія: теорія, методи, маркетинг. – 2018. – №3.</w:t>
            </w:r>
          </w:p>
          <w:p w14:paraId="6EEF8053" w14:textId="77777777" w:rsidR="009A37FA" w:rsidRPr="00D36813" w:rsidRDefault="009A37FA" w:rsidP="009358F0">
            <w:pPr>
              <w:spacing w:after="0" w:line="240" w:lineRule="auto"/>
              <w:jc w:val="both"/>
              <w:rPr>
                <w:rFonts w:ascii="Times New Roman" w:eastAsia="Calibri" w:hAnsi="Times New Roman" w:cs="Times New Roman"/>
                <w:bCs/>
                <w:sz w:val="24"/>
                <w:szCs w:val="24"/>
              </w:rPr>
            </w:pPr>
          </w:p>
        </w:tc>
      </w:tr>
      <w:tr w:rsidR="009A37FA" w:rsidRPr="00D36813" w14:paraId="71471AF6"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130F6AC" w14:textId="77777777" w:rsidR="009A37FA" w:rsidRPr="00D36813" w:rsidRDefault="009A37FA" w:rsidP="009358F0">
            <w:pPr>
              <w:spacing w:after="0" w:line="240" w:lineRule="auto"/>
              <w:jc w:val="center"/>
              <w:rPr>
                <w:rFonts w:ascii="Times New Roman" w:eastAsia="Calibri" w:hAnsi="Times New Roman" w:cs="Times New Roman"/>
                <w:sz w:val="24"/>
                <w:szCs w:val="24"/>
                <w:lang w:val="en-US"/>
              </w:rPr>
            </w:pPr>
            <w:r w:rsidRPr="00D36813">
              <w:rPr>
                <w:rFonts w:ascii="Times New Roman" w:eastAsia="Calibri" w:hAnsi="Times New Roman" w:cs="Times New Roman"/>
                <w:sz w:val="24"/>
                <w:szCs w:val="24"/>
              </w:rPr>
              <w:t>1</w:t>
            </w:r>
            <w:r>
              <w:rPr>
                <w:rFonts w:ascii="Times New Roman" w:eastAsia="Calibri" w:hAnsi="Times New Roman" w:cs="Times New Roman"/>
                <w:sz w:val="24"/>
                <w:szCs w:val="24"/>
              </w:rPr>
              <w:t>7</w:t>
            </w:r>
          </w:p>
        </w:tc>
        <w:tc>
          <w:tcPr>
            <w:tcW w:w="9116" w:type="dxa"/>
            <w:tcBorders>
              <w:top w:val="single" w:sz="4" w:space="0" w:color="auto"/>
              <w:left w:val="single" w:sz="4" w:space="0" w:color="auto"/>
              <w:bottom w:val="single" w:sz="4" w:space="0" w:color="auto"/>
              <w:right w:val="single" w:sz="4" w:space="0" w:color="auto"/>
            </w:tcBorders>
            <w:hideMark/>
          </w:tcPr>
          <w:p w14:paraId="6E73F33B"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r w:rsidRPr="00D36813">
              <w:rPr>
                <w:rFonts w:ascii="Times New Roman" w:eastAsia="Calibri" w:hAnsi="Times New Roman" w:cs="Times New Roman"/>
                <w:bCs/>
                <w:sz w:val="24"/>
                <w:szCs w:val="24"/>
              </w:rPr>
              <w:t xml:space="preserve">Куценко О. </w:t>
            </w:r>
            <w:proofErr w:type="spellStart"/>
            <w:r w:rsidRPr="00D36813">
              <w:rPr>
                <w:rFonts w:ascii="Times New Roman" w:eastAsia="Calibri" w:hAnsi="Times New Roman" w:cs="Times New Roman"/>
                <w:bCs/>
                <w:sz w:val="24"/>
                <w:szCs w:val="24"/>
              </w:rPr>
              <w:t>Социальные</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классы</w:t>
            </w:r>
            <w:proofErr w:type="spellEnd"/>
            <w:r w:rsidRPr="00D36813">
              <w:rPr>
                <w:rFonts w:ascii="Times New Roman" w:eastAsia="Calibri" w:hAnsi="Times New Roman" w:cs="Times New Roman"/>
                <w:bCs/>
                <w:sz w:val="24"/>
                <w:szCs w:val="24"/>
              </w:rPr>
              <w:t xml:space="preserve"> и </w:t>
            </w:r>
            <w:proofErr w:type="spellStart"/>
            <w:r w:rsidRPr="00D36813">
              <w:rPr>
                <w:rFonts w:ascii="Times New Roman" w:eastAsia="Calibri" w:hAnsi="Times New Roman" w:cs="Times New Roman"/>
                <w:bCs/>
                <w:sz w:val="24"/>
                <w:szCs w:val="24"/>
              </w:rPr>
              <w:t>политическая</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мобилизация</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сравнительный</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анализ</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европейских</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стран</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сквозь</w:t>
            </w:r>
            <w:proofErr w:type="spellEnd"/>
            <w:r w:rsidRPr="00D36813">
              <w:rPr>
                <w:rFonts w:ascii="Times New Roman" w:eastAsia="Calibri" w:hAnsi="Times New Roman" w:cs="Times New Roman"/>
                <w:bCs/>
                <w:sz w:val="24"/>
                <w:szCs w:val="24"/>
              </w:rPr>
              <w:t xml:space="preserve"> призму </w:t>
            </w:r>
            <w:proofErr w:type="spellStart"/>
            <w:r w:rsidRPr="00D36813">
              <w:rPr>
                <w:rFonts w:ascii="Times New Roman" w:eastAsia="Calibri" w:hAnsi="Times New Roman" w:cs="Times New Roman"/>
                <w:bCs/>
                <w:sz w:val="24"/>
                <w:szCs w:val="24"/>
              </w:rPr>
              <w:t>трех</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типов</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классовых</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расколов</w:t>
            </w:r>
            <w:proofErr w:type="spellEnd"/>
            <w:r w:rsidRPr="00D36813">
              <w:rPr>
                <w:rFonts w:ascii="Times New Roman" w:eastAsia="Calibri" w:hAnsi="Times New Roman" w:cs="Times New Roman"/>
                <w:bCs/>
                <w:sz w:val="24"/>
                <w:szCs w:val="24"/>
              </w:rPr>
              <w:t xml:space="preserve">) // </w:t>
            </w:r>
            <w:proofErr w:type="spellStart"/>
            <w:r w:rsidRPr="00D36813">
              <w:rPr>
                <w:rFonts w:ascii="Times New Roman" w:eastAsia="Calibri" w:hAnsi="Times New Roman" w:cs="Times New Roman"/>
                <w:bCs/>
                <w:sz w:val="24"/>
                <w:szCs w:val="24"/>
              </w:rPr>
              <w:t>Социология</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теория</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методы</w:t>
            </w:r>
            <w:proofErr w:type="spellEnd"/>
            <w:r w:rsidRPr="00D36813">
              <w:rPr>
                <w:rFonts w:ascii="Times New Roman" w:eastAsia="Calibri" w:hAnsi="Times New Roman" w:cs="Times New Roman"/>
                <w:bCs/>
                <w:sz w:val="24"/>
                <w:szCs w:val="24"/>
              </w:rPr>
              <w:t>, маркетинг. – 2012. – № 3. – C. 3–27</w:t>
            </w:r>
          </w:p>
        </w:tc>
      </w:tr>
      <w:tr w:rsidR="009A37FA" w:rsidRPr="009C3689" w14:paraId="3BCD8680"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4FE24B5F"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9116" w:type="dxa"/>
            <w:tcBorders>
              <w:top w:val="single" w:sz="4" w:space="0" w:color="auto"/>
              <w:left w:val="single" w:sz="4" w:space="0" w:color="auto"/>
              <w:bottom w:val="single" w:sz="4" w:space="0" w:color="auto"/>
              <w:right w:val="single" w:sz="4" w:space="0" w:color="auto"/>
            </w:tcBorders>
            <w:hideMark/>
          </w:tcPr>
          <w:p w14:paraId="37726D07"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Лібанова</w:t>
            </w:r>
            <w:proofErr w:type="spellEnd"/>
            <w:r w:rsidRPr="00D36813">
              <w:rPr>
                <w:rFonts w:ascii="Times New Roman" w:eastAsia="Calibri" w:hAnsi="Times New Roman" w:cs="Times New Roman"/>
                <w:sz w:val="24"/>
                <w:szCs w:val="24"/>
              </w:rPr>
              <w:t xml:space="preserve"> Е. М. Нерівність в українському суспільстві: витоки та сучасність / Е. М. </w:t>
            </w:r>
            <w:proofErr w:type="spellStart"/>
            <w:r w:rsidRPr="00D36813">
              <w:rPr>
                <w:rFonts w:ascii="Times New Roman" w:eastAsia="Calibri" w:hAnsi="Times New Roman" w:cs="Times New Roman"/>
                <w:sz w:val="24"/>
                <w:szCs w:val="24"/>
              </w:rPr>
              <w:t>Лібанова</w:t>
            </w:r>
            <w:proofErr w:type="spellEnd"/>
            <w:r w:rsidRPr="00D36813">
              <w:rPr>
                <w:rFonts w:ascii="Times New Roman" w:eastAsia="Calibri" w:hAnsi="Times New Roman" w:cs="Times New Roman"/>
                <w:sz w:val="24"/>
                <w:szCs w:val="24"/>
              </w:rPr>
              <w:t xml:space="preserve"> // Економіка України. - 2014. - № 3. - С. 4-19. - Режим доступу: http://nbuv.gov.ua/UJRN/EkUk_2014_3_2.</w:t>
            </w:r>
          </w:p>
        </w:tc>
      </w:tr>
      <w:tr w:rsidR="009A37FA" w:rsidRPr="00D36813" w14:paraId="5BCD0BC7"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56ADB7FD"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9116" w:type="dxa"/>
            <w:tcBorders>
              <w:top w:val="single" w:sz="4" w:space="0" w:color="auto"/>
              <w:left w:val="single" w:sz="4" w:space="0" w:color="auto"/>
              <w:bottom w:val="single" w:sz="4" w:space="0" w:color="auto"/>
              <w:right w:val="single" w:sz="4" w:space="0" w:color="auto"/>
            </w:tcBorders>
            <w:hideMark/>
          </w:tcPr>
          <w:p w14:paraId="6178366E"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hyperlink r:id="rId9" w:tooltip="Лібанова Елла Марленівна" w:history="1">
              <w:r w:rsidRPr="00D36813">
                <w:rPr>
                  <w:rFonts w:ascii="Times New Roman" w:eastAsia="Calibri" w:hAnsi="Times New Roman" w:cs="Times New Roman"/>
                  <w:sz w:val="24"/>
                  <w:szCs w:val="24"/>
                </w:rPr>
                <w:t xml:space="preserve">Елла </w:t>
              </w:r>
              <w:proofErr w:type="spellStart"/>
              <w:r w:rsidRPr="00D36813">
                <w:rPr>
                  <w:rFonts w:ascii="Times New Roman" w:eastAsia="Calibri" w:hAnsi="Times New Roman" w:cs="Times New Roman"/>
                  <w:sz w:val="24"/>
                  <w:szCs w:val="24"/>
                </w:rPr>
                <w:t>Лібанова</w:t>
              </w:r>
              <w:proofErr w:type="spellEnd"/>
            </w:hyperlink>
            <w:r w:rsidRPr="00D36813">
              <w:rPr>
                <w:rFonts w:ascii="Times New Roman" w:eastAsia="Calibri" w:hAnsi="Times New Roman" w:cs="Times New Roman"/>
                <w:i/>
                <w:iCs/>
                <w:sz w:val="24"/>
                <w:szCs w:val="24"/>
              </w:rPr>
              <w:t>.</w:t>
            </w:r>
            <w:r w:rsidRPr="00D36813">
              <w:rPr>
                <w:rFonts w:ascii="Times New Roman" w:eastAsia="Calibri" w:hAnsi="Times New Roman" w:cs="Times New Roman"/>
                <w:sz w:val="24"/>
                <w:szCs w:val="24"/>
              </w:rPr>
              <w:t> </w:t>
            </w:r>
            <w:hyperlink r:id="rId10" w:history="1">
              <w:r w:rsidRPr="00D36813">
                <w:rPr>
                  <w:rFonts w:ascii="Times New Roman" w:eastAsia="Calibri" w:hAnsi="Times New Roman" w:cs="Times New Roman"/>
                  <w:sz w:val="24"/>
                  <w:szCs w:val="24"/>
                </w:rPr>
                <w:t>Україна: глибина нерівності</w:t>
              </w:r>
            </w:hyperlink>
            <w:r w:rsidRPr="00D36813">
              <w:rPr>
                <w:rFonts w:ascii="Times New Roman" w:eastAsia="Calibri" w:hAnsi="Times New Roman" w:cs="Times New Roman"/>
                <w:sz w:val="24"/>
                <w:szCs w:val="24"/>
              </w:rPr>
              <w:t> // </w:t>
            </w:r>
            <w:hyperlink r:id="rId11" w:tooltip="Дзеркало тижня" w:history="1">
              <w:r w:rsidRPr="00D36813">
                <w:rPr>
                  <w:rFonts w:ascii="Times New Roman" w:eastAsia="Calibri" w:hAnsi="Times New Roman" w:cs="Times New Roman"/>
                  <w:sz w:val="24"/>
                  <w:szCs w:val="24"/>
                </w:rPr>
                <w:t>Дзеркало тижня</w:t>
              </w:r>
            </w:hyperlink>
            <w:r w:rsidRPr="00D36813">
              <w:rPr>
                <w:rFonts w:ascii="Times New Roman" w:eastAsia="Calibri" w:hAnsi="Times New Roman" w:cs="Times New Roman"/>
                <w:sz w:val="24"/>
                <w:szCs w:val="24"/>
              </w:rPr>
              <w:t>. — 1.10.2016.</w:t>
            </w:r>
          </w:p>
        </w:tc>
      </w:tr>
      <w:tr w:rsidR="009A37FA" w:rsidRPr="00D36813" w14:paraId="6D01677D"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6449A7C2"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0</w:t>
            </w:r>
          </w:p>
        </w:tc>
        <w:tc>
          <w:tcPr>
            <w:tcW w:w="9116" w:type="dxa"/>
            <w:tcBorders>
              <w:top w:val="single" w:sz="4" w:space="0" w:color="auto"/>
              <w:left w:val="single" w:sz="4" w:space="0" w:color="auto"/>
              <w:bottom w:val="single" w:sz="4" w:space="0" w:color="auto"/>
              <w:right w:val="single" w:sz="4" w:space="0" w:color="auto"/>
            </w:tcBorders>
            <w:hideMark/>
          </w:tcPr>
          <w:p w14:paraId="78B5AED7"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Макеев</w:t>
            </w:r>
            <w:proofErr w:type="spellEnd"/>
            <w:r w:rsidRPr="00D36813">
              <w:rPr>
                <w:rFonts w:ascii="Times New Roman" w:hAnsi="Times New Roman" w:cs="Times New Roman"/>
                <w:sz w:val="24"/>
                <w:szCs w:val="24"/>
              </w:rPr>
              <w:t xml:space="preserve"> С., </w:t>
            </w:r>
            <w:proofErr w:type="spellStart"/>
            <w:r w:rsidRPr="00D36813">
              <w:rPr>
                <w:rFonts w:ascii="Times New Roman" w:hAnsi="Times New Roman" w:cs="Times New Roman"/>
                <w:sz w:val="24"/>
                <w:szCs w:val="24"/>
              </w:rPr>
              <w:t>Оксамитная</w:t>
            </w:r>
            <w:proofErr w:type="spellEnd"/>
            <w:r w:rsidRPr="00D36813">
              <w:rPr>
                <w:rFonts w:ascii="Times New Roman" w:hAnsi="Times New Roman" w:cs="Times New Roman"/>
                <w:sz w:val="24"/>
                <w:szCs w:val="24"/>
              </w:rPr>
              <w:t xml:space="preserve"> О. </w:t>
            </w:r>
            <w:proofErr w:type="spellStart"/>
            <w:r w:rsidRPr="00D36813">
              <w:rPr>
                <w:rFonts w:ascii="Times New Roman" w:hAnsi="Times New Roman" w:cs="Times New Roman"/>
                <w:sz w:val="24"/>
                <w:szCs w:val="24"/>
              </w:rPr>
              <w:t>Концепция</w:t>
            </w:r>
            <w:proofErr w:type="spellEnd"/>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институционально</w:t>
            </w:r>
            <w:proofErr w:type="spellEnd"/>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воспроизводимых</w:t>
            </w:r>
            <w:proofErr w:type="spellEnd"/>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социальных</w:t>
            </w:r>
            <w:proofErr w:type="spellEnd"/>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неравенств</w:t>
            </w:r>
            <w:proofErr w:type="spellEnd"/>
            <w:r w:rsidRPr="00D36813">
              <w:rPr>
                <w:rFonts w:ascii="Times New Roman" w:hAnsi="Times New Roman" w:cs="Times New Roman"/>
                <w:sz w:val="24"/>
                <w:szCs w:val="24"/>
              </w:rPr>
              <w:t xml:space="preserve">/ С. </w:t>
            </w:r>
            <w:proofErr w:type="spellStart"/>
            <w:r w:rsidRPr="00D36813">
              <w:rPr>
                <w:rFonts w:ascii="Times New Roman" w:hAnsi="Times New Roman" w:cs="Times New Roman"/>
                <w:sz w:val="24"/>
                <w:szCs w:val="24"/>
              </w:rPr>
              <w:t>Макеев</w:t>
            </w:r>
            <w:proofErr w:type="spellEnd"/>
            <w:r w:rsidRPr="00D36813">
              <w:rPr>
                <w:rFonts w:ascii="Times New Roman" w:hAnsi="Times New Roman" w:cs="Times New Roman"/>
                <w:sz w:val="24"/>
                <w:szCs w:val="24"/>
              </w:rPr>
              <w:t xml:space="preserve">, О. </w:t>
            </w:r>
            <w:proofErr w:type="spellStart"/>
            <w:r w:rsidRPr="00D36813">
              <w:rPr>
                <w:rFonts w:ascii="Times New Roman" w:hAnsi="Times New Roman" w:cs="Times New Roman"/>
                <w:sz w:val="24"/>
                <w:szCs w:val="24"/>
              </w:rPr>
              <w:t>Оксамитная</w:t>
            </w:r>
            <w:proofErr w:type="spellEnd"/>
            <w:r w:rsidRPr="00D36813">
              <w:rPr>
                <w:rFonts w:ascii="Times New Roman" w:hAnsi="Times New Roman" w:cs="Times New Roman"/>
                <w:sz w:val="24"/>
                <w:szCs w:val="24"/>
              </w:rPr>
              <w:t xml:space="preserve"> // </w:t>
            </w:r>
            <w:proofErr w:type="spellStart"/>
            <w:r w:rsidRPr="00D36813">
              <w:rPr>
                <w:rFonts w:ascii="Times New Roman" w:hAnsi="Times New Roman" w:cs="Times New Roman"/>
                <w:sz w:val="24"/>
                <w:szCs w:val="24"/>
              </w:rPr>
              <w:t>Социология</w:t>
            </w:r>
            <w:proofErr w:type="spellEnd"/>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теория</w:t>
            </w:r>
            <w:proofErr w:type="spellEnd"/>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методы</w:t>
            </w:r>
            <w:proofErr w:type="spellEnd"/>
            <w:r w:rsidRPr="00D36813">
              <w:rPr>
                <w:rFonts w:ascii="Times New Roman" w:hAnsi="Times New Roman" w:cs="Times New Roman"/>
                <w:sz w:val="24"/>
                <w:szCs w:val="24"/>
              </w:rPr>
              <w:t>, маркетинг. – 2011. – №4. – С.32-49</w:t>
            </w:r>
          </w:p>
        </w:tc>
      </w:tr>
      <w:tr w:rsidR="009A37FA" w:rsidRPr="00D36813" w14:paraId="08617891"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69EC0A23"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1</w:t>
            </w:r>
          </w:p>
        </w:tc>
        <w:tc>
          <w:tcPr>
            <w:tcW w:w="9116" w:type="dxa"/>
            <w:tcBorders>
              <w:top w:val="single" w:sz="4" w:space="0" w:color="auto"/>
              <w:left w:val="single" w:sz="4" w:space="0" w:color="auto"/>
              <w:bottom w:val="single" w:sz="4" w:space="0" w:color="auto"/>
              <w:right w:val="single" w:sz="4" w:space="0" w:color="auto"/>
            </w:tcBorders>
          </w:tcPr>
          <w:p w14:paraId="1F4DD7EE" w14:textId="77777777" w:rsidR="009A37FA" w:rsidRPr="00D36813" w:rsidRDefault="009A37FA" w:rsidP="009358F0">
            <w:pPr>
              <w:spacing w:after="0" w:line="240" w:lineRule="auto"/>
              <w:jc w:val="both"/>
              <w:rPr>
                <w:rFonts w:ascii="Times New Roman" w:hAnsi="Times New Roman" w:cs="Times New Roman"/>
                <w:sz w:val="24"/>
                <w:szCs w:val="24"/>
              </w:rPr>
            </w:pPr>
            <w:bookmarkStart w:id="5" w:name="_Hlk24898900"/>
            <w:r w:rsidRPr="00D36813">
              <w:rPr>
                <w:rFonts w:ascii="Times New Roman" w:hAnsi="Times New Roman" w:cs="Times New Roman"/>
                <w:sz w:val="24"/>
                <w:szCs w:val="24"/>
              </w:rPr>
              <w:t xml:space="preserve"> </w:t>
            </w:r>
            <w:proofErr w:type="spellStart"/>
            <w:r w:rsidRPr="00D36813">
              <w:rPr>
                <w:rFonts w:ascii="Times New Roman" w:hAnsi="Times New Roman" w:cs="Times New Roman"/>
                <w:sz w:val="24"/>
                <w:szCs w:val="24"/>
              </w:rPr>
              <w:t>Малиш</w:t>
            </w:r>
            <w:proofErr w:type="spellEnd"/>
            <w:r w:rsidRPr="00D36813">
              <w:rPr>
                <w:rFonts w:ascii="Times New Roman" w:hAnsi="Times New Roman" w:cs="Times New Roman"/>
                <w:sz w:val="24"/>
                <w:szCs w:val="24"/>
              </w:rPr>
              <w:t xml:space="preserve"> Л. Принципи та правила вимірювання структурних </w:t>
            </w:r>
            <w:proofErr w:type="spellStart"/>
            <w:r w:rsidRPr="00D36813">
              <w:rPr>
                <w:rFonts w:ascii="Times New Roman" w:hAnsi="Times New Roman" w:cs="Times New Roman"/>
                <w:sz w:val="24"/>
                <w:szCs w:val="24"/>
              </w:rPr>
              <w:t>нерівностей</w:t>
            </w:r>
            <w:proofErr w:type="spellEnd"/>
            <w:r w:rsidRPr="00D36813">
              <w:rPr>
                <w:rFonts w:ascii="Times New Roman" w:hAnsi="Times New Roman" w:cs="Times New Roman"/>
                <w:sz w:val="24"/>
                <w:szCs w:val="24"/>
              </w:rPr>
              <w:t xml:space="preserve"> у соціології : монографія. Київ : ВПЦ </w:t>
            </w:r>
            <w:proofErr w:type="spellStart"/>
            <w:r w:rsidRPr="00D36813">
              <w:rPr>
                <w:rFonts w:ascii="Times New Roman" w:hAnsi="Times New Roman" w:cs="Times New Roman"/>
                <w:sz w:val="24"/>
                <w:szCs w:val="24"/>
              </w:rPr>
              <w:t>НаУКМА</w:t>
            </w:r>
            <w:proofErr w:type="spellEnd"/>
            <w:r w:rsidRPr="00D36813">
              <w:rPr>
                <w:rFonts w:ascii="Times New Roman" w:hAnsi="Times New Roman" w:cs="Times New Roman"/>
                <w:sz w:val="24"/>
                <w:szCs w:val="24"/>
              </w:rPr>
              <w:t>, 2019. 370 с.</w:t>
            </w:r>
            <w:bookmarkEnd w:id="5"/>
          </w:p>
        </w:tc>
      </w:tr>
      <w:tr w:rsidR="009A37FA" w:rsidRPr="00D36813" w14:paraId="03E28747"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1E5B0182"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2</w:t>
            </w:r>
          </w:p>
        </w:tc>
        <w:tc>
          <w:tcPr>
            <w:tcW w:w="9116" w:type="dxa"/>
            <w:tcBorders>
              <w:top w:val="single" w:sz="4" w:space="0" w:color="auto"/>
              <w:left w:val="single" w:sz="4" w:space="0" w:color="auto"/>
              <w:bottom w:val="single" w:sz="4" w:space="0" w:color="auto"/>
              <w:right w:val="single" w:sz="4" w:space="0" w:color="auto"/>
            </w:tcBorders>
            <w:hideMark/>
          </w:tcPr>
          <w:p w14:paraId="24559FDC"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r w:rsidRPr="00D36813">
              <w:rPr>
                <w:rFonts w:ascii="Times New Roman" w:eastAsia="Calibri" w:hAnsi="Times New Roman" w:cs="Times New Roman"/>
                <w:bCs/>
                <w:sz w:val="24"/>
                <w:szCs w:val="24"/>
              </w:rPr>
              <w:t xml:space="preserve">Населення України. [Електронний ресурс]. – Режим доступу: </w:t>
            </w:r>
            <w:hyperlink r:id="rId12" w:history="1">
              <w:r w:rsidRPr="00D36813">
                <w:rPr>
                  <w:rFonts w:ascii="Times New Roman" w:eastAsia="Calibri" w:hAnsi="Times New Roman" w:cs="Times New Roman"/>
                  <w:bCs/>
                  <w:sz w:val="24"/>
                  <w:szCs w:val="24"/>
                  <w:u w:val="single"/>
                </w:rPr>
                <w:t>http://countrymeters.info/ru/Ukraine2015</w:t>
              </w:r>
            </w:hyperlink>
            <w:r w:rsidRPr="00D36813">
              <w:rPr>
                <w:rFonts w:ascii="Times New Roman" w:eastAsia="Calibri" w:hAnsi="Times New Roman" w:cs="Times New Roman"/>
                <w:sz w:val="24"/>
                <w:szCs w:val="24"/>
              </w:rPr>
              <w:t xml:space="preserve"> </w:t>
            </w:r>
          </w:p>
        </w:tc>
      </w:tr>
      <w:tr w:rsidR="009A37FA" w:rsidRPr="00D36813" w14:paraId="5CE316E9"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46C65CB"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3</w:t>
            </w:r>
          </w:p>
        </w:tc>
        <w:tc>
          <w:tcPr>
            <w:tcW w:w="9116" w:type="dxa"/>
            <w:tcBorders>
              <w:top w:val="single" w:sz="4" w:space="0" w:color="auto"/>
              <w:left w:val="single" w:sz="4" w:space="0" w:color="auto"/>
              <w:bottom w:val="single" w:sz="4" w:space="0" w:color="auto"/>
              <w:right w:val="single" w:sz="4" w:space="0" w:color="auto"/>
            </w:tcBorders>
            <w:hideMark/>
          </w:tcPr>
          <w:p w14:paraId="6D89DCA8" w14:textId="77777777" w:rsidR="009A37FA" w:rsidRPr="00D36813" w:rsidRDefault="009A37FA" w:rsidP="009358F0">
            <w:pPr>
              <w:spacing w:after="0" w:line="240" w:lineRule="auto"/>
              <w:jc w:val="both"/>
              <w:rPr>
                <w:rFonts w:ascii="Times New Roman" w:eastAsia="Calibri" w:hAnsi="Times New Roman" w:cs="Times New Roman"/>
                <w:iCs/>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Новые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социальные</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неравенства</w:t>
            </w:r>
            <w:proofErr w:type="spellEnd"/>
            <w:r w:rsidRPr="00D36813">
              <w:rPr>
                <w:rFonts w:ascii="Times New Roman" w:eastAsia="Calibri" w:hAnsi="Times New Roman" w:cs="Times New Roman"/>
                <w:sz w:val="24"/>
                <w:szCs w:val="24"/>
              </w:rPr>
              <w:t xml:space="preserve"> / </w:t>
            </w:r>
            <w:proofErr w:type="spellStart"/>
            <w:r w:rsidRPr="00D36813">
              <w:rPr>
                <w:rFonts w:ascii="Times New Roman" w:eastAsia="Calibri" w:hAnsi="Times New Roman" w:cs="Times New Roman"/>
                <w:sz w:val="24"/>
                <w:szCs w:val="24"/>
              </w:rPr>
              <w:t>Под</w:t>
            </w:r>
            <w:proofErr w:type="spellEnd"/>
            <w:r w:rsidRPr="00D36813">
              <w:rPr>
                <w:rFonts w:ascii="Times New Roman" w:eastAsia="Calibri" w:hAnsi="Times New Roman" w:cs="Times New Roman"/>
                <w:sz w:val="24"/>
                <w:szCs w:val="24"/>
              </w:rPr>
              <w:t xml:space="preserve"> ред. С. </w:t>
            </w:r>
            <w:proofErr w:type="spellStart"/>
            <w:r w:rsidRPr="00D36813">
              <w:rPr>
                <w:rFonts w:ascii="Times New Roman" w:eastAsia="Calibri" w:hAnsi="Times New Roman" w:cs="Times New Roman"/>
                <w:sz w:val="24"/>
                <w:szCs w:val="24"/>
              </w:rPr>
              <w:t>Макеева</w:t>
            </w:r>
            <w:proofErr w:type="spellEnd"/>
            <w:r w:rsidRPr="00D36813">
              <w:rPr>
                <w:rFonts w:ascii="Times New Roman" w:eastAsia="Calibri" w:hAnsi="Times New Roman" w:cs="Times New Roman"/>
                <w:sz w:val="24"/>
                <w:szCs w:val="24"/>
              </w:rPr>
              <w:t xml:space="preserve">. – К.: </w:t>
            </w:r>
            <w:proofErr w:type="spellStart"/>
            <w:r w:rsidRPr="00D36813">
              <w:rPr>
                <w:rFonts w:ascii="Times New Roman" w:eastAsia="Calibri" w:hAnsi="Times New Roman" w:cs="Times New Roman"/>
                <w:sz w:val="24"/>
                <w:szCs w:val="24"/>
              </w:rPr>
              <w:t>Институт</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социологии</w:t>
            </w:r>
            <w:proofErr w:type="spellEnd"/>
            <w:r w:rsidRPr="00D36813">
              <w:rPr>
                <w:rFonts w:ascii="Times New Roman" w:eastAsia="Calibri" w:hAnsi="Times New Roman" w:cs="Times New Roman"/>
                <w:sz w:val="24"/>
                <w:szCs w:val="24"/>
              </w:rPr>
              <w:t xml:space="preserve"> </w:t>
            </w:r>
            <w:r w:rsidRPr="00D36813">
              <w:rPr>
                <w:rFonts w:ascii="Times New Roman" w:eastAsia="Calibri" w:hAnsi="Times New Roman" w:cs="Times New Roman"/>
                <w:sz w:val="24"/>
                <w:szCs w:val="24"/>
              </w:rPr>
              <w:lastRenderedPageBreak/>
              <w:t xml:space="preserve">НАН </w:t>
            </w:r>
            <w:proofErr w:type="spellStart"/>
            <w:r w:rsidRPr="00D36813">
              <w:rPr>
                <w:rFonts w:ascii="Times New Roman" w:eastAsia="Calibri" w:hAnsi="Times New Roman" w:cs="Times New Roman"/>
                <w:sz w:val="24"/>
                <w:szCs w:val="24"/>
              </w:rPr>
              <w:t>Украины</w:t>
            </w:r>
            <w:proofErr w:type="spellEnd"/>
            <w:r w:rsidRPr="00D36813">
              <w:rPr>
                <w:rFonts w:ascii="Times New Roman" w:eastAsia="Calibri" w:hAnsi="Times New Roman" w:cs="Times New Roman"/>
                <w:sz w:val="24"/>
                <w:szCs w:val="24"/>
              </w:rPr>
              <w:t xml:space="preserve">, 2006. – 355с.  </w:t>
            </w:r>
          </w:p>
        </w:tc>
      </w:tr>
      <w:tr w:rsidR="009A37FA" w:rsidRPr="00D36813" w14:paraId="4889E37C"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0EF2C87B"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4</w:t>
            </w:r>
          </w:p>
        </w:tc>
        <w:tc>
          <w:tcPr>
            <w:tcW w:w="9116" w:type="dxa"/>
            <w:tcBorders>
              <w:top w:val="single" w:sz="4" w:space="0" w:color="auto"/>
              <w:left w:val="single" w:sz="4" w:space="0" w:color="auto"/>
              <w:bottom w:val="single" w:sz="4" w:space="0" w:color="auto"/>
              <w:right w:val="single" w:sz="4" w:space="0" w:color="auto"/>
            </w:tcBorders>
            <w:hideMark/>
          </w:tcPr>
          <w:p w14:paraId="1301D660"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Оксамитная</w:t>
            </w:r>
            <w:proofErr w:type="spellEnd"/>
            <w:r w:rsidRPr="00D36813">
              <w:rPr>
                <w:rFonts w:ascii="Times New Roman" w:eastAsia="Calibri" w:hAnsi="Times New Roman" w:cs="Times New Roman"/>
                <w:sz w:val="24"/>
                <w:szCs w:val="24"/>
              </w:rPr>
              <w:t xml:space="preserve"> О. </w:t>
            </w:r>
            <w:proofErr w:type="spellStart"/>
            <w:r w:rsidRPr="00D36813">
              <w:rPr>
                <w:rFonts w:ascii="Times New Roman" w:eastAsia="Calibri" w:hAnsi="Times New Roman" w:cs="Times New Roman"/>
                <w:sz w:val="24"/>
                <w:szCs w:val="24"/>
              </w:rPr>
              <w:t>Институциональная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среда</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воспроизводства</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социального</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неравенства</w:t>
            </w:r>
            <w:proofErr w:type="spellEnd"/>
            <w:r w:rsidRPr="00D36813">
              <w:rPr>
                <w:rFonts w:ascii="Times New Roman" w:eastAsia="Calibri" w:hAnsi="Times New Roman" w:cs="Times New Roman"/>
                <w:sz w:val="24"/>
                <w:szCs w:val="24"/>
              </w:rPr>
              <w:t xml:space="preserve">/ О. </w:t>
            </w:r>
            <w:proofErr w:type="spellStart"/>
            <w:r w:rsidRPr="00D36813">
              <w:rPr>
                <w:rFonts w:ascii="Times New Roman" w:eastAsia="Calibri" w:hAnsi="Times New Roman" w:cs="Times New Roman"/>
                <w:sz w:val="24"/>
                <w:szCs w:val="24"/>
              </w:rPr>
              <w:t>Оксамитная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Социология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теория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методы</w:t>
            </w:r>
            <w:proofErr w:type="spellEnd"/>
            <w:r w:rsidRPr="00D36813">
              <w:rPr>
                <w:rFonts w:ascii="Times New Roman" w:eastAsia="Calibri" w:hAnsi="Times New Roman" w:cs="Times New Roman"/>
                <w:sz w:val="24"/>
                <w:szCs w:val="24"/>
              </w:rPr>
              <w:t xml:space="preserve">, маркетинг. – 2010. – №4. – С.4-28.       </w:t>
            </w:r>
          </w:p>
        </w:tc>
      </w:tr>
      <w:tr w:rsidR="009A37FA" w:rsidRPr="00D36813" w14:paraId="6A3FD46F"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6CE8F83E"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5</w:t>
            </w:r>
          </w:p>
        </w:tc>
        <w:tc>
          <w:tcPr>
            <w:tcW w:w="9116" w:type="dxa"/>
            <w:tcBorders>
              <w:top w:val="single" w:sz="4" w:space="0" w:color="auto"/>
              <w:left w:val="single" w:sz="4" w:space="0" w:color="auto"/>
              <w:bottom w:val="single" w:sz="4" w:space="0" w:color="auto"/>
              <w:right w:val="single" w:sz="4" w:space="0" w:color="auto"/>
            </w:tcBorders>
            <w:hideMark/>
          </w:tcPr>
          <w:p w14:paraId="40884774"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Оксамитна С., Хоменко Л. Освітня нерівність в українському</w:t>
            </w:r>
          </w:p>
          <w:p w14:paraId="4729FA64"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суспільстві: соціальні детермінанти освітніх переходів / С. М. Оксамитна,</w:t>
            </w:r>
          </w:p>
          <w:p w14:paraId="3077B295"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Л. В. Хоменко // Наукові записки </w:t>
            </w:r>
            <w:proofErr w:type="spellStart"/>
            <w:r w:rsidRPr="00D36813">
              <w:rPr>
                <w:rFonts w:ascii="Times New Roman" w:eastAsia="Calibri" w:hAnsi="Times New Roman" w:cs="Times New Roman"/>
                <w:sz w:val="24"/>
                <w:szCs w:val="24"/>
              </w:rPr>
              <w:t>НаУКМА</w:t>
            </w:r>
            <w:proofErr w:type="spellEnd"/>
            <w:r w:rsidRPr="00D36813">
              <w:rPr>
                <w:rFonts w:ascii="Times New Roman" w:eastAsia="Calibri" w:hAnsi="Times New Roman" w:cs="Times New Roman"/>
                <w:sz w:val="24"/>
                <w:szCs w:val="24"/>
              </w:rPr>
              <w:t>. − 2017. − Том 196. −</w:t>
            </w:r>
          </w:p>
          <w:p w14:paraId="7B0AD950"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Соціологічні науки. − С. 13-18.</w:t>
            </w:r>
          </w:p>
        </w:tc>
      </w:tr>
      <w:tr w:rsidR="009A37FA" w:rsidRPr="009C3689" w14:paraId="23628CD0"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DC5A8A0"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9116" w:type="dxa"/>
            <w:tcBorders>
              <w:top w:val="single" w:sz="4" w:space="0" w:color="auto"/>
              <w:left w:val="single" w:sz="4" w:space="0" w:color="auto"/>
              <w:bottom w:val="single" w:sz="4" w:space="0" w:color="auto"/>
              <w:right w:val="single" w:sz="4" w:space="0" w:color="auto"/>
            </w:tcBorders>
            <w:hideMark/>
          </w:tcPr>
          <w:p w14:paraId="12E2D719" w14:textId="77777777" w:rsidR="009A37FA" w:rsidRPr="00D36813" w:rsidRDefault="009A37FA" w:rsidP="009358F0">
            <w:pPr>
              <w:spacing w:after="0" w:line="240" w:lineRule="auto"/>
              <w:jc w:val="both"/>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 xml:space="preserve"> Оксамитна С. М. Експансія вищої освіти та нерівність освітніх можливостей / С. М. Оксамитна // Актуальні проблеми соціології, психології, педагогіки. – 2014. – № 4. – С. 6–13. </w:t>
            </w:r>
          </w:p>
        </w:tc>
      </w:tr>
      <w:tr w:rsidR="009A37FA" w:rsidRPr="00D36813" w14:paraId="4593955E"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16C0B9EB"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2</w:t>
            </w:r>
            <w:r>
              <w:rPr>
                <w:rFonts w:ascii="Times New Roman" w:eastAsia="Calibri" w:hAnsi="Times New Roman" w:cs="Times New Roman"/>
                <w:sz w:val="24"/>
                <w:szCs w:val="24"/>
              </w:rPr>
              <w:t>7</w:t>
            </w:r>
          </w:p>
        </w:tc>
        <w:tc>
          <w:tcPr>
            <w:tcW w:w="9116" w:type="dxa"/>
            <w:tcBorders>
              <w:top w:val="single" w:sz="4" w:space="0" w:color="auto"/>
              <w:left w:val="single" w:sz="4" w:space="0" w:color="auto"/>
              <w:bottom w:val="single" w:sz="4" w:space="0" w:color="auto"/>
              <w:right w:val="single" w:sz="4" w:space="0" w:color="auto"/>
            </w:tcBorders>
            <w:hideMark/>
          </w:tcPr>
          <w:p w14:paraId="7AA9223E" w14:textId="77777777" w:rsidR="009A37FA" w:rsidRPr="00D36813" w:rsidRDefault="009A37FA" w:rsidP="009358F0">
            <w:pPr>
              <w:spacing w:after="0" w:line="240" w:lineRule="auto"/>
              <w:jc w:val="both"/>
              <w:rPr>
                <w:rFonts w:ascii="Times New Roman" w:eastAsia="Calibri" w:hAnsi="Times New Roman" w:cs="Times New Roman"/>
                <w:iCs/>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Опалько</w:t>
            </w:r>
            <w:proofErr w:type="spellEnd"/>
            <w:r w:rsidRPr="00D36813">
              <w:rPr>
                <w:rFonts w:ascii="Times New Roman" w:eastAsia="Calibri" w:hAnsi="Times New Roman" w:cs="Times New Roman"/>
                <w:sz w:val="24"/>
                <w:szCs w:val="24"/>
              </w:rPr>
              <w:t xml:space="preserve"> В. Еволюція поглядів на трактування наукової категорії нерівність та детермінанти її розвитку / В. В. </w:t>
            </w:r>
            <w:proofErr w:type="spellStart"/>
            <w:r w:rsidRPr="00D36813">
              <w:rPr>
                <w:rFonts w:ascii="Times New Roman" w:eastAsia="Calibri" w:hAnsi="Times New Roman" w:cs="Times New Roman"/>
                <w:sz w:val="24"/>
                <w:szCs w:val="24"/>
              </w:rPr>
              <w:t>Опалько</w:t>
            </w:r>
            <w:proofErr w:type="spellEnd"/>
            <w:r w:rsidRPr="00D36813">
              <w:rPr>
                <w:rFonts w:ascii="Times New Roman" w:eastAsia="Calibri" w:hAnsi="Times New Roman" w:cs="Times New Roman"/>
                <w:sz w:val="24"/>
                <w:szCs w:val="24"/>
              </w:rPr>
              <w:t xml:space="preserve"> // </w:t>
            </w:r>
            <w:proofErr w:type="spellStart"/>
            <w:r w:rsidRPr="00D36813">
              <w:rPr>
                <w:rFonts w:ascii="Times New Roman" w:eastAsia="Calibri" w:hAnsi="Times New Roman" w:cs="Times New Roman"/>
                <w:sz w:val="24"/>
                <w:szCs w:val="24"/>
              </w:rPr>
              <w:t>ВісникЧеркаського</w:t>
            </w:r>
            <w:proofErr w:type="spellEnd"/>
            <w:r w:rsidRPr="00D36813">
              <w:rPr>
                <w:rFonts w:ascii="Times New Roman" w:eastAsia="Calibri" w:hAnsi="Times New Roman" w:cs="Times New Roman"/>
                <w:sz w:val="24"/>
                <w:szCs w:val="24"/>
              </w:rPr>
              <w:t xml:space="preserve"> університету. − 2017. − №2. – С. 38-49.</w:t>
            </w:r>
          </w:p>
        </w:tc>
      </w:tr>
      <w:tr w:rsidR="009A37FA" w:rsidRPr="00D36813" w14:paraId="7130CA4F"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49D5FFE7"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9116" w:type="dxa"/>
            <w:tcBorders>
              <w:top w:val="single" w:sz="4" w:space="0" w:color="auto"/>
              <w:left w:val="single" w:sz="4" w:space="0" w:color="auto"/>
              <w:bottom w:val="single" w:sz="4" w:space="0" w:color="auto"/>
              <w:right w:val="single" w:sz="4" w:space="0" w:color="auto"/>
            </w:tcBorders>
            <w:hideMark/>
          </w:tcPr>
          <w:p w14:paraId="31C72912"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Сорокин</w:t>
            </w:r>
            <w:proofErr w:type="spellEnd"/>
            <w:r w:rsidRPr="00D36813">
              <w:rPr>
                <w:rFonts w:ascii="Times New Roman" w:eastAsia="Calibri" w:hAnsi="Times New Roman" w:cs="Times New Roman"/>
                <w:sz w:val="24"/>
                <w:szCs w:val="24"/>
              </w:rPr>
              <w:t xml:space="preserve"> П. А. </w:t>
            </w:r>
            <w:proofErr w:type="spellStart"/>
            <w:r w:rsidRPr="00D36813">
              <w:rPr>
                <w:rFonts w:ascii="Times New Roman" w:eastAsia="Calibri" w:hAnsi="Times New Roman" w:cs="Times New Roman"/>
                <w:sz w:val="24"/>
                <w:szCs w:val="24"/>
              </w:rPr>
              <w:t>Человек</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Цивилизация</w:t>
            </w:r>
            <w:proofErr w:type="spellEnd"/>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sz w:val="24"/>
                <w:szCs w:val="24"/>
              </w:rPr>
              <w:t>Общество</w:t>
            </w:r>
            <w:proofErr w:type="spellEnd"/>
            <w:r w:rsidRPr="00D36813">
              <w:rPr>
                <w:rFonts w:ascii="Times New Roman" w:eastAsia="Calibri" w:hAnsi="Times New Roman" w:cs="Times New Roman"/>
                <w:sz w:val="24"/>
                <w:szCs w:val="24"/>
              </w:rPr>
              <w:t xml:space="preserve"> / </w:t>
            </w:r>
            <w:proofErr w:type="spellStart"/>
            <w:r w:rsidRPr="00D36813">
              <w:rPr>
                <w:rFonts w:ascii="Times New Roman" w:eastAsia="Calibri" w:hAnsi="Times New Roman" w:cs="Times New Roman"/>
                <w:sz w:val="24"/>
                <w:szCs w:val="24"/>
              </w:rPr>
              <w:t>Общ</w:t>
            </w:r>
            <w:proofErr w:type="spellEnd"/>
            <w:r w:rsidRPr="00D36813">
              <w:rPr>
                <w:rFonts w:ascii="Times New Roman" w:eastAsia="Calibri" w:hAnsi="Times New Roman" w:cs="Times New Roman"/>
                <w:sz w:val="24"/>
                <w:szCs w:val="24"/>
              </w:rPr>
              <w:t xml:space="preserve">. ред., </w:t>
            </w:r>
            <w:proofErr w:type="spellStart"/>
            <w:r w:rsidRPr="00D36813">
              <w:rPr>
                <w:rFonts w:ascii="Times New Roman" w:eastAsia="Calibri" w:hAnsi="Times New Roman" w:cs="Times New Roman"/>
                <w:sz w:val="24"/>
                <w:szCs w:val="24"/>
              </w:rPr>
              <w:t>сост</w:t>
            </w:r>
            <w:proofErr w:type="spellEnd"/>
            <w:r w:rsidRPr="00D36813">
              <w:rPr>
                <w:rFonts w:ascii="Times New Roman" w:eastAsia="Calibri" w:hAnsi="Times New Roman" w:cs="Times New Roman"/>
                <w:sz w:val="24"/>
                <w:szCs w:val="24"/>
              </w:rPr>
              <w:t>. и</w:t>
            </w:r>
          </w:p>
          <w:p w14:paraId="407F5D73" w14:textId="77777777" w:rsidR="009A37FA" w:rsidRPr="00D36813" w:rsidRDefault="009A37FA" w:rsidP="009358F0">
            <w:pPr>
              <w:spacing w:after="0" w:line="240" w:lineRule="auto"/>
              <w:jc w:val="both"/>
              <w:rPr>
                <w:rFonts w:ascii="Times New Roman" w:eastAsia="Calibri" w:hAnsi="Times New Roman" w:cs="Times New Roman"/>
                <w:sz w:val="24"/>
                <w:szCs w:val="24"/>
              </w:rPr>
            </w:pPr>
            <w:proofErr w:type="spellStart"/>
            <w:r w:rsidRPr="00D36813">
              <w:rPr>
                <w:rFonts w:ascii="Times New Roman" w:eastAsia="Calibri" w:hAnsi="Times New Roman" w:cs="Times New Roman"/>
                <w:sz w:val="24"/>
                <w:szCs w:val="24"/>
              </w:rPr>
              <w:t>предисл</w:t>
            </w:r>
            <w:proofErr w:type="spellEnd"/>
            <w:r w:rsidRPr="00D36813">
              <w:rPr>
                <w:rFonts w:ascii="Times New Roman" w:eastAsia="Calibri" w:hAnsi="Times New Roman" w:cs="Times New Roman"/>
                <w:sz w:val="24"/>
                <w:szCs w:val="24"/>
              </w:rPr>
              <w:t xml:space="preserve">. А. Ю. </w:t>
            </w:r>
            <w:proofErr w:type="spellStart"/>
            <w:r w:rsidRPr="00D36813">
              <w:rPr>
                <w:rFonts w:ascii="Times New Roman" w:eastAsia="Calibri" w:hAnsi="Times New Roman" w:cs="Times New Roman"/>
                <w:sz w:val="24"/>
                <w:szCs w:val="24"/>
              </w:rPr>
              <w:t>Согомонов</w:t>
            </w:r>
            <w:proofErr w:type="spellEnd"/>
            <w:r w:rsidRPr="00D36813">
              <w:rPr>
                <w:rFonts w:ascii="Times New Roman" w:eastAsia="Calibri" w:hAnsi="Times New Roman" w:cs="Times New Roman"/>
                <w:sz w:val="24"/>
                <w:szCs w:val="24"/>
              </w:rPr>
              <w:t xml:space="preserve">: Пер. с </w:t>
            </w:r>
            <w:proofErr w:type="spellStart"/>
            <w:r w:rsidRPr="00D36813">
              <w:rPr>
                <w:rFonts w:ascii="Times New Roman" w:eastAsia="Calibri" w:hAnsi="Times New Roman" w:cs="Times New Roman"/>
                <w:sz w:val="24"/>
                <w:szCs w:val="24"/>
              </w:rPr>
              <w:t>англ</w:t>
            </w:r>
            <w:proofErr w:type="spellEnd"/>
            <w:r w:rsidRPr="00D36813">
              <w:rPr>
                <w:rFonts w:ascii="Times New Roman" w:eastAsia="Calibri" w:hAnsi="Times New Roman" w:cs="Times New Roman"/>
                <w:sz w:val="24"/>
                <w:szCs w:val="24"/>
              </w:rPr>
              <w:t xml:space="preserve">. – М.: </w:t>
            </w:r>
            <w:proofErr w:type="spellStart"/>
            <w:r w:rsidRPr="00D36813">
              <w:rPr>
                <w:rFonts w:ascii="Times New Roman" w:eastAsia="Calibri" w:hAnsi="Times New Roman" w:cs="Times New Roman"/>
                <w:sz w:val="24"/>
                <w:szCs w:val="24"/>
              </w:rPr>
              <w:t>Политиздат</w:t>
            </w:r>
            <w:proofErr w:type="spellEnd"/>
            <w:r w:rsidRPr="00D36813">
              <w:rPr>
                <w:rFonts w:ascii="Times New Roman" w:eastAsia="Calibri" w:hAnsi="Times New Roman" w:cs="Times New Roman"/>
                <w:sz w:val="24"/>
                <w:szCs w:val="24"/>
              </w:rPr>
              <w:t>, 1992. – 543 с.</w:t>
            </w:r>
          </w:p>
        </w:tc>
      </w:tr>
      <w:tr w:rsidR="009A37FA" w:rsidRPr="00D36813" w14:paraId="2080FDAF"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77CE281D"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9116" w:type="dxa"/>
            <w:tcBorders>
              <w:top w:val="single" w:sz="4" w:space="0" w:color="auto"/>
              <w:left w:val="single" w:sz="4" w:space="0" w:color="auto"/>
              <w:bottom w:val="single" w:sz="4" w:space="0" w:color="auto"/>
              <w:right w:val="single" w:sz="4" w:space="0" w:color="auto"/>
            </w:tcBorders>
          </w:tcPr>
          <w:p w14:paraId="3AE5E4A2" w14:textId="77777777" w:rsidR="009A37FA" w:rsidRPr="00D36813" w:rsidRDefault="009A37FA" w:rsidP="009358F0">
            <w:pPr>
              <w:spacing w:after="0" w:line="240" w:lineRule="auto"/>
              <w:jc w:val="both"/>
              <w:rPr>
                <w:rFonts w:ascii="Times New Roman" w:eastAsia="Calibri" w:hAnsi="Times New Roman" w:cs="Times New Roman"/>
                <w:b/>
                <w:bCs/>
                <w:sz w:val="24"/>
                <w:szCs w:val="24"/>
              </w:rPr>
            </w:pPr>
            <w:proofErr w:type="spellStart"/>
            <w:r w:rsidRPr="00D36813">
              <w:rPr>
                <w:rFonts w:ascii="Times New Roman" w:eastAsia="Calibri" w:hAnsi="Times New Roman" w:cs="Times New Roman"/>
                <w:bCs/>
                <w:sz w:val="24"/>
                <w:szCs w:val="24"/>
              </w:rPr>
              <w:t>Современные</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социальные</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неравенства</w:t>
            </w:r>
            <w:proofErr w:type="spellEnd"/>
            <w:r w:rsidRPr="00D36813">
              <w:rPr>
                <w:rFonts w:ascii="Times New Roman" w:eastAsia="Calibri" w:hAnsi="Times New Roman" w:cs="Times New Roman"/>
                <w:bCs/>
                <w:sz w:val="24"/>
                <w:szCs w:val="24"/>
              </w:rPr>
              <w:t xml:space="preserve"> : метод. </w:t>
            </w:r>
            <w:proofErr w:type="spellStart"/>
            <w:r w:rsidRPr="00D36813">
              <w:rPr>
                <w:rFonts w:ascii="Times New Roman" w:eastAsia="Calibri" w:hAnsi="Times New Roman" w:cs="Times New Roman"/>
                <w:bCs/>
                <w:sz w:val="24"/>
                <w:szCs w:val="24"/>
              </w:rPr>
              <w:t>рекомендации</w:t>
            </w:r>
            <w:proofErr w:type="spellEnd"/>
            <w:r w:rsidRPr="00D36813">
              <w:rPr>
                <w:rFonts w:ascii="Times New Roman" w:eastAsia="Calibri" w:hAnsi="Times New Roman" w:cs="Times New Roman"/>
                <w:bCs/>
                <w:sz w:val="24"/>
                <w:szCs w:val="24"/>
              </w:rPr>
              <w:t xml:space="preserve"> для </w:t>
            </w:r>
            <w:proofErr w:type="spellStart"/>
            <w:r w:rsidRPr="00D36813">
              <w:rPr>
                <w:rFonts w:ascii="Times New Roman" w:eastAsia="Calibri" w:hAnsi="Times New Roman" w:cs="Times New Roman"/>
                <w:bCs/>
                <w:sz w:val="24"/>
                <w:szCs w:val="24"/>
              </w:rPr>
              <w:t>студентов</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обучающихся</w:t>
            </w:r>
            <w:proofErr w:type="spellEnd"/>
            <w:r w:rsidRPr="00D36813">
              <w:rPr>
                <w:rFonts w:ascii="Times New Roman" w:eastAsia="Calibri" w:hAnsi="Times New Roman" w:cs="Times New Roman"/>
                <w:bCs/>
                <w:sz w:val="24"/>
                <w:szCs w:val="24"/>
              </w:rPr>
              <w:t xml:space="preserve"> по </w:t>
            </w:r>
            <w:proofErr w:type="spellStart"/>
            <w:r w:rsidRPr="00D36813">
              <w:rPr>
                <w:rFonts w:ascii="Times New Roman" w:eastAsia="Calibri" w:hAnsi="Times New Roman" w:cs="Times New Roman"/>
                <w:bCs/>
                <w:sz w:val="24"/>
                <w:szCs w:val="24"/>
              </w:rPr>
              <w:t>специальности</w:t>
            </w:r>
            <w:proofErr w:type="spellEnd"/>
            <w:r w:rsidRPr="00D36813">
              <w:rPr>
                <w:rFonts w:ascii="Times New Roman" w:eastAsia="Calibri" w:hAnsi="Times New Roman" w:cs="Times New Roman"/>
                <w:bCs/>
                <w:sz w:val="24"/>
                <w:szCs w:val="24"/>
              </w:rPr>
              <w:t xml:space="preserve"> 054 – </w:t>
            </w:r>
            <w:proofErr w:type="spellStart"/>
            <w:r w:rsidRPr="00D36813">
              <w:rPr>
                <w:rFonts w:ascii="Times New Roman" w:eastAsia="Calibri" w:hAnsi="Times New Roman" w:cs="Times New Roman"/>
                <w:bCs/>
                <w:sz w:val="24"/>
                <w:szCs w:val="24"/>
              </w:rPr>
              <w:t>Социология</w:t>
            </w:r>
            <w:proofErr w:type="spellEnd"/>
            <w:r w:rsidRPr="00D36813">
              <w:rPr>
                <w:rFonts w:ascii="Times New Roman" w:eastAsia="Calibri" w:hAnsi="Times New Roman" w:cs="Times New Roman"/>
                <w:bCs/>
                <w:sz w:val="24"/>
                <w:szCs w:val="24"/>
              </w:rPr>
              <w:t xml:space="preserve"> (кредит.-</w:t>
            </w:r>
            <w:proofErr w:type="spellStart"/>
            <w:r w:rsidRPr="00D36813">
              <w:rPr>
                <w:rFonts w:ascii="Times New Roman" w:eastAsia="Calibri" w:hAnsi="Times New Roman" w:cs="Times New Roman"/>
                <w:bCs/>
                <w:sz w:val="24"/>
                <w:szCs w:val="24"/>
              </w:rPr>
              <w:t>модул</w:t>
            </w:r>
            <w:proofErr w:type="spellEnd"/>
            <w:r w:rsidRPr="00D36813">
              <w:rPr>
                <w:rFonts w:ascii="Times New Roman" w:eastAsia="Calibri" w:hAnsi="Times New Roman" w:cs="Times New Roman"/>
                <w:bCs/>
                <w:sz w:val="24"/>
                <w:szCs w:val="24"/>
              </w:rPr>
              <w:t xml:space="preserve">. система) / Нар. </w:t>
            </w:r>
            <w:proofErr w:type="spellStart"/>
            <w:r w:rsidRPr="00D36813">
              <w:rPr>
                <w:rFonts w:ascii="Times New Roman" w:eastAsia="Calibri" w:hAnsi="Times New Roman" w:cs="Times New Roman"/>
                <w:bCs/>
                <w:sz w:val="24"/>
                <w:szCs w:val="24"/>
              </w:rPr>
              <w:t>укр</w:t>
            </w:r>
            <w:proofErr w:type="spellEnd"/>
            <w:r w:rsidRPr="00D36813">
              <w:rPr>
                <w:rFonts w:ascii="Times New Roman" w:eastAsia="Calibri" w:hAnsi="Times New Roman" w:cs="Times New Roman"/>
                <w:bCs/>
                <w:sz w:val="24"/>
                <w:szCs w:val="24"/>
              </w:rPr>
              <w:t xml:space="preserve">. акад., [каф. </w:t>
            </w:r>
            <w:proofErr w:type="spellStart"/>
            <w:r w:rsidRPr="00D36813">
              <w:rPr>
                <w:rFonts w:ascii="Times New Roman" w:eastAsia="Calibri" w:hAnsi="Times New Roman" w:cs="Times New Roman"/>
                <w:bCs/>
                <w:sz w:val="24"/>
                <w:szCs w:val="24"/>
              </w:rPr>
              <w:t>социологии</w:t>
            </w:r>
            <w:proofErr w:type="spellEnd"/>
            <w:r w:rsidRPr="00D36813">
              <w:rPr>
                <w:rFonts w:ascii="Times New Roman" w:eastAsia="Calibri" w:hAnsi="Times New Roman" w:cs="Times New Roman"/>
                <w:bCs/>
                <w:sz w:val="24"/>
                <w:szCs w:val="24"/>
              </w:rPr>
              <w:t xml:space="preserve"> ; </w:t>
            </w:r>
            <w:proofErr w:type="spellStart"/>
            <w:r w:rsidRPr="00D36813">
              <w:rPr>
                <w:rFonts w:ascii="Times New Roman" w:eastAsia="Calibri" w:hAnsi="Times New Roman" w:cs="Times New Roman"/>
                <w:bCs/>
                <w:sz w:val="24"/>
                <w:szCs w:val="24"/>
              </w:rPr>
              <w:t>авт</w:t>
            </w:r>
            <w:proofErr w:type="spellEnd"/>
            <w:r w:rsidRPr="00D36813">
              <w:rPr>
                <w:rFonts w:ascii="Times New Roman" w:eastAsia="Calibri" w:hAnsi="Times New Roman" w:cs="Times New Roman"/>
                <w:bCs/>
                <w:sz w:val="24"/>
                <w:szCs w:val="24"/>
              </w:rPr>
              <w:t>.-</w:t>
            </w:r>
            <w:proofErr w:type="spellStart"/>
            <w:r w:rsidRPr="00D36813">
              <w:rPr>
                <w:rFonts w:ascii="Times New Roman" w:eastAsia="Calibri" w:hAnsi="Times New Roman" w:cs="Times New Roman"/>
                <w:bCs/>
                <w:sz w:val="24"/>
                <w:szCs w:val="24"/>
              </w:rPr>
              <w:t>сост</w:t>
            </w:r>
            <w:proofErr w:type="spellEnd"/>
            <w:r w:rsidRPr="00D36813">
              <w:rPr>
                <w:rFonts w:ascii="Times New Roman" w:eastAsia="Calibri" w:hAnsi="Times New Roman" w:cs="Times New Roman"/>
                <w:bCs/>
                <w:sz w:val="24"/>
                <w:szCs w:val="24"/>
              </w:rPr>
              <w:t xml:space="preserve">. Е. В. </w:t>
            </w:r>
            <w:proofErr w:type="spellStart"/>
            <w:r w:rsidRPr="00D36813">
              <w:rPr>
                <w:rFonts w:ascii="Times New Roman" w:eastAsia="Calibri" w:hAnsi="Times New Roman" w:cs="Times New Roman"/>
                <w:bCs/>
                <w:sz w:val="24"/>
                <w:szCs w:val="24"/>
              </w:rPr>
              <w:t>Бирченко</w:t>
            </w:r>
            <w:proofErr w:type="spellEnd"/>
            <w:r w:rsidRPr="00D36813">
              <w:rPr>
                <w:rFonts w:ascii="Times New Roman" w:eastAsia="Calibri" w:hAnsi="Times New Roman" w:cs="Times New Roman"/>
                <w:bCs/>
                <w:sz w:val="24"/>
                <w:szCs w:val="24"/>
              </w:rPr>
              <w:t xml:space="preserve">]. – </w:t>
            </w:r>
            <w:proofErr w:type="spellStart"/>
            <w:r w:rsidRPr="00D36813">
              <w:rPr>
                <w:rFonts w:ascii="Times New Roman" w:eastAsia="Calibri" w:hAnsi="Times New Roman" w:cs="Times New Roman"/>
                <w:bCs/>
                <w:sz w:val="24"/>
                <w:szCs w:val="24"/>
              </w:rPr>
              <w:t>Харьков</w:t>
            </w:r>
            <w:proofErr w:type="spellEnd"/>
            <w:r w:rsidRPr="00D36813">
              <w:rPr>
                <w:rFonts w:ascii="Times New Roman" w:eastAsia="Calibri" w:hAnsi="Times New Roman" w:cs="Times New Roman"/>
                <w:bCs/>
                <w:sz w:val="24"/>
                <w:szCs w:val="24"/>
              </w:rPr>
              <w:t xml:space="preserve"> : </w:t>
            </w:r>
            <w:proofErr w:type="spellStart"/>
            <w:r w:rsidRPr="00D36813">
              <w:rPr>
                <w:rFonts w:ascii="Times New Roman" w:eastAsia="Calibri" w:hAnsi="Times New Roman" w:cs="Times New Roman"/>
                <w:bCs/>
                <w:sz w:val="24"/>
                <w:szCs w:val="24"/>
              </w:rPr>
              <w:t>Изд</w:t>
            </w:r>
            <w:proofErr w:type="spellEnd"/>
            <w:r w:rsidRPr="00D36813">
              <w:rPr>
                <w:rFonts w:ascii="Times New Roman" w:eastAsia="Calibri" w:hAnsi="Times New Roman" w:cs="Times New Roman"/>
                <w:bCs/>
                <w:sz w:val="24"/>
                <w:szCs w:val="24"/>
              </w:rPr>
              <w:t>-во НУА, 2017. – 40 с.</w:t>
            </w:r>
          </w:p>
        </w:tc>
      </w:tr>
      <w:tr w:rsidR="009A37FA" w:rsidRPr="00D36813" w14:paraId="3D84E364"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0F90EC75"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 xml:space="preserve"> 3</w:t>
            </w:r>
            <w:r>
              <w:rPr>
                <w:rFonts w:ascii="Times New Roman" w:eastAsia="Calibri" w:hAnsi="Times New Roman" w:cs="Times New Roman"/>
                <w:sz w:val="24"/>
                <w:szCs w:val="24"/>
              </w:rPr>
              <w:t>0</w:t>
            </w:r>
          </w:p>
        </w:tc>
        <w:tc>
          <w:tcPr>
            <w:tcW w:w="9116" w:type="dxa"/>
            <w:tcBorders>
              <w:top w:val="single" w:sz="4" w:space="0" w:color="auto"/>
              <w:left w:val="single" w:sz="4" w:space="0" w:color="auto"/>
              <w:bottom w:val="single" w:sz="4" w:space="0" w:color="auto"/>
              <w:right w:val="single" w:sz="4" w:space="0" w:color="auto"/>
            </w:tcBorders>
            <w:hideMark/>
          </w:tcPr>
          <w:p w14:paraId="45CBFBBA" w14:textId="77777777" w:rsidR="009A37FA" w:rsidRPr="00D36813" w:rsidRDefault="009A37FA" w:rsidP="009358F0">
            <w:pPr>
              <w:spacing w:after="0" w:line="240" w:lineRule="auto"/>
              <w:jc w:val="both"/>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Смольянов</w:t>
            </w:r>
            <w:proofErr w:type="spellEnd"/>
            <w:r w:rsidRPr="00D36813">
              <w:rPr>
                <w:rFonts w:ascii="Times New Roman" w:eastAsia="Calibri" w:hAnsi="Times New Roman" w:cs="Times New Roman"/>
                <w:bCs/>
                <w:sz w:val="24"/>
                <w:szCs w:val="24"/>
              </w:rPr>
              <w:t xml:space="preserve"> Г.И. </w:t>
            </w:r>
            <w:proofErr w:type="spellStart"/>
            <w:r w:rsidRPr="00D36813">
              <w:rPr>
                <w:rFonts w:ascii="Times New Roman" w:eastAsia="Calibri" w:hAnsi="Times New Roman" w:cs="Times New Roman"/>
                <w:bCs/>
                <w:sz w:val="24"/>
                <w:szCs w:val="24"/>
              </w:rPr>
              <w:t>Социальная</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депривация</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как</w:t>
            </w:r>
            <w:proofErr w:type="spellEnd"/>
            <w:r w:rsidRPr="00D36813">
              <w:rPr>
                <w:rFonts w:ascii="Times New Roman" w:eastAsia="Calibri" w:hAnsi="Times New Roman" w:cs="Times New Roman"/>
                <w:bCs/>
                <w:sz w:val="24"/>
                <w:szCs w:val="24"/>
              </w:rPr>
              <w:t xml:space="preserve"> фактор </w:t>
            </w:r>
            <w:proofErr w:type="spellStart"/>
            <w:r w:rsidRPr="00D36813">
              <w:rPr>
                <w:rFonts w:ascii="Times New Roman" w:eastAsia="Calibri" w:hAnsi="Times New Roman" w:cs="Times New Roman"/>
                <w:bCs/>
                <w:sz w:val="24"/>
                <w:szCs w:val="24"/>
              </w:rPr>
              <w:t>политического</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неравенства</w:t>
            </w:r>
            <w:proofErr w:type="spellEnd"/>
            <w:r w:rsidRPr="00D36813">
              <w:rPr>
                <w:rFonts w:ascii="Times New Roman" w:eastAsia="Calibri" w:hAnsi="Times New Roman" w:cs="Times New Roman"/>
                <w:bCs/>
                <w:sz w:val="24"/>
                <w:szCs w:val="24"/>
              </w:rPr>
              <w:t xml:space="preserve"> / Г. И. </w:t>
            </w:r>
            <w:proofErr w:type="spellStart"/>
            <w:r w:rsidRPr="00D36813">
              <w:rPr>
                <w:rFonts w:ascii="Times New Roman" w:eastAsia="Calibri" w:hAnsi="Times New Roman" w:cs="Times New Roman"/>
                <w:bCs/>
                <w:sz w:val="24"/>
                <w:szCs w:val="24"/>
              </w:rPr>
              <w:t>Смольянов</w:t>
            </w:r>
            <w:proofErr w:type="spellEnd"/>
            <w:r w:rsidRPr="00D36813">
              <w:rPr>
                <w:rFonts w:ascii="Times New Roman" w:eastAsia="Calibri" w:hAnsi="Times New Roman" w:cs="Times New Roman"/>
                <w:bCs/>
                <w:sz w:val="24"/>
                <w:szCs w:val="24"/>
              </w:rPr>
              <w:t xml:space="preserve"> // </w:t>
            </w:r>
            <w:proofErr w:type="spellStart"/>
            <w:r w:rsidRPr="00D36813">
              <w:rPr>
                <w:rFonts w:ascii="Times New Roman" w:eastAsia="Calibri" w:hAnsi="Times New Roman" w:cs="Times New Roman"/>
                <w:bCs/>
                <w:sz w:val="24"/>
                <w:szCs w:val="24"/>
              </w:rPr>
              <w:t>Государственное</w:t>
            </w:r>
            <w:proofErr w:type="spellEnd"/>
            <w:r w:rsidRPr="00D36813">
              <w:rPr>
                <w:rFonts w:ascii="Times New Roman" w:eastAsia="Calibri" w:hAnsi="Times New Roman" w:cs="Times New Roman"/>
                <w:bCs/>
                <w:sz w:val="24"/>
                <w:szCs w:val="24"/>
              </w:rPr>
              <w:t xml:space="preserve"> и </w:t>
            </w:r>
            <w:proofErr w:type="spellStart"/>
            <w:r w:rsidRPr="00D36813">
              <w:rPr>
                <w:rFonts w:ascii="Times New Roman" w:eastAsia="Calibri" w:hAnsi="Times New Roman" w:cs="Times New Roman"/>
                <w:bCs/>
                <w:sz w:val="24"/>
                <w:szCs w:val="24"/>
              </w:rPr>
              <w:t>муниципальное</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управление</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Ученые</w:t>
            </w:r>
            <w:proofErr w:type="spellEnd"/>
            <w:r w:rsidRPr="00D36813">
              <w:rPr>
                <w:rFonts w:ascii="Times New Roman" w:eastAsia="Calibri" w:hAnsi="Times New Roman" w:cs="Times New Roman"/>
                <w:bCs/>
                <w:sz w:val="24"/>
                <w:szCs w:val="24"/>
              </w:rPr>
              <w:t xml:space="preserve"> записки СКАГС. – 2015. – №4. – С. 255-258.</w:t>
            </w:r>
          </w:p>
        </w:tc>
      </w:tr>
      <w:tr w:rsidR="009A37FA" w:rsidRPr="00D36813" w14:paraId="7CE9D010"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2E143E7C"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3</w:t>
            </w:r>
            <w:r>
              <w:rPr>
                <w:rFonts w:ascii="Times New Roman" w:eastAsia="Calibri" w:hAnsi="Times New Roman" w:cs="Times New Roman"/>
                <w:sz w:val="24"/>
                <w:szCs w:val="24"/>
              </w:rPr>
              <w:t>1</w:t>
            </w:r>
          </w:p>
        </w:tc>
        <w:tc>
          <w:tcPr>
            <w:tcW w:w="9116" w:type="dxa"/>
            <w:tcBorders>
              <w:top w:val="single" w:sz="4" w:space="0" w:color="auto"/>
              <w:left w:val="single" w:sz="4" w:space="0" w:color="auto"/>
              <w:bottom w:val="single" w:sz="4" w:space="0" w:color="auto"/>
              <w:right w:val="single" w:sz="4" w:space="0" w:color="auto"/>
            </w:tcBorders>
            <w:hideMark/>
          </w:tcPr>
          <w:p w14:paraId="59ADD5A4" w14:textId="77777777" w:rsidR="009A37FA" w:rsidRPr="00D36813" w:rsidRDefault="009A37FA" w:rsidP="009358F0">
            <w:pPr>
              <w:spacing w:after="0" w:line="240" w:lineRule="auto"/>
              <w:jc w:val="both"/>
              <w:rPr>
                <w:rFonts w:ascii="Times New Roman" w:eastAsia="Calibri" w:hAnsi="Times New Roman" w:cs="Times New Roman"/>
                <w:sz w:val="24"/>
                <w:szCs w:val="24"/>
              </w:rPr>
            </w:pPr>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Сокурянська</w:t>
            </w:r>
            <w:proofErr w:type="spellEnd"/>
            <w:r w:rsidRPr="00D36813">
              <w:rPr>
                <w:rFonts w:ascii="Times New Roman" w:eastAsia="Calibri" w:hAnsi="Times New Roman" w:cs="Times New Roman"/>
                <w:bCs/>
                <w:sz w:val="24"/>
                <w:szCs w:val="24"/>
              </w:rPr>
              <w:t xml:space="preserve"> Л. Г. Молодь у суспільстві нерівних: можливості та ризики самореалізації /Вісник Харківського національного університету імені В. Н. Каразіна серія «Соціологічні дослідження сучасного суспільства: методологія, теорія, методи». 2017. Випуск 39. С. 327-331</w:t>
            </w:r>
          </w:p>
        </w:tc>
      </w:tr>
      <w:tr w:rsidR="009A37FA" w:rsidRPr="009C3689" w14:paraId="5EC1C026"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30DFEDB3"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3</w:t>
            </w:r>
            <w:r>
              <w:rPr>
                <w:rFonts w:ascii="Times New Roman" w:eastAsia="Calibri" w:hAnsi="Times New Roman" w:cs="Times New Roman"/>
                <w:sz w:val="24"/>
                <w:szCs w:val="24"/>
              </w:rPr>
              <w:t>2</w:t>
            </w:r>
          </w:p>
        </w:tc>
        <w:tc>
          <w:tcPr>
            <w:tcW w:w="9116" w:type="dxa"/>
            <w:tcBorders>
              <w:top w:val="single" w:sz="4" w:space="0" w:color="auto"/>
              <w:left w:val="single" w:sz="4" w:space="0" w:color="auto"/>
              <w:bottom w:val="single" w:sz="4" w:space="0" w:color="auto"/>
              <w:right w:val="single" w:sz="4" w:space="0" w:color="auto"/>
            </w:tcBorders>
            <w:hideMark/>
          </w:tcPr>
          <w:p w14:paraId="19AEB77C" w14:textId="77777777" w:rsidR="009A37FA" w:rsidRPr="00D36813" w:rsidRDefault="009A37FA" w:rsidP="009358F0">
            <w:pPr>
              <w:spacing w:after="0" w:line="240" w:lineRule="auto"/>
              <w:jc w:val="both"/>
              <w:rPr>
                <w:rFonts w:ascii="Times New Roman" w:eastAsia="Calibri" w:hAnsi="Times New Roman" w:cs="Times New Roman"/>
                <w:bCs/>
                <w:iCs/>
                <w:sz w:val="24"/>
                <w:szCs w:val="24"/>
              </w:rPr>
            </w:pPr>
            <w:r w:rsidRPr="00D36813">
              <w:rPr>
                <w:rFonts w:ascii="Times New Roman" w:eastAsia="Calibri" w:hAnsi="Times New Roman" w:cs="Times New Roman"/>
                <w:sz w:val="24"/>
                <w:szCs w:val="24"/>
              </w:rPr>
              <w:t xml:space="preserve">Соціальні нерівності: сприйняття українським суспільством (заключний звіт) </w:t>
            </w:r>
            <w:r w:rsidRPr="00D36813">
              <w:rPr>
                <w:rFonts w:ascii="Times New Roman" w:eastAsia="Calibri" w:hAnsi="Times New Roman" w:cs="Times New Roman"/>
                <w:bCs/>
                <w:sz w:val="24"/>
                <w:szCs w:val="24"/>
              </w:rPr>
              <w:t xml:space="preserve">  Соціологічна асоціація України Харків-2018 [Електронний ресурс]. – Режим доступу: </w:t>
            </w:r>
            <w:hyperlink r:id="rId13" w:history="1">
              <w:r w:rsidRPr="00D36813">
                <w:rPr>
                  <w:rFonts w:ascii="Times New Roman" w:eastAsia="Calibri" w:hAnsi="Times New Roman" w:cs="Times New Roman"/>
                  <w:bCs/>
                  <w:sz w:val="24"/>
                  <w:szCs w:val="24"/>
                  <w:u w:val="single"/>
                </w:rPr>
                <w:t>http://sau.in.ua/app/uploads/2019/07/ZVIT_SOCZIALNI-NERIVNOSTI_2018_.pdf</w:t>
              </w:r>
            </w:hyperlink>
            <w:r w:rsidRPr="00D36813">
              <w:rPr>
                <w:rFonts w:ascii="Times New Roman" w:eastAsia="Calibri" w:hAnsi="Times New Roman" w:cs="Times New Roman"/>
                <w:sz w:val="24"/>
                <w:szCs w:val="24"/>
              </w:rPr>
              <w:t xml:space="preserve">  </w:t>
            </w:r>
          </w:p>
        </w:tc>
      </w:tr>
      <w:tr w:rsidR="009A37FA" w:rsidRPr="00D36813" w14:paraId="6BBEA417"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49F5632C"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lang w:val="en-US"/>
              </w:rPr>
              <w:t>3</w:t>
            </w:r>
            <w:r>
              <w:rPr>
                <w:rFonts w:ascii="Times New Roman" w:eastAsia="Calibri" w:hAnsi="Times New Roman" w:cs="Times New Roman"/>
                <w:sz w:val="24"/>
                <w:szCs w:val="24"/>
              </w:rPr>
              <w:t>3</w:t>
            </w:r>
          </w:p>
        </w:tc>
        <w:tc>
          <w:tcPr>
            <w:tcW w:w="9116" w:type="dxa"/>
            <w:tcBorders>
              <w:top w:val="single" w:sz="4" w:space="0" w:color="auto"/>
              <w:left w:val="single" w:sz="4" w:space="0" w:color="auto"/>
              <w:bottom w:val="single" w:sz="4" w:space="0" w:color="auto"/>
              <w:right w:val="single" w:sz="4" w:space="0" w:color="auto"/>
            </w:tcBorders>
          </w:tcPr>
          <w:p w14:paraId="65EA6201" w14:textId="77777777" w:rsidR="009A37FA" w:rsidRPr="00D36813" w:rsidRDefault="009A37FA" w:rsidP="009358F0">
            <w:pPr>
              <w:spacing w:after="0" w:line="240" w:lineRule="auto"/>
              <w:jc w:val="both"/>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Стіґліц</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Дж</w:t>
            </w:r>
            <w:proofErr w:type="spellEnd"/>
            <w:r w:rsidRPr="00D36813">
              <w:rPr>
                <w:rFonts w:ascii="Times New Roman" w:eastAsia="Calibri" w:hAnsi="Times New Roman" w:cs="Times New Roman"/>
                <w:bCs/>
                <w:sz w:val="24"/>
                <w:szCs w:val="24"/>
              </w:rPr>
              <w:t xml:space="preserve">. Ціна нерівності: як теперішнє поділене суспільство загрожує нашому майбутньому. Київ : </w:t>
            </w:r>
            <w:proofErr w:type="spellStart"/>
            <w:r w:rsidRPr="00D36813">
              <w:rPr>
                <w:rFonts w:ascii="Times New Roman" w:eastAsia="Calibri" w:hAnsi="Times New Roman" w:cs="Times New Roman"/>
                <w:bCs/>
                <w:sz w:val="24"/>
                <w:szCs w:val="24"/>
              </w:rPr>
              <w:t>Темпора</w:t>
            </w:r>
            <w:proofErr w:type="spellEnd"/>
            <w:r w:rsidRPr="00D36813">
              <w:rPr>
                <w:rFonts w:ascii="Times New Roman" w:eastAsia="Calibri" w:hAnsi="Times New Roman" w:cs="Times New Roman"/>
                <w:bCs/>
                <w:sz w:val="24"/>
                <w:szCs w:val="24"/>
              </w:rPr>
              <w:t xml:space="preserve">, 2017. 583 с. </w:t>
            </w:r>
          </w:p>
        </w:tc>
      </w:tr>
      <w:tr w:rsidR="009A37FA" w:rsidRPr="00D36813" w14:paraId="1599F920"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0BA9FD7F"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3</w:t>
            </w:r>
            <w:r>
              <w:rPr>
                <w:rFonts w:ascii="Times New Roman" w:eastAsia="Calibri" w:hAnsi="Times New Roman" w:cs="Times New Roman"/>
                <w:sz w:val="24"/>
                <w:szCs w:val="24"/>
              </w:rPr>
              <w:t>4</w:t>
            </w:r>
          </w:p>
        </w:tc>
        <w:tc>
          <w:tcPr>
            <w:tcW w:w="9116" w:type="dxa"/>
            <w:tcBorders>
              <w:top w:val="single" w:sz="4" w:space="0" w:color="auto"/>
              <w:left w:val="single" w:sz="4" w:space="0" w:color="auto"/>
              <w:bottom w:val="single" w:sz="4" w:space="0" w:color="auto"/>
              <w:right w:val="single" w:sz="4" w:space="0" w:color="auto"/>
            </w:tcBorders>
          </w:tcPr>
          <w:p w14:paraId="136E9D6C" w14:textId="77777777" w:rsidR="009A37FA" w:rsidRPr="00D36813" w:rsidRDefault="009A37FA" w:rsidP="009358F0">
            <w:pPr>
              <w:spacing w:after="0" w:line="240" w:lineRule="auto"/>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Україна в цифрах 20</w:t>
            </w:r>
            <w:r>
              <w:rPr>
                <w:rFonts w:ascii="Times New Roman" w:eastAsia="Calibri" w:hAnsi="Times New Roman" w:cs="Times New Roman"/>
                <w:bCs/>
                <w:sz w:val="24"/>
                <w:szCs w:val="24"/>
              </w:rPr>
              <w:t>19</w:t>
            </w:r>
            <w:r w:rsidRPr="00D36813">
              <w:rPr>
                <w:rFonts w:ascii="Times New Roman" w:eastAsia="Calibri" w:hAnsi="Times New Roman" w:cs="Times New Roman"/>
                <w:bCs/>
                <w:sz w:val="24"/>
                <w:szCs w:val="24"/>
              </w:rPr>
              <w:t>. Статистичний збірник. Київ 20</w:t>
            </w:r>
            <w:r>
              <w:rPr>
                <w:rFonts w:ascii="Times New Roman" w:eastAsia="Calibri" w:hAnsi="Times New Roman" w:cs="Times New Roman"/>
                <w:bCs/>
                <w:sz w:val="24"/>
                <w:szCs w:val="24"/>
              </w:rPr>
              <w:t>20</w:t>
            </w:r>
            <w:r w:rsidRPr="00D36813">
              <w:rPr>
                <w:rFonts w:ascii="Times New Roman" w:eastAsia="Calibri" w:hAnsi="Times New Roman" w:cs="Times New Roman"/>
                <w:bCs/>
                <w:sz w:val="24"/>
                <w:szCs w:val="24"/>
              </w:rPr>
              <w:t xml:space="preserve">. </w:t>
            </w:r>
            <w:bookmarkStart w:id="6" w:name="_Hlk24896403"/>
            <w:r w:rsidRPr="00D36813">
              <w:rPr>
                <w:rFonts w:ascii="Times New Roman" w:eastAsia="Calibri" w:hAnsi="Times New Roman" w:cs="Times New Roman"/>
                <w:bCs/>
                <w:sz w:val="24"/>
                <w:szCs w:val="24"/>
              </w:rPr>
              <w:t>[Електронний ресурс]. – Режим доступу:</w:t>
            </w:r>
            <w:r w:rsidRPr="00D36813">
              <w:rPr>
                <w:rFonts w:ascii="Times New Roman" w:hAnsi="Times New Roman" w:cs="Times New Roman"/>
                <w:sz w:val="24"/>
                <w:szCs w:val="24"/>
              </w:rPr>
              <w:t xml:space="preserve"> </w:t>
            </w:r>
            <w:bookmarkEnd w:id="6"/>
            <w:r w:rsidRPr="00D36813">
              <w:rPr>
                <w:rFonts w:ascii="Times New Roman" w:eastAsia="Calibri" w:hAnsi="Times New Roman" w:cs="Times New Roman"/>
                <w:bCs/>
                <w:sz w:val="24"/>
                <w:szCs w:val="24"/>
                <w:u w:val="single"/>
              </w:rPr>
              <w:fldChar w:fldCharType="begin"/>
            </w:r>
            <w:r w:rsidRPr="00D36813">
              <w:rPr>
                <w:rFonts w:ascii="Times New Roman" w:eastAsia="Calibri" w:hAnsi="Times New Roman" w:cs="Times New Roman"/>
                <w:bCs/>
                <w:sz w:val="24"/>
                <w:szCs w:val="24"/>
                <w:u w:val="single"/>
              </w:rPr>
              <w:instrText xml:space="preserve"> HYPERLINK "http://www.ukrstat.gov.ua/druk/publicat/kat_u/2019/zb/07/Ukr_cifra_2018_u.pdf" </w:instrText>
            </w:r>
            <w:r w:rsidRPr="00D36813">
              <w:rPr>
                <w:rFonts w:ascii="Times New Roman" w:eastAsia="Calibri" w:hAnsi="Times New Roman" w:cs="Times New Roman"/>
                <w:bCs/>
                <w:sz w:val="24"/>
                <w:szCs w:val="24"/>
                <w:u w:val="single"/>
              </w:rPr>
              <w:fldChar w:fldCharType="end"/>
            </w:r>
            <w:r>
              <w:rPr>
                <w:rFonts w:ascii="Times New Roman" w:eastAsia="Calibri" w:hAnsi="Times New Roman" w:cs="Times New Roman"/>
                <w:bCs/>
                <w:sz w:val="24"/>
                <w:szCs w:val="24"/>
                <w:u w:val="single"/>
              </w:rPr>
              <w:t xml:space="preserve"> </w:t>
            </w:r>
            <w:r w:rsidRPr="00A054B9">
              <w:rPr>
                <w:rFonts w:ascii="Times New Roman" w:eastAsia="Calibri" w:hAnsi="Times New Roman" w:cs="Times New Roman"/>
                <w:bCs/>
                <w:sz w:val="24"/>
                <w:szCs w:val="24"/>
                <w:u w:val="single"/>
              </w:rPr>
              <w:t>http://ukrstat.gov.ua/druk/publicat/kat_u/2020/zb/11/zb_yearbook_2019.pdf</w:t>
            </w:r>
          </w:p>
        </w:tc>
      </w:tr>
      <w:tr w:rsidR="009A37FA" w:rsidRPr="00D36813" w14:paraId="52B5B28F"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tcPr>
          <w:p w14:paraId="4EF6FFA4"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3</w:t>
            </w:r>
            <w:r>
              <w:rPr>
                <w:rFonts w:ascii="Times New Roman" w:eastAsia="Calibri" w:hAnsi="Times New Roman" w:cs="Times New Roman"/>
                <w:sz w:val="24"/>
                <w:szCs w:val="24"/>
              </w:rPr>
              <w:t>5</w:t>
            </w:r>
          </w:p>
        </w:tc>
        <w:tc>
          <w:tcPr>
            <w:tcW w:w="9116" w:type="dxa"/>
            <w:tcBorders>
              <w:top w:val="single" w:sz="4" w:space="0" w:color="auto"/>
              <w:left w:val="single" w:sz="4" w:space="0" w:color="auto"/>
              <w:bottom w:val="single" w:sz="4" w:space="0" w:color="auto"/>
              <w:right w:val="single" w:sz="4" w:space="0" w:color="auto"/>
            </w:tcBorders>
          </w:tcPr>
          <w:p w14:paraId="74BA0733" w14:textId="77777777" w:rsidR="009A37FA" w:rsidRPr="00D36813" w:rsidRDefault="009A37FA" w:rsidP="009358F0">
            <w:pPr>
              <w:spacing w:after="0" w:line="240" w:lineRule="auto"/>
              <w:rPr>
                <w:rFonts w:ascii="Times New Roman" w:eastAsia="Calibri" w:hAnsi="Times New Roman" w:cs="Times New Roman"/>
                <w:bCs/>
                <w:sz w:val="24"/>
                <w:szCs w:val="24"/>
              </w:rPr>
            </w:pPr>
            <w:proofErr w:type="spellStart"/>
            <w:r w:rsidRPr="00D36813">
              <w:rPr>
                <w:rFonts w:ascii="Times New Roman" w:eastAsia="Calibri" w:hAnsi="Times New Roman" w:cs="Times New Roman"/>
                <w:bCs/>
                <w:sz w:val="24"/>
                <w:szCs w:val="24"/>
              </w:rPr>
              <w:t>Хижняк</w:t>
            </w:r>
            <w:proofErr w:type="spellEnd"/>
            <w:r w:rsidRPr="00D36813">
              <w:rPr>
                <w:rFonts w:ascii="Times New Roman" w:eastAsia="Calibri" w:hAnsi="Times New Roman" w:cs="Times New Roman"/>
                <w:bCs/>
                <w:sz w:val="24"/>
                <w:szCs w:val="24"/>
              </w:rPr>
              <w:t xml:space="preserve"> Л. Сфера праці і зайнятості в сучасному суспільстві як простір</w:t>
            </w:r>
          </w:p>
          <w:p w14:paraId="1FB31A74" w14:textId="77777777" w:rsidR="009A37FA" w:rsidRPr="00D36813" w:rsidRDefault="009A37FA" w:rsidP="009358F0">
            <w:pPr>
              <w:spacing w:after="0" w:line="240" w:lineRule="auto"/>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 xml:space="preserve">соціальних </w:t>
            </w:r>
            <w:proofErr w:type="spellStart"/>
            <w:r w:rsidRPr="00D36813">
              <w:rPr>
                <w:rFonts w:ascii="Times New Roman" w:eastAsia="Calibri" w:hAnsi="Times New Roman" w:cs="Times New Roman"/>
                <w:bCs/>
                <w:sz w:val="24"/>
                <w:szCs w:val="24"/>
              </w:rPr>
              <w:t>нерівностей</w:t>
            </w:r>
            <w:proofErr w:type="spellEnd"/>
            <w:r w:rsidRPr="00D36813">
              <w:rPr>
                <w:rFonts w:ascii="Times New Roman" w:eastAsia="Calibri" w:hAnsi="Times New Roman" w:cs="Times New Roman"/>
                <w:bCs/>
                <w:sz w:val="24"/>
                <w:szCs w:val="24"/>
              </w:rPr>
              <w:t xml:space="preserve"> / Л. М. </w:t>
            </w:r>
            <w:proofErr w:type="spellStart"/>
            <w:r w:rsidRPr="00D36813">
              <w:rPr>
                <w:rFonts w:ascii="Times New Roman" w:eastAsia="Calibri" w:hAnsi="Times New Roman" w:cs="Times New Roman"/>
                <w:bCs/>
                <w:sz w:val="24"/>
                <w:szCs w:val="24"/>
              </w:rPr>
              <w:t>Хижняк</w:t>
            </w:r>
            <w:proofErr w:type="spellEnd"/>
            <w:r w:rsidRPr="00D36813">
              <w:rPr>
                <w:rFonts w:ascii="Times New Roman" w:eastAsia="Calibri" w:hAnsi="Times New Roman" w:cs="Times New Roman"/>
                <w:bCs/>
                <w:sz w:val="24"/>
                <w:szCs w:val="24"/>
              </w:rPr>
              <w:t xml:space="preserve"> // Міжнародний науковий форум:</w:t>
            </w:r>
          </w:p>
          <w:p w14:paraId="350A8F69" w14:textId="77777777" w:rsidR="009A37FA" w:rsidRPr="00D36813" w:rsidRDefault="009A37FA" w:rsidP="009358F0">
            <w:pPr>
              <w:spacing w:after="0" w:line="240" w:lineRule="auto"/>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 xml:space="preserve">соціологія, психологія, педагогіка, менеджмент. – 2012. – </w:t>
            </w:r>
            <w:proofErr w:type="spellStart"/>
            <w:r w:rsidRPr="00D36813">
              <w:rPr>
                <w:rFonts w:ascii="Times New Roman" w:eastAsia="Calibri" w:hAnsi="Times New Roman" w:cs="Times New Roman"/>
                <w:bCs/>
                <w:sz w:val="24"/>
                <w:szCs w:val="24"/>
              </w:rPr>
              <w:t>Вип</w:t>
            </w:r>
            <w:proofErr w:type="spellEnd"/>
            <w:r w:rsidRPr="00D36813">
              <w:rPr>
                <w:rFonts w:ascii="Times New Roman" w:eastAsia="Calibri" w:hAnsi="Times New Roman" w:cs="Times New Roman"/>
                <w:bCs/>
                <w:sz w:val="24"/>
                <w:szCs w:val="24"/>
              </w:rPr>
              <w:t>. 11. – С.</w:t>
            </w:r>
          </w:p>
          <w:p w14:paraId="712C7C9E" w14:textId="77777777" w:rsidR="009A37FA" w:rsidRPr="00D36813" w:rsidRDefault="009A37FA" w:rsidP="009358F0">
            <w:pPr>
              <w:spacing w:after="0" w:line="240" w:lineRule="auto"/>
              <w:rPr>
                <w:rFonts w:ascii="Times New Roman" w:eastAsia="Calibri" w:hAnsi="Times New Roman" w:cs="Times New Roman"/>
                <w:bCs/>
                <w:sz w:val="24"/>
                <w:szCs w:val="24"/>
              </w:rPr>
            </w:pPr>
            <w:r w:rsidRPr="00D36813">
              <w:rPr>
                <w:rFonts w:ascii="Times New Roman" w:eastAsia="Calibri" w:hAnsi="Times New Roman" w:cs="Times New Roman"/>
                <w:bCs/>
                <w:sz w:val="24"/>
                <w:szCs w:val="24"/>
              </w:rPr>
              <w:t>80-95.</w:t>
            </w:r>
          </w:p>
        </w:tc>
      </w:tr>
      <w:tr w:rsidR="009A37FA" w:rsidRPr="009C3689" w14:paraId="56E92270" w14:textId="77777777" w:rsidTr="009358F0">
        <w:trPr>
          <w:jc w:val="center"/>
        </w:trPr>
        <w:tc>
          <w:tcPr>
            <w:tcW w:w="562" w:type="dxa"/>
            <w:tcBorders>
              <w:top w:val="single" w:sz="4" w:space="0" w:color="auto"/>
              <w:left w:val="single" w:sz="4" w:space="0" w:color="auto"/>
              <w:bottom w:val="single" w:sz="4" w:space="0" w:color="auto"/>
              <w:right w:val="single" w:sz="4" w:space="0" w:color="auto"/>
            </w:tcBorders>
            <w:hideMark/>
          </w:tcPr>
          <w:p w14:paraId="1F8FE6DA" w14:textId="77777777" w:rsidR="009A37FA" w:rsidRPr="00D36813" w:rsidRDefault="009A37FA" w:rsidP="009358F0">
            <w:pPr>
              <w:spacing w:after="0" w:line="240" w:lineRule="auto"/>
              <w:jc w:val="center"/>
              <w:rPr>
                <w:rFonts w:ascii="Times New Roman" w:eastAsia="Calibri" w:hAnsi="Times New Roman" w:cs="Times New Roman"/>
                <w:sz w:val="24"/>
                <w:szCs w:val="24"/>
              </w:rPr>
            </w:pPr>
            <w:r w:rsidRPr="00D36813">
              <w:rPr>
                <w:rFonts w:ascii="Times New Roman" w:eastAsia="Calibri" w:hAnsi="Times New Roman" w:cs="Times New Roman"/>
                <w:sz w:val="24"/>
                <w:szCs w:val="24"/>
              </w:rPr>
              <w:t>3</w:t>
            </w:r>
            <w:r>
              <w:rPr>
                <w:rFonts w:ascii="Times New Roman" w:eastAsia="Calibri" w:hAnsi="Times New Roman" w:cs="Times New Roman"/>
                <w:sz w:val="24"/>
                <w:szCs w:val="24"/>
              </w:rPr>
              <w:t>6</w:t>
            </w:r>
          </w:p>
        </w:tc>
        <w:tc>
          <w:tcPr>
            <w:tcW w:w="9116" w:type="dxa"/>
            <w:tcBorders>
              <w:top w:val="single" w:sz="4" w:space="0" w:color="auto"/>
              <w:left w:val="single" w:sz="4" w:space="0" w:color="auto"/>
              <w:bottom w:val="single" w:sz="4" w:space="0" w:color="auto"/>
              <w:right w:val="single" w:sz="4" w:space="0" w:color="auto"/>
            </w:tcBorders>
            <w:hideMark/>
          </w:tcPr>
          <w:p w14:paraId="6E97F6EF" w14:textId="77777777" w:rsidR="009A37FA" w:rsidRPr="00D36813" w:rsidRDefault="009A37FA" w:rsidP="009358F0">
            <w:pPr>
              <w:spacing w:after="0" w:line="240" w:lineRule="auto"/>
              <w:jc w:val="both"/>
              <w:rPr>
                <w:rFonts w:ascii="Times New Roman" w:eastAsia="Calibri" w:hAnsi="Times New Roman" w:cs="Times New Roman"/>
                <w:bCs/>
                <w:iCs/>
                <w:sz w:val="24"/>
                <w:szCs w:val="24"/>
                <w:lang w:val="en-US"/>
              </w:rPr>
            </w:pPr>
            <w:r w:rsidRPr="00D36813">
              <w:rPr>
                <w:rFonts w:ascii="Times New Roman" w:eastAsia="Calibri" w:hAnsi="Times New Roman" w:cs="Times New Roman"/>
                <w:sz w:val="24"/>
                <w:szCs w:val="24"/>
              </w:rPr>
              <w:t xml:space="preserve"> </w:t>
            </w:r>
            <w:proofErr w:type="spellStart"/>
            <w:r w:rsidRPr="00D36813">
              <w:rPr>
                <w:rFonts w:ascii="Times New Roman" w:eastAsia="Calibri" w:hAnsi="Times New Roman" w:cs="Times New Roman"/>
                <w:bCs/>
                <w:sz w:val="24"/>
                <w:szCs w:val="24"/>
              </w:rPr>
              <w:t>Situation</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of</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Older</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Women</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in</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Ukraine</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Analitycal</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Report</w:t>
            </w:r>
            <w:proofErr w:type="spellEnd"/>
            <w:r w:rsidRPr="00D36813">
              <w:rPr>
                <w:rFonts w:ascii="Times New Roman" w:eastAsia="Calibri" w:hAnsi="Times New Roman" w:cs="Times New Roman"/>
                <w:bCs/>
                <w:sz w:val="24"/>
                <w:szCs w:val="24"/>
              </w:rPr>
              <w:t xml:space="preserve">. –K.: </w:t>
            </w:r>
            <w:proofErr w:type="spellStart"/>
            <w:r w:rsidRPr="00D36813">
              <w:rPr>
                <w:rFonts w:ascii="Times New Roman" w:eastAsia="Calibri" w:hAnsi="Times New Roman" w:cs="Times New Roman"/>
                <w:bCs/>
                <w:sz w:val="24"/>
                <w:szCs w:val="24"/>
              </w:rPr>
              <w:t>Ukrainian</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centre</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for</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Social</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Reforms;United</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Nations</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Population</w:t>
            </w:r>
            <w:proofErr w:type="spellEnd"/>
            <w:r w:rsidRPr="00D36813">
              <w:rPr>
                <w:rFonts w:ascii="Times New Roman" w:eastAsia="Calibri" w:hAnsi="Times New Roman" w:cs="Times New Roman"/>
                <w:bCs/>
                <w:sz w:val="24"/>
                <w:szCs w:val="24"/>
              </w:rPr>
              <w:t xml:space="preserve"> </w:t>
            </w:r>
            <w:proofErr w:type="spellStart"/>
            <w:r w:rsidRPr="00D36813">
              <w:rPr>
                <w:rFonts w:ascii="Times New Roman" w:eastAsia="Calibri" w:hAnsi="Times New Roman" w:cs="Times New Roman"/>
                <w:bCs/>
                <w:sz w:val="24"/>
                <w:szCs w:val="24"/>
              </w:rPr>
              <w:t>Fund</w:t>
            </w:r>
            <w:proofErr w:type="spellEnd"/>
            <w:r w:rsidRPr="00D36813">
              <w:rPr>
                <w:rFonts w:ascii="Times New Roman" w:eastAsia="Calibri" w:hAnsi="Times New Roman" w:cs="Times New Roman"/>
                <w:bCs/>
                <w:sz w:val="24"/>
                <w:szCs w:val="24"/>
              </w:rPr>
              <w:t>, 2017. – 176 p.</w:t>
            </w:r>
          </w:p>
        </w:tc>
      </w:tr>
    </w:tbl>
    <w:p w14:paraId="48DB0704" w14:textId="77777777" w:rsidR="009A37FA" w:rsidRPr="00D36813" w:rsidRDefault="009A37FA" w:rsidP="009A37FA">
      <w:pPr>
        <w:spacing w:after="0" w:line="240" w:lineRule="auto"/>
        <w:jc w:val="center"/>
        <w:rPr>
          <w:rFonts w:ascii="Times New Roman" w:eastAsia="Calibri" w:hAnsi="Times New Roman" w:cs="Times New Roman"/>
          <w:b/>
          <w:sz w:val="24"/>
          <w:szCs w:val="24"/>
        </w:rPr>
      </w:pPr>
    </w:p>
    <w:p w14:paraId="17DE6F2C" w14:textId="15A9069D" w:rsidR="00590A7C" w:rsidRPr="00EF7AEF" w:rsidRDefault="00590A7C" w:rsidP="00590A7C">
      <w:pPr>
        <w:spacing w:after="0" w:line="240" w:lineRule="auto"/>
        <w:rPr>
          <w:rFonts w:ascii="Times New Roman" w:hAnsi="Times New Roman" w:cs="Times New Roman"/>
          <w:b/>
          <w:spacing w:val="-3"/>
          <w:sz w:val="24"/>
          <w:szCs w:val="24"/>
          <w:lang w:eastAsia="uk-UA"/>
        </w:rPr>
      </w:pPr>
      <w:r w:rsidRPr="00EF7AEF">
        <w:rPr>
          <w:rFonts w:ascii="Times New Roman" w:hAnsi="Times New Roman" w:cs="Times New Roman"/>
          <w:b/>
          <w:spacing w:val="-3"/>
          <w:sz w:val="24"/>
          <w:szCs w:val="24"/>
          <w:lang w:eastAsia="uk-UA"/>
        </w:rPr>
        <w:t>Структурно-логічна схема вивчення навчальної дисципліни</w:t>
      </w:r>
    </w:p>
    <w:p w14:paraId="4B5BA222" w14:textId="77777777" w:rsidR="00590A7C" w:rsidRPr="00EF7AEF" w:rsidRDefault="00590A7C" w:rsidP="00590A7C">
      <w:pPr>
        <w:spacing w:after="0" w:line="240" w:lineRule="auto"/>
        <w:ind w:firstLine="708"/>
        <w:rPr>
          <w:rFonts w:ascii="Times New Roman" w:hAnsi="Times New Roman" w:cs="Times New Roman"/>
          <w:sz w:val="24"/>
          <w:szCs w:val="24"/>
          <w:lang w:eastAsia="uk-UA"/>
        </w:rPr>
      </w:pPr>
      <w:r w:rsidRPr="00EF7AEF">
        <w:rPr>
          <w:rFonts w:ascii="Times New Roman" w:hAnsi="Times New Roman" w:cs="Times New Roman"/>
          <w:b/>
          <w:bCs/>
          <w:sz w:val="24"/>
          <w:szCs w:val="24"/>
          <w:u w:val="single"/>
          <w:lang w:eastAsia="uk-UA"/>
        </w:rPr>
        <w:t xml:space="preserve"> </w:t>
      </w:r>
    </w:p>
    <w:tbl>
      <w:tblPr>
        <w:tblStyle w:val="a3"/>
        <w:tblW w:w="0" w:type="auto"/>
        <w:tblLook w:val="04A0" w:firstRow="1" w:lastRow="0" w:firstColumn="1" w:lastColumn="0" w:noHBand="0" w:noVBand="1"/>
      </w:tblPr>
      <w:tblGrid>
        <w:gridCol w:w="4785"/>
        <w:gridCol w:w="4786"/>
      </w:tblGrid>
      <w:tr w:rsidR="00590A7C" w:rsidRPr="00EF7AEF" w14:paraId="27A0DDD8" w14:textId="77777777" w:rsidTr="00DC7EFA">
        <w:tc>
          <w:tcPr>
            <w:tcW w:w="4785" w:type="dxa"/>
          </w:tcPr>
          <w:p w14:paraId="1567C034" w14:textId="77777777" w:rsidR="00590A7C" w:rsidRPr="00EF7AEF" w:rsidRDefault="00590A7C" w:rsidP="00DC7EFA">
            <w:pPr>
              <w:ind w:left="57"/>
              <w:jc w:val="center"/>
              <w:rPr>
                <w:rFonts w:ascii="Times New Roman" w:eastAsia="Times New Roman" w:hAnsi="Times New Roman" w:cs="Times New Roman"/>
                <w:sz w:val="24"/>
                <w:szCs w:val="24"/>
              </w:rPr>
            </w:pPr>
            <w:r w:rsidRPr="00EF7AEF">
              <w:rPr>
                <w:rFonts w:ascii="Times New Roman" w:eastAsia="Times New Roman" w:hAnsi="Times New Roman" w:cs="Times New Roman"/>
                <w:sz w:val="24"/>
                <w:szCs w:val="24"/>
              </w:rPr>
              <w:t>Вивчення цієї дисципліни безпосередньо спирається на:</w:t>
            </w:r>
          </w:p>
        </w:tc>
        <w:tc>
          <w:tcPr>
            <w:tcW w:w="4786" w:type="dxa"/>
            <w:tcBorders>
              <w:bottom w:val="single" w:sz="4" w:space="0" w:color="auto"/>
            </w:tcBorders>
          </w:tcPr>
          <w:p w14:paraId="48455A2A" w14:textId="77777777" w:rsidR="00590A7C" w:rsidRPr="00EF7AEF" w:rsidRDefault="00590A7C" w:rsidP="00DC7EFA">
            <w:pPr>
              <w:ind w:left="57"/>
              <w:jc w:val="center"/>
              <w:rPr>
                <w:rFonts w:ascii="Times New Roman" w:eastAsia="Times New Roman" w:hAnsi="Times New Roman" w:cs="Times New Roman"/>
                <w:sz w:val="24"/>
                <w:szCs w:val="24"/>
              </w:rPr>
            </w:pPr>
            <w:r w:rsidRPr="00EF7AEF">
              <w:rPr>
                <w:rFonts w:ascii="Times New Roman" w:eastAsia="Times New Roman" w:hAnsi="Times New Roman" w:cs="Times New Roman"/>
                <w:sz w:val="24"/>
                <w:szCs w:val="24"/>
              </w:rPr>
              <w:t>На результати вивчення цієї дисципліни безпосередньо спираються:</w:t>
            </w:r>
          </w:p>
        </w:tc>
      </w:tr>
      <w:tr w:rsidR="00590A7C" w:rsidRPr="00EF7AEF" w14:paraId="62CC2956" w14:textId="77777777" w:rsidTr="00DC7EFA">
        <w:tc>
          <w:tcPr>
            <w:tcW w:w="4785" w:type="dxa"/>
            <w:vAlign w:val="center"/>
          </w:tcPr>
          <w:p w14:paraId="616B601D" w14:textId="77777777" w:rsidR="00590A7C" w:rsidRPr="00EF7AEF" w:rsidRDefault="00590A7C" w:rsidP="00DC7EFA">
            <w:pPr>
              <w:jc w:val="center"/>
              <w:rPr>
                <w:rFonts w:ascii="Times New Roman" w:hAnsi="Times New Roman" w:cs="Times New Roman"/>
                <w:bCs/>
                <w:spacing w:val="-3"/>
                <w:sz w:val="24"/>
                <w:szCs w:val="24"/>
                <w:lang w:eastAsia="uk-UA"/>
              </w:rPr>
            </w:pPr>
            <w:r w:rsidRPr="00EF7AEF">
              <w:rPr>
                <w:rFonts w:ascii="Times New Roman" w:hAnsi="Times New Roman" w:cs="Times New Roman"/>
                <w:bCs/>
                <w:spacing w:val="-3"/>
                <w:sz w:val="24"/>
                <w:szCs w:val="24"/>
                <w:lang w:eastAsia="uk-UA"/>
              </w:rPr>
              <w:t>Загальну соціологію</w:t>
            </w:r>
          </w:p>
        </w:tc>
        <w:tc>
          <w:tcPr>
            <w:tcW w:w="4786" w:type="dxa"/>
            <w:tcBorders>
              <w:bottom w:val="nil"/>
            </w:tcBorders>
            <w:vAlign w:val="center"/>
          </w:tcPr>
          <w:p w14:paraId="6F531EA9" w14:textId="77777777" w:rsidR="00590A7C" w:rsidRPr="00EF7AEF" w:rsidRDefault="00590A7C" w:rsidP="00DC7EFA">
            <w:pPr>
              <w:jc w:val="center"/>
              <w:rPr>
                <w:rFonts w:ascii="Times New Roman" w:hAnsi="Times New Roman" w:cs="Times New Roman"/>
                <w:bCs/>
                <w:spacing w:val="-3"/>
                <w:sz w:val="24"/>
                <w:szCs w:val="24"/>
                <w:lang w:eastAsia="uk-UA"/>
              </w:rPr>
            </w:pPr>
            <w:r w:rsidRPr="00EF7AEF">
              <w:rPr>
                <w:rFonts w:ascii="Times New Roman" w:hAnsi="Times New Roman" w:cs="Times New Roman"/>
                <w:bCs/>
                <w:spacing w:val="-3"/>
                <w:sz w:val="24"/>
                <w:szCs w:val="24"/>
                <w:lang w:eastAsia="uk-UA"/>
              </w:rPr>
              <w:t xml:space="preserve"> </w:t>
            </w:r>
          </w:p>
        </w:tc>
      </w:tr>
      <w:tr w:rsidR="00590A7C" w:rsidRPr="00EF7AEF" w14:paraId="0721BB60" w14:textId="77777777" w:rsidTr="00DC7EFA">
        <w:tc>
          <w:tcPr>
            <w:tcW w:w="4785" w:type="dxa"/>
            <w:vMerge w:val="restart"/>
            <w:vAlign w:val="center"/>
          </w:tcPr>
          <w:p w14:paraId="4D5AB078" w14:textId="1CBE7EA0" w:rsidR="00590A7C" w:rsidRPr="00EF7AEF" w:rsidRDefault="009A37FA" w:rsidP="00DC7EFA">
            <w:pPr>
              <w:jc w:val="center"/>
              <w:rPr>
                <w:rFonts w:ascii="Times New Roman" w:hAnsi="Times New Roman" w:cs="Times New Roman"/>
                <w:bCs/>
                <w:spacing w:val="-3"/>
                <w:sz w:val="24"/>
                <w:szCs w:val="24"/>
                <w:lang w:eastAsia="uk-UA"/>
              </w:rPr>
            </w:pPr>
            <w:r>
              <w:rPr>
                <w:rFonts w:ascii="Times New Roman" w:eastAsia="Calibri" w:hAnsi="Times New Roman" w:cs="Times New Roman"/>
                <w:sz w:val="24"/>
                <w:szCs w:val="24"/>
                <w:lang w:eastAsia="ru-RU"/>
              </w:rPr>
              <w:lastRenderedPageBreak/>
              <w:t>Методологія та методи</w:t>
            </w:r>
            <w:r w:rsidR="00590A7C" w:rsidRPr="00EF7AEF">
              <w:rPr>
                <w:rFonts w:ascii="Times New Roman" w:eastAsia="Calibri" w:hAnsi="Times New Roman" w:cs="Times New Roman"/>
                <w:sz w:val="24"/>
                <w:szCs w:val="24"/>
                <w:lang w:eastAsia="ru-RU"/>
              </w:rPr>
              <w:t xml:space="preserve"> соціологічних досліджень</w:t>
            </w:r>
            <w:r w:rsidR="00590A7C" w:rsidRPr="00EF7AEF">
              <w:rPr>
                <w:rFonts w:ascii="Times New Roman" w:hAnsi="Times New Roman" w:cs="Times New Roman"/>
                <w:bCs/>
                <w:spacing w:val="-3"/>
                <w:sz w:val="24"/>
                <w:szCs w:val="24"/>
                <w:lang w:eastAsia="uk-UA"/>
              </w:rPr>
              <w:t xml:space="preserve"> </w:t>
            </w:r>
          </w:p>
        </w:tc>
        <w:tc>
          <w:tcPr>
            <w:tcW w:w="4786" w:type="dxa"/>
            <w:tcBorders>
              <w:bottom w:val="nil"/>
            </w:tcBorders>
            <w:vAlign w:val="center"/>
          </w:tcPr>
          <w:p w14:paraId="2B30B879" w14:textId="77777777" w:rsidR="00590A7C" w:rsidRPr="00EF7AEF" w:rsidRDefault="00590A7C" w:rsidP="00DC7EFA">
            <w:pPr>
              <w:jc w:val="center"/>
              <w:rPr>
                <w:rFonts w:ascii="Times New Roman" w:hAnsi="Times New Roman" w:cs="Times New Roman"/>
                <w:bCs/>
                <w:spacing w:val="-3"/>
                <w:sz w:val="24"/>
                <w:szCs w:val="24"/>
                <w:lang w:eastAsia="uk-UA"/>
              </w:rPr>
            </w:pPr>
            <w:r w:rsidRPr="00EF7AEF">
              <w:rPr>
                <w:rFonts w:ascii="Times New Roman" w:hAnsi="Times New Roman" w:cs="Times New Roman"/>
                <w:bCs/>
                <w:i/>
                <w:iCs/>
                <w:spacing w:val="-3"/>
                <w:sz w:val="24"/>
                <w:szCs w:val="24"/>
                <w:lang w:eastAsia="uk-UA"/>
              </w:rPr>
              <w:t>(останній семестр</w:t>
            </w:r>
            <w:r w:rsidRPr="00EF7AEF">
              <w:rPr>
                <w:rFonts w:ascii="Times New Roman" w:hAnsi="Times New Roman" w:cs="Times New Roman"/>
                <w:bCs/>
                <w:spacing w:val="-3"/>
                <w:sz w:val="24"/>
                <w:szCs w:val="24"/>
                <w:lang w:eastAsia="uk-UA"/>
              </w:rPr>
              <w:t xml:space="preserve">) </w:t>
            </w:r>
          </w:p>
        </w:tc>
      </w:tr>
      <w:tr w:rsidR="00590A7C" w:rsidRPr="00EF7AEF" w14:paraId="55439C7B" w14:textId="77777777" w:rsidTr="00DC7EFA">
        <w:tc>
          <w:tcPr>
            <w:tcW w:w="4785" w:type="dxa"/>
            <w:vMerge/>
            <w:vAlign w:val="center"/>
          </w:tcPr>
          <w:p w14:paraId="341DF4F1" w14:textId="77777777" w:rsidR="00590A7C" w:rsidRPr="00EF7AEF" w:rsidRDefault="00590A7C" w:rsidP="00DC7EFA">
            <w:pPr>
              <w:jc w:val="center"/>
              <w:rPr>
                <w:rFonts w:ascii="Times New Roman" w:hAnsi="Times New Roman" w:cs="Times New Roman"/>
                <w:bCs/>
                <w:spacing w:val="-3"/>
                <w:sz w:val="24"/>
                <w:szCs w:val="24"/>
                <w:lang w:eastAsia="uk-UA"/>
              </w:rPr>
            </w:pPr>
          </w:p>
        </w:tc>
        <w:tc>
          <w:tcPr>
            <w:tcW w:w="4786" w:type="dxa"/>
            <w:tcBorders>
              <w:top w:val="nil"/>
            </w:tcBorders>
            <w:vAlign w:val="center"/>
          </w:tcPr>
          <w:p w14:paraId="7C4A9BB0" w14:textId="77777777" w:rsidR="00590A7C" w:rsidRPr="00EF7AEF" w:rsidRDefault="00590A7C" w:rsidP="00DC7EFA">
            <w:pPr>
              <w:jc w:val="center"/>
              <w:rPr>
                <w:rFonts w:ascii="Times New Roman" w:hAnsi="Times New Roman" w:cs="Times New Roman"/>
                <w:bCs/>
                <w:color w:val="FF0000"/>
                <w:spacing w:val="-3"/>
                <w:sz w:val="24"/>
                <w:szCs w:val="24"/>
                <w:lang w:val="en-US" w:eastAsia="uk-UA"/>
              </w:rPr>
            </w:pPr>
            <w:r w:rsidRPr="00EF7AEF">
              <w:rPr>
                <w:rFonts w:ascii="Times New Roman" w:hAnsi="Times New Roman" w:cs="Times New Roman"/>
                <w:bCs/>
                <w:color w:val="000000" w:themeColor="text1"/>
                <w:spacing w:val="-3"/>
                <w:sz w:val="24"/>
                <w:szCs w:val="24"/>
                <w:lang w:eastAsia="uk-UA"/>
              </w:rPr>
              <w:t xml:space="preserve"> </w:t>
            </w:r>
            <w:r w:rsidRPr="00EF7AEF">
              <w:rPr>
                <w:rFonts w:ascii="Times New Roman" w:hAnsi="Times New Roman" w:cs="Times New Roman"/>
                <w:bCs/>
                <w:color w:val="000000" w:themeColor="text1"/>
                <w:spacing w:val="-3"/>
                <w:sz w:val="24"/>
                <w:szCs w:val="24"/>
                <w:lang w:val="en-US" w:eastAsia="uk-UA"/>
              </w:rPr>
              <w:t xml:space="preserve"> </w:t>
            </w:r>
          </w:p>
        </w:tc>
      </w:tr>
      <w:tr w:rsidR="00590A7C" w:rsidRPr="00EF7AEF" w14:paraId="13529899" w14:textId="77777777" w:rsidTr="00DC7EFA">
        <w:tc>
          <w:tcPr>
            <w:tcW w:w="4785" w:type="dxa"/>
            <w:vAlign w:val="center"/>
          </w:tcPr>
          <w:p w14:paraId="1DD70A1B" w14:textId="77777777" w:rsidR="00590A7C" w:rsidRPr="00EF7AEF" w:rsidRDefault="00590A7C" w:rsidP="00DC7EFA">
            <w:pPr>
              <w:jc w:val="center"/>
              <w:rPr>
                <w:rFonts w:ascii="Times New Roman" w:hAnsi="Times New Roman" w:cs="Times New Roman"/>
                <w:bCs/>
                <w:spacing w:val="-3"/>
                <w:sz w:val="24"/>
                <w:szCs w:val="24"/>
                <w:lang w:eastAsia="uk-UA"/>
              </w:rPr>
            </w:pPr>
            <w:r w:rsidRPr="00EF7AEF">
              <w:rPr>
                <w:rFonts w:ascii="Times New Roman" w:eastAsia="Calibri" w:hAnsi="Times New Roman" w:cs="Times New Roman"/>
                <w:sz w:val="24"/>
                <w:szCs w:val="24"/>
                <w:lang w:eastAsia="ru-RU"/>
              </w:rPr>
              <w:t>Соціологія управління</w:t>
            </w:r>
            <w:r w:rsidRPr="00EF7AEF">
              <w:rPr>
                <w:rFonts w:ascii="Times New Roman" w:hAnsi="Times New Roman" w:cs="Times New Roman"/>
                <w:bCs/>
                <w:spacing w:val="-3"/>
                <w:sz w:val="24"/>
                <w:szCs w:val="24"/>
                <w:lang w:eastAsia="uk-UA"/>
              </w:rPr>
              <w:t xml:space="preserve">  </w:t>
            </w:r>
            <w:r w:rsidRPr="00EF7AEF">
              <w:rPr>
                <w:rFonts w:ascii="Times New Roman" w:hAnsi="Times New Roman" w:cs="Times New Roman"/>
                <w:bCs/>
                <w:spacing w:val="-3"/>
                <w:sz w:val="24"/>
                <w:szCs w:val="24"/>
                <w:lang w:val="en-US" w:eastAsia="uk-UA"/>
              </w:rPr>
              <w:t xml:space="preserve"> </w:t>
            </w:r>
            <w:r w:rsidRPr="00EF7AEF">
              <w:rPr>
                <w:rFonts w:ascii="Times New Roman" w:hAnsi="Times New Roman" w:cs="Times New Roman"/>
                <w:bCs/>
                <w:spacing w:val="-3"/>
                <w:sz w:val="24"/>
                <w:szCs w:val="24"/>
                <w:lang w:eastAsia="uk-UA"/>
              </w:rPr>
              <w:t xml:space="preserve"> </w:t>
            </w:r>
          </w:p>
        </w:tc>
        <w:tc>
          <w:tcPr>
            <w:tcW w:w="4786" w:type="dxa"/>
            <w:vAlign w:val="center"/>
          </w:tcPr>
          <w:p w14:paraId="5DAB651B" w14:textId="77777777" w:rsidR="00590A7C" w:rsidRPr="00EF7AEF" w:rsidRDefault="00590A7C" w:rsidP="00DC7EFA">
            <w:pPr>
              <w:jc w:val="center"/>
              <w:rPr>
                <w:rFonts w:ascii="Times New Roman" w:hAnsi="Times New Roman" w:cs="Times New Roman"/>
                <w:bCs/>
                <w:color w:val="FF0000"/>
                <w:spacing w:val="-3"/>
                <w:sz w:val="24"/>
                <w:szCs w:val="24"/>
                <w:lang w:val="en-US" w:eastAsia="uk-UA"/>
              </w:rPr>
            </w:pPr>
            <w:r w:rsidRPr="00EF7AEF">
              <w:rPr>
                <w:rFonts w:ascii="Times New Roman" w:hAnsi="Times New Roman" w:cs="Times New Roman"/>
                <w:bCs/>
                <w:color w:val="FF0000"/>
                <w:spacing w:val="-3"/>
                <w:sz w:val="24"/>
                <w:szCs w:val="24"/>
                <w:lang w:val="en-US" w:eastAsia="uk-UA"/>
              </w:rPr>
              <w:t xml:space="preserve"> </w:t>
            </w:r>
          </w:p>
        </w:tc>
      </w:tr>
      <w:tr w:rsidR="001201CE" w:rsidRPr="00EF7AEF" w14:paraId="26CC1C3D" w14:textId="77777777" w:rsidTr="00DC7EFA">
        <w:tc>
          <w:tcPr>
            <w:tcW w:w="4785" w:type="dxa"/>
            <w:vAlign w:val="center"/>
          </w:tcPr>
          <w:p w14:paraId="309F67A1" w14:textId="5B140193" w:rsidR="001201CE" w:rsidRPr="00EF7AEF" w:rsidRDefault="001201CE" w:rsidP="00DC7EFA">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Соціологія економіки</w:t>
            </w:r>
          </w:p>
        </w:tc>
        <w:tc>
          <w:tcPr>
            <w:tcW w:w="4786" w:type="dxa"/>
            <w:vAlign w:val="center"/>
          </w:tcPr>
          <w:p w14:paraId="6E575105" w14:textId="77777777" w:rsidR="001201CE" w:rsidRPr="00EF7AEF" w:rsidRDefault="001201CE" w:rsidP="00DC7EFA">
            <w:pPr>
              <w:jc w:val="center"/>
              <w:rPr>
                <w:rFonts w:ascii="Times New Roman" w:hAnsi="Times New Roman" w:cs="Times New Roman"/>
                <w:bCs/>
                <w:color w:val="FF0000"/>
                <w:spacing w:val="-3"/>
                <w:sz w:val="24"/>
                <w:szCs w:val="24"/>
                <w:lang w:val="en-US" w:eastAsia="uk-UA"/>
              </w:rPr>
            </w:pPr>
          </w:p>
        </w:tc>
      </w:tr>
    </w:tbl>
    <w:p w14:paraId="530C9192" w14:textId="77777777" w:rsidR="009A37FA" w:rsidRDefault="009A37FA" w:rsidP="00590A7C">
      <w:pPr>
        <w:spacing w:after="0" w:line="240" w:lineRule="auto"/>
        <w:jc w:val="both"/>
        <w:rPr>
          <w:rFonts w:ascii="Times New Roman" w:hAnsi="Times New Roman" w:cs="Times New Roman"/>
          <w:b/>
          <w:spacing w:val="-3"/>
          <w:sz w:val="24"/>
          <w:szCs w:val="24"/>
          <w:lang w:eastAsia="uk-UA"/>
        </w:rPr>
      </w:pPr>
    </w:p>
    <w:p w14:paraId="0C297DE7" w14:textId="77777777" w:rsidR="00695AA7" w:rsidRPr="002B34EE" w:rsidRDefault="00695AA7" w:rsidP="00695AA7">
      <w:pPr>
        <w:pStyle w:val="a7"/>
        <w:spacing w:before="360"/>
        <w:jc w:val="both"/>
        <w:rPr>
          <w:b/>
          <w:sz w:val="28"/>
          <w:szCs w:val="28"/>
          <w:lang w:val="uk-UA" w:eastAsia="uk-UA"/>
        </w:rPr>
      </w:pPr>
      <w:r w:rsidRPr="002B34EE">
        <w:rPr>
          <w:b/>
          <w:sz w:val="28"/>
          <w:szCs w:val="28"/>
          <w:lang w:val="uk-UA" w:eastAsia="uk-UA"/>
        </w:rPr>
        <w:t xml:space="preserve">Провідний лектор:  </w:t>
      </w:r>
      <w:r w:rsidRPr="002B34EE">
        <w:rPr>
          <w:sz w:val="28"/>
          <w:szCs w:val="28"/>
          <w:u w:val="single"/>
          <w:lang w:val="uk-UA" w:eastAsia="uk-UA"/>
        </w:rPr>
        <w:t xml:space="preserve">доц. </w:t>
      </w:r>
      <w:proofErr w:type="spellStart"/>
      <w:r w:rsidRPr="002B34EE">
        <w:rPr>
          <w:sz w:val="28"/>
          <w:szCs w:val="28"/>
          <w:u w:val="single"/>
          <w:lang w:val="uk-UA" w:eastAsia="uk-UA"/>
        </w:rPr>
        <w:t>Шанідзе</w:t>
      </w:r>
      <w:proofErr w:type="spellEnd"/>
      <w:r w:rsidRPr="002B34EE">
        <w:rPr>
          <w:sz w:val="28"/>
          <w:szCs w:val="28"/>
          <w:u w:val="single"/>
          <w:lang w:val="uk-UA" w:eastAsia="uk-UA"/>
        </w:rPr>
        <w:t xml:space="preserve"> Н.О.</w:t>
      </w:r>
      <w:r w:rsidRPr="002B34EE">
        <w:rPr>
          <w:sz w:val="28"/>
          <w:szCs w:val="28"/>
          <w:u w:val="single"/>
          <w:lang w:val="uk-UA" w:eastAsia="uk-UA"/>
        </w:rPr>
        <w:tab/>
      </w:r>
      <w:r w:rsidRPr="002B34EE">
        <w:rPr>
          <w:b/>
          <w:sz w:val="28"/>
          <w:szCs w:val="28"/>
          <w:lang w:val="uk-UA" w:eastAsia="uk-UA"/>
        </w:rPr>
        <w:tab/>
        <w:t>__________________</w:t>
      </w:r>
    </w:p>
    <w:p w14:paraId="2ECFBED1" w14:textId="77777777" w:rsidR="00695AA7" w:rsidRPr="005B03ED" w:rsidRDefault="00695AA7" w:rsidP="00695AA7">
      <w:pPr>
        <w:pStyle w:val="a7"/>
        <w:ind w:left="2124" w:firstLine="708"/>
        <w:jc w:val="both"/>
        <w:rPr>
          <w:szCs w:val="28"/>
          <w:lang w:val="uk-UA"/>
        </w:rPr>
      </w:pPr>
      <w:r w:rsidRPr="002B34EE">
        <w:rPr>
          <w:sz w:val="28"/>
          <w:szCs w:val="28"/>
          <w:lang w:val="uk-UA" w:eastAsia="uk-UA"/>
        </w:rPr>
        <w:t>(посада, звання, ПІБ)</w:t>
      </w:r>
      <w:r w:rsidRPr="002B34EE">
        <w:rPr>
          <w:sz w:val="28"/>
          <w:szCs w:val="28"/>
          <w:lang w:val="uk-UA" w:eastAsia="uk-UA"/>
        </w:rPr>
        <w:tab/>
      </w:r>
      <w:r w:rsidRPr="002B34EE">
        <w:rPr>
          <w:sz w:val="28"/>
          <w:szCs w:val="28"/>
          <w:lang w:val="uk-UA" w:eastAsia="uk-UA"/>
        </w:rPr>
        <w:tab/>
      </w:r>
      <w:r w:rsidRPr="002B34EE">
        <w:rPr>
          <w:sz w:val="28"/>
          <w:szCs w:val="28"/>
          <w:lang w:val="uk-UA" w:eastAsia="uk-UA"/>
        </w:rPr>
        <w:tab/>
      </w:r>
      <w:r w:rsidRPr="002B34EE">
        <w:rPr>
          <w:sz w:val="28"/>
          <w:szCs w:val="28"/>
          <w:lang w:val="uk-UA" w:eastAsia="uk-UA"/>
        </w:rPr>
        <w:tab/>
        <w:t>(підпис)</w:t>
      </w:r>
    </w:p>
    <w:p w14:paraId="050E021E" w14:textId="77777777" w:rsidR="00590A7C" w:rsidRPr="00EF7AEF" w:rsidRDefault="00590A7C" w:rsidP="00590A7C">
      <w:pPr>
        <w:spacing w:after="0" w:line="240" w:lineRule="auto"/>
        <w:rPr>
          <w:rFonts w:ascii="Times New Roman" w:hAnsi="Times New Roman" w:cs="Times New Roman"/>
          <w:sz w:val="24"/>
          <w:szCs w:val="24"/>
        </w:rPr>
      </w:pPr>
      <w:bookmarkStart w:id="7" w:name="_GoBack"/>
      <w:bookmarkEnd w:id="7"/>
    </w:p>
    <w:p w14:paraId="0573F5D2" w14:textId="77777777" w:rsidR="00590A7C" w:rsidRPr="00EF7AEF" w:rsidRDefault="00590A7C" w:rsidP="00590A7C">
      <w:pPr>
        <w:spacing w:after="0" w:line="240" w:lineRule="auto"/>
        <w:rPr>
          <w:sz w:val="24"/>
          <w:szCs w:val="24"/>
        </w:rPr>
      </w:pPr>
    </w:p>
    <w:p w14:paraId="715BE1B8" w14:textId="4CAA2040" w:rsidR="003915BC" w:rsidRDefault="003915BC"/>
    <w:sectPr w:rsidR="003915BC" w:rsidSect="0026297F">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287"/>
    <w:multiLevelType w:val="hybridMultilevel"/>
    <w:tmpl w:val="E8FEFC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440B3F"/>
    <w:multiLevelType w:val="hybridMultilevel"/>
    <w:tmpl w:val="3F2E2078"/>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4D7053"/>
    <w:multiLevelType w:val="hybridMultilevel"/>
    <w:tmpl w:val="F86616B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3">
    <w:nsid w:val="1E4D1862"/>
    <w:multiLevelType w:val="hybridMultilevel"/>
    <w:tmpl w:val="1DE09F92"/>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2C904475"/>
    <w:multiLevelType w:val="hybridMultilevel"/>
    <w:tmpl w:val="E5F0D7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A37C41"/>
    <w:multiLevelType w:val="hybridMultilevel"/>
    <w:tmpl w:val="B46650DE"/>
    <w:lvl w:ilvl="0" w:tplc="B3740C2C">
      <w:start w:val="1"/>
      <w:numFmt w:val="decimal"/>
      <w:lvlText w:val="%1."/>
      <w:lvlJc w:val="left"/>
      <w:pPr>
        <w:ind w:left="502" w:hanging="360"/>
      </w:pPr>
      <w:rPr>
        <w:rFonts w:ascii="Times New Roman"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B310AF"/>
    <w:multiLevelType w:val="hybridMultilevel"/>
    <w:tmpl w:val="858E0D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88F1FC3"/>
    <w:multiLevelType w:val="hybridMultilevel"/>
    <w:tmpl w:val="5546E21C"/>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5635C49"/>
    <w:multiLevelType w:val="hybridMultilevel"/>
    <w:tmpl w:val="52B2CF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6"/>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788"/>
    <w:rsid w:val="001201CE"/>
    <w:rsid w:val="001A5B0D"/>
    <w:rsid w:val="001B5788"/>
    <w:rsid w:val="003915BC"/>
    <w:rsid w:val="00590A7C"/>
    <w:rsid w:val="00695AA7"/>
    <w:rsid w:val="00865B05"/>
    <w:rsid w:val="009A37FA"/>
    <w:rsid w:val="00A94EB5"/>
    <w:rsid w:val="00C83071"/>
    <w:rsid w:val="00D96647"/>
    <w:rsid w:val="00DD0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4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78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5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788"/>
    <w:rPr>
      <w:rFonts w:ascii="Tahoma" w:hAnsi="Tahoma" w:cs="Tahoma"/>
      <w:sz w:val="16"/>
      <w:szCs w:val="16"/>
      <w:lang w:val="uk-UA"/>
    </w:rPr>
  </w:style>
  <w:style w:type="paragraph" w:customStyle="1" w:styleId="Default">
    <w:name w:val="Default"/>
    <w:rsid w:val="001A5B0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List Paragraph"/>
    <w:basedOn w:val="a"/>
    <w:uiPriority w:val="34"/>
    <w:qFormat/>
    <w:rsid w:val="00590A7C"/>
    <w:pPr>
      <w:ind w:left="720"/>
      <w:contextualSpacing/>
    </w:pPr>
    <w:rPr>
      <w:lang w:val="ru-RU"/>
    </w:rPr>
  </w:style>
  <w:style w:type="character" w:customStyle="1" w:styleId="1">
    <w:name w:val="Основной текст Знак1"/>
    <w:basedOn w:val="a0"/>
    <w:link w:val="a7"/>
    <w:uiPriority w:val="99"/>
    <w:rsid w:val="00695AA7"/>
    <w:rPr>
      <w:rFonts w:ascii="Times New Roman" w:hAnsi="Times New Roman" w:cs="Times New Roman"/>
      <w:spacing w:val="-3"/>
      <w:sz w:val="26"/>
      <w:szCs w:val="26"/>
      <w:shd w:val="clear" w:color="auto" w:fill="FFFFFF"/>
    </w:rPr>
  </w:style>
  <w:style w:type="paragraph" w:styleId="a7">
    <w:name w:val="Body Text"/>
    <w:basedOn w:val="a"/>
    <w:link w:val="1"/>
    <w:uiPriority w:val="99"/>
    <w:rsid w:val="00695AA7"/>
    <w:pPr>
      <w:shd w:val="clear" w:color="auto" w:fill="FFFFFF"/>
      <w:spacing w:after="0" w:line="317" w:lineRule="exact"/>
      <w:ind w:hanging="240"/>
      <w:jc w:val="center"/>
    </w:pPr>
    <w:rPr>
      <w:rFonts w:ascii="Times New Roman" w:hAnsi="Times New Roman" w:cs="Times New Roman"/>
      <w:spacing w:val="-3"/>
      <w:sz w:val="26"/>
      <w:szCs w:val="26"/>
      <w:lang w:val="en-US"/>
    </w:rPr>
  </w:style>
  <w:style w:type="character" w:customStyle="1" w:styleId="a8">
    <w:name w:val="Основной текст Знак"/>
    <w:basedOn w:val="a0"/>
    <w:uiPriority w:val="99"/>
    <w:semiHidden/>
    <w:rsid w:val="00695AA7"/>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78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5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5788"/>
    <w:rPr>
      <w:rFonts w:ascii="Tahoma" w:hAnsi="Tahoma" w:cs="Tahoma"/>
      <w:sz w:val="16"/>
      <w:szCs w:val="16"/>
      <w:lang w:val="uk-UA"/>
    </w:rPr>
  </w:style>
  <w:style w:type="paragraph" w:customStyle="1" w:styleId="Default">
    <w:name w:val="Default"/>
    <w:rsid w:val="001A5B0D"/>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6">
    <w:name w:val="List Paragraph"/>
    <w:basedOn w:val="a"/>
    <w:uiPriority w:val="34"/>
    <w:qFormat/>
    <w:rsid w:val="00590A7C"/>
    <w:pPr>
      <w:ind w:left="720"/>
      <w:contextualSpacing/>
    </w:pPr>
    <w:rPr>
      <w:lang w:val="ru-RU"/>
    </w:rPr>
  </w:style>
  <w:style w:type="character" w:customStyle="1" w:styleId="1">
    <w:name w:val="Основной текст Знак1"/>
    <w:basedOn w:val="a0"/>
    <w:link w:val="a7"/>
    <w:uiPriority w:val="99"/>
    <w:rsid w:val="00695AA7"/>
    <w:rPr>
      <w:rFonts w:ascii="Times New Roman" w:hAnsi="Times New Roman" w:cs="Times New Roman"/>
      <w:spacing w:val="-3"/>
      <w:sz w:val="26"/>
      <w:szCs w:val="26"/>
      <w:shd w:val="clear" w:color="auto" w:fill="FFFFFF"/>
    </w:rPr>
  </w:style>
  <w:style w:type="paragraph" w:styleId="a7">
    <w:name w:val="Body Text"/>
    <w:basedOn w:val="a"/>
    <w:link w:val="1"/>
    <w:uiPriority w:val="99"/>
    <w:rsid w:val="00695AA7"/>
    <w:pPr>
      <w:shd w:val="clear" w:color="auto" w:fill="FFFFFF"/>
      <w:spacing w:after="0" w:line="317" w:lineRule="exact"/>
      <w:ind w:hanging="240"/>
      <w:jc w:val="center"/>
    </w:pPr>
    <w:rPr>
      <w:rFonts w:ascii="Times New Roman" w:hAnsi="Times New Roman" w:cs="Times New Roman"/>
      <w:spacing w:val="-3"/>
      <w:sz w:val="26"/>
      <w:szCs w:val="26"/>
      <w:lang w:val="en-US"/>
    </w:rPr>
  </w:style>
  <w:style w:type="character" w:customStyle="1" w:styleId="a8">
    <w:name w:val="Основной текст Знак"/>
    <w:basedOn w:val="a0"/>
    <w:uiPriority w:val="99"/>
    <w:semiHidden/>
    <w:rsid w:val="00695AA7"/>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2018.wid.world/files/download/wir2018-summary-russian.pdf" TargetMode="External"/><Relationship Id="rId13" Type="http://schemas.openxmlformats.org/officeDocument/2006/relationships/hyperlink" Target="http://sau.in.ua/app/uploads/2019/07/ZVIT_SOCZIALNI-NERIVNOSTI_2018_.pdf"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countrymeters.info/ru/Ukraine20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94%D0%B7%D0%B5%D1%80%D0%BA%D0%B0%D0%BB%D0%BE_%D1%82%D0%B8%D0%B6%D0%BD%D1%8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azeta.dt.ua/internal/ukrayina-glibina-nerivnosti-_.html" TargetMode="External"/><Relationship Id="rId4" Type="http://schemas.microsoft.com/office/2007/relationships/stylesWithEffects" Target="stylesWithEffects.xml"/><Relationship Id="rId9" Type="http://schemas.openxmlformats.org/officeDocument/2006/relationships/hyperlink" Target="https://uk.wikipedia.org/wiki/%D0%9B%D1%96%D0%B1%D0%B0%D0%BD%D0%BE%D0%B2%D0%B0_%D0%95%D0%BB%D0%BB%D0%B0_%D0%9C%D0%B0%D1%80%D0%BB%D0%B5%D0%BD%D1%96%D0%B2%D0%BD%D0%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790BB-A845-4FEA-93CD-CF06D0D50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17174</Words>
  <Characters>9790</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Semke</dc:creator>
  <cp:keywords/>
  <dc:description/>
  <cp:lastModifiedBy>Zver</cp:lastModifiedBy>
  <cp:revision>3</cp:revision>
  <dcterms:created xsi:type="dcterms:W3CDTF">2022-01-06T09:39:00Z</dcterms:created>
  <dcterms:modified xsi:type="dcterms:W3CDTF">2022-01-17T09:59:00Z</dcterms:modified>
</cp:coreProperties>
</file>