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039F" w14:textId="77777777" w:rsidR="00DC758A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14:paraId="4268AB46" w14:textId="77777777" w:rsidR="00DC758A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НАЦІОНАЛЬНИЙ ТЕХНІЧНИЙ УНІВЕРСИТЕТ</w:t>
      </w:r>
    </w:p>
    <w:p w14:paraId="447F8554" w14:textId="77777777" w:rsidR="00DC758A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«ХАРКІВСЬКИЙ ПОЛІТЕХНІЧНИЙ ІНСТИТУТ»</w:t>
      </w:r>
    </w:p>
    <w:p w14:paraId="6B2ACCBE" w14:textId="77777777" w:rsidR="00DC758A" w:rsidRDefault="00000000">
      <w:pPr>
        <w:ind w:left="4248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14:paraId="63FD7E12" w14:textId="77777777" w:rsidR="00DC758A" w:rsidRDefault="00DC758A">
      <w:pPr>
        <w:ind w:left="504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DA6BDB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6878F0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F47ADB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1A2484" w14:textId="77777777" w:rsidR="00DC758A" w:rsidRDefault="00DC75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9F7804A" w14:textId="77777777" w:rsidR="00DC758A" w:rsidRDefault="000000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Питання, задачі та завдання для поточного та підсумкового контролю</w:t>
      </w:r>
    </w:p>
    <w:p w14:paraId="27019AC2" w14:textId="77777777" w:rsidR="00DC758A" w:rsidRDefault="00DC75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39AD255" w14:textId="77777777" w:rsidR="00DC758A" w:rsidRDefault="00000000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з дисципліни</w:t>
      </w:r>
      <w:r>
        <w:rPr>
          <w:rFonts w:ascii="Times New Roman" w:eastAsia="Calibri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>«Методи оцінки персоналу в організації»</w:t>
      </w:r>
    </w:p>
    <w:p w14:paraId="6583AFCA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FBB8F8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F3BABD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4FCACA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2370F6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B17570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3555B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E4DB7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982E29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2FBC14" w14:textId="77777777" w:rsidR="00DC758A" w:rsidRDefault="00DC75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4F154C" w14:textId="77777777" w:rsidR="00DC758A" w:rsidRDefault="00DC75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5F0C9C4" w14:textId="77777777" w:rsidR="00DC758A" w:rsidRDefault="00DC758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1795724" w14:textId="77777777" w:rsidR="00DC758A" w:rsidRDefault="000000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Харків – 2021 рік</w:t>
      </w:r>
    </w:p>
    <w:p w14:paraId="0710F259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Тестові завдання для перевірки знань </w:t>
      </w:r>
    </w:p>
    <w:p w14:paraId="302DF3E2" w14:textId="77777777" w:rsidR="00DC758A" w:rsidRDefault="00DC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F1FDBD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1</w:t>
      </w:r>
    </w:p>
    <w:p w14:paraId="77A0374A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Об'єктом управління персоналом є: а) групи; б) особистості;                           </w:t>
      </w:r>
    </w:p>
    <w:p w14:paraId="587606FF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в) персонал; г) організації; д) усе перераховане вище. </w:t>
      </w:r>
    </w:p>
    <w:p w14:paraId="42F73AE1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Предметом управління персоналом є: а) основні закономірності поведінки людей як особистостей; б) рушійні сили розвитку суспільства і трудових колективів; в) основні закономірності та рушійні сили, що визначають поведінку людей і </w:t>
      </w:r>
      <w:proofErr w:type="spellStart"/>
      <w:r>
        <w:rPr>
          <w:rFonts w:ascii="Times New Roman" w:hAnsi="Times New Roman"/>
          <w:sz w:val="28"/>
          <w:szCs w:val="28"/>
        </w:rPr>
        <w:t>спільностей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в умовах спільної праці.</w:t>
      </w:r>
    </w:p>
    <w:p w14:paraId="219AA634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Організація – це: а) група людей, діяльність яких свідомо координується для досягнення загальної мети чи цілей; б) державна чи суспільна установа, але не промислове підприємство; в) юридична особа, метою якої є одержання прибутку.</w:t>
      </w:r>
    </w:p>
    <w:p w14:paraId="44E6D1E9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 характером трудових функцій персонал розподіляється на: а) керівників і службовців; б) робітників та службовців; в) фахівців і робітників; г) робітників, службовців, фахівців.</w:t>
      </w:r>
    </w:p>
    <w:p w14:paraId="660FBA40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5.Сутність управління спільною працею складається із необхідності: а) створити передумови для організації технологічного процесу і функціонування відповідної техніки для одержання кінцевого продукту чи послуг; б) забезпечувати нормальну, що відновляється виробничу діяльність великих мас людей, які мають інтереси, що виходять далеко за межі виробництва; в) контролювати діяльність конкретних виконавців щодо виконання функцій, які забезпечують досягнення визначеного результату. </w:t>
      </w:r>
    </w:p>
    <w:p w14:paraId="04690497" w14:textId="77777777" w:rsidR="00DC758A" w:rsidRDefault="00DC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1D871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14:paraId="32393ABF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Які ознаки системного підходу до управління персоналом:</w:t>
      </w:r>
    </w:p>
    <w:p w14:paraId="588F871A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а) інтеграція політики; б) адаптація до конкретних властивостей організації; </w:t>
      </w:r>
    </w:p>
    <w:p w14:paraId="153EE8DC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адаптація до зовнішнього середовища; г) визнання аморфності меж; </w:t>
      </w:r>
    </w:p>
    <w:p w14:paraId="2977EF6E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д) узгодження довгострокових і короткострокових цілей. </w:t>
      </w:r>
    </w:p>
    <w:p w14:paraId="79290894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Які бувають організаційні структури: а) елементарна; б) лінійна;</w:t>
      </w:r>
    </w:p>
    <w:p w14:paraId="363B09C1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горизонтальна; г) вертикальна; д) функціональна; е) матрична.</w:t>
      </w:r>
    </w:p>
    <w:p w14:paraId="11F211D9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Що відноситься до зовнішніх факторів, які визначають кадрову політику:</w:t>
      </w:r>
    </w:p>
    <w:p w14:paraId="0EA3786B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національне трудове законодавство; б) взаємини з профспілкою; </w:t>
      </w:r>
    </w:p>
    <w:p w14:paraId="304F5865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територіальне розміщення підприємства; г) технології, які застосовуються; </w:t>
      </w:r>
    </w:p>
    <w:p w14:paraId="6EFEE505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перспективи розвитку ринку праці.</w:t>
      </w:r>
    </w:p>
    <w:p w14:paraId="43A4D1D9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Така функція управління персоналом як «забезпечення персоналом» включає: а) одержання й аналіз маркетингової інформації; б) добір персоналу і його оцінку; в) організація і проведення навчання персоналу; г) управління конфліктами.</w:t>
      </w:r>
    </w:p>
    <w:p w14:paraId="2513545D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Функція управління персоналом «розвиток персоналу» включає: а) розробку кадрової політики; б) виробничу соціалізацію; в) одержання й аналіз маркетингової інформації; г) планування і реалізацію кар'єри і службові переміщення.                                                               </w:t>
      </w:r>
    </w:p>
    <w:p w14:paraId="71984827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14:paraId="7A14EE3C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3</w:t>
      </w:r>
    </w:p>
    <w:p w14:paraId="10046D8F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Який з перерахованих нижче документів носить організаційно-розпорядницький характер? а) положення з організації адаптації працівників; б)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колективний договір; в) правила внутрішнього трудового розпорядку; г) положення з урегулювання взаємин у колективі.</w:t>
      </w:r>
    </w:p>
    <w:p w14:paraId="14EBC0DF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Головна функція роботи з кадрами полягає в: а) правовому регулюванні трудових відносин, що складаються між роботодавцями і найманими працівниками; б) безпосередньому керівництві людьми у процесі досягнення основних стратегічних цілей організації; в) у забезпеченні організації оптимальною кількістю працівників потрібної кваліфікації і мотивації.</w:t>
      </w:r>
    </w:p>
    <w:p w14:paraId="3352EE26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До повноважень функціональних керівників входить: а) створення умов, необхідних для виконання людьми своїх обов'язків; б) прийом і звільнення співробітників; в) прийняття рішень, що носять рекомендаційний характер, для врегулювання діяльності працівників, які безпосередньо підкоряються іншим керівникам.</w:t>
      </w:r>
    </w:p>
    <w:p w14:paraId="0F86F80E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Інформаційне забезпечення системи управління персоналом включає: а) оперативну і нормативно-довідкову інформацію; б) системи документації (уніфіковані та спеціальні); в) класифікатори техніко-економічної інформації, системи документації, оперативну і нормативно-довідкову інформацію.</w:t>
      </w:r>
    </w:p>
    <w:p w14:paraId="47E6F92B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Правові акти ненормативного характеру – це: а) довідники кваліфікаційних характеристик працівників; б) розпорядження, що можуть видавати керівники служби управління персоналом; в) колективні договори між роботодавцями і найманими робітниками; г) посадові інструкції.</w:t>
      </w:r>
    </w:p>
    <w:p w14:paraId="02F1B66C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14:paraId="0DF011DF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4</w:t>
      </w:r>
    </w:p>
    <w:p w14:paraId="4DEA5A2D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Які з зазначених нижче розділів входять у Правила внутрішнього трудового розпорядку?: а) загальні положення; б) порядок прийому і звільнення робітників та службовців; в) основні права робітників та службовців; г) основні обов'язки адміністрації; д) робочий час і його використання; е) основні обов'язки робітників та службовців; ж) заохочення за успіхи в роботі; з) відповідальність за порушення трудової дисципліни.</w:t>
      </w:r>
    </w:p>
    <w:p w14:paraId="329249BD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Основними задачами правового забезпечення системи управління персоналом є: а) розробка системи заохочень і стягнень за результати виробничої діяльності як робітників, так і службовців; б) правове регулювання трудових відносин, які складаються між роботодавцями і найманими робітниками; в) захист прав і законних інтересів працівників, які випливають із трудових відносин.</w:t>
      </w:r>
    </w:p>
    <w:p w14:paraId="3123A5E3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Які з перерахованих нижче документів відносяться до тих, що регламентують виконання функцій з управління персоналом? а) положення з оплати і стимулювання праці; б) положення про структурний підрозділ; в) Кодекс законів про працю; г) положення з урегулювання взаємин у колективі; д) інструкція з дотримання правил техніки безпеки.</w:t>
      </w:r>
    </w:p>
    <w:p w14:paraId="3F9FC138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До способів налагодження відносин між лінійними і функціональними менеджерами відносяться: а) чітке розмежування повноважень, прав, обов'язків між ними; б) навчання взаєморозумінню і співробітництву за допомогою ротації, переміщення з кадрових служб у лінійні керівники і навпаки; в) зрівняння в правах і обов'язках лінійних і функціональних менеджерів; г) спільне обговорення проблем і вироблення спільних кадрових рішень; д) спільна участь в оперативному управлінні персоналом організації.</w:t>
      </w:r>
    </w:p>
    <w:p w14:paraId="6EC44D52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 До найбільш істотних для персоналу організації документів, які розробляються за допомогою довідників кваліфікаційних характеристик керівників, фахівців і службовців відносяться: а) положення з формування кадрового резерву в організації;  б) положення про структурний підрозділ; в) положення з організації адаптації працівників; г) посадові інструкції.</w:t>
      </w:r>
    </w:p>
    <w:p w14:paraId="7BD723AB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07805215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5</w:t>
      </w:r>
    </w:p>
    <w:p w14:paraId="60D9A5F3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Вторинні потреби за своєю природою такі: а) фізіологічні; б) природжені;  в) психологічні.</w:t>
      </w:r>
    </w:p>
    <w:p w14:paraId="18C04F92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Внутрішня мотивація людини, сукупність її внутрішніх рушійних сил, зв'язаних з роботою як такою, це є мотивація: а) матеріальна; б) статусна; в) трудова; г) професійна.</w:t>
      </w:r>
    </w:p>
    <w:p w14:paraId="24B943EC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Інформація про завантаження устаткування, кількість працюючих, надходження сировини, випуск продукції передається по: а) висхідній лінії; б) горизонталі; в) спадній лінії.</w:t>
      </w:r>
    </w:p>
    <w:p w14:paraId="726F6AD4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До позитивних сторін конфліктів варто віднести: а) розвиток самостійності та творчості працівників, виникнення ефективних організаційних побудов у фірмі, домінування приватних цілей над загальними; б) різнобічну обробку варіантів вирішення проблем, ріст співробітництва і новаторської діяльності, посилення зацікавленості в справах фірми; в) виникнення ефективних організаційних побудов у фірмі, неефективне використання ресурсів, ріст співробітництва.</w:t>
      </w:r>
    </w:p>
    <w:p w14:paraId="37624CC3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Цей стиль вирішення конфліктів характеризується великою увагою як до своїх інтересів, так і до інтересів іншої сторони, припускає обмін думками. Стиль визнається найбільш продуктивним, тому що закінчується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виграшем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обох сторін і їхнім переходом до взаєморозуміння і співробітництва. а) примушення; б) вирішення проблеми; в) відхилення; г) згладжування; д) компроміс. </w:t>
      </w:r>
    </w:p>
    <w:p w14:paraId="5127B785" w14:textId="77777777" w:rsidR="00DC758A" w:rsidRDefault="00DC7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B84B9E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6</w:t>
      </w:r>
    </w:p>
    <w:p w14:paraId="6839F896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До комунікацій між організацією і її середовищем відносяться: а) засоби масової інформації; б) органи державного регулювання; в) неформальні комунікації; г) комітети; д) нагляд за якістю продукції.</w:t>
      </w:r>
    </w:p>
    <w:p w14:paraId="13028D01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Основними засобами такого типу внутрішньо-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рганізаційних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комунікацій, як тип “зверху – униз” є: а) виступ; б) публікації; в) електронні засоби; г) відеоконференції; д) службова записка; ж) усні розпорядження.</w:t>
      </w:r>
    </w:p>
    <w:p w14:paraId="63E8122A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До вторинних потреб відносяться: а) потреба у повазі; б) потреба у їжі; в) потреба у сні; г) потреба у прихильності; д) потреба у владі;</w:t>
      </w:r>
    </w:p>
    <w:p w14:paraId="590DB4F1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До негативних функцій конфліктів відносять: а) звільнення кваліфікованих працівників; б) роз'єднаність дій працівників; в) неефективне використання ресурсів; г) зниження дисципліни працівників і продуктивності праці; д) розвиток самостійності працівників.</w:t>
      </w:r>
    </w:p>
    <w:p w14:paraId="7DE359AA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У групу комунікацій між рівнями управління і підрозділами входять: а) комунікації з засобами масової інформації; б) комунікації між керівником і робочою групою; в) комунікації керівник-підлеглий; г) комунікації з органами державного регулювання; д) неформальні комунікації.</w:t>
      </w:r>
    </w:p>
    <w:p w14:paraId="15F3BFFA" w14:textId="77777777" w:rsidR="00DC758A" w:rsidRDefault="00DC7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189EFB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 Існують такі траєкторії руху персоналу: а) переміщення; б) зниження; в) підвищення; г) сполучення.</w:t>
      </w:r>
    </w:p>
    <w:p w14:paraId="2297CFC3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До задач стабілізації персоналу відносять: а) полегшення аналізу структури; б) якісний розвиток працівника; в) поліпшення соціально-психологічного клімату; г) скорочення плинності.</w:t>
      </w:r>
    </w:p>
    <w:p w14:paraId="350A37BE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Позитивні наслідки вертикального руху: а) поліпшення перспектив кар'єри; б) ріст обсягів реалізації продукції або послуг; в) підвищення активності; г) зниження постійних витрат.</w:t>
      </w:r>
    </w:p>
    <w:p w14:paraId="64094DEF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До методів регулювання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абсентизма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відносять: а) адміністративні методи; б) соціально-психологічні методи; в) економічні методи; г) правові методи; д) технічні. 5. Негативними наслідками горизонтального руху є: а) зниження продуктивності праці під час адаптації; б) порушення комунікацій; в) оплата понаднормового часу; г) зниження коефіцієнта сталості кадрів.</w:t>
      </w:r>
    </w:p>
    <w:p w14:paraId="53FFC8D4" w14:textId="77777777" w:rsidR="00DC758A" w:rsidRDefault="00DC7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C84249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7</w:t>
      </w:r>
    </w:p>
    <w:p w14:paraId="1BA3B91F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Оцінка потенціалу працівника дозволяє: а) установити якість, складність і результативність праці конкретного працівника, і його відповідність посаді, яку він займає; б) визначити комплексну оцінку, що враховує потенціал та індивідуальний внесок конкретного працівника в кінцевий результат; в) дозволяє визначити ступінь підготовки працівника до виконання саме того виду діяльності, яким він буде займатися.</w:t>
      </w:r>
    </w:p>
    <w:p w14:paraId="7301A27D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За якими ознаками здійснюється оцінка ділових якостей працівників? а) за ознаками, що враховуються в тарифно-кваліфікаційному довіднику і відбиті в тарифному розряді; б) враховує як кількісні, так і якісні параметри виконуваних робіт, а також їхню ритмічність; в) за найбільш універсальними ознаками, що істотно впливають на індивідуальну продуктивність праці, морально-психологічний клімат у колективі, а відповідно, і на всю атмосферу трудового процесу і його практичні результати.</w:t>
      </w:r>
    </w:p>
    <w:p w14:paraId="20C39983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Оцінка індивідуального внеску: а) дозволяє установити якість, складність і результативність праці кожного конкретного працівника, і його відповідність займаній посаді; б) виступає як комплексна оцінка, що враховує потенціал і індивідуальний внесок кожного працівника в кінцевий результат; в) запланована, строго формалізована і стандартизована оцінка співробітників як членів організації, що займають визначені посади;</w:t>
      </w:r>
    </w:p>
    <w:p w14:paraId="0AE4F30F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Складність праці фахівця: а) визначається в результаті співвіднесення фактично виконуваних їм робіт і робіт, передбачених інструкцією; б) характеризується обсягом роботи за одиницю відпрацьованого часу. в) визначається співвіднесенням фактично виконаних їм обсягів робіт у звітному і базисному періодах. 5. Оцінка фахівців відбувається за: а) оцінкою результатів основної діяльності; б) оцінці діяльності, що супроводжує основну; в) соціально-психологічною оцінці поведінки працівника у колективі; г) за всіма перерахованими вище оцінками; д) оцінкою результатів основної діяльності і соціально-психологічною поведінці працівників у колективі.</w:t>
      </w:r>
    </w:p>
    <w:p w14:paraId="0C4D5055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0D0F841B" w14:textId="77777777" w:rsidR="00DC758A" w:rsidRDefault="00DC7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4BAE44" w14:textId="77777777" w:rsidR="00DC758A" w:rsidRDefault="00DC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6931DC" w14:textId="77777777" w:rsidR="00DC758A" w:rsidRDefault="00DC758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AA7F84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Тестове завдання 8</w:t>
      </w:r>
    </w:p>
    <w:p w14:paraId="12EAC672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Основні групи методів оцінки персоналу: а) оцінка за діловими якостями;  б) оцінка зовнішнього вигляду; в) оцінка за результатами діяльності; г) оцінка фізіологічного стану; д) система тестових методів оцінки.</w:t>
      </w:r>
    </w:p>
    <w:p w14:paraId="53CBAE92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До основних напрямків оцінки фахівців відносяться: а) оцінка результатів основної діяльності; б) організаторські здібності; в) уміння працювати з людьми; г) соціально-психологічна оцінка поведінки працівника у колективі; д) оцінка діяльності, що супроводжує основну.</w:t>
      </w:r>
    </w:p>
    <w:p w14:paraId="47F508DB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Оцінка керівника здійснюється у таких напрямках: а) оцінка праці; б) оцінка результатів роботи підлеглого колективу; в) атестація кадрів; г) оцінка виконання функцій щодо управління колективом.</w:t>
      </w:r>
    </w:p>
    <w:p w14:paraId="1E619007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За якими напрямками здійснюється оцінка робітників та службовців: а) оцінка діяльності , що супроводжує основну; б) оцінка складності виконуваних функцій; в) соціально-психологічна оцінка поведінки працівника у колективі; г) оцінка результатів праці; д) оцінка результатів роботи підлеглого колективу.</w:t>
      </w:r>
    </w:p>
    <w:p w14:paraId="1FDF278C" w14:textId="77777777" w:rsidR="00DC758A" w:rsidRDefault="000000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До складу членів атестаційної комісії входять: а) керівники; б) керівники підприємств; в) працівники інших підприємств; г) експерти; д) члени профспілок.</w:t>
      </w:r>
    </w:p>
    <w:p w14:paraId="4EFCF8E1" w14:textId="77777777" w:rsidR="00DC758A" w:rsidRDefault="00DC7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E4B377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9</w:t>
      </w:r>
    </w:p>
    <w:p w14:paraId="35C5D35E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Позитивна мотивація праці – це: а) прагнення домогтися успіху у своїй діяльності; б) прагнення працівника задовольнити свої споживи; в) динамічна система, взаємодіючих між собою внутрішніх факторів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мотиваторів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що викликають і направляють орієнтовану на досягнення мети поведінку людини чи тварини.</w:t>
      </w:r>
    </w:p>
    <w:p w14:paraId="014A8FA6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Змістовні теорії мотивації – це теорії, що: а) аналізують структуру мотивів і потреб особистості та їхнє проявлення; </w:t>
      </w:r>
      <w:r>
        <w:rPr>
          <w:rFonts w:ascii="Times New Roman" w:hAnsi="Times New Roman"/>
          <w:sz w:val="28"/>
          <w:szCs w:val="28"/>
        </w:rPr>
        <w:t>б) ґрунтуються на моделях поведінки людей з урахуванням їх сприйняття і пізнання; в) ґрунтуються на виявленні внутрішніх спонукань, що змушують людину діяти так, а не інакше.</w:t>
      </w:r>
    </w:p>
    <w:p w14:paraId="24758642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Які з наведених нижче стимулів є більш гнучкими? а) тарифні ставки; б) тарифні коефіцієнти; в) режими праці та відпочинку; г) надбавки, доплати, премії; д) умови праці.</w:t>
      </w:r>
    </w:p>
    <w:p w14:paraId="4BAC593C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Метою стимулювання праці є: а) спонукати людину працювати; б) спонукати людину робити краще, ніж вона може; в) спонукати людину робити краще і більше, чим обумовлено трудовими відносинами.</w:t>
      </w:r>
    </w:p>
    <w:p w14:paraId="2DE82E2C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Потреби – це: а) потреби в матеріальних умовах і засобах життя, у спілкуванні, пізнанні, діяльності та відпочинку, що диктуються об'єктивними законами життя індивіда в суспільстві і його розвитку як особистості; б) потреби в засобах праці і предметах праці; в) естетичні потреби і споживи в навчанні.</w:t>
      </w:r>
    </w:p>
    <w:p w14:paraId="3F402833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14:paraId="1B52FAAE" w14:textId="77777777" w:rsidR="00DC758A" w:rsidRDefault="00DC7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7A9FE" w14:textId="77777777" w:rsidR="00DC758A" w:rsidRDefault="000000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Тестове завдання 10</w:t>
      </w:r>
    </w:p>
    <w:p w14:paraId="78F16BBB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Компонентами комплексної системи мотивації праці є: а) регулювання робочого години; б) заробітна плата; в) обслуговування персоналові; г) кадрова політика; д) система участі у прибутках.</w:t>
      </w:r>
    </w:p>
    <w:p w14:paraId="60BEEBCE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До матеріальних форм стимулювання персоналу відносяться: а) частка в прибутках; б) бонуси; в) стимулювання вільним часом; г) організація харчування; д) програми навчання.</w:t>
      </w:r>
    </w:p>
    <w:p w14:paraId="176915E1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 об'єктивних показників, у яких відбивається відношення людини до праці, відносяться: а) виконання виробничих завдань;</w:t>
      </w:r>
    </w:p>
    <w:p w14:paraId="35791CA0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рівень заробітної плати працівника; в) якість роботи; г) ініціативність. </w:t>
      </w:r>
    </w:p>
    <w:p w14:paraId="024BEF56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 суб'єктивних показників, за якими можна судити про відношення людини до праці, відносяться: а) дисциплінованість; б) ціннісні орієнтації особистості; в) структура й ієрархія мотивів трудової діяльності; г) ступінь задоволеності працівника працею.</w:t>
      </w:r>
    </w:p>
    <w:p w14:paraId="3629551D" w14:textId="77777777" w:rsidR="00DC758A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5. При вирішенні питань оплати праці потрібно враховувати такі основні фактори: а) рівень вартості життя; б) фінансове положення підприємства; в) чисельність працівників підприємства; г) рівень заробітної плати, що виплачують конкуренти за таку ж роботу; д) рамки державного регулювання в цій області. </w:t>
      </w:r>
    </w:p>
    <w:p w14:paraId="6AB30D15" w14:textId="77777777" w:rsidR="00DC758A" w:rsidRDefault="00DC7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09BD69" w14:textId="77777777" w:rsidR="00DC758A" w:rsidRDefault="00DC75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B45CBA" w14:textId="77777777" w:rsidR="00DC758A" w:rsidRDefault="00000000">
      <w:pPr>
        <w:spacing w:after="0" w:line="240" w:lineRule="auto"/>
        <w:jc w:val="center"/>
      </w:pPr>
      <w:r w:rsidRPr="00E03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Контрольні питання з курсу до екзамену.</w:t>
      </w:r>
    </w:p>
    <w:p w14:paraId="745647E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персоналу: технологія, загальні і приватні вимоги до системи</w:t>
      </w:r>
    </w:p>
    <w:p w14:paraId="2D104367" w14:textId="77777777" w:rsidR="00DC758A" w:rsidRDefault="00000000">
      <w:pPr>
        <w:pStyle w:val="a9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оцінки персоналу.</w:t>
      </w:r>
    </w:p>
    <w:p w14:paraId="63F696F7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 оцінки на різних етапах життєвого циклу персоналу і підприємства.</w:t>
      </w:r>
    </w:p>
    <w:p w14:paraId="060A65B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елементи оцінки персоналу</w:t>
      </w:r>
    </w:p>
    <w:p w14:paraId="57EBD04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 організації як об'єкт оцінки.</w:t>
      </w:r>
    </w:p>
    <w:p w14:paraId="0CA113C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Типові помилки оцінки.</w:t>
      </w:r>
    </w:p>
    <w:p w14:paraId="1A7F60D4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Цілі і завдання системи ділової оцінки персоналу та її місце в системі управління</w:t>
      </w:r>
    </w:p>
    <w:p w14:paraId="23B261B6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персоналом в організації.</w:t>
      </w:r>
    </w:p>
    <w:p w14:paraId="0D5B3B8B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Етапи організації оцінки персоналу.</w:t>
      </w:r>
    </w:p>
    <w:p w14:paraId="0007EE5C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та шкали оцінки персоналу.</w:t>
      </w:r>
    </w:p>
    <w:p w14:paraId="4B4FEF0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формування критеріїв оцінки .</w:t>
      </w:r>
    </w:p>
    <w:p w14:paraId="5490B9F4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вимоги до оцінки персоналу (валідність, надійність, розпізнавальна здатність).</w:t>
      </w:r>
    </w:p>
    <w:p w14:paraId="4F3A9CC8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посадових інструкцій для оцінки діяльності персоналу.</w:t>
      </w:r>
    </w:p>
    <w:p w14:paraId="169D8804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аналізу робочих місць в системі оцінки трудової діяльності.</w:t>
      </w:r>
    </w:p>
    <w:p w14:paraId="3477AF63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Ассессмент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-центр як технологія ділової оцінки. Основні напрямки</w:t>
      </w:r>
    </w:p>
    <w:p w14:paraId="6E9029B3" w14:textId="77777777" w:rsidR="00DC758A" w:rsidRDefault="00000000">
      <w:pPr>
        <w:pStyle w:val="a9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використання.</w:t>
      </w:r>
    </w:p>
    <w:p w14:paraId="2B9CB5D5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Ключові показники ефективності (KPI) .</w:t>
      </w:r>
    </w:p>
    <w:p w14:paraId="35F88552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Експертні оцінки як методи оцінки персоналу.</w:t>
      </w:r>
    </w:p>
    <w:p w14:paraId="1A1F6592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атестації «360 градусів».</w:t>
      </w:r>
    </w:p>
    <w:p w14:paraId="41885028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Підбір психологічних тестів для оцінки кандидатів на посаду, види тестів.</w:t>
      </w:r>
    </w:p>
    <w:p w14:paraId="2577D843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Переваги і недоліки (можливості і обмеження) психологічного тестування для цілей оцінки персоналу.</w:t>
      </w:r>
    </w:p>
    <w:p w14:paraId="01B051FE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Співбесіда за результатами оцінки діяльності: цілі, технологія, структура ..</w:t>
      </w:r>
    </w:p>
    <w:p w14:paraId="644633F8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Управління по цілям як підхід до оцінки ефективності діяльності.</w:t>
      </w:r>
    </w:p>
    <w:p w14:paraId="7444A1DC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по цілям і управління результативністю: відмінності методів оцінки.</w:t>
      </w:r>
    </w:p>
    <w:p w14:paraId="080273EE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Тестування знань, умінь і навичок як метод оцінки компетентності</w:t>
      </w:r>
    </w:p>
    <w:p w14:paraId="6126207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персоналу.</w:t>
      </w:r>
    </w:p>
    <w:p w14:paraId="0EB7649F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розробки тестів та проведення тестування.</w:t>
      </w:r>
    </w:p>
    <w:p w14:paraId="2C9BEBE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якостей персоналу на основі діагностичного інтерв'ю: види інтерв'ю,</w:t>
      </w:r>
    </w:p>
    <w:p w14:paraId="74B4A81E" w14:textId="77777777" w:rsidR="00DC758A" w:rsidRDefault="00000000">
      <w:pPr>
        <w:pStyle w:val="a9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структура та зміст.</w:t>
      </w:r>
    </w:p>
    <w:p w14:paraId="51A28C7F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Атестація як організаційно-правовий засіб оцінки</w:t>
      </w:r>
    </w:p>
    <w:p w14:paraId="63F4B8E1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персоналу в системі державної і муніципальної служби.</w:t>
      </w:r>
    </w:p>
    <w:p w14:paraId="3E657A49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проведення оцінки діяльності державних цивільних</w:t>
      </w:r>
    </w:p>
    <w:p w14:paraId="56112799" w14:textId="77777777" w:rsidR="00DC758A" w:rsidRPr="00E03A15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Гуманітарний, інженерний і емпіричний підходи до оцінки персоналу.</w:t>
      </w:r>
    </w:p>
    <w:p w14:paraId="6B28F3B1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і класифікація особистісних опитувальників.</w:t>
      </w:r>
    </w:p>
    <w:p w14:paraId="1D19C8B6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і види тестів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спосібностей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35A7E4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якісних методів оцінки.</w:t>
      </w:r>
    </w:p>
    <w:p w14:paraId="02768B08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кількісних методів оцінки.</w:t>
      </w:r>
    </w:p>
    <w:p w14:paraId="18C0640A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сучасних методів оцінки.</w:t>
      </w:r>
    </w:p>
    <w:p w14:paraId="27CA801A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Правила постановки питань в рамках технології оцінки персоналу.</w:t>
      </w:r>
    </w:p>
    <w:p w14:paraId="1EA133EF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оцінки резюме кандидатів.</w:t>
      </w:r>
    </w:p>
    <w:p w14:paraId="295228C9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Облік невербальних засобів комунікації при побудові загальної оцінки</w:t>
      </w:r>
    </w:p>
    <w:p w14:paraId="4FF377C1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Взаємозв'язок соціально-психологічного клімату в трудовому колективі і оцінки співробітників.</w:t>
      </w:r>
    </w:p>
    <w:p w14:paraId="4A46094E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і елементи корпоративної культури.</w:t>
      </w:r>
    </w:p>
    <w:p w14:paraId="7BDFE3ED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і критерії оцінки рівня розвитку корпоративної культури.</w:t>
      </w:r>
    </w:p>
    <w:p w14:paraId="5737FF32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специфіку понять «методи оцінки персоналу», «оцінка трудових ресурсів», «оцінка трудової діяльності».</w:t>
      </w:r>
    </w:p>
    <w:p w14:paraId="1A4603FF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проблем при оцінці ефективності діяльності персоналу.</w:t>
      </w:r>
    </w:p>
    <w:p w14:paraId="0B141785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специфічні професійні вимоги до працівників служби управління персоналом при оцінці персоналу в зв'язку з основними цілями оцінки персоналу.</w:t>
      </w:r>
    </w:p>
    <w:p w14:paraId="1CD7008B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причини виникнення основних проблем оцінки персоналу.</w:t>
      </w:r>
    </w:p>
    <w:p w14:paraId="7F3C82F3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не менше п'яти специфічних вимог при оцінці претендентів на вакантне місце.</w:t>
      </w:r>
    </w:p>
    <w:p w14:paraId="4F7895CB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аналіз залежності оцінки мотивації персоналу від етапу розвитку професійної кар'єри.</w:t>
      </w:r>
    </w:p>
    <w:p w14:paraId="60176DC7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специфіку оцінки при прийомі нових співробітників, при ротації і при підвищенні на посаді.</w:t>
      </w:r>
    </w:p>
    <w:p w14:paraId="7DDB4DBF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основні методи оцінки кандидатів на вакантне місце і дайте їх коротку характеристику.</w:t>
      </w:r>
    </w:p>
    <w:p w14:paraId="61428C26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Перерахуйте основні методи оцінки рівня соціально-психологічної адаптації та дайте їх коротку характеристику. </w:t>
      </w:r>
    </w:p>
    <w:p w14:paraId="51078012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цілі і завдання оцінки персоналу на відміну від атестації персоналу.</w:t>
      </w:r>
    </w:p>
    <w:p w14:paraId="27C90C74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вимоги до процедури оцінки результативності праці працівників.</w:t>
      </w:r>
    </w:p>
    <w:p w14:paraId="66EF96C7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основні методи оцінки результативності діяльності персоналу і дайте їх коротку характеристику.</w:t>
      </w:r>
    </w:p>
    <w:p w14:paraId="10784BEE" w14:textId="77777777" w:rsidR="00DC758A" w:rsidRPr="00E03A15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Охарактеризуйте основні показники, за якими проводиться оцінка (самооцінка) задоволеності співробітників організації працею.</w:t>
      </w:r>
    </w:p>
    <w:p w14:paraId="720591B2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основні методи оцінки задоволеності працею і дайте їх коротку характеристику.</w:t>
      </w:r>
    </w:p>
    <w:p w14:paraId="5AB34842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Складіть структуру оцінки особистісних якостей керівника.</w:t>
      </w:r>
    </w:p>
    <w:p w14:paraId="2AE7E9B7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Перерахуйте основні методи оцінки особистісних якостей співробітників і дайте їх коротку характеристику.</w:t>
      </w:r>
    </w:p>
    <w:p w14:paraId="1DFDCDE0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основних цілей функціонування Центру оцінки персоналу.</w:t>
      </w:r>
    </w:p>
    <w:p w14:paraId="2CCFCD4A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Поясніть сутність відмінностей незалежної професійної атестації та внутрішньої системи атестації.</w:t>
      </w:r>
    </w:p>
    <w:p w14:paraId="3B034B3A" w14:textId="77777777" w:rsidR="00DC758A" w:rsidRDefault="00000000">
      <w:pPr>
        <w:pStyle w:val="a9"/>
        <w:numPr>
          <w:ilvl w:val="0"/>
          <w:numId w:val="1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Назвіть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етапи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корпоративної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критеріїв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персоналу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поясніть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sectPr w:rsidR="00DC758A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059C"/>
    <w:multiLevelType w:val="multilevel"/>
    <w:tmpl w:val="B27E3A4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8"/>
        <w:szCs w:val="28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3D3942"/>
    <w:multiLevelType w:val="multilevel"/>
    <w:tmpl w:val="B55AC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73601090">
    <w:abstractNumId w:val="0"/>
  </w:num>
  <w:num w:numId="2" w16cid:durableId="301617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8A"/>
    <w:rsid w:val="00DC758A"/>
    <w:rsid w:val="00E0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CAA0"/>
  <w15:docId w15:val="{6DFD8EF1-FF9C-493A-8788-BA09899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qFormat/>
    <w:rPr>
      <w:rFonts w:ascii="Times New Roman" w:hAnsi="Times New Roman" w:cs="Times New Roman"/>
      <w:sz w:val="28"/>
      <w:szCs w:val="28"/>
      <w:lang w:val="uk-UA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List Paragraph"/>
    <w:basedOn w:val="a"/>
    <w:uiPriority w:val="34"/>
    <w:qFormat/>
    <w:rsid w:val="004A31C0"/>
    <w:pPr>
      <w:ind w:left="720"/>
      <w:contextualSpacing/>
    </w:pPr>
  </w:style>
  <w:style w:type="paragraph" w:styleId="a9">
    <w:name w:val="Subtitle"/>
    <w:basedOn w:val="a"/>
    <w:next w:val="a"/>
    <w:qFormat/>
    <w:pPr>
      <w:spacing w:after="60"/>
      <w:jc w:val="center"/>
    </w:pPr>
    <w:rPr>
      <w:rFonts w:ascii="Cambria" w:hAnsi="Cambria" w:cs="Cambria"/>
      <w:lang w:val="en-US" w:bidi="en-US"/>
    </w:rPr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2963</Words>
  <Characters>16892</Characters>
  <Application>Microsoft Office Word</Application>
  <DocSecurity>0</DocSecurity>
  <Lines>140</Lines>
  <Paragraphs>39</Paragraphs>
  <ScaleCrop>false</ScaleCrop>
  <Company>ZverDVD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Windows</cp:lastModifiedBy>
  <cp:revision>2</cp:revision>
  <dcterms:created xsi:type="dcterms:W3CDTF">2022-10-27T05:40:00Z</dcterms:created>
  <dcterms:modified xsi:type="dcterms:W3CDTF">2022-10-27T05:40:00Z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