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C219" w14:textId="77777777" w:rsidR="00B337E4" w:rsidRPr="008756FD" w:rsidRDefault="00B337E4" w:rsidP="00B337E4">
      <w:pPr>
        <w:rPr>
          <w:b/>
          <w:color w:val="632423"/>
          <w:sz w:val="36"/>
          <w:szCs w:val="36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2018"/>
        <w:gridCol w:w="43"/>
        <w:gridCol w:w="722"/>
        <w:gridCol w:w="1193"/>
        <w:gridCol w:w="1961"/>
        <w:gridCol w:w="538"/>
        <w:gridCol w:w="269"/>
        <w:gridCol w:w="1148"/>
        <w:gridCol w:w="1116"/>
        <w:gridCol w:w="846"/>
        <w:gridCol w:w="1949"/>
        <w:gridCol w:w="1957"/>
        <w:gridCol w:w="1950"/>
        <w:gridCol w:w="274"/>
      </w:tblGrid>
      <w:tr w:rsidR="00B337E4" w:rsidRPr="00534915" w14:paraId="134ED03A" w14:textId="77777777" w:rsidTr="00BB24F2">
        <w:trPr>
          <w:gridAfter w:val="1"/>
          <w:wAfter w:w="276" w:type="dxa"/>
          <w:trHeight w:val="685"/>
        </w:trPr>
        <w:tc>
          <w:tcPr>
            <w:tcW w:w="15708" w:type="dxa"/>
            <w:gridSpan w:val="13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3D20183E" w14:textId="77777777" w:rsidR="00B337E4" w:rsidRPr="003940BF" w:rsidRDefault="00E517E8" w:rsidP="00E517E8">
            <w:pPr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>ПРАКТИКУМ З ДОСЛІДЖЕННЯ ОРГАНІЗАЦІЙНОЇ ПОВЕДІНКИ</w:t>
            </w:r>
            <w:r w:rsidR="00B337E4" w:rsidRPr="003940BF"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 </w:t>
            </w:r>
            <w:r w:rsidR="00B337E4" w:rsidRPr="003940BF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B337E4" w:rsidRPr="003940BF" w14:paraId="3AB1EC42" w14:textId="77777777" w:rsidTr="00BB24F2">
        <w:trPr>
          <w:gridAfter w:val="1"/>
          <w:wAfter w:w="276" w:type="dxa"/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14:paraId="51970268" w14:textId="77777777" w:rsidR="00B337E4" w:rsidRPr="003940BF" w:rsidRDefault="00B337E4" w:rsidP="00BB24F2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944389C" w14:textId="77777777" w:rsidR="00B337E4" w:rsidRPr="003940BF" w:rsidRDefault="00B337E4" w:rsidP="00BB24F2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</w:rPr>
              <w:t>0</w:t>
            </w:r>
            <w:r w:rsidRPr="003940BF">
              <w:rPr>
                <w:rFonts w:eastAsia="Calibri"/>
                <w:b/>
                <w:lang w:val="uk-UA"/>
              </w:rPr>
              <w:t>54</w:t>
            </w:r>
            <w:r w:rsidRPr="003940BF">
              <w:rPr>
                <w:rFonts w:eastAsia="Calibri"/>
                <w:b/>
              </w:rPr>
              <w:t xml:space="preserve"> – </w:t>
            </w:r>
            <w:r w:rsidRPr="003940BF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393C7092" w14:textId="77777777" w:rsidR="00B337E4" w:rsidRPr="003940BF" w:rsidRDefault="00B337E4" w:rsidP="00BB24F2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EB757D8" w14:textId="77777777" w:rsidR="00B337E4" w:rsidRPr="003940BF" w:rsidRDefault="00E517E8" w:rsidP="00BB24F2">
            <w:pPr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Інститут</w:t>
            </w:r>
            <w:r w:rsidR="00B337E4" w:rsidRPr="003940BF">
              <w:rPr>
                <w:rFonts w:eastAsia="Calibri"/>
                <w:b/>
                <w:bCs/>
                <w:lang w:val="uk-UA"/>
              </w:rPr>
              <w:t xml:space="preserve"> соціально-гуманітарних технологій</w:t>
            </w:r>
          </w:p>
        </w:tc>
      </w:tr>
      <w:tr w:rsidR="00B337E4" w14:paraId="26E1A0FD" w14:textId="77777777" w:rsidTr="00BB24F2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56C1844E" w14:textId="77777777" w:rsidR="00B337E4" w:rsidRPr="003940BF" w:rsidRDefault="00B337E4" w:rsidP="00BB24F2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3940BF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8FD867E" w14:textId="77777777" w:rsidR="00B337E4" w:rsidRPr="003940BF" w:rsidRDefault="00B337E4" w:rsidP="00E517E8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</w:t>
            </w:r>
            <w:r w:rsidR="00E517E8">
              <w:rPr>
                <w:rFonts w:eastAsia="Calibri"/>
                <w:b/>
                <w:lang w:val="uk-UA"/>
              </w:rPr>
              <w:t>чне забезпечення економічної діяльності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11D67AB" w14:textId="77777777" w:rsidR="00B337E4" w:rsidRPr="003940BF" w:rsidRDefault="00B337E4" w:rsidP="00BB24F2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01EC112" w14:textId="77777777" w:rsidR="00B337E4" w:rsidRPr="003940BF" w:rsidRDefault="00B337E4" w:rsidP="00BB24F2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B337E4" w14:paraId="28D9BA49" w14:textId="77777777" w:rsidTr="00BB24F2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38E9CE65" w14:textId="77777777" w:rsidR="00B337E4" w:rsidRPr="003940BF" w:rsidRDefault="00B337E4" w:rsidP="00BB24F2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C9FD347" w14:textId="77777777" w:rsidR="00B337E4" w:rsidRPr="003940BF" w:rsidRDefault="00B337E4" w:rsidP="00BB24F2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A793BCA" w14:textId="77777777" w:rsidR="00B337E4" w:rsidRPr="003940BF" w:rsidRDefault="00B337E4" w:rsidP="00BB24F2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7F76490" w14:textId="77777777" w:rsidR="00B337E4" w:rsidRPr="003940BF" w:rsidRDefault="00B337E4" w:rsidP="00BB24F2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B337E4" w14:paraId="105C59FB" w14:textId="77777777" w:rsidTr="00BB24F2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CC516B" w14:textId="77777777" w:rsidR="00B337E4" w:rsidRPr="00344357" w:rsidRDefault="00B337E4" w:rsidP="00BB24F2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B337E4" w:rsidRPr="00CB1CB7" w14:paraId="4519E5EF" w14:textId="77777777" w:rsidTr="00BB24F2">
        <w:trPr>
          <w:gridAfter w:val="1"/>
          <w:wAfter w:w="276" w:type="dxa"/>
          <w:trHeight w:val="170"/>
        </w:trPr>
        <w:tc>
          <w:tcPr>
            <w:tcW w:w="6702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1F49912" w14:textId="77777777" w:rsidR="00B337E4" w:rsidRPr="00344357" w:rsidRDefault="00B337E4" w:rsidP="00BB24F2">
            <w:pPr>
              <w:rPr>
                <w:rFonts w:eastAsia="Calibri"/>
                <w:sz w:val="28"/>
                <w:szCs w:val="28"/>
              </w:rPr>
            </w:pPr>
            <w:r w:rsidRPr="00344357">
              <w:rPr>
                <w:rFonts w:eastAsia="Calibri"/>
                <w:b/>
                <w:sz w:val="28"/>
                <w:szCs w:val="28"/>
                <w:lang w:val="uk-UA"/>
              </w:rPr>
              <w:t>Наталія Ляшенко</w:t>
            </w:r>
            <w:r w:rsidRPr="00344357">
              <w:rPr>
                <w:rFonts w:eastAsia="Calibri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44357">
              <w:rPr>
                <w:rFonts w:eastAsia="Calibri"/>
                <w:b/>
                <w:i/>
                <w:sz w:val="28"/>
                <w:szCs w:val="28"/>
              </w:rPr>
              <w:t>Nataliia</w:t>
            </w:r>
            <w:proofErr w:type="spellEnd"/>
            <w:r w:rsidRPr="00344357">
              <w:rPr>
                <w:rFonts w:eastAsia="Calibri"/>
                <w:b/>
                <w:i/>
                <w:sz w:val="28"/>
                <w:szCs w:val="28"/>
              </w:rPr>
              <w:t xml:space="preserve"> Liashenko@khpi.edu.ua</w:t>
            </w:r>
            <w:r w:rsidRPr="00344357">
              <w:rPr>
                <w:rFonts w:eastAsia="Calibri"/>
                <w:b/>
                <w:i/>
              </w:rPr>
              <w:t xml:space="preserve"> </w:t>
            </w:r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5FA12BCB" w14:textId="77777777" w:rsidR="00B337E4" w:rsidRPr="00344357" w:rsidRDefault="00B337E4" w:rsidP="00BB24F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337E4" w:rsidRPr="00534915" w14:paraId="5A7F6BF3" w14:textId="77777777" w:rsidTr="00BB24F2">
        <w:trPr>
          <w:gridAfter w:val="1"/>
          <w:wAfter w:w="276" w:type="dxa"/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D96DDD7" w14:textId="77777777" w:rsidR="00B337E4" w:rsidRPr="00344357" w:rsidRDefault="00B337E4" w:rsidP="00BB24F2">
            <w:pPr>
              <w:ind w:right="-108" w:hanging="108"/>
              <w:jc w:val="center"/>
              <w:rPr>
                <w:rFonts w:eastAsia="Calibri"/>
                <w:b/>
              </w:rPr>
            </w:pPr>
            <w:r w:rsidRPr="00344357">
              <w:rPr>
                <w:rFonts w:eastAsia="Calibri"/>
                <w:b/>
                <w:noProof/>
                <w:lang w:val="uk-UA" w:eastAsia="uk-UA"/>
              </w:rPr>
              <w:drawing>
                <wp:inline distT="0" distB="0" distL="0" distR="0" wp14:anchorId="0876F0E2" wp14:editId="5603BEE1">
                  <wp:extent cx="1230318" cy="1455420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51" cy="1459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6FC936AD" w14:textId="77777777" w:rsidR="00B337E4" w:rsidRPr="00177B57" w:rsidRDefault="00B337E4" w:rsidP="00BB24F2">
            <w:pPr>
              <w:spacing w:before="120"/>
              <w:rPr>
                <w:rFonts w:eastAsia="Calibri"/>
                <w:lang w:val="ru-RU"/>
              </w:rPr>
            </w:pPr>
            <w:r w:rsidRPr="00177B57">
              <w:rPr>
                <w:rFonts w:eastAsia="Calibri"/>
                <w:lang w:val="uk-UA"/>
              </w:rPr>
              <w:t xml:space="preserve">Кандидат соціологічних наук, доцент, доцент кафедри соціології і публічного управління </w:t>
            </w:r>
            <w:r w:rsidRPr="00177B57">
              <w:rPr>
                <w:rFonts w:eastAsia="Calibri"/>
                <w:lang w:val="ru-RU"/>
              </w:rPr>
              <w:t>(</w:t>
            </w:r>
            <w:r w:rsidRPr="00177B57">
              <w:rPr>
                <w:rFonts w:eastAsia="Calibri"/>
                <w:lang w:val="uk-UA"/>
              </w:rPr>
              <w:t>НТУ «ХПІ»</w:t>
            </w:r>
            <w:r w:rsidRPr="00177B57">
              <w:rPr>
                <w:rFonts w:eastAsia="Calibri"/>
                <w:lang w:val="ru-RU"/>
              </w:rPr>
              <w:t>)</w:t>
            </w:r>
          </w:p>
          <w:p w14:paraId="1543862F" w14:textId="77777777" w:rsidR="00B337E4" w:rsidRPr="00344357" w:rsidRDefault="00B337E4" w:rsidP="00BB24F2">
            <w:pPr>
              <w:rPr>
                <w:rFonts w:eastAsia="Calibri"/>
                <w:lang w:val="uk-UA"/>
              </w:rPr>
            </w:pPr>
            <w:r w:rsidRPr="00177B57">
              <w:rPr>
                <w:rFonts w:eastAsia="Calibri"/>
                <w:lang w:val="uk-UA"/>
              </w:rPr>
              <w:t>Авторка понад</w:t>
            </w:r>
            <w:r w:rsidRPr="00177B57">
              <w:rPr>
                <w:rFonts w:eastAsia="Calibri"/>
                <w:lang w:val="ru-RU"/>
              </w:rPr>
              <w:t xml:space="preserve"> </w:t>
            </w:r>
            <w:r w:rsidRPr="00177B57">
              <w:rPr>
                <w:rFonts w:eastAsia="Calibri"/>
                <w:lang w:val="uk-UA"/>
              </w:rPr>
              <w:t>50</w:t>
            </w:r>
            <w:r w:rsidRPr="00177B57">
              <w:rPr>
                <w:rFonts w:eastAsia="Calibri"/>
                <w:lang w:val="ru-RU"/>
              </w:rPr>
              <w:t xml:space="preserve"> </w:t>
            </w:r>
            <w:r w:rsidRPr="00177B57">
              <w:rPr>
                <w:rFonts w:eastAsia="Calibri"/>
                <w:lang w:val="uk-UA"/>
              </w:rPr>
              <w:t>наукових і навчально-методичних публікацій. Провідна лекторка з курсів: «Соціологія сім’ї», «</w:t>
            </w:r>
            <w:r>
              <w:rPr>
                <w:rFonts w:eastAsia="Calibri"/>
                <w:lang w:val="uk-UA"/>
              </w:rPr>
              <w:t>Загальна с</w:t>
            </w:r>
            <w:r w:rsidRPr="00177B57">
              <w:rPr>
                <w:rFonts w:eastAsia="Calibri"/>
                <w:lang w:val="uk-UA"/>
              </w:rPr>
              <w:t>оціологія», «Соціологія організацій», «Сучасні соціологічні теорії», «Методологія та методи соціологічних досліджень»</w:t>
            </w:r>
          </w:p>
        </w:tc>
      </w:tr>
      <w:tr w:rsidR="00B337E4" w14:paraId="43049175" w14:textId="77777777" w:rsidTr="00BB24F2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shd w:val="clear" w:color="auto" w:fill="D9D9D9" w:themeFill="background1" w:themeFillShade="D9"/>
            <w:vAlign w:val="center"/>
          </w:tcPr>
          <w:p w14:paraId="655D2FED" w14:textId="77777777" w:rsidR="00B337E4" w:rsidRPr="00344357" w:rsidRDefault="00B337E4" w:rsidP="00BB24F2">
            <w:pPr>
              <w:jc w:val="center"/>
              <w:rPr>
                <w:rFonts w:eastAsia="Calibri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</w:tr>
      <w:tr w:rsidR="00B337E4" w:rsidRPr="00534915" w14:paraId="0AAEE84B" w14:textId="77777777" w:rsidTr="00BB24F2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214D00BC" w14:textId="77777777" w:rsidR="00B337E4" w:rsidRPr="00344357" w:rsidRDefault="00B337E4" w:rsidP="00BB24F2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2221EDDC" w14:textId="77777777" w:rsidR="00B337E4" w:rsidRPr="00F50894" w:rsidRDefault="00B337E4" w:rsidP="00E517E8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F4507">
              <w:rPr>
                <w:lang w:val="uk-UA"/>
              </w:rPr>
              <w:t xml:space="preserve">Вивчення курсу повинно сформувати у </w:t>
            </w:r>
            <w:r>
              <w:rPr>
                <w:lang w:val="uk-UA"/>
              </w:rPr>
              <w:t>студент</w:t>
            </w:r>
            <w:r w:rsidRPr="00CF4507">
              <w:rPr>
                <w:lang w:val="uk-UA"/>
              </w:rPr>
              <w:t xml:space="preserve">ів систему </w:t>
            </w:r>
            <w:r w:rsidR="00E517E8" w:rsidRPr="00E517E8">
              <w:rPr>
                <w:rFonts w:eastAsiaTheme="minorHAnsi"/>
                <w:lang w:val="uk-UA" w:eastAsia="en-US"/>
              </w:rPr>
              <w:t>знань про основні напрямки соціологічних досліджень поведінки персоналу</w:t>
            </w:r>
            <w:r w:rsidR="00E517E8">
              <w:rPr>
                <w:rFonts w:eastAsiaTheme="minorHAnsi"/>
                <w:lang w:val="uk-UA" w:eastAsia="en-US"/>
              </w:rPr>
              <w:t xml:space="preserve"> в межах організацій на рівні поведінки індивідів, груп та організації в цілому. </w:t>
            </w:r>
          </w:p>
        </w:tc>
      </w:tr>
      <w:tr w:rsidR="00B337E4" w:rsidRPr="00534915" w14:paraId="68E2D2B7" w14:textId="77777777" w:rsidTr="00BB24F2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731230C7" w14:textId="77777777" w:rsidR="00B337E4" w:rsidRPr="00344357" w:rsidRDefault="00B337E4" w:rsidP="00BB24F2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1BE63097" w14:textId="77777777" w:rsidR="00B337E4" w:rsidRPr="006C4298" w:rsidRDefault="00E517E8" w:rsidP="00E51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формулювання вмінь </w:t>
            </w:r>
            <w:r w:rsidRPr="00E517E8">
              <w:rPr>
                <w:rFonts w:eastAsiaTheme="minorHAnsi"/>
                <w:lang w:val="uk-UA" w:eastAsia="en-US"/>
              </w:rPr>
              <w:t>зі створювання програми дослідження, обрання методів та розробки інструментарію для діагностики організаційних процесів, станів та явищ</w:t>
            </w:r>
            <w:r>
              <w:rPr>
                <w:lang w:val="uk-UA"/>
              </w:rPr>
              <w:t xml:space="preserve"> </w:t>
            </w:r>
          </w:p>
        </w:tc>
      </w:tr>
      <w:tr w:rsidR="00B337E4" w:rsidRPr="00534915" w14:paraId="5348A031" w14:textId="77777777" w:rsidTr="00BB24F2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60BAA9B8" w14:textId="77777777" w:rsidR="00B337E4" w:rsidRPr="00344357" w:rsidRDefault="00B337E4" w:rsidP="00BB24F2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14:paraId="740DDF9E" w14:textId="77777777" w:rsidR="00B337E4" w:rsidRPr="00177B57" w:rsidRDefault="00B337E4" w:rsidP="00BB24F2">
            <w:pPr>
              <w:spacing w:line="204" w:lineRule="auto"/>
              <w:rPr>
                <w:rFonts w:eastAsia="Calibri"/>
                <w:lang w:val="uk-UA"/>
              </w:rPr>
            </w:pPr>
            <w:r w:rsidRPr="00177B57">
              <w:rPr>
                <w:rFonts w:eastAsia="Calibri"/>
                <w:lang w:val="uk-UA"/>
              </w:rPr>
              <w:t>Лекції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практичні заняття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консультації</w:t>
            </w:r>
            <w:r w:rsidRPr="00177B57">
              <w:rPr>
                <w:rFonts w:eastAsia="Calibri"/>
                <w:lang w:val="ru-RU"/>
              </w:rPr>
              <w:t xml:space="preserve">.. </w:t>
            </w:r>
            <w:r w:rsidRPr="00177B57">
              <w:rPr>
                <w:rFonts w:eastAsia="Calibri"/>
                <w:lang w:val="uk-UA"/>
              </w:rPr>
              <w:t xml:space="preserve">Підсумковий контроль –  іспит. </w:t>
            </w:r>
          </w:p>
        </w:tc>
      </w:tr>
      <w:tr w:rsidR="00B337E4" w:rsidRPr="0086079A" w14:paraId="35366234" w14:textId="77777777" w:rsidTr="00BB24F2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243651F1" w14:textId="77777777" w:rsidR="00B337E4" w:rsidRPr="00344357" w:rsidRDefault="00B337E4" w:rsidP="00BB24F2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14:paraId="52F251BB" w14:textId="77777777" w:rsidR="00B337E4" w:rsidRPr="0086079A" w:rsidRDefault="00BB24F2" w:rsidP="00BB24F2">
            <w:pPr>
              <w:spacing w:line="204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</w:tr>
      <w:tr w:rsidR="00E517E8" w14:paraId="67C6CF43" w14:textId="77777777" w:rsidTr="00BB24F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6" w:type="dxa"/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0262349E" w14:textId="77777777" w:rsidR="00B337E4" w:rsidRPr="00177B57" w:rsidRDefault="00B337E4" w:rsidP="00BB24F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177B57">
              <w:rPr>
                <w:rFonts w:eastAsia="Calibri"/>
                <w:b/>
                <w:lang w:val="uk-UA"/>
              </w:rPr>
              <w:t>Обсяг</w:t>
            </w:r>
            <w:r w:rsidRPr="00177B57">
              <w:rPr>
                <w:rFonts w:eastAsia="Calibri"/>
                <w:b/>
                <w:lang w:val="ru-RU"/>
              </w:rPr>
              <w:t xml:space="preserve"> (</w:t>
            </w:r>
            <w:r w:rsidRPr="00177B57">
              <w:rPr>
                <w:rFonts w:eastAsia="Calibri"/>
                <w:b/>
                <w:lang w:val="uk-UA"/>
              </w:rPr>
              <w:t>кредити</w:t>
            </w:r>
            <w:r w:rsidRPr="00177B57">
              <w:rPr>
                <w:rFonts w:eastAsia="Calibri"/>
                <w:b/>
                <w:lang w:val="ru-RU"/>
              </w:rPr>
              <w:t xml:space="preserve">) / </w:t>
            </w:r>
            <w:r w:rsidRPr="00177B57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0C894F11" w14:textId="77777777" w:rsidR="00B337E4" w:rsidRPr="00177B57" w:rsidRDefault="00E517E8" w:rsidP="00E517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ru-RU"/>
              </w:rPr>
              <w:t>3</w:t>
            </w:r>
            <w:r w:rsidR="00B337E4" w:rsidRPr="00177B57">
              <w:rPr>
                <w:lang w:val="ru-RU"/>
              </w:rPr>
              <w:t xml:space="preserve">/ </w:t>
            </w:r>
            <w:proofErr w:type="spellStart"/>
            <w:r>
              <w:rPr>
                <w:lang w:val="ru-RU"/>
              </w:rPr>
              <w:t>Вибірковий</w:t>
            </w:r>
            <w:proofErr w:type="spellEnd"/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0AAB0577" w14:textId="77777777" w:rsidR="00B337E4" w:rsidRPr="00177B57" w:rsidRDefault="00B337E4" w:rsidP="00BB24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5DFD58DF" w14:textId="77777777" w:rsidR="00B337E4" w:rsidRPr="00177B57" w:rsidRDefault="00E517E8" w:rsidP="00E517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5B474BDD" w14:textId="77777777" w:rsidR="00B337E4" w:rsidRPr="00177B57" w:rsidRDefault="00B337E4" w:rsidP="00BB24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593642F6" w14:textId="77777777" w:rsidR="00B337E4" w:rsidRPr="00177B57" w:rsidRDefault="00B337E4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11B3C3DE" w14:textId="77777777" w:rsidR="00B337E4" w:rsidRPr="00177B57" w:rsidRDefault="00B337E4" w:rsidP="00BB24F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77B57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386DCFB9" w14:textId="77777777" w:rsidR="00B337E4" w:rsidRPr="00177B57" w:rsidRDefault="00E517E8" w:rsidP="00E517E8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  <w:tr w:rsidR="00B337E4" w:rsidRPr="00534915" w14:paraId="5B1C439B" w14:textId="77777777" w:rsidTr="00BB24F2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510A1C20" w14:textId="77777777" w:rsidR="00B337E4" w:rsidRPr="0014422A" w:rsidRDefault="00B337E4" w:rsidP="00BB24F2">
            <w:pPr>
              <w:rPr>
                <w:rFonts w:eastAsia="Calibri"/>
                <w:b/>
                <w:lang w:val="uk-UA"/>
              </w:rPr>
            </w:pPr>
            <w:r w:rsidRPr="0014422A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978" w:type="dxa"/>
            <w:gridSpan w:val="12"/>
            <w:shd w:val="clear" w:color="auto" w:fill="DBE5F1" w:themeFill="accent1" w:themeFillTint="33"/>
            <w:vAlign w:val="center"/>
          </w:tcPr>
          <w:p w14:paraId="0BE5C8DA" w14:textId="77777777" w:rsidR="00E9043F" w:rsidRPr="00E9043F" w:rsidRDefault="00E9043F" w:rsidP="00E9043F">
            <w:pPr>
              <w:pStyle w:val="14"/>
              <w:numPr>
                <w:ilvl w:val="0"/>
                <w:numId w:val="1"/>
              </w:numPr>
              <w:shd w:val="clear" w:color="auto" w:fill="DBE5F1" w:themeFill="accent1" w:themeFillTint="33"/>
              <w:tabs>
                <w:tab w:val="left" w:pos="360"/>
              </w:tabs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9043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ЗК06. Здатність приймати обґрунтовані рішення</w:t>
            </w:r>
            <w:r w:rsidRPr="00E9043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095702C7" w14:textId="77777777" w:rsidR="00E9043F" w:rsidRDefault="00E9043F" w:rsidP="00E9043F">
            <w:pPr>
              <w:pStyle w:val="14"/>
              <w:numPr>
                <w:ilvl w:val="0"/>
                <w:numId w:val="1"/>
              </w:numPr>
              <w:shd w:val="clear" w:color="auto" w:fill="DBE5F1" w:themeFill="accent1" w:themeFillTint="33"/>
              <w:tabs>
                <w:tab w:val="left" w:pos="360"/>
              </w:tabs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9043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СК01. Здатність аналізувати соціальні явища і процеси.</w:t>
            </w:r>
          </w:p>
          <w:p w14:paraId="6A124CE1" w14:textId="77777777" w:rsidR="00B337E4" w:rsidRPr="00E9043F" w:rsidRDefault="00E9043F" w:rsidP="00E9043F">
            <w:pPr>
              <w:pStyle w:val="14"/>
              <w:numPr>
                <w:ilvl w:val="0"/>
                <w:numId w:val="1"/>
              </w:numPr>
              <w:shd w:val="clear" w:color="auto" w:fill="DBE5F1" w:themeFill="accent1" w:themeFillTint="33"/>
              <w:tabs>
                <w:tab w:val="left" w:pos="360"/>
              </w:tabs>
              <w:jc w:val="both"/>
              <w:textAlignment w:val="baseline"/>
              <w:rPr>
                <w:rFonts w:cs="Calibri"/>
                <w:lang w:val="uk-UA"/>
              </w:rPr>
            </w:pPr>
            <w:r w:rsidRPr="00E9043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uk-UA"/>
              </w:rPr>
              <w:t>CК03. Здатність проектувати і виконувати соціологічні дослідження, розробляти й обґрунтовувати їхню методологію.</w:t>
            </w:r>
          </w:p>
        </w:tc>
      </w:tr>
    </w:tbl>
    <w:p w14:paraId="665A726A" w14:textId="77777777" w:rsidR="00B337E4" w:rsidRDefault="00B337E4" w:rsidP="00B337E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36E435EF" w14:textId="77777777" w:rsidR="00B337E4" w:rsidRDefault="00B337E4" w:rsidP="00B337E4">
      <w:pPr>
        <w:spacing w:line="360" w:lineRule="auto"/>
        <w:ind w:left="360"/>
        <w:jc w:val="both"/>
        <w:rPr>
          <w:b/>
          <w:sz w:val="28"/>
          <w:szCs w:val="28"/>
          <w:lang w:val="uk-UA"/>
        </w:rPr>
        <w:sectPr w:rsidR="00B337E4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14:paraId="6BF5DB1A" w14:textId="77777777" w:rsidR="00B337E4" w:rsidRPr="006C4298" w:rsidRDefault="00B337E4" w:rsidP="00B337E4">
      <w:pPr>
        <w:jc w:val="both"/>
        <w:rPr>
          <w:sz w:val="28"/>
          <w:szCs w:val="28"/>
        </w:rPr>
      </w:pPr>
      <w:proofErr w:type="spellStart"/>
      <w:r w:rsidRPr="006C4298">
        <w:rPr>
          <w:b/>
          <w:bCs/>
          <w:color w:val="000000"/>
          <w:sz w:val="28"/>
          <w:szCs w:val="28"/>
        </w:rPr>
        <w:lastRenderedPageBreak/>
        <w:t>Результати</w:t>
      </w:r>
      <w:proofErr w:type="spellEnd"/>
      <w:r w:rsidRPr="006C429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C4298">
        <w:rPr>
          <w:b/>
          <w:bCs/>
          <w:color w:val="000000"/>
          <w:sz w:val="28"/>
          <w:szCs w:val="28"/>
        </w:rPr>
        <w:t>навчання</w:t>
      </w:r>
      <w:proofErr w:type="spellEnd"/>
      <w:r w:rsidRPr="006C4298">
        <w:rPr>
          <w:b/>
          <w:bCs/>
          <w:color w:val="000000"/>
          <w:sz w:val="28"/>
          <w:szCs w:val="28"/>
        </w:rPr>
        <w:t>: </w:t>
      </w:r>
    </w:p>
    <w:p w14:paraId="51E36703" w14:textId="77777777" w:rsidR="00E9043F" w:rsidRPr="005B5AB1" w:rsidRDefault="00E9043F" w:rsidP="00E9043F">
      <w:pPr>
        <w:pStyle w:val="ab"/>
        <w:numPr>
          <w:ilvl w:val="0"/>
          <w:numId w:val="7"/>
        </w:numPr>
        <w:tabs>
          <w:tab w:val="left" w:pos="360"/>
        </w:tabs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5B5AB1">
        <w:rPr>
          <w:rFonts w:ascii="Times New Roman" w:hAnsi="Times New Roman"/>
          <w:color w:val="000000" w:themeColor="text1"/>
          <w:sz w:val="28"/>
          <w:szCs w:val="28"/>
          <w:lang w:val="uk-UA"/>
        </w:rPr>
        <w:t>ПР01. </w:t>
      </w:r>
      <w:r w:rsidRPr="005B5AB1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Аналізувати соціальні явища і процеси, використовуючи емпіричні дані та сучасні концепції і теорії соціології.</w:t>
      </w:r>
    </w:p>
    <w:p w14:paraId="1BF3AD97" w14:textId="77777777" w:rsidR="00E9043F" w:rsidRPr="001E7F0A" w:rsidRDefault="00E9043F" w:rsidP="00E9043F">
      <w:pPr>
        <w:pStyle w:val="ab"/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B5AB1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ПР02. Здійснювати діагностику та інтерпретацію соціальних проблем </w:t>
      </w:r>
      <w:r w:rsidRPr="001E7F0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українського суспільства та світової спільноти, причини їхнього виникнення та наслідки. </w:t>
      </w:r>
    </w:p>
    <w:p w14:paraId="6E5748FA" w14:textId="77777777" w:rsidR="00B337E4" w:rsidRPr="001E7F0A" w:rsidRDefault="00B337E4" w:rsidP="00B337E4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259797D5" w14:textId="77777777" w:rsidR="00B337E4" w:rsidRPr="001E7F0A" w:rsidRDefault="00B337E4" w:rsidP="0075648C">
      <w:pPr>
        <w:ind w:firstLine="709"/>
        <w:jc w:val="both"/>
        <w:rPr>
          <w:sz w:val="28"/>
          <w:szCs w:val="28"/>
          <w:lang w:val="ru-RU"/>
        </w:rPr>
      </w:pPr>
      <w:r w:rsidRPr="001E7F0A">
        <w:rPr>
          <w:b/>
          <w:bCs/>
          <w:color w:val="000000"/>
          <w:sz w:val="28"/>
          <w:szCs w:val="28"/>
          <w:lang w:val="ru-RU"/>
        </w:rPr>
        <w:t xml:space="preserve">Теми </w:t>
      </w:r>
      <w:proofErr w:type="spellStart"/>
      <w:r w:rsidRPr="001E7F0A">
        <w:rPr>
          <w:b/>
          <w:bCs/>
          <w:color w:val="000000"/>
          <w:sz w:val="28"/>
          <w:szCs w:val="28"/>
          <w:lang w:val="ru-RU"/>
        </w:rPr>
        <w:t>що</w:t>
      </w:r>
      <w:proofErr w:type="spellEnd"/>
      <w:r w:rsidRPr="001E7F0A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E7F0A">
        <w:rPr>
          <w:b/>
          <w:bCs/>
          <w:color w:val="000000"/>
          <w:sz w:val="28"/>
          <w:szCs w:val="28"/>
          <w:lang w:val="ru-RU"/>
        </w:rPr>
        <w:t>розглядаються</w:t>
      </w:r>
      <w:proofErr w:type="spellEnd"/>
      <w:r w:rsidRPr="001E7F0A">
        <w:rPr>
          <w:b/>
          <w:bCs/>
          <w:color w:val="000000"/>
          <w:sz w:val="28"/>
          <w:szCs w:val="28"/>
        </w:rPr>
        <w:t> </w:t>
      </w:r>
    </w:p>
    <w:p w14:paraId="43A88758" w14:textId="77777777" w:rsidR="009D34C6" w:rsidRPr="00C30564" w:rsidRDefault="006C4298" w:rsidP="009D34C6">
      <w:pPr>
        <w:widowControl w:val="0"/>
        <w:tabs>
          <w:tab w:val="left" w:pos="176"/>
        </w:tabs>
        <w:ind w:left="176"/>
        <w:jc w:val="both"/>
        <w:rPr>
          <w:b/>
          <w:i/>
          <w:sz w:val="28"/>
          <w:szCs w:val="28"/>
          <w:lang w:val="ru-RU"/>
        </w:rPr>
      </w:pPr>
      <w:r w:rsidRPr="001E7F0A">
        <w:rPr>
          <w:b/>
          <w:sz w:val="28"/>
          <w:szCs w:val="28"/>
          <w:lang w:val="uk-UA"/>
        </w:rPr>
        <w:t xml:space="preserve">Тема 1 </w:t>
      </w:r>
      <w:r w:rsidR="009D34C6" w:rsidRPr="00C30564">
        <w:rPr>
          <w:b/>
          <w:sz w:val="28"/>
          <w:szCs w:val="28"/>
          <w:lang w:val="ru-RU"/>
        </w:rPr>
        <w:t xml:space="preserve">«Практикум з </w:t>
      </w:r>
      <w:proofErr w:type="spellStart"/>
      <w:r w:rsidR="009D34C6" w:rsidRPr="00C30564">
        <w:rPr>
          <w:b/>
          <w:sz w:val="28"/>
          <w:szCs w:val="28"/>
          <w:lang w:val="ru-RU"/>
        </w:rPr>
        <w:t>дослідження</w:t>
      </w:r>
      <w:proofErr w:type="spellEnd"/>
      <w:r w:rsidR="009D34C6" w:rsidRPr="00C30564">
        <w:rPr>
          <w:b/>
          <w:sz w:val="28"/>
          <w:szCs w:val="28"/>
          <w:lang w:val="ru-RU"/>
        </w:rPr>
        <w:t xml:space="preserve"> </w:t>
      </w:r>
      <w:proofErr w:type="spellStart"/>
      <w:r w:rsidR="009D34C6" w:rsidRPr="00C30564">
        <w:rPr>
          <w:b/>
          <w:sz w:val="28"/>
          <w:szCs w:val="28"/>
          <w:lang w:val="ru-RU"/>
        </w:rPr>
        <w:t>організаційної</w:t>
      </w:r>
      <w:proofErr w:type="spellEnd"/>
      <w:r w:rsidR="009D34C6" w:rsidRPr="00C30564">
        <w:rPr>
          <w:b/>
          <w:sz w:val="28"/>
          <w:szCs w:val="28"/>
          <w:lang w:val="ru-RU"/>
        </w:rPr>
        <w:t xml:space="preserve"> </w:t>
      </w:r>
      <w:proofErr w:type="spellStart"/>
      <w:r w:rsidR="009D34C6" w:rsidRPr="00C30564">
        <w:rPr>
          <w:b/>
          <w:sz w:val="28"/>
          <w:szCs w:val="28"/>
          <w:lang w:val="ru-RU"/>
        </w:rPr>
        <w:t>поведінки</w:t>
      </w:r>
      <w:proofErr w:type="spellEnd"/>
      <w:r w:rsidR="009D34C6" w:rsidRPr="00C30564">
        <w:rPr>
          <w:b/>
          <w:sz w:val="28"/>
          <w:szCs w:val="28"/>
          <w:lang w:val="ru-RU"/>
        </w:rPr>
        <w:t xml:space="preserve">» як </w:t>
      </w:r>
      <w:proofErr w:type="spellStart"/>
      <w:r w:rsidR="009D34C6" w:rsidRPr="00C30564">
        <w:rPr>
          <w:b/>
          <w:sz w:val="28"/>
          <w:szCs w:val="28"/>
          <w:lang w:val="ru-RU"/>
        </w:rPr>
        <w:t>освітня</w:t>
      </w:r>
      <w:proofErr w:type="spellEnd"/>
      <w:r w:rsidR="009D34C6" w:rsidRPr="00C30564">
        <w:rPr>
          <w:b/>
          <w:sz w:val="28"/>
          <w:szCs w:val="28"/>
          <w:lang w:val="ru-RU"/>
        </w:rPr>
        <w:t xml:space="preserve"> компонента в </w:t>
      </w:r>
      <w:proofErr w:type="spellStart"/>
      <w:r w:rsidR="009D34C6" w:rsidRPr="00C30564">
        <w:rPr>
          <w:b/>
          <w:sz w:val="28"/>
          <w:szCs w:val="28"/>
          <w:lang w:val="ru-RU"/>
        </w:rPr>
        <w:t>підготовки</w:t>
      </w:r>
      <w:proofErr w:type="spellEnd"/>
      <w:r w:rsidR="009D34C6" w:rsidRPr="00C30564">
        <w:rPr>
          <w:b/>
          <w:sz w:val="28"/>
          <w:szCs w:val="28"/>
          <w:lang w:val="ru-RU"/>
        </w:rPr>
        <w:t xml:space="preserve"> </w:t>
      </w:r>
      <w:proofErr w:type="spellStart"/>
      <w:r w:rsidR="009D34C6" w:rsidRPr="00C30564">
        <w:rPr>
          <w:b/>
          <w:sz w:val="28"/>
          <w:szCs w:val="28"/>
          <w:lang w:val="ru-RU"/>
        </w:rPr>
        <w:t>соціолога</w:t>
      </w:r>
      <w:proofErr w:type="spellEnd"/>
      <w:r w:rsidR="009D34C6" w:rsidRPr="00C30564">
        <w:rPr>
          <w:b/>
          <w:sz w:val="28"/>
          <w:szCs w:val="28"/>
          <w:lang w:val="ru-RU"/>
        </w:rPr>
        <w:t xml:space="preserve">. </w:t>
      </w:r>
    </w:p>
    <w:p w14:paraId="335D00F4" w14:textId="77777777" w:rsidR="009D34C6" w:rsidRPr="00C605EA" w:rsidRDefault="00C30564" w:rsidP="00C30564">
      <w:pPr>
        <w:tabs>
          <w:tab w:val="left" w:pos="993"/>
          <w:tab w:val="left" w:pos="1418"/>
        </w:tabs>
        <w:ind w:firstLine="1134"/>
        <w:jc w:val="both"/>
        <w:rPr>
          <w:color w:val="000000"/>
          <w:sz w:val="28"/>
          <w:szCs w:val="28"/>
          <w:lang w:val="ru-RU"/>
        </w:rPr>
      </w:pPr>
      <w:r w:rsidRPr="00C605EA">
        <w:rPr>
          <w:color w:val="000000"/>
          <w:sz w:val="28"/>
          <w:szCs w:val="28"/>
          <w:lang w:val="ru-RU"/>
        </w:rPr>
        <w:tab/>
      </w:r>
      <w:proofErr w:type="spellStart"/>
      <w:r w:rsidR="009D34C6" w:rsidRPr="00CA09C7">
        <w:rPr>
          <w:color w:val="000000"/>
          <w:sz w:val="28"/>
          <w:szCs w:val="28"/>
          <w:lang w:val="ru-RU"/>
        </w:rPr>
        <w:t>Складові</w:t>
      </w:r>
      <w:proofErr w:type="spellEnd"/>
      <w:r w:rsidR="009D34C6" w:rsidRPr="00CA09C7">
        <w:rPr>
          <w:color w:val="000000"/>
          <w:sz w:val="28"/>
          <w:szCs w:val="28"/>
          <w:lang w:val="ru-RU"/>
        </w:rPr>
        <w:t xml:space="preserve">, предмет і </w:t>
      </w:r>
      <w:proofErr w:type="spellStart"/>
      <w:r w:rsidR="009D34C6" w:rsidRPr="00CA09C7">
        <w:rPr>
          <w:color w:val="000000"/>
          <w:sz w:val="28"/>
          <w:szCs w:val="28"/>
          <w:lang w:val="ru-RU"/>
        </w:rPr>
        <w:t>об'єкт</w:t>
      </w:r>
      <w:proofErr w:type="spellEnd"/>
      <w:r w:rsidR="009D34C6" w:rsidRPr="00CA09C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D34C6" w:rsidRPr="00CA09C7">
        <w:rPr>
          <w:color w:val="000000"/>
          <w:sz w:val="28"/>
          <w:szCs w:val="28"/>
          <w:lang w:val="ru-RU"/>
        </w:rPr>
        <w:t>організаційної</w:t>
      </w:r>
      <w:proofErr w:type="spellEnd"/>
      <w:r w:rsidR="009D34C6" w:rsidRPr="00CA09C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D34C6" w:rsidRPr="00CA09C7">
        <w:rPr>
          <w:color w:val="000000"/>
          <w:sz w:val="28"/>
          <w:szCs w:val="28"/>
          <w:lang w:val="ru-RU"/>
        </w:rPr>
        <w:t>поведінки</w:t>
      </w:r>
      <w:proofErr w:type="spellEnd"/>
      <w:r w:rsidR="009D34C6" w:rsidRPr="00CA09C7">
        <w:rPr>
          <w:color w:val="000000"/>
          <w:sz w:val="28"/>
          <w:szCs w:val="28"/>
          <w:lang w:val="ru-RU"/>
        </w:rPr>
        <w:t xml:space="preserve">. </w:t>
      </w:r>
      <w:r w:rsidR="009D34C6" w:rsidRPr="00C605EA">
        <w:rPr>
          <w:color w:val="000000"/>
          <w:sz w:val="28"/>
          <w:szCs w:val="28"/>
          <w:lang w:val="ru-RU"/>
        </w:rPr>
        <w:t xml:space="preserve">Мета та </w:t>
      </w:r>
      <w:proofErr w:type="spellStart"/>
      <w:r w:rsidR="009D34C6" w:rsidRPr="00C605EA">
        <w:rPr>
          <w:color w:val="000000"/>
          <w:sz w:val="28"/>
          <w:szCs w:val="28"/>
          <w:lang w:val="ru-RU"/>
        </w:rPr>
        <w:t>завдання</w:t>
      </w:r>
      <w:proofErr w:type="spellEnd"/>
      <w:r w:rsidR="009D34C6" w:rsidRPr="00C605E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D34C6" w:rsidRPr="00C605EA">
        <w:rPr>
          <w:color w:val="000000"/>
          <w:sz w:val="28"/>
          <w:szCs w:val="28"/>
          <w:lang w:val="ru-RU"/>
        </w:rPr>
        <w:t>вивчення</w:t>
      </w:r>
      <w:proofErr w:type="spellEnd"/>
      <w:r w:rsidR="009D34C6" w:rsidRPr="00C605E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D34C6" w:rsidRPr="00C605EA">
        <w:rPr>
          <w:color w:val="000000"/>
          <w:sz w:val="28"/>
          <w:szCs w:val="28"/>
          <w:lang w:val="ru-RU"/>
        </w:rPr>
        <w:t>освітньої</w:t>
      </w:r>
      <w:proofErr w:type="spellEnd"/>
      <w:r w:rsidR="009D34C6" w:rsidRPr="00C605E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D34C6" w:rsidRPr="00C605EA">
        <w:rPr>
          <w:color w:val="000000"/>
          <w:sz w:val="28"/>
          <w:szCs w:val="28"/>
          <w:lang w:val="ru-RU"/>
        </w:rPr>
        <w:t>компоненти</w:t>
      </w:r>
      <w:proofErr w:type="spellEnd"/>
      <w:r w:rsidR="009D34C6" w:rsidRPr="00C605EA">
        <w:rPr>
          <w:color w:val="000000"/>
          <w:sz w:val="28"/>
          <w:szCs w:val="28"/>
          <w:lang w:val="ru-RU"/>
        </w:rPr>
        <w:t xml:space="preserve"> </w:t>
      </w:r>
      <w:r w:rsidR="009D34C6" w:rsidRPr="00C605EA">
        <w:rPr>
          <w:sz w:val="28"/>
          <w:szCs w:val="28"/>
          <w:lang w:val="ru-RU"/>
        </w:rPr>
        <w:t xml:space="preserve">«Практикум з </w:t>
      </w:r>
      <w:proofErr w:type="spellStart"/>
      <w:r w:rsidR="009D34C6" w:rsidRPr="00C605EA">
        <w:rPr>
          <w:sz w:val="28"/>
          <w:szCs w:val="28"/>
          <w:lang w:val="ru-RU"/>
        </w:rPr>
        <w:t>дослідження</w:t>
      </w:r>
      <w:proofErr w:type="spellEnd"/>
      <w:r w:rsidR="009D34C6" w:rsidRPr="00C605EA">
        <w:rPr>
          <w:sz w:val="28"/>
          <w:szCs w:val="28"/>
          <w:lang w:val="ru-RU"/>
        </w:rPr>
        <w:t xml:space="preserve"> </w:t>
      </w:r>
      <w:proofErr w:type="spellStart"/>
      <w:r w:rsidR="009D34C6" w:rsidRPr="00C605EA">
        <w:rPr>
          <w:sz w:val="28"/>
          <w:szCs w:val="28"/>
          <w:lang w:val="ru-RU"/>
        </w:rPr>
        <w:t>організаційної</w:t>
      </w:r>
      <w:proofErr w:type="spellEnd"/>
      <w:r w:rsidR="009D34C6" w:rsidRPr="00C605EA">
        <w:rPr>
          <w:sz w:val="28"/>
          <w:szCs w:val="28"/>
          <w:lang w:val="ru-RU"/>
        </w:rPr>
        <w:t xml:space="preserve"> </w:t>
      </w:r>
      <w:proofErr w:type="spellStart"/>
      <w:r w:rsidR="009D34C6" w:rsidRPr="00C605EA">
        <w:rPr>
          <w:sz w:val="28"/>
          <w:szCs w:val="28"/>
          <w:lang w:val="ru-RU"/>
        </w:rPr>
        <w:t>поведінки</w:t>
      </w:r>
      <w:proofErr w:type="spellEnd"/>
      <w:r w:rsidR="009D34C6" w:rsidRPr="00C605EA">
        <w:rPr>
          <w:sz w:val="28"/>
          <w:szCs w:val="28"/>
          <w:lang w:val="ru-RU"/>
        </w:rPr>
        <w:t>»</w:t>
      </w:r>
      <w:r w:rsidRPr="00C605EA">
        <w:rPr>
          <w:sz w:val="28"/>
          <w:szCs w:val="28"/>
          <w:lang w:val="ru-RU"/>
        </w:rPr>
        <w:t xml:space="preserve">. Роль і </w:t>
      </w:r>
      <w:proofErr w:type="spellStart"/>
      <w:r w:rsidRPr="00C605EA">
        <w:rPr>
          <w:sz w:val="28"/>
          <w:szCs w:val="28"/>
          <w:lang w:val="ru-RU"/>
        </w:rPr>
        <w:t>принципи</w:t>
      </w:r>
      <w:proofErr w:type="spellEnd"/>
      <w:r w:rsidRPr="00C605EA">
        <w:rPr>
          <w:sz w:val="28"/>
          <w:szCs w:val="28"/>
          <w:lang w:val="ru-RU"/>
        </w:rPr>
        <w:t xml:space="preserve"> </w:t>
      </w:r>
      <w:proofErr w:type="spellStart"/>
      <w:r w:rsidRPr="00C605EA">
        <w:rPr>
          <w:sz w:val="28"/>
          <w:szCs w:val="28"/>
          <w:lang w:val="ru-RU"/>
        </w:rPr>
        <w:t>організаційної</w:t>
      </w:r>
      <w:proofErr w:type="spellEnd"/>
      <w:r w:rsidRPr="00C605EA">
        <w:rPr>
          <w:sz w:val="28"/>
          <w:szCs w:val="28"/>
          <w:lang w:val="ru-RU"/>
        </w:rPr>
        <w:t xml:space="preserve"> </w:t>
      </w:r>
      <w:proofErr w:type="spellStart"/>
      <w:r w:rsidRPr="00C605EA">
        <w:rPr>
          <w:sz w:val="28"/>
          <w:szCs w:val="28"/>
          <w:lang w:val="ru-RU"/>
        </w:rPr>
        <w:t>поведінки</w:t>
      </w:r>
      <w:proofErr w:type="spellEnd"/>
      <w:r w:rsidRPr="00C605EA">
        <w:rPr>
          <w:sz w:val="28"/>
          <w:szCs w:val="28"/>
          <w:lang w:val="ru-RU"/>
        </w:rPr>
        <w:t xml:space="preserve">. </w:t>
      </w:r>
    </w:p>
    <w:p w14:paraId="11FA5D25" w14:textId="77777777" w:rsidR="009D34C6" w:rsidRPr="00315C62" w:rsidRDefault="00C30564" w:rsidP="00C30564">
      <w:pPr>
        <w:pStyle w:val="1"/>
        <w:shd w:val="clear" w:color="auto" w:fill="FFFFFF"/>
        <w:tabs>
          <w:tab w:val="left" w:pos="176"/>
          <w:tab w:val="left" w:pos="993"/>
          <w:tab w:val="left" w:pos="1418"/>
        </w:tabs>
        <w:spacing w:line="240" w:lineRule="auto"/>
        <w:ind w:firstLine="113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D34C6" w:rsidRPr="00315C62">
        <w:rPr>
          <w:color w:val="000000"/>
          <w:sz w:val="28"/>
          <w:szCs w:val="28"/>
        </w:rPr>
        <w:t xml:space="preserve">Теорії організаційної поведінки. </w:t>
      </w:r>
      <w:r w:rsidR="009D34C6" w:rsidRPr="00315C62">
        <w:rPr>
          <w:rStyle w:val="mw-headline"/>
          <w:sz w:val="28"/>
          <w:szCs w:val="28"/>
        </w:rPr>
        <w:t>Школа наукового управління</w:t>
      </w:r>
      <w:r w:rsidR="00315C62" w:rsidRPr="00315C62">
        <w:rPr>
          <w:rStyle w:val="mw-headline"/>
          <w:sz w:val="28"/>
          <w:szCs w:val="28"/>
        </w:rPr>
        <w:t>. Ш</w:t>
      </w:r>
      <w:r w:rsidR="009D34C6" w:rsidRPr="00315C62">
        <w:rPr>
          <w:rStyle w:val="mw-headline"/>
          <w:sz w:val="28"/>
          <w:szCs w:val="28"/>
        </w:rPr>
        <w:t>кола людських відносин</w:t>
      </w:r>
      <w:r w:rsidR="00315C62" w:rsidRPr="00315C62">
        <w:rPr>
          <w:rStyle w:val="mw-headline"/>
          <w:sz w:val="28"/>
          <w:szCs w:val="28"/>
        </w:rPr>
        <w:t xml:space="preserve">. </w:t>
      </w:r>
      <w:r w:rsidR="009D34C6" w:rsidRPr="00315C62">
        <w:rPr>
          <w:bCs/>
          <w:sz w:val="28"/>
          <w:szCs w:val="28"/>
        </w:rPr>
        <w:t>Системний підхід до вивчення організації.</w:t>
      </w:r>
      <w:r w:rsidR="00315C62" w:rsidRPr="00315C62">
        <w:rPr>
          <w:bCs/>
          <w:sz w:val="28"/>
          <w:szCs w:val="28"/>
        </w:rPr>
        <w:t xml:space="preserve"> </w:t>
      </w:r>
      <w:r w:rsidR="009D34C6" w:rsidRPr="00315C62">
        <w:rPr>
          <w:bCs/>
          <w:sz w:val="28"/>
          <w:szCs w:val="28"/>
        </w:rPr>
        <w:t>Структурно-функціональний підхід до вивчення організації</w:t>
      </w:r>
      <w:r w:rsidR="00315C62" w:rsidRPr="00315C62">
        <w:rPr>
          <w:bCs/>
          <w:sz w:val="28"/>
          <w:szCs w:val="28"/>
        </w:rPr>
        <w:t xml:space="preserve">. </w:t>
      </w:r>
      <w:r w:rsidR="009D34C6" w:rsidRPr="00315C62">
        <w:rPr>
          <w:bCs/>
          <w:sz w:val="28"/>
          <w:szCs w:val="28"/>
        </w:rPr>
        <w:t xml:space="preserve">Ситуаційний підхід до вивчення організації. Дослідження  Т. Бернса та Г. </w:t>
      </w:r>
      <w:proofErr w:type="spellStart"/>
      <w:r w:rsidR="009D34C6" w:rsidRPr="00315C62">
        <w:rPr>
          <w:bCs/>
          <w:sz w:val="28"/>
          <w:szCs w:val="28"/>
        </w:rPr>
        <w:t>Сталкера</w:t>
      </w:r>
      <w:proofErr w:type="spellEnd"/>
      <w:r w:rsidR="009D34C6" w:rsidRPr="00315C62">
        <w:rPr>
          <w:bCs/>
          <w:sz w:val="28"/>
          <w:szCs w:val="28"/>
        </w:rPr>
        <w:t xml:space="preserve">: механістична» та «органічна» моделі організації. Типи організацій у залежності від їх відносин із зовнішнім середовищем за П. </w:t>
      </w:r>
      <w:proofErr w:type="spellStart"/>
      <w:r w:rsidR="009D34C6" w:rsidRPr="00315C62">
        <w:rPr>
          <w:bCs/>
          <w:sz w:val="28"/>
          <w:szCs w:val="28"/>
        </w:rPr>
        <w:t>Лоранжом</w:t>
      </w:r>
      <w:proofErr w:type="spellEnd"/>
      <w:r w:rsidR="009D34C6" w:rsidRPr="00315C62">
        <w:rPr>
          <w:bCs/>
          <w:sz w:val="28"/>
          <w:szCs w:val="28"/>
        </w:rPr>
        <w:t xml:space="preserve"> та М. </w:t>
      </w:r>
      <w:proofErr w:type="spellStart"/>
      <w:r w:rsidR="009D34C6" w:rsidRPr="00315C62">
        <w:rPr>
          <w:bCs/>
          <w:sz w:val="28"/>
          <w:szCs w:val="28"/>
        </w:rPr>
        <w:t>Мортоном</w:t>
      </w:r>
      <w:proofErr w:type="spellEnd"/>
      <w:r w:rsidR="009D34C6" w:rsidRPr="00315C62">
        <w:rPr>
          <w:bCs/>
          <w:sz w:val="28"/>
          <w:szCs w:val="28"/>
        </w:rPr>
        <w:t>.</w:t>
      </w:r>
    </w:p>
    <w:p w14:paraId="4CD41960" w14:textId="77777777" w:rsidR="00C30564" w:rsidRDefault="00C30564" w:rsidP="00C30564">
      <w:pPr>
        <w:pStyle w:val="ad"/>
        <w:tabs>
          <w:tab w:val="left" w:pos="993"/>
          <w:tab w:val="left" w:pos="1418"/>
        </w:tabs>
        <w:spacing w:after="0"/>
        <w:ind w:left="0" w:firstLine="1134"/>
        <w:jc w:val="both"/>
        <w:rPr>
          <w:bCs/>
          <w:iCs/>
          <w:sz w:val="28"/>
          <w:szCs w:val="28"/>
          <w:lang w:val="uk-UA"/>
        </w:rPr>
      </w:pPr>
      <w:r w:rsidRPr="00C605EA">
        <w:rPr>
          <w:color w:val="000000"/>
          <w:sz w:val="28"/>
          <w:szCs w:val="28"/>
          <w:lang w:val="ru-RU"/>
        </w:rPr>
        <w:tab/>
      </w:r>
      <w:r w:rsidR="009D34C6" w:rsidRPr="00C605EA">
        <w:rPr>
          <w:color w:val="000000"/>
          <w:sz w:val="28"/>
          <w:szCs w:val="28"/>
          <w:lang w:val="ru-RU"/>
        </w:rPr>
        <w:t xml:space="preserve">Структура та </w:t>
      </w:r>
      <w:proofErr w:type="spellStart"/>
      <w:r w:rsidR="009D34C6" w:rsidRPr="00C605EA">
        <w:rPr>
          <w:color w:val="000000"/>
          <w:sz w:val="28"/>
          <w:szCs w:val="28"/>
          <w:lang w:val="ru-RU"/>
        </w:rPr>
        <w:t>основні</w:t>
      </w:r>
      <w:proofErr w:type="spellEnd"/>
      <w:r w:rsidR="009D34C6" w:rsidRPr="00C605EA">
        <w:rPr>
          <w:color w:val="000000"/>
          <w:sz w:val="28"/>
          <w:szCs w:val="28"/>
          <w:lang w:val="ru-RU"/>
        </w:rPr>
        <w:t xml:space="preserve"> типи </w:t>
      </w:r>
      <w:proofErr w:type="spellStart"/>
      <w:r w:rsidR="009D34C6" w:rsidRPr="00C605EA">
        <w:rPr>
          <w:color w:val="000000"/>
          <w:sz w:val="28"/>
          <w:szCs w:val="28"/>
          <w:lang w:val="ru-RU"/>
        </w:rPr>
        <w:t>організацій</w:t>
      </w:r>
      <w:proofErr w:type="spellEnd"/>
      <w:r w:rsidR="009D34C6" w:rsidRPr="00C605EA">
        <w:rPr>
          <w:color w:val="000000"/>
          <w:sz w:val="28"/>
          <w:szCs w:val="28"/>
          <w:lang w:val="ru-RU"/>
        </w:rPr>
        <w:t>.</w:t>
      </w:r>
      <w:r w:rsidR="00315C62" w:rsidRPr="00C605EA">
        <w:rPr>
          <w:color w:val="000000"/>
          <w:sz w:val="28"/>
          <w:szCs w:val="28"/>
          <w:lang w:val="ru-RU"/>
        </w:rPr>
        <w:t xml:space="preserve"> </w:t>
      </w:r>
      <w:r w:rsidR="00315C62" w:rsidRPr="00BE2178">
        <w:rPr>
          <w:bCs/>
          <w:sz w:val="28"/>
          <w:szCs w:val="28"/>
          <w:lang w:val="uk-UA"/>
        </w:rPr>
        <w:t>Основні параметри організаційної структури: складність, ступінь формалізації та централізація.</w:t>
      </w:r>
      <w:r w:rsidR="00315C62" w:rsidRPr="00C605EA">
        <w:rPr>
          <w:bCs/>
          <w:sz w:val="28"/>
          <w:szCs w:val="28"/>
          <w:lang w:val="ru-RU"/>
        </w:rPr>
        <w:t xml:space="preserve"> </w:t>
      </w:r>
      <w:r w:rsidR="00315C62" w:rsidRPr="00BE2178">
        <w:rPr>
          <w:bCs/>
          <w:iCs/>
          <w:sz w:val="28"/>
          <w:szCs w:val="28"/>
          <w:lang w:val="uk-UA"/>
        </w:rPr>
        <w:t xml:space="preserve">Лінійна, </w:t>
      </w:r>
      <w:proofErr w:type="spellStart"/>
      <w:r w:rsidR="00315C62" w:rsidRPr="00BE2178">
        <w:rPr>
          <w:bCs/>
          <w:iCs/>
          <w:sz w:val="28"/>
          <w:szCs w:val="28"/>
          <w:lang w:val="uk-UA"/>
        </w:rPr>
        <w:t>лінейна</w:t>
      </w:r>
      <w:proofErr w:type="spellEnd"/>
      <w:r w:rsidR="00315C62" w:rsidRPr="00BE2178">
        <w:rPr>
          <w:bCs/>
          <w:iCs/>
          <w:sz w:val="28"/>
          <w:szCs w:val="28"/>
          <w:lang w:val="uk-UA"/>
        </w:rPr>
        <w:t xml:space="preserve">-штабна, продуктова  структури організації. Функціональна структура організації. </w:t>
      </w:r>
      <w:proofErr w:type="spellStart"/>
      <w:r w:rsidR="00315C62" w:rsidRPr="00BE2178">
        <w:rPr>
          <w:bCs/>
          <w:iCs/>
          <w:sz w:val="28"/>
          <w:szCs w:val="28"/>
          <w:lang w:val="uk-UA"/>
        </w:rPr>
        <w:t>Лінейно</w:t>
      </w:r>
      <w:proofErr w:type="spellEnd"/>
      <w:r w:rsidR="00315C62" w:rsidRPr="00BE2178">
        <w:rPr>
          <w:bCs/>
          <w:iCs/>
          <w:sz w:val="28"/>
          <w:szCs w:val="28"/>
          <w:lang w:val="uk-UA"/>
        </w:rPr>
        <w:t xml:space="preserve">-функціональна структура організації. Матричні та вільні структури. </w:t>
      </w:r>
    </w:p>
    <w:p w14:paraId="7FDE55E8" w14:textId="77777777" w:rsidR="009D34C6" w:rsidRPr="001E7F0A" w:rsidRDefault="00C30564" w:rsidP="0039501B">
      <w:pPr>
        <w:pStyle w:val="ad"/>
        <w:tabs>
          <w:tab w:val="left" w:pos="993"/>
          <w:tab w:val="left" w:pos="1418"/>
        </w:tabs>
        <w:spacing w:after="0"/>
        <w:ind w:left="0" w:firstLine="1134"/>
        <w:jc w:val="both"/>
        <w:rPr>
          <w:sz w:val="28"/>
          <w:szCs w:val="28"/>
          <w:lang w:val="uk-UA"/>
        </w:rPr>
      </w:pPr>
      <w:r w:rsidRPr="00C30564">
        <w:rPr>
          <w:sz w:val="28"/>
          <w:szCs w:val="28"/>
          <w:lang w:val="uk-UA"/>
        </w:rPr>
        <w:t xml:space="preserve">Особистість в організації. </w:t>
      </w:r>
      <w:r w:rsidRPr="00C30564">
        <w:rPr>
          <w:rFonts w:ascii="Georgia" w:hAnsi="Georgia"/>
          <w:bCs/>
          <w:color w:val="222222"/>
          <w:sz w:val="28"/>
          <w:szCs w:val="28"/>
          <w:lang w:val="uk-UA" w:eastAsia="uk-UA"/>
        </w:rPr>
        <w:t xml:space="preserve">Модель включення людини в організаційне середовище. </w:t>
      </w:r>
      <w:r w:rsidR="009D34C6" w:rsidRPr="00315C62">
        <w:rPr>
          <w:sz w:val="28"/>
          <w:szCs w:val="28"/>
          <w:lang w:val="uk-UA"/>
        </w:rPr>
        <w:t>Моделі організаційної поведінки</w:t>
      </w:r>
      <w:r>
        <w:rPr>
          <w:sz w:val="28"/>
          <w:szCs w:val="28"/>
          <w:lang w:val="uk-UA"/>
        </w:rPr>
        <w:t xml:space="preserve">: авторитарна, патерналістська, підтримуюча, колегіальна. </w:t>
      </w:r>
      <w:r w:rsidR="009D34C6" w:rsidRPr="001E7F0A">
        <w:rPr>
          <w:sz w:val="28"/>
          <w:szCs w:val="28"/>
          <w:lang w:val="uk-UA"/>
        </w:rPr>
        <w:t>Групи в організаціях.</w:t>
      </w:r>
      <w:r w:rsidR="00701735">
        <w:rPr>
          <w:sz w:val="28"/>
          <w:szCs w:val="28"/>
          <w:lang w:val="uk-UA"/>
        </w:rPr>
        <w:t xml:space="preserve"> </w:t>
      </w:r>
    </w:p>
    <w:p w14:paraId="0F92A3EA" w14:textId="77777777" w:rsidR="009D34C6" w:rsidRPr="001E7F0A" w:rsidRDefault="009D34C6" w:rsidP="00C30564">
      <w:pPr>
        <w:tabs>
          <w:tab w:val="left" w:pos="993"/>
          <w:tab w:val="left" w:pos="1418"/>
        </w:tabs>
        <w:ind w:firstLine="1134"/>
        <w:jc w:val="both"/>
        <w:rPr>
          <w:b/>
          <w:sz w:val="28"/>
          <w:szCs w:val="28"/>
          <w:lang w:val="uk-UA"/>
        </w:rPr>
      </w:pPr>
      <w:r w:rsidRPr="001E7F0A">
        <w:rPr>
          <w:color w:val="000000"/>
          <w:sz w:val="28"/>
          <w:szCs w:val="28"/>
          <w:lang w:val="uk-UA"/>
        </w:rPr>
        <w:t>Основні напрямки дослідження організаційної поведінки та методи збору соціологічної інформації.</w:t>
      </w:r>
    </w:p>
    <w:p w14:paraId="07A6FA97" w14:textId="77777777" w:rsidR="009D34C6" w:rsidRPr="001E7F0A" w:rsidRDefault="009D34C6" w:rsidP="009D34C6">
      <w:pPr>
        <w:ind w:firstLine="709"/>
        <w:jc w:val="both"/>
        <w:rPr>
          <w:b/>
          <w:sz w:val="28"/>
          <w:szCs w:val="28"/>
          <w:lang w:val="uk-UA"/>
        </w:rPr>
      </w:pPr>
    </w:p>
    <w:p w14:paraId="2BE81746" w14:textId="77777777" w:rsidR="00E16202" w:rsidRPr="00C30564" w:rsidRDefault="00E16202" w:rsidP="00E16202">
      <w:pPr>
        <w:widowControl w:val="0"/>
        <w:tabs>
          <w:tab w:val="left" w:pos="176"/>
        </w:tabs>
        <w:ind w:left="176"/>
        <w:jc w:val="both"/>
        <w:rPr>
          <w:b/>
          <w:sz w:val="28"/>
          <w:szCs w:val="28"/>
          <w:lang w:val="ru-RU"/>
        </w:rPr>
      </w:pPr>
      <w:r w:rsidRPr="001E7F0A">
        <w:rPr>
          <w:b/>
          <w:sz w:val="28"/>
          <w:szCs w:val="28"/>
          <w:lang w:val="uk-UA"/>
        </w:rPr>
        <w:t xml:space="preserve"> </w:t>
      </w:r>
      <w:r w:rsidR="006C4298" w:rsidRPr="00C30564">
        <w:rPr>
          <w:b/>
          <w:sz w:val="28"/>
          <w:szCs w:val="28"/>
          <w:lang w:val="uk-UA"/>
        </w:rPr>
        <w:t>Тема 2</w:t>
      </w:r>
      <w:r w:rsidR="00C30564" w:rsidRPr="00C30564">
        <w:rPr>
          <w:b/>
          <w:sz w:val="28"/>
          <w:szCs w:val="28"/>
          <w:lang w:val="uk-UA"/>
        </w:rPr>
        <w:t xml:space="preserve">. </w:t>
      </w:r>
      <w:proofErr w:type="spellStart"/>
      <w:r w:rsidRPr="00C30564">
        <w:rPr>
          <w:b/>
          <w:sz w:val="28"/>
          <w:szCs w:val="28"/>
          <w:lang w:val="ru-RU"/>
        </w:rPr>
        <w:t>Відбір</w:t>
      </w:r>
      <w:proofErr w:type="spellEnd"/>
      <w:r w:rsidRPr="00C30564">
        <w:rPr>
          <w:b/>
          <w:sz w:val="28"/>
          <w:szCs w:val="28"/>
          <w:lang w:val="ru-RU"/>
        </w:rPr>
        <w:t xml:space="preserve"> персоналу в </w:t>
      </w:r>
      <w:proofErr w:type="spellStart"/>
      <w:r w:rsidRPr="00C30564">
        <w:rPr>
          <w:b/>
          <w:sz w:val="28"/>
          <w:szCs w:val="28"/>
          <w:lang w:val="ru-RU"/>
        </w:rPr>
        <w:t>організацію</w:t>
      </w:r>
      <w:proofErr w:type="spellEnd"/>
      <w:r w:rsidRPr="00C30564">
        <w:rPr>
          <w:b/>
          <w:sz w:val="28"/>
          <w:szCs w:val="28"/>
          <w:lang w:val="ru-RU"/>
        </w:rPr>
        <w:t xml:space="preserve"> та </w:t>
      </w:r>
      <w:proofErr w:type="spellStart"/>
      <w:r w:rsidRPr="00C30564">
        <w:rPr>
          <w:b/>
          <w:sz w:val="28"/>
          <w:szCs w:val="28"/>
          <w:lang w:val="ru-RU"/>
        </w:rPr>
        <w:t>його</w:t>
      </w:r>
      <w:proofErr w:type="spellEnd"/>
      <w:r w:rsidRPr="00C30564">
        <w:rPr>
          <w:b/>
          <w:sz w:val="28"/>
          <w:szCs w:val="28"/>
          <w:lang w:val="ru-RU"/>
        </w:rPr>
        <w:t xml:space="preserve"> </w:t>
      </w:r>
      <w:proofErr w:type="spellStart"/>
      <w:r w:rsidRPr="00C30564">
        <w:rPr>
          <w:b/>
          <w:sz w:val="28"/>
          <w:szCs w:val="28"/>
          <w:lang w:val="ru-RU"/>
        </w:rPr>
        <w:t>адаптація</w:t>
      </w:r>
      <w:proofErr w:type="spellEnd"/>
      <w:r w:rsidRPr="00C30564">
        <w:rPr>
          <w:b/>
          <w:sz w:val="28"/>
          <w:szCs w:val="28"/>
          <w:lang w:val="ru-RU"/>
        </w:rPr>
        <w:t>.</w:t>
      </w:r>
    </w:p>
    <w:p w14:paraId="01D1968D" w14:textId="77777777" w:rsidR="00E16202" w:rsidRPr="001E7F0A" w:rsidRDefault="00701735" w:rsidP="00701735">
      <w:pPr>
        <w:pStyle w:val="ab"/>
        <w:tabs>
          <w:tab w:val="left" w:pos="459"/>
        </w:tabs>
        <w:ind w:left="1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6202" w:rsidRPr="001E7F0A">
        <w:rPr>
          <w:rFonts w:ascii="Times New Roman" w:hAnsi="Times New Roman" w:cs="Times New Roman"/>
          <w:sz w:val="28"/>
          <w:szCs w:val="28"/>
          <w:lang w:val="uk-UA"/>
        </w:rPr>
        <w:t>Поняття та характеристика персоналу організації.</w:t>
      </w:r>
      <w:r w:rsidR="001A7352">
        <w:rPr>
          <w:rFonts w:ascii="Times New Roman" w:hAnsi="Times New Roman" w:cs="Times New Roman"/>
          <w:sz w:val="28"/>
          <w:szCs w:val="28"/>
          <w:lang w:val="uk-UA"/>
        </w:rPr>
        <w:t xml:space="preserve"> Типологія персоналу.</w:t>
      </w:r>
    </w:p>
    <w:p w14:paraId="60894296" w14:textId="77777777" w:rsidR="00DB7ED1" w:rsidRDefault="00701735" w:rsidP="00DB7ED1">
      <w:pPr>
        <w:pStyle w:val="ad"/>
        <w:tabs>
          <w:tab w:val="left" w:pos="459"/>
        </w:tabs>
        <w:spacing w:after="0"/>
        <w:ind w:left="17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E16202" w:rsidRPr="001A7352">
        <w:rPr>
          <w:bCs/>
          <w:sz w:val="28"/>
          <w:szCs w:val="28"/>
          <w:lang w:val="ru-RU"/>
        </w:rPr>
        <w:t xml:space="preserve">Набор та </w:t>
      </w:r>
      <w:proofErr w:type="spellStart"/>
      <w:r w:rsidR="00E16202" w:rsidRPr="001A7352">
        <w:rPr>
          <w:bCs/>
          <w:sz w:val="28"/>
          <w:szCs w:val="28"/>
          <w:lang w:val="ru-RU"/>
        </w:rPr>
        <w:t>відбір</w:t>
      </w:r>
      <w:proofErr w:type="spellEnd"/>
      <w:r w:rsidR="00E16202" w:rsidRPr="001A7352">
        <w:rPr>
          <w:bCs/>
          <w:sz w:val="28"/>
          <w:szCs w:val="28"/>
          <w:lang w:val="ru-RU"/>
        </w:rPr>
        <w:t xml:space="preserve"> персоналу.</w:t>
      </w:r>
      <w:r w:rsidR="001A7352">
        <w:rPr>
          <w:bCs/>
          <w:sz w:val="28"/>
          <w:szCs w:val="28"/>
          <w:lang w:val="uk-UA"/>
        </w:rPr>
        <w:t xml:space="preserve"> Джерела </w:t>
      </w:r>
      <w:r w:rsidR="001A7352" w:rsidRPr="00DB7ED1">
        <w:rPr>
          <w:bCs/>
          <w:sz w:val="28"/>
          <w:szCs w:val="28"/>
          <w:lang w:val="uk-UA"/>
        </w:rPr>
        <w:t>найму.</w:t>
      </w:r>
      <w:r w:rsidR="00DB7ED1">
        <w:rPr>
          <w:bCs/>
          <w:sz w:val="28"/>
          <w:szCs w:val="28"/>
          <w:lang w:val="uk-UA"/>
        </w:rPr>
        <w:t xml:space="preserve"> Зовнішні та внутрішні джерела найму. </w:t>
      </w:r>
      <w:r w:rsidR="001A7352" w:rsidRPr="00DB7ED1">
        <w:rPr>
          <w:bCs/>
          <w:sz w:val="28"/>
          <w:szCs w:val="28"/>
          <w:lang w:val="uk-UA"/>
        </w:rPr>
        <w:t xml:space="preserve"> </w:t>
      </w:r>
      <w:r w:rsidR="00DB7ED1">
        <w:rPr>
          <w:bCs/>
          <w:sz w:val="28"/>
          <w:szCs w:val="28"/>
          <w:lang w:val="uk-UA"/>
        </w:rPr>
        <w:t xml:space="preserve">Внутрішній </w:t>
      </w:r>
      <w:proofErr w:type="spellStart"/>
      <w:r w:rsidR="00DB7ED1">
        <w:rPr>
          <w:bCs/>
          <w:sz w:val="28"/>
          <w:szCs w:val="28"/>
          <w:lang w:val="uk-UA"/>
        </w:rPr>
        <w:t>найм</w:t>
      </w:r>
      <w:proofErr w:type="spellEnd"/>
      <w:r w:rsidR="00DB7ED1">
        <w:rPr>
          <w:bCs/>
          <w:sz w:val="28"/>
          <w:szCs w:val="28"/>
          <w:lang w:val="uk-UA"/>
        </w:rPr>
        <w:t xml:space="preserve"> та його типи: ротація, внутрішній конкурс, сумісництво, . </w:t>
      </w:r>
    </w:p>
    <w:p w14:paraId="0CCC6A83" w14:textId="77777777" w:rsidR="00E16202" w:rsidRPr="00DB7ED1" w:rsidRDefault="00DB7ED1" w:rsidP="00DB7ED1">
      <w:pPr>
        <w:pStyle w:val="ad"/>
        <w:tabs>
          <w:tab w:val="left" w:pos="459"/>
        </w:tabs>
        <w:spacing w:after="0"/>
        <w:ind w:left="176"/>
        <w:jc w:val="both"/>
        <w:rPr>
          <w:b/>
          <w:bCs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E16202" w:rsidRPr="00DB7ED1">
        <w:rPr>
          <w:bCs/>
          <w:sz w:val="28"/>
          <w:szCs w:val="28"/>
          <w:lang w:val="uk-UA"/>
        </w:rPr>
        <w:t>Опитування та аналіз документів як методи для отримання інформації для ефективного відбору персоналу</w:t>
      </w:r>
      <w:r w:rsidRPr="00DB7ED1">
        <w:rPr>
          <w:bCs/>
          <w:sz w:val="28"/>
          <w:szCs w:val="28"/>
          <w:lang w:val="uk-UA"/>
        </w:rPr>
        <w:t>.</w:t>
      </w:r>
      <w:r>
        <w:rPr>
          <w:bCs/>
          <w:szCs w:val="28"/>
          <w:lang w:val="uk-UA"/>
        </w:rPr>
        <w:t xml:space="preserve"> </w:t>
      </w:r>
    </w:p>
    <w:p w14:paraId="191ECAEE" w14:textId="77777777" w:rsidR="00E16202" w:rsidRPr="001E7F0A" w:rsidRDefault="00701735" w:rsidP="00701735">
      <w:pPr>
        <w:pStyle w:val="ab"/>
        <w:tabs>
          <w:tab w:val="left" w:pos="459"/>
        </w:tabs>
        <w:ind w:left="176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E16202" w:rsidRPr="001E7F0A">
        <w:rPr>
          <w:rFonts w:ascii="Times New Roman" w:hAnsi="Times New Roman" w:cs="Times New Roman"/>
          <w:sz w:val="28"/>
          <w:szCs w:val="28"/>
          <w:lang w:val="uk-UA" w:eastAsia="ru-RU"/>
        </w:rPr>
        <w:t>Поняття, етапи, типи, чинники адаптації персоналу в організації.</w:t>
      </w:r>
      <w:r w:rsidR="001A73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Проблеми, що виникають під час входження людини в організацію. Етапи процесу соціальної адаптації : </w:t>
      </w:r>
      <w:proofErr w:type="spellStart"/>
      <w:r w:rsidR="001A7352">
        <w:rPr>
          <w:rFonts w:ascii="Times New Roman" w:hAnsi="Times New Roman" w:cs="Times New Roman"/>
          <w:sz w:val="28"/>
          <w:szCs w:val="28"/>
          <w:lang w:val="uk-UA" w:eastAsia="ru-RU"/>
        </w:rPr>
        <w:t>орієнтаційний</w:t>
      </w:r>
      <w:proofErr w:type="spellEnd"/>
      <w:r w:rsidR="001A735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оцінювальний та етап сумісності. Професійна, соціально-психологічна, організаційна, соціальна та побутова адаптація працівника. </w:t>
      </w:r>
      <w:proofErr w:type="spellStart"/>
      <w:r w:rsidR="00DB7ED1">
        <w:rPr>
          <w:rFonts w:ascii="Times New Roman" w:hAnsi="Times New Roman" w:cs="Times New Roman"/>
          <w:sz w:val="28"/>
          <w:szCs w:val="28"/>
          <w:lang w:val="uk-UA" w:eastAsia="ru-RU"/>
        </w:rPr>
        <w:t>Менторство</w:t>
      </w:r>
      <w:proofErr w:type="spellEnd"/>
      <w:r w:rsidR="00DB7E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організації. </w:t>
      </w:r>
    </w:p>
    <w:p w14:paraId="4D5BCDCC" w14:textId="77777777" w:rsidR="006C4298" w:rsidRPr="001E7F0A" w:rsidRDefault="00E16202" w:rsidP="00E16202">
      <w:pPr>
        <w:ind w:firstLine="709"/>
        <w:jc w:val="both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Дослідження проблем, що виникають під час адаптації персоналу в організації</w:t>
      </w:r>
      <w:r w:rsidR="006C4298" w:rsidRPr="001E7F0A">
        <w:rPr>
          <w:b/>
          <w:sz w:val="28"/>
          <w:szCs w:val="28"/>
          <w:lang w:val="uk-UA"/>
        </w:rPr>
        <w:t xml:space="preserve"> </w:t>
      </w:r>
    </w:p>
    <w:p w14:paraId="55F2F3EF" w14:textId="77777777" w:rsidR="006C4298" w:rsidRPr="001E7F0A" w:rsidRDefault="006C4298" w:rsidP="0075648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6484F615" w14:textId="77777777" w:rsidR="00E16202" w:rsidRPr="001E7F0A" w:rsidRDefault="006C4298" w:rsidP="00E16202">
      <w:pPr>
        <w:widowControl w:val="0"/>
        <w:tabs>
          <w:tab w:val="left" w:pos="176"/>
        </w:tabs>
        <w:ind w:left="176"/>
        <w:jc w:val="both"/>
        <w:rPr>
          <w:sz w:val="28"/>
          <w:szCs w:val="28"/>
          <w:lang w:val="ru-RU"/>
        </w:rPr>
      </w:pPr>
      <w:r w:rsidRPr="001E7F0A">
        <w:rPr>
          <w:b/>
          <w:sz w:val="28"/>
          <w:szCs w:val="28"/>
          <w:lang w:val="uk-UA"/>
        </w:rPr>
        <w:t xml:space="preserve">Тема 3. </w:t>
      </w:r>
      <w:r w:rsidR="00E16202" w:rsidRPr="00DB7ED1">
        <w:rPr>
          <w:b/>
          <w:sz w:val="28"/>
          <w:szCs w:val="28"/>
          <w:lang w:val="uk-UA"/>
        </w:rPr>
        <w:t>Задоволеність персоналу працею та плинність кадрів.</w:t>
      </w:r>
    </w:p>
    <w:p w14:paraId="5BE170CC" w14:textId="77777777" w:rsidR="00E16202" w:rsidRPr="001E7F0A" w:rsidRDefault="00DB7ED1" w:rsidP="00DB7ED1">
      <w:pPr>
        <w:pStyle w:val="ab"/>
        <w:widowControl w:val="0"/>
        <w:tabs>
          <w:tab w:val="left" w:pos="176"/>
        </w:tabs>
        <w:ind w:left="1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E16202" w:rsidRPr="001E7F0A">
        <w:rPr>
          <w:rFonts w:ascii="Times New Roman" w:hAnsi="Times New Roman" w:cs="Times New Roman"/>
          <w:bCs/>
          <w:sz w:val="28"/>
          <w:szCs w:val="28"/>
          <w:lang w:val="uk-UA"/>
        </w:rPr>
        <w:t>Умови праці в організації: поняття, аспекти дослідження.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40A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Соціально-психологічні, організаційні, санітарно-гігієнічні, матеріально-технічні, економічні аспекти праці персоналу. </w:t>
      </w:r>
    </w:p>
    <w:p w14:paraId="72B134E6" w14:textId="77777777" w:rsidR="00E16202" w:rsidRPr="001E7F0A" w:rsidRDefault="00DB7ED1" w:rsidP="00DB7ED1">
      <w:pPr>
        <w:pStyle w:val="ab"/>
        <w:widowControl w:val="0"/>
        <w:tabs>
          <w:tab w:val="left" w:pos="176"/>
        </w:tabs>
        <w:ind w:left="1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E16202" w:rsidRPr="001E7F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Чинники задоволеності </w:t>
      </w:r>
      <w:r w:rsidR="00340A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персоналу його працею (вік, посада, гендерна приналежність, досвід роботи, сімейний стан, рівень кваліфікації та ін. ). </w:t>
      </w:r>
    </w:p>
    <w:p w14:paraId="13473FE3" w14:textId="77777777" w:rsidR="00A93983" w:rsidRDefault="00DB7ED1" w:rsidP="00DB7ED1">
      <w:pPr>
        <w:pStyle w:val="ab"/>
        <w:widowControl w:val="0"/>
        <w:tabs>
          <w:tab w:val="left" w:pos="176"/>
        </w:tabs>
        <w:ind w:left="176"/>
        <w:jc w:val="both"/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40A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Складові, форми та типи оплати праці. </w:t>
      </w:r>
      <w:r w:rsidR="00E16202" w:rsidRPr="001E7F0A">
        <w:rPr>
          <w:rFonts w:ascii="Times New Roman" w:hAnsi="Times New Roman" w:cs="Times New Roman"/>
          <w:bCs/>
          <w:sz w:val="28"/>
          <w:szCs w:val="28"/>
          <w:lang w:val="uk-UA"/>
        </w:rPr>
        <w:t>Дослідження ставлення персоналу до оплати його праці.</w:t>
      </w:r>
      <w:r w:rsidR="00A93983" w:rsidRPr="00A93983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uk-UA"/>
        </w:rPr>
        <w:t xml:space="preserve"> </w:t>
      </w:r>
    </w:p>
    <w:p w14:paraId="2F6AA355" w14:textId="77777777" w:rsidR="00E16202" w:rsidRPr="00A93983" w:rsidRDefault="00A93983" w:rsidP="00DB7ED1">
      <w:pPr>
        <w:pStyle w:val="ab"/>
        <w:widowControl w:val="0"/>
        <w:tabs>
          <w:tab w:val="left" w:pos="176"/>
        </w:tabs>
        <w:ind w:left="1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uk-UA" w:eastAsia="uk-UA"/>
        </w:rPr>
        <w:tab/>
      </w:r>
      <w:r w:rsidRPr="00A939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Характеристики </w:t>
      </w:r>
      <w:proofErr w:type="spellStart"/>
      <w:r w:rsidRPr="00A939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основних</w:t>
      </w:r>
      <w:proofErr w:type="spellEnd"/>
      <w:r w:rsidRPr="00A939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A939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програм</w:t>
      </w:r>
      <w:proofErr w:type="spellEnd"/>
      <w:r w:rsidRPr="00A939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A939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матеріальної</w:t>
      </w:r>
      <w:proofErr w:type="spellEnd"/>
      <w:r w:rsidRPr="00A939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A939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мотивації</w:t>
      </w:r>
      <w:proofErr w:type="spellEnd"/>
      <w:r w:rsidRPr="00A9398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uk-UA"/>
        </w:rPr>
        <w:t xml:space="preserve"> персоналу. Класифікація мотивації: з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алежно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від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основних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груп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потреб </w:t>
      </w:r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(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матеріальн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</w:t>
      </w:r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трудов</w:t>
      </w:r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</w:t>
      </w:r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статусн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а), з</w:t>
      </w:r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а способом, 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що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використовується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(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нормативн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</w:t>
      </w:r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стимулююч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</w:t>
      </w:r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примушуюч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а), за</w:t>
      </w:r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джерелами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виникнення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(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внутрішн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я</w:t>
      </w:r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зовнішн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я)</w:t>
      </w:r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а за 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спрямованістю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 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досягнення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цілей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(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позитивн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</w:t>
      </w:r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</w:t>
      </w:r>
      <w:proofErr w:type="spellStart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негативн</w:t>
      </w:r>
      <w:proofErr w:type="spellEnd"/>
      <w:r w:rsidRPr="00A9398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а).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Стимулювання праці персоналу. </w:t>
      </w:r>
    </w:p>
    <w:p w14:paraId="2908D2BD" w14:textId="77777777" w:rsidR="00E16202" w:rsidRPr="001E7F0A" w:rsidRDefault="00DB7ED1" w:rsidP="00DB7ED1">
      <w:pPr>
        <w:pStyle w:val="ab"/>
        <w:widowControl w:val="0"/>
        <w:tabs>
          <w:tab w:val="left" w:pos="176"/>
        </w:tabs>
        <w:ind w:left="1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E16202" w:rsidRPr="001E7F0A">
        <w:rPr>
          <w:rFonts w:ascii="Times New Roman" w:hAnsi="Times New Roman" w:cs="Times New Roman"/>
          <w:bCs/>
          <w:sz w:val="28"/>
          <w:szCs w:val="28"/>
          <w:lang w:val="uk-UA"/>
        </w:rPr>
        <w:t>Методи дослідження задоволеності персоналу працею в організації.</w:t>
      </w:r>
    </w:p>
    <w:p w14:paraId="528974DA" w14:textId="77777777" w:rsidR="00E16202" w:rsidRPr="001E7F0A" w:rsidRDefault="00DB7ED1" w:rsidP="00DB7ED1">
      <w:pPr>
        <w:pStyle w:val="ab"/>
        <w:widowControl w:val="0"/>
        <w:tabs>
          <w:tab w:val="left" w:pos="176"/>
        </w:tabs>
        <w:ind w:left="1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E16202" w:rsidRPr="001E7F0A">
        <w:rPr>
          <w:rFonts w:ascii="Times New Roman" w:hAnsi="Times New Roman" w:cs="Times New Roman"/>
          <w:bCs/>
          <w:sz w:val="28"/>
          <w:szCs w:val="28"/>
          <w:lang w:val="uk-UA"/>
        </w:rPr>
        <w:t>Плинність кадрів: поняття, види, чинники</w:t>
      </w:r>
      <w:r w:rsidR="00E1062B">
        <w:rPr>
          <w:rFonts w:ascii="Times New Roman" w:hAnsi="Times New Roman" w:cs="Times New Roman"/>
          <w:bCs/>
          <w:sz w:val="28"/>
          <w:szCs w:val="28"/>
          <w:lang w:val="uk-UA"/>
        </w:rPr>
        <w:t>. Зовнішні по відношенню до організації, внутрішні</w:t>
      </w:r>
      <w:r w:rsidR="006872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особистісні фактори плинності персоналу</w:t>
      </w:r>
      <w:r w:rsidR="00E16202" w:rsidRPr="001E7F0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106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E54A103" w14:textId="77777777" w:rsidR="006C4298" w:rsidRPr="001E7F0A" w:rsidRDefault="0068720F" w:rsidP="00E16202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Виявлення та п</w:t>
      </w:r>
      <w:r w:rsidR="00E16202" w:rsidRPr="001E7F0A">
        <w:rPr>
          <w:bCs/>
          <w:sz w:val="28"/>
          <w:szCs w:val="28"/>
          <w:lang w:val="uk-UA"/>
        </w:rPr>
        <w:t>рофілактика патологічної плинності кадрів в організації.</w:t>
      </w:r>
      <w:r>
        <w:rPr>
          <w:bCs/>
          <w:sz w:val="28"/>
          <w:szCs w:val="28"/>
          <w:lang w:val="uk-UA"/>
        </w:rPr>
        <w:t xml:space="preserve"> Аналіз документів, інтерв’ю та анкетне опитування як методи дослідження плинності персоналу. </w:t>
      </w:r>
    </w:p>
    <w:p w14:paraId="0FB1FDC8" w14:textId="77777777" w:rsidR="006C4298" w:rsidRPr="001E7F0A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</w:p>
    <w:p w14:paraId="3A61A7B7" w14:textId="77777777" w:rsidR="00E16202" w:rsidRPr="0068720F" w:rsidRDefault="006C4298" w:rsidP="00E16202">
      <w:pPr>
        <w:tabs>
          <w:tab w:val="left" w:pos="176"/>
        </w:tabs>
        <w:ind w:left="176"/>
        <w:jc w:val="both"/>
        <w:rPr>
          <w:b/>
          <w:sz w:val="28"/>
          <w:szCs w:val="28"/>
          <w:lang w:val="ru-RU"/>
        </w:rPr>
      </w:pPr>
      <w:r w:rsidRPr="001E7F0A">
        <w:rPr>
          <w:b/>
          <w:sz w:val="28"/>
          <w:szCs w:val="28"/>
          <w:lang w:val="uk-UA"/>
        </w:rPr>
        <w:t xml:space="preserve">Тема 4. </w:t>
      </w:r>
      <w:proofErr w:type="spellStart"/>
      <w:r w:rsidR="00E16202" w:rsidRPr="0068720F">
        <w:rPr>
          <w:b/>
          <w:sz w:val="28"/>
          <w:szCs w:val="28"/>
          <w:lang w:val="ru-RU"/>
        </w:rPr>
        <w:t>Оцінка</w:t>
      </w:r>
      <w:proofErr w:type="spellEnd"/>
      <w:r w:rsidR="00E16202" w:rsidRPr="0068720F">
        <w:rPr>
          <w:b/>
          <w:sz w:val="28"/>
          <w:szCs w:val="28"/>
          <w:lang w:val="ru-RU"/>
        </w:rPr>
        <w:t xml:space="preserve"> персоналу в </w:t>
      </w:r>
      <w:proofErr w:type="spellStart"/>
      <w:r w:rsidR="00E16202" w:rsidRPr="0068720F">
        <w:rPr>
          <w:b/>
          <w:sz w:val="28"/>
          <w:szCs w:val="28"/>
          <w:lang w:val="ru-RU"/>
        </w:rPr>
        <w:t>організації</w:t>
      </w:r>
      <w:proofErr w:type="spellEnd"/>
      <w:r w:rsidR="00E16202" w:rsidRPr="0068720F">
        <w:rPr>
          <w:b/>
          <w:sz w:val="28"/>
          <w:szCs w:val="28"/>
          <w:lang w:val="ru-RU"/>
        </w:rPr>
        <w:t xml:space="preserve">. </w:t>
      </w:r>
      <w:proofErr w:type="spellStart"/>
      <w:r w:rsidR="00E16202" w:rsidRPr="0068720F">
        <w:rPr>
          <w:b/>
          <w:sz w:val="28"/>
          <w:szCs w:val="28"/>
          <w:lang w:val="ru-RU"/>
        </w:rPr>
        <w:t>Професійне</w:t>
      </w:r>
      <w:proofErr w:type="spellEnd"/>
      <w:r w:rsidR="00E16202" w:rsidRPr="0068720F">
        <w:rPr>
          <w:b/>
          <w:sz w:val="28"/>
          <w:szCs w:val="28"/>
          <w:lang w:val="ru-RU"/>
        </w:rPr>
        <w:t xml:space="preserve"> </w:t>
      </w:r>
      <w:proofErr w:type="spellStart"/>
      <w:r w:rsidR="00E16202" w:rsidRPr="0068720F">
        <w:rPr>
          <w:b/>
          <w:sz w:val="28"/>
          <w:szCs w:val="28"/>
          <w:lang w:val="ru-RU"/>
        </w:rPr>
        <w:t>вигорання</w:t>
      </w:r>
      <w:proofErr w:type="spellEnd"/>
      <w:r w:rsidR="00E16202" w:rsidRPr="0068720F">
        <w:rPr>
          <w:b/>
          <w:sz w:val="28"/>
          <w:szCs w:val="28"/>
          <w:lang w:val="ru-RU"/>
        </w:rPr>
        <w:t xml:space="preserve">. </w:t>
      </w:r>
      <w:proofErr w:type="spellStart"/>
      <w:r w:rsidR="00E16202" w:rsidRPr="0068720F">
        <w:rPr>
          <w:b/>
          <w:sz w:val="28"/>
          <w:szCs w:val="28"/>
          <w:lang w:val="ru-RU"/>
        </w:rPr>
        <w:t>Вимоги</w:t>
      </w:r>
      <w:proofErr w:type="spellEnd"/>
      <w:r w:rsidR="00E16202" w:rsidRPr="0068720F">
        <w:rPr>
          <w:b/>
          <w:sz w:val="28"/>
          <w:szCs w:val="28"/>
          <w:lang w:val="ru-RU"/>
        </w:rPr>
        <w:t xml:space="preserve"> персоналу </w:t>
      </w:r>
      <w:proofErr w:type="spellStart"/>
      <w:r w:rsidR="00E16202" w:rsidRPr="0068720F">
        <w:rPr>
          <w:b/>
          <w:sz w:val="28"/>
          <w:szCs w:val="28"/>
          <w:lang w:val="ru-RU"/>
        </w:rPr>
        <w:t>щодо</w:t>
      </w:r>
      <w:proofErr w:type="spellEnd"/>
      <w:r w:rsidR="00E16202" w:rsidRPr="0068720F">
        <w:rPr>
          <w:b/>
          <w:sz w:val="28"/>
          <w:szCs w:val="28"/>
          <w:lang w:val="ru-RU"/>
        </w:rPr>
        <w:t xml:space="preserve"> </w:t>
      </w:r>
      <w:proofErr w:type="spellStart"/>
      <w:r w:rsidR="00E16202" w:rsidRPr="0068720F">
        <w:rPr>
          <w:b/>
          <w:sz w:val="28"/>
          <w:szCs w:val="28"/>
          <w:lang w:val="ru-RU"/>
        </w:rPr>
        <w:t>професійного</w:t>
      </w:r>
      <w:proofErr w:type="spellEnd"/>
      <w:r w:rsidR="00E16202" w:rsidRPr="0068720F">
        <w:rPr>
          <w:b/>
          <w:sz w:val="28"/>
          <w:szCs w:val="28"/>
          <w:lang w:val="ru-RU"/>
        </w:rPr>
        <w:t xml:space="preserve"> </w:t>
      </w:r>
      <w:proofErr w:type="spellStart"/>
      <w:r w:rsidR="00E16202" w:rsidRPr="0068720F">
        <w:rPr>
          <w:b/>
          <w:sz w:val="28"/>
          <w:szCs w:val="28"/>
          <w:lang w:val="ru-RU"/>
        </w:rPr>
        <w:t>навчання</w:t>
      </w:r>
      <w:proofErr w:type="spellEnd"/>
      <w:r w:rsidR="00E16202" w:rsidRPr="0068720F">
        <w:rPr>
          <w:b/>
          <w:sz w:val="28"/>
          <w:szCs w:val="28"/>
          <w:lang w:val="ru-RU"/>
        </w:rPr>
        <w:t xml:space="preserve"> та </w:t>
      </w:r>
      <w:proofErr w:type="spellStart"/>
      <w:r w:rsidR="00E16202" w:rsidRPr="0068720F">
        <w:rPr>
          <w:b/>
          <w:sz w:val="28"/>
          <w:szCs w:val="28"/>
          <w:lang w:val="ru-RU"/>
        </w:rPr>
        <w:t>кар’єрного</w:t>
      </w:r>
      <w:proofErr w:type="spellEnd"/>
      <w:r w:rsidR="00E16202" w:rsidRPr="0068720F">
        <w:rPr>
          <w:b/>
          <w:sz w:val="28"/>
          <w:szCs w:val="28"/>
          <w:lang w:val="ru-RU"/>
        </w:rPr>
        <w:t xml:space="preserve"> </w:t>
      </w:r>
      <w:proofErr w:type="spellStart"/>
      <w:r w:rsidR="00E16202" w:rsidRPr="0068720F">
        <w:rPr>
          <w:b/>
          <w:sz w:val="28"/>
          <w:szCs w:val="28"/>
          <w:lang w:val="ru-RU"/>
        </w:rPr>
        <w:t>просування</w:t>
      </w:r>
      <w:proofErr w:type="spellEnd"/>
      <w:r w:rsidR="00E16202" w:rsidRPr="0068720F">
        <w:rPr>
          <w:b/>
          <w:sz w:val="28"/>
          <w:szCs w:val="28"/>
          <w:lang w:val="ru-RU"/>
        </w:rPr>
        <w:t xml:space="preserve">. </w:t>
      </w:r>
    </w:p>
    <w:p w14:paraId="4F6BEAF3" w14:textId="77777777" w:rsidR="00E16202" w:rsidRDefault="00A93983" w:rsidP="0068720F">
      <w:pPr>
        <w:tabs>
          <w:tab w:val="left" w:pos="176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16202" w:rsidRPr="0068720F">
        <w:rPr>
          <w:sz w:val="28"/>
          <w:szCs w:val="28"/>
          <w:lang w:val="uk-UA"/>
        </w:rPr>
        <w:t>Поняття «оцінка персоналу». Критерії  оцінки персоналу.</w:t>
      </w:r>
    </w:p>
    <w:p w14:paraId="7A215373" w14:textId="77777777" w:rsidR="003E18BB" w:rsidRPr="0068720F" w:rsidRDefault="003E18BB" w:rsidP="0068720F">
      <w:pPr>
        <w:tabs>
          <w:tab w:val="left" w:pos="176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Компетентність та її види: індивідуальна, ділова, управлінська, лідерська, функціональна, основна, комунікативна. Визначення </w:t>
      </w:r>
      <w:proofErr w:type="spellStart"/>
      <w:r>
        <w:rPr>
          <w:sz w:val="28"/>
          <w:szCs w:val="28"/>
          <w:lang w:val="uk-UA"/>
        </w:rPr>
        <w:t>рівней</w:t>
      </w:r>
      <w:proofErr w:type="spellEnd"/>
      <w:r>
        <w:rPr>
          <w:sz w:val="28"/>
          <w:szCs w:val="28"/>
          <w:lang w:val="uk-UA"/>
        </w:rPr>
        <w:t xml:space="preserve"> компетентності працівника.  </w:t>
      </w:r>
    </w:p>
    <w:p w14:paraId="6B8B678C" w14:textId="77777777" w:rsidR="00E16202" w:rsidRPr="0068720F" w:rsidRDefault="0068720F" w:rsidP="0068720F">
      <w:pPr>
        <w:tabs>
          <w:tab w:val="left" w:pos="176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оцінки персоналу</w:t>
      </w:r>
      <w:r w:rsidR="00E16202" w:rsidRPr="006872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Колектив та керівництво як суб’єкти </w:t>
      </w:r>
      <w:r w:rsidRPr="0068720F">
        <w:rPr>
          <w:sz w:val="28"/>
          <w:szCs w:val="28"/>
          <w:lang w:val="uk-UA"/>
        </w:rPr>
        <w:t>оцінювання</w:t>
      </w:r>
      <w:r>
        <w:rPr>
          <w:sz w:val="28"/>
          <w:szCs w:val="28"/>
          <w:lang w:val="uk-UA"/>
        </w:rPr>
        <w:t xml:space="preserve">.  Об’єктивні показники оцінювання роботи персоналу. </w:t>
      </w:r>
      <w:r w:rsidR="00E16202" w:rsidRPr="0068720F">
        <w:rPr>
          <w:sz w:val="28"/>
          <w:szCs w:val="28"/>
          <w:lang w:val="uk-UA"/>
        </w:rPr>
        <w:t>Методи оцінки персоналу організації.</w:t>
      </w:r>
    </w:p>
    <w:p w14:paraId="5E1060F7" w14:textId="77777777" w:rsidR="00E16202" w:rsidRPr="0068720F" w:rsidRDefault="00A93983" w:rsidP="0068720F">
      <w:pPr>
        <w:tabs>
          <w:tab w:val="left" w:pos="176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16202" w:rsidRPr="0068720F">
        <w:rPr>
          <w:sz w:val="28"/>
          <w:szCs w:val="28"/>
          <w:lang w:val="uk-UA"/>
        </w:rPr>
        <w:t xml:space="preserve">Поняття та ознаки професійного вигорання. </w:t>
      </w:r>
      <w:r>
        <w:rPr>
          <w:sz w:val="28"/>
          <w:szCs w:val="28"/>
          <w:lang w:val="uk-UA"/>
        </w:rPr>
        <w:t xml:space="preserve">Чинники що сприяють професійному вигоранню. </w:t>
      </w:r>
      <w:r w:rsidR="00E16202" w:rsidRPr="0068720F">
        <w:rPr>
          <w:sz w:val="28"/>
          <w:szCs w:val="28"/>
          <w:lang w:val="uk-UA"/>
        </w:rPr>
        <w:t>Діагностика професійного вигорання</w:t>
      </w:r>
      <w:r w:rsidR="003E18BB">
        <w:rPr>
          <w:sz w:val="28"/>
          <w:szCs w:val="28"/>
          <w:lang w:val="uk-UA"/>
        </w:rPr>
        <w:t xml:space="preserve"> </w:t>
      </w:r>
      <w:r w:rsidR="00E16202" w:rsidRPr="0068720F">
        <w:rPr>
          <w:sz w:val="28"/>
          <w:szCs w:val="28"/>
          <w:lang w:val="uk-UA"/>
        </w:rPr>
        <w:t xml:space="preserve"> персоналу </w:t>
      </w:r>
      <w:r w:rsidR="003E18BB">
        <w:rPr>
          <w:sz w:val="28"/>
          <w:szCs w:val="28"/>
          <w:lang w:val="uk-UA"/>
        </w:rPr>
        <w:t xml:space="preserve">(тестові методики). Стадії професійного вигорання.  </w:t>
      </w:r>
      <w:r w:rsidR="00E16202" w:rsidRPr="0068720F">
        <w:rPr>
          <w:sz w:val="28"/>
          <w:szCs w:val="28"/>
          <w:lang w:val="uk-UA"/>
        </w:rPr>
        <w:t>та шляхи його  профілактики.</w:t>
      </w:r>
    </w:p>
    <w:p w14:paraId="3564CE5B" w14:textId="77777777" w:rsidR="00E16202" w:rsidRPr="0068720F" w:rsidRDefault="003E18BB" w:rsidP="0068720F">
      <w:pPr>
        <w:tabs>
          <w:tab w:val="left" w:pos="176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16202" w:rsidRPr="0068720F">
        <w:rPr>
          <w:sz w:val="28"/>
          <w:szCs w:val="28"/>
          <w:lang w:val="uk-UA"/>
        </w:rPr>
        <w:t xml:space="preserve">Професійне навчання в організації: </w:t>
      </w:r>
      <w:r w:rsidR="00602ECF">
        <w:rPr>
          <w:sz w:val="28"/>
          <w:szCs w:val="28"/>
          <w:lang w:val="uk-UA"/>
        </w:rPr>
        <w:t>методи</w:t>
      </w:r>
      <w:r w:rsidR="004B0ADB">
        <w:rPr>
          <w:sz w:val="28"/>
          <w:szCs w:val="28"/>
          <w:lang w:val="uk-UA"/>
        </w:rPr>
        <w:t xml:space="preserve"> (локальне, інтерактивне, практичне, онлайн, </w:t>
      </w:r>
      <w:proofErr w:type="spellStart"/>
      <w:r w:rsidR="004B0ADB">
        <w:rPr>
          <w:sz w:val="28"/>
          <w:szCs w:val="28"/>
          <w:lang w:val="uk-UA"/>
        </w:rPr>
        <w:t>менторство</w:t>
      </w:r>
      <w:proofErr w:type="spellEnd"/>
      <w:r w:rsidR="004B0ADB">
        <w:rPr>
          <w:sz w:val="28"/>
          <w:szCs w:val="28"/>
          <w:lang w:val="uk-UA"/>
        </w:rPr>
        <w:t>)</w:t>
      </w:r>
      <w:r w:rsidR="00E16202" w:rsidRPr="0068720F">
        <w:rPr>
          <w:sz w:val="28"/>
          <w:szCs w:val="28"/>
          <w:lang w:val="uk-UA"/>
        </w:rPr>
        <w:t xml:space="preserve"> та напрямки.</w:t>
      </w:r>
      <w:r>
        <w:rPr>
          <w:sz w:val="28"/>
          <w:szCs w:val="28"/>
          <w:lang w:val="uk-UA"/>
        </w:rPr>
        <w:t xml:space="preserve"> </w:t>
      </w:r>
      <w:r w:rsidR="00E16202" w:rsidRPr="0068720F">
        <w:rPr>
          <w:sz w:val="28"/>
          <w:szCs w:val="28"/>
          <w:lang w:val="uk-UA"/>
        </w:rPr>
        <w:t xml:space="preserve">Поняття та типи кар'єри в організації. </w:t>
      </w:r>
    </w:p>
    <w:p w14:paraId="774D3EBD" w14:textId="77777777" w:rsidR="006C4298" w:rsidRPr="0068720F" w:rsidRDefault="00E16202" w:rsidP="003E18BB">
      <w:pPr>
        <w:ind w:left="360" w:firstLine="348"/>
        <w:jc w:val="both"/>
        <w:rPr>
          <w:sz w:val="28"/>
          <w:szCs w:val="28"/>
          <w:lang w:val="uk-UA"/>
        </w:rPr>
      </w:pPr>
      <w:r w:rsidRPr="0068720F">
        <w:rPr>
          <w:sz w:val="28"/>
          <w:szCs w:val="28"/>
          <w:lang w:val="uk-UA"/>
        </w:rPr>
        <w:t>Методи оцінювання вимог персоналу щодо професійного навчання та кар'єрного просування.</w:t>
      </w:r>
    </w:p>
    <w:p w14:paraId="696CD603" w14:textId="77777777" w:rsidR="006C4298" w:rsidRPr="001E7F0A" w:rsidRDefault="006C4298" w:rsidP="0075648C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0F5B2CF3" w14:textId="77777777" w:rsidR="00E16202" w:rsidRPr="001E7F0A" w:rsidRDefault="006C4298" w:rsidP="00E16202">
      <w:pPr>
        <w:tabs>
          <w:tab w:val="left" w:pos="176"/>
        </w:tabs>
        <w:ind w:left="176"/>
        <w:jc w:val="both"/>
        <w:rPr>
          <w:sz w:val="28"/>
          <w:szCs w:val="28"/>
          <w:u w:val="single"/>
          <w:lang w:val="ru-RU"/>
        </w:rPr>
      </w:pPr>
      <w:r w:rsidRPr="001E7F0A">
        <w:rPr>
          <w:b/>
          <w:sz w:val="28"/>
          <w:szCs w:val="28"/>
          <w:lang w:val="uk-UA"/>
        </w:rPr>
        <w:t>Тема 5.</w:t>
      </w:r>
      <w:r w:rsidRPr="001E7F0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E16202" w:rsidRPr="004B0ADB">
        <w:rPr>
          <w:b/>
          <w:sz w:val="28"/>
          <w:szCs w:val="28"/>
          <w:lang w:val="ru-RU"/>
        </w:rPr>
        <w:t>Соціально-психологічний</w:t>
      </w:r>
      <w:proofErr w:type="spellEnd"/>
      <w:r w:rsidR="00E16202" w:rsidRPr="004B0ADB">
        <w:rPr>
          <w:b/>
          <w:sz w:val="28"/>
          <w:szCs w:val="28"/>
          <w:lang w:val="ru-RU"/>
        </w:rPr>
        <w:t xml:space="preserve"> </w:t>
      </w:r>
      <w:proofErr w:type="spellStart"/>
      <w:r w:rsidR="00E16202" w:rsidRPr="004B0ADB">
        <w:rPr>
          <w:b/>
          <w:sz w:val="28"/>
          <w:szCs w:val="28"/>
          <w:lang w:val="ru-RU"/>
        </w:rPr>
        <w:t>клімат</w:t>
      </w:r>
      <w:proofErr w:type="spellEnd"/>
      <w:r w:rsidR="00E16202" w:rsidRPr="004B0ADB">
        <w:rPr>
          <w:b/>
          <w:sz w:val="28"/>
          <w:szCs w:val="28"/>
          <w:lang w:val="ru-RU"/>
        </w:rPr>
        <w:t xml:space="preserve"> в </w:t>
      </w:r>
      <w:proofErr w:type="spellStart"/>
      <w:r w:rsidR="00E16202" w:rsidRPr="004B0ADB">
        <w:rPr>
          <w:b/>
          <w:sz w:val="28"/>
          <w:szCs w:val="28"/>
          <w:lang w:val="ru-RU"/>
        </w:rPr>
        <w:t>колективі</w:t>
      </w:r>
      <w:proofErr w:type="spellEnd"/>
      <w:r w:rsidR="00E16202" w:rsidRPr="004B0ADB">
        <w:rPr>
          <w:b/>
          <w:sz w:val="28"/>
          <w:szCs w:val="28"/>
          <w:lang w:val="ru-RU"/>
        </w:rPr>
        <w:t xml:space="preserve">. </w:t>
      </w:r>
      <w:proofErr w:type="spellStart"/>
      <w:r w:rsidR="00E16202" w:rsidRPr="004B0ADB">
        <w:rPr>
          <w:b/>
          <w:sz w:val="28"/>
          <w:szCs w:val="28"/>
          <w:lang w:val="ru-RU"/>
        </w:rPr>
        <w:t>Дослідження</w:t>
      </w:r>
      <w:proofErr w:type="spellEnd"/>
      <w:r w:rsidR="00E16202" w:rsidRPr="004B0ADB">
        <w:rPr>
          <w:b/>
          <w:sz w:val="28"/>
          <w:szCs w:val="28"/>
          <w:lang w:val="ru-RU"/>
        </w:rPr>
        <w:t xml:space="preserve"> </w:t>
      </w:r>
      <w:proofErr w:type="spellStart"/>
      <w:r w:rsidR="00E16202" w:rsidRPr="004B0ADB">
        <w:rPr>
          <w:b/>
          <w:sz w:val="28"/>
          <w:szCs w:val="28"/>
          <w:lang w:val="ru-RU"/>
        </w:rPr>
        <w:t>дискримінаційних</w:t>
      </w:r>
      <w:proofErr w:type="spellEnd"/>
      <w:r w:rsidR="00E16202" w:rsidRPr="004B0ADB">
        <w:rPr>
          <w:b/>
          <w:sz w:val="28"/>
          <w:szCs w:val="28"/>
          <w:lang w:val="ru-RU"/>
        </w:rPr>
        <w:t xml:space="preserve"> практик в </w:t>
      </w:r>
      <w:proofErr w:type="spellStart"/>
      <w:r w:rsidR="00E16202" w:rsidRPr="004B0ADB">
        <w:rPr>
          <w:b/>
          <w:sz w:val="28"/>
          <w:szCs w:val="28"/>
          <w:lang w:val="ru-RU"/>
        </w:rPr>
        <w:t>організації</w:t>
      </w:r>
      <w:proofErr w:type="spellEnd"/>
    </w:p>
    <w:p w14:paraId="37D8236B" w14:textId="77777777" w:rsidR="00E16202" w:rsidRPr="001E7F0A" w:rsidRDefault="004B0ADB" w:rsidP="004B0ADB">
      <w:pPr>
        <w:pStyle w:val="ad"/>
        <w:tabs>
          <w:tab w:val="left" w:pos="176"/>
        </w:tabs>
        <w:spacing w:after="0"/>
        <w:ind w:left="1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Поняття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с</w:t>
      </w:r>
      <w:r w:rsidR="00E16202" w:rsidRPr="001E7F0A">
        <w:rPr>
          <w:sz w:val="28"/>
          <w:szCs w:val="28"/>
          <w:lang w:val="ru-RU"/>
        </w:rPr>
        <w:t>оціально-психологічний</w:t>
      </w:r>
      <w:proofErr w:type="spellEnd"/>
      <w:r w:rsidR="00E16202" w:rsidRPr="001E7F0A">
        <w:rPr>
          <w:sz w:val="28"/>
          <w:szCs w:val="28"/>
          <w:lang w:val="ru-RU"/>
        </w:rPr>
        <w:t xml:space="preserve"> </w:t>
      </w:r>
      <w:proofErr w:type="spellStart"/>
      <w:r w:rsidR="00E16202" w:rsidRPr="001E7F0A">
        <w:rPr>
          <w:sz w:val="28"/>
          <w:szCs w:val="28"/>
          <w:lang w:val="ru-RU"/>
        </w:rPr>
        <w:t>клімат</w:t>
      </w:r>
      <w:proofErr w:type="spellEnd"/>
      <w:r w:rsidR="00E16202" w:rsidRPr="001E7F0A">
        <w:rPr>
          <w:sz w:val="28"/>
          <w:szCs w:val="28"/>
          <w:lang w:val="ru-RU"/>
        </w:rPr>
        <w:t xml:space="preserve"> в </w:t>
      </w:r>
      <w:proofErr w:type="spellStart"/>
      <w:r w:rsidR="00E16202" w:rsidRPr="001E7F0A">
        <w:rPr>
          <w:sz w:val="28"/>
          <w:szCs w:val="28"/>
          <w:lang w:val="ru-RU"/>
        </w:rPr>
        <w:t>колективі</w:t>
      </w:r>
      <w:proofErr w:type="spellEnd"/>
      <w:r>
        <w:rPr>
          <w:sz w:val="28"/>
          <w:szCs w:val="28"/>
          <w:lang w:val="ru-RU"/>
        </w:rPr>
        <w:t xml:space="preserve">». </w:t>
      </w:r>
      <w:proofErr w:type="spellStart"/>
      <w:r w:rsidR="00F93867">
        <w:rPr>
          <w:sz w:val="28"/>
          <w:szCs w:val="28"/>
          <w:lang w:val="ru-RU"/>
        </w:rPr>
        <w:t>Й</w:t>
      </w:r>
      <w:r w:rsidR="00E16202" w:rsidRPr="001E7F0A">
        <w:rPr>
          <w:sz w:val="28"/>
          <w:szCs w:val="28"/>
          <w:lang w:val="ru-RU"/>
        </w:rPr>
        <w:t>ого</w:t>
      </w:r>
      <w:proofErr w:type="spellEnd"/>
      <w:r w:rsidR="00E16202" w:rsidRPr="001E7F0A">
        <w:rPr>
          <w:sz w:val="28"/>
          <w:szCs w:val="28"/>
          <w:lang w:val="ru-RU"/>
        </w:rPr>
        <w:t xml:space="preserve"> та </w:t>
      </w:r>
      <w:proofErr w:type="spellStart"/>
      <w:r w:rsidR="00E16202" w:rsidRPr="001E7F0A">
        <w:rPr>
          <w:sz w:val="28"/>
          <w:szCs w:val="28"/>
          <w:lang w:val="ru-RU"/>
        </w:rPr>
        <w:t>вплив</w:t>
      </w:r>
      <w:proofErr w:type="spellEnd"/>
      <w:r w:rsidR="00E16202" w:rsidRPr="001E7F0A">
        <w:rPr>
          <w:sz w:val="28"/>
          <w:szCs w:val="28"/>
          <w:lang w:val="ru-RU"/>
        </w:rPr>
        <w:t xml:space="preserve"> на </w:t>
      </w:r>
      <w:proofErr w:type="spellStart"/>
      <w:r w:rsidR="00E16202" w:rsidRPr="001E7F0A">
        <w:rPr>
          <w:sz w:val="28"/>
          <w:szCs w:val="28"/>
          <w:lang w:val="ru-RU"/>
        </w:rPr>
        <w:t>діяльність</w:t>
      </w:r>
      <w:proofErr w:type="spellEnd"/>
      <w:r w:rsidR="00E16202" w:rsidRPr="001E7F0A">
        <w:rPr>
          <w:sz w:val="28"/>
          <w:szCs w:val="28"/>
          <w:lang w:val="ru-RU"/>
        </w:rPr>
        <w:t xml:space="preserve"> </w:t>
      </w:r>
      <w:proofErr w:type="spellStart"/>
      <w:r w:rsidR="00E16202" w:rsidRPr="001E7F0A">
        <w:rPr>
          <w:sz w:val="28"/>
          <w:szCs w:val="28"/>
          <w:lang w:val="ru-RU"/>
        </w:rPr>
        <w:t>організації</w:t>
      </w:r>
      <w:proofErr w:type="spellEnd"/>
      <w:r w:rsidR="00E16202" w:rsidRPr="001E7F0A">
        <w:rPr>
          <w:sz w:val="28"/>
          <w:szCs w:val="28"/>
          <w:lang w:val="ru-RU"/>
        </w:rPr>
        <w:t>.</w:t>
      </w:r>
      <w:r w:rsidR="00F93867" w:rsidRPr="00F93867">
        <w:rPr>
          <w:sz w:val="28"/>
          <w:szCs w:val="28"/>
          <w:lang w:val="ru-RU"/>
        </w:rPr>
        <w:t xml:space="preserve"> </w:t>
      </w:r>
    </w:p>
    <w:p w14:paraId="79D3A219" w14:textId="77777777" w:rsidR="00E16202" w:rsidRPr="001E7F0A" w:rsidRDefault="004B0ADB" w:rsidP="004B0ADB">
      <w:pPr>
        <w:pStyle w:val="ad"/>
        <w:tabs>
          <w:tab w:val="left" w:pos="176"/>
        </w:tabs>
        <w:spacing w:after="0"/>
        <w:ind w:left="1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="00E16202" w:rsidRPr="001E7F0A">
        <w:rPr>
          <w:sz w:val="28"/>
          <w:szCs w:val="28"/>
          <w:lang w:val="ru-RU"/>
        </w:rPr>
        <w:t>Суб’єктивні</w:t>
      </w:r>
      <w:proofErr w:type="spellEnd"/>
      <w:r w:rsidR="00E16202" w:rsidRPr="001E7F0A">
        <w:rPr>
          <w:sz w:val="28"/>
          <w:szCs w:val="28"/>
          <w:lang w:val="ru-RU"/>
        </w:rPr>
        <w:t xml:space="preserve"> та </w:t>
      </w:r>
      <w:proofErr w:type="spellStart"/>
      <w:r w:rsidR="00E16202" w:rsidRPr="001E7F0A">
        <w:rPr>
          <w:sz w:val="28"/>
          <w:szCs w:val="28"/>
          <w:lang w:val="ru-RU"/>
        </w:rPr>
        <w:t>об’єктивні</w:t>
      </w:r>
      <w:proofErr w:type="spellEnd"/>
      <w:r w:rsidR="00E16202" w:rsidRPr="001E7F0A">
        <w:rPr>
          <w:sz w:val="28"/>
          <w:szCs w:val="28"/>
          <w:lang w:val="ru-RU"/>
        </w:rPr>
        <w:t xml:space="preserve"> </w:t>
      </w:r>
      <w:proofErr w:type="spellStart"/>
      <w:r w:rsidR="00E16202" w:rsidRPr="001E7F0A">
        <w:rPr>
          <w:sz w:val="28"/>
          <w:szCs w:val="28"/>
          <w:lang w:val="ru-RU"/>
        </w:rPr>
        <w:t>ознаки</w:t>
      </w:r>
      <w:proofErr w:type="spellEnd"/>
      <w:r w:rsidR="00E16202" w:rsidRPr="001E7F0A">
        <w:rPr>
          <w:sz w:val="28"/>
          <w:szCs w:val="28"/>
          <w:lang w:val="ru-RU"/>
        </w:rPr>
        <w:t xml:space="preserve"> </w:t>
      </w:r>
      <w:proofErr w:type="spellStart"/>
      <w:r w:rsidR="00E16202" w:rsidRPr="001E7F0A">
        <w:rPr>
          <w:sz w:val="28"/>
          <w:szCs w:val="28"/>
          <w:lang w:val="ru-RU"/>
        </w:rPr>
        <w:t>сприятливого</w:t>
      </w:r>
      <w:proofErr w:type="spellEnd"/>
      <w:r w:rsidR="00E16202" w:rsidRPr="001E7F0A">
        <w:rPr>
          <w:sz w:val="28"/>
          <w:szCs w:val="28"/>
          <w:lang w:val="ru-RU"/>
        </w:rPr>
        <w:t xml:space="preserve"> </w:t>
      </w:r>
      <w:proofErr w:type="spellStart"/>
      <w:r w:rsidR="00E16202" w:rsidRPr="001E7F0A">
        <w:rPr>
          <w:sz w:val="28"/>
          <w:szCs w:val="28"/>
          <w:lang w:val="ru-RU"/>
        </w:rPr>
        <w:t>соціально-психологічного</w:t>
      </w:r>
      <w:proofErr w:type="spellEnd"/>
      <w:r w:rsidR="00E16202" w:rsidRPr="001E7F0A">
        <w:rPr>
          <w:sz w:val="28"/>
          <w:szCs w:val="28"/>
          <w:lang w:val="ru-RU"/>
        </w:rPr>
        <w:t xml:space="preserve"> </w:t>
      </w:r>
      <w:proofErr w:type="spellStart"/>
      <w:r w:rsidR="00E16202" w:rsidRPr="001E7F0A">
        <w:rPr>
          <w:sz w:val="28"/>
          <w:szCs w:val="28"/>
          <w:lang w:val="ru-RU"/>
        </w:rPr>
        <w:t>клімату</w:t>
      </w:r>
      <w:proofErr w:type="spellEnd"/>
      <w:r w:rsidR="00E16202" w:rsidRPr="001E7F0A">
        <w:rPr>
          <w:sz w:val="28"/>
          <w:szCs w:val="28"/>
          <w:lang w:val="ru-RU"/>
        </w:rPr>
        <w:t>.</w:t>
      </w:r>
    </w:p>
    <w:p w14:paraId="46FE9E4E" w14:textId="77777777" w:rsidR="00F93867" w:rsidRDefault="004B0ADB" w:rsidP="00986B7C">
      <w:pPr>
        <w:jc w:val="both"/>
        <w:rPr>
          <w:color w:val="000000"/>
          <w:sz w:val="28"/>
          <w:szCs w:val="28"/>
          <w:lang w:val="ru-RU" w:eastAsia="uk-UA"/>
        </w:rPr>
      </w:pPr>
      <w:r w:rsidRPr="00F93867">
        <w:rPr>
          <w:sz w:val="28"/>
          <w:szCs w:val="28"/>
          <w:lang w:val="ru-RU"/>
        </w:rPr>
        <w:tab/>
      </w:r>
      <w:proofErr w:type="spellStart"/>
      <w:r w:rsidR="00E16202" w:rsidRPr="00F93867">
        <w:rPr>
          <w:sz w:val="28"/>
          <w:szCs w:val="28"/>
          <w:lang w:val="ru-RU"/>
        </w:rPr>
        <w:t>Чинники</w:t>
      </w:r>
      <w:proofErr w:type="spellEnd"/>
      <w:r w:rsidR="00E16202" w:rsidRPr="00F93867">
        <w:rPr>
          <w:sz w:val="28"/>
          <w:szCs w:val="28"/>
          <w:lang w:val="ru-RU"/>
        </w:rPr>
        <w:t xml:space="preserve"> </w:t>
      </w:r>
      <w:r w:rsidR="00F93867" w:rsidRPr="00F93867">
        <w:rPr>
          <w:sz w:val="28"/>
          <w:szCs w:val="28"/>
          <w:lang w:val="ru-RU"/>
        </w:rPr>
        <w:t xml:space="preserve">макро- та </w:t>
      </w:r>
      <w:proofErr w:type="spellStart"/>
      <w:r w:rsidR="00F93867" w:rsidRPr="00F93867">
        <w:rPr>
          <w:sz w:val="28"/>
          <w:szCs w:val="28"/>
          <w:lang w:val="ru-RU"/>
        </w:rPr>
        <w:t>мікро</w:t>
      </w:r>
      <w:proofErr w:type="spellEnd"/>
      <w:r w:rsidR="00F93867" w:rsidRPr="00F93867">
        <w:rPr>
          <w:sz w:val="28"/>
          <w:szCs w:val="28"/>
          <w:lang w:val="ru-RU"/>
        </w:rPr>
        <w:t xml:space="preserve">- </w:t>
      </w:r>
      <w:proofErr w:type="spellStart"/>
      <w:r w:rsidR="00F93867" w:rsidRPr="00F93867">
        <w:rPr>
          <w:sz w:val="28"/>
          <w:szCs w:val="28"/>
          <w:lang w:val="ru-RU"/>
        </w:rPr>
        <w:t>середовища</w:t>
      </w:r>
      <w:proofErr w:type="spellEnd"/>
      <w:r w:rsidR="00F93867" w:rsidRPr="00F93867">
        <w:rPr>
          <w:sz w:val="28"/>
          <w:szCs w:val="28"/>
          <w:lang w:val="ru-RU"/>
        </w:rPr>
        <w:t xml:space="preserve">, </w:t>
      </w:r>
      <w:proofErr w:type="spellStart"/>
      <w:r w:rsidR="00F93867" w:rsidRPr="00F93867">
        <w:rPr>
          <w:sz w:val="28"/>
          <w:szCs w:val="28"/>
          <w:lang w:val="ru-RU"/>
        </w:rPr>
        <w:t>що</w:t>
      </w:r>
      <w:proofErr w:type="spellEnd"/>
      <w:r w:rsidR="00F93867" w:rsidRPr="00F93867">
        <w:rPr>
          <w:sz w:val="28"/>
          <w:szCs w:val="28"/>
          <w:lang w:val="ru-RU"/>
        </w:rPr>
        <w:t xml:space="preserve"> </w:t>
      </w:r>
      <w:proofErr w:type="spellStart"/>
      <w:r w:rsidR="00F93867" w:rsidRPr="00F93867">
        <w:rPr>
          <w:sz w:val="28"/>
          <w:szCs w:val="28"/>
          <w:lang w:val="ru-RU"/>
        </w:rPr>
        <w:t>впливають</w:t>
      </w:r>
      <w:proofErr w:type="spellEnd"/>
      <w:r w:rsidR="00F93867" w:rsidRPr="00F93867">
        <w:rPr>
          <w:sz w:val="28"/>
          <w:szCs w:val="28"/>
          <w:lang w:val="ru-RU"/>
        </w:rPr>
        <w:t xml:space="preserve"> на </w:t>
      </w:r>
      <w:proofErr w:type="spellStart"/>
      <w:r w:rsidR="00E16202" w:rsidRPr="00F93867">
        <w:rPr>
          <w:sz w:val="28"/>
          <w:szCs w:val="28"/>
          <w:lang w:val="ru-RU"/>
        </w:rPr>
        <w:t>формування</w:t>
      </w:r>
      <w:proofErr w:type="spellEnd"/>
      <w:r w:rsidR="00E16202" w:rsidRPr="00F93867">
        <w:rPr>
          <w:sz w:val="28"/>
          <w:szCs w:val="28"/>
          <w:lang w:val="ru-RU"/>
        </w:rPr>
        <w:t xml:space="preserve"> </w:t>
      </w:r>
      <w:proofErr w:type="spellStart"/>
      <w:r w:rsidR="00E16202" w:rsidRPr="00F93867">
        <w:rPr>
          <w:sz w:val="28"/>
          <w:szCs w:val="28"/>
          <w:lang w:val="ru-RU"/>
        </w:rPr>
        <w:t>соціально-психологічного</w:t>
      </w:r>
      <w:proofErr w:type="spellEnd"/>
      <w:r w:rsidR="00E16202" w:rsidRPr="00F93867">
        <w:rPr>
          <w:sz w:val="28"/>
          <w:szCs w:val="28"/>
          <w:lang w:val="ru-RU"/>
        </w:rPr>
        <w:t xml:space="preserve"> </w:t>
      </w:r>
      <w:proofErr w:type="spellStart"/>
      <w:r w:rsidR="00E16202" w:rsidRPr="00F93867">
        <w:rPr>
          <w:sz w:val="28"/>
          <w:szCs w:val="28"/>
          <w:lang w:val="ru-RU"/>
        </w:rPr>
        <w:t>клімату</w:t>
      </w:r>
      <w:proofErr w:type="spellEnd"/>
      <w:r w:rsidR="00E16202" w:rsidRPr="00F93867">
        <w:rPr>
          <w:sz w:val="28"/>
          <w:szCs w:val="28"/>
          <w:lang w:val="ru-RU"/>
        </w:rPr>
        <w:t>.</w:t>
      </w:r>
      <w:r w:rsidR="00F93867" w:rsidRPr="00F93867">
        <w:rPr>
          <w:sz w:val="28"/>
          <w:szCs w:val="28"/>
          <w:lang w:val="ru-RU"/>
        </w:rPr>
        <w:t xml:space="preserve"> </w:t>
      </w:r>
      <w:proofErr w:type="spellStart"/>
      <w:r w:rsidR="00F93867">
        <w:rPr>
          <w:sz w:val="28"/>
          <w:szCs w:val="28"/>
          <w:lang w:val="ru-RU"/>
        </w:rPr>
        <w:t>З</w:t>
      </w:r>
      <w:r w:rsidR="00F93867" w:rsidRPr="00F93867">
        <w:rPr>
          <w:color w:val="000000"/>
          <w:sz w:val="28"/>
          <w:szCs w:val="28"/>
          <w:lang w:val="ru-RU" w:eastAsia="uk-UA"/>
        </w:rPr>
        <w:t>міст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праці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ступінь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задоволення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людей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роботою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;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умови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праці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побуту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задоволеність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ними;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ступінь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задоволення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</w:t>
      </w:r>
      <w:r w:rsidR="00F93867" w:rsidRPr="00F93867">
        <w:rPr>
          <w:color w:val="000000"/>
          <w:sz w:val="28"/>
          <w:szCs w:val="28"/>
          <w:lang w:val="ru-RU" w:eastAsia="uk-UA"/>
        </w:rPr>
        <w:lastRenderedPageBreak/>
        <w:t xml:space="preserve">характером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міжособистісних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стосунків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зі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співробітниками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; стиль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керівництва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особистість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керівника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, а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також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те,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чи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задоволений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він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співробітниками</w:t>
      </w:r>
      <w:proofErr w:type="spellEnd"/>
      <w:r w:rsidR="00F93867">
        <w:rPr>
          <w:color w:val="000000"/>
          <w:sz w:val="28"/>
          <w:szCs w:val="28"/>
          <w:lang w:val="ru-RU" w:eastAsia="uk-UA"/>
        </w:rPr>
        <w:t xml:space="preserve"> як </w:t>
      </w:r>
      <w:proofErr w:type="spellStart"/>
      <w:r w:rsidR="00F93867">
        <w:rPr>
          <w:color w:val="000000"/>
          <w:sz w:val="28"/>
          <w:szCs w:val="28"/>
          <w:lang w:val="ru-RU" w:eastAsia="uk-UA"/>
        </w:rPr>
        <w:t>чинники</w:t>
      </w:r>
      <w:proofErr w:type="spellEnd"/>
      <w:r w:rsidR="00F9386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3867">
        <w:rPr>
          <w:color w:val="000000"/>
          <w:sz w:val="28"/>
          <w:szCs w:val="28"/>
          <w:lang w:val="ru-RU" w:eastAsia="uk-UA"/>
        </w:rPr>
        <w:t>формування</w:t>
      </w:r>
      <w:proofErr w:type="spellEnd"/>
      <w:r w:rsidR="00F9386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3867">
        <w:rPr>
          <w:color w:val="000000"/>
          <w:sz w:val="28"/>
          <w:szCs w:val="28"/>
          <w:lang w:val="ru-RU" w:eastAsia="uk-UA"/>
        </w:rPr>
        <w:t>соціально-психологічного</w:t>
      </w:r>
      <w:proofErr w:type="spellEnd"/>
      <w:r w:rsidR="00F9386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3867">
        <w:rPr>
          <w:color w:val="000000"/>
          <w:sz w:val="28"/>
          <w:szCs w:val="28"/>
          <w:lang w:val="ru-RU" w:eastAsia="uk-UA"/>
        </w:rPr>
        <w:t>клімату</w:t>
      </w:r>
      <w:proofErr w:type="spellEnd"/>
      <w:r w:rsidR="00F93867">
        <w:rPr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="00F93867">
        <w:rPr>
          <w:color w:val="000000"/>
          <w:sz w:val="28"/>
          <w:szCs w:val="28"/>
          <w:lang w:val="ru-RU" w:eastAsia="uk-UA"/>
        </w:rPr>
        <w:t>О</w:t>
      </w:r>
      <w:r w:rsidR="00F93867" w:rsidRPr="00F93867">
        <w:rPr>
          <w:color w:val="000000"/>
          <w:sz w:val="28"/>
          <w:szCs w:val="28"/>
          <w:lang w:val="ru-RU" w:eastAsia="uk-UA"/>
        </w:rPr>
        <w:t>сновні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чинники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які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визначають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характер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міжособистісних</w:t>
      </w:r>
      <w:proofErr w:type="spellEnd"/>
      <w:r w:rsidR="00F93867" w:rsidRPr="00F93867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F93867" w:rsidRPr="00F93867">
        <w:rPr>
          <w:color w:val="000000"/>
          <w:sz w:val="28"/>
          <w:szCs w:val="28"/>
          <w:lang w:val="ru-RU" w:eastAsia="uk-UA"/>
        </w:rPr>
        <w:t>стосунків</w:t>
      </w:r>
      <w:proofErr w:type="spellEnd"/>
      <w:r w:rsidR="00F93867">
        <w:rPr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="00F93867">
        <w:rPr>
          <w:color w:val="000000"/>
          <w:sz w:val="28"/>
          <w:szCs w:val="28"/>
          <w:lang w:val="ru-RU" w:eastAsia="uk-UA"/>
        </w:rPr>
        <w:t>колективі</w:t>
      </w:r>
      <w:proofErr w:type="spellEnd"/>
      <w:r w:rsidR="00F93867">
        <w:rPr>
          <w:color w:val="000000"/>
          <w:sz w:val="28"/>
          <w:szCs w:val="28"/>
          <w:lang w:val="ru-RU" w:eastAsia="uk-UA"/>
        </w:rPr>
        <w:t>.</w:t>
      </w:r>
    </w:p>
    <w:p w14:paraId="310BEEAD" w14:textId="77777777" w:rsidR="00E16202" w:rsidRPr="001E7F0A" w:rsidRDefault="004B0ADB" w:rsidP="00986B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="00E16202" w:rsidRPr="001E7F0A">
        <w:rPr>
          <w:sz w:val="28"/>
          <w:szCs w:val="28"/>
          <w:lang w:val="ru-RU"/>
        </w:rPr>
        <w:t>Методи</w:t>
      </w:r>
      <w:proofErr w:type="spellEnd"/>
      <w:r w:rsidR="00E16202" w:rsidRPr="001E7F0A">
        <w:rPr>
          <w:sz w:val="28"/>
          <w:szCs w:val="28"/>
          <w:lang w:val="ru-RU"/>
        </w:rPr>
        <w:t xml:space="preserve"> </w:t>
      </w:r>
      <w:proofErr w:type="spellStart"/>
      <w:r w:rsidR="00E16202" w:rsidRPr="001E7F0A">
        <w:rPr>
          <w:sz w:val="28"/>
          <w:szCs w:val="28"/>
          <w:lang w:val="ru-RU"/>
        </w:rPr>
        <w:t>діагностування</w:t>
      </w:r>
      <w:proofErr w:type="spellEnd"/>
      <w:r w:rsidR="00E16202" w:rsidRPr="001E7F0A">
        <w:rPr>
          <w:sz w:val="28"/>
          <w:szCs w:val="28"/>
          <w:lang w:val="ru-RU"/>
        </w:rPr>
        <w:t xml:space="preserve"> </w:t>
      </w:r>
      <w:proofErr w:type="spellStart"/>
      <w:r w:rsidR="00E16202" w:rsidRPr="001E7F0A">
        <w:rPr>
          <w:sz w:val="28"/>
          <w:szCs w:val="28"/>
          <w:lang w:val="ru-RU"/>
        </w:rPr>
        <w:t>соціально-психологічного</w:t>
      </w:r>
      <w:proofErr w:type="spellEnd"/>
      <w:r w:rsidR="00E16202" w:rsidRPr="001E7F0A">
        <w:rPr>
          <w:sz w:val="28"/>
          <w:szCs w:val="28"/>
          <w:lang w:val="ru-RU"/>
        </w:rPr>
        <w:t xml:space="preserve"> </w:t>
      </w:r>
      <w:proofErr w:type="spellStart"/>
      <w:r w:rsidR="00E16202" w:rsidRPr="001E7F0A">
        <w:rPr>
          <w:sz w:val="28"/>
          <w:szCs w:val="28"/>
          <w:lang w:val="ru-RU"/>
        </w:rPr>
        <w:t>клімату</w:t>
      </w:r>
      <w:proofErr w:type="spellEnd"/>
      <w:r w:rsidR="00F93867">
        <w:rPr>
          <w:sz w:val="28"/>
          <w:szCs w:val="28"/>
          <w:lang w:val="ru-RU"/>
        </w:rPr>
        <w:t xml:space="preserve"> та </w:t>
      </w:r>
      <w:proofErr w:type="spellStart"/>
      <w:r w:rsidR="00F93867">
        <w:rPr>
          <w:sz w:val="28"/>
          <w:szCs w:val="28"/>
          <w:lang w:val="ru-RU"/>
        </w:rPr>
        <w:t>рівня</w:t>
      </w:r>
      <w:proofErr w:type="spellEnd"/>
      <w:r w:rsidR="00F93867">
        <w:rPr>
          <w:sz w:val="28"/>
          <w:szCs w:val="28"/>
          <w:lang w:val="ru-RU"/>
        </w:rPr>
        <w:t xml:space="preserve"> </w:t>
      </w:r>
      <w:proofErr w:type="spellStart"/>
      <w:r w:rsidR="00F93867">
        <w:rPr>
          <w:sz w:val="28"/>
          <w:szCs w:val="28"/>
          <w:lang w:val="ru-RU"/>
        </w:rPr>
        <w:t>задоволеності</w:t>
      </w:r>
      <w:proofErr w:type="spellEnd"/>
      <w:r w:rsidR="00F93867">
        <w:rPr>
          <w:sz w:val="28"/>
          <w:szCs w:val="28"/>
          <w:lang w:val="ru-RU"/>
        </w:rPr>
        <w:t xml:space="preserve"> ним </w:t>
      </w:r>
      <w:proofErr w:type="spellStart"/>
      <w:r w:rsidR="00F93867">
        <w:rPr>
          <w:sz w:val="28"/>
          <w:szCs w:val="28"/>
          <w:lang w:val="ru-RU"/>
        </w:rPr>
        <w:t>різних</w:t>
      </w:r>
      <w:proofErr w:type="spellEnd"/>
      <w:r w:rsidR="00F93867">
        <w:rPr>
          <w:sz w:val="28"/>
          <w:szCs w:val="28"/>
          <w:lang w:val="ru-RU"/>
        </w:rPr>
        <w:t xml:space="preserve"> </w:t>
      </w:r>
      <w:proofErr w:type="spellStart"/>
      <w:r w:rsidR="00F93867">
        <w:rPr>
          <w:sz w:val="28"/>
          <w:szCs w:val="28"/>
          <w:lang w:val="ru-RU"/>
        </w:rPr>
        <w:t>груп</w:t>
      </w:r>
      <w:proofErr w:type="spellEnd"/>
      <w:r w:rsidR="00F93867">
        <w:rPr>
          <w:sz w:val="28"/>
          <w:szCs w:val="28"/>
          <w:lang w:val="ru-RU"/>
        </w:rPr>
        <w:t xml:space="preserve"> </w:t>
      </w:r>
      <w:proofErr w:type="spellStart"/>
      <w:r w:rsidR="00F93867">
        <w:rPr>
          <w:sz w:val="28"/>
          <w:szCs w:val="28"/>
          <w:lang w:val="ru-RU"/>
        </w:rPr>
        <w:t>працівників</w:t>
      </w:r>
      <w:proofErr w:type="spellEnd"/>
      <w:r w:rsidR="00F93867">
        <w:rPr>
          <w:sz w:val="28"/>
          <w:szCs w:val="28"/>
          <w:lang w:val="ru-RU"/>
        </w:rPr>
        <w:t xml:space="preserve"> </w:t>
      </w:r>
      <w:proofErr w:type="spellStart"/>
      <w:r w:rsidR="00F93867">
        <w:rPr>
          <w:sz w:val="28"/>
          <w:szCs w:val="28"/>
          <w:lang w:val="ru-RU"/>
        </w:rPr>
        <w:t>організації</w:t>
      </w:r>
      <w:proofErr w:type="spellEnd"/>
      <w:r w:rsidR="00E16202" w:rsidRPr="001E7F0A">
        <w:rPr>
          <w:sz w:val="28"/>
          <w:szCs w:val="28"/>
          <w:lang w:val="ru-RU"/>
        </w:rPr>
        <w:t>.</w:t>
      </w:r>
    </w:p>
    <w:p w14:paraId="31D0429B" w14:textId="77777777" w:rsidR="006C4298" w:rsidRPr="001E7F0A" w:rsidRDefault="00E16202" w:rsidP="00986B7C">
      <w:pPr>
        <w:ind w:left="709"/>
        <w:jc w:val="both"/>
        <w:rPr>
          <w:sz w:val="28"/>
          <w:szCs w:val="28"/>
          <w:lang w:val="ru-RU"/>
        </w:rPr>
      </w:pPr>
      <w:proofErr w:type="spellStart"/>
      <w:r w:rsidRPr="001E7F0A">
        <w:rPr>
          <w:sz w:val="28"/>
          <w:szCs w:val="28"/>
          <w:lang w:val="ru-RU"/>
        </w:rPr>
        <w:t>Дискримінаційні</w:t>
      </w:r>
      <w:proofErr w:type="spellEnd"/>
      <w:r w:rsidRPr="001E7F0A">
        <w:rPr>
          <w:sz w:val="28"/>
          <w:szCs w:val="28"/>
          <w:lang w:val="ru-RU"/>
        </w:rPr>
        <w:t xml:space="preserve"> практики в </w:t>
      </w:r>
      <w:proofErr w:type="spellStart"/>
      <w:r w:rsidRPr="001E7F0A">
        <w:rPr>
          <w:sz w:val="28"/>
          <w:szCs w:val="28"/>
          <w:lang w:val="ru-RU"/>
        </w:rPr>
        <w:t>організації</w:t>
      </w:r>
      <w:proofErr w:type="spellEnd"/>
      <w:r w:rsidRPr="001E7F0A">
        <w:rPr>
          <w:sz w:val="28"/>
          <w:szCs w:val="28"/>
          <w:lang w:val="ru-RU"/>
        </w:rPr>
        <w:t xml:space="preserve">: </w:t>
      </w:r>
      <w:proofErr w:type="spellStart"/>
      <w:r w:rsidRPr="001E7F0A">
        <w:rPr>
          <w:sz w:val="28"/>
          <w:szCs w:val="28"/>
          <w:lang w:val="ru-RU"/>
        </w:rPr>
        <w:t>поняття</w:t>
      </w:r>
      <w:proofErr w:type="spellEnd"/>
      <w:r w:rsidRPr="001E7F0A">
        <w:rPr>
          <w:sz w:val="28"/>
          <w:szCs w:val="28"/>
          <w:lang w:val="ru-RU"/>
        </w:rPr>
        <w:t xml:space="preserve">, </w:t>
      </w:r>
      <w:proofErr w:type="spellStart"/>
      <w:r w:rsidRPr="001E7F0A">
        <w:rPr>
          <w:sz w:val="28"/>
          <w:szCs w:val="28"/>
          <w:lang w:val="ru-RU"/>
        </w:rPr>
        <w:t>види</w:t>
      </w:r>
      <w:proofErr w:type="spellEnd"/>
      <w:r w:rsidRPr="001E7F0A">
        <w:rPr>
          <w:sz w:val="28"/>
          <w:szCs w:val="28"/>
          <w:lang w:val="ru-RU"/>
        </w:rPr>
        <w:t xml:space="preserve">, </w:t>
      </w:r>
      <w:proofErr w:type="spellStart"/>
      <w:r w:rsidRPr="001E7F0A">
        <w:rPr>
          <w:sz w:val="28"/>
          <w:szCs w:val="28"/>
          <w:lang w:val="ru-RU"/>
        </w:rPr>
        <w:t>методи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дослідження</w:t>
      </w:r>
      <w:proofErr w:type="spellEnd"/>
      <w:r w:rsidRPr="001E7F0A">
        <w:rPr>
          <w:sz w:val="28"/>
          <w:szCs w:val="28"/>
          <w:lang w:val="ru-RU"/>
        </w:rPr>
        <w:t>.</w:t>
      </w:r>
      <w:r w:rsidR="00222CE2">
        <w:rPr>
          <w:sz w:val="28"/>
          <w:szCs w:val="28"/>
          <w:lang w:val="ru-RU"/>
        </w:rPr>
        <w:t xml:space="preserve"> Гендерна, </w:t>
      </w:r>
      <w:proofErr w:type="spellStart"/>
      <w:r w:rsidR="00222CE2">
        <w:rPr>
          <w:sz w:val="28"/>
          <w:szCs w:val="28"/>
          <w:lang w:val="ru-RU"/>
        </w:rPr>
        <w:t>етнічната</w:t>
      </w:r>
      <w:proofErr w:type="spellEnd"/>
      <w:r w:rsidR="00222CE2">
        <w:rPr>
          <w:sz w:val="28"/>
          <w:szCs w:val="28"/>
          <w:lang w:val="ru-RU"/>
        </w:rPr>
        <w:t xml:space="preserve"> </w:t>
      </w:r>
      <w:proofErr w:type="spellStart"/>
      <w:r w:rsidR="00222CE2">
        <w:rPr>
          <w:sz w:val="28"/>
          <w:szCs w:val="28"/>
          <w:lang w:val="ru-RU"/>
        </w:rPr>
        <w:t>релігійна</w:t>
      </w:r>
      <w:proofErr w:type="spellEnd"/>
      <w:r w:rsidR="00222CE2">
        <w:rPr>
          <w:sz w:val="28"/>
          <w:szCs w:val="28"/>
          <w:lang w:val="ru-RU"/>
        </w:rPr>
        <w:t xml:space="preserve"> </w:t>
      </w:r>
      <w:proofErr w:type="spellStart"/>
      <w:r w:rsidR="00222CE2">
        <w:rPr>
          <w:sz w:val="28"/>
          <w:szCs w:val="28"/>
          <w:lang w:val="ru-RU"/>
        </w:rPr>
        <w:t>дискримінація</w:t>
      </w:r>
      <w:proofErr w:type="spellEnd"/>
      <w:r w:rsidR="00222CE2">
        <w:rPr>
          <w:sz w:val="28"/>
          <w:szCs w:val="28"/>
          <w:lang w:val="ru-RU"/>
        </w:rPr>
        <w:t xml:space="preserve"> в </w:t>
      </w:r>
      <w:proofErr w:type="spellStart"/>
      <w:r w:rsidR="00222CE2">
        <w:rPr>
          <w:sz w:val="28"/>
          <w:szCs w:val="28"/>
          <w:lang w:val="ru-RU"/>
        </w:rPr>
        <w:t>колективі</w:t>
      </w:r>
      <w:proofErr w:type="spellEnd"/>
      <w:r w:rsidR="00222CE2">
        <w:rPr>
          <w:sz w:val="28"/>
          <w:szCs w:val="28"/>
          <w:lang w:val="ru-RU"/>
        </w:rPr>
        <w:t xml:space="preserve">. </w:t>
      </w:r>
      <w:proofErr w:type="spellStart"/>
      <w:r w:rsidR="00222CE2">
        <w:rPr>
          <w:sz w:val="28"/>
          <w:szCs w:val="28"/>
          <w:lang w:val="ru-RU"/>
        </w:rPr>
        <w:t>Ейджизм</w:t>
      </w:r>
      <w:proofErr w:type="spellEnd"/>
      <w:r w:rsidR="00222CE2">
        <w:rPr>
          <w:sz w:val="28"/>
          <w:szCs w:val="28"/>
          <w:lang w:val="ru-RU"/>
        </w:rPr>
        <w:t xml:space="preserve"> та </w:t>
      </w:r>
      <w:proofErr w:type="spellStart"/>
      <w:r w:rsidR="00222CE2">
        <w:rPr>
          <w:sz w:val="28"/>
          <w:szCs w:val="28"/>
          <w:lang w:val="ru-RU"/>
        </w:rPr>
        <w:t>його</w:t>
      </w:r>
      <w:proofErr w:type="spellEnd"/>
      <w:r w:rsidR="00222CE2">
        <w:rPr>
          <w:sz w:val="28"/>
          <w:szCs w:val="28"/>
          <w:lang w:val="ru-RU"/>
        </w:rPr>
        <w:t xml:space="preserve"> прояви.</w:t>
      </w:r>
    </w:p>
    <w:p w14:paraId="1D981365" w14:textId="77777777" w:rsidR="006C4298" w:rsidRPr="001E7F0A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</w:p>
    <w:p w14:paraId="6E2CD06C" w14:textId="77777777" w:rsidR="00E16202" w:rsidRPr="00DD1738" w:rsidRDefault="006C4298" w:rsidP="00E16202">
      <w:pPr>
        <w:widowControl w:val="0"/>
        <w:tabs>
          <w:tab w:val="left" w:pos="176"/>
        </w:tabs>
        <w:ind w:left="176"/>
        <w:jc w:val="both"/>
        <w:rPr>
          <w:sz w:val="28"/>
          <w:szCs w:val="28"/>
          <w:lang w:val="uk-UA"/>
        </w:rPr>
      </w:pPr>
      <w:r w:rsidRPr="001E7F0A">
        <w:rPr>
          <w:b/>
          <w:sz w:val="28"/>
          <w:szCs w:val="28"/>
          <w:lang w:val="uk-UA"/>
        </w:rPr>
        <w:t>Тема 6</w:t>
      </w:r>
      <w:r w:rsidRPr="00DD1738">
        <w:rPr>
          <w:b/>
          <w:sz w:val="28"/>
          <w:szCs w:val="28"/>
          <w:lang w:val="uk-UA"/>
        </w:rPr>
        <w:t xml:space="preserve">. </w:t>
      </w:r>
      <w:r w:rsidR="00E16202" w:rsidRPr="00DD1738">
        <w:rPr>
          <w:b/>
          <w:color w:val="000000"/>
          <w:sz w:val="28"/>
          <w:szCs w:val="28"/>
          <w:lang w:val="uk-UA"/>
        </w:rPr>
        <w:t>Групові взаємодії та конфлікти в організації. Ставлення персоналу до дисципліни в організації та організаційних змін.</w:t>
      </w:r>
    </w:p>
    <w:p w14:paraId="4844AB0E" w14:textId="77777777" w:rsidR="0039501B" w:rsidRPr="00DD1738" w:rsidRDefault="0039501B" w:rsidP="002E647F">
      <w:pPr>
        <w:pStyle w:val="ad"/>
        <w:tabs>
          <w:tab w:val="left" w:pos="993"/>
          <w:tab w:val="left" w:pos="1418"/>
        </w:tabs>
        <w:spacing w:after="0"/>
        <w:ind w:left="0" w:firstLine="1134"/>
        <w:jc w:val="both"/>
        <w:rPr>
          <w:sz w:val="28"/>
          <w:szCs w:val="28"/>
          <w:lang w:val="uk-UA"/>
        </w:rPr>
      </w:pPr>
      <w:r w:rsidRPr="00DD1738">
        <w:rPr>
          <w:bCs/>
          <w:sz w:val="28"/>
          <w:szCs w:val="28"/>
          <w:lang w:val="uk-UA"/>
        </w:rPr>
        <w:tab/>
      </w:r>
      <w:r w:rsidR="00E16202" w:rsidRPr="00DD1738">
        <w:rPr>
          <w:bCs/>
          <w:sz w:val="28"/>
          <w:szCs w:val="28"/>
          <w:lang w:val="uk-UA"/>
        </w:rPr>
        <w:t>Поняття та характеристика групової поведінки. Класифікація груп в організації.</w:t>
      </w:r>
      <w:r w:rsidRPr="00DD1738">
        <w:rPr>
          <w:rFonts w:ascii="Georgia" w:hAnsi="Georgia"/>
          <w:color w:val="222222"/>
          <w:sz w:val="23"/>
          <w:szCs w:val="23"/>
          <w:lang w:val="uk-UA" w:eastAsia="uk-UA"/>
        </w:rPr>
        <w:t xml:space="preserve"> </w:t>
      </w:r>
      <w:r w:rsidRPr="00DD1738">
        <w:rPr>
          <w:sz w:val="28"/>
          <w:szCs w:val="28"/>
          <w:lang w:val="uk-UA"/>
        </w:rPr>
        <w:t xml:space="preserve">Розмір та склад групи. Групові норми поведінки. Згуртованість та конфліктність групи. Функціональні ролі та статуси членів групи. </w:t>
      </w:r>
      <w:r w:rsidRPr="00DD1738">
        <w:rPr>
          <w:color w:val="222222"/>
          <w:sz w:val="28"/>
          <w:szCs w:val="28"/>
          <w:lang w:val="uk-UA" w:eastAsia="uk-UA"/>
        </w:rPr>
        <w:t>Чинники, які впливають на склад групи, її структуру та процес функціонування групи в її оточенні.</w:t>
      </w:r>
      <w:r w:rsidRPr="00DD1738">
        <w:rPr>
          <w:bCs/>
          <w:sz w:val="28"/>
          <w:szCs w:val="28"/>
          <w:lang w:val="uk-UA"/>
        </w:rPr>
        <w:t xml:space="preserve"> </w:t>
      </w:r>
      <w:r w:rsidRPr="00DD1738">
        <w:rPr>
          <w:sz w:val="28"/>
          <w:szCs w:val="28"/>
          <w:lang w:val="uk-UA"/>
        </w:rPr>
        <w:t xml:space="preserve">Формальні та неформальні групи. Типи та характеристика формальних груп. Причини появи неформальних груп. Вплив неформальних груп на формальні. </w:t>
      </w:r>
    </w:p>
    <w:p w14:paraId="0D63209D" w14:textId="77777777" w:rsidR="002E647F" w:rsidRDefault="004632DF" w:rsidP="002E647F">
      <w:pPr>
        <w:pStyle w:val="a3"/>
        <w:spacing w:before="0" w:beforeAutospacing="0" w:after="0" w:afterAutospacing="0"/>
        <w:jc w:val="both"/>
        <w:rPr>
          <w:rStyle w:val="a9"/>
          <w:rFonts w:ascii="Georgia" w:hAnsi="Georgia"/>
          <w:i/>
          <w:iCs/>
          <w:color w:val="222222"/>
          <w:sz w:val="23"/>
          <w:szCs w:val="23"/>
          <w:lang w:val="uk-UA"/>
        </w:rPr>
      </w:pPr>
      <w:r>
        <w:rPr>
          <w:bCs/>
          <w:sz w:val="28"/>
          <w:szCs w:val="28"/>
          <w:lang w:val="ru-RU"/>
        </w:rPr>
        <w:tab/>
      </w:r>
      <w:r w:rsidRPr="00DD1738">
        <w:rPr>
          <w:bCs/>
          <w:sz w:val="28"/>
          <w:szCs w:val="28"/>
          <w:lang w:val="uk-UA"/>
        </w:rPr>
        <w:tab/>
      </w:r>
      <w:r w:rsidR="00E16202" w:rsidRPr="00DD1738">
        <w:rPr>
          <w:bCs/>
          <w:sz w:val="28"/>
          <w:szCs w:val="28"/>
          <w:lang w:val="uk-UA"/>
        </w:rPr>
        <w:t xml:space="preserve">Конфлікти в організації: поняття, типи, </w:t>
      </w:r>
      <w:r w:rsidRPr="00DD1738">
        <w:rPr>
          <w:bCs/>
          <w:sz w:val="28"/>
          <w:szCs w:val="28"/>
          <w:lang w:val="uk-UA"/>
        </w:rPr>
        <w:t xml:space="preserve">причини виникнення. Причини конструктивних та деструктивних </w:t>
      </w:r>
      <w:r w:rsidR="00DD1738" w:rsidRPr="00DD1738">
        <w:rPr>
          <w:bCs/>
          <w:sz w:val="28"/>
          <w:szCs w:val="28"/>
          <w:lang w:val="uk-UA"/>
        </w:rPr>
        <w:t>конфліктів</w:t>
      </w:r>
      <w:r w:rsidRPr="00DD1738">
        <w:rPr>
          <w:bCs/>
          <w:sz w:val="28"/>
          <w:szCs w:val="28"/>
          <w:lang w:val="uk-UA"/>
        </w:rPr>
        <w:t xml:space="preserve">.  </w:t>
      </w:r>
      <w:r w:rsidRPr="00DD1738">
        <w:rPr>
          <w:color w:val="222222"/>
          <w:sz w:val="28"/>
          <w:szCs w:val="28"/>
          <w:lang w:val="uk-UA"/>
        </w:rPr>
        <w:t xml:space="preserve">Помилкові дії керівника як причина деструктивних конфліктів. Рівні прояву конфліктних взаємодій. Динаміка розвитку конфлікту. Попередження конфлікту. </w:t>
      </w:r>
      <w:r w:rsidRPr="00DD1738">
        <w:rPr>
          <w:color w:val="222222"/>
          <w:sz w:val="28"/>
          <w:szCs w:val="28"/>
          <w:lang w:val="uk-UA"/>
        </w:rPr>
        <w:tab/>
      </w:r>
      <w:r w:rsidRPr="00DD1738">
        <w:rPr>
          <w:rStyle w:val="a9"/>
          <w:b w:val="0"/>
          <w:iCs/>
          <w:color w:val="222222"/>
          <w:sz w:val="28"/>
          <w:szCs w:val="28"/>
          <w:lang w:val="uk-UA"/>
        </w:rPr>
        <w:t>Способи конструктивного вирішення конфліктів. </w:t>
      </w:r>
      <w:r w:rsidR="00DD1738" w:rsidRPr="00DD1738">
        <w:rPr>
          <w:rStyle w:val="a9"/>
          <w:b w:val="0"/>
          <w:iCs/>
          <w:color w:val="222222"/>
          <w:sz w:val="28"/>
          <w:szCs w:val="28"/>
          <w:lang w:val="uk-UA"/>
        </w:rPr>
        <w:t>Співробітництво, ігнорування активних дій в конфлікті</w:t>
      </w:r>
      <w:r w:rsidR="00DD1738" w:rsidRPr="00DD1738">
        <w:rPr>
          <w:rStyle w:val="a9"/>
          <w:b w:val="0"/>
          <w:iCs/>
          <w:color w:val="242424"/>
          <w:sz w:val="28"/>
          <w:szCs w:val="28"/>
          <w:lang w:val="uk-UA"/>
        </w:rPr>
        <w:t>, з</w:t>
      </w:r>
      <w:r w:rsidR="00DD1738" w:rsidRPr="00DD1738">
        <w:rPr>
          <w:rStyle w:val="a9"/>
          <w:b w:val="0"/>
          <w:iCs/>
          <w:color w:val="222222"/>
          <w:sz w:val="28"/>
          <w:szCs w:val="28"/>
          <w:lang w:val="uk-UA"/>
        </w:rPr>
        <w:t xml:space="preserve">магання (конкуренція), компроміс, пристосування , співпраця як </w:t>
      </w:r>
      <w:r w:rsidR="00DD1738" w:rsidRPr="00DD1738">
        <w:rPr>
          <w:color w:val="222222"/>
          <w:sz w:val="28"/>
          <w:szCs w:val="28"/>
          <w:lang w:val="uk-UA"/>
        </w:rPr>
        <w:t>типові форми поведінки людини в конфлікті</w:t>
      </w:r>
      <w:r w:rsidR="00DD1738" w:rsidRPr="00DD1738">
        <w:rPr>
          <w:b/>
          <w:color w:val="222222"/>
          <w:sz w:val="28"/>
          <w:szCs w:val="28"/>
          <w:lang w:val="uk-UA"/>
        </w:rPr>
        <w:t>.</w:t>
      </w:r>
      <w:r w:rsidR="00DD1738" w:rsidRPr="00DD1738">
        <w:rPr>
          <w:color w:val="222222"/>
          <w:sz w:val="28"/>
          <w:szCs w:val="28"/>
          <w:lang w:val="uk-UA"/>
        </w:rPr>
        <w:t xml:space="preserve"> </w:t>
      </w:r>
      <w:r w:rsidR="00DD1738" w:rsidRPr="00DD1738">
        <w:rPr>
          <w:rStyle w:val="a9"/>
          <w:b w:val="0"/>
          <w:iCs/>
          <w:color w:val="242424"/>
          <w:sz w:val="28"/>
          <w:szCs w:val="28"/>
          <w:lang w:val="uk-UA"/>
        </w:rPr>
        <w:t>Прямі, а</w:t>
      </w:r>
      <w:r w:rsidR="00DD1738" w:rsidRPr="00DD1738">
        <w:rPr>
          <w:rStyle w:val="a9"/>
          <w:b w:val="0"/>
          <w:iCs/>
          <w:color w:val="222222"/>
          <w:sz w:val="28"/>
          <w:szCs w:val="28"/>
          <w:lang w:val="uk-UA"/>
        </w:rPr>
        <w:t>дміністративні методи вирішення конфліктів:</w:t>
      </w:r>
      <w:r w:rsidR="00DD1738" w:rsidRPr="00DD1738">
        <w:rPr>
          <w:rStyle w:val="a9"/>
          <w:i/>
          <w:iCs/>
          <w:color w:val="222222"/>
          <w:sz w:val="28"/>
          <w:szCs w:val="28"/>
          <w:lang w:val="uk-UA"/>
        </w:rPr>
        <w:t xml:space="preserve"> </w:t>
      </w:r>
      <w:r w:rsidR="00DD1738" w:rsidRPr="00DD1738">
        <w:rPr>
          <w:color w:val="222222"/>
          <w:sz w:val="28"/>
          <w:szCs w:val="28"/>
          <w:lang w:val="uk-UA"/>
        </w:rPr>
        <w:t xml:space="preserve"> реорганізація, організаційні висновки, стягнення покарання. Педагогічні та психологічні методи вирішення конфліктів.</w:t>
      </w:r>
      <w:r w:rsidR="00DD1738">
        <w:rPr>
          <w:color w:val="222222"/>
          <w:sz w:val="28"/>
          <w:szCs w:val="28"/>
          <w:lang w:val="uk-UA"/>
        </w:rPr>
        <w:t xml:space="preserve"> </w:t>
      </w:r>
      <w:r w:rsidR="00DD1738" w:rsidRPr="00C605EA">
        <w:rPr>
          <w:rStyle w:val="a9"/>
          <w:b w:val="0"/>
          <w:iCs/>
          <w:color w:val="222222"/>
          <w:sz w:val="28"/>
          <w:szCs w:val="28"/>
          <w:lang w:val="uk-UA"/>
        </w:rPr>
        <w:t>Непрямі методи вирішення конфліктів</w:t>
      </w:r>
      <w:r w:rsidR="00DD1738" w:rsidRPr="00DD1738">
        <w:rPr>
          <w:rStyle w:val="a9"/>
          <w:b w:val="0"/>
          <w:iCs/>
          <w:color w:val="222222"/>
          <w:sz w:val="28"/>
          <w:szCs w:val="28"/>
          <w:lang w:val="uk-UA"/>
        </w:rPr>
        <w:t>.</w:t>
      </w:r>
      <w:r w:rsidR="00DD1738">
        <w:rPr>
          <w:rStyle w:val="a9"/>
          <w:rFonts w:ascii="Georgia" w:hAnsi="Georgia"/>
          <w:i/>
          <w:iCs/>
          <w:color w:val="222222"/>
          <w:sz w:val="23"/>
          <w:szCs w:val="23"/>
          <w:lang w:val="uk-UA"/>
        </w:rPr>
        <w:t xml:space="preserve"> </w:t>
      </w:r>
      <w:r w:rsidR="002E647F">
        <w:rPr>
          <w:rStyle w:val="a9"/>
          <w:rFonts w:ascii="Georgia" w:hAnsi="Georgia"/>
          <w:i/>
          <w:iCs/>
          <w:color w:val="222222"/>
          <w:sz w:val="23"/>
          <w:szCs w:val="23"/>
          <w:lang w:val="uk-UA"/>
        </w:rPr>
        <w:t xml:space="preserve"> </w:t>
      </w:r>
    </w:p>
    <w:p w14:paraId="2EE6E96C" w14:textId="77777777" w:rsidR="00E16202" w:rsidRPr="001E7F0A" w:rsidRDefault="00544D37" w:rsidP="002E647F">
      <w:pPr>
        <w:pStyle w:val="a3"/>
        <w:spacing w:before="0" w:beforeAutospacing="0" w:after="0" w:afterAutospacing="0"/>
        <w:ind w:firstLine="536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Т</w:t>
      </w:r>
      <w:r w:rsidRPr="00544D37">
        <w:rPr>
          <w:color w:val="293041"/>
          <w:kern w:val="36"/>
          <w:sz w:val="28"/>
          <w:szCs w:val="28"/>
          <w:lang w:val="ru-RU" w:eastAsia="uk-UA"/>
        </w:rPr>
        <w:t>ип</w:t>
      </w:r>
      <w:r>
        <w:rPr>
          <w:color w:val="293041"/>
          <w:kern w:val="36"/>
          <w:sz w:val="28"/>
          <w:szCs w:val="28"/>
          <w:lang w:val="ru-RU" w:eastAsia="uk-UA"/>
        </w:rPr>
        <w:t>и</w:t>
      </w:r>
      <w:r w:rsidRPr="00544D37">
        <w:rPr>
          <w:color w:val="293041"/>
          <w:kern w:val="36"/>
          <w:sz w:val="28"/>
          <w:szCs w:val="28"/>
          <w:lang w:val="ru-RU" w:eastAsia="uk-UA"/>
        </w:rPr>
        <w:t xml:space="preserve"> </w:t>
      </w:r>
      <w:proofErr w:type="spellStart"/>
      <w:r w:rsidRPr="00544D37">
        <w:rPr>
          <w:color w:val="293041"/>
          <w:kern w:val="36"/>
          <w:sz w:val="28"/>
          <w:szCs w:val="28"/>
          <w:lang w:val="ru-RU" w:eastAsia="uk-UA"/>
        </w:rPr>
        <w:t>токсичних</w:t>
      </w:r>
      <w:proofErr w:type="spellEnd"/>
      <w:r w:rsidRPr="00544D37">
        <w:rPr>
          <w:color w:val="293041"/>
          <w:kern w:val="36"/>
          <w:sz w:val="28"/>
          <w:szCs w:val="28"/>
          <w:lang w:val="ru-RU" w:eastAsia="uk-UA"/>
        </w:rPr>
        <w:t xml:space="preserve"> </w:t>
      </w:r>
      <w:proofErr w:type="spellStart"/>
      <w:r w:rsidRPr="00544D37">
        <w:rPr>
          <w:color w:val="293041"/>
          <w:kern w:val="36"/>
          <w:sz w:val="28"/>
          <w:szCs w:val="28"/>
          <w:lang w:val="ru-RU" w:eastAsia="uk-UA"/>
        </w:rPr>
        <w:t>співробітників</w:t>
      </w:r>
      <w:proofErr w:type="spellEnd"/>
      <w:r w:rsidRPr="00544D37">
        <w:rPr>
          <w:color w:val="293041"/>
          <w:kern w:val="36"/>
          <w:sz w:val="28"/>
          <w:szCs w:val="28"/>
          <w:lang w:val="ru-RU" w:eastAsia="uk-UA"/>
        </w:rPr>
        <w:t xml:space="preserve"> та </w:t>
      </w:r>
      <w:proofErr w:type="spellStart"/>
      <w:r w:rsidRPr="00544D37">
        <w:rPr>
          <w:color w:val="293041"/>
          <w:kern w:val="36"/>
          <w:sz w:val="28"/>
          <w:szCs w:val="28"/>
          <w:lang w:val="ru-RU" w:eastAsia="uk-UA"/>
        </w:rPr>
        <w:t>методи</w:t>
      </w:r>
      <w:proofErr w:type="spellEnd"/>
      <w:r w:rsidRPr="00544D37">
        <w:rPr>
          <w:color w:val="293041"/>
          <w:kern w:val="36"/>
          <w:sz w:val="28"/>
          <w:szCs w:val="28"/>
          <w:lang w:val="ru-RU" w:eastAsia="uk-UA"/>
        </w:rPr>
        <w:t xml:space="preserve"> </w:t>
      </w:r>
      <w:proofErr w:type="spellStart"/>
      <w:r w:rsidRPr="00544D37">
        <w:rPr>
          <w:color w:val="293041"/>
          <w:kern w:val="36"/>
          <w:sz w:val="28"/>
          <w:szCs w:val="28"/>
          <w:lang w:val="ru-RU" w:eastAsia="uk-UA"/>
        </w:rPr>
        <w:t>роботи</w:t>
      </w:r>
      <w:proofErr w:type="spellEnd"/>
      <w:r w:rsidRPr="00544D37">
        <w:rPr>
          <w:color w:val="293041"/>
          <w:kern w:val="36"/>
          <w:sz w:val="28"/>
          <w:szCs w:val="28"/>
          <w:lang w:val="ru-RU" w:eastAsia="uk-UA"/>
        </w:rPr>
        <w:t xml:space="preserve"> з ними</w:t>
      </w:r>
      <w:r w:rsidR="007338EE">
        <w:rPr>
          <w:color w:val="293041"/>
          <w:kern w:val="36"/>
          <w:sz w:val="28"/>
          <w:szCs w:val="28"/>
          <w:lang w:val="ru-RU" w:eastAsia="uk-UA"/>
        </w:rPr>
        <w:t>.</w:t>
      </w:r>
    </w:p>
    <w:p w14:paraId="6B95AB86" w14:textId="77777777" w:rsidR="00E16202" w:rsidRPr="001E7F0A" w:rsidRDefault="0039501B" w:rsidP="007338EE">
      <w:pPr>
        <w:tabs>
          <w:tab w:val="left" w:pos="176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7338EE">
        <w:rPr>
          <w:bCs/>
          <w:sz w:val="28"/>
          <w:szCs w:val="28"/>
          <w:lang w:val="ru-RU"/>
        </w:rPr>
        <w:tab/>
      </w:r>
      <w:proofErr w:type="spellStart"/>
      <w:r w:rsidR="00E16202" w:rsidRPr="001E7F0A">
        <w:rPr>
          <w:bCs/>
          <w:sz w:val="28"/>
          <w:szCs w:val="28"/>
          <w:lang w:val="ru-RU"/>
        </w:rPr>
        <w:t>Використання</w:t>
      </w:r>
      <w:proofErr w:type="spellEnd"/>
      <w:r w:rsidR="00E16202" w:rsidRPr="001E7F0A">
        <w:rPr>
          <w:bCs/>
          <w:sz w:val="28"/>
          <w:szCs w:val="28"/>
          <w:lang w:val="ru-RU"/>
        </w:rPr>
        <w:t xml:space="preserve"> методу </w:t>
      </w:r>
      <w:proofErr w:type="spellStart"/>
      <w:r w:rsidR="00E16202" w:rsidRPr="001E7F0A">
        <w:rPr>
          <w:bCs/>
          <w:sz w:val="28"/>
          <w:szCs w:val="28"/>
          <w:lang w:val="ru-RU"/>
        </w:rPr>
        <w:t>соціометрі</w:t>
      </w:r>
      <w:r w:rsidR="007338EE">
        <w:rPr>
          <w:bCs/>
          <w:sz w:val="28"/>
          <w:szCs w:val="28"/>
          <w:lang w:val="ru-RU"/>
        </w:rPr>
        <w:t>ї</w:t>
      </w:r>
      <w:proofErr w:type="spellEnd"/>
      <w:r w:rsidR="007338EE">
        <w:rPr>
          <w:bCs/>
          <w:sz w:val="28"/>
          <w:szCs w:val="28"/>
          <w:lang w:val="ru-RU"/>
        </w:rPr>
        <w:t xml:space="preserve"> для </w:t>
      </w:r>
      <w:proofErr w:type="spellStart"/>
      <w:r w:rsidR="007338EE">
        <w:rPr>
          <w:bCs/>
          <w:sz w:val="28"/>
          <w:szCs w:val="28"/>
          <w:lang w:val="ru-RU"/>
        </w:rPr>
        <w:t>опису</w:t>
      </w:r>
      <w:proofErr w:type="spellEnd"/>
      <w:r w:rsidR="007338EE">
        <w:rPr>
          <w:bCs/>
          <w:sz w:val="28"/>
          <w:szCs w:val="28"/>
          <w:lang w:val="ru-RU"/>
        </w:rPr>
        <w:t xml:space="preserve"> </w:t>
      </w:r>
      <w:proofErr w:type="spellStart"/>
      <w:r w:rsidR="007338EE">
        <w:rPr>
          <w:bCs/>
          <w:sz w:val="28"/>
          <w:szCs w:val="28"/>
          <w:lang w:val="ru-RU"/>
        </w:rPr>
        <w:t>внутрішньо</w:t>
      </w:r>
      <w:proofErr w:type="spellEnd"/>
      <w:r w:rsidR="007338EE">
        <w:rPr>
          <w:bCs/>
          <w:sz w:val="28"/>
          <w:szCs w:val="28"/>
          <w:lang w:val="ru-RU"/>
        </w:rPr>
        <w:t xml:space="preserve"> </w:t>
      </w:r>
      <w:proofErr w:type="spellStart"/>
      <w:r w:rsidR="007338EE">
        <w:rPr>
          <w:bCs/>
          <w:sz w:val="28"/>
          <w:szCs w:val="28"/>
          <w:lang w:val="ru-RU"/>
        </w:rPr>
        <w:t>групових</w:t>
      </w:r>
      <w:proofErr w:type="spellEnd"/>
      <w:r w:rsidR="007338EE">
        <w:rPr>
          <w:bCs/>
          <w:sz w:val="28"/>
          <w:szCs w:val="28"/>
          <w:lang w:val="ru-RU"/>
        </w:rPr>
        <w:t xml:space="preserve"> </w:t>
      </w:r>
      <w:proofErr w:type="spellStart"/>
      <w:r w:rsidR="00E16202" w:rsidRPr="001E7F0A">
        <w:rPr>
          <w:bCs/>
          <w:sz w:val="28"/>
          <w:szCs w:val="28"/>
          <w:lang w:val="ru-RU"/>
        </w:rPr>
        <w:t>взаємодій</w:t>
      </w:r>
      <w:proofErr w:type="spellEnd"/>
      <w:r w:rsidR="00E16202" w:rsidRPr="001E7F0A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Соціоматрица</w:t>
      </w:r>
      <w:proofErr w:type="spellEnd"/>
      <w:r>
        <w:rPr>
          <w:bCs/>
          <w:sz w:val="28"/>
          <w:szCs w:val="28"/>
          <w:lang w:val="ru-RU"/>
        </w:rPr>
        <w:t xml:space="preserve"> та </w:t>
      </w:r>
      <w:proofErr w:type="spellStart"/>
      <w:r>
        <w:rPr>
          <w:bCs/>
          <w:sz w:val="28"/>
          <w:szCs w:val="28"/>
          <w:lang w:val="ru-RU"/>
        </w:rPr>
        <w:t>соціограма</w:t>
      </w:r>
      <w:proofErr w:type="spellEnd"/>
      <w:r>
        <w:rPr>
          <w:bCs/>
          <w:sz w:val="28"/>
          <w:szCs w:val="28"/>
          <w:lang w:val="ru-RU"/>
        </w:rPr>
        <w:t xml:space="preserve">. </w:t>
      </w:r>
    </w:p>
    <w:p w14:paraId="67E224F8" w14:textId="77777777" w:rsidR="007338EE" w:rsidRPr="007338EE" w:rsidRDefault="002E647F" w:rsidP="007338EE">
      <w:pPr>
        <w:spacing w:before="100" w:beforeAutospacing="1"/>
        <w:jc w:val="both"/>
        <w:rPr>
          <w:color w:val="222222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proofErr w:type="spellStart"/>
      <w:r w:rsidR="00E16202" w:rsidRPr="001E7F0A">
        <w:rPr>
          <w:bCs/>
          <w:sz w:val="28"/>
          <w:szCs w:val="28"/>
          <w:lang w:val="ru-RU"/>
        </w:rPr>
        <w:t>Трудова</w:t>
      </w:r>
      <w:proofErr w:type="spellEnd"/>
      <w:r w:rsidR="00E16202" w:rsidRPr="001E7F0A">
        <w:rPr>
          <w:bCs/>
          <w:sz w:val="28"/>
          <w:szCs w:val="28"/>
          <w:lang w:val="ru-RU"/>
        </w:rPr>
        <w:t xml:space="preserve"> </w:t>
      </w:r>
      <w:proofErr w:type="spellStart"/>
      <w:r w:rsidR="00E16202" w:rsidRPr="001E7F0A">
        <w:rPr>
          <w:bCs/>
          <w:sz w:val="28"/>
          <w:szCs w:val="28"/>
          <w:lang w:val="ru-RU"/>
        </w:rPr>
        <w:t>дисципліна</w:t>
      </w:r>
      <w:proofErr w:type="spellEnd"/>
      <w:r w:rsidR="00E16202" w:rsidRPr="001E7F0A">
        <w:rPr>
          <w:bCs/>
          <w:sz w:val="28"/>
          <w:szCs w:val="28"/>
          <w:lang w:val="ru-RU"/>
        </w:rPr>
        <w:t xml:space="preserve"> та </w:t>
      </w:r>
      <w:proofErr w:type="spellStart"/>
      <w:r w:rsidR="00E16202" w:rsidRPr="001E7F0A">
        <w:rPr>
          <w:bCs/>
          <w:sz w:val="28"/>
          <w:szCs w:val="28"/>
          <w:lang w:val="ru-RU"/>
        </w:rPr>
        <w:t>її</w:t>
      </w:r>
      <w:proofErr w:type="spellEnd"/>
      <w:r w:rsidR="00E16202" w:rsidRPr="001E7F0A">
        <w:rPr>
          <w:bCs/>
          <w:sz w:val="28"/>
          <w:szCs w:val="28"/>
          <w:lang w:val="ru-RU"/>
        </w:rPr>
        <w:t xml:space="preserve"> </w:t>
      </w:r>
      <w:proofErr w:type="spellStart"/>
      <w:r w:rsidR="00E16202" w:rsidRPr="001E7F0A">
        <w:rPr>
          <w:bCs/>
          <w:sz w:val="28"/>
          <w:szCs w:val="28"/>
          <w:lang w:val="ru-RU"/>
        </w:rPr>
        <w:t>складові</w:t>
      </w:r>
      <w:proofErr w:type="spellEnd"/>
      <w:r>
        <w:rPr>
          <w:bCs/>
          <w:sz w:val="28"/>
          <w:szCs w:val="28"/>
          <w:lang w:val="ru-RU"/>
        </w:rPr>
        <w:t xml:space="preserve"> (</w:t>
      </w:r>
      <w:proofErr w:type="spellStart"/>
      <w:r>
        <w:rPr>
          <w:bCs/>
          <w:sz w:val="28"/>
          <w:szCs w:val="28"/>
          <w:lang w:val="ru-RU"/>
        </w:rPr>
        <w:t>об'єктивна</w:t>
      </w:r>
      <w:proofErr w:type="spellEnd"/>
      <w:r>
        <w:rPr>
          <w:bCs/>
          <w:sz w:val="28"/>
          <w:szCs w:val="28"/>
          <w:lang w:val="ru-RU"/>
        </w:rPr>
        <w:t xml:space="preserve"> та </w:t>
      </w:r>
      <w:proofErr w:type="spellStart"/>
      <w:r>
        <w:rPr>
          <w:bCs/>
          <w:sz w:val="28"/>
          <w:szCs w:val="28"/>
          <w:lang w:val="ru-RU"/>
        </w:rPr>
        <w:t>суб'єктивна</w:t>
      </w:r>
      <w:proofErr w:type="spellEnd"/>
      <w:r>
        <w:rPr>
          <w:bCs/>
          <w:sz w:val="28"/>
          <w:szCs w:val="28"/>
          <w:lang w:val="ru-RU"/>
        </w:rPr>
        <w:t>)</w:t>
      </w:r>
      <w:r w:rsidR="00E16202" w:rsidRPr="001E7F0A">
        <w:rPr>
          <w:bCs/>
          <w:sz w:val="28"/>
          <w:szCs w:val="28"/>
          <w:lang w:val="ru-RU"/>
        </w:rPr>
        <w:t>.</w:t>
      </w:r>
      <w:r w:rsidR="00E16202" w:rsidRPr="002E647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Виробнича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дисципліна</w:t>
      </w:r>
      <w:proofErr w:type="spellEnd"/>
      <w:r>
        <w:rPr>
          <w:bCs/>
          <w:sz w:val="28"/>
          <w:szCs w:val="28"/>
          <w:lang w:val="ru-RU"/>
        </w:rPr>
        <w:t xml:space="preserve">. </w:t>
      </w:r>
      <w:proofErr w:type="spellStart"/>
      <w:r>
        <w:rPr>
          <w:color w:val="333333"/>
          <w:sz w:val="28"/>
          <w:szCs w:val="28"/>
          <w:lang w:val="ru-RU" w:eastAsia="uk-UA"/>
        </w:rPr>
        <w:t>Трудова</w:t>
      </w:r>
      <w:proofErr w:type="spellEnd"/>
      <w:r>
        <w:rPr>
          <w:color w:val="333333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333333"/>
          <w:sz w:val="28"/>
          <w:szCs w:val="28"/>
          <w:lang w:val="ru-RU" w:eastAsia="uk-UA"/>
        </w:rPr>
        <w:t>дисципліна</w:t>
      </w:r>
      <w:proofErr w:type="spellEnd"/>
      <w:r>
        <w:rPr>
          <w:color w:val="333333"/>
          <w:sz w:val="28"/>
          <w:szCs w:val="28"/>
          <w:lang w:val="ru-RU" w:eastAsia="uk-UA"/>
        </w:rPr>
        <w:t xml:space="preserve"> та </w:t>
      </w:r>
      <w:proofErr w:type="spellStart"/>
      <w:r>
        <w:rPr>
          <w:color w:val="333333"/>
          <w:sz w:val="28"/>
          <w:szCs w:val="28"/>
          <w:lang w:val="ru-RU" w:eastAsia="uk-UA"/>
        </w:rPr>
        <w:t>її</w:t>
      </w:r>
      <w:proofErr w:type="spellEnd"/>
      <w:r>
        <w:rPr>
          <w:color w:val="333333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333333"/>
          <w:sz w:val="28"/>
          <w:szCs w:val="28"/>
          <w:lang w:val="ru-RU" w:eastAsia="uk-UA"/>
        </w:rPr>
        <w:t>складові</w:t>
      </w:r>
      <w:proofErr w:type="spellEnd"/>
      <w:r>
        <w:rPr>
          <w:color w:val="333333"/>
          <w:sz w:val="28"/>
          <w:szCs w:val="28"/>
          <w:lang w:val="ru-RU" w:eastAsia="uk-UA"/>
        </w:rPr>
        <w:t xml:space="preserve">: </w:t>
      </w:r>
      <w:proofErr w:type="spellStart"/>
      <w:r>
        <w:rPr>
          <w:color w:val="333333"/>
          <w:sz w:val="28"/>
          <w:szCs w:val="28"/>
          <w:lang w:val="ru-RU" w:eastAsia="uk-UA"/>
        </w:rPr>
        <w:t>виконавча</w:t>
      </w:r>
      <w:proofErr w:type="spellEnd"/>
      <w:r>
        <w:rPr>
          <w:color w:val="333333"/>
          <w:sz w:val="28"/>
          <w:szCs w:val="28"/>
          <w:lang w:val="ru-RU" w:eastAsia="uk-UA"/>
        </w:rPr>
        <w:t xml:space="preserve">, активна та </w:t>
      </w:r>
      <w:proofErr w:type="spellStart"/>
      <w:r>
        <w:rPr>
          <w:color w:val="333333"/>
          <w:sz w:val="28"/>
          <w:szCs w:val="28"/>
          <w:lang w:val="ru-RU" w:eastAsia="uk-UA"/>
        </w:rPr>
        <w:t>самодисципліна</w:t>
      </w:r>
      <w:proofErr w:type="spellEnd"/>
      <w:r>
        <w:rPr>
          <w:color w:val="333333"/>
          <w:sz w:val="28"/>
          <w:szCs w:val="28"/>
          <w:lang w:val="ru-RU" w:eastAsia="uk-UA"/>
        </w:rPr>
        <w:t xml:space="preserve">. </w:t>
      </w:r>
      <w:proofErr w:type="spellStart"/>
      <w:r>
        <w:rPr>
          <w:color w:val="333333"/>
          <w:sz w:val="28"/>
          <w:szCs w:val="28"/>
          <w:lang w:val="ru-RU" w:eastAsia="uk-UA"/>
        </w:rPr>
        <w:t>Управління</w:t>
      </w:r>
      <w:proofErr w:type="spellEnd"/>
      <w:r>
        <w:rPr>
          <w:color w:val="333333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333333"/>
          <w:sz w:val="28"/>
          <w:szCs w:val="28"/>
          <w:lang w:val="ru-RU" w:eastAsia="uk-UA"/>
        </w:rPr>
        <w:t>дисципліною</w:t>
      </w:r>
      <w:proofErr w:type="spellEnd"/>
      <w:r w:rsidR="007338EE">
        <w:rPr>
          <w:color w:val="333333"/>
          <w:sz w:val="28"/>
          <w:szCs w:val="28"/>
          <w:lang w:val="ru-RU" w:eastAsia="uk-UA"/>
        </w:rPr>
        <w:t xml:space="preserve">: </w:t>
      </w:r>
      <w:proofErr w:type="spellStart"/>
      <w:r w:rsidR="007338EE">
        <w:rPr>
          <w:color w:val="333333"/>
          <w:sz w:val="28"/>
          <w:szCs w:val="28"/>
          <w:lang w:val="ru-RU" w:eastAsia="uk-UA"/>
        </w:rPr>
        <w:t>поняття</w:t>
      </w:r>
      <w:proofErr w:type="spellEnd"/>
      <w:r w:rsidR="007338EE">
        <w:rPr>
          <w:color w:val="333333"/>
          <w:sz w:val="28"/>
          <w:szCs w:val="28"/>
          <w:lang w:val="ru-RU" w:eastAsia="uk-UA"/>
        </w:rPr>
        <w:t xml:space="preserve">, </w:t>
      </w:r>
      <w:proofErr w:type="spellStart"/>
      <w:r w:rsidR="007338EE">
        <w:rPr>
          <w:color w:val="333333"/>
          <w:sz w:val="28"/>
          <w:szCs w:val="28"/>
          <w:lang w:val="ru-RU" w:eastAsia="uk-UA"/>
        </w:rPr>
        <w:t>принципи</w:t>
      </w:r>
      <w:proofErr w:type="spellEnd"/>
      <w:r w:rsidR="007338EE">
        <w:rPr>
          <w:color w:val="333333"/>
          <w:sz w:val="28"/>
          <w:szCs w:val="28"/>
          <w:lang w:val="ru-RU" w:eastAsia="uk-UA"/>
        </w:rPr>
        <w:t xml:space="preserve"> та </w:t>
      </w:r>
      <w:proofErr w:type="spellStart"/>
      <w:r w:rsidR="007338EE">
        <w:rPr>
          <w:color w:val="333333"/>
          <w:sz w:val="28"/>
          <w:szCs w:val="28"/>
          <w:lang w:val="ru-RU" w:eastAsia="uk-UA"/>
        </w:rPr>
        <w:t>методи</w:t>
      </w:r>
      <w:proofErr w:type="spellEnd"/>
      <w:r>
        <w:rPr>
          <w:color w:val="333333"/>
          <w:sz w:val="28"/>
          <w:szCs w:val="28"/>
          <w:lang w:val="ru-RU" w:eastAsia="uk-UA"/>
        </w:rPr>
        <w:t xml:space="preserve">.  </w:t>
      </w:r>
      <w:proofErr w:type="spellStart"/>
      <w:r w:rsidRPr="002E647F">
        <w:rPr>
          <w:color w:val="333333"/>
          <w:sz w:val="28"/>
          <w:szCs w:val="28"/>
          <w:lang w:val="ru-RU" w:eastAsia="uk-UA"/>
        </w:rPr>
        <w:t>Дисциплінарний</w:t>
      </w:r>
      <w:proofErr w:type="spellEnd"/>
      <w:r w:rsidRPr="002E647F">
        <w:rPr>
          <w:color w:val="333333"/>
          <w:sz w:val="28"/>
          <w:szCs w:val="28"/>
          <w:lang w:val="ru-RU" w:eastAsia="uk-UA"/>
        </w:rPr>
        <w:t xml:space="preserve"> </w:t>
      </w:r>
      <w:r w:rsidRPr="007338EE">
        <w:rPr>
          <w:color w:val="333333"/>
          <w:sz w:val="28"/>
          <w:szCs w:val="28"/>
          <w:lang w:val="ru-RU" w:eastAsia="uk-UA"/>
        </w:rPr>
        <w:t>проступок</w:t>
      </w:r>
      <w:r w:rsidR="007338EE" w:rsidRPr="007338EE">
        <w:rPr>
          <w:color w:val="333333"/>
          <w:sz w:val="28"/>
          <w:szCs w:val="28"/>
          <w:lang w:val="ru-RU" w:eastAsia="uk-UA"/>
        </w:rPr>
        <w:t xml:space="preserve"> (</w:t>
      </w:r>
      <w:proofErr w:type="spellStart"/>
      <w:r w:rsidR="007338EE" w:rsidRPr="007338EE">
        <w:rPr>
          <w:color w:val="333333"/>
          <w:sz w:val="28"/>
          <w:szCs w:val="28"/>
          <w:lang w:val="ru-RU" w:eastAsia="uk-UA"/>
        </w:rPr>
        <w:t>порушення</w:t>
      </w:r>
      <w:proofErr w:type="spellEnd"/>
      <w:r w:rsidR="007338EE" w:rsidRPr="007338EE">
        <w:rPr>
          <w:color w:val="333333"/>
          <w:sz w:val="28"/>
          <w:szCs w:val="28"/>
          <w:lang w:val="ru-RU" w:eastAsia="uk-UA"/>
        </w:rPr>
        <w:t>)</w:t>
      </w:r>
      <w:r w:rsidRPr="007338EE">
        <w:rPr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="007338EE" w:rsidRPr="007338EE">
        <w:rPr>
          <w:color w:val="333333"/>
          <w:sz w:val="28"/>
          <w:szCs w:val="28"/>
          <w:lang w:val="ru-RU" w:eastAsia="uk-UA"/>
        </w:rPr>
        <w:t>Типові</w:t>
      </w:r>
      <w:proofErr w:type="spellEnd"/>
      <w:r w:rsidR="007338EE" w:rsidRPr="007338EE">
        <w:rPr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="007338EE" w:rsidRPr="007338EE">
        <w:rPr>
          <w:color w:val="333333"/>
          <w:sz w:val="28"/>
          <w:szCs w:val="28"/>
          <w:lang w:val="ru-RU" w:eastAsia="uk-UA"/>
        </w:rPr>
        <w:t>порушення</w:t>
      </w:r>
      <w:proofErr w:type="spellEnd"/>
      <w:r w:rsidR="007338EE" w:rsidRPr="007338EE">
        <w:rPr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="007338EE" w:rsidRPr="007338EE">
        <w:rPr>
          <w:color w:val="333333"/>
          <w:sz w:val="28"/>
          <w:szCs w:val="28"/>
          <w:lang w:val="ru-RU" w:eastAsia="uk-UA"/>
        </w:rPr>
        <w:t>дисципліни</w:t>
      </w:r>
      <w:proofErr w:type="spellEnd"/>
      <w:r w:rsidR="007338EE" w:rsidRPr="007338EE">
        <w:rPr>
          <w:color w:val="333333"/>
          <w:sz w:val="28"/>
          <w:szCs w:val="28"/>
          <w:lang w:val="ru-RU" w:eastAsia="uk-UA"/>
        </w:rPr>
        <w:t xml:space="preserve"> та </w:t>
      </w:r>
      <w:proofErr w:type="spellStart"/>
      <w:r w:rsidR="007338EE" w:rsidRPr="007338EE">
        <w:rPr>
          <w:color w:val="333333"/>
          <w:sz w:val="28"/>
          <w:szCs w:val="28"/>
          <w:lang w:val="ru-RU" w:eastAsia="uk-UA"/>
        </w:rPr>
        <w:t>їх</w:t>
      </w:r>
      <w:proofErr w:type="spellEnd"/>
      <w:r w:rsidR="007338EE" w:rsidRPr="007338EE">
        <w:rPr>
          <w:color w:val="333333"/>
          <w:sz w:val="28"/>
          <w:szCs w:val="28"/>
          <w:lang w:val="ru-RU" w:eastAsia="uk-UA"/>
        </w:rPr>
        <w:t xml:space="preserve"> причини. </w:t>
      </w:r>
      <w:proofErr w:type="spellStart"/>
      <w:r w:rsidR="007338EE" w:rsidRPr="007338EE">
        <w:rPr>
          <w:color w:val="333333"/>
          <w:sz w:val="28"/>
          <w:szCs w:val="28"/>
          <w:lang w:val="ru-RU" w:eastAsia="uk-UA"/>
        </w:rPr>
        <w:t>дисциплінарне</w:t>
      </w:r>
      <w:proofErr w:type="spellEnd"/>
      <w:r w:rsidR="007338EE" w:rsidRPr="007338EE">
        <w:rPr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="007338EE" w:rsidRPr="007338EE">
        <w:rPr>
          <w:color w:val="333333"/>
          <w:sz w:val="28"/>
          <w:szCs w:val="28"/>
          <w:lang w:val="ru-RU" w:eastAsia="uk-UA"/>
        </w:rPr>
        <w:t>стягнення</w:t>
      </w:r>
      <w:proofErr w:type="spellEnd"/>
      <w:r w:rsidR="007338EE" w:rsidRPr="007338EE">
        <w:rPr>
          <w:color w:val="333333"/>
          <w:sz w:val="28"/>
          <w:szCs w:val="28"/>
          <w:lang w:val="ru-RU" w:eastAsia="uk-UA"/>
        </w:rPr>
        <w:t xml:space="preserve">: </w:t>
      </w:r>
      <w:proofErr w:type="spellStart"/>
      <w:r w:rsidR="007338EE" w:rsidRPr="007338EE">
        <w:rPr>
          <w:color w:val="222222"/>
          <w:sz w:val="28"/>
          <w:szCs w:val="28"/>
          <w:lang w:val="ru-RU" w:eastAsia="uk-UA"/>
        </w:rPr>
        <w:t>дисциплінарні</w:t>
      </w:r>
      <w:proofErr w:type="spellEnd"/>
      <w:r w:rsidR="007338EE" w:rsidRPr="007338EE">
        <w:rPr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7338EE" w:rsidRPr="007338EE">
        <w:rPr>
          <w:color w:val="222222"/>
          <w:sz w:val="28"/>
          <w:szCs w:val="28"/>
          <w:lang w:val="ru-RU" w:eastAsia="uk-UA"/>
        </w:rPr>
        <w:t>стягнення</w:t>
      </w:r>
      <w:proofErr w:type="spellEnd"/>
      <w:r w:rsidR="007338EE" w:rsidRPr="007338EE">
        <w:rPr>
          <w:color w:val="222222"/>
          <w:sz w:val="28"/>
          <w:szCs w:val="28"/>
          <w:lang w:val="ru-RU" w:eastAsia="uk-UA"/>
        </w:rPr>
        <w:t xml:space="preserve">: </w:t>
      </w:r>
      <w:proofErr w:type="spellStart"/>
      <w:r w:rsidR="007338EE" w:rsidRPr="007338EE">
        <w:rPr>
          <w:color w:val="222222"/>
          <w:sz w:val="28"/>
          <w:szCs w:val="28"/>
          <w:lang w:val="ru-RU" w:eastAsia="uk-UA"/>
        </w:rPr>
        <w:t>попередження</w:t>
      </w:r>
      <w:proofErr w:type="spellEnd"/>
      <w:r w:rsidR="007338EE" w:rsidRPr="007338EE">
        <w:rPr>
          <w:color w:val="222222"/>
          <w:sz w:val="28"/>
          <w:szCs w:val="28"/>
          <w:lang w:val="ru-RU" w:eastAsia="uk-UA"/>
        </w:rPr>
        <w:t xml:space="preserve">, </w:t>
      </w:r>
      <w:proofErr w:type="spellStart"/>
      <w:r w:rsidR="007338EE" w:rsidRPr="007338EE">
        <w:rPr>
          <w:color w:val="222222"/>
          <w:sz w:val="28"/>
          <w:szCs w:val="28"/>
          <w:lang w:val="ru-RU" w:eastAsia="uk-UA"/>
        </w:rPr>
        <w:t>догана</w:t>
      </w:r>
      <w:proofErr w:type="spellEnd"/>
      <w:r w:rsidR="007338EE" w:rsidRPr="007338EE">
        <w:rPr>
          <w:color w:val="222222"/>
          <w:sz w:val="28"/>
          <w:szCs w:val="28"/>
          <w:lang w:val="ru-RU" w:eastAsia="uk-UA"/>
        </w:rPr>
        <w:t xml:space="preserve">, </w:t>
      </w:r>
      <w:proofErr w:type="spellStart"/>
      <w:r w:rsidR="007338EE" w:rsidRPr="007338EE">
        <w:rPr>
          <w:color w:val="222222"/>
          <w:sz w:val="28"/>
          <w:szCs w:val="28"/>
          <w:lang w:val="ru-RU" w:eastAsia="uk-UA"/>
        </w:rPr>
        <w:t>сувора</w:t>
      </w:r>
      <w:proofErr w:type="spellEnd"/>
      <w:r w:rsidR="007338EE" w:rsidRPr="007338EE">
        <w:rPr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7338EE" w:rsidRPr="007338EE">
        <w:rPr>
          <w:color w:val="222222"/>
          <w:sz w:val="28"/>
          <w:szCs w:val="28"/>
          <w:lang w:val="ru-RU" w:eastAsia="uk-UA"/>
        </w:rPr>
        <w:t>догана</w:t>
      </w:r>
      <w:proofErr w:type="spellEnd"/>
      <w:r w:rsidR="007338EE" w:rsidRPr="007338EE">
        <w:rPr>
          <w:color w:val="222222"/>
          <w:sz w:val="28"/>
          <w:szCs w:val="28"/>
          <w:lang w:val="ru-RU" w:eastAsia="uk-UA"/>
        </w:rPr>
        <w:t xml:space="preserve">, </w:t>
      </w:r>
      <w:proofErr w:type="spellStart"/>
      <w:r w:rsidR="007338EE" w:rsidRPr="007338EE">
        <w:rPr>
          <w:color w:val="222222"/>
          <w:sz w:val="28"/>
          <w:szCs w:val="28"/>
          <w:lang w:val="ru-RU" w:eastAsia="uk-UA"/>
        </w:rPr>
        <w:t>штрафи</w:t>
      </w:r>
      <w:proofErr w:type="spellEnd"/>
      <w:r w:rsidR="007338EE" w:rsidRPr="007338EE">
        <w:rPr>
          <w:color w:val="222222"/>
          <w:sz w:val="28"/>
          <w:szCs w:val="28"/>
          <w:lang w:val="ru-RU" w:eastAsia="uk-UA"/>
        </w:rPr>
        <w:t xml:space="preserve">, </w:t>
      </w:r>
      <w:proofErr w:type="spellStart"/>
      <w:r w:rsidR="007338EE" w:rsidRPr="007338EE">
        <w:rPr>
          <w:color w:val="222222"/>
          <w:sz w:val="28"/>
          <w:szCs w:val="28"/>
          <w:lang w:val="ru-RU" w:eastAsia="uk-UA"/>
        </w:rPr>
        <w:t>переведення</w:t>
      </w:r>
      <w:proofErr w:type="spellEnd"/>
      <w:r w:rsidR="007338EE" w:rsidRPr="007338EE">
        <w:rPr>
          <w:color w:val="222222"/>
          <w:sz w:val="28"/>
          <w:szCs w:val="28"/>
          <w:lang w:val="ru-RU" w:eastAsia="uk-UA"/>
        </w:rPr>
        <w:t xml:space="preserve"> на </w:t>
      </w:r>
      <w:proofErr w:type="spellStart"/>
      <w:r w:rsidR="007338EE" w:rsidRPr="007338EE">
        <w:rPr>
          <w:color w:val="222222"/>
          <w:sz w:val="28"/>
          <w:szCs w:val="28"/>
          <w:lang w:val="ru-RU" w:eastAsia="uk-UA"/>
        </w:rPr>
        <w:t>нижчу</w:t>
      </w:r>
      <w:proofErr w:type="spellEnd"/>
      <w:r w:rsidR="007338EE" w:rsidRPr="007338EE">
        <w:rPr>
          <w:color w:val="222222"/>
          <w:sz w:val="28"/>
          <w:szCs w:val="28"/>
          <w:lang w:val="ru-RU" w:eastAsia="uk-UA"/>
        </w:rPr>
        <w:t xml:space="preserve"> посаду </w:t>
      </w:r>
      <w:proofErr w:type="spellStart"/>
      <w:r w:rsidR="007338EE" w:rsidRPr="007338EE">
        <w:rPr>
          <w:color w:val="222222"/>
          <w:sz w:val="28"/>
          <w:szCs w:val="28"/>
          <w:lang w:val="ru-RU" w:eastAsia="uk-UA"/>
        </w:rPr>
        <w:t>чи</w:t>
      </w:r>
      <w:proofErr w:type="spellEnd"/>
      <w:r w:rsidR="007338EE" w:rsidRPr="007338EE">
        <w:rPr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7338EE" w:rsidRPr="007338EE">
        <w:rPr>
          <w:color w:val="222222"/>
          <w:sz w:val="28"/>
          <w:szCs w:val="28"/>
          <w:lang w:val="ru-RU" w:eastAsia="uk-UA"/>
        </w:rPr>
        <w:t>звільнення</w:t>
      </w:r>
      <w:proofErr w:type="spellEnd"/>
      <w:r w:rsidR="007338EE" w:rsidRPr="007338EE">
        <w:rPr>
          <w:color w:val="222222"/>
          <w:sz w:val="28"/>
          <w:szCs w:val="28"/>
          <w:lang w:val="ru-RU" w:eastAsia="uk-UA"/>
        </w:rPr>
        <w:t xml:space="preserve"> з </w:t>
      </w:r>
      <w:proofErr w:type="spellStart"/>
      <w:r w:rsidR="007338EE" w:rsidRPr="007338EE">
        <w:rPr>
          <w:color w:val="222222"/>
          <w:sz w:val="28"/>
          <w:szCs w:val="28"/>
          <w:lang w:val="ru-RU" w:eastAsia="uk-UA"/>
        </w:rPr>
        <w:t>роботи</w:t>
      </w:r>
      <w:proofErr w:type="spellEnd"/>
      <w:r w:rsidR="007338EE" w:rsidRPr="007338EE">
        <w:rPr>
          <w:color w:val="222222"/>
          <w:sz w:val="28"/>
          <w:szCs w:val="28"/>
          <w:lang w:val="ru-RU" w:eastAsia="uk-UA"/>
        </w:rPr>
        <w:t>.</w:t>
      </w:r>
      <w:r w:rsidR="007338EE">
        <w:rPr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7338EE" w:rsidRPr="00C605EA">
        <w:rPr>
          <w:bCs/>
          <w:iCs/>
          <w:color w:val="222222"/>
          <w:sz w:val="28"/>
          <w:szCs w:val="28"/>
          <w:lang w:val="ru-RU" w:eastAsia="uk-UA"/>
        </w:rPr>
        <w:t>Заохочування</w:t>
      </w:r>
      <w:proofErr w:type="spellEnd"/>
      <w:r w:rsidR="007338EE" w:rsidRPr="00C605EA">
        <w:rPr>
          <w:bCs/>
          <w:iCs/>
          <w:color w:val="222222"/>
          <w:sz w:val="28"/>
          <w:szCs w:val="28"/>
          <w:lang w:val="ru-RU" w:eastAsia="uk-UA"/>
        </w:rPr>
        <w:t xml:space="preserve"> у </w:t>
      </w:r>
      <w:proofErr w:type="spellStart"/>
      <w:r w:rsidR="007338EE" w:rsidRPr="00C605EA">
        <w:rPr>
          <w:bCs/>
          <w:iCs/>
          <w:color w:val="222222"/>
          <w:sz w:val="28"/>
          <w:szCs w:val="28"/>
          <w:lang w:val="ru-RU" w:eastAsia="uk-UA"/>
        </w:rPr>
        <w:t>системі</w:t>
      </w:r>
      <w:proofErr w:type="spellEnd"/>
      <w:r w:rsidR="007338EE" w:rsidRPr="00C605EA">
        <w:rPr>
          <w:bCs/>
          <w:iCs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7338EE" w:rsidRPr="00C605EA">
        <w:rPr>
          <w:bCs/>
          <w:iCs/>
          <w:color w:val="222222"/>
          <w:sz w:val="28"/>
          <w:szCs w:val="28"/>
          <w:lang w:val="ru-RU" w:eastAsia="uk-UA"/>
        </w:rPr>
        <w:t>управління</w:t>
      </w:r>
      <w:proofErr w:type="spellEnd"/>
      <w:r w:rsidR="007338EE" w:rsidRPr="007338EE">
        <w:rPr>
          <w:bCs/>
          <w:iCs/>
          <w:color w:val="222222"/>
          <w:sz w:val="28"/>
          <w:szCs w:val="28"/>
          <w:lang w:val="uk-UA" w:eastAsia="uk-UA"/>
        </w:rPr>
        <w:t xml:space="preserve"> дисципліною. </w:t>
      </w:r>
    </w:p>
    <w:p w14:paraId="69B13082" w14:textId="77777777" w:rsidR="006C4298" w:rsidRPr="001E7F0A" w:rsidRDefault="007338EE" w:rsidP="007338EE">
      <w:pPr>
        <w:tabs>
          <w:tab w:val="left" w:pos="17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 w:rsidR="00E16202" w:rsidRPr="001E7F0A">
        <w:rPr>
          <w:sz w:val="28"/>
          <w:szCs w:val="28"/>
          <w:lang w:val="ru-RU"/>
        </w:rPr>
        <w:t>Сутність</w:t>
      </w:r>
      <w:proofErr w:type="spellEnd"/>
      <w:r w:rsidR="00E16202" w:rsidRPr="001E7F0A">
        <w:rPr>
          <w:sz w:val="28"/>
          <w:szCs w:val="28"/>
          <w:lang w:val="ru-RU"/>
        </w:rPr>
        <w:t xml:space="preserve"> та </w:t>
      </w:r>
      <w:proofErr w:type="spellStart"/>
      <w:r w:rsidR="00E16202" w:rsidRPr="001E7F0A">
        <w:rPr>
          <w:sz w:val="28"/>
          <w:szCs w:val="28"/>
          <w:lang w:val="ru-RU"/>
        </w:rPr>
        <w:t>типологія</w:t>
      </w:r>
      <w:proofErr w:type="spellEnd"/>
      <w:r w:rsidR="00E16202" w:rsidRPr="001E7F0A">
        <w:rPr>
          <w:sz w:val="28"/>
          <w:szCs w:val="28"/>
          <w:lang w:val="ru-RU"/>
        </w:rPr>
        <w:t xml:space="preserve"> </w:t>
      </w:r>
      <w:proofErr w:type="spellStart"/>
      <w:r w:rsidR="00E16202" w:rsidRPr="001E7F0A">
        <w:rPr>
          <w:sz w:val="28"/>
          <w:szCs w:val="28"/>
          <w:lang w:val="ru-RU"/>
        </w:rPr>
        <w:t>соціальних</w:t>
      </w:r>
      <w:proofErr w:type="spellEnd"/>
      <w:r w:rsidR="00E16202" w:rsidRPr="001E7F0A">
        <w:rPr>
          <w:sz w:val="28"/>
          <w:szCs w:val="28"/>
          <w:lang w:val="ru-RU"/>
        </w:rPr>
        <w:t xml:space="preserve"> </w:t>
      </w:r>
      <w:proofErr w:type="spellStart"/>
      <w:r w:rsidR="00E16202" w:rsidRPr="001E7F0A">
        <w:rPr>
          <w:sz w:val="28"/>
          <w:szCs w:val="28"/>
          <w:lang w:val="ru-RU"/>
        </w:rPr>
        <w:t>змін</w:t>
      </w:r>
      <w:proofErr w:type="spellEnd"/>
      <w:r w:rsidR="00E16202" w:rsidRPr="001E7F0A">
        <w:rPr>
          <w:sz w:val="28"/>
          <w:szCs w:val="28"/>
          <w:lang w:val="ru-RU"/>
        </w:rPr>
        <w:t xml:space="preserve"> в </w:t>
      </w:r>
      <w:proofErr w:type="spellStart"/>
      <w:r w:rsidR="00E16202" w:rsidRPr="001E7F0A">
        <w:rPr>
          <w:sz w:val="28"/>
          <w:szCs w:val="28"/>
          <w:lang w:val="ru-RU"/>
        </w:rPr>
        <w:t>організації</w:t>
      </w:r>
      <w:proofErr w:type="spellEnd"/>
      <w:r w:rsidR="00E16202" w:rsidRPr="001E7F0A">
        <w:rPr>
          <w:sz w:val="28"/>
          <w:szCs w:val="28"/>
          <w:lang w:val="ru-RU"/>
        </w:rPr>
        <w:t>.</w:t>
      </w:r>
      <w:r w:rsidR="002E647F">
        <w:rPr>
          <w:sz w:val="28"/>
          <w:szCs w:val="28"/>
          <w:lang w:val="ru-RU"/>
        </w:rPr>
        <w:t xml:space="preserve"> </w:t>
      </w:r>
      <w:proofErr w:type="spellStart"/>
      <w:r w:rsidR="00E16202" w:rsidRPr="001E7F0A">
        <w:rPr>
          <w:sz w:val="28"/>
          <w:szCs w:val="28"/>
          <w:lang w:val="ru-RU"/>
        </w:rPr>
        <w:t>Основні</w:t>
      </w:r>
      <w:proofErr w:type="spellEnd"/>
      <w:r w:rsidR="00E16202" w:rsidRPr="001E7F0A">
        <w:rPr>
          <w:sz w:val="28"/>
          <w:szCs w:val="28"/>
          <w:lang w:val="ru-RU"/>
        </w:rPr>
        <w:t xml:space="preserve"> напрямки </w:t>
      </w:r>
      <w:proofErr w:type="spellStart"/>
      <w:r w:rsidR="00E16202" w:rsidRPr="001E7F0A">
        <w:rPr>
          <w:sz w:val="28"/>
          <w:szCs w:val="28"/>
          <w:lang w:val="ru-RU"/>
        </w:rPr>
        <w:t>змін</w:t>
      </w:r>
      <w:proofErr w:type="spellEnd"/>
      <w:r w:rsidR="00E16202" w:rsidRPr="001E7F0A">
        <w:rPr>
          <w:sz w:val="28"/>
          <w:szCs w:val="28"/>
          <w:lang w:val="ru-RU"/>
        </w:rPr>
        <w:t xml:space="preserve"> в </w:t>
      </w:r>
      <w:proofErr w:type="spellStart"/>
      <w:r w:rsidR="00E16202" w:rsidRPr="001E7F0A">
        <w:rPr>
          <w:sz w:val="28"/>
          <w:szCs w:val="28"/>
          <w:lang w:val="ru-RU"/>
        </w:rPr>
        <w:t>організації</w:t>
      </w:r>
      <w:proofErr w:type="spellEnd"/>
      <w:r w:rsidR="00E16202" w:rsidRPr="001E7F0A">
        <w:rPr>
          <w:sz w:val="28"/>
          <w:szCs w:val="28"/>
          <w:lang w:val="ru-RU"/>
        </w:rPr>
        <w:t xml:space="preserve">. </w:t>
      </w:r>
      <w:r w:rsidR="00E16202" w:rsidRPr="002E647F">
        <w:rPr>
          <w:sz w:val="28"/>
          <w:szCs w:val="28"/>
          <w:lang w:val="ru-RU"/>
        </w:rPr>
        <w:t xml:space="preserve">Типи </w:t>
      </w:r>
      <w:proofErr w:type="spellStart"/>
      <w:r w:rsidR="00E16202" w:rsidRPr="002E647F">
        <w:rPr>
          <w:sz w:val="28"/>
          <w:szCs w:val="28"/>
          <w:lang w:val="ru-RU"/>
        </w:rPr>
        <w:t>організаційних</w:t>
      </w:r>
      <w:proofErr w:type="spellEnd"/>
      <w:r w:rsidR="00E16202" w:rsidRPr="002E647F">
        <w:rPr>
          <w:sz w:val="28"/>
          <w:szCs w:val="28"/>
          <w:lang w:val="ru-RU"/>
        </w:rPr>
        <w:t xml:space="preserve"> </w:t>
      </w:r>
      <w:proofErr w:type="spellStart"/>
      <w:r w:rsidR="00E16202" w:rsidRPr="002E647F">
        <w:rPr>
          <w:sz w:val="28"/>
          <w:szCs w:val="28"/>
          <w:lang w:val="ru-RU"/>
        </w:rPr>
        <w:t>змін</w:t>
      </w:r>
      <w:proofErr w:type="spellEnd"/>
      <w:r w:rsidR="00E16202" w:rsidRPr="002E647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E16202" w:rsidRPr="001E7F0A">
        <w:rPr>
          <w:sz w:val="28"/>
          <w:szCs w:val="28"/>
          <w:lang w:val="uk-UA"/>
        </w:rPr>
        <w:t>Головні причини опору персоналу інноваціям.</w:t>
      </w:r>
    </w:p>
    <w:p w14:paraId="4D9ED314" w14:textId="77777777" w:rsidR="006C4298" w:rsidRPr="001E7F0A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</w:p>
    <w:p w14:paraId="611476A9" w14:textId="77777777" w:rsidR="00E16202" w:rsidRPr="001E7F0A" w:rsidRDefault="006C4298" w:rsidP="00E16202">
      <w:pPr>
        <w:widowControl w:val="0"/>
        <w:tabs>
          <w:tab w:val="left" w:pos="176"/>
        </w:tabs>
        <w:ind w:left="176"/>
        <w:jc w:val="both"/>
        <w:rPr>
          <w:bCs/>
          <w:sz w:val="28"/>
          <w:szCs w:val="28"/>
          <w:lang w:val="ru-RU"/>
        </w:rPr>
      </w:pPr>
      <w:r w:rsidRPr="001E7F0A">
        <w:rPr>
          <w:b/>
          <w:sz w:val="28"/>
          <w:szCs w:val="28"/>
          <w:lang w:val="uk-UA"/>
        </w:rPr>
        <w:t>Тема 7</w:t>
      </w:r>
      <w:r w:rsidRPr="007338EE">
        <w:rPr>
          <w:b/>
          <w:sz w:val="28"/>
          <w:szCs w:val="28"/>
          <w:lang w:val="uk-UA"/>
        </w:rPr>
        <w:t xml:space="preserve">. </w:t>
      </w:r>
      <w:proofErr w:type="spellStart"/>
      <w:r w:rsidR="00E16202" w:rsidRPr="007338EE">
        <w:rPr>
          <w:b/>
          <w:sz w:val="28"/>
          <w:szCs w:val="28"/>
          <w:lang w:val="ru-RU"/>
        </w:rPr>
        <w:t>Керівник</w:t>
      </w:r>
      <w:proofErr w:type="spellEnd"/>
      <w:r w:rsidR="00E16202" w:rsidRPr="007338EE">
        <w:rPr>
          <w:b/>
          <w:sz w:val="28"/>
          <w:szCs w:val="28"/>
          <w:lang w:val="ru-RU"/>
        </w:rPr>
        <w:t xml:space="preserve"> в </w:t>
      </w:r>
      <w:proofErr w:type="spellStart"/>
      <w:r w:rsidR="00E16202" w:rsidRPr="007338EE">
        <w:rPr>
          <w:b/>
          <w:sz w:val="28"/>
          <w:szCs w:val="28"/>
          <w:lang w:val="ru-RU"/>
        </w:rPr>
        <w:t>організації</w:t>
      </w:r>
      <w:proofErr w:type="spellEnd"/>
      <w:r w:rsidR="00E16202" w:rsidRPr="007338EE">
        <w:rPr>
          <w:b/>
          <w:sz w:val="28"/>
          <w:szCs w:val="28"/>
          <w:lang w:val="ru-RU"/>
        </w:rPr>
        <w:t xml:space="preserve">. </w:t>
      </w:r>
      <w:proofErr w:type="spellStart"/>
      <w:r w:rsidR="00E16202" w:rsidRPr="007338EE">
        <w:rPr>
          <w:b/>
          <w:sz w:val="28"/>
          <w:szCs w:val="28"/>
          <w:lang w:val="ru-RU"/>
        </w:rPr>
        <w:t>Оцінка</w:t>
      </w:r>
      <w:proofErr w:type="spellEnd"/>
      <w:r w:rsidR="00E16202" w:rsidRPr="007338EE">
        <w:rPr>
          <w:b/>
          <w:sz w:val="28"/>
          <w:szCs w:val="28"/>
          <w:lang w:val="ru-RU"/>
        </w:rPr>
        <w:t xml:space="preserve"> стилю та </w:t>
      </w:r>
      <w:proofErr w:type="spellStart"/>
      <w:r w:rsidR="00E16202" w:rsidRPr="007338EE">
        <w:rPr>
          <w:b/>
          <w:sz w:val="28"/>
          <w:szCs w:val="28"/>
          <w:lang w:val="ru-RU"/>
        </w:rPr>
        <w:t>методів</w:t>
      </w:r>
      <w:proofErr w:type="spellEnd"/>
      <w:r w:rsidR="00E16202" w:rsidRPr="007338EE">
        <w:rPr>
          <w:b/>
          <w:sz w:val="28"/>
          <w:szCs w:val="28"/>
          <w:lang w:val="ru-RU"/>
        </w:rPr>
        <w:t xml:space="preserve"> </w:t>
      </w:r>
      <w:proofErr w:type="spellStart"/>
      <w:r w:rsidR="00E16202" w:rsidRPr="007338EE">
        <w:rPr>
          <w:b/>
          <w:sz w:val="28"/>
          <w:szCs w:val="28"/>
          <w:lang w:val="ru-RU"/>
        </w:rPr>
        <w:t>управління</w:t>
      </w:r>
      <w:proofErr w:type="spellEnd"/>
      <w:r w:rsidR="00E16202" w:rsidRPr="007338EE">
        <w:rPr>
          <w:b/>
          <w:sz w:val="28"/>
          <w:szCs w:val="28"/>
          <w:lang w:val="ru-RU"/>
        </w:rPr>
        <w:t>.</w:t>
      </w:r>
    </w:p>
    <w:p w14:paraId="69192DC6" w14:textId="77777777" w:rsidR="00E16202" w:rsidRPr="001E7F0A" w:rsidRDefault="007338EE" w:rsidP="007338EE">
      <w:pPr>
        <w:pStyle w:val="ad"/>
        <w:tabs>
          <w:tab w:val="left" w:pos="176"/>
        </w:tabs>
        <w:spacing w:after="0"/>
        <w:ind w:left="1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="00E16202" w:rsidRPr="001E7F0A">
        <w:rPr>
          <w:sz w:val="28"/>
          <w:szCs w:val="28"/>
          <w:lang w:val="ru-RU"/>
        </w:rPr>
        <w:t>Стилі</w:t>
      </w:r>
      <w:proofErr w:type="spellEnd"/>
      <w:r w:rsidR="00E16202" w:rsidRPr="001E7F0A">
        <w:rPr>
          <w:sz w:val="28"/>
          <w:szCs w:val="28"/>
          <w:lang w:val="ru-RU"/>
        </w:rPr>
        <w:t xml:space="preserve"> та </w:t>
      </w:r>
      <w:proofErr w:type="spellStart"/>
      <w:r w:rsidR="00E16202" w:rsidRPr="001E7F0A">
        <w:rPr>
          <w:sz w:val="28"/>
          <w:szCs w:val="28"/>
          <w:lang w:val="ru-RU"/>
        </w:rPr>
        <w:t>методи</w:t>
      </w:r>
      <w:proofErr w:type="spellEnd"/>
      <w:r w:rsidR="00E16202" w:rsidRPr="001E7F0A">
        <w:rPr>
          <w:sz w:val="28"/>
          <w:szCs w:val="28"/>
          <w:lang w:val="ru-RU"/>
        </w:rPr>
        <w:t xml:space="preserve"> </w:t>
      </w:r>
      <w:proofErr w:type="spellStart"/>
      <w:r w:rsidR="00E16202" w:rsidRPr="001E7F0A">
        <w:rPr>
          <w:sz w:val="28"/>
          <w:szCs w:val="28"/>
          <w:lang w:val="ru-RU"/>
        </w:rPr>
        <w:t>управління</w:t>
      </w:r>
      <w:proofErr w:type="spellEnd"/>
      <w:r w:rsidR="00E16202" w:rsidRPr="001E7F0A">
        <w:rPr>
          <w:sz w:val="28"/>
          <w:szCs w:val="28"/>
          <w:lang w:val="ru-RU"/>
        </w:rPr>
        <w:t xml:space="preserve"> в </w:t>
      </w:r>
      <w:proofErr w:type="spellStart"/>
      <w:r w:rsidR="00E16202" w:rsidRPr="001E7F0A">
        <w:rPr>
          <w:sz w:val="28"/>
          <w:szCs w:val="28"/>
          <w:lang w:val="ru-RU"/>
        </w:rPr>
        <w:t>організації</w:t>
      </w:r>
      <w:proofErr w:type="spellEnd"/>
      <w:r w:rsidR="00E16202" w:rsidRPr="001E7F0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 w:rsidR="00E16202" w:rsidRPr="001E7F0A">
        <w:rPr>
          <w:sz w:val="28"/>
          <w:szCs w:val="28"/>
          <w:lang w:val="ru-RU"/>
        </w:rPr>
        <w:t>Індикатори</w:t>
      </w:r>
      <w:proofErr w:type="spellEnd"/>
      <w:r w:rsidR="00E16202" w:rsidRPr="001E7F0A">
        <w:rPr>
          <w:sz w:val="28"/>
          <w:szCs w:val="28"/>
          <w:lang w:val="ru-RU"/>
        </w:rPr>
        <w:t xml:space="preserve"> для </w:t>
      </w:r>
      <w:proofErr w:type="spellStart"/>
      <w:r w:rsidR="00E16202" w:rsidRPr="001E7F0A">
        <w:rPr>
          <w:sz w:val="28"/>
          <w:szCs w:val="28"/>
          <w:lang w:val="ru-RU"/>
        </w:rPr>
        <w:t>визначення</w:t>
      </w:r>
      <w:proofErr w:type="spellEnd"/>
      <w:r w:rsidR="00E16202" w:rsidRPr="001E7F0A">
        <w:rPr>
          <w:sz w:val="28"/>
          <w:szCs w:val="28"/>
          <w:lang w:val="ru-RU"/>
        </w:rPr>
        <w:t xml:space="preserve"> стилю </w:t>
      </w:r>
      <w:proofErr w:type="spellStart"/>
      <w:r w:rsidR="00E16202" w:rsidRPr="001E7F0A">
        <w:rPr>
          <w:sz w:val="28"/>
          <w:szCs w:val="28"/>
          <w:lang w:val="ru-RU"/>
        </w:rPr>
        <w:t>управління</w:t>
      </w:r>
      <w:proofErr w:type="spellEnd"/>
      <w:r w:rsidR="00E16202" w:rsidRPr="001E7F0A">
        <w:rPr>
          <w:sz w:val="28"/>
          <w:szCs w:val="28"/>
          <w:lang w:val="ru-RU"/>
        </w:rPr>
        <w:t>.</w:t>
      </w:r>
    </w:p>
    <w:p w14:paraId="05FDF2DA" w14:textId="77777777" w:rsidR="006C4298" w:rsidRDefault="00E16202" w:rsidP="00C633EB">
      <w:pPr>
        <w:rPr>
          <w:color w:val="242424"/>
          <w:sz w:val="28"/>
          <w:szCs w:val="28"/>
          <w:lang w:val="uk-UA" w:eastAsia="uk-UA"/>
        </w:rPr>
      </w:pPr>
      <w:proofErr w:type="spellStart"/>
      <w:r w:rsidRPr="001E7F0A">
        <w:rPr>
          <w:sz w:val="28"/>
          <w:szCs w:val="28"/>
          <w:lang w:val="ru-RU"/>
        </w:rPr>
        <w:lastRenderedPageBreak/>
        <w:t>Параметри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оцінки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роботи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керівника</w:t>
      </w:r>
      <w:proofErr w:type="spellEnd"/>
      <w:r w:rsidRPr="001E7F0A">
        <w:rPr>
          <w:sz w:val="28"/>
          <w:szCs w:val="28"/>
          <w:lang w:val="ru-RU"/>
        </w:rPr>
        <w:t xml:space="preserve"> в </w:t>
      </w:r>
      <w:proofErr w:type="spellStart"/>
      <w:r w:rsidRPr="001E7F0A">
        <w:rPr>
          <w:sz w:val="28"/>
          <w:szCs w:val="28"/>
          <w:lang w:val="ru-RU"/>
        </w:rPr>
        <w:t>організації</w:t>
      </w:r>
      <w:proofErr w:type="spellEnd"/>
      <w:r w:rsidRPr="001E7F0A">
        <w:rPr>
          <w:sz w:val="28"/>
          <w:szCs w:val="28"/>
          <w:lang w:val="ru-RU"/>
        </w:rPr>
        <w:t>.</w:t>
      </w:r>
      <w:r w:rsidR="007B145F">
        <w:rPr>
          <w:sz w:val="28"/>
          <w:szCs w:val="28"/>
          <w:lang w:val="ru-RU"/>
        </w:rPr>
        <w:t xml:space="preserve"> </w:t>
      </w:r>
      <w:proofErr w:type="spellStart"/>
      <w:r w:rsidR="007B145F">
        <w:rPr>
          <w:sz w:val="28"/>
          <w:szCs w:val="28"/>
          <w:lang w:val="ru-RU"/>
        </w:rPr>
        <w:t>Керівництво</w:t>
      </w:r>
      <w:proofErr w:type="spellEnd"/>
      <w:r w:rsidR="007B145F">
        <w:rPr>
          <w:sz w:val="28"/>
          <w:szCs w:val="28"/>
          <w:lang w:val="ru-RU"/>
        </w:rPr>
        <w:t xml:space="preserve"> та </w:t>
      </w:r>
      <w:proofErr w:type="spellStart"/>
      <w:r w:rsidR="007B145F">
        <w:rPr>
          <w:sz w:val="28"/>
          <w:szCs w:val="28"/>
          <w:lang w:val="ru-RU"/>
        </w:rPr>
        <w:t>лідерство</w:t>
      </w:r>
      <w:proofErr w:type="spellEnd"/>
      <w:r w:rsidR="007B145F">
        <w:rPr>
          <w:sz w:val="28"/>
          <w:szCs w:val="28"/>
          <w:lang w:val="ru-RU"/>
        </w:rPr>
        <w:t xml:space="preserve">. </w:t>
      </w:r>
      <w:proofErr w:type="spellStart"/>
      <w:r w:rsidR="007B145F">
        <w:rPr>
          <w:sz w:val="28"/>
          <w:szCs w:val="28"/>
          <w:lang w:val="ru-RU"/>
        </w:rPr>
        <w:t>Основні</w:t>
      </w:r>
      <w:proofErr w:type="spellEnd"/>
      <w:r w:rsidR="007B145F">
        <w:rPr>
          <w:sz w:val="28"/>
          <w:szCs w:val="28"/>
          <w:lang w:val="ru-RU"/>
        </w:rPr>
        <w:t xml:space="preserve"> характеристики </w:t>
      </w:r>
      <w:proofErr w:type="spellStart"/>
      <w:r w:rsidR="007B145F">
        <w:rPr>
          <w:sz w:val="28"/>
          <w:szCs w:val="28"/>
          <w:lang w:val="ru-RU"/>
        </w:rPr>
        <w:t>лідера</w:t>
      </w:r>
      <w:proofErr w:type="spellEnd"/>
      <w:r w:rsidR="007B145F">
        <w:rPr>
          <w:sz w:val="28"/>
          <w:szCs w:val="28"/>
          <w:lang w:val="ru-RU"/>
        </w:rPr>
        <w:t xml:space="preserve">. </w:t>
      </w:r>
      <w:proofErr w:type="spellStart"/>
      <w:r w:rsidR="007B145F" w:rsidRPr="007B145F">
        <w:rPr>
          <w:sz w:val="28"/>
          <w:szCs w:val="28"/>
          <w:lang w:val="ru-RU"/>
        </w:rPr>
        <w:t>О</w:t>
      </w:r>
      <w:r w:rsidR="007B145F" w:rsidRPr="007B145F">
        <w:rPr>
          <w:bCs/>
          <w:iCs/>
          <w:color w:val="222222"/>
          <w:sz w:val="28"/>
          <w:szCs w:val="28"/>
          <w:lang w:val="ru-RU" w:eastAsia="uk-UA"/>
        </w:rPr>
        <w:t>сновні</w:t>
      </w:r>
      <w:proofErr w:type="spellEnd"/>
      <w:r w:rsidR="007B145F" w:rsidRPr="007B145F">
        <w:rPr>
          <w:bCs/>
          <w:iCs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7B145F" w:rsidRPr="007B145F">
        <w:rPr>
          <w:bCs/>
          <w:iCs/>
          <w:color w:val="222222"/>
          <w:sz w:val="28"/>
          <w:szCs w:val="28"/>
          <w:lang w:val="ru-RU" w:eastAsia="uk-UA"/>
        </w:rPr>
        <w:t>форми</w:t>
      </w:r>
      <w:proofErr w:type="spellEnd"/>
      <w:r w:rsidR="007B145F" w:rsidRPr="007B145F">
        <w:rPr>
          <w:bCs/>
          <w:iCs/>
          <w:color w:val="222222"/>
          <w:sz w:val="28"/>
          <w:szCs w:val="28"/>
          <w:lang w:val="ru-RU" w:eastAsia="uk-UA"/>
        </w:rPr>
        <w:t xml:space="preserve"> </w:t>
      </w:r>
      <w:proofErr w:type="spellStart"/>
      <w:r w:rsidR="007B145F" w:rsidRPr="007B145F">
        <w:rPr>
          <w:bCs/>
          <w:iCs/>
          <w:color w:val="222222"/>
          <w:sz w:val="28"/>
          <w:szCs w:val="28"/>
          <w:lang w:val="ru-RU" w:eastAsia="uk-UA"/>
        </w:rPr>
        <w:t>впливу</w:t>
      </w:r>
      <w:proofErr w:type="spellEnd"/>
      <w:r w:rsidR="007B145F" w:rsidRPr="007B145F">
        <w:rPr>
          <w:bCs/>
          <w:iCs/>
          <w:color w:val="222222"/>
          <w:sz w:val="28"/>
          <w:szCs w:val="28"/>
          <w:lang w:val="ru-RU" w:eastAsia="uk-UA"/>
        </w:rPr>
        <w:t>:</w:t>
      </w:r>
      <w:r w:rsidR="007B145F" w:rsidRPr="007B145F">
        <w:rPr>
          <w:bCs/>
          <w:i/>
          <w:iCs/>
          <w:color w:val="222222"/>
          <w:sz w:val="28"/>
          <w:szCs w:val="28"/>
          <w:lang w:val="uk-UA" w:eastAsia="uk-UA"/>
        </w:rPr>
        <w:t xml:space="preserve"> </w:t>
      </w:r>
      <w:r w:rsidR="007B145F" w:rsidRPr="007B145F">
        <w:rPr>
          <w:color w:val="242424"/>
          <w:sz w:val="28"/>
          <w:szCs w:val="28"/>
          <w:lang w:val="ru-RU" w:eastAsia="uk-UA"/>
        </w:rPr>
        <w:t xml:space="preserve"> </w:t>
      </w:r>
      <w:proofErr w:type="spellStart"/>
      <w:r w:rsidR="007B145F" w:rsidRPr="007B145F">
        <w:rPr>
          <w:color w:val="242424"/>
          <w:sz w:val="28"/>
          <w:szCs w:val="28"/>
          <w:lang w:val="ru-RU" w:eastAsia="uk-UA"/>
        </w:rPr>
        <w:t>безпосередній</w:t>
      </w:r>
      <w:proofErr w:type="spellEnd"/>
      <w:r w:rsidR="007B145F" w:rsidRPr="007B145F">
        <w:rPr>
          <w:color w:val="242424"/>
          <w:sz w:val="28"/>
          <w:szCs w:val="28"/>
          <w:lang w:val="ru-RU" w:eastAsia="uk-UA"/>
        </w:rPr>
        <w:t xml:space="preserve"> </w:t>
      </w:r>
      <w:proofErr w:type="spellStart"/>
      <w:r w:rsidR="007B145F" w:rsidRPr="007B145F">
        <w:rPr>
          <w:color w:val="242424"/>
          <w:sz w:val="28"/>
          <w:szCs w:val="28"/>
          <w:lang w:val="ru-RU" w:eastAsia="uk-UA"/>
        </w:rPr>
        <w:t>вплив</w:t>
      </w:r>
      <w:proofErr w:type="spellEnd"/>
      <w:r w:rsidR="007B145F" w:rsidRPr="007B145F">
        <w:rPr>
          <w:color w:val="242424"/>
          <w:sz w:val="28"/>
          <w:szCs w:val="28"/>
          <w:lang w:val="ru-RU" w:eastAsia="uk-UA"/>
        </w:rPr>
        <w:t xml:space="preserve"> на </w:t>
      </w:r>
      <w:proofErr w:type="spellStart"/>
      <w:r w:rsidR="007B145F" w:rsidRPr="007B145F">
        <w:rPr>
          <w:color w:val="242424"/>
          <w:sz w:val="28"/>
          <w:szCs w:val="28"/>
          <w:lang w:val="ru-RU" w:eastAsia="uk-UA"/>
        </w:rPr>
        <w:t>оточуючих</w:t>
      </w:r>
      <w:proofErr w:type="spellEnd"/>
      <w:r w:rsidR="007B145F" w:rsidRPr="007B145F">
        <w:rPr>
          <w:color w:val="242424"/>
          <w:sz w:val="28"/>
          <w:szCs w:val="28"/>
          <w:lang w:val="ru-RU" w:eastAsia="uk-UA"/>
        </w:rPr>
        <w:t>;</w:t>
      </w:r>
      <w:r w:rsidR="007B145F" w:rsidRPr="007B145F">
        <w:rPr>
          <w:color w:val="242424"/>
          <w:sz w:val="28"/>
          <w:szCs w:val="28"/>
          <w:lang w:val="uk-UA" w:eastAsia="uk-UA"/>
        </w:rPr>
        <w:t xml:space="preserve"> </w:t>
      </w:r>
      <w:r w:rsidR="007B145F" w:rsidRPr="007B145F">
        <w:rPr>
          <w:color w:val="242424"/>
          <w:sz w:val="28"/>
          <w:szCs w:val="28"/>
          <w:lang w:val="ru-RU" w:eastAsia="uk-UA"/>
        </w:rPr>
        <w:t xml:space="preserve"> </w:t>
      </w:r>
      <w:proofErr w:type="spellStart"/>
      <w:r w:rsidR="007B145F" w:rsidRPr="007B145F">
        <w:rPr>
          <w:color w:val="242424"/>
          <w:sz w:val="28"/>
          <w:szCs w:val="28"/>
          <w:lang w:val="ru-RU" w:eastAsia="uk-UA"/>
        </w:rPr>
        <w:t>правильність</w:t>
      </w:r>
      <w:proofErr w:type="spellEnd"/>
      <w:r w:rsidR="007B145F" w:rsidRPr="007B145F">
        <w:rPr>
          <w:color w:val="242424"/>
          <w:sz w:val="28"/>
          <w:szCs w:val="28"/>
          <w:lang w:val="ru-RU" w:eastAsia="uk-UA"/>
        </w:rPr>
        <w:t xml:space="preserve"> </w:t>
      </w:r>
      <w:proofErr w:type="spellStart"/>
      <w:r w:rsidR="007B145F" w:rsidRPr="007B145F">
        <w:rPr>
          <w:color w:val="242424"/>
          <w:sz w:val="28"/>
          <w:szCs w:val="28"/>
          <w:lang w:val="ru-RU" w:eastAsia="uk-UA"/>
        </w:rPr>
        <w:t>наказів</w:t>
      </w:r>
      <w:proofErr w:type="spellEnd"/>
      <w:r w:rsidR="007B145F" w:rsidRPr="007B145F">
        <w:rPr>
          <w:color w:val="242424"/>
          <w:sz w:val="28"/>
          <w:szCs w:val="28"/>
          <w:lang w:val="ru-RU" w:eastAsia="uk-UA"/>
        </w:rPr>
        <w:t>;</w:t>
      </w:r>
      <w:r w:rsidR="007B145F" w:rsidRPr="007B145F">
        <w:rPr>
          <w:color w:val="242424"/>
          <w:sz w:val="28"/>
          <w:szCs w:val="28"/>
          <w:lang w:val="uk-UA" w:eastAsia="uk-UA"/>
        </w:rPr>
        <w:t xml:space="preserve"> </w:t>
      </w:r>
      <w:proofErr w:type="spellStart"/>
      <w:r w:rsidR="007B145F" w:rsidRPr="007B145F">
        <w:rPr>
          <w:color w:val="242424"/>
          <w:sz w:val="28"/>
          <w:szCs w:val="28"/>
          <w:lang w:val="ru-RU" w:eastAsia="uk-UA"/>
        </w:rPr>
        <w:t>вплив</w:t>
      </w:r>
      <w:proofErr w:type="spellEnd"/>
      <w:r w:rsidR="007B145F" w:rsidRPr="007B145F">
        <w:rPr>
          <w:color w:val="242424"/>
          <w:sz w:val="28"/>
          <w:szCs w:val="28"/>
          <w:lang w:val="ru-RU" w:eastAsia="uk-UA"/>
        </w:rPr>
        <w:t xml:space="preserve"> на </w:t>
      </w:r>
      <w:proofErr w:type="spellStart"/>
      <w:r w:rsidR="007B145F" w:rsidRPr="007B145F">
        <w:rPr>
          <w:color w:val="242424"/>
          <w:sz w:val="28"/>
          <w:szCs w:val="28"/>
          <w:lang w:val="ru-RU" w:eastAsia="uk-UA"/>
        </w:rPr>
        <w:t>групи</w:t>
      </w:r>
      <w:proofErr w:type="spellEnd"/>
      <w:r w:rsidR="007B145F" w:rsidRPr="007B145F">
        <w:rPr>
          <w:color w:val="242424"/>
          <w:sz w:val="28"/>
          <w:szCs w:val="28"/>
          <w:lang w:val="uk-UA" w:eastAsia="uk-UA"/>
        </w:rPr>
        <w:t>.</w:t>
      </w:r>
    </w:p>
    <w:p w14:paraId="7A5A5A93" w14:textId="77777777" w:rsidR="007B145F" w:rsidRDefault="007B145F" w:rsidP="00C633EB">
      <w:pPr>
        <w:ind w:firstLine="708"/>
        <w:rPr>
          <w:bCs/>
          <w:iCs/>
          <w:color w:val="242424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Чотири моделі лідерства: </w:t>
      </w:r>
      <w:r w:rsidRPr="007B145F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о</w:t>
      </w:r>
      <w:r w:rsidRPr="007B145F">
        <w:rPr>
          <w:bCs/>
          <w:iCs/>
          <w:color w:val="242424"/>
          <w:sz w:val="28"/>
          <w:szCs w:val="28"/>
          <w:lang w:val="ru-RU" w:eastAsia="uk-UA"/>
        </w:rPr>
        <w:t xml:space="preserve">дин </w:t>
      </w:r>
      <w:proofErr w:type="spellStart"/>
      <w:r w:rsidRPr="007B145F">
        <w:rPr>
          <w:bCs/>
          <w:iCs/>
          <w:color w:val="242424"/>
          <w:sz w:val="28"/>
          <w:szCs w:val="28"/>
          <w:lang w:val="ru-RU" w:eastAsia="uk-UA"/>
        </w:rPr>
        <w:t>із</w:t>
      </w:r>
      <w:proofErr w:type="spellEnd"/>
      <w:r w:rsidRPr="007B145F">
        <w:rPr>
          <w:bCs/>
          <w:iCs/>
          <w:color w:val="242424"/>
          <w:sz w:val="28"/>
          <w:szCs w:val="28"/>
          <w:lang w:val="ru-RU" w:eastAsia="uk-UA"/>
        </w:rPr>
        <w:t xml:space="preserve"> нас», «</w:t>
      </w:r>
      <w:proofErr w:type="spellStart"/>
      <w:r>
        <w:rPr>
          <w:bCs/>
          <w:iCs/>
          <w:color w:val="242424"/>
          <w:sz w:val="28"/>
          <w:szCs w:val="28"/>
          <w:lang w:val="ru-RU" w:eastAsia="uk-UA"/>
        </w:rPr>
        <w:t>к</w:t>
      </w:r>
      <w:r w:rsidRPr="007B145F">
        <w:rPr>
          <w:bCs/>
          <w:iCs/>
          <w:color w:val="242424"/>
          <w:sz w:val="28"/>
          <w:szCs w:val="28"/>
          <w:lang w:val="ru-RU" w:eastAsia="uk-UA"/>
        </w:rPr>
        <w:t>ращий</w:t>
      </w:r>
      <w:proofErr w:type="spellEnd"/>
      <w:r w:rsidRPr="007B145F">
        <w:rPr>
          <w:bCs/>
          <w:iCs/>
          <w:color w:val="242424"/>
          <w:sz w:val="28"/>
          <w:szCs w:val="28"/>
          <w:lang w:val="ru-RU" w:eastAsia="uk-UA"/>
        </w:rPr>
        <w:t xml:space="preserve"> </w:t>
      </w:r>
      <w:proofErr w:type="spellStart"/>
      <w:r w:rsidRPr="007B145F">
        <w:rPr>
          <w:bCs/>
          <w:iCs/>
          <w:color w:val="242424"/>
          <w:sz w:val="28"/>
          <w:szCs w:val="28"/>
          <w:lang w:val="ru-RU" w:eastAsia="uk-UA"/>
        </w:rPr>
        <w:t>із</w:t>
      </w:r>
      <w:proofErr w:type="spellEnd"/>
      <w:r w:rsidRPr="007B145F">
        <w:rPr>
          <w:bCs/>
          <w:iCs/>
          <w:color w:val="242424"/>
          <w:sz w:val="28"/>
          <w:szCs w:val="28"/>
          <w:lang w:val="ru-RU" w:eastAsia="uk-UA"/>
        </w:rPr>
        <w:t xml:space="preserve"> нас», «</w:t>
      </w:r>
      <w:proofErr w:type="spellStart"/>
      <w:r>
        <w:rPr>
          <w:bCs/>
          <w:iCs/>
          <w:color w:val="242424"/>
          <w:sz w:val="28"/>
          <w:szCs w:val="28"/>
          <w:lang w:val="ru-RU" w:eastAsia="uk-UA"/>
        </w:rPr>
        <w:t>в</w:t>
      </w:r>
      <w:r w:rsidRPr="007B145F">
        <w:rPr>
          <w:bCs/>
          <w:iCs/>
          <w:color w:val="242424"/>
          <w:sz w:val="28"/>
          <w:szCs w:val="28"/>
          <w:lang w:val="ru-RU" w:eastAsia="uk-UA"/>
        </w:rPr>
        <w:t>тілення</w:t>
      </w:r>
      <w:proofErr w:type="spellEnd"/>
      <w:r w:rsidRPr="007B145F">
        <w:rPr>
          <w:bCs/>
          <w:iCs/>
          <w:color w:val="242424"/>
          <w:sz w:val="28"/>
          <w:szCs w:val="28"/>
          <w:lang w:val="ru-RU" w:eastAsia="uk-UA"/>
        </w:rPr>
        <w:t xml:space="preserve"> </w:t>
      </w:r>
      <w:proofErr w:type="spellStart"/>
      <w:r w:rsidRPr="007B145F">
        <w:rPr>
          <w:bCs/>
          <w:iCs/>
          <w:color w:val="242424"/>
          <w:sz w:val="28"/>
          <w:szCs w:val="28"/>
          <w:lang w:val="ru-RU" w:eastAsia="uk-UA"/>
        </w:rPr>
        <w:t>чеснот</w:t>
      </w:r>
      <w:proofErr w:type="spellEnd"/>
      <w:r w:rsidRPr="007B145F">
        <w:rPr>
          <w:bCs/>
          <w:iCs/>
          <w:color w:val="242424"/>
          <w:sz w:val="28"/>
          <w:szCs w:val="28"/>
          <w:lang w:val="ru-RU" w:eastAsia="uk-UA"/>
        </w:rPr>
        <w:t>», «</w:t>
      </w:r>
      <w:proofErr w:type="spellStart"/>
      <w:r>
        <w:rPr>
          <w:bCs/>
          <w:iCs/>
          <w:color w:val="242424"/>
          <w:sz w:val="28"/>
          <w:szCs w:val="28"/>
          <w:lang w:val="ru-RU" w:eastAsia="uk-UA"/>
        </w:rPr>
        <w:t>в</w:t>
      </w:r>
      <w:r w:rsidRPr="007B145F">
        <w:rPr>
          <w:bCs/>
          <w:iCs/>
          <w:color w:val="242424"/>
          <w:sz w:val="28"/>
          <w:szCs w:val="28"/>
          <w:lang w:val="ru-RU" w:eastAsia="uk-UA"/>
        </w:rPr>
        <w:t>иправдання</w:t>
      </w:r>
      <w:proofErr w:type="spellEnd"/>
      <w:r w:rsidRPr="007B145F">
        <w:rPr>
          <w:bCs/>
          <w:iCs/>
          <w:color w:val="242424"/>
          <w:sz w:val="28"/>
          <w:szCs w:val="28"/>
          <w:lang w:val="ru-RU" w:eastAsia="uk-UA"/>
        </w:rPr>
        <w:t xml:space="preserve"> </w:t>
      </w:r>
      <w:proofErr w:type="spellStart"/>
      <w:r w:rsidRPr="007B145F">
        <w:rPr>
          <w:bCs/>
          <w:iCs/>
          <w:color w:val="242424"/>
          <w:sz w:val="28"/>
          <w:szCs w:val="28"/>
          <w:lang w:val="ru-RU" w:eastAsia="uk-UA"/>
        </w:rPr>
        <w:t>вищих</w:t>
      </w:r>
      <w:proofErr w:type="spellEnd"/>
      <w:r w:rsidRPr="007B145F">
        <w:rPr>
          <w:bCs/>
          <w:iCs/>
          <w:color w:val="242424"/>
          <w:sz w:val="28"/>
          <w:szCs w:val="28"/>
          <w:lang w:val="ru-RU" w:eastAsia="uk-UA"/>
        </w:rPr>
        <w:t xml:space="preserve"> </w:t>
      </w:r>
      <w:proofErr w:type="spellStart"/>
      <w:r w:rsidRPr="007B145F">
        <w:rPr>
          <w:bCs/>
          <w:iCs/>
          <w:color w:val="242424"/>
          <w:sz w:val="28"/>
          <w:szCs w:val="28"/>
          <w:lang w:val="ru-RU" w:eastAsia="uk-UA"/>
        </w:rPr>
        <w:t>очікувань</w:t>
      </w:r>
      <w:proofErr w:type="spellEnd"/>
      <w:r w:rsidRPr="00C633EB">
        <w:rPr>
          <w:bCs/>
          <w:iCs/>
          <w:color w:val="242424"/>
          <w:sz w:val="28"/>
          <w:szCs w:val="28"/>
          <w:lang w:val="ru-RU" w:eastAsia="uk-UA"/>
        </w:rPr>
        <w:t>».</w:t>
      </w:r>
      <w:r w:rsidRPr="00C633EB">
        <w:rPr>
          <w:b/>
          <w:bCs/>
          <w:i/>
          <w:iCs/>
          <w:color w:val="242424"/>
          <w:sz w:val="28"/>
          <w:szCs w:val="28"/>
          <w:lang w:eastAsia="uk-UA"/>
        </w:rPr>
        <w:t> </w:t>
      </w:r>
      <w:r w:rsidRPr="00C633EB">
        <w:rPr>
          <w:bCs/>
          <w:iCs/>
          <w:color w:val="242424"/>
          <w:sz w:val="28"/>
          <w:szCs w:val="28"/>
          <w:lang w:val="uk-UA" w:eastAsia="uk-UA"/>
        </w:rPr>
        <w:t>Повноваження, вплив та влада керівника.  Залежність підлеглих від керівника та керівника від підлеглих.</w:t>
      </w:r>
    </w:p>
    <w:p w14:paraId="7751C13F" w14:textId="77777777" w:rsidR="00C633EB" w:rsidRDefault="00C633EB" w:rsidP="00C633EB">
      <w:pPr>
        <w:ind w:firstLine="708"/>
        <w:rPr>
          <w:bCs/>
          <w:iCs/>
          <w:color w:val="242424"/>
          <w:sz w:val="28"/>
          <w:szCs w:val="28"/>
          <w:lang w:val="uk-UA" w:eastAsia="uk-UA"/>
        </w:rPr>
      </w:pPr>
      <w:r>
        <w:rPr>
          <w:bCs/>
          <w:iCs/>
          <w:color w:val="242424"/>
          <w:sz w:val="28"/>
          <w:szCs w:val="28"/>
          <w:lang w:val="uk-UA" w:eastAsia="uk-UA"/>
        </w:rPr>
        <w:t xml:space="preserve">Виявлення рівня задоволеності персоналу стилем та методами управління в організації. </w:t>
      </w:r>
    </w:p>
    <w:p w14:paraId="166F73DE" w14:textId="77777777" w:rsidR="00C633EB" w:rsidRDefault="00C633EB" w:rsidP="00C633EB">
      <w:pPr>
        <w:ind w:firstLine="708"/>
        <w:rPr>
          <w:bCs/>
          <w:iCs/>
          <w:color w:val="242424"/>
          <w:sz w:val="28"/>
          <w:szCs w:val="28"/>
          <w:lang w:val="uk-UA" w:eastAsia="uk-UA"/>
        </w:rPr>
      </w:pPr>
      <w:r>
        <w:rPr>
          <w:bCs/>
          <w:iCs/>
          <w:color w:val="242424"/>
          <w:sz w:val="28"/>
          <w:szCs w:val="28"/>
          <w:lang w:val="uk-UA" w:eastAsia="uk-UA"/>
        </w:rPr>
        <w:t xml:space="preserve">Виявлення образу керівника в очах різних категорій працівників. </w:t>
      </w:r>
    </w:p>
    <w:p w14:paraId="4CBCC75E" w14:textId="77777777" w:rsidR="00C633EB" w:rsidRPr="007B145F" w:rsidRDefault="00C633EB" w:rsidP="00C633EB">
      <w:pPr>
        <w:ind w:firstLine="708"/>
        <w:rPr>
          <w:sz w:val="28"/>
          <w:szCs w:val="28"/>
          <w:lang w:val="uk-UA"/>
        </w:rPr>
      </w:pPr>
      <w:r>
        <w:rPr>
          <w:bCs/>
          <w:iCs/>
          <w:color w:val="242424"/>
          <w:sz w:val="28"/>
          <w:szCs w:val="28"/>
          <w:lang w:val="uk-UA" w:eastAsia="uk-UA"/>
        </w:rPr>
        <w:t xml:space="preserve">Виявлення схильності до певного типу керівництва у керівників. </w:t>
      </w:r>
    </w:p>
    <w:p w14:paraId="01393213" w14:textId="77777777" w:rsidR="006C4298" w:rsidRPr="001E7F0A" w:rsidRDefault="006C4298" w:rsidP="0075648C">
      <w:pPr>
        <w:ind w:firstLine="709"/>
        <w:jc w:val="both"/>
        <w:rPr>
          <w:sz w:val="28"/>
          <w:szCs w:val="28"/>
          <w:lang w:val="uk-UA"/>
        </w:rPr>
      </w:pPr>
    </w:p>
    <w:p w14:paraId="0A42BCFA" w14:textId="77777777" w:rsidR="00E16202" w:rsidRPr="00C633EB" w:rsidRDefault="006C4298" w:rsidP="00E16202">
      <w:pPr>
        <w:pStyle w:val="ad"/>
        <w:tabs>
          <w:tab w:val="left" w:pos="176"/>
        </w:tabs>
        <w:ind w:left="176"/>
        <w:rPr>
          <w:b/>
          <w:sz w:val="28"/>
          <w:szCs w:val="28"/>
          <w:lang w:val="ru-RU"/>
        </w:rPr>
      </w:pPr>
      <w:r w:rsidRPr="001E7F0A">
        <w:rPr>
          <w:b/>
          <w:sz w:val="28"/>
          <w:szCs w:val="28"/>
          <w:lang w:val="uk-UA"/>
        </w:rPr>
        <w:t xml:space="preserve">Тема 8. </w:t>
      </w:r>
      <w:r w:rsidR="00E16202" w:rsidRPr="00C633EB">
        <w:rPr>
          <w:b/>
          <w:kern w:val="36"/>
          <w:sz w:val="28"/>
          <w:szCs w:val="28"/>
          <w:lang w:val="ru-RU" w:eastAsia="uk-UA"/>
        </w:rPr>
        <w:t xml:space="preserve">Корпоративна культура. </w:t>
      </w:r>
      <w:proofErr w:type="spellStart"/>
      <w:r w:rsidR="00E16202" w:rsidRPr="00C633EB">
        <w:rPr>
          <w:b/>
          <w:kern w:val="36"/>
          <w:sz w:val="28"/>
          <w:szCs w:val="28"/>
          <w:lang w:val="ru-RU" w:eastAsia="uk-UA"/>
        </w:rPr>
        <w:t>Лояльність</w:t>
      </w:r>
      <w:proofErr w:type="spellEnd"/>
      <w:r w:rsidR="00E16202" w:rsidRPr="00C633EB">
        <w:rPr>
          <w:b/>
          <w:kern w:val="36"/>
          <w:sz w:val="28"/>
          <w:szCs w:val="28"/>
          <w:lang w:val="ru-RU" w:eastAsia="uk-UA"/>
        </w:rPr>
        <w:t xml:space="preserve"> персоналу до </w:t>
      </w:r>
      <w:proofErr w:type="spellStart"/>
      <w:r w:rsidR="00E16202" w:rsidRPr="00C633EB">
        <w:rPr>
          <w:b/>
          <w:kern w:val="36"/>
          <w:sz w:val="28"/>
          <w:szCs w:val="28"/>
          <w:lang w:val="ru-RU" w:eastAsia="uk-UA"/>
        </w:rPr>
        <w:t>організації</w:t>
      </w:r>
      <w:proofErr w:type="spellEnd"/>
      <w:r w:rsidR="00E16202" w:rsidRPr="00C633EB">
        <w:rPr>
          <w:b/>
          <w:kern w:val="36"/>
          <w:sz w:val="28"/>
          <w:szCs w:val="28"/>
          <w:lang w:val="ru-RU" w:eastAsia="uk-UA"/>
        </w:rPr>
        <w:t>.</w:t>
      </w:r>
    </w:p>
    <w:p w14:paraId="3D586D88" w14:textId="77777777" w:rsidR="00C633EB" w:rsidRPr="00B14A2F" w:rsidRDefault="00C633EB" w:rsidP="00C633EB">
      <w:pPr>
        <w:pStyle w:val="ad"/>
        <w:spacing w:after="0"/>
        <w:ind w:left="0" w:firstLine="708"/>
        <w:rPr>
          <w:sz w:val="28"/>
          <w:szCs w:val="28"/>
          <w:lang w:val="uk-UA"/>
        </w:rPr>
      </w:pPr>
      <w:r w:rsidRPr="00BE2178">
        <w:rPr>
          <w:sz w:val="28"/>
          <w:szCs w:val="28"/>
          <w:lang w:val="uk-UA"/>
        </w:rPr>
        <w:t xml:space="preserve">Поняття та складові організаційної культури: корпоративні цінності, організаційні норми. Зміст організаційної культури: діяльнісно-рольовий культурний </w:t>
      </w:r>
      <w:r w:rsidRPr="00B14A2F">
        <w:rPr>
          <w:sz w:val="28"/>
          <w:szCs w:val="28"/>
          <w:lang w:val="uk-UA"/>
        </w:rPr>
        <w:t xml:space="preserve">комплекс, управлінській культурний комплекс, культурний комплекс взаємодії з зовнішнім середовищем, поведінковий культурний комплекс. </w:t>
      </w:r>
    </w:p>
    <w:p w14:paraId="046ECDEB" w14:textId="77777777" w:rsidR="00C633EB" w:rsidRPr="00B14A2F" w:rsidRDefault="00C633EB" w:rsidP="00C633EB">
      <w:pPr>
        <w:pStyle w:val="ad"/>
        <w:spacing w:after="0"/>
        <w:ind w:left="0" w:firstLine="708"/>
        <w:rPr>
          <w:sz w:val="28"/>
          <w:szCs w:val="28"/>
          <w:lang w:val="uk-UA"/>
        </w:rPr>
      </w:pPr>
      <w:r w:rsidRPr="00B14A2F">
        <w:rPr>
          <w:sz w:val="28"/>
          <w:szCs w:val="28"/>
          <w:lang w:val="uk-UA"/>
        </w:rPr>
        <w:t>Види корпоративної культури та її вплив на організацію: індивідуалістський, колективний, демократичний, авторитарний, клубна, храмова, цільова, крапкова культури.</w:t>
      </w:r>
    </w:p>
    <w:p w14:paraId="29DE6187" w14:textId="77777777" w:rsidR="00E16202" w:rsidRPr="00B14A2F" w:rsidRDefault="00C633EB" w:rsidP="00C633EB">
      <w:pPr>
        <w:tabs>
          <w:tab w:val="left" w:pos="176"/>
        </w:tabs>
        <w:jc w:val="both"/>
        <w:rPr>
          <w:sz w:val="28"/>
          <w:szCs w:val="28"/>
          <w:lang w:val="uk-UA"/>
        </w:rPr>
      </w:pPr>
      <w:r w:rsidRPr="00B14A2F">
        <w:rPr>
          <w:sz w:val="28"/>
          <w:szCs w:val="28"/>
          <w:lang w:val="uk-UA"/>
        </w:rPr>
        <w:tab/>
      </w:r>
      <w:r w:rsidRPr="00B14A2F">
        <w:rPr>
          <w:sz w:val="28"/>
          <w:szCs w:val="28"/>
          <w:lang w:val="uk-UA"/>
        </w:rPr>
        <w:tab/>
      </w:r>
      <w:r w:rsidR="00E16202" w:rsidRPr="00B14A2F">
        <w:rPr>
          <w:sz w:val="28"/>
          <w:szCs w:val="28"/>
          <w:lang w:val="uk-UA"/>
        </w:rPr>
        <w:t>Опитування як метод дослідження організаційної культури.</w:t>
      </w:r>
    </w:p>
    <w:p w14:paraId="53503183" w14:textId="77777777" w:rsidR="00E16202" w:rsidRPr="00B14A2F" w:rsidRDefault="00C633EB" w:rsidP="00C633EB">
      <w:pPr>
        <w:tabs>
          <w:tab w:val="left" w:pos="176"/>
        </w:tabs>
        <w:jc w:val="both"/>
        <w:rPr>
          <w:sz w:val="28"/>
          <w:szCs w:val="28"/>
          <w:lang w:val="uk-UA"/>
        </w:rPr>
      </w:pPr>
      <w:r w:rsidRPr="00B14A2F">
        <w:rPr>
          <w:sz w:val="28"/>
          <w:szCs w:val="28"/>
          <w:lang w:val="uk-UA"/>
        </w:rPr>
        <w:tab/>
      </w:r>
      <w:r w:rsidRPr="00B14A2F">
        <w:rPr>
          <w:sz w:val="28"/>
          <w:szCs w:val="28"/>
          <w:lang w:val="uk-UA"/>
        </w:rPr>
        <w:tab/>
      </w:r>
      <w:r w:rsidR="00E16202" w:rsidRPr="00B14A2F">
        <w:rPr>
          <w:sz w:val="28"/>
          <w:szCs w:val="28"/>
          <w:lang w:val="uk-UA"/>
        </w:rPr>
        <w:t>Поняття, види та чинники лояльності персоналу організації</w:t>
      </w:r>
      <w:r w:rsidRPr="00B14A2F">
        <w:rPr>
          <w:sz w:val="28"/>
          <w:szCs w:val="28"/>
          <w:lang w:val="uk-UA"/>
        </w:rPr>
        <w:t xml:space="preserve">. </w:t>
      </w:r>
      <w:r w:rsidR="00B14A2F" w:rsidRPr="00B14A2F">
        <w:rPr>
          <w:sz w:val="28"/>
          <w:szCs w:val="28"/>
          <w:lang w:val="uk-UA"/>
        </w:rPr>
        <w:t xml:space="preserve">Залучення персоналу до діяльності організації. Опитування як спосіб вимірювання рівня залученості персоналу. Щотижневий «робочий журнал», імпульсні опитування, зустрічі 1:1, </w:t>
      </w:r>
      <w:proofErr w:type="spellStart"/>
      <w:r w:rsidR="00B14A2F" w:rsidRPr="00B14A2F">
        <w:rPr>
          <w:color w:val="293041"/>
          <w:sz w:val="28"/>
          <w:szCs w:val="28"/>
          <w:lang w:val="uk-UA" w:eastAsia="uk-UA"/>
        </w:rPr>
        <w:t>Gallup</w:t>
      </w:r>
      <w:proofErr w:type="spellEnd"/>
      <w:r w:rsidR="00B14A2F" w:rsidRPr="00B14A2F">
        <w:rPr>
          <w:color w:val="293041"/>
          <w:sz w:val="28"/>
          <w:szCs w:val="28"/>
          <w:lang w:val="uk-UA" w:eastAsia="uk-UA"/>
        </w:rPr>
        <w:t xml:space="preserve"> Q12 як методи виявлення рівня залучення.</w:t>
      </w:r>
      <w:r w:rsidR="00B14A2F" w:rsidRPr="00B14A2F">
        <w:rPr>
          <w:sz w:val="28"/>
          <w:szCs w:val="28"/>
          <w:lang w:val="uk-UA"/>
        </w:rPr>
        <w:t xml:space="preserve"> </w:t>
      </w:r>
    </w:p>
    <w:p w14:paraId="468854A4" w14:textId="77777777" w:rsidR="006C4298" w:rsidRPr="00C605EA" w:rsidRDefault="006C4298" w:rsidP="00E16202">
      <w:pPr>
        <w:ind w:firstLine="709"/>
        <w:jc w:val="both"/>
        <w:rPr>
          <w:sz w:val="28"/>
          <w:szCs w:val="28"/>
          <w:lang w:val="uk-UA"/>
        </w:rPr>
      </w:pPr>
    </w:p>
    <w:p w14:paraId="7724008D" w14:textId="77777777" w:rsidR="006C4298" w:rsidRPr="001E7F0A" w:rsidRDefault="006C4298" w:rsidP="0075648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3B360D6B" w14:textId="77777777" w:rsidR="006C4298" w:rsidRPr="001E7F0A" w:rsidRDefault="006C4298" w:rsidP="007564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E7F0A">
        <w:rPr>
          <w:b/>
          <w:sz w:val="28"/>
          <w:szCs w:val="28"/>
          <w:lang w:val="uk-UA"/>
        </w:rPr>
        <w:t>Форма та методи навчання</w:t>
      </w:r>
      <w:r w:rsidRPr="001E7F0A">
        <w:rPr>
          <w:sz w:val="28"/>
          <w:szCs w:val="28"/>
          <w:lang w:val="uk-UA"/>
        </w:rPr>
        <w:t xml:space="preserve"> </w:t>
      </w:r>
    </w:p>
    <w:p w14:paraId="23ADA6CD" w14:textId="77777777" w:rsidR="00E16202" w:rsidRPr="001E7F0A" w:rsidRDefault="00E16202" w:rsidP="00E16202">
      <w:pPr>
        <w:ind w:firstLine="709"/>
        <w:jc w:val="both"/>
        <w:rPr>
          <w:bCs/>
          <w:sz w:val="28"/>
          <w:szCs w:val="28"/>
          <w:lang w:val="ru-RU" w:eastAsia="ru-UA"/>
        </w:rPr>
      </w:pPr>
      <w:proofErr w:type="spellStart"/>
      <w:r w:rsidRPr="001E7F0A">
        <w:rPr>
          <w:sz w:val="28"/>
          <w:szCs w:val="28"/>
          <w:lang w:val="ru-RU"/>
        </w:rPr>
        <w:t>Під</w:t>
      </w:r>
      <w:proofErr w:type="spellEnd"/>
      <w:r w:rsidRPr="001E7F0A">
        <w:rPr>
          <w:sz w:val="28"/>
          <w:szCs w:val="28"/>
          <w:lang w:val="ru-RU"/>
        </w:rPr>
        <w:t xml:space="preserve"> час </w:t>
      </w:r>
      <w:proofErr w:type="spellStart"/>
      <w:r w:rsidRPr="001E7F0A">
        <w:rPr>
          <w:sz w:val="28"/>
          <w:szCs w:val="28"/>
          <w:lang w:val="ru-RU"/>
        </w:rPr>
        <w:t>проведення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лекційних</w:t>
      </w:r>
      <w:proofErr w:type="spellEnd"/>
      <w:r w:rsidRPr="001E7F0A">
        <w:rPr>
          <w:sz w:val="28"/>
          <w:szCs w:val="28"/>
          <w:lang w:val="ru-RU"/>
        </w:rPr>
        <w:t xml:space="preserve"> занять з </w:t>
      </w:r>
      <w:proofErr w:type="spellStart"/>
      <w:r w:rsidRPr="001E7F0A">
        <w:rPr>
          <w:sz w:val="28"/>
          <w:szCs w:val="28"/>
          <w:lang w:val="ru-RU"/>
        </w:rPr>
        <w:t>навчальної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дисципліни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передбачено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застосування</w:t>
      </w:r>
      <w:proofErr w:type="spellEnd"/>
      <w:r w:rsidRPr="001E7F0A">
        <w:rPr>
          <w:sz w:val="28"/>
          <w:szCs w:val="28"/>
          <w:lang w:val="ru-RU"/>
        </w:rPr>
        <w:t xml:space="preserve"> таких </w:t>
      </w:r>
      <w:proofErr w:type="spellStart"/>
      <w:r w:rsidRPr="001E7F0A">
        <w:rPr>
          <w:sz w:val="28"/>
          <w:szCs w:val="28"/>
          <w:lang w:val="ru-RU"/>
        </w:rPr>
        <w:t>методів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навчання</w:t>
      </w:r>
      <w:proofErr w:type="spellEnd"/>
      <w:r w:rsidRPr="001E7F0A">
        <w:rPr>
          <w:sz w:val="28"/>
          <w:szCs w:val="28"/>
          <w:lang w:val="ru-RU"/>
        </w:rPr>
        <w:t xml:space="preserve">: </w:t>
      </w:r>
      <w:proofErr w:type="spellStart"/>
      <w:r w:rsidRPr="001E7F0A">
        <w:rPr>
          <w:sz w:val="28"/>
          <w:szCs w:val="28"/>
          <w:lang w:val="ru-RU"/>
        </w:rPr>
        <w:t>п</w:t>
      </w:r>
      <w:r w:rsidRPr="001E7F0A">
        <w:rPr>
          <w:bCs/>
          <w:sz w:val="28"/>
          <w:szCs w:val="28"/>
          <w:lang w:val="ru-RU" w:eastAsia="ru-UA"/>
        </w:rPr>
        <w:t>ояснювально-ілюстративний</w:t>
      </w:r>
      <w:proofErr w:type="spellEnd"/>
      <w:r w:rsidRPr="001E7F0A">
        <w:rPr>
          <w:bCs/>
          <w:sz w:val="28"/>
          <w:szCs w:val="28"/>
          <w:lang w:val="ru-RU" w:eastAsia="ru-UA"/>
        </w:rPr>
        <w:t xml:space="preserve">; метод проблемного </w:t>
      </w:r>
      <w:proofErr w:type="spellStart"/>
      <w:r w:rsidRPr="001E7F0A">
        <w:rPr>
          <w:bCs/>
          <w:sz w:val="28"/>
          <w:szCs w:val="28"/>
          <w:lang w:val="ru-RU" w:eastAsia="ru-UA"/>
        </w:rPr>
        <w:t>викладення</w:t>
      </w:r>
      <w:proofErr w:type="spellEnd"/>
      <w:r w:rsidRPr="001E7F0A">
        <w:rPr>
          <w:bCs/>
          <w:sz w:val="28"/>
          <w:szCs w:val="28"/>
          <w:lang w:val="ru-RU" w:eastAsia="ru-UA"/>
        </w:rPr>
        <w:t xml:space="preserve">; </w:t>
      </w:r>
      <w:proofErr w:type="spellStart"/>
      <w:r w:rsidRPr="001E7F0A">
        <w:rPr>
          <w:bCs/>
          <w:sz w:val="28"/>
          <w:szCs w:val="28"/>
          <w:lang w:val="ru-RU" w:eastAsia="ru-UA"/>
        </w:rPr>
        <w:t>частково-пошуковий</w:t>
      </w:r>
      <w:proofErr w:type="spellEnd"/>
      <w:r w:rsidRPr="001E7F0A">
        <w:rPr>
          <w:bCs/>
          <w:sz w:val="28"/>
          <w:szCs w:val="28"/>
          <w:lang w:val="ru-RU" w:eastAsia="ru-UA"/>
        </w:rPr>
        <w:t>.</w:t>
      </w:r>
    </w:p>
    <w:p w14:paraId="57E4D3A6" w14:textId="77777777" w:rsidR="00E16202" w:rsidRPr="001E7F0A" w:rsidRDefault="00E16202" w:rsidP="00E16202">
      <w:pPr>
        <w:ind w:firstLine="708"/>
        <w:jc w:val="both"/>
        <w:rPr>
          <w:color w:val="222222"/>
          <w:sz w:val="28"/>
          <w:szCs w:val="28"/>
          <w:lang w:val="ru-RU" w:eastAsia="ru-UA"/>
        </w:rPr>
      </w:pPr>
      <w:proofErr w:type="spellStart"/>
      <w:r w:rsidRPr="001E7F0A">
        <w:rPr>
          <w:color w:val="222222"/>
          <w:sz w:val="28"/>
          <w:szCs w:val="28"/>
          <w:lang w:val="ru-RU" w:eastAsia="ru-UA"/>
        </w:rPr>
        <w:t>Під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час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проведення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семінарських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занять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застосовується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: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частково-пошуковий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,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або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евристичний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метод</w:t>
      </w:r>
      <w:r w:rsidRPr="001E7F0A">
        <w:rPr>
          <w:b/>
          <w:color w:val="222222"/>
          <w:sz w:val="28"/>
          <w:szCs w:val="28"/>
          <w:lang w:val="ru-RU" w:eastAsia="ru-UA"/>
        </w:rPr>
        <w:t xml:space="preserve"> </w:t>
      </w:r>
      <w:r w:rsidRPr="001E7F0A">
        <w:rPr>
          <w:color w:val="222222"/>
          <w:sz w:val="28"/>
          <w:szCs w:val="28"/>
          <w:lang w:val="ru-RU" w:eastAsia="ru-UA"/>
        </w:rPr>
        <w:t>(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під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час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виконання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індивідуальних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завдань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) </w:t>
      </w:r>
      <w:r w:rsidRPr="001E7F0A">
        <w:rPr>
          <w:bCs/>
          <w:sz w:val="28"/>
          <w:szCs w:val="28"/>
          <w:lang w:val="ru-RU" w:eastAsia="ru-UA"/>
        </w:rPr>
        <w:t xml:space="preserve">та </w:t>
      </w:r>
      <w:proofErr w:type="spellStart"/>
      <w:r w:rsidRPr="001E7F0A">
        <w:rPr>
          <w:bCs/>
          <w:sz w:val="28"/>
          <w:szCs w:val="28"/>
          <w:lang w:val="ru-RU" w:eastAsia="ru-UA"/>
        </w:rPr>
        <w:t>дослідницький</w:t>
      </w:r>
      <w:proofErr w:type="spellEnd"/>
      <w:r w:rsidRPr="001E7F0A">
        <w:rPr>
          <w:bCs/>
          <w:sz w:val="28"/>
          <w:szCs w:val="28"/>
          <w:lang w:val="ru-RU" w:eastAsia="ru-UA"/>
        </w:rPr>
        <w:t>.</w:t>
      </w:r>
    </w:p>
    <w:p w14:paraId="00986498" w14:textId="77777777" w:rsidR="00E16202" w:rsidRPr="001E7F0A" w:rsidRDefault="00E16202" w:rsidP="00E16202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1E7F0A">
        <w:rPr>
          <w:b/>
          <w:sz w:val="28"/>
          <w:szCs w:val="28"/>
          <w:lang w:val="ru-RU"/>
        </w:rPr>
        <w:t>Лекції</w:t>
      </w:r>
      <w:proofErr w:type="spellEnd"/>
      <w:r w:rsidRPr="001E7F0A">
        <w:rPr>
          <w:b/>
          <w:sz w:val="28"/>
          <w:szCs w:val="28"/>
          <w:lang w:val="ru-RU"/>
        </w:rPr>
        <w:t xml:space="preserve"> – </w:t>
      </w:r>
      <w:proofErr w:type="spellStart"/>
      <w:r w:rsidRPr="001E7F0A">
        <w:rPr>
          <w:sz w:val="28"/>
          <w:szCs w:val="28"/>
          <w:lang w:val="ru-RU"/>
        </w:rPr>
        <w:t>викладення</w:t>
      </w:r>
      <w:proofErr w:type="spellEnd"/>
      <w:r w:rsidRPr="001E7F0A">
        <w:rPr>
          <w:sz w:val="28"/>
          <w:szCs w:val="28"/>
          <w:lang w:val="ru-RU"/>
        </w:rPr>
        <w:t xml:space="preserve"> теоретичного </w:t>
      </w:r>
      <w:proofErr w:type="spellStart"/>
      <w:r w:rsidRPr="001E7F0A">
        <w:rPr>
          <w:sz w:val="28"/>
          <w:szCs w:val="28"/>
          <w:lang w:val="ru-RU"/>
        </w:rPr>
        <w:t>матеріалу</w:t>
      </w:r>
      <w:proofErr w:type="spellEnd"/>
      <w:r w:rsidRPr="001E7F0A">
        <w:rPr>
          <w:sz w:val="28"/>
          <w:szCs w:val="28"/>
          <w:lang w:val="ru-RU"/>
        </w:rPr>
        <w:t xml:space="preserve"> лектором </w:t>
      </w:r>
      <w:proofErr w:type="spellStart"/>
      <w:r w:rsidRPr="001E7F0A">
        <w:rPr>
          <w:sz w:val="28"/>
          <w:szCs w:val="28"/>
          <w:lang w:val="ru-RU"/>
        </w:rPr>
        <w:t>згідно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навчальної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програми</w:t>
      </w:r>
      <w:proofErr w:type="spellEnd"/>
      <w:r w:rsidRPr="001E7F0A">
        <w:rPr>
          <w:sz w:val="28"/>
          <w:szCs w:val="28"/>
          <w:lang w:val="ru-RU"/>
        </w:rPr>
        <w:t xml:space="preserve"> і </w:t>
      </w:r>
      <w:proofErr w:type="spellStart"/>
      <w:r w:rsidRPr="001E7F0A">
        <w:rPr>
          <w:sz w:val="28"/>
          <w:szCs w:val="28"/>
          <w:lang w:val="ru-RU"/>
        </w:rPr>
        <w:t>розподілу</w:t>
      </w:r>
      <w:proofErr w:type="spellEnd"/>
      <w:r w:rsidRPr="001E7F0A">
        <w:rPr>
          <w:sz w:val="28"/>
          <w:szCs w:val="28"/>
          <w:lang w:val="ru-RU"/>
        </w:rPr>
        <w:t xml:space="preserve"> годин </w:t>
      </w:r>
      <w:proofErr w:type="spellStart"/>
      <w:r w:rsidRPr="001E7F0A">
        <w:rPr>
          <w:sz w:val="28"/>
          <w:szCs w:val="28"/>
          <w:lang w:val="ru-RU"/>
        </w:rPr>
        <w:t>поміж</w:t>
      </w:r>
      <w:proofErr w:type="spellEnd"/>
      <w:r w:rsidRPr="001E7F0A">
        <w:rPr>
          <w:sz w:val="28"/>
          <w:szCs w:val="28"/>
          <w:lang w:val="ru-RU"/>
        </w:rPr>
        <w:t xml:space="preserve"> темами. </w:t>
      </w:r>
      <w:proofErr w:type="spellStart"/>
      <w:r w:rsidRPr="001E7F0A">
        <w:rPr>
          <w:sz w:val="28"/>
          <w:szCs w:val="28"/>
          <w:lang w:val="ru-RU"/>
        </w:rPr>
        <w:t>Використовуються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інтерактивні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форми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активізації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аудиторії</w:t>
      </w:r>
      <w:proofErr w:type="spellEnd"/>
      <w:r w:rsidRPr="001E7F0A">
        <w:rPr>
          <w:sz w:val="28"/>
          <w:szCs w:val="28"/>
          <w:lang w:val="ru-RU"/>
        </w:rPr>
        <w:t xml:space="preserve"> та </w:t>
      </w:r>
      <w:proofErr w:type="spellStart"/>
      <w:r w:rsidRPr="001E7F0A">
        <w:rPr>
          <w:sz w:val="28"/>
          <w:szCs w:val="28"/>
          <w:lang w:val="ru-RU"/>
        </w:rPr>
        <w:t>відеопрезентації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вербальної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інформації</w:t>
      </w:r>
      <w:proofErr w:type="spellEnd"/>
      <w:r w:rsidRPr="001E7F0A">
        <w:rPr>
          <w:sz w:val="28"/>
          <w:szCs w:val="28"/>
          <w:lang w:val="ru-RU"/>
        </w:rPr>
        <w:t xml:space="preserve">. </w:t>
      </w:r>
      <w:proofErr w:type="spellStart"/>
      <w:r w:rsidRPr="001E7F0A">
        <w:rPr>
          <w:sz w:val="28"/>
          <w:szCs w:val="28"/>
          <w:lang w:val="ru-RU"/>
        </w:rPr>
        <w:t>Викладач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r w:rsidRPr="001E7F0A">
        <w:rPr>
          <w:color w:val="222222"/>
          <w:sz w:val="28"/>
          <w:szCs w:val="28"/>
          <w:lang w:val="ru-RU" w:eastAsia="ru-UA"/>
        </w:rPr>
        <w:t xml:space="preserve">перш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ніж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викладати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матеріал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, ставить проблему,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формулює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пізнавальне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завдання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, а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потім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,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розкриваючи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систему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доведень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,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порівнюючи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погляди,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різні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підходи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,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показує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спосіб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розв'язання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поставленого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 </w:t>
      </w:r>
      <w:proofErr w:type="spellStart"/>
      <w:r w:rsidRPr="001E7F0A">
        <w:rPr>
          <w:color w:val="222222"/>
          <w:sz w:val="28"/>
          <w:szCs w:val="28"/>
          <w:lang w:val="ru-RU" w:eastAsia="ru-UA"/>
        </w:rPr>
        <w:t>завдання</w:t>
      </w:r>
      <w:proofErr w:type="spellEnd"/>
      <w:r w:rsidRPr="001E7F0A">
        <w:rPr>
          <w:color w:val="222222"/>
          <w:sz w:val="28"/>
          <w:szCs w:val="28"/>
          <w:lang w:val="ru-RU" w:eastAsia="ru-UA"/>
        </w:rPr>
        <w:t xml:space="preserve">. </w:t>
      </w:r>
      <w:r w:rsidRPr="001E7F0A">
        <w:rPr>
          <w:sz w:val="28"/>
          <w:szCs w:val="28"/>
          <w:lang w:val="ru-RU"/>
        </w:rPr>
        <w:t xml:space="preserve">Лектор </w:t>
      </w:r>
      <w:proofErr w:type="spellStart"/>
      <w:r w:rsidRPr="001E7F0A">
        <w:rPr>
          <w:sz w:val="28"/>
          <w:szCs w:val="28"/>
          <w:lang w:val="ru-RU"/>
        </w:rPr>
        <w:t>має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власний</w:t>
      </w:r>
      <w:proofErr w:type="spellEnd"/>
      <w:r w:rsidRPr="001E7F0A">
        <w:rPr>
          <w:sz w:val="28"/>
          <w:szCs w:val="28"/>
          <w:lang w:val="ru-RU"/>
        </w:rPr>
        <w:t xml:space="preserve"> конспект, </w:t>
      </w:r>
      <w:proofErr w:type="spellStart"/>
      <w:r w:rsidRPr="001E7F0A">
        <w:rPr>
          <w:sz w:val="28"/>
          <w:szCs w:val="28"/>
          <w:lang w:val="ru-RU"/>
        </w:rPr>
        <w:t>що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відображає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основний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зміст</w:t>
      </w:r>
      <w:proofErr w:type="spellEnd"/>
      <w:r w:rsidRPr="001E7F0A">
        <w:rPr>
          <w:sz w:val="28"/>
          <w:szCs w:val="28"/>
          <w:lang w:val="ru-RU"/>
        </w:rPr>
        <w:t xml:space="preserve"> теми, </w:t>
      </w:r>
      <w:proofErr w:type="spellStart"/>
      <w:r w:rsidRPr="001E7F0A">
        <w:rPr>
          <w:sz w:val="28"/>
          <w:szCs w:val="28"/>
          <w:lang w:val="ru-RU"/>
        </w:rPr>
        <w:t>студенти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занотовують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нову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інформацію</w:t>
      </w:r>
      <w:proofErr w:type="spellEnd"/>
      <w:r w:rsidRPr="001E7F0A">
        <w:rPr>
          <w:sz w:val="28"/>
          <w:szCs w:val="28"/>
          <w:lang w:val="ru-RU"/>
        </w:rPr>
        <w:t xml:space="preserve"> у </w:t>
      </w:r>
      <w:proofErr w:type="spellStart"/>
      <w:r w:rsidRPr="001E7F0A">
        <w:rPr>
          <w:sz w:val="28"/>
          <w:szCs w:val="28"/>
          <w:lang w:val="ru-RU"/>
        </w:rPr>
        <w:t>власні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конспекти</w:t>
      </w:r>
      <w:proofErr w:type="spellEnd"/>
      <w:r w:rsidRPr="001E7F0A">
        <w:rPr>
          <w:sz w:val="28"/>
          <w:szCs w:val="28"/>
          <w:lang w:val="ru-RU"/>
        </w:rPr>
        <w:t>.</w:t>
      </w:r>
    </w:p>
    <w:p w14:paraId="7157D429" w14:textId="77777777" w:rsidR="00E16202" w:rsidRPr="001E7F0A" w:rsidRDefault="00E16202" w:rsidP="00E16202">
      <w:pPr>
        <w:ind w:firstLine="708"/>
        <w:jc w:val="both"/>
        <w:rPr>
          <w:b/>
          <w:sz w:val="28"/>
          <w:szCs w:val="28"/>
          <w:lang w:val="ru-RU"/>
        </w:rPr>
      </w:pPr>
      <w:proofErr w:type="spellStart"/>
      <w:r w:rsidRPr="001E7F0A">
        <w:rPr>
          <w:b/>
          <w:sz w:val="28"/>
          <w:szCs w:val="28"/>
          <w:lang w:val="ru-RU"/>
        </w:rPr>
        <w:t>Практичні</w:t>
      </w:r>
      <w:proofErr w:type="spellEnd"/>
      <w:r w:rsidRPr="001E7F0A">
        <w:rPr>
          <w:b/>
          <w:sz w:val="28"/>
          <w:szCs w:val="28"/>
          <w:lang w:val="ru-RU"/>
        </w:rPr>
        <w:t xml:space="preserve"> </w:t>
      </w:r>
      <w:proofErr w:type="spellStart"/>
      <w:r w:rsidRPr="001E7F0A">
        <w:rPr>
          <w:b/>
          <w:sz w:val="28"/>
          <w:szCs w:val="28"/>
          <w:lang w:val="ru-RU"/>
        </w:rPr>
        <w:t>заняття</w:t>
      </w:r>
      <w:proofErr w:type="spellEnd"/>
      <w:r w:rsidRPr="001E7F0A">
        <w:rPr>
          <w:sz w:val="28"/>
          <w:szCs w:val="28"/>
          <w:lang w:val="ru-RU"/>
        </w:rPr>
        <w:t xml:space="preserve"> – </w:t>
      </w:r>
      <w:proofErr w:type="spellStart"/>
      <w:r w:rsidRPr="001E7F0A">
        <w:rPr>
          <w:sz w:val="28"/>
          <w:szCs w:val="28"/>
          <w:lang w:val="ru-RU"/>
        </w:rPr>
        <w:t>проводяться</w:t>
      </w:r>
      <w:proofErr w:type="spellEnd"/>
      <w:r w:rsidRPr="001E7F0A">
        <w:rPr>
          <w:sz w:val="28"/>
          <w:szCs w:val="28"/>
          <w:lang w:val="ru-RU"/>
        </w:rPr>
        <w:t xml:space="preserve"> у </w:t>
      </w:r>
      <w:proofErr w:type="spellStart"/>
      <w:r w:rsidRPr="001E7F0A">
        <w:rPr>
          <w:sz w:val="28"/>
          <w:szCs w:val="28"/>
          <w:lang w:val="ru-RU"/>
        </w:rPr>
        <w:t>формі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підготовки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програм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досліджень</w:t>
      </w:r>
      <w:proofErr w:type="spellEnd"/>
      <w:r w:rsidRPr="001E7F0A">
        <w:rPr>
          <w:sz w:val="28"/>
          <w:szCs w:val="28"/>
          <w:lang w:val="ru-RU"/>
        </w:rPr>
        <w:t xml:space="preserve"> та </w:t>
      </w:r>
      <w:proofErr w:type="spellStart"/>
      <w:r w:rsidRPr="001E7F0A">
        <w:rPr>
          <w:sz w:val="28"/>
          <w:szCs w:val="28"/>
          <w:lang w:val="ru-RU"/>
        </w:rPr>
        <w:t>їх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обговорення</w:t>
      </w:r>
      <w:proofErr w:type="spellEnd"/>
      <w:r w:rsidRPr="001E7F0A">
        <w:rPr>
          <w:sz w:val="28"/>
          <w:szCs w:val="28"/>
          <w:lang w:val="ru-RU"/>
        </w:rPr>
        <w:t xml:space="preserve">. Для </w:t>
      </w:r>
      <w:proofErr w:type="spellStart"/>
      <w:r w:rsidRPr="001E7F0A">
        <w:rPr>
          <w:sz w:val="28"/>
          <w:szCs w:val="28"/>
          <w:lang w:val="ru-RU"/>
        </w:rPr>
        <w:t>практичних</w:t>
      </w:r>
      <w:proofErr w:type="spellEnd"/>
      <w:r w:rsidRPr="001E7F0A">
        <w:rPr>
          <w:sz w:val="28"/>
          <w:szCs w:val="28"/>
          <w:lang w:val="ru-RU"/>
        </w:rPr>
        <w:t xml:space="preserve"> занять </w:t>
      </w:r>
      <w:proofErr w:type="spellStart"/>
      <w:r w:rsidRPr="001E7F0A">
        <w:rPr>
          <w:sz w:val="28"/>
          <w:szCs w:val="28"/>
          <w:lang w:val="ru-RU"/>
        </w:rPr>
        <w:t>студенти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опрацьовують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лекційний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матеріал</w:t>
      </w:r>
      <w:proofErr w:type="spellEnd"/>
      <w:r w:rsidRPr="001E7F0A">
        <w:rPr>
          <w:sz w:val="28"/>
          <w:szCs w:val="28"/>
          <w:lang w:val="ru-RU"/>
        </w:rPr>
        <w:t xml:space="preserve">, </w:t>
      </w:r>
      <w:proofErr w:type="spellStart"/>
      <w:r w:rsidRPr="001E7F0A">
        <w:rPr>
          <w:sz w:val="28"/>
          <w:szCs w:val="28"/>
          <w:lang w:val="ru-RU"/>
        </w:rPr>
        <w:t>навчальну</w:t>
      </w:r>
      <w:proofErr w:type="spellEnd"/>
      <w:r w:rsidRPr="001E7F0A">
        <w:rPr>
          <w:sz w:val="28"/>
          <w:szCs w:val="28"/>
          <w:lang w:val="ru-RU"/>
        </w:rPr>
        <w:t xml:space="preserve"> і </w:t>
      </w:r>
      <w:proofErr w:type="spellStart"/>
      <w:r w:rsidRPr="001E7F0A">
        <w:rPr>
          <w:sz w:val="28"/>
          <w:szCs w:val="28"/>
          <w:lang w:val="ru-RU"/>
        </w:rPr>
        <w:t>наукову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літературу</w:t>
      </w:r>
      <w:proofErr w:type="spellEnd"/>
      <w:r w:rsidRPr="001E7F0A">
        <w:rPr>
          <w:sz w:val="28"/>
          <w:szCs w:val="28"/>
          <w:lang w:val="ru-RU"/>
        </w:rPr>
        <w:t xml:space="preserve">, </w:t>
      </w:r>
      <w:proofErr w:type="spellStart"/>
      <w:r w:rsidRPr="001E7F0A">
        <w:rPr>
          <w:sz w:val="28"/>
          <w:szCs w:val="28"/>
          <w:lang w:val="ru-RU"/>
        </w:rPr>
        <w:t>готують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виступи</w:t>
      </w:r>
      <w:proofErr w:type="spellEnd"/>
      <w:r w:rsidRPr="001E7F0A">
        <w:rPr>
          <w:sz w:val="28"/>
          <w:szCs w:val="28"/>
          <w:lang w:val="ru-RU"/>
        </w:rPr>
        <w:t xml:space="preserve"> з </w:t>
      </w:r>
      <w:proofErr w:type="spellStart"/>
      <w:r w:rsidRPr="001E7F0A">
        <w:rPr>
          <w:sz w:val="28"/>
          <w:szCs w:val="28"/>
          <w:lang w:val="ru-RU"/>
        </w:rPr>
        <w:t>використанням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розроблених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самостійно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E7F0A">
        <w:rPr>
          <w:sz w:val="28"/>
          <w:szCs w:val="28"/>
          <w:lang w:val="ru-RU"/>
        </w:rPr>
        <w:t>програм</w:t>
      </w:r>
      <w:proofErr w:type="spellEnd"/>
      <w:r w:rsidRPr="001E7F0A">
        <w:rPr>
          <w:sz w:val="28"/>
          <w:szCs w:val="28"/>
          <w:lang w:val="ru-RU"/>
        </w:rPr>
        <w:t xml:space="preserve">  КСД</w:t>
      </w:r>
      <w:proofErr w:type="gramEnd"/>
      <w:r w:rsidRPr="001E7F0A">
        <w:rPr>
          <w:sz w:val="28"/>
          <w:szCs w:val="28"/>
          <w:lang w:val="ru-RU"/>
        </w:rPr>
        <w:t xml:space="preserve"> та </w:t>
      </w:r>
      <w:proofErr w:type="spellStart"/>
      <w:r w:rsidRPr="001E7F0A">
        <w:rPr>
          <w:sz w:val="28"/>
          <w:szCs w:val="28"/>
          <w:lang w:val="ru-RU"/>
        </w:rPr>
        <w:t>їх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презентують</w:t>
      </w:r>
      <w:proofErr w:type="spellEnd"/>
      <w:r w:rsidRPr="001E7F0A">
        <w:rPr>
          <w:sz w:val="28"/>
          <w:szCs w:val="28"/>
          <w:lang w:val="ru-RU"/>
        </w:rPr>
        <w:t xml:space="preserve">. Лектор </w:t>
      </w:r>
      <w:proofErr w:type="spellStart"/>
      <w:r w:rsidRPr="001E7F0A">
        <w:rPr>
          <w:sz w:val="28"/>
          <w:szCs w:val="28"/>
          <w:lang w:val="ru-RU"/>
        </w:rPr>
        <w:t>оцінює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активність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студентів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впродовж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семінару</w:t>
      </w:r>
      <w:proofErr w:type="spellEnd"/>
      <w:r w:rsidRPr="001E7F0A">
        <w:rPr>
          <w:sz w:val="28"/>
          <w:szCs w:val="28"/>
          <w:lang w:val="ru-RU"/>
        </w:rPr>
        <w:t xml:space="preserve"> за </w:t>
      </w:r>
      <w:proofErr w:type="spellStart"/>
      <w:r w:rsidRPr="001E7F0A">
        <w:rPr>
          <w:sz w:val="28"/>
          <w:szCs w:val="28"/>
          <w:lang w:val="ru-RU"/>
        </w:rPr>
        <w:t>прийнятою</w:t>
      </w:r>
      <w:proofErr w:type="spellEnd"/>
      <w:r w:rsidRPr="001E7F0A">
        <w:rPr>
          <w:sz w:val="28"/>
          <w:szCs w:val="28"/>
          <w:lang w:val="ru-RU"/>
        </w:rPr>
        <w:t xml:space="preserve"> шкалою </w:t>
      </w:r>
      <w:proofErr w:type="spellStart"/>
      <w:r w:rsidRPr="001E7F0A">
        <w:rPr>
          <w:sz w:val="28"/>
          <w:szCs w:val="28"/>
          <w:lang w:val="ru-RU"/>
        </w:rPr>
        <w:lastRenderedPageBreak/>
        <w:t>оцінок</w:t>
      </w:r>
      <w:proofErr w:type="spellEnd"/>
      <w:r w:rsidRPr="001E7F0A">
        <w:rPr>
          <w:sz w:val="28"/>
          <w:szCs w:val="28"/>
          <w:lang w:val="ru-RU"/>
        </w:rPr>
        <w:t xml:space="preserve"> в балах. </w:t>
      </w:r>
      <w:proofErr w:type="spellStart"/>
      <w:r w:rsidRPr="001E7F0A">
        <w:rPr>
          <w:sz w:val="28"/>
          <w:szCs w:val="28"/>
          <w:lang w:val="ru-RU"/>
        </w:rPr>
        <w:t>Під</w:t>
      </w:r>
      <w:proofErr w:type="spellEnd"/>
      <w:r w:rsidRPr="001E7F0A">
        <w:rPr>
          <w:sz w:val="28"/>
          <w:szCs w:val="28"/>
          <w:lang w:val="ru-RU"/>
        </w:rPr>
        <w:t xml:space="preserve"> час практичного </w:t>
      </w:r>
      <w:proofErr w:type="spellStart"/>
      <w:r w:rsidRPr="001E7F0A">
        <w:rPr>
          <w:sz w:val="28"/>
          <w:szCs w:val="28"/>
          <w:lang w:val="ru-RU"/>
        </w:rPr>
        <w:t>заняття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обов’язково</w:t>
      </w:r>
      <w:proofErr w:type="spellEnd"/>
      <w:r w:rsidRPr="001E7F0A">
        <w:rPr>
          <w:sz w:val="28"/>
          <w:szCs w:val="28"/>
          <w:lang w:val="ru-RU"/>
        </w:rPr>
        <w:t xml:space="preserve"> за кожною темою КСД </w:t>
      </w:r>
      <w:proofErr w:type="spellStart"/>
      <w:r w:rsidRPr="001E7F0A">
        <w:rPr>
          <w:sz w:val="28"/>
          <w:szCs w:val="28"/>
          <w:lang w:val="ru-RU"/>
        </w:rPr>
        <w:t>оцінюються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рівень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знань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студентів</w:t>
      </w:r>
      <w:proofErr w:type="spellEnd"/>
      <w:r w:rsidRPr="001E7F0A">
        <w:rPr>
          <w:sz w:val="28"/>
          <w:szCs w:val="28"/>
          <w:lang w:val="ru-RU"/>
        </w:rPr>
        <w:t xml:space="preserve"> за темами.</w:t>
      </w:r>
    </w:p>
    <w:p w14:paraId="51732AE5" w14:textId="77777777" w:rsidR="00E16202" w:rsidRPr="001E7F0A" w:rsidRDefault="00E16202" w:rsidP="00E16202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1E7F0A">
        <w:rPr>
          <w:b/>
          <w:sz w:val="28"/>
          <w:szCs w:val="28"/>
          <w:lang w:val="ru-RU"/>
        </w:rPr>
        <w:t>Індивідуальне</w:t>
      </w:r>
      <w:proofErr w:type="spellEnd"/>
      <w:r w:rsidRPr="001E7F0A">
        <w:rPr>
          <w:b/>
          <w:sz w:val="28"/>
          <w:szCs w:val="28"/>
          <w:lang w:val="ru-RU"/>
        </w:rPr>
        <w:t xml:space="preserve"> </w:t>
      </w:r>
      <w:proofErr w:type="spellStart"/>
      <w:r w:rsidRPr="001E7F0A">
        <w:rPr>
          <w:b/>
          <w:sz w:val="28"/>
          <w:szCs w:val="28"/>
          <w:lang w:val="ru-RU"/>
        </w:rPr>
        <w:t>завдання</w:t>
      </w:r>
      <w:proofErr w:type="spellEnd"/>
      <w:r w:rsidRPr="001E7F0A">
        <w:rPr>
          <w:sz w:val="28"/>
          <w:szCs w:val="28"/>
          <w:lang w:val="ru-RU"/>
        </w:rPr>
        <w:t xml:space="preserve"> – вид </w:t>
      </w:r>
      <w:proofErr w:type="spellStart"/>
      <w:r w:rsidRPr="001E7F0A">
        <w:rPr>
          <w:sz w:val="28"/>
          <w:szCs w:val="28"/>
          <w:lang w:val="ru-RU"/>
        </w:rPr>
        <w:t>самостійної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роботи</w:t>
      </w:r>
      <w:proofErr w:type="spellEnd"/>
      <w:r w:rsidRPr="001E7F0A">
        <w:rPr>
          <w:sz w:val="28"/>
          <w:szCs w:val="28"/>
          <w:lang w:val="ru-RU"/>
        </w:rPr>
        <w:t xml:space="preserve"> поза </w:t>
      </w:r>
      <w:proofErr w:type="spellStart"/>
      <w:r w:rsidRPr="001E7F0A">
        <w:rPr>
          <w:sz w:val="28"/>
          <w:szCs w:val="28"/>
          <w:lang w:val="ru-RU"/>
        </w:rPr>
        <w:t>аудиторними</w:t>
      </w:r>
      <w:proofErr w:type="spellEnd"/>
      <w:r w:rsidRPr="001E7F0A">
        <w:rPr>
          <w:sz w:val="28"/>
          <w:szCs w:val="28"/>
          <w:lang w:val="ru-RU"/>
        </w:rPr>
        <w:t xml:space="preserve"> годинами, коли студент, </w:t>
      </w:r>
      <w:proofErr w:type="spellStart"/>
      <w:r w:rsidRPr="001E7F0A">
        <w:rPr>
          <w:sz w:val="28"/>
          <w:szCs w:val="28"/>
          <w:lang w:val="ru-RU"/>
        </w:rPr>
        <w:t>використовуючи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лекційний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матеріал</w:t>
      </w:r>
      <w:proofErr w:type="spellEnd"/>
      <w:r w:rsidRPr="001E7F0A">
        <w:rPr>
          <w:sz w:val="28"/>
          <w:szCs w:val="28"/>
          <w:lang w:val="ru-RU"/>
        </w:rPr>
        <w:t xml:space="preserve"> та </w:t>
      </w:r>
      <w:proofErr w:type="spellStart"/>
      <w:r w:rsidRPr="001E7F0A">
        <w:rPr>
          <w:sz w:val="28"/>
          <w:szCs w:val="28"/>
          <w:lang w:val="ru-RU"/>
        </w:rPr>
        <w:t>додаткові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джерела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знань</w:t>
      </w:r>
      <w:proofErr w:type="spellEnd"/>
      <w:r w:rsidRPr="001E7F0A">
        <w:rPr>
          <w:sz w:val="28"/>
          <w:szCs w:val="28"/>
          <w:lang w:val="ru-RU"/>
        </w:rPr>
        <w:t xml:space="preserve">, </w:t>
      </w:r>
      <w:proofErr w:type="spellStart"/>
      <w:r w:rsidRPr="001E7F0A">
        <w:rPr>
          <w:sz w:val="28"/>
          <w:szCs w:val="28"/>
          <w:lang w:val="ru-RU"/>
        </w:rPr>
        <w:t>розробляє</w:t>
      </w:r>
      <w:proofErr w:type="spellEnd"/>
      <w:r w:rsidRPr="001E7F0A">
        <w:rPr>
          <w:sz w:val="28"/>
          <w:szCs w:val="28"/>
          <w:lang w:val="ru-RU"/>
        </w:rPr>
        <w:t xml:space="preserve"> особисту тему.</w:t>
      </w:r>
    </w:p>
    <w:p w14:paraId="4A417E43" w14:textId="77777777" w:rsidR="006C4298" w:rsidRPr="001E7F0A" w:rsidRDefault="006C4298" w:rsidP="007564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D95BFD5" w14:textId="77777777" w:rsidR="006C4298" w:rsidRPr="001E7F0A" w:rsidRDefault="006C4298" w:rsidP="0075648C">
      <w:pPr>
        <w:pStyle w:val="12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1E7F0A">
        <w:rPr>
          <w:sz w:val="28"/>
          <w:szCs w:val="28"/>
          <w:lang w:eastAsia="uk-UA"/>
        </w:rPr>
        <w:t xml:space="preserve">Методи контролю </w:t>
      </w:r>
    </w:p>
    <w:p w14:paraId="04ED3303" w14:textId="77777777" w:rsidR="00E16202" w:rsidRPr="001E7F0A" w:rsidRDefault="00E16202" w:rsidP="00E16202">
      <w:pPr>
        <w:jc w:val="both"/>
        <w:rPr>
          <w:b/>
          <w:sz w:val="28"/>
          <w:szCs w:val="28"/>
          <w:lang w:val="ru-RU"/>
        </w:rPr>
      </w:pPr>
      <w:r w:rsidRPr="001E7F0A">
        <w:rPr>
          <w:b/>
          <w:sz w:val="28"/>
          <w:szCs w:val="28"/>
          <w:lang w:val="ru-RU"/>
        </w:rPr>
        <w:t>1.Підсумковий (</w:t>
      </w:r>
      <w:proofErr w:type="spellStart"/>
      <w:r w:rsidRPr="001E7F0A">
        <w:rPr>
          <w:b/>
          <w:sz w:val="28"/>
          <w:szCs w:val="28"/>
          <w:lang w:val="ru-RU"/>
        </w:rPr>
        <w:t>семестровий</w:t>
      </w:r>
      <w:proofErr w:type="spellEnd"/>
      <w:r w:rsidRPr="001E7F0A">
        <w:rPr>
          <w:b/>
          <w:sz w:val="28"/>
          <w:szCs w:val="28"/>
          <w:lang w:val="ru-RU"/>
        </w:rPr>
        <w:t xml:space="preserve">) контроль проводиться у </w:t>
      </w:r>
      <w:proofErr w:type="spellStart"/>
      <w:r w:rsidRPr="001E7F0A">
        <w:rPr>
          <w:b/>
          <w:sz w:val="28"/>
          <w:szCs w:val="28"/>
          <w:lang w:val="ru-RU"/>
        </w:rPr>
        <w:t>формі</w:t>
      </w:r>
      <w:proofErr w:type="spellEnd"/>
      <w:r w:rsidRPr="001E7F0A">
        <w:rPr>
          <w:b/>
          <w:sz w:val="28"/>
          <w:szCs w:val="28"/>
          <w:lang w:val="ru-RU"/>
        </w:rPr>
        <w:t xml:space="preserve"> </w:t>
      </w:r>
      <w:proofErr w:type="spellStart"/>
      <w:r w:rsidRPr="001E7F0A">
        <w:rPr>
          <w:b/>
          <w:sz w:val="28"/>
          <w:szCs w:val="28"/>
          <w:lang w:val="ru-RU"/>
        </w:rPr>
        <w:t>заліку</w:t>
      </w:r>
      <w:proofErr w:type="spellEnd"/>
      <w:r w:rsidRPr="001E7F0A">
        <w:rPr>
          <w:b/>
          <w:sz w:val="28"/>
          <w:szCs w:val="28"/>
          <w:lang w:val="ru-RU"/>
        </w:rPr>
        <w:t xml:space="preserve"> </w:t>
      </w:r>
      <w:proofErr w:type="spellStart"/>
      <w:r w:rsidRPr="001E7F0A">
        <w:rPr>
          <w:b/>
          <w:sz w:val="28"/>
          <w:szCs w:val="28"/>
          <w:lang w:val="ru-RU"/>
        </w:rPr>
        <w:t>або</w:t>
      </w:r>
      <w:proofErr w:type="spellEnd"/>
      <w:r w:rsidRPr="001E7F0A">
        <w:rPr>
          <w:b/>
          <w:sz w:val="28"/>
          <w:szCs w:val="28"/>
          <w:lang w:val="ru-RU"/>
        </w:rPr>
        <w:t xml:space="preserve"> шляхом </w:t>
      </w:r>
      <w:proofErr w:type="spellStart"/>
      <w:r w:rsidRPr="001E7F0A">
        <w:rPr>
          <w:b/>
          <w:sz w:val="28"/>
          <w:szCs w:val="28"/>
          <w:lang w:val="ru-RU"/>
        </w:rPr>
        <w:t>накопичення</w:t>
      </w:r>
      <w:proofErr w:type="spellEnd"/>
      <w:r w:rsidRPr="001E7F0A">
        <w:rPr>
          <w:b/>
          <w:sz w:val="28"/>
          <w:szCs w:val="28"/>
          <w:lang w:val="ru-RU"/>
        </w:rPr>
        <w:t xml:space="preserve"> </w:t>
      </w:r>
      <w:proofErr w:type="spellStart"/>
      <w:r w:rsidRPr="001E7F0A">
        <w:rPr>
          <w:b/>
          <w:sz w:val="28"/>
          <w:szCs w:val="28"/>
          <w:lang w:val="ru-RU"/>
        </w:rPr>
        <w:t>балів</w:t>
      </w:r>
      <w:proofErr w:type="spellEnd"/>
      <w:r w:rsidRPr="001E7F0A">
        <w:rPr>
          <w:b/>
          <w:sz w:val="28"/>
          <w:szCs w:val="28"/>
          <w:lang w:val="ru-RU"/>
        </w:rPr>
        <w:t xml:space="preserve"> за </w:t>
      </w:r>
      <w:proofErr w:type="spellStart"/>
      <w:r w:rsidRPr="001E7F0A">
        <w:rPr>
          <w:b/>
          <w:sz w:val="28"/>
          <w:szCs w:val="28"/>
          <w:lang w:val="ru-RU"/>
        </w:rPr>
        <w:t>поточним</w:t>
      </w:r>
      <w:proofErr w:type="spellEnd"/>
      <w:r w:rsidRPr="001E7F0A">
        <w:rPr>
          <w:b/>
          <w:sz w:val="28"/>
          <w:szCs w:val="28"/>
          <w:lang w:val="ru-RU"/>
        </w:rPr>
        <w:t xml:space="preserve"> контролем.</w:t>
      </w:r>
    </w:p>
    <w:p w14:paraId="1ACAAB65" w14:textId="77777777" w:rsidR="00E16202" w:rsidRPr="001E7F0A" w:rsidRDefault="00E16202" w:rsidP="00E16202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1E7F0A">
        <w:rPr>
          <w:b/>
          <w:sz w:val="28"/>
          <w:szCs w:val="28"/>
          <w:lang w:val="ru-RU"/>
        </w:rPr>
        <w:t>Залік</w:t>
      </w:r>
      <w:proofErr w:type="spellEnd"/>
      <w:r w:rsidRPr="001E7F0A">
        <w:rPr>
          <w:b/>
          <w:sz w:val="28"/>
          <w:szCs w:val="28"/>
          <w:lang w:val="ru-RU"/>
        </w:rPr>
        <w:t xml:space="preserve"> – </w:t>
      </w:r>
      <w:proofErr w:type="spellStart"/>
      <w:r w:rsidRPr="001E7F0A">
        <w:rPr>
          <w:sz w:val="28"/>
          <w:szCs w:val="28"/>
          <w:lang w:val="ru-RU"/>
        </w:rPr>
        <w:t>письмова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або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усна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відповідь</w:t>
      </w:r>
      <w:proofErr w:type="spellEnd"/>
      <w:r w:rsidRPr="001E7F0A">
        <w:rPr>
          <w:sz w:val="28"/>
          <w:szCs w:val="28"/>
          <w:lang w:val="ru-RU"/>
        </w:rPr>
        <w:t xml:space="preserve"> на </w:t>
      </w:r>
      <w:proofErr w:type="spellStart"/>
      <w:r w:rsidRPr="001E7F0A">
        <w:rPr>
          <w:sz w:val="28"/>
          <w:szCs w:val="28"/>
          <w:lang w:val="ru-RU"/>
        </w:rPr>
        <w:t>питання</w:t>
      </w:r>
      <w:proofErr w:type="spellEnd"/>
      <w:r w:rsidRPr="001E7F0A">
        <w:rPr>
          <w:sz w:val="28"/>
          <w:szCs w:val="28"/>
          <w:lang w:val="ru-RU"/>
        </w:rPr>
        <w:t xml:space="preserve">, </w:t>
      </w:r>
      <w:proofErr w:type="spellStart"/>
      <w:r w:rsidRPr="001E7F0A">
        <w:rPr>
          <w:sz w:val="28"/>
          <w:szCs w:val="28"/>
          <w:lang w:val="ru-RU"/>
        </w:rPr>
        <w:t>що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містяться</w:t>
      </w:r>
      <w:proofErr w:type="spellEnd"/>
      <w:r w:rsidRPr="001E7F0A">
        <w:rPr>
          <w:sz w:val="28"/>
          <w:szCs w:val="28"/>
          <w:lang w:val="ru-RU"/>
        </w:rPr>
        <w:t xml:space="preserve"> в </w:t>
      </w:r>
      <w:proofErr w:type="spellStart"/>
      <w:r w:rsidRPr="001E7F0A">
        <w:rPr>
          <w:sz w:val="28"/>
          <w:szCs w:val="28"/>
          <w:lang w:val="ru-RU"/>
        </w:rPr>
        <w:t>заліковому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завданні</w:t>
      </w:r>
      <w:proofErr w:type="spellEnd"/>
      <w:r w:rsidRPr="001E7F0A">
        <w:rPr>
          <w:sz w:val="28"/>
          <w:szCs w:val="28"/>
          <w:lang w:val="ru-RU"/>
        </w:rPr>
        <w:t xml:space="preserve">. </w:t>
      </w:r>
      <w:proofErr w:type="spellStart"/>
      <w:r w:rsidRPr="001E7F0A">
        <w:rPr>
          <w:sz w:val="28"/>
          <w:szCs w:val="28"/>
          <w:lang w:val="ru-RU"/>
        </w:rPr>
        <w:t>Питання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залікових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завдань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можуть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доводитися</w:t>
      </w:r>
      <w:proofErr w:type="spellEnd"/>
      <w:r w:rsidRPr="001E7F0A">
        <w:rPr>
          <w:sz w:val="28"/>
          <w:szCs w:val="28"/>
          <w:lang w:val="ru-RU"/>
        </w:rPr>
        <w:t xml:space="preserve"> до </w:t>
      </w:r>
      <w:proofErr w:type="spellStart"/>
      <w:r w:rsidRPr="001E7F0A">
        <w:rPr>
          <w:sz w:val="28"/>
          <w:szCs w:val="28"/>
          <w:lang w:val="ru-RU"/>
        </w:rPr>
        <w:t>студентів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заздалегідь</w:t>
      </w:r>
      <w:proofErr w:type="spellEnd"/>
      <w:r w:rsidRPr="001E7F0A">
        <w:rPr>
          <w:sz w:val="28"/>
          <w:szCs w:val="28"/>
          <w:lang w:val="ru-RU"/>
        </w:rPr>
        <w:t xml:space="preserve">. </w:t>
      </w:r>
      <w:proofErr w:type="spellStart"/>
      <w:r w:rsidRPr="001E7F0A">
        <w:rPr>
          <w:sz w:val="28"/>
          <w:szCs w:val="28"/>
          <w:lang w:val="ru-RU"/>
        </w:rPr>
        <w:t>Залікові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завдання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готує</w:t>
      </w:r>
      <w:proofErr w:type="spellEnd"/>
      <w:r w:rsidRPr="001E7F0A">
        <w:rPr>
          <w:sz w:val="28"/>
          <w:szCs w:val="28"/>
          <w:lang w:val="ru-RU"/>
        </w:rPr>
        <w:t xml:space="preserve"> лектор, вони </w:t>
      </w:r>
      <w:proofErr w:type="spellStart"/>
      <w:r w:rsidRPr="001E7F0A">
        <w:rPr>
          <w:sz w:val="28"/>
          <w:szCs w:val="28"/>
          <w:lang w:val="ru-RU"/>
        </w:rPr>
        <w:t>затверджуються</w:t>
      </w:r>
      <w:proofErr w:type="spellEnd"/>
      <w:r w:rsidRPr="001E7F0A">
        <w:rPr>
          <w:sz w:val="28"/>
          <w:szCs w:val="28"/>
          <w:lang w:val="ru-RU"/>
        </w:rPr>
        <w:t xml:space="preserve"> на </w:t>
      </w:r>
      <w:proofErr w:type="spellStart"/>
      <w:r w:rsidRPr="001E7F0A">
        <w:rPr>
          <w:sz w:val="28"/>
          <w:szCs w:val="28"/>
          <w:lang w:val="ru-RU"/>
        </w:rPr>
        <w:t>засіданні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кафедри</w:t>
      </w:r>
      <w:proofErr w:type="spellEnd"/>
      <w:r w:rsidRPr="001E7F0A">
        <w:rPr>
          <w:sz w:val="28"/>
          <w:szCs w:val="28"/>
          <w:lang w:val="ru-RU"/>
        </w:rPr>
        <w:t xml:space="preserve"> і </w:t>
      </w:r>
      <w:proofErr w:type="spellStart"/>
      <w:r w:rsidRPr="001E7F0A">
        <w:rPr>
          <w:sz w:val="28"/>
          <w:szCs w:val="28"/>
          <w:lang w:val="ru-RU"/>
        </w:rPr>
        <w:t>підписуються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завідувачем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кафедри</w:t>
      </w:r>
      <w:proofErr w:type="spellEnd"/>
      <w:r w:rsidRPr="001E7F0A">
        <w:rPr>
          <w:sz w:val="28"/>
          <w:szCs w:val="28"/>
          <w:lang w:val="ru-RU"/>
        </w:rPr>
        <w:t xml:space="preserve">. </w:t>
      </w:r>
      <w:proofErr w:type="spellStart"/>
      <w:r w:rsidRPr="001E7F0A">
        <w:rPr>
          <w:sz w:val="28"/>
          <w:szCs w:val="28"/>
          <w:lang w:val="ru-RU"/>
        </w:rPr>
        <w:t>Залік</w:t>
      </w:r>
      <w:proofErr w:type="spellEnd"/>
      <w:r w:rsidRPr="001E7F0A">
        <w:rPr>
          <w:sz w:val="28"/>
          <w:szCs w:val="28"/>
          <w:lang w:val="ru-RU"/>
        </w:rPr>
        <w:t xml:space="preserve"> проводить лектор за </w:t>
      </w:r>
      <w:proofErr w:type="spellStart"/>
      <w:r w:rsidRPr="001E7F0A">
        <w:rPr>
          <w:sz w:val="28"/>
          <w:szCs w:val="28"/>
          <w:lang w:val="ru-RU"/>
        </w:rPr>
        <w:t>призначенням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завідувача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кафедри</w:t>
      </w:r>
      <w:proofErr w:type="spellEnd"/>
      <w:r w:rsidRPr="001E7F0A">
        <w:rPr>
          <w:sz w:val="28"/>
          <w:szCs w:val="28"/>
          <w:lang w:val="ru-RU"/>
        </w:rPr>
        <w:t xml:space="preserve">. </w:t>
      </w:r>
      <w:proofErr w:type="spellStart"/>
      <w:r w:rsidRPr="001E7F0A">
        <w:rPr>
          <w:sz w:val="28"/>
          <w:szCs w:val="28"/>
          <w:lang w:val="ru-RU"/>
        </w:rPr>
        <w:t>Викладач</w:t>
      </w:r>
      <w:proofErr w:type="spellEnd"/>
      <w:r w:rsidRPr="001E7F0A">
        <w:rPr>
          <w:sz w:val="28"/>
          <w:szCs w:val="28"/>
          <w:lang w:val="ru-RU"/>
        </w:rPr>
        <w:t xml:space="preserve">, </w:t>
      </w:r>
      <w:proofErr w:type="spellStart"/>
      <w:r w:rsidRPr="001E7F0A">
        <w:rPr>
          <w:sz w:val="28"/>
          <w:szCs w:val="28"/>
          <w:lang w:val="ru-RU"/>
        </w:rPr>
        <w:t>що</w:t>
      </w:r>
      <w:proofErr w:type="spellEnd"/>
      <w:r w:rsidRPr="001E7F0A">
        <w:rPr>
          <w:sz w:val="28"/>
          <w:szCs w:val="28"/>
          <w:lang w:val="ru-RU"/>
        </w:rPr>
        <w:t xml:space="preserve"> проводить </w:t>
      </w:r>
      <w:proofErr w:type="spellStart"/>
      <w:r w:rsidRPr="001E7F0A">
        <w:rPr>
          <w:sz w:val="28"/>
          <w:szCs w:val="28"/>
          <w:lang w:val="ru-RU"/>
        </w:rPr>
        <w:t>залік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має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оцінити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якість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відповіді</w:t>
      </w:r>
      <w:proofErr w:type="spellEnd"/>
      <w:r w:rsidRPr="001E7F0A">
        <w:rPr>
          <w:sz w:val="28"/>
          <w:szCs w:val="28"/>
          <w:lang w:val="ru-RU"/>
        </w:rPr>
        <w:t xml:space="preserve"> студента за </w:t>
      </w:r>
      <w:proofErr w:type="spellStart"/>
      <w:r w:rsidRPr="001E7F0A">
        <w:rPr>
          <w:sz w:val="28"/>
          <w:szCs w:val="28"/>
          <w:lang w:val="ru-RU"/>
        </w:rPr>
        <w:t>прийнятою</w:t>
      </w:r>
      <w:proofErr w:type="spellEnd"/>
      <w:r w:rsidRPr="001E7F0A">
        <w:rPr>
          <w:sz w:val="28"/>
          <w:szCs w:val="28"/>
          <w:lang w:val="ru-RU"/>
        </w:rPr>
        <w:t xml:space="preserve"> шкалою </w:t>
      </w:r>
      <w:proofErr w:type="spellStart"/>
      <w:r w:rsidRPr="001E7F0A">
        <w:rPr>
          <w:sz w:val="28"/>
          <w:szCs w:val="28"/>
          <w:lang w:val="ru-RU"/>
        </w:rPr>
        <w:t>академічних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оцінок</w:t>
      </w:r>
      <w:proofErr w:type="spellEnd"/>
      <w:r w:rsidRPr="001E7F0A">
        <w:rPr>
          <w:sz w:val="28"/>
          <w:szCs w:val="28"/>
          <w:lang w:val="ru-RU"/>
        </w:rPr>
        <w:t>.</w:t>
      </w:r>
    </w:p>
    <w:p w14:paraId="6C1E0919" w14:textId="77777777" w:rsidR="00E16202" w:rsidRPr="001E7F0A" w:rsidRDefault="00E16202" w:rsidP="00E16202">
      <w:pPr>
        <w:pStyle w:val="22"/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4FE1E4" w14:textId="77777777" w:rsidR="00E16202" w:rsidRPr="001E7F0A" w:rsidRDefault="00E16202" w:rsidP="00E16202">
      <w:pPr>
        <w:pStyle w:val="22"/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99D18E" w14:textId="77777777" w:rsidR="00E16202" w:rsidRPr="001E7F0A" w:rsidRDefault="00E16202" w:rsidP="00E16202">
      <w:pPr>
        <w:pStyle w:val="22"/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F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завдання з курсу до заліку: </w:t>
      </w:r>
    </w:p>
    <w:p w14:paraId="5E08F360" w14:textId="77777777" w:rsidR="00E16202" w:rsidRPr="001E7F0A" w:rsidRDefault="00E16202" w:rsidP="00E16202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Організаційна поведінка та методи її дослідження в соціології.</w:t>
      </w:r>
    </w:p>
    <w:p w14:paraId="186D8BF5" w14:textId="77777777" w:rsidR="00E16202" w:rsidRPr="001E7F0A" w:rsidRDefault="00E16202" w:rsidP="00E16202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Основні напрямки дослідження організаційної поведінки.</w:t>
      </w:r>
    </w:p>
    <w:p w14:paraId="3D9F06ED" w14:textId="77777777" w:rsidR="00E16202" w:rsidRPr="001E7F0A" w:rsidRDefault="00E16202" w:rsidP="00E16202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Персонал в організації: поняття, типи, напрямки роботи з персоналом.</w:t>
      </w:r>
    </w:p>
    <w:p w14:paraId="18D99288" w14:textId="77777777" w:rsidR="00E16202" w:rsidRPr="001E7F0A" w:rsidRDefault="00E16202" w:rsidP="00E16202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Розробити програму КСД за темою: потреби організації в кадрах.</w:t>
      </w:r>
    </w:p>
    <w:p w14:paraId="6DD73C7A" w14:textId="77777777" w:rsidR="00E16202" w:rsidRPr="001E7F0A" w:rsidRDefault="00E16202" w:rsidP="00E16202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Розробити програму КСД за темою: адаптація працівників в організації.</w:t>
      </w:r>
    </w:p>
    <w:p w14:paraId="753802B0" w14:textId="77777777" w:rsidR="00E16202" w:rsidRPr="001E7F0A" w:rsidRDefault="00E16202" w:rsidP="00E16202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Розробити програму КСД за темою: оцінка ефективності наставництва в організації.</w:t>
      </w:r>
    </w:p>
    <w:p w14:paraId="00CC0936" w14:textId="77777777" w:rsidR="00E16202" w:rsidRPr="001E7F0A" w:rsidRDefault="00E16202" w:rsidP="00E16202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Тестові методики, що використовуються під час відбору персоналу.</w:t>
      </w:r>
    </w:p>
    <w:p w14:paraId="2E8A060E" w14:textId="77777777" w:rsidR="00E16202" w:rsidRPr="001E7F0A" w:rsidRDefault="00E16202" w:rsidP="00E16202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Розробити програму КСД за темою: оцінка персоналом умов праці.</w:t>
      </w:r>
    </w:p>
    <w:p w14:paraId="00170BBA" w14:textId="77777777" w:rsidR="00E16202" w:rsidRPr="001E7F0A" w:rsidRDefault="00E16202" w:rsidP="00E16202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Розробити програму КСД за темою: задоволеність персоналу працею в організації.</w:t>
      </w:r>
    </w:p>
    <w:p w14:paraId="0F2985E0" w14:textId="77777777" w:rsidR="00E16202" w:rsidRPr="001E7F0A" w:rsidRDefault="00E16202" w:rsidP="00E16202">
      <w:pPr>
        <w:pStyle w:val="a3"/>
        <w:numPr>
          <w:ilvl w:val="0"/>
          <w:numId w:val="17"/>
        </w:numPr>
        <w:tabs>
          <w:tab w:val="left" w:pos="1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 xml:space="preserve">Розробити програму КСД за темою: потенційна плинність кадрів в організації. </w:t>
      </w:r>
    </w:p>
    <w:p w14:paraId="47018D0C" w14:textId="77777777" w:rsidR="00E16202" w:rsidRPr="001E7F0A" w:rsidRDefault="00E16202" w:rsidP="00E16202">
      <w:pPr>
        <w:pStyle w:val="a3"/>
        <w:numPr>
          <w:ilvl w:val="0"/>
          <w:numId w:val="17"/>
        </w:numPr>
        <w:tabs>
          <w:tab w:val="left" w:pos="1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Розробити програму КСД за темою:  задоволеність персоналу працею в організації.</w:t>
      </w:r>
    </w:p>
    <w:p w14:paraId="218CEAB9" w14:textId="77777777" w:rsidR="00E16202" w:rsidRPr="001E7F0A" w:rsidRDefault="00E16202" w:rsidP="00E16202">
      <w:pPr>
        <w:pStyle w:val="a3"/>
        <w:numPr>
          <w:ilvl w:val="0"/>
          <w:numId w:val="17"/>
        </w:numPr>
        <w:tabs>
          <w:tab w:val="left" w:pos="1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Розробити програму КСД за темою: ставлення  персоналу до наявних форм стимулювання праці в організації.</w:t>
      </w:r>
    </w:p>
    <w:p w14:paraId="36156D56" w14:textId="77777777" w:rsidR="00E16202" w:rsidRPr="001E7F0A" w:rsidRDefault="00E16202" w:rsidP="00E16202">
      <w:pPr>
        <w:pStyle w:val="a3"/>
        <w:numPr>
          <w:ilvl w:val="0"/>
          <w:numId w:val="17"/>
        </w:numPr>
        <w:tabs>
          <w:tab w:val="left" w:pos="17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Розробити програму КСД за темою: чинники плинності персоналу в організації.</w:t>
      </w:r>
    </w:p>
    <w:p w14:paraId="6F104392" w14:textId="77777777" w:rsidR="00E16202" w:rsidRPr="001E7F0A" w:rsidRDefault="00E16202" w:rsidP="00E16202">
      <w:pPr>
        <w:pStyle w:val="ab"/>
        <w:numPr>
          <w:ilvl w:val="0"/>
          <w:numId w:val="17"/>
        </w:num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F0A">
        <w:rPr>
          <w:rFonts w:ascii="Times New Roman" w:hAnsi="Times New Roman" w:cs="Times New Roman"/>
          <w:sz w:val="28"/>
          <w:szCs w:val="28"/>
          <w:lang w:val="uk-UA"/>
        </w:rPr>
        <w:t>Розробити програму КСД за темою: потенційна плинність персоналу.</w:t>
      </w:r>
    </w:p>
    <w:p w14:paraId="5DFD353E" w14:textId="77777777" w:rsidR="00E16202" w:rsidRPr="001E7F0A" w:rsidRDefault="00E16202" w:rsidP="00E16202">
      <w:pPr>
        <w:numPr>
          <w:ilvl w:val="0"/>
          <w:numId w:val="17"/>
        </w:numPr>
        <w:tabs>
          <w:tab w:val="left" w:pos="176"/>
        </w:tabs>
        <w:jc w:val="both"/>
        <w:rPr>
          <w:sz w:val="28"/>
          <w:szCs w:val="28"/>
          <w:lang w:val="ru-RU"/>
        </w:rPr>
      </w:pPr>
      <w:proofErr w:type="spellStart"/>
      <w:r w:rsidRPr="001E7F0A">
        <w:rPr>
          <w:sz w:val="28"/>
          <w:szCs w:val="28"/>
          <w:lang w:val="ru-RU"/>
        </w:rPr>
        <w:t>Розробка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програми</w:t>
      </w:r>
      <w:proofErr w:type="spellEnd"/>
      <w:r w:rsidRPr="001E7F0A">
        <w:rPr>
          <w:sz w:val="28"/>
          <w:szCs w:val="28"/>
          <w:lang w:val="ru-RU"/>
        </w:rPr>
        <w:t xml:space="preserve"> КСД для </w:t>
      </w:r>
      <w:proofErr w:type="spellStart"/>
      <w:r w:rsidRPr="001E7F0A">
        <w:rPr>
          <w:sz w:val="28"/>
          <w:szCs w:val="28"/>
          <w:lang w:val="ru-RU"/>
        </w:rPr>
        <w:t>виявлення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соціального</w:t>
      </w:r>
      <w:proofErr w:type="spellEnd"/>
      <w:r w:rsidRPr="001E7F0A">
        <w:rPr>
          <w:sz w:val="28"/>
          <w:szCs w:val="28"/>
          <w:lang w:val="ru-RU"/>
        </w:rPr>
        <w:t xml:space="preserve"> портрету та </w:t>
      </w:r>
      <w:proofErr w:type="spellStart"/>
      <w:r w:rsidRPr="001E7F0A">
        <w:rPr>
          <w:sz w:val="28"/>
          <w:szCs w:val="28"/>
          <w:lang w:val="ru-RU"/>
        </w:rPr>
        <w:t>типових</w:t>
      </w:r>
      <w:proofErr w:type="spellEnd"/>
      <w:r w:rsidRPr="001E7F0A">
        <w:rPr>
          <w:sz w:val="28"/>
          <w:szCs w:val="28"/>
          <w:lang w:val="ru-RU"/>
        </w:rPr>
        <w:t xml:space="preserve"> причин </w:t>
      </w:r>
      <w:proofErr w:type="spellStart"/>
      <w:r w:rsidRPr="001E7F0A">
        <w:rPr>
          <w:sz w:val="28"/>
          <w:szCs w:val="28"/>
          <w:lang w:val="ru-RU"/>
        </w:rPr>
        <w:t>звільнення</w:t>
      </w:r>
      <w:proofErr w:type="spellEnd"/>
      <w:r w:rsidRPr="001E7F0A">
        <w:rPr>
          <w:sz w:val="28"/>
          <w:szCs w:val="28"/>
          <w:lang w:val="ru-RU"/>
        </w:rPr>
        <w:t xml:space="preserve"> за </w:t>
      </w:r>
      <w:proofErr w:type="spellStart"/>
      <w:r w:rsidRPr="001E7F0A">
        <w:rPr>
          <w:sz w:val="28"/>
          <w:szCs w:val="28"/>
          <w:lang w:val="ru-RU"/>
        </w:rPr>
        <w:t>власним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бажанням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працівника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організації</w:t>
      </w:r>
      <w:proofErr w:type="spellEnd"/>
      <w:r w:rsidRPr="001E7F0A">
        <w:rPr>
          <w:sz w:val="28"/>
          <w:szCs w:val="28"/>
          <w:lang w:val="ru-RU"/>
        </w:rPr>
        <w:t xml:space="preserve"> (методом </w:t>
      </w:r>
      <w:proofErr w:type="spellStart"/>
      <w:r w:rsidRPr="001E7F0A">
        <w:rPr>
          <w:sz w:val="28"/>
          <w:szCs w:val="28"/>
          <w:lang w:val="ru-RU"/>
        </w:rPr>
        <w:t>аналізу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документів</w:t>
      </w:r>
      <w:proofErr w:type="spellEnd"/>
      <w:r w:rsidRPr="001E7F0A">
        <w:rPr>
          <w:sz w:val="28"/>
          <w:szCs w:val="28"/>
          <w:lang w:val="ru-RU"/>
        </w:rPr>
        <w:t>).</w:t>
      </w:r>
    </w:p>
    <w:p w14:paraId="55F07971" w14:textId="77777777" w:rsidR="00E16202" w:rsidRPr="001E7F0A" w:rsidRDefault="00E16202" w:rsidP="00E16202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Розробити програму КСД за темою: виявлення ефективності комунікації в організації.</w:t>
      </w:r>
    </w:p>
    <w:p w14:paraId="056FCFCD" w14:textId="77777777" w:rsidR="00E16202" w:rsidRPr="001E7F0A" w:rsidRDefault="00E16202" w:rsidP="00E16202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Розробити програму КСД за темою: потреби персоналу організації до його професійного навчання.</w:t>
      </w:r>
    </w:p>
    <w:p w14:paraId="2D83A698" w14:textId="77777777" w:rsidR="00E16202" w:rsidRPr="001E7F0A" w:rsidRDefault="00E16202" w:rsidP="00E16202">
      <w:pPr>
        <w:pStyle w:val="ab"/>
        <w:numPr>
          <w:ilvl w:val="0"/>
          <w:numId w:val="17"/>
        </w:num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F0A">
        <w:rPr>
          <w:rFonts w:ascii="Times New Roman" w:hAnsi="Times New Roman" w:cs="Times New Roman"/>
          <w:sz w:val="28"/>
          <w:szCs w:val="28"/>
          <w:lang w:val="uk-UA"/>
        </w:rPr>
        <w:t xml:space="preserve">Ознаки професійного вигорання. Використання тестових </w:t>
      </w:r>
      <w:proofErr w:type="spellStart"/>
      <w:r w:rsidRPr="001E7F0A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1E7F0A">
        <w:rPr>
          <w:rFonts w:ascii="Times New Roman" w:hAnsi="Times New Roman" w:cs="Times New Roman"/>
          <w:sz w:val="28"/>
          <w:szCs w:val="28"/>
          <w:lang w:val="uk-UA"/>
        </w:rPr>
        <w:t xml:space="preserve"> для його виявлення .</w:t>
      </w:r>
    </w:p>
    <w:p w14:paraId="2E9AD4C2" w14:textId="77777777" w:rsidR="00E16202" w:rsidRPr="001E7F0A" w:rsidRDefault="00E16202" w:rsidP="00E16202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lastRenderedPageBreak/>
        <w:t>Розробити програму КСД за темою: вимоги різних груп персоналу щодо кар'єрного просування.</w:t>
      </w:r>
    </w:p>
    <w:p w14:paraId="04E0F185" w14:textId="77777777" w:rsidR="00E16202" w:rsidRPr="001E7F0A" w:rsidRDefault="00E16202" w:rsidP="00E16202">
      <w:pPr>
        <w:pStyle w:val="ab"/>
        <w:numPr>
          <w:ilvl w:val="0"/>
          <w:numId w:val="17"/>
        </w:num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7F0A">
        <w:rPr>
          <w:rFonts w:ascii="Times New Roman" w:hAnsi="Times New Roman" w:cs="Times New Roman"/>
          <w:sz w:val="28"/>
          <w:szCs w:val="28"/>
          <w:lang w:val="uk-UA"/>
        </w:rPr>
        <w:t>Розробити програму КСД за темою: характеристика соціально-психологічного клімату в колективі.</w:t>
      </w:r>
    </w:p>
    <w:p w14:paraId="449E2307" w14:textId="77777777" w:rsidR="00E16202" w:rsidRPr="001E7F0A" w:rsidRDefault="00E16202" w:rsidP="00E16202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</w:p>
    <w:p w14:paraId="01B2A7BA" w14:textId="77777777" w:rsidR="00E16202" w:rsidRPr="001E7F0A" w:rsidRDefault="00E16202" w:rsidP="00E16202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Розробити програму КСД за темою: вікова дискримінація в організації.</w:t>
      </w:r>
    </w:p>
    <w:p w14:paraId="3DD9386D" w14:textId="77777777" w:rsidR="00E16202" w:rsidRPr="001E7F0A" w:rsidRDefault="00E16202" w:rsidP="00E16202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Розробити програму КСД за темою: гендерна нерівність в організації.</w:t>
      </w:r>
    </w:p>
    <w:p w14:paraId="51568DBB" w14:textId="77777777" w:rsidR="00E16202" w:rsidRPr="001E7F0A" w:rsidRDefault="00E16202" w:rsidP="00E16202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Розробити програму КСД за темою: етнічна дискримінація в організації.</w:t>
      </w:r>
    </w:p>
    <w:p w14:paraId="00883181" w14:textId="77777777" w:rsidR="00E16202" w:rsidRPr="001E7F0A" w:rsidRDefault="00E16202" w:rsidP="00E16202">
      <w:pPr>
        <w:numPr>
          <w:ilvl w:val="0"/>
          <w:numId w:val="17"/>
        </w:numPr>
        <w:tabs>
          <w:tab w:val="left" w:pos="176"/>
        </w:tabs>
        <w:jc w:val="both"/>
        <w:rPr>
          <w:bCs/>
          <w:sz w:val="28"/>
          <w:szCs w:val="28"/>
          <w:lang w:val="ru-RU"/>
        </w:rPr>
      </w:pPr>
      <w:proofErr w:type="spellStart"/>
      <w:r w:rsidRPr="001E7F0A">
        <w:rPr>
          <w:bCs/>
          <w:sz w:val="28"/>
          <w:szCs w:val="28"/>
          <w:lang w:val="ru-RU"/>
        </w:rPr>
        <w:t>Описати</w:t>
      </w:r>
      <w:proofErr w:type="spellEnd"/>
      <w:r w:rsidRPr="001E7F0A">
        <w:rPr>
          <w:bCs/>
          <w:sz w:val="28"/>
          <w:szCs w:val="28"/>
          <w:lang w:val="ru-RU"/>
        </w:rPr>
        <w:t xml:space="preserve"> </w:t>
      </w:r>
      <w:proofErr w:type="spellStart"/>
      <w:r w:rsidRPr="001E7F0A">
        <w:rPr>
          <w:bCs/>
          <w:sz w:val="28"/>
          <w:szCs w:val="28"/>
          <w:lang w:val="ru-RU"/>
        </w:rPr>
        <w:t>використання</w:t>
      </w:r>
      <w:proofErr w:type="spellEnd"/>
      <w:r w:rsidRPr="001E7F0A">
        <w:rPr>
          <w:bCs/>
          <w:sz w:val="28"/>
          <w:szCs w:val="28"/>
          <w:lang w:val="ru-RU"/>
        </w:rPr>
        <w:t xml:space="preserve"> методу </w:t>
      </w:r>
      <w:proofErr w:type="spellStart"/>
      <w:r w:rsidRPr="001E7F0A">
        <w:rPr>
          <w:bCs/>
          <w:sz w:val="28"/>
          <w:szCs w:val="28"/>
          <w:lang w:val="ru-RU"/>
        </w:rPr>
        <w:t>соціометрії</w:t>
      </w:r>
      <w:proofErr w:type="spellEnd"/>
      <w:r w:rsidRPr="001E7F0A">
        <w:rPr>
          <w:bCs/>
          <w:sz w:val="28"/>
          <w:szCs w:val="28"/>
          <w:lang w:val="ru-RU"/>
        </w:rPr>
        <w:t xml:space="preserve"> для </w:t>
      </w:r>
      <w:proofErr w:type="spellStart"/>
      <w:r w:rsidRPr="001E7F0A">
        <w:rPr>
          <w:bCs/>
          <w:sz w:val="28"/>
          <w:szCs w:val="28"/>
          <w:lang w:val="ru-RU"/>
        </w:rPr>
        <w:t>опису</w:t>
      </w:r>
      <w:proofErr w:type="spellEnd"/>
      <w:r w:rsidRPr="001E7F0A">
        <w:rPr>
          <w:bCs/>
          <w:sz w:val="28"/>
          <w:szCs w:val="28"/>
          <w:lang w:val="ru-RU"/>
        </w:rPr>
        <w:t xml:space="preserve"> </w:t>
      </w:r>
      <w:proofErr w:type="spellStart"/>
      <w:r w:rsidRPr="001E7F0A">
        <w:rPr>
          <w:bCs/>
          <w:sz w:val="28"/>
          <w:szCs w:val="28"/>
          <w:lang w:val="ru-RU"/>
        </w:rPr>
        <w:t>внутрішньо</w:t>
      </w:r>
      <w:proofErr w:type="spellEnd"/>
      <w:r w:rsidRPr="001E7F0A">
        <w:rPr>
          <w:bCs/>
          <w:sz w:val="28"/>
          <w:szCs w:val="28"/>
          <w:lang w:val="ru-RU"/>
        </w:rPr>
        <w:t xml:space="preserve"> </w:t>
      </w:r>
      <w:proofErr w:type="spellStart"/>
      <w:r w:rsidRPr="001E7F0A">
        <w:rPr>
          <w:bCs/>
          <w:sz w:val="28"/>
          <w:szCs w:val="28"/>
          <w:lang w:val="ru-RU"/>
        </w:rPr>
        <w:t>групових</w:t>
      </w:r>
      <w:proofErr w:type="spellEnd"/>
      <w:r w:rsidRPr="001E7F0A">
        <w:rPr>
          <w:bCs/>
          <w:sz w:val="28"/>
          <w:szCs w:val="28"/>
          <w:lang w:val="ru-RU"/>
        </w:rPr>
        <w:t xml:space="preserve"> </w:t>
      </w:r>
      <w:proofErr w:type="spellStart"/>
      <w:r w:rsidRPr="001E7F0A">
        <w:rPr>
          <w:bCs/>
          <w:sz w:val="28"/>
          <w:szCs w:val="28"/>
          <w:lang w:val="ru-RU"/>
        </w:rPr>
        <w:t>взаємодій</w:t>
      </w:r>
      <w:proofErr w:type="spellEnd"/>
      <w:r w:rsidRPr="001E7F0A">
        <w:rPr>
          <w:bCs/>
          <w:sz w:val="28"/>
          <w:szCs w:val="28"/>
          <w:lang w:val="ru-RU"/>
        </w:rPr>
        <w:t>.</w:t>
      </w:r>
    </w:p>
    <w:p w14:paraId="03DFCAEE" w14:textId="77777777" w:rsidR="00E16202" w:rsidRPr="001E7F0A" w:rsidRDefault="00E16202" w:rsidP="00E16202">
      <w:pPr>
        <w:pStyle w:val="ab"/>
        <w:widowControl w:val="0"/>
        <w:numPr>
          <w:ilvl w:val="0"/>
          <w:numId w:val="17"/>
        </w:num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F0A">
        <w:rPr>
          <w:rFonts w:ascii="Times New Roman" w:hAnsi="Times New Roman" w:cs="Times New Roman"/>
          <w:sz w:val="28"/>
          <w:szCs w:val="28"/>
          <w:lang w:val="uk-UA"/>
        </w:rPr>
        <w:t>Розробити програму КСД за темою: оцінка інновацій в організації очима її представників.</w:t>
      </w:r>
    </w:p>
    <w:p w14:paraId="3B78AE41" w14:textId="77777777" w:rsidR="00E16202" w:rsidRPr="001E7F0A" w:rsidRDefault="00E16202" w:rsidP="00E16202">
      <w:pPr>
        <w:pStyle w:val="ab"/>
        <w:widowControl w:val="0"/>
        <w:numPr>
          <w:ilvl w:val="0"/>
          <w:numId w:val="17"/>
        </w:num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F0A">
        <w:rPr>
          <w:rFonts w:ascii="Times New Roman" w:hAnsi="Times New Roman" w:cs="Times New Roman"/>
          <w:sz w:val="28"/>
          <w:szCs w:val="28"/>
          <w:lang w:val="uk-UA"/>
        </w:rPr>
        <w:t>Розробити програму КСД за темою: конфлікти в організації (метод спостереження)</w:t>
      </w:r>
    </w:p>
    <w:p w14:paraId="1FC1D5E1" w14:textId="77777777" w:rsidR="00E16202" w:rsidRPr="001E7F0A" w:rsidRDefault="00E16202" w:rsidP="00E16202">
      <w:pPr>
        <w:pStyle w:val="ab"/>
        <w:widowControl w:val="0"/>
        <w:numPr>
          <w:ilvl w:val="0"/>
          <w:numId w:val="17"/>
        </w:num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F0A">
        <w:rPr>
          <w:rFonts w:ascii="Times New Roman" w:hAnsi="Times New Roman" w:cs="Times New Roman"/>
          <w:sz w:val="28"/>
          <w:szCs w:val="28"/>
          <w:lang w:val="uk-UA"/>
        </w:rPr>
        <w:t>Розробити програму КСД за темою: конфлікти в організації (метод опитування)</w:t>
      </w:r>
    </w:p>
    <w:p w14:paraId="6A36E04B" w14:textId="77777777" w:rsidR="00E16202" w:rsidRPr="001E7F0A" w:rsidRDefault="00E16202" w:rsidP="00E16202">
      <w:pPr>
        <w:pStyle w:val="ab"/>
        <w:widowControl w:val="0"/>
        <w:numPr>
          <w:ilvl w:val="0"/>
          <w:numId w:val="17"/>
        </w:num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F0A">
        <w:rPr>
          <w:rFonts w:ascii="Times New Roman" w:hAnsi="Times New Roman" w:cs="Times New Roman"/>
          <w:sz w:val="28"/>
          <w:szCs w:val="28"/>
          <w:lang w:val="uk-UA"/>
        </w:rPr>
        <w:t>Виявити структуру формальних та неформальних групових відносин використовуючи соціометричну методику.</w:t>
      </w:r>
    </w:p>
    <w:p w14:paraId="564788FE" w14:textId="77777777" w:rsidR="00E16202" w:rsidRPr="001E7F0A" w:rsidRDefault="00E16202" w:rsidP="00E16202">
      <w:pPr>
        <w:pStyle w:val="ab"/>
        <w:widowControl w:val="0"/>
        <w:numPr>
          <w:ilvl w:val="0"/>
          <w:numId w:val="17"/>
        </w:numPr>
        <w:tabs>
          <w:tab w:val="left" w:pos="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F0A">
        <w:rPr>
          <w:rFonts w:ascii="Times New Roman" w:hAnsi="Times New Roman" w:cs="Times New Roman"/>
          <w:sz w:val="28"/>
          <w:szCs w:val="28"/>
          <w:lang w:val="uk-UA"/>
        </w:rPr>
        <w:t>Розробити програму КСД за темою: ставлення персоналу до трудової дисципліни (методи аналізу документів)</w:t>
      </w:r>
    </w:p>
    <w:p w14:paraId="115F59C2" w14:textId="77777777" w:rsidR="00E16202" w:rsidRPr="001E7F0A" w:rsidRDefault="00E16202" w:rsidP="00E16202">
      <w:pPr>
        <w:pStyle w:val="ab"/>
        <w:widowControl w:val="0"/>
        <w:numPr>
          <w:ilvl w:val="0"/>
          <w:numId w:val="17"/>
        </w:numPr>
        <w:tabs>
          <w:tab w:val="left" w:pos="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F0A">
        <w:rPr>
          <w:rFonts w:ascii="Times New Roman" w:hAnsi="Times New Roman" w:cs="Times New Roman"/>
          <w:sz w:val="28"/>
          <w:szCs w:val="28"/>
          <w:lang w:val="uk-UA"/>
        </w:rPr>
        <w:t>Розробити програму КСД за темою: ставлення персоналу до трудової дисципліни (методи опитування)</w:t>
      </w:r>
    </w:p>
    <w:p w14:paraId="12032705" w14:textId="77777777" w:rsidR="00E16202" w:rsidRPr="001E7F0A" w:rsidRDefault="00E16202" w:rsidP="00E16202">
      <w:pPr>
        <w:pStyle w:val="ab"/>
        <w:widowControl w:val="0"/>
        <w:numPr>
          <w:ilvl w:val="0"/>
          <w:numId w:val="17"/>
        </w:num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7F0A">
        <w:rPr>
          <w:rFonts w:ascii="Times New Roman" w:hAnsi="Times New Roman" w:cs="Times New Roman"/>
          <w:sz w:val="28"/>
          <w:szCs w:val="28"/>
          <w:lang w:val="uk-UA"/>
        </w:rPr>
        <w:t>Розробити програму КСД за темою: оцінка стилю управління в колективі</w:t>
      </w:r>
    </w:p>
    <w:p w14:paraId="1DFC9F7E" w14:textId="77777777" w:rsidR="00E16202" w:rsidRPr="001E7F0A" w:rsidRDefault="00E16202" w:rsidP="00E16202">
      <w:pPr>
        <w:pStyle w:val="ab"/>
        <w:widowControl w:val="0"/>
        <w:numPr>
          <w:ilvl w:val="0"/>
          <w:numId w:val="17"/>
        </w:num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7F0A">
        <w:rPr>
          <w:rFonts w:ascii="Times New Roman" w:hAnsi="Times New Roman" w:cs="Times New Roman"/>
          <w:sz w:val="28"/>
          <w:szCs w:val="28"/>
          <w:lang w:val="uk-UA"/>
        </w:rPr>
        <w:t>Розробити програму КСД за темою: характеристика керівника очима підлеглих.</w:t>
      </w:r>
    </w:p>
    <w:p w14:paraId="7F7F72D8" w14:textId="77777777" w:rsidR="00E16202" w:rsidRPr="001E7F0A" w:rsidRDefault="00E16202" w:rsidP="00E16202">
      <w:pPr>
        <w:pStyle w:val="ab"/>
        <w:widowControl w:val="0"/>
        <w:numPr>
          <w:ilvl w:val="0"/>
          <w:numId w:val="17"/>
        </w:numPr>
        <w:tabs>
          <w:tab w:val="left" w:pos="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F0A">
        <w:rPr>
          <w:rFonts w:ascii="Times New Roman" w:hAnsi="Times New Roman" w:cs="Times New Roman"/>
          <w:sz w:val="28"/>
          <w:szCs w:val="28"/>
          <w:lang w:val="uk-UA"/>
        </w:rPr>
        <w:t>Соціометричне дослідження та рекомендації щодо обрання на роль керівника одного з членів колективу.</w:t>
      </w:r>
    </w:p>
    <w:p w14:paraId="5765D303" w14:textId="77777777" w:rsidR="00E16202" w:rsidRPr="001E7F0A" w:rsidRDefault="00E16202" w:rsidP="00E16202">
      <w:pPr>
        <w:pStyle w:val="ab"/>
        <w:numPr>
          <w:ilvl w:val="0"/>
          <w:numId w:val="17"/>
        </w:numPr>
        <w:tabs>
          <w:tab w:val="left" w:pos="1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F0A">
        <w:rPr>
          <w:rFonts w:ascii="Times New Roman" w:hAnsi="Times New Roman" w:cs="Times New Roman"/>
          <w:sz w:val="28"/>
          <w:szCs w:val="28"/>
          <w:lang w:val="uk-UA"/>
        </w:rPr>
        <w:t>Розробити програму КСД за темою: корпоративна культура.</w:t>
      </w:r>
    </w:p>
    <w:p w14:paraId="785CEE62" w14:textId="77777777" w:rsidR="00E16202" w:rsidRPr="001E7F0A" w:rsidRDefault="00E16202" w:rsidP="00E16202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1E7F0A">
        <w:rPr>
          <w:sz w:val="28"/>
          <w:szCs w:val="28"/>
          <w:lang w:val="uk-UA"/>
        </w:rPr>
        <w:t>Розробити програму КСД за темою: лояльність персоналу до організації</w:t>
      </w:r>
    </w:p>
    <w:p w14:paraId="20320CB5" w14:textId="77777777" w:rsidR="00E16202" w:rsidRPr="001E7F0A" w:rsidRDefault="00E16202" w:rsidP="00E16202">
      <w:pPr>
        <w:jc w:val="both"/>
        <w:rPr>
          <w:sz w:val="28"/>
          <w:szCs w:val="28"/>
          <w:lang w:val="ru-RU"/>
        </w:rPr>
      </w:pPr>
    </w:p>
    <w:p w14:paraId="3B1E2CD5" w14:textId="77777777" w:rsidR="00E16202" w:rsidRPr="001E7F0A" w:rsidRDefault="00E16202" w:rsidP="00E16202">
      <w:pPr>
        <w:jc w:val="both"/>
        <w:rPr>
          <w:b/>
          <w:sz w:val="28"/>
          <w:szCs w:val="28"/>
          <w:lang w:val="ru-RU"/>
        </w:rPr>
      </w:pPr>
      <w:r w:rsidRPr="001E7F0A">
        <w:rPr>
          <w:b/>
          <w:sz w:val="28"/>
          <w:szCs w:val="28"/>
          <w:lang w:val="ru-RU"/>
        </w:rPr>
        <w:t xml:space="preserve">2.Поточний контроль проводиться за результатами </w:t>
      </w:r>
      <w:proofErr w:type="spellStart"/>
      <w:r w:rsidRPr="001E7F0A">
        <w:rPr>
          <w:b/>
          <w:sz w:val="28"/>
          <w:szCs w:val="28"/>
          <w:lang w:val="ru-RU"/>
        </w:rPr>
        <w:t>роботи</w:t>
      </w:r>
      <w:proofErr w:type="spellEnd"/>
      <w:r w:rsidRPr="001E7F0A">
        <w:rPr>
          <w:b/>
          <w:sz w:val="28"/>
          <w:szCs w:val="28"/>
          <w:lang w:val="ru-RU"/>
        </w:rPr>
        <w:t xml:space="preserve"> </w:t>
      </w:r>
      <w:proofErr w:type="spellStart"/>
      <w:r w:rsidRPr="001E7F0A">
        <w:rPr>
          <w:b/>
          <w:sz w:val="28"/>
          <w:szCs w:val="28"/>
          <w:lang w:val="ru-RU"/>
        </w:rPr>
        <w:t>студентів</w:t>
      </w:r>
      <w:proofErr w:type="spellEnd"/>
      <w:r w:rsidRPr="001E7F0A">
        <w:rPr>
          <w:b/>
          <w:sz w:val="28"/>
          <w:szCs w:val="28"/>
          <w:lang w:val="ru-RU"/>
        </w:rPr>
        <w:t xml:space="preserve"> </w:t>
      </w:r>
      <w:proofErr w:type="spellStart"/>
      <w:r w:rsidRPr="001E7F0A">
        <w:rPr>
          <w:b/>
          <w:sz w:val="28"/>
          <w:szCs w:val="28"/>
          <w:lang w:val="ru-RU"/>
        </w:rPr>
        <w:t>під</w:t>
      </w:r>
      <w:proofErr w:type="spellEnd"/>
      <w:r w:rsidRPr="001E7F0A">
        <w:rPr>
          <w:b/>
          <w:sz w:val="28"/>
          <w:szCs w:val="28"/>
          <w:lang w:val="ru-RU"/>
        </w:rPr>
        <w:t xml:space="preserve"> час </w:t>
      </w:r>
      <w:proofErr w:type="spellStart"/>
      <w:r w:rsidRPr="001E7F0A">
        <w:rPr>
          <w:b/>
          <w:sz w:val="28"/>
          <w:szCs w:val="28"/>
          <w:lang w:val="ru-RU"/>
        </w:rPr>
        <w:t>практичних</w:t>
      </w:r>
      <w:proofErr w:type="spellEnd"/>
      <w:r w:rsidRPr="001E7F0A">
        <w:rPr>
          <w:b/>
          <w:sz w:val="28"/>
          <w:szCs w:val="28"/>
          <w:lang w:val="ru-RU"/>
        </w:rPr>
        <w:t xml:space="preserve"> занять, методом </w:t>
      </w:r>
      <w:proofErr w:type="spellStart"/>
      <w:r w:rsidRPr="001E7F0A">
        <w:rPr>
          <w:b/>
          <w:sz w:val="28"/>
          <w:szCs w:val="28"/>
          <w:lang w:val="ru-RU"/>
        </w:rPr>
        <w:t>оцінювання</w:t>
      </w:r>
      <w:proofErr w:type="spellEnd"/>
      <w:r w:rsidRPr="001E7F0A">
        <w:rPr>
          <w:b/>
          <w:sz w:val="28"/>
          <w:szCs w:val="28"/>
          <w:lang w:val="ru-RU"/>
        </w:rPr>
        <w:t xml:space="preserve"> </w:t>
      </w:r>
      <w:proofErr w:type="spellStart"/>
      <w:r w:rsidRPr="001E7F0A">
        <w:rPr>
          <w:b/>
          <w:sz w:val="28"/>
          <w:szCs w:val="28"/>
          <w:lang w:val="ru-RU"/>
        </w:rPr>
        <w:t>самостійних</w:t>
      </w:r>
      <w:proofErr w:type="spellEnd"/>
      <w:r w:rsidRPr="001E7F0A">
        <w:rPr>
          <w:b/>
          <w:sz w:val="28"/>
          <w:szCs w:val="28"/>
          <w:lang w:val="ru-RU"/>
        </w:rPr>
        <w:t xml:space="preserve"> </w:t>
      </w:r>
      <w:proofErr w:type="spellStart"/>
      <w:r w:rsidRPr="001E7F0A">
        <w:rPr>
          <w:b/>
          <w:sz w:val="28"/>
          <w:szCs w:val="28"/>
          <w:lang w:val="ru-RU"/>
        </w:rPr>
        <w:t>робіт</w:t>
      </w:r>
      <w:proofErr w:type="spellEnd"/>
      <w:r w:rsidRPr="001E7F0A">
        <w:rPr>
          <w:b/>
          <w:sz w:val="28"/>
          <w:szCs w:val="28"/>
          <w:lang w:val="ru-RU"/>
        </w:rPr>
        <w:t xml:space="preserve">, </w:t>
      </w:r>
      <w:proofErr w:type="spellStart"/>
      <w:r w:rsidRPr="001E7F0A">
        <w:rPr>
          <w:b/>
          <w:sz w:val="28"/>
          <w:szCs w:val="28"/>
          <w:lang w:val="ru-RU"/>
        </w:rPr>
        <w:t>індивідуальних</w:t>
      </w:r>
      <w:proofErr w:type="spellEnd"/>
      <w:r w:rsidRPr="001E7F0A">
        <w:rPr>
          <w:b/>
          <w:sz w:val="28"/>
          <w:szCs w:val="28"/>
          <w:lang w:val="ru-RU"/>
        </w:rPr>
        <w:t xml:space="preserve"> </w:t>
      </w:r>
      <w:proofErr w:type="spellStart"/>
      <w:r w:rsidRPr="001E7F0A">
        <w:rPr>
          <w:b/>
          <w:sz w:val="28"/>
          <w:szCs w:val="28"/>
          <w:lang w:val="ru-RU"/>
        </w:rPr>
        <w:t>завдань</w:t>
      </w:r>
      <w:proofErr w:type="spellEnd"/>
      <w:r w:rsidRPr="001E7F0A">
        <w:rPr>
          <w:b/>
          <w:sz w:val="28"/>
          <w:szCs w:val="28"/>
          <w:lang w:val="ru-RU"/>
        </w:rPr>
        <w:t xml:space="preserve">, </w:t>
      </w:r>
      <w:proofErr w:type="spellStart"/>
      <w:r w:rsidRPr="001E7F0A">
        <w:rPr>
          <w:b/>
          <w:sz w:val="28"/>
          <w:szCs w:val="28"/>
          <w:lang w:val="ru-RU"/>
        </w:rPr>
        <w:t>командних</w:t>
      </w:r>
      <w:proofErr w:type="spellEnd"/>
      <w:r w:rsidRPr="001E7F0A">
        <w:rPr>
          <w:b/>
          <w:sz w:val="28"/>
          <w:szCs w:val="28"/>
          <w:lang w:val="ru-RU"/>
        </w:rPr>
        <w:t xml:space="preserve"> </w:t>
      </w:r>
      <w:proofErr w:type="spellStart"/>
      <w:r w:rsidRPr="001E7F0A">
        <w:rPr>
          <w:b/>
          <w:sz w:val="28"/>
          <w:szCs w:val="28"/>
          <w:lang w:val="ru-RU"/>
        </w:rPr>
        <w:t>проектів</w:t>
      </w:r>
      <w:proofErr w:type="spellEnd"/>
      <w:r w:rsidRPr="001E7F0A">
        <w:rPr>
          <w:b/>
          <w:sz w:val="28"/>
          <w:szCs w:val="28"/>
          <w:lang w:val="ru-RU"/>
        </w:rPr>
        <w:t>.</w:t>
      </w:r>
    </w:p>
    <w:p w14:paraId="0FAAC03F" w14:textId="77777777" w:rsidR="00E16202" w:rsidRPr="001E7F0A" w:rsidRDefault="00E16202" w:rsidP="00E16202">
      <w:pPr>
        <w:ind w:firstLine="708"/>
        <w:jc w:val="both"/>
        <w:rPr>
          <w:sz w:val="28"/>
          <w:szCs w:val="28"/>
          <w:lang w:val="ru-RU"/>
        </w:rPr>
      </w:pPr>
      <w:r w:rsidRPr="001E7F0A">
        <w:rPr>
          <w:b/>
          <w:sz w:val="28"/>
          <w:szCs w:val="28"/>
          <w:lang w:val="ru-RU"/>
        </w:rPr>
        <w:t xml:space="preserve">Контроль на </w:t>
      </w:r>
      <w:proofErr w:type="spellStart"/>
      <w:r w:rsidRPr="001E7F0A">
        <w:rPr>
          <w:b/>
          <w:sz w:val="28"/>
          <w:szCs w:val="28"/>
          <w:lang w:val="ru-RU"/>
        </w:rPr>
        <w:t>семінарських</w:t>
      </w:r>
      <w:proofErr w:type="spellEnd"/>
      <w:r w:rsidRPr="001E7F0A">
        <w:rPr>
          <w:b/>
          <w:sz w:val="28"/>
          <w:szCs w:val="28"/>
          <w:lang w:val="ru-RU"/>
        </w:rPr>
        <w:t xml:space="preserve"> </w:t>
      </w:r>
      <w:proofErr w:type="spellStart"/>
      <w:r w:rsidRPr="001E7F0A">
        <w:rPr>
          <w:b/>
          <w:sz w:val="28"/>
          <w:szCs w:val="28"/>
          <w:lang w:val="ru-RU"/>
        </w:rPr>
        <w:t>заняттях</w:t>
      </w:r>
      <w:proofErr w:type="spellEnd"/>
      <w:r w:rsidRPr="001E7F0A">
        <w:rPr>
          <w:b/>
          <w:sz w:val="28"/>
          <w:szCs w:val="28"/>
          <w:lang w:val="ru-RU"/>
        </w:rPr>
        <w:t xml:space="preserve"> – </w:t>
      </w:r>
      <w:proofErr w:type="spellStart"/>
      <w:r w:rsidRPr="001E7F0A">
        <w:rPr>
          <w:sz w:val="28"/>
          <w:szCs w:val="28"/>
          <w:lang w:val="ru-RU"/>
        </w:rPr>
        <w:t>оцінювання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виступів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студентів</w:t>
      </w:r>
      <w:proofErr w:type="spellEnd"/>
      <w:r w:rsidRPr="001E7F0A">
        <w:rPr>
          <w:sz w:val="28"/>
          <w:szCs w:val="28"/>
          <w:lang w:val="ru-RU"/>
        </w:rPr>
        <w:t xml:space="preserve">, </w:t>
      </w:r>
      <w:proofErr w:type="spellStart"/>
      <w:r w:rsidRPr="001E7F0A">
        <w:rPr>
          <w:sz w:val="28"/>
          <w:szCs w:val="28"/>
          <w:lang w:val="ru-RU"/>
        </w:rPr>
        <w:t>відповідей</w:t>
      </w:r>
      <w:proofErr w:type="spellEnd"/>
      <w:r w:rsidRPr="001E7F0A">
        <w:rPr>
          <w:sz w:val="28"/>
          <w:szCs w:val="28"/>
          <w:lang w:val="ru-RU"/>
        </w:rPr>
        <w:t xml:space="preserve"> на </w:t>
      </w:r>
      <w:proofErr w:type="spellStart"/>
      <w:r w:rsidRPr="001E7F0A">
        <w:rPr>
          <w:sz w:val="28"/>
          <w:szCs w:val="28"/>
          <w:lang w:val="ru-RU"/>
        </w:rPr>
        <w:t>питання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поставлені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викладачем</w:t>
      </w:r>
      <w:proofErr w:type="spellEnd"/>
      <w:r w:rsidRPr="001E7F0A">
        <w:rPr>
          <w:sz w:val="28"/>
          <w:szCs w:val="28"/>
          <w:lang w:val="ru-RU"/>
        </w:rPr>
        <w:t xml:space="preserve">, </w:t>
      </w:r>
      <w:proofErr w:type="spellStart"/>
      <w:r w:rsidRPr="001E7F0A">
        <w:rPr>
          <w:sz w:val="28"/>
          <w:szCs w:val="28"/>
          <w:lang w:val="ru-RU"/>
        </w:rPr>
        <w:t>оцінці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виконання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завдань</w:t>
      </w:r>
      <w:proofErr w:type="spellEnd"/>
      <w:r w:rsidRPr="001E7F0A">
        <w:rPr>
          <w:sz w:val="28"/>
          <w:szCs w:val="28"/>
          <w:lang w:val="ru-RU"/>
        </w:rPr>
        <w:t xml:space="preserve">, </w:t>
      </w:r>
      <w:proofErr w:type="spellStart"/>
      <w:r w:rsidRPr="001E7F0A">
        <w:rPr>
          <w:sz w:val="28"/>
          <w:szCs w:val="28"/>
          <w:lang w:val="ru-RU"/>
        </w:rPr>
        <w:t>оцінок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під</w:t>
      </w:r>
      <w:proofErr w:type="spellEnd"/>
      <w:r w:rsidRPr="001E7F0A">
        <w:rPr>
          <w:sz w:val="28"/>
          <w:szCs w:val="28"/>
          <w:lang w:val="ru-RU"/>
        </w:rPr>
        <w:t xml:space="preserve"> час </w:t>
      </w:r>
      <w:proofErr w:type="spellStart"/>
      <w:r w:rsidRPr="001E7F0A">
        <w:rPr>
          <w:sz w:val="28"/>
          <w:szCs w:val="28"/>
          <w:lang w:val="ru-RU"/>
        </w:rPr>
        <w:t>самостійних</w:t>
      </w:r>
      <w:proofErr w:type="spellEnd"/>
      <w:r w:rsidRPr="001E7F0A">
        <w:rPr>
          <w:sz w:val="28"/>
          <w:szCs w:val="28"/>
          <w:lang w:val="ru-RU"/>
        </w:rPr>
        <w:t xml:space="preserve"> робот, </w:t>
      </w:r>
      <w:proofErr w:type="spellStart"/>
      <w:r w:rsidRPr="001E7F0A">
        <w:rPr>
          <w:sz w:val="28"/>
          <w:szCs w:val="28"/>
          <w:lang w:val="ru-RU"/>
        </w:rPr>
        <w:t>оцінювання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внеску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окремих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студентів</w:t>
      </w:r>
      <w:proofErr w:type="spellEnd"/>
      <w:r w:rsidRPr="001E7F0A">
        <w:rPr>
          <w:sz w:val="28"/>
          <w:szCs w:val="28"/>
          <w:lang w:val="ru-RU"/>
        </w:rPr>
        <w:t xml:space="preserve"> у </w:t>
      </w:r>
      <w:proofErr w:type="spellStart"/>
      <w:r w:rsidRPr="001E7F0A">
        <w:rPr>
          <w:sz w:val="28"/>
          <w:szCs w:val="28"/>
          <w:lang w:val="ru-RU"/>
        </w:rPr>
        <w:t>групову</w:t>
      </w:r>
      <w:proofErr w:type="spellEnd"/>
      <w:r w:rsidRPr="001E7F0A">
        <w:rPr>
          <w:sz w:val="28"/>
          <w:szCs w:val="28"/>
          <w:lang w:val="ru-RU"/>
        </w:rPr>
        <w:t xml:space="preserve"> роботу. </w:t>
      </w:r>
    </w:p>
    <w:p w14:paraId="249DF4B3" w14:textId="77777777" w:rsidR="00E16202" w:rsidRPr="001E7F0A" w:rsidRDefault="00E16202" w:rsidP="00E1620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1E7F0A">
        <w:rPr>
          <w:b/>
          <w:sz w:val="28"/>
          <w:szCs w:val="28"/>
          <w:lang w:val="ru-RU"/>
        </w:rPr>
        <w:t>Індивідуальні</w:t>
      </w:r>
      <w:proofErr w:type="spellEnd"/>
      <w:r w:rsidRPr="001E7F0A">
        <w:rPr>
          <w:b/>
          <w:sz w:val="28"/>
          <w:szCs w:val="28"/>
          <w:lang w:val="ru-RU"/>
        </w:rPr>
        <w:t xml:space="preserve"> </w:t>
      </w:r>
      <w:proofErr w:type="spellStart"/>
      <w:r w:rsidRPr="001E7F0A">
        <w:rPr>
          <w:b/>
          <w:sz w:val="28"/>
          <w:szCs w:val="28"/>
          <w:lang w:val="ru-RU"/>
        </w:rPr>
        <w:t>завдання</w:t>
      </w:r>
      <w:proofErr w:type="spellEnd"/>
      <w:r w:rsidRPr="001E7F0A">
        <w:rPr>
          <w:b/>
          <w:sz w:val="28"/>
          <w:szCs w:val="28"/>
          <w:lang w:val="ru-RU"/>
        </w:rPr>
        <w:t xml:space="preserve"> </w:t>
      </w:r>
      <w:r w:rsidRPr="001E7F0A">
        <w:rPr>
          <w:sz w:val="28"/>
          <w:szCs w:val="28"/>
          <w:lang w:val="ru-RU"/>
        </w:rPr>
        <w:t xml:space="preserve">– </w:t>
      </w:r>
      <w:proofErr w:type="spellStart"/>
      <w:r w:rsidRPr="001E7F0A">
        <w:rPr>
          <w:sz w:val="28"/>
          <w:szCs w:val="28"/>
          <w:lang w:val="ru-RU"/>
        </w:rPr>
        <w:t>оцінюються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викладачем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або</w:t>
      </w:r>
      <w:proofErr w:type="spellEnd"/>
      <w:r w:rsidRPr="001E7F0A">
        <w:rPr>
          <w:sz w:val="28"/>
          <w:szCs w:val="28"/>
          <w:lang w:val="ru-RU"/>
        </w:rPr>
        <w:t xml:space="preserve"> за результатами </w:t>
      </w:r>
      <w:proofErr w:type="spellStart"/>
      <w:r w:rsidRPr="001E7F0A">
        <w:rPr>
          <w:sz w:val="28"/>
          <w:szCs w:val="28"/>
          <w:lang w:val="ru-RU"/>
        </w:rPr>
        <w:t>доповіді</w:t>
      </w:r>
      <w:proofErr w:type="spellEnd"/>
      <w:r w:rsidRPr="001E7F0A">
        <w:rPr>
          <w:sz w:val="28"/>
          <w:szCs w:val="28"/>
          <w:lang w:val="ru-RU"/>
        </w:rPr>
        <w:t xml:space="preserve"> на практичному </w:t>
      </w:r>
      <w:proofErr w:type="spellStart"/>
      <w:r w:rsidRPr="001E7F0A">
        <w:rPr>
          <w:sz w:val="28"/>
          <w:szCs w:val="28"/>
          <w:lang w:val="ru-RU"/>
        </w:rPr>
        <w:t>занятті</w:t>
      </w:r>
      <w:proofErr w:type="spellEnd"/>
      <w:r w:rsidRPr="001E7F0A">
        <w:rPr>
          <w:sz w:val="28"/>
          <w:szCs w:val="28"/>
          <w:lang w:val="ru-RU"/>
        </w:rPr>
        <w:t>.</w:t>
      </w:r>
    </w:p>
    <w:p w14:paraId="5AC13943" w14:textId="77777777" w:rsidR="00E16202" w:rsidRPr="001E7F0A" w:rsidRDefault="00E16202" w:rsidP="00E1620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1E7F0A">
        <w:rPr>
          <w:rFonts w:eastAsia="Symbol"/>
          <w:sz w:val="28"/>
          <w:szCs w:val="28"/>
          <w:lang w:val="ru-RU"/>
        </w:rPr>
        <w:t>Виконання</w:t>
      </w:r>
      <w:proofErr w:type="spellEnd"/>
      <w:r w:rsidRPr="001E7F0A">
        <w:rPr>
          <w:rFonts w:eastAsia="Symbol"/>
          <w:sz w:val="28"/>
          <w:szCs w:val="28"/>
          <w:lang w:val="ru-RU"/>
        </w:rPr>
        <w:t xml:space="preserve"> проекту </w:t>
      </w:r>
      <w:proofErr w:type="spellStart"/>
      <w:r w:rsidRPr="001E7F0A">
        <w:rPr>
          <w:rFonts w:eastAsia="Symbol"/>
          <w:sz w:val="28"/>
          <w:szCs w:val="28"/>
          <w:lang w:val="ru-RU"/>
        </w:rPr>
        <w:t>передбачає</w:t>
      </w:r>
      <w:proofErr w:type="spellEnd"/>
      <w:r w:rsidRPr="001E7F0A">
        <w:rPr>
          <w:rFonts w:eastAsia="Symbol"/>
          <w:sz w:val="28"/>
          <w:szCs w:val="28"/>
          <w:lang w:val="ru-RU"/>
        </w:rPr>
        <w:t xml:space="preserve"> </w:t>
      </w:r>
      <w:proofErr w:type="spellStart"/>
      <w:r w:rsidRPr="001E7F0A">
        <w:rPr>
          <w:rFonts w:eastAsia="Symbol"/>
          <w:sz w:val="28"/>
          <w:szCs w:val="28"/>
          <w:lang w:val="ru-RU"/>
        </w:rPr>
        <w:t>командну</w:t>
      </w:r>
      <w:proofErr w:type="spellEnd"/>
      <w:r w:rsidRPr="001E7F0A">
        <w:rPr>
          <w:rFonts w:eastAsia="Symbol"/>
          <w:sz w:val="28"/>
          <w:szCs w:val="28"/>
          <w:lang w:val="ru-RU"/>
        </w:rPr>
        <w:t xml:space="preserve"> </w:t>
      </w:r>
      <w:proofErr w:type="spellStart"/>
      <w:r w:rsidRPr="001E7F0A">
        <w:rPr>
          <w:rFonts w:eastAsia="Symbol"/>
          <w:sz w:val="28"/>
          <w:szCs w:val="28"/>
          <w:lang w:val="ru-RU"/>
        </w:rPr>
        <w:t>або</w:t>
      </w:r>
      <w:proofErr w:type="spellEnd"/>
      <w:r w:rsidRPr="001E7F0A">
        <w:rPr>
          <w:rFonts w:eastAsia="Symbol"/>
          <w:sz w:val="28"/>
          <w:szCs w:val="28"/>
          <w:lang w:val="ru-RU"/>
        </w:rPr>
        <w:t xml:space="preserve"> </w:t>
      </w:r>
      <w:proofErr w:type="spellStart"/>
      <w:r w:rsidRPr="001E7F0A">
        <w:rPr>
          <w:rFonts w:eastAsia="Symbol"/>
          <w:sz w:val="28"/>
          <w:szCs w:val="28"/>
          <w:lang w:val="ru-RU"/>
        </w:rPr>
        <w:t>індивідуальну</w:t>
      </w:r>
      <w:proofErr w:type="spellEnd"/>
      <w:r w:rsidRPr="001E7F0A">
        <w:rPr>
          <w:rFonts w:eastAsia="Symbol"/>
          <w:sz w:val="28"/>
          <w:szCs w:val="28"/>
          <w:lang w:val="ru-RU"/>
        </w:rPr>
        <w:t xml:space="preserve"> </w:t>
      </w:r>
      <w:proofErr w:type="spellStart"/>
      <w:r w:rsidRPr="001E7F0A">
        <w:rPr>
          <w:rFonts w:eastAsia="Symbol"/>
          <w:sz w:val="28"/>
          <w:szCs w:val="28"/>
          <w:lang w:val="ru-RU"/>
        </w:rPr>
        <w:t>дослідницьку</w:t>
      </w:r>
      <w:proofErr w:type="spellEnd"/>
      <w:r w:rsidRPr="001E7F0A">
        <w:rPr>
          <w:rFonts w:eastAsia="Symbol"/>
          <w:sz w:val="28"/>
          <w:szCs w:val="28"/>
          <w:lang w:val="ru-RU"/>
        </w:rPr>
        <w:t xml:space="preserve"> роботу за </w:t>
      </w:r>
      <w:proofErr w:type="spellStart"/>
      <w:r w:rsidRPr="001E7F0A">
        <w:rPr>
          <w:rFonts w:eastAsia="Symbol"/>
          <w:sz w:val="28"/>
          <w:szCs w:val="28"/>
          <w:lang w:val="ru-RU"/>
        </w:rPr>
        <w:t>вибраною</w:t>
      </w:r>
      <w:proofErr w:type="spellEnd"/>
      <w:r w:rsidRPr="001E7F0A">
        <w:rPr>
          <w:rFonts w:eastAsia="Symbol"/>
          <w:sz w:val="28"/>
          <w:szCs w:val="28"/>
          <w:lang w:val="ru-RU"/>
        </w:rPr>
        <w:t xml:space="preserve"> темою, </w:t>
      </w:r>
      <w:proofErr w:type="spellStart"/>
      <w:r w:rsidRPr="001E7F0A">
        <w:rPr>
          <w:rFonts w:eastAsia="Symbol"/>
          <w:sz w:val="28"/>
          <w:szCs w:val="28"/>
          <w:lang w:val="ru-RU"/>
        </w:rPr>
        <w:t>підготовку</w:t>
      </w:r>
      <w:proofErr w:type="spellEnd"/>
      <w:r w:rsidRPr="001E7F0A">
        <w:rPr>
          <w:rFonts w:eastAsia="Symbol"/>
          <w:sz w:val="28"/>
          <w:szCs w:val="28"/>
          <w:lang w:val="ru-RU"/>
        </w:rPr>
        <w:t xml:space="preserve"> </w:t>
      </w:r>
      <w:proofErr w:type="spellStart"/>
      <w:r w:rsidRPr="001E7F0A">
        <w:rPr>
          <w:rFonts w:eastAsia="Symbol"/>
          <w:sz w:val="28"/>
          <w:szCs w:val="28"/>
          <w:lang w:val="ru-RU"/>
        </w:rPr>
        <w:t>письмового</w:t>
      </w:r>
      <w:proofErr w:type="spellEnd"/>
      <w:r w:rsidRPr="001E7F0A">
        <w:rPr>
          <w:rFonts w:eastAsia="Symbol"/>
          <w:sz w:val="28"/>
          <w:szCs w:val="28"/>
          <w:lang w:val="ru-RU"/>
        </w:rPr>
        <w:t xml:space="preserve"> </w:t>
      </w:r>
      <w:proofErr w:type="spellStart"/>
      <w:r w:rsidRPr="001E7F0A">
        <w:rPr>
          <w:rFonts w:eastAsia="Symbol"/>
          <w:sz w:val="28"/>
          <w:szCs w:val="28"/>
          <w:lang w:val="ru-RU"/>
        </w:rPr>
        <w:t>звіту</w:t>
      </w:r>
      <w:proofErr w:type="spellEnd"/>
      <w:r w:rsidRPr="001E7F0A">
        <w:rPr>
          <w:rFonts w:eastAsia="Symbol"/>
          <w:sz w:val="28"/>
          <w:szCs w:val="28"/>
          <w:lang w:val="ru-RU"/>
        </w:rPr>
        <w:t xml:space="preserve"> та </w:t>
      </w:r>
      <w:proofErr w:type="spellStart"/>
      <w:r w:rsidRPr="001E7F0A">
        <w:rPr>
          <w:rFonts w:eastAsia="Symbol"/>
          <w:sz w:val="28"/>
          <w:szCs w:val="28"/>
          <w:lang w:val="ru-RU"/>
        </w:rPr>
        <w:t>проведення</w:t>
      </w:r>
      <w:proofErr w:type="spellEnd"/>
      <w:r w:rsidRPr="001E7F0A">
        <w:rPr>
          <w:rFonts w:eastAsia="Symbol"/>
          <w:sz w:val="28"/>
          <w:szCs w:val="28"/>
          <w:lang w:val="ru-RU"/>
        </w:rPr>
        <w:t xml:space="preserve"> </w:t>
      </w:r>
      <w:proofErr w:type="spellStart"/>
      <w:r w:rsidRPr="001E7F0A">
        <w:rPr>
          <w:rFonts w:eastAsia="Symbol"/>
          <w:sz w:val="28"/>
          <w:szCs w:val="28"/>
          <w:lang w:val="ru-RU"/>
        </w:rPr>
        <w:t>презентації</w:t>
      </w:r>
      <w:proofErr w:type="spellEnd"/>
      <w:r w:rsidRPr="001E7F0A">
        <w:rPr>
          <w:rFonts w:eastAsia="Symbol"/>
          <w:sz w:val="28"/>
          <w:szCs w:val="28"/>
          <w:lang w:val="ru-RU"/>
        </w:rPr>
        <w:t xml:space="preserve"> за </w:t>
      </w:r>
      <w:proofErr w:type="spellStart"/>
      <w:r w:rsidRPr="001E7F0A">
        <w:rPr>
          <w:rFonts w:eastAsia="Symbol"/>
          <w:sz w:val="28"/>
          <w:szCs w:val="28"/>
          <w:lang w:val="ru-RU"/>
        </w:rPr>
        <w:t>допомогою</w:t>
      </w:r>
      <w:proofErr w:type="spellEnd"/>
      <w:r w:rsidRPr="001E7F0A">
        <w:rPr>
          <w:rFonts w:eastAsia="Symbol"/>
          <w:sz w:val="28"/>
          <w:szCs w:val="28"/>
          <w:lang w:val="ru-RU"/>
        </w:rPr>
        <w:t xml:space="preserve"> </w:t>
      </w:r>
      <w:proofErr w:type="spellStart"/>
      <w:r w:rsidRPr="001E7F0A">
        <w:rPr>
          <w:rFonts w:eastAsia="Symbol"/>
          <w:sz w:val="28"/>
          <w:szCs w:val="28"/>
          <w:lang w:val="ru-RU"/>
        </w:rPr>
        <w:t>мультимедійного</w:t>
      </w:r>
      <w:proofErr w:type="spellEnd"/>
      <w:r w:rsidRPr="001E7F0A">
        <w:rPr>
          <w:rFonts w:eastAsia="Symbol"/>
          <w:sz w:val="28"/>
          <w:szCs w:val="28"/>
          <w:lang w:val="ru-RU"/>
        </w:rPr>
        <w:t xml:space="preserve"> </w:t>
      </w:r>
      <w:proofErr w:type="spellStart"/>
      <w:r w:rsidRPr="001E7F0A">
        <w:rPr>
          <w:rFonts w:eastAsia="Symbol"/>
          <w:sz w:val="28"/>
          <w:szCs w:val="28"/>
          <w:lang w:val="ru-RU"/>
        </w:rPr>
        <w:t>обладнання</w:t>
      </w:r>
      <w:proofErr w:type="spellEnd"/>
      <w:r w:rsidRPr="001E7F0A">
        <w:rPr>
          <w:rFonts w:eastAsia="Symbol"/>
          <w:sz w:val="28"/>
          <w:szCs w:val="28"/>
          <w:lang w:val="ru-RU"/>
        </w:rPr>
        <w:t xml:space="preserve"> в </w:t>
      </w:r>
      <w:proofErr w:type="spellStart"/>
      <w:r w:rsidRPr="001E7F0A">
        <w:rPr>
          <w:rFonts w:eastAsia="Symbol"/>
          <w:sz w:val="28"/>
          <w:szCs w:val="28"/>
          <w:lang w:val="ru-RU"/>
        </w:rPr>
        <w:t>присутності</w:t>
      </w:r>
      <w:proofErr w:type="spellEnd"/>
      <w:r w:rsidRPr="001E7F0A">
        <w:rPr>
          <w:rFonts w:eastAsia="Symbol"/>
          <w:sz w:val="28"/>
          <w:szCs w:val="28"/>
          <w:lang w:val="ru-RU"/>
        </w:rPr>
        <w:t xml:space="preserve"> </w:t>
      </w:r>
      <w:proofErr w:type="spellStart"/>
      <w:r w:rsidRPr="001E7F0A">
        <w:rPr>
          <w:rFonts w:eastAsia="Symbol"/>
          <w:sz w:val="28"/>
          <w:szCs w:val="28"/>
          <w:lang w:val="ru-RU"/>
        </w:rPr>
        <w:t>викладачів</w:t>
      </w:r>
      <w:proofErr w:type="spellEnd"/>
      <w:r w:rsidRPr="001E7F0A">
        <w:rPr>
          <w:rFonts w:eastAsia="Symbol"/>
          <w:sz w:val="28"/>
          <w:szCs w:val="28"/>
          <w:lang w:val="ru-RU"/>
        </w:rPr>
        <w:t xml:space="preserve"> </w:t>
      </w:r>
      <w:proofErr w:type="spellStart"/>
      <w:r w:rsidRPr="001E7F0A">
        <w:rPr>
          <w:rFonts w:eastAsia="Symbol"/>
          <w:sz w:val="28"/>
          <w:szCs w:val="28"/>
          <w:lang w:val="ru-RU"/>
        </w:rPr>
        <w:t>кафедри</w:t>
      </w:r>
      <w:proofErr w:type="spellEnd"/>
      <w:r w:rsidRPr="001E7F0A">
        <w:rPr>
          <w:rFonts w:eastAsia="Symbol"/>
          <w:sz w:val="28"/>
          <w:szCs w:val="28"/>
          <w:lang w:val="ru-RU"/>
        </w:rPr>
        <w:t>.</w:t>
      </w:r>
    </w:p>
    <w:p w14:paraId="41BEAF0F" w14:textId="77777777" w:rsidR="00E16202" w:rsidRPr="001E7F0A" w:rsidRDefault="00E16202" w:rsidP="00E16202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proofErr w:type="spellStart"/>
      <w:r w:rsidRPr="001E7F0A">
        <w:rPr>
          <w:i/>
          <w:iCs/>
          <w:sz w:val="28"/>
          <w:szCs w:val="28"/>
          <w:lang w:val="ru-RU"/>
        </w:rPr>
        <w:t>Ціль</w:t>
      </w:r>
      <w:proofErr w:type="spellEnd"/>
      <w:r w:rsidRPr="001E7F0A">
        <w:rPr>
          <w:i/>
          <w:iCs/>
          <w:sz w:val="28"/>
          <w:szCs w:val="28"/>
          <w:lang w:val="ru-RU"/>
        </w:rPr>
        <w:t xml:space="preserve"> проекту </w:t>
      </w:r>
      <w:proofErr w:type="spellStart"/>
      <w:r w:rsidRPr="001E7F0A">
        <w:rPr>
          <w:sz w:val="28"/>
          <w:szCs w:val="28"/>
          <w:lang w:val="ru-RU"/>
        </w:rPr>
        <w:t>полягає</w:t>
      </w:r>
      <w:proofErr w:type="spellEnd"/>
      <w:r w:rsidRPr="001E7F0A">
        <w:rPr>
          <w:sz w:val="28"/>
          <w:szCs w:val="28"/>
          <w:lang w:val="ru-RU"/>
        </w:rPr>
        <w:t xml:space="preserve"> в </w:t>
      </w:r>
      <w:proofErr w:type="spellStart"/>
      <w:r w:rsidRPr="001E7F0A">
        <w:rPr>
          <w:sz w:val="28"/>
          <w:szCs w:val="28"/>
          <w:lang w:val="ru-RU"/>
        </w:rPr>
        <w:t>перевірці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успішності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засвоєння</w:t>
      </w:r>
      <w:proofErr w:type="spellEnd"/>
      <w:r w:rsidRPr="001E7F0A">
        <w:rPr>
          <w:sz w:val="28"/>
          <w:szCs w:val="28"/>
          <w:lang w:val="ru-RU"/>
        </w:rPr>
        <w:t xml:space="preserve"> студентами </w:t>
      </w:r>
      <w:proofErr w:type="spellStart"/>
      <w:r w:rsidRPr="001E7F0A">
        <w:rPr>
          <w:sz w:val="28"/>
          <w:szCs w:val="28"/>
          <w:lang w:val="ru-RU"/>
        </w:rPr>
        <w:t>напрямків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дослідження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організаційної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поведінки</w:t>
      </w:r>
      <w:proofErr w:type="spellEnd"/>
      <w:r w:rsidRPr="001E7F0A">
        <w:rPr>
          <w:sz w:val="28"/>
          <w:szCs w:val="28"/>
          <w:lang w:val="ru-RU"/>
        </w:rPr>
        <w:t xml:space="preserve"> та </w:t>
      </w:r>
      <w:proofErr w:type="spellStart"/>
      <w:r w:rsidRPr="001E7F0A">
        <w:rPr>
          <w:sz w:val="28"/>
          <w:szCs w:val="28"/>
          <w:lang w:val="ru-RU"/>
        </w:rPr>
        <w:t>методів</w:t>
      </w:r>
      <w:proofErr w:type="spellEnd"/>
      <w:r w:rsidRPr="001E7F0A">
        <w:rPr>
          <w:sz w:val="28"/>
          <w:szCs w:val="28"/>
          <w:lang w:val="ru-RU"/>
        </w:rPr>
        <w:t xml:space="preserve">, </w:t>
      </w:r>
      <w:proofErr w:type="spellStart"/>
      <w:r w:rsidRPr="001E7F0A">
        <w:rPr>
          <w:sz w:val="28"/>
          <w:szCs w:val="28"/>
          <w:lang w:val="ru-RU"/>
        </w:rPr>
        <w:t>що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можна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використовувати</w:t>
      </w:r>
      <w:proofErr w:type="spellEnd"/>
      <w:r w:rsidRPr="001E7F0A">
        <w:rPr>
          <w:sz w:val="28"/>
          <w:szCs w:val="28"/>
          <w:lang w:val="ru-RU"/>
        </w:rPr>
        <w:t xml:space="preserve">; </w:t>
      </w:r>
      <w:proofErr w:type="spellStart"/>
      <w:r w:rsidRPr="001E7F0A">
        <w:rPr>
          <w:sz w:val="28"/>
          <w:szCs w:val="28"/>
          <w:lang w:val="ru-RU"/>
        </w:rPr>
        <w:t>демонстрації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вмінь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створювати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інструментарій</w:t>
      </w:r>
      <w:proofErr w:type="spellEnd"/>
      <w:r w:rsidRPr="001E7F0A">
        <w:rPr>
          <w:sz w:val="28"/>
          <w:szCs w:val="28"/>
          <w:lang w:val="ru-RU"/>
        </w:rPr>
        <w:t xml:space="preserve"> для </w:t>
      </w:r>
      <w:proofErr w:type="spellStart"/>
      <w:r w:rsidRPr="001E7F0A">
        <w:rPr>
          <w:sz w:val="28"/>
          <w:szCs w:val="28"/>
          <w:lang w:val="ru-RU"/>
        </w:rPr>
        <w:t>проведення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E7F0A">
        <w:rPr>
          <w:sz w:val="28"/>
          <w:szCs w:val="28"/>
          <w:lang w:val="ru-RU"/>
        </w:rPr>
        <w:t>дослідження</w:t>
      </w:r>
      <w:proofErr w:type="spellEnd"/>
      <w:r w:rsidRPr="001E7F0A">
        <w:rPr>
          <w:sz w:val="28"/>
          <w:szCs w:val="28"/>
          <w:lang w:val="ru-RU"/>
        </w:rPr>
        <w:t xml:space="preserve">  в</w:t>
      </w:r>
      <w:proofErr w:type="gramEnd"/>
      <w:r w:rsidRPr="001E7F0A">
        <w:rPr>
          <w:sz w:val="28"/>
          <w:szCs w:val="28"/>
          <w:lang w:val="ru-RU"/>
        </w:rPr>
        <w:t xml:space="preserve"> межах </w:t>
      </w:r>
      <w:proofErr w:type="spellStart"/>
      <w:r w:rsidRPr="001E7F0A">
        <w:rPr>
          <w:sz w:val="28"/>
          <w:szCs w:val="28"/>
          <w:lang w:val="ru-RU"/>
        </w:rPr>
        <w:t>розробленої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програми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дослідження</w:t>
      </w:r>
      <w:proofErr w:type="spellEnd"/>
      <w:r w:rsidRPr="001E7F0A">
        <w:rPr>
          <w:sz w:val="28"/>
          <w:szCs w:val="28"/>
          <w:lang w:val="ru-RU"/>
        </w:rPr>
        <w:t xml:space="preserve">. </w:t>
      </w:r>
    </w:p>
    <w:p w14:paraId="4B4EA59F" w14:textId="77777777" w:rsidR="00E16202" w:rsidRPr="001E7F0A" w:rsidRDefault="00E16202" w:rsidP="00E16202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proofErr w:type="spellStart"/>
      <w:r w:rsidRPr="001E7F0A">
        <w:rPr>
          <w:sz w:val="28"/>
          <w:szCs w:val="28"/>
          <w:lang w:val="ru-RU"/>
        </w:rPr>
        <w:t>Індивідуальний</w:t>
      </w:r>
      <w:proofErr w:type="spellEnd"/>
      <w:r w:rsidRPr="001E7F0A">
        <w:rPr>
          <w:sz w:val="28"/>
          <w:szCs w:val="28"/>
          <w:lang w:val="ru-RU"/>
        </w:rPr>
        <w:t xml:space="preserve"> проект </w:t>
      </w:r>
      <w:proofErr w:type="spellStart"/>
      <w:r w:rsidRPr="001E7F0A">
        <w:rPr>
          <w:sz w:val="28"/>
          <w:szCs w:val="28"/>
          <w:lang w:val="ru-RU"/>
        </w:rPr>
        <w:t>виконується</w:t>
      </w:r>
      <w:proofErr w:type="spellEnd"/>
      <w:r w:rsidRPr="001E7F0A">
        <w:rPr>
          <w:sz w:val="28"/>
          <w:szCs w:val="28"/>
          <w:lang w:val="ru-RU"/>
        </w:rPr>
        <w:t xml:space="preserve"> за персональною темою.</w:t>
      </w:r>
    </w:p>
    <w:p w14:paraId="23349011" w14:textId="77777777" w:rsidR="00E16202" w:rsidRPr="001E7F0A" w:rsidRDefault="00E16202" w:rsidP="00E16202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proofErr w:type="spellStart"/>
      <w:r w:rsidRPr="001E7F0A">
        <w:rPr>
          <w:sz w:val="28"/>
          <w:szCs w:val="28"/>
          <w:lang w:val="ru-RU"/>
        </w:rPr>
        <w:lastRenderedPageBreak/>
        <w:t>Командний</w:t>
      </w:r>
      <w:proofErr w:type="spellEnd"/>
      <w:r w:rsidRPr="001E7F0A">
        <w:rPr>
          <w:sz w:val="28"/>
          <w:szCs w:val="28"/>
          <w:lang w:val="ru-RU"/>
        </w:rPr>
        <w:t xml:space="preserve"> проект – </w:t>
      </w:r>
      <w:proofErr w:type="spellStart"/>
      <w:r w:rsidRPr="001E7F0A">
        <w:rPr>
          <w:sz w:val="28"/>
          <w:szCs w:val="28"/>
          <w:lang w:val="ru-RU"/>
        </w:rPr>
        <w:t>це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пізнавально-аналітична</w:t>
      </w:r>
      <w:proofErr w:type="spellEnd"/>
      <w:r w:rsidRPr="001E7F0A">
        <w:rPr>
          <w:sz w:val="28"/>
          <w:szCs w:val="28"/>
          <w:lang w:val="ru-RU"/>
        </w:rPr>
        <w:t xml:space="preserve"> робота </w:t>
      </w:r>
      <w:proofErr w:type="spellStart"/>
      <w:r w:rsidRPr="001E7F0A">
        <w:rPr>
          <w:sz w:val="28"/>
          <w:szCs w:val="28"/>
          <w:lang w:val="ru-RU"/>
        </w:rPr>
        <w:t>групи</w:t>
      </w:r>
      <w:proofErr w:type="spellEnd"/>
      <w:r w:rsidRPr="001E7F0A">
        <w:rPr>
          <w:sz w:val="28"/>
          <w:szCs w:val="28"/>
          <w:lang w:val="ru-RU"/>
        </w:rPr>
        <w:t xml:space="preserve"> </w:t>
      </w:r>
      <w:proofErr w:type="spellStart"/>
      <w:r w:rsidRPr="001E7F0A">
        <w:rPr>
          <w:sz w:val="28"/>
          <w:szCs w:val="28"/>
          <w:lang w:val="ru-RU"/>
        </w:rPr>
        <w:t>студентів</w:t>
      </w:r>
      <w:proofErr w:type="spellEnd"/>
      <w:r w:rsidRPr="001E7F0A">
        <w:rPr>
          <w:sz w:val="28"/>
          <w:szCs w:val="28"/>
          <w:lang w:val="ru-RU"/>
        </w:rPr>
        <w:t xml:space="preserve"> (2-3 </w:t>
      </w:r>
      <w:proofErr w:type="spellStart"/>
      <w:r w:rsidRPr="001E7F0A">
        <w:rPr>
          <w:sz w:val="28"/>
          <w:szCs w:val="28"/>
          <w:lang w:val="ru-RU"/>
        </w:rPr>
        <w:t>осіб</w:t>
      </w:r>
      <w:proofErr w:type="spellEnd"/>
      <w:r w:rsidRPr="001E7F0A">
        <w:rPr>
          <w:sz w:val="28"/>
          <w:szCs w:val="28"/>
          <w:lang w:val="ru-RU"/>
        </w:rPr>
        <w:t xml:space="preserve">) </w:t>
      </w:r>
    </w:p>
    <w:p w14:paraId="3287A4B5" w14:textId="77777777" w:rsidR="001E7F0A" w:rsidRDefault="001E7F0A" w:rsidP="0075648C">
      <w:pPr>
        <w:pStyle w:val="12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</w:p>
    <w:p w14:paraId="18C68701" w14:textId="77777777" w:rsidR="006C4298" w:rsidRPr="00F26F67" w:rsidRDefault="006C4298" w:rsidP="0075648C">
      <w:pPr>
        <w:pStyle w:val="12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F26F67">
        <w:rPr>
          <w:sz w:val="28"/>
          <w:szCs w:val="28"/>
          <w:lang w:eastAsia="uk-UA"/>
        </w:rPr>
        <w:t>Розподіл балів, які отримують студенти</w:t>
      </w:r>
    </w:p>
    <w:p w14:paraId="1335DD46" w14:textId="77777777" w:rsidR="006C4298" w:rsidRDefault="006C4298" w:rsidP="0075648C">
      <w:pPr>
        <w:spacing w:line="360" w:lineRule="auto"/>
        <w:ind w:firstLine="709"/>
        <w:rPr>
          <w:rStyle w:val="2"/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1. – Розподіл балів для оцінювання успішності студента для </w:t>
      </w:r>
      <w:r w:rsidR="00E16202">
        <w:rPr>
          <w:rStyle w:val="2"/>
          <w:sz w:val="28"/>
          <w:szCs w:val="28"/>
          <w:lang w:val="uk-UA" w:eastAsia="uk-UA"/>
        </w:rPr>
        <w:t>заліку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469"/>
        <w:gridCol w:w="2593"/>
        <w:gridCol w:w="1559"/>
        <w:gridCol w:w="2126"/>
      </w:tblGrid>
      <w:tr w:rsidR="00534915" w:rsidRPr="00F26F67" w14:paraId="4B184E7F" w14:textId="77777777" w:rsidTr="00534915">
        <w:tc>
          <w:tcPr>
            <w:tcW w:w="3469" w:type="dxa"/>
            <w:vAlign w:val="center"/>
          </w:tcPr>
          <w:p w14:paraId="14768AD8" w14:textId="77777777" w:rsidR="00534915" w:rsidRPr="00F26F67" w:rsidRDefault="00412C3B" w:rsidP="0053491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Самостійні</w:t>
            </w:r>
            <w:r w:rsidR="00534915" w:rsidRPr="00F26F67">
              <w:rPr>
                <w:sz w:val="28"/>
                <w:szCs w:val="28"/>
                <w:lang w:val="uk-UA"/>
              </w:rPr>
              <w:t xml:space="preserve"> роботи </w:t>
            </w:r>
            <w:r w:rsidR="00534915">
              <w:rPr>
                <w:sz w:val="28"/>
                <w:szCs w:val="28"/>
                <w:lang w:val="uk-UA"/>
              </w:rPr>
              <w:t>за темами</w:t>
            </w:r>
          </w:p>
        </w:tc>
        <w:tc>
          <w:tcPr>
            <w:tcW w:w="2593" w:type="dxa"/>
          </w:tcPr>
          <w:p w14:paraId="22B92DBA" w14:textId="77777777" w:rsidR="00534915" w:rsidRPr="00F26F67" w:rsidRDefault="00534915" w:rsidP="00B141FB">
            <w:pPr>
              <w:ind w:firstLine="18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559" w:type="dxa"/>
            <w:vAlign w:val="center"/>
          </w:tcPr>
          <w:p w14:paraId="351C0752" w14:textId="77777777" w:rsidR="00534915" w:rsidRPr="00F26F67" w:rsidRDefault="00534915" w:rsidP="00233AE8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126" w:type="dxa"/>
            <w:vAlign w:val="center"/>
          </w:tcPr>
          <w:p w14:paraId="0F51AAF6" w14:textId="77777777" w:rsidR="00534915" w:rsidRPr="00F26F67" w:rsidRDefault="00534915" w:rsidP="00B141FB">
            <w:pPr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534915" w:rsidRPr="00F26F67" w14:paraId="6DA28870" w14:textId="77777777" w:rsidTr="00534915">
        <w:tc>
          <w:tcPr>
            <w:tcW w:w="3469" w:type="dxa"/>
            <w:vAlign w:val="center"/>
          </w:tcPr>
          <w:p w14:paraId="7E8841A3" w14:textId="77777777" w:rsidR="00534915" w:rsidRPr="00F26F67" w:rsidRDefault="00534915" w:rsidP="00B141FB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40 (5*8)</w:t>
            </w:r>
          </w:p>
        </w:tc>
        <w:tc>
          <w:tcPr>
            <w:tcW w:w="2593" w:type="dxa"/>
          </w:tcPr>
          <w:p w14:paraId="4C4B12CF" w14:textId="77777777" w:rsidR="00534915" w:rsidRPr="00F26F67" w:rsidRDefault="00534915" w:rsidP="00534915">
            <w:pPr>
              <w:ind w:firstLine="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F26F6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14:paraId="771D6E21" w14:textId="77777777" w:rsidR="00534915" w:rsidRPr="00F26F67" w:rsidRDefault="00534915" w:rsidP="00B141FB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  <w:vAlign w:val="center"/>
          </w:tcPr>
          <w:p w14:paraId="3F16ED83" w14:textId="77777777" w:rsidR="00534915" w:rsidRPr="00F26F67" w:rsidRDefault="00534915" w:rsidP="00B141FB">
            <w:pPr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0F592654" w14:textId="77777777" w:rsidR="006C4298" w:rsidRPr="00F26F67" w:rsidRDefault="006C4298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6A201EE2" w14:textId="77777777" w:rsidR="006C4298" w:rsidRDefault="006C4298" w:rsidP="0075648C">
      <w:pPr>
        <w:ind w:firstLine="709"/>
        <w:rPr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6C4298">
        <w:rPr>
          <w:sz w:val="28"/>
          <w:szCs w:val="28"/>
          <w:lang w:val="ru-RU" w:eastAsia="uk-UA"/>
        </w:rPr>
        <w:t xml:space="preserve">Шкала </w:t>
      </w:r>
      <w:proofErr w:type="spellStart"/>
      <w:r w:rsidRPr="006C4298">
        <w:rPr>
          <w:sz w:val="28"/>
          <w:szCs w:val="28"/>
          <w:lang w:val="ru-RU" w:eastAsia="uk-UA"/>
        </w:rPr>
        <w:t>оцінювання</w:t>
      </w:r>
      <w:proofErr w:type="spellEnd"/>
      <w:r w:rsidRPr="006C4298">
        <w:rPr>
          <w:sz w:val="28"/>
          <w:szCs w:val="28"/>
          <w:lang w:val="ru-RU" w:eastAsia="uk-UA"/>
        </w:rPr>
        <w:t xml:space="preserve"> </w:t>
      </w:r>
      <w:proofErr w:type="spellStart"/>
      <w:r w:rsidRPr="006C4298">
        <w:rPr>
          <w:sz w:val="28"/>
          <w:szCs w:val="28"/>
          <w:lang w:val="ru-RU" w:eastAsia="uk-UA"/>
        </w:rPr>
        <w:t>знань</w:t>
      </w:r>
      <w:proofErr w:type="spellEnd"/>
      <w:r w:rsidRPr="00F26F67">
        <w:rPr>
          <w:sz w:val="28"/>
          <w:szCs w:val="28"/>
          <w:lang w:val="uk-UA" w:eastAsia="uk-UA"/>
        </w:rPr>
        <w:t xml:space="preserve"> та умінь</w:t>
      </w:r>
      <w:r w:rsidRPr="006C4298">
        <w:rPr>
          <w:sz w:val="28"/>
          <w:szCs w:val="28"/>
          <w:lang w:val="ru-RU" w:eastAsia="uk-UA"/>
        </w:rPr>
        <w:t xml:space="preserve">: </w:t>
      </w:r>
      <w:proofErr w:type="spellStart"/>
      <w:r w:rsidRPr="006C4298">
        <w:rPr>
          <w:sz w:val="28"/>
          <w:szCs w:val="28"/>
          <w:lang w:val="ru-RU" w:eastAsia="uk-UA"/>
        </w:rPr>
        <w:t>національна</w:t>
      </w:r>
      <w:proofErr w:type="spellEnd"/>
      <w:r w:rsidRPr="006C4298">
        <w:rPr>
          <w:sz w:val="28"/>
          <w:szCs w:val="28"/>
          <w:lang w:val="ru-RU" w:eastAsia="uk-UA"/>
        </w:rPr>
        <w:t xml:space="preserve"> та ЕСТ</w:t>
      </w:r>
      <w:r w:rsidRPr="00F26F67">
        <w:rPr>
          <w:sz w:val="28"/>
          <w:szCs w:val="28"/>
          <w:lang w:eastAsia="uk-UA"/>
        </w:rPr>
        <w:t>S</w:t>
      </w:r>
    </w:p>
    <w:p w14:paraId="6D4DB10B" w14:textId="77777777" w:rsidR="0075648C" w:rsidRDefault="0075648C" w:rsidP="0075648C">
      <w:pPr>
        <w:ind w:firstLine="709"/>
        <w:rPr>
          <w:sz w:val="28"/>
          <w:szCs w:val="28"/>
          <w:lang w:val="uk-UA"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75648C" w:rsidRPr="0038114C" w14:paraId="233C83B0" w14:textId="77777777" w:rsidTr="00D262B4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588DF73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14:paraId="5952F64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5EBF5CE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6E5B286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 w:rsidRPr="0038114C">
              <w:rPr>
                <w:b/>
                <w:bCs/>
                <w:sz w:val="28"/>
                <w:szCs w:val="28"/>
              </w:rPr>
              <w:t xml:space="preserve"> </w:t>
            </w:r>
            <w:r w:rsidRPr="0038114C"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6803" w:type="dxa"/>
            <w:gridSpan w:val="2"/>
          </w:tcPr>
          <w:p w14:paraId="3A2B1E7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75648C" w:rsidRPr="0038114C" w14:paraId="1568132C" w14:textId="77777777" w:rsidTr="00D262B4">
        <w:trPr>
          <w:trHeight w:val="1268"/>
        </w:trPr>
        <w:tc>
          <w:tcPr>
            <w:tcW w:w="1135" w:type="dxa"/>
            <w:vMerge/>
          </w:tcPr>
          <w:p w14:paraId="6394C33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5D11EB5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14:paraId="137F85E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1E4112C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409" w:type="dxa"/>
          </w:tcPr>
          <w:p w14:paraId="417A8C6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284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75648C" w:rsidRPr="0038114C" w14:paraId="6E2596AF" w14:textId="77777777" w:rsidTr="00D262B4">
        <w:trPr>
          <w:trHeight w:val="321"/>
        </w:trPr>
        <w:tc>
          <w:tcPr>
            <w:tcW w:w="1135" w:type="dxa"/>
          </w:tcPr>
          <w:p w14:paraId="54B43FB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21FD73A7" w14:textId="77777777" w:rsidR="0075648C" w:rsidRPr="0038114C" w:rsidRDefault="0075648C" w:rsidP="0075648C">
            <w:pPr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134A802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14:paraId="2C23DBC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14:paraId="76B3E35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75648C" w:rsidRPr="00534915" w14:paraId="00926D92" w14:textId="77777777" w:rsidTr="00D262B4">
        <w:trPr>
          <w:trHeight w:val="3735"/>
        </w:trPr>
        <w:tc>
          <w:tcPr>
            <w:tcW w:w="1135" w:type="dxa"/>
          </w:tcPr>
          <w:p w14:paraId="3312B12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F242A6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97C3C9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E2E22B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AF570A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4EEE79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C38806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EA2A764" w14:textId="77777777" w:rsidR="0075648C" w:rsidRPr="0038114C" w:rsidRDefault="0075648C" w:rsidP="0075648C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90-100</w:t>
            </w:r>
          </w:p>
        </w:tc>
        <w:tc>
          <w:tcPr>
            <w:tcW w:w="1134" w:type="dxa"/>
          </w:tcPr>
          <w:p w14:paraId="50FC752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02834F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185882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AC4390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4CB832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E7333F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49CE7E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278DDE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А</w:t>
            </w:r>
          </w:p>
          <w:p w14:paraId="21E6037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101EF12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E1521C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BBCCDB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52DC9B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89F52B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334C7A4" w14:textId="77777777" w:rsidR="0075648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</w:p>
          <w:p w14:paraId="6ADBA8F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  <w:r w:rsidRPr="0038114C">
              <w:rPr>
                <w:lang w:val="uk-UA"/>
              </w:rPr>
              <w:t>Відмінно</w:t>
            </w:r>
          </w:p>
          <w:p w14:paraId="07EE8D30" w14:textId="77777777" w:rsidR="0075648C" w:rsidRPr="0038114C" w:rsidRDefault="0075648C" w:rsidP="0075648C">
            <w:pPr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14:paraId="65AB226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 xml:space="preserve">Глибоке знання </w:t>
            </w:r>
            <w:r w:rsidRPr="0038114C">
              <w:rPr>
                <w:lang w:val="uk-UA"/>
              </w:rPr>
              <w:t xml:space="preserve">навчального матеріалу модуля, що містяться в </w:t>
            </w:r>
            <w:r w:rsidRPr="0038114C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7153E3E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 аналізувати</w:t>
            </w:r>
            <w:r w:rsidRPr="0038114C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3A5B9D0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</w:t>
            </w:r>
            <w:r w:rsidRPr="0038114C">
              <w:rPr>
                <w:lang w:val="uk-UA"/>
              </w:rPr>
              <w:t xml:space="preserve">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14:paraId="67A46D6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відповіді</w:t>
            </w:r>
            <w:r w:rsidRPr="0038114C">
              <w:rPr>
                <w:lang w:val="uk-UA"/>
              </w:rPr>
              <w:t xml:space="preserve"> на запитання </w:t>
            </w:r>
            <w:r w:rsidRPr="0038114C">
              <w:rPr>
                <w:b/>
                <w:bCs/>
                <w:lang w:val="uk-UA"/>
              </w:rPr>
              <w:t>чіткі</w:t>
            </w:r>
            <w:r w:rsidRPr="0038114C">
              <w:rPr>
                <w:lang w:val="uk-UA"/>
              </w:rPr>
              <w:t xml:space="preserve">, </w:t>
            </w:r>
            <w:r w:rsidRPr="0038114C"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 w:rsidRPr="0038114C">
              <w:rPr>
                <w:b/>
                <w:bCs/>
                <w:lang w:val="uk-UA"/>
              </w:rPr>
              <w:t>логічно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послідовні;</w:t>
            </w:r>
          </w:p>
          <w:p w14:paraId="2A063AC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4C0896E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/>
              <w:rPr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можуть  містити </w:t>
            </w:r>
            <w:r w:rsidRPr="0038114C">
              <w:rPr>
                <w:b/>
                <w:bCs/>
                <w:lang w:val="uk-UA"/>
              </w:rPr>
              <w:t>незначні неточності</w:t>
            </w:r>
            <w:r w:rsidRPr="0038114C">
              <w:rPr>
                <w:lang w:val="uk-UA"/>
              </w:rPr>
              <w:t xml:space="preserve">                </w:t>
            </w:r>
          </w:p>
        </w:tc>
      </w:tr>
      <w:tr w:rsidR="0075648C" w:rsidRPr="00534915" w14:paraId="2775026D" w14:textId="77777777" w:rsidTr="00D262B4">
        <w:trPr>
          <w:trHeight w:val="145"/>
        </w:trPr>
        <w:tc>
          <w:tcPr>
            <w:tcW w:w="1135" w:type="dxa"/>
          </w:tcPr>
          <w:p w14:paraId="0C82365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A6C235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195981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2F9735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38114C">
              <w:rPr>
                <w:lang w:val="uk-UA"/>
              </w:rPr>
              <w:t>82-89</w:t>
            </w:r>
          </w:p>
        </w:tc>
        <w:tc>
          <w:tcPr>
            <w:tcW w:w="1134" w:type="dxa"/>
          </w:tcPr>
          <w:p w14:paraId="36CBA70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DD3952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90CFEC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29833A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38114C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14:paraId="2402493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6C06C2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F01C71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240B78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143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14:paraId="27CD393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0717D86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Глибокий рівень знань</w:t>
            </w:r>
            <w:r w:rsidRPr="0038114C">
              <w:rPr>
                <w:lang w:val="uk-UA"/>
              </w:rPr>
              <w:t xml:space="preserve"> в обсязі </w:t>
            </w:r>
            <w:r w:rsidRPr="0038114C">
              <w:rPr>
                <w:b/>
                <w:bCs/>
                <w:lang w:val="uk-UA"/>
              </w:rPr>
              <w:t>обов’язкового матеріалу</w:t>
            </w:r>
            <w:r w:rsidRPr="0038114C">
              <w:rPr>
                <w:lang w:val="uk-UA"/>
              </w:rPr>
              <w:t>, що передбачений модулем;</w:t>
            </w:r>
          </w:p>
          <w:p w14:paraId="38D5CBD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14:paraId="7CF9206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409" w:type="dxa"/>
          </w:tcPr>
          <w:p w14:paraId="7C5D564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містять </w:t>
            </w:r>
            <w:r w:rsidRPr="0038114C">
              <w:rPr>
                <w:b/>
                <w:bCs/>
                <w:lang w:val="uk-UA"/>
              </w:rPr>
              <w:t>певні неточності;</w:t>
            </w:r>
          </w:p>
          <w:p w14:paraId="23C3BEA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</w:tr>
      <w:tr w:rsidR="0075648C" w:rsidRPr="00534915" w14:paraId="2398EF14" w14:textId="77777777" w:rsidTr="00D262B4">
        <w:trPr>
          <w:trHeight w:val="145"/>
        </w:trPr>
        <w:tc>
          <w:tcPr>
            <w:tcW w:w="1135" w:type="dxa"/>
          </w:tcPr>
          <w:p w14:paraId="4EEAE49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44F67C4" w14:textId="77777777" w:rsidR="0075648C" w:rsidRPr="0038114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154CA2EC" w14:textId="77777777" w:rsidR="0075648C" w:rsidRPr="0038114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3812ED9C" w14:textId="77777777" w:rsidR="0075648C" w:rsidRPr="0038114C" w:rsidRDefault="0075648C" w:rsidP="0075648C">
            <w:pPr>
              <w:adjustRightInd w:val="0"/>
              <w:ind w:left="460" w:hanging="426"/>
              <w:rPr>
                <w:lang w:val="uk-UA"/>
              </w:rPr>
            </w:pPr>
            <w:r w:rsidRPr="0038114C">
              <w:rPr>
                <w:lang w:val="uk-UA"/>
              </w:rPr>
              <w:t>75-81</w:t>
            </w:r>
          </w:p>
        </w:tc>
        <w:tc>
          <w:tcPr>
            <w:tcW w:w="1134" w:type="dxa"/>
          </w:tcPr>
          <w:p w14:paraId="4932442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86D54C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55A0A2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A43FB97" w14:textId="77777777" w:rsidR="0075648C" w:rsidRPr="0038114C" w:rsidRDefault="0075648C" w:rsidP="001F2E56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14:paraId="4D17BB0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26DE57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D08C05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3C8FAE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426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14:paraId="504ECD5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7A28060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Міцні знання</w:t>
            </w:r>
            <w:r w:rsidRPr="0038114C">
              <w:rPr>
                <w:lang w:val="uk-UA"/>
              </w:rPr>
              <w:t xml:space="preserve"> матеріалу, що вивчається, та його </w:t>
            </w:r>
            <w:r w:rsidRPr="0038114C">
              <w:rPr>
                <w:b/>
                <w:bCs/>
                <w:lang w:val="uk-UA"/>
              </w:rPr>
              <w:t>практичного застосування;</w:t>
            </w:r>
          </w:p>
          <w:p w14:paraId="6C7D083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</w:t>
            </w:r>
            <w:r w:rsidRPr="0038114C">
              <w:rPr>
                <w:lang w:val="uk-UA"/>
              </w:rPr>
              <w:t xml:space="preserve">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14:paraId="13B0608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409" w:type="dxa"/>
          </w:tcPr>
          <w:p w14:paraId="7073BFF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 xml:space="preserve">- </w:t>
            </w:r>
            <w:r w:rsidRPr="0038114C">
              <w:rPr>
                <w:lang w:val="uk-UA"/>
              </w:rPr>
              <w:t>невміння використовувати теоретичні знання для вирішення</w:t>
            </w:r>
            <w:r w:rsidRPr="0038114C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262B4" w:rsidRPr="00534915" w14:paraId="00DA9B50" w14:textId="77777777" w:rsidTr="00D262B4">
        <w:trPr>
          <w:trHeight w:val="145"/>
        </w:trPr>
        <w:tc>
          <w:tcPr>
            <w:tcW w:w="1135" w:type="dxa"/>
          </w:tcPr>
          <w:p w14:paraId="3D18A58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59264D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C3436B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A231E5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0508524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firstLine="176"/>
              <w:rPr>
                <w:lang w:val="uk-UA"/>
              </w:rPr>
            </w:pPr>
            <w:r w:rsidRPr="0038114C">
              <w:rPr>
                <w:lang w:val="uk-UA"/>
              </w:rPr>
              <w:t>64-74</w:t>
            </w:r>
          </w:p>
        </w:tc>
        <w:tc>
          <w:tcPr>
            <w:tcW w:w="1134" w:type="dxa"/>
          </w:tcPr>
          <w:p w14:paraId="6C10881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143097E" w14:textId="77777777"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13D006E9" w14:textId="77777777"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2EA5CDD8" w14:textId="77777777" w:rsidR="0075648C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  <w:r w:rsidRPr="00F26F67">
              <w:rPr>
                <w:sz w:val="28"/>
                <w:szCs w:val="28"/>
                <w:lang w:eastAsia="uk-UA"/>
              </w:rPr>
              <w:lastRenderedPageBreak/>
              <w:t>D</w:t>
            </w:r>
          </w:p>
          <w:p w14:paraId="29D6AFF6" w14:textId="77777777"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2C2937B3" w14:textId="77777777" w:rsidR="002B2F46" w:rsidRP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/>
              </w:rPr>
            </w:pPr>
          </w:p>
          <w:p w14:paraId="444AA4D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EA3C67D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3" w:firstLine="1136"/>
              <w:rPr>
                <w:lang w:val="uk-UA"/>
              </w:rPr>
            </w:pPr>
            <w:r w:rsidRPr="0038114C">
              <w:rPr>
                <w:lang w:val="uk-UA"/>
              </w:rPr>
              <w:t>Д</w:t>
            </w:r>
          </w:p>
        </w:tc>
        <w:tc>
          <w:tcPr>
            <w:tcW w:w="992" w:type="dxa"/>
          </w:tcPr>
          <w:p w14:paraId="6C02B48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ED56AE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C72E62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EF33B07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>Задовільно</w:t>
            </w:r>
          </w:p>
          <w:p w14:paraId="542C80D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4A579757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матеріалу, що вивчається, та їх </w:t>
            </w:r>
            <w:r w:rsidRPr="0038114C">
              <w:rPr>
                <w:b/>
                <w:bCs/>
                <w:lang w:val="uk-UA"/>
              </w:rPr>
              <w:lastRenderedPageBreak/>
              <w:t>практичного застосування</w:t>
            </w:r>
            <w:r w:rsidRPr="0038114C">
              <w:rPr>
                <w:lang w:val="uk-UA"/>
              </w:rPr>
              <w:t>;</w:t>
            </w:r>
          </w:p>
          <w:p w14:paraId="1D55B947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прості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7CB19602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 xml:space="preserve">Невміння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</w:t>
            </w:r>
            <w:r w:rsidRPr="0038114C">
              <w:rPr>
                <w:lang w:val="uk-UA"/>
              </w:rPr>
              <w:lastRenderedPageBreak/>
              <w:t>запитання;</w:t>
            </w:r>
          </w:p>
          <w:p w14:paraId="43D4B3ED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аналізувати</w:t>
            </w:r>
            <w:r w:rsidRPr="0038114C">
              <w:rPr>
                <w:lang w:val="uk-UA"/>
              </w:rPr>
              <w:t xml:space="preserve"> викладений матеріал і </w:t>
            </w:r>
            <w:r w:rsidRPr="0038114C">
              <w:rPr>
                <w:b/>
                <w:bCs/>
                <w:lang w:val="uk-UA"/>
              </w:rPr>
              <w:t>виконувати розрахунки;</w:t>
            </w:r>
          </w:p>
          <w:p w14:paraId="520765D6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262B4" w:rsidRPr="00534915" w14:paraId="23AAEEB5" w14:textId="77777777" w:rsidTr="00D262B4">
        <w:trPr>
          <w:trHeight w:val="2807"/>
        </w:trPr>
        <w:tc>
          <w:tcPr>
            <w:tcW w:w="1135" w:type="dxa"/>
          </w:tcPr>
          <w:p w14:paraId="5D84F3F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09176B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7846A8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DF7964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E4D2EE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20C6F11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firstLine="1135"/>
              <w:rPr>
                <w:lang w:val="uk-UA"/>
              </w:rPr>
            </w:pPr>
            <w:r w:rsidRPr="0038114C">
              <w:rPr>
                <w:lang w:val="uk-UA"/>
              </w:rPr>
              <w:t>6</w:t>
            </w:r>
            <w:r w:rsidR="002B2F46">
              <w:rPr>
                <w:lang w:val="uk-UA"/>
              </w:rPr>
              <w:t>6</w:t>
            </w:r>
            <w:r w:rsidRPr="0038114C">
              <w:rPr>
                <w:lang w:val="uk-UA"/>
              </w:rPr>
              <w:t xml:space="preserve">0-63 </w:t>
            </w:r>
          </w:p>
        </w:tc>
        <w:tc>
          <w:tcPr>
            <w:tcW w:w="1134" w:type="dxa"/>
          </w:tcPr>
          <w:p w14:paraId="720DA64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0B1007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16B5C5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EC2A5F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C66A4D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8CF96D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 Е</w:t>
            </w:r>
          </w:p>
          <w:p w14:paraId="6EDA86C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992" w:type="dxa"/>
          </w:tcPr>
          <w:p w14:paraId="5072585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DB4C53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AFEE29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F478E4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7290D7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CF6240A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817" w:firstLine="709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14:paraId="59D141A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4BCFF849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 модуля,</w:t>
            </w:r>
          </w:p>
          <w:p w14:paraId="0474DBD8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найпростіші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1222A059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окремих (непринципових) питань</w:t>
            </w:r>
            <w:r w:rsidRPr="0038114C">
              <w:rPr>
                <w:lang w:val="uk-UA"/>
              </w:rPr>
              <w:t xml:space="preserve"> з матеріалу модуля;</w:t>
            </w:r>
          </w:p>
          <w:p w14:paraId="556E369F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послідовно і аргументовано</w:t>
            </w:r>
            <w:r w:rsidRPr="0038114C">
              <w:rPr>
                <w:lang w:val="uk-UA"/>
              </w:rPr>
              <w:t xml:space="preserve"> висловлювати думку;</w:t>
            </w:r>
          </w:p>
          <w:p w14:paraId="003245C3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38114C">
              <w:rPr>
                <w:lang w:val="uk-UA"/>
              </w:rPr>
              <w:t>розвязанні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262B4" w:rsidRPr="00534915" w14:paraId="04440559" w14:textId="77777777" w:rsidTr="00D262B4">
        <w:trPr>
          <w:trHeight w:val="3005"/>
        </w:trPr>
        <w:tc>
          <w:tcPr>
            <w:tcW w:w="1135" w:type="dxa"/>
          </w:tcPr>
          <w:p w14:paraId="6F945751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28E6A42E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33545F7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DC9D2A0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2A1F8F3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AD85E49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  <w:r w:rsidRPr="0038114C">
              <w:rPr>
                <w:lang w:val="uk-UA"/>
              </w:rPr>
              <w:t>35-59</w:t>
            </w:r>
          </w:p>
        </w:tc>
        <w:tc>
          <w:tcPr>
            <w:tcW w:w="1134" w:type="dxa"/>
          </w:tcPr>
          <w:p w14:paraId="59A618D2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4130555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8C06DEF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94664C9" w14:textId="77777777" w:rsidR="0075648C" w:rsidRPr="0038114C" w:rsidRDefault="0075648C" w:rsidP="001F2E56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lang w:val="uk-UA"/>
              </w:rPr>
            </w:pPr>
            <w:r w:rsidRPr="0038114C">
              <w:t>F</w:t>
            </w:r>
            <w:r w:rsidRPr="0038114C">
              <w:rPr>
                <w:lang w:val="uk-UA"/>
              </w:rPr>
              <w:t>Х</w:t>
            </w:r>
          </w:p>
          <w:p w14:paraId="6C952957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315FE2E5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690416F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272B1BCA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BD5CD67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435CB07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</w:p>
          <w:p w14:paraId="6EBA8084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14:paraId="03E131E8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71443EC3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firstLine="425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Додаткове вивчення</w:t>
            </w:r>
            <w:r w:rsidRPr="0038114C">
              <w:rPr>
                <w:lang w:val="uk-UA"/>
              </w:rPr>
              <w:t xml:space="preserve"> матеріалу модуля може бути виконане </w:t>
            </w:r>
            <w:r w:rsidRPr="0038114C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6228A27E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навчального матеріалу модуля;</w:t>
            </w:r>
          </w:p>
          <w:p w14:paraId="4BEEAC17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14:paraId="1E4CD2E9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розв’язувати </w:t>
            </w:r>
            <w:r w:rsidRPr="0038114C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2B2F46" w:rsidRPr="00534915" w14:paraId="39C813A2" w14:textId="77777777" w:rsidTr="00D262B4">
        <w:trPr>
          <w:trHeight w:val="3005"/>
        </w:trPr>
        <w:tc>
          <w:tcPr>
            <w:tcW w:w="1135" w:type="dxa"/>
          </w:tcPr>
          <w:p w14:paraId="408DCC7F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AEB0193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44A82B49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29162EB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1-34</w:t>
            </w:r>
          </w:p>
        </w:tc>
        <w:tc>
          <w:tcPr>
            <w:tcW w:w="1134" w:type="dxa"/>
          </w:tcPr>
          <w:p w14:paraId="1E8C8B38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0C59F84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8854FF7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D59755E" w14:textId="77777777" w:rsidR="002B2F46" w:rsidRPr="00C545B0" w:rsidRDefault="002B2F46" w:rsidP="001F2E56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C545B0">
              <w:t>F</w:t>
            </w:r>
          </w:p>
          <w:p w14:paraId="6BF891A7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</w:pPr>
            <w:r w:rsidRPr="00C545B0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39F8B346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50244CC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315FAB6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4D3FDF39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Незадовільно</w:t>
            </w:r>
          </w:p>
          <w:p w14:paraId="26637602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50B2FE92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4394" w:type="dxa"/>
          </w:tcPr>
          <w:p w14:paraId="7DDD0AB1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3F01878" w14:textId="77777777" w:rsidR="002B2F46" w:rsidRPr="00C545B0" w:rsidRDefault="002B2F46" w:rsidP="00BB24F2">
            <w:pPr>
              <w:adjustRightInd w:val="0"/>
              <w:ind w:left="720"/>
              <w:rPr>
                <w:lang w:val="uk-UA"/>
              </w:rPr>
            </w:pPr>
          </w:p>
          <w:p w14:paraId="4CE78A49" w14:textId="77777777" w:rsidR="002B2F46" w:rsidRPr="00C545B0" w:rsidRDefault="002B2F46" w:rsidP="00BB24F2">
            <w:pPr>
              <w:adjustRightInd w:val="0"/>
              <w:ind w:left="720"/>
              <w:rPr>
                <w:lang w:val="uk-UA"/>
              </w:rPr>
            </w:pPr>
          </w:p>
          <w:p w14:paraId="69B0F26D" w14:textId="77777777" w:rsidR="002B2F46" w:rsidRPr="00C545B0" w:rsidRDefault="002B2F46" w:rsidP="00BB24F2">
            <w:pPr>
              <w:adjustRightInd w:val="0"/>
              <w:ind w:left="720" w:firstLine="708"/>
              <w:rPr>
                <w:lang w:val="uk-UA"/>
              </w:rPr>
            </w:pPr>
            <w:r w:rsidRPr="00C545B0">
              <w:rPr>
                <w:lang w:val="uk-UA"/>
              </w:rPr>
              <w:t xml:space="preserve">            </w:t>
            </w:r>
          </w:p>
          <w:p w14:paraId="44512C9E" w14:textId="77777777" w:rsidR="002B2F46" w:rsidRPr="00C545B0" w:rsidRDefault="002B2F46" w:rsidP="00BB24F2">
            <w:pPr>
              <w:adjustRightInd w:val="0"/>
              <w:jc w:val="center"/>
              <w:rPr>
                <w:lang w:val="uk-UA"/>
              </w:rPr>
            </w:pPr>
            <w:r w:rsidRPr="00C545B0">
              <w:rPr>
                <w:lang w:val="uk-UA"/>
              </w:rPr>
              <w:t>-</w:t>
            </w:r>
          </w:p>
        </w:tc>
        <w:tc>
          <w:tcPr>
            <w:tcW w:w="2409" w:type="dxa"/>
          </w:tcPr>
          <w:p w14:paraId="79298E40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Повна </w:t>
            </w:r>
            <w:r w:rsidRPr="00C545B0">
              <w:rPr>
                <w:b/>
                <w:bCs/>
                <w:lang w:val="uk-UA"/>
              </w:rPr>
              <w:t>відсутність знань</w:t>
            </w:r>
            <w:r w:rsidRPr="00C545B0"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4A4319D2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</w:t>
            </w:r>
            <w:r w:rsidRPr="00C545B0">
              <w:rPr>
                <w:b/>
                <w:bCs/>
                <w:lang w:val="uk-UA"/>
              </w:rPr>
              <w:t>істотні помилки</w:t>
            </w:r>
            <w:r w:rsidRPr="00C545B0">
              <w:rPr>
                <w:lang w:val="uk-UA"/>
              </w:rPr>
              <w:t xml:space="preserve"> у відповідях на запитання;</w:t>
            </w:r>
          </w:p>
          <w:p w14:paraId="0B426EC6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-незнання основних фундаментальних положень;</w:t>
            </w:r>
          </w:p>
          <w:p w14:paraId="0EA06179" w14:textId="77777777" w:rsidR="002B2F46" w:rsidRPr="00C545B0" w:rsidRDefault="002B2F46" w:rsidP="00BB24F2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невміння орієнтуватися під час розв’язання  </w:t>
            </w:r>
            <w:r w:rsidRPr="00C545B0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4BA5FBED" w14:textId="77777777" w:rsidR="0075648C" w:rsidRPr="0075648C" w:rsidRDefault="0075648C" w:rsidP="0075648C">
      <w:pPr>
        <w:ind w:firstLine="709"/>
        <w:rPr>
          <w:sz w:val="28"/>
          <w:szCs w:val="28"/>
          <w:lang w:val="ru-RU" w:eastAsia="uk-UA"/>
        </w:rPr>
      </w:pPr>
    </w:p>
    <w:p w14:paraId="39BE9747" w14:textId="77777777" w:rsidR="006C4298" w:rsidRPr="001E7F0A" w:rsidRDefault="006C4298" w:rsidP="0075648C">
      <w:pPr>
        <w:pStyle w:val="32"/>
        <w:shd w:val="clear" w:color="auto" w:fill="auto"/>
        <w:spacing w:after="0" w:line="360" w:lineRule="auto"/>
        <w:ind w:firstLine="709"/>
        <w:rPr>
          <w:b w:val="0"/>
          <w:sz w:val="24"/>
          <w:szCs w:val="24"/>
        </w:rPr>
      </w:pPr>
      <w:r w:rsidRPr="001E7F0A">
        <w:rPr>
          <w:sz w:val="24"/>
          <w:szCs w:val="24"/>
          <w:lang w:eastAsia="uk-UA"/>
        </w:rPr>
        <w:t>Основна література:</w:t>
      </w:r>
    </w:p>
    <w:p w14:paraId="5FBE5303" w14:textId="77777777" w:rsidR="00DA49CB" w:rsidRPr="001E7F0A" w:rsidRDefault="00DA49CB" w:rsidP="00DA49CB">
      <w:pPr>
        <w:jc w:val="center"/>
        <w:rPr>
          <w:b/>
        </w:rPr>
      </w:pPr>
      <w:proofErr w:type="spellStart"/>
      <w:r w:rsidRPr="001E7F0A">
        <w:rPr>
          <w:b/>
        </w:rPr>
        <w:t>Базова</w:t>
      </w:r>
      <w:proofErr w:type="spellEnd"/>
      <w:r w:rsidRPr="001E7F0A">
        <w:rPr>
          <w:b/>
        </w:rPr>
        <w:t xml:space="preserve"> </w:t>
      </w:r>
      <w:proofErr w:type="spellStart"/>
      <w:r w:rsidRPr="001E7F0A">
        <w:rPr>
          <w:b/>
        </w:rPr>
        <w:t>література</w:t>
      </w:r>
      <w:proofErr w:type="spellEnd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321"/>
      </w:tblGrid>
      <w:tr w:rsidR="00DA49CB" w:rsidRPr="00534915" w14:paraId="184E078F" w14:textId="77777777" w:rsidTr="00BB24F2">
        <w:trPr>
          <w:jc w:val="center"/>
        </w:trPr>
        <w:tc>
          <w:tcPr>
            <w:tcW w:w="780" w:type="dxa"/>
            <w:shd w:val="clear" w:color="auto" w:fill="auto"/>
          </w:tcPr>
          <w:p w14:paraId="23837A3A" w14:textId="77777777" w:rsidR="00DA49CB" w:rsidRPr="00CA09C7" w:rsidRDefault="00DA49CB" w:rsidP="00DA49C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14:paraId="05F4B846" w14:textId="77777777" w:rsidR="00DA49CB" w:rsidRPr="00CA09C7" w:rsidRDefault="00DA49CB" w:rsidP="00BB24F2">
            <w:pPr>
              <w:tabs>
                <w:tab w:val="left" w:pos="450"/>
              </w:tabs>
              <w:jc w:val="both"/>
              <w:rPr>
                <w:lang w:val="ru-RU"/>
              </w:rPr>
            </w:pPr>
            <w:r w:rsidRPr="00CA09C7">
              <w:rPr>
                <w:lang w:val="ru-RU"/>
              </w:rPr>
              <w:t xml:space="preserve">Барков С.А. </w:t>
            </w:r>
            <w:proofErr w:type="spellStart"/>
            <w:r w:rsidRPr="00CA09C7">
              <w:rPr>
                <w:lang w:val="ru-RU"/>
              </w:rPr>
              <w:t>Соціологія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організацій</w:t>
            </w:r>
            <w:proofErr w:type="spellEnd"/>
            <w:r w:rsidRPr="00CA09C7">
              <w:rPr>
                <w:lang w:val="ru-RU"/>
              </w:rPr>
              <w:t xml:space="preserve"> 2015 р.  / </w:t>
            </w:r>
            <w:proofErr w:type="spellStart"/>
            <w:r w:rsidRPr="00CA09C7">
              <w:rPr>
                <w:lang w:val="ru-RU"/>
              </w:rPr>
              <w:t>С.А.Барков</w:t>
            </w:r>
            <w:proofErr w:type="spellEnd"/>
            <w:r w:rsidRPr="00CA09C7">
              <w:rPr>
                <w:lang w:val="ru-RU"/>
              </w:rPr>
              <w:t xml:space="preserve"> </w:t>
            </w:r>
            <w:r w:rsidRPr="00CA09C7">
              <w:rPr>
                <w:rFonts w:eastAsia="Calibri"/>
                <w:lang w:val="ru-RU"/>
              </w:rPr>
              <w:t>[</w:t>
            </w:r>
            <w:proofErr w:type="spellStart"/>
            <w:r w:rsidRPr="00CA09C7">
              <w:rPr>
                <w:rFonts w:eastAsia="Calibri"/>
                <w:lang w:val="ru-RU"/>
              </w:rPr>
              <w:t>Електронний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 ресурс] </w:t>
            </w:r>
            <w:r w:rsidRPr="00CA09C7">
              <w:rPr>
                <w:rFonts w:eastAsia="Calibri"/>
              </w:rPr>
              <w:t>URL</w:t>
            </w:r>
            <w:r w:rsidRPr="00CA09C7">
              <w:rPr>
                <w:rFonts w:eastAsia="Calibri"/>
                <w:lang w:val="ru-RU"/>
              </w:rPr>
              <w:t>:</w:t>
            </w:r>
            <w:r w:rsidRPr="00CA09C7">
              <w:t>https</w:t>
            </w:r>
            <w:r w:rsidRPr="00CA09C7">
              <w:rPr>
                <w:lang w:val="ru-RU"/>
              </w:rPr>
              <w:t>://</w:t>
            </w:r>
            <w:r w:rsidRPr="00CA09C7">
              <w:t>stud</w:t>
            </w:r>
            <w:r w:rsidRPr="00CA09C7">
              <w:rPr>
                <w:lang w:val="ru-RU"/>
              </w:rPr>
              <w:t>.</w:t>
            </w:r>
            <w:r w:rsidRPr="00CA09C7">
              <w:t>com</w:t>
            </w:r>
            <w:r w:rsidRPr="00CA09C7">
              <w:rPr>
                <w:lang w:val="ru-RU"/>
              </w:rPr>
              <w:t>.</w:t>
            </w:r>
            <w:proofErr w:type="spellStart"/>
            <w:r w:rsidRPr="00CA09C7">
              <w:t>ua</w:t>
            </w:r>
            <w:proofErr w:type="spellEnd"/>
            <w:r w:rsidRPr="00CA09C7">
              <w:rPr>
                <w:lang w:val="ru-RU"/>
              </w:rPr>
              <w:t>/36031/</w:t>
            </w:r>
            <w:proofErr w:type="spellStart"/>
            <w:r w:rsidRPr="00CA09C7">
              <w:t>sotsiologiya</w:t>
            </w:r>
            <w:proofErr w:type="spellEnd"/>
            <w:r w:rsidRPr="00CA09C7">
              <w:rPr>
                <w:lang w:val="ru-RU"/>
              </w:rPr>
              <w:t>/</w:t>
            </w:r>
            <w:proofErr w:type="spellStart"/>
            <w:r w:rsidRPr="00CA09C7">
              <w:t>sotsiologiya</w:t>
            </w:r>
            <w:proofErr w:type="spellEnd"/>
            <w:r w:rsidRPr="00CA09C7">
              <w:rPr>
                <w:lang w:val="ru-RU"/>
              </w:rPr>
              <w:t>_</w:t>
            </w:r>
            <w:proofErr w:type="spellStart"/>
            <w:r w:rsidRPr="00CA09C7">
              <w:t>organizatsiy</w:t>
            </w:r>
            <w:proofErr w:type="spellEnd"/>
          </w:p>
        </w:tc>
      </w:tr>
      <w:tr w:rsidR="00DA49CB" w:rsidRPr="003C4B0F" w14:paraId="4283047B" w14:textId="77777777" w:rsidTr="00BB24F2">
        <w:trPr>
          <w:jc w:val="center"/>
        </w:trPr>
        <w:tc>
          <w:tcPr>
            <w:tcW w:w="780" w:type="dxa"/>
            <w:shd w:val="clear" w:color="auto" w:fill="auto"/>
          </w:tcPr>
          <w:p w14:paraId="0484C049" w14:textId="77777777" w:rsidR="00DA49CB" w:rsidRPr="00CA09C7" w:rsidRDefault="00DA49CB" w:rsidP="00DA49C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14:paraId="73D160FF" w14:textId="77777777" w:rsidR="00DA49CB" w:rsidRPr="00CA09C7" w:rsidRDefault="00DA49CB" w:rsidP="00BB24F2">
            <w:pPr>
              <w:tabs>
                <w:tab w:val="left" w:pos="0"/>
              </w:tabs>
              <w:jc w:val="both"/>
              <w:rPr>
                <w:lang w:val="ru-RU"/>
              </w:rPr>
            </w:pPr>
            <w:proofErr w:type="spellStart"/>
            <w:r w:rsidRPr="00CA09C7">
              <w:rPr>
                <w:lang w:val="ru-RU"/>
              </w:rPr>
              <w:t>Білорус</w:t>
            </w:r>
            <w:proofErr w:type="spellEnd"/>
            <w:r w:rsidRPr="00CA09C7">
              <w:rPr>
                <w:lang w:val="ru-RU"/>
              </w:rPr>
              <w:t xml:space="preserve"> Т.В. Практикум з менеджменту: </w:t>
            </w:r>
            <w:proofErr w:type="spellStart"/>
            <w:r w:rsidRPr="00CA09C7">
              <w:rPr>
                <w:lang w:val="ru-RU"/>
              </w:rPr>
              <w:t>навчальний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посібник</w:t>
            </w:r>
            <w:proofErr w:type="spellEnd"/>
            <w:r w:rsidRPr="00CA09C7">
              <w:rPr>
                <w:lang w:val="ru-RU"/>
              </w:rPr>
              <w:t xml:space="preserve">. – К.: </w:t>
            </w:r>
            <w:proofErr w:type="spellStart"/>
            <w:r w:rsidRPr="00CA09C7">
              <w:rPr>
                <w:lang w:val="ru-RU"/>
              </w:rPr>
              <w:t>Київський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національний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університет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імені</w:t>
            </w:r>
            <w:proofErr w:type="spellEnd"/>
            <w:r w:rsidRPr="00CA09C7">
              <w:rPr>
                <w:lang w:val="ru-RU"/>
              </w:rPr>
              <w:t xml:space="preserve"> Тараса Шевченка, 2020. – 185 с. </w:t>
            </w:r>
            <w:r w:rsidRPr="00CA09C7">
              <w:t>https</w:t>
            </w:r>
            <w:r w:rsidRPr="00CA09C7">
              <w:rPr>
                <w:lang w:val="ru-RU"/>
              </w:rPr>
              <w:t>://</w:t>
            </w:r>
            <w:r w:rsidRPr="00CA09C7">
              <w:t>www</w:t>
            </w:r>
            <w:r w:rsidRPr="00CA09C7">
              <w:rPr>
                <w:lang w:val="ru-RU"/>
              </w:rPr>
              <w:t>.</w:t>
            </w:r>
            <w:proofErr w:type="spellStart"/>
            <w:r w:rsidRPr="00CA09C7">
              <w:t>researchgate</w:t>
            </w:r>
            <w:proofErr w:type="spellEnd"/>
            <w:r w:rsidRPr="00CA09C7">
              <w:rPr>
                <w:lang w:val="ru-RU"/>
              </w:rPr>
              <w:t>.</w:t>
            </w:r>
            <w:r w:rsidRPr="00CA09C7">
              <w:t>net</w:t>
            </w:r>
            <w:r w:rsidRPr="00CA09C7">
              <w:rPr>
                <w:lang w:val="ru-RU"/>
              </w:rPr>
              <w:t>/</w:t>
            </w:r>
            <w:r w:rsidRPr="00CA09C7">
              <w:t>publication</w:t>
            </w:r>
            <w:r w:rsidRPr="00CA09C7">
              <w:rPr>
                <w:lang w:val="ru-RU"/>
              </w:rPr>
              <w:t>/349713692_</w:t>
            </w:r>
            <w:r w:rsidRPr="00CA09C7">
              <w:t>PRAKTIKUM</w:t>
            </w:r>
            <w:r w:rsidRPr="00CA09C7">
              <w:rPr>
                <w:lang w:val="ru-RU"/>
              </w:rPr>
              <w:t>_</w:t>
            </w:r>
            <w:r w:rsidRPr="00CA09C7">
              <w:t>Z</w:t>
            </w:r>
            <w:r w:rsidRPr="00CA09C7">
              <w:rPr>
                <w:lang w:val="ru-RU"/>
              </w:rPr>
              <w:t>_</w:t>
            </w:r>
            <w:r w:rsidRPr="00CA09C7">
              <w:t>MENEDZMENTU</w:t>
            </w:r>
            <w:r w:rsidRPr="00CA09C7">
              <w:rPr>
                <w:lang w:val="ru-RU"/>
              </w:rPr>
              <w:t>_</w:t>
            </w:r>
            <w:proofErr w:type="spellStart"/>
            <w:r w:rsidRPr="00CA09C7">
              <w:t>Navcalnij</w:t>
            </w:r>
            <w:proofErr w:type="spellEnd"/>
            <w:r w:rsidRPr="00CA09C7">
              <w:rPr>
                <w:lang w:val="ru-RU"/>
              </w:rPr>
              <w:t>_</w:t>
            </w:r>
            <w:proofErr w:type="spellStart"/>
            <w:r w:rsidRPr="00CA09C7">
              <w:t>posibnik</w:t>
            </w:r>
            <w:proofErr w:type="spellEnd"/>
            <w:r w:rsidRPr="00CA09C7">
              <w:rPr>
                <w:lang w:val="ru-RU"/>
              </w:rPr>
              <w:t>_</w:t>
            </w:r>
            <w:r w:rsidRPr="00CA09C7">
              <w:t>KIIV</w:t>
            </w:r>
            <w:r w:rsidRPr="00CA09C7">
              <w:rPr>
                <w:lang w:val="ru-RU"/>
              </w:rPr>
              <w:t>_2020</w:t>
            </w:r>
          </w:p>
        </w:tc>
      </w:tr>
      <w:tr w:rsidR="00DA49CB" w:rsidRPr="003C4B0F" w14:paraId="284DB7E8" w14:textId="77777777" w:rsidTr="00BB24F2">
        <w:trPr>
          <w:jc w:val="center"/>
        </w:trPr>
        <w:tc>
          <w:tcPr>
            <w:tcW w:w="780" w:type="dxa"/>
            <w:shd w:val="clear" w:color="auto" w:fill="auto"/>
          </w:tcPr>
          <w:p w14:paraId="374FC79D" w14:textId="77777777" w:rsidR="00DA49CB" w:rsidRPr="00CA09C7" w:rsidRDefault="00DA49CB" w:rsidP="00DA49C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14:paraId="0AA99F37" w14:textId="77777777" w:rsidR="00DA49CB" w:rsidRPr="00CA09C7" w:rsidRDefault="00DA49CB" w:rsidP="00BB24F2">
            <w:pPr>
              <w:tabs>
                <w:tab w:val="left" w:pos="450"/>
              </w:tabs>
              <w:jc w:val="both"/>
              <w:rPr>
                <w:lang w:val="ru-RU"/>
              </w:rPr>
            </w:pPr>
            <w:r w:rsidRPr="00CA09C7">
              <w:rPr>
                <w:bCs/>
                <w:lang w:val="ru-RU"/>
              </w:rPr>
              <w:t xml:space="preserve">Людина в </w:t>
            </w:r>
            <w:proofErr w:type="spellStart"/>
            <w:r w:rsidRPr="00CA09C7">
              <w:rPr>
                <w:bCs/>
                <w:lang w:val="ru-RU"/>
              </w:rPr>
              <w:t>соціальних</w:t>
            </w:r>
            <w:proofErr w:type="spellEnd"/>
            <w:r w:rsidRPr="00CA09C7">
              <w:rPr>
                <w:bCs/>
                <w:lang w:val="ru-RU"/>
              </w:rPr>
              <w:t xml:space="preserve"> </w:t>
            </w:r>
            <w:proofErr w:type="spellStart"/>
            <w:r w:rsidRPr="00CA09C7">
              <w:rPr>
                <w:bCs/>
                <w:lang w:val="ru-RU"/>
              </w:rPr>
              <w:t>організаціях</w:t>
            </w:r>
            <w:proofErr w:type="spellEnd"/>
            <w:r w:rsidRPr="00CA09C7">
              <w:rPr>
                <w:bCs/>
                <w:lang w:val="ru-RU"/>
              </w:rPr>
              <w:t xml:space="preserve">: </w:t>
            </w:r>
            <w:proofErr w:type="spellStart"/>
            <w:r w:rsidRPr="00CA09C7">
              <w:rPr>
                <w:bCs/>
                <w:lang w:val="ru-RU"/>
              </w:rPr>
              <w:t>методичний</w:t>
            </w:r>
            <w:proofErr w:type="spellEnd"/>
            <w:r w:rsidRPr="00CA09C7">
              <w:rPr>
                <w:bCs/>
                <w:lang w:val="ru-RU"/>
              </w:rPr>
              <w:t xml:space="preserve"> </w:t>
            </w:r>
            <w:proofErr w:type="spellStart"/>
            <w:r w:rsidRPr="00CA09C7">
              <w:rPr>
                <w:bCs/>
                <w:lang w:val="ru-RU"/>
              </w:rPr>
              <w:t>посібник</w:t>
            </w:r>
            <w:proofErr w:type="spellEnd"/>
            <w:r w:rsidRPr="00CA09C7">
              <w:rPr>
                <w:bCs/>
                <w:lang w:val="ru-RU"/>
              </w:rPr>
              <w:t xml:space="preserve"> для </w:t>
            </w:r>
            <w:proofErr w:type="spellStart"/>
            <w:r w:rsidRPr="00CA09C7">
              <w:rPr>
                <w:bCs/>
                <w:lang w:val="ru-RU"/>
              </w:rPr>
              <w:t>студентів</w:t>
            </w:r>
            <w:proofErr w:type="spellEnd"/>
            <w:r w:rsidRPr="00CA09C7">
              <w:rPr>
                <w:bCs/>
                <w:lang w:val="ru-RU"/>
              </w:rPr>
              <w:t xml:space="preserve"> </w:t>
            </w:r>
            <w:proofErr w:type="spellStart"/>
            <w:r w:rsidRPr="00CA09C7">
              <w:rPr>
                <w:bCs/>
                <w:lang w:val="ru-RU"/>
              </w:rPr>
              <w:t>спеціальності</w:t>
            </w:r>
            <w:proofErr w:type="spellEnd"/>
            <w:r w:rsidRPr="00CA09C7">
              <w:rPr>
                <w:bCs/>
                <w:lang w:val="ru-RU"/>
              </w:rPr>
              <w:t xml:space="preserve"> 054 «</w:t>
            </w:r>
            <w:proofErr w:type="spellStart"/>
            <w:r w:rsidRPr="00CA09C7">
              <w:rPr>
                <w:bCs/>
                <w:lang w:val="ru-RU"/>
              </w:rPr>
              <w:t>Соціологія</w:t>
            </w:r>
            <w:proofErr w:type="spellEnd"/>
            <w:r w:rsidRPr="00CA09C7">
              <w:rPr>
                <w:bCs/>
                <w:lang w:val="ru-RU"/>
              </w:rPr>
              <w:t xml:space="preserve">» / </w:t>
            </w:r>
            <w:bookmarkStart w:id="1" w:name="__DdeLink__2489_1161000342"/>
            <w:r w:rsidRPr="00CA09C7">
              <w:rPr>
                <w:bCs/>
                <w:lang w:val="ru-RU"/>
              </w:rPr>
              <w:t>К.А.</w:t>
            </w:r>
            <w:bookmarkEnd w:id="1"/>
            <w:r w:rsidRPr="00CA09C7">
              <w:rPr>
                <w:bCs/>
                <w:lang w:val="ru-RU"/>
              </w:rPr>
              <w:t xml:space="preserve"> Агаларова, Т.М. Байдак, М.В. </w:t>
            </w:r>
            <w:proofErr w:type="spellStart"/>
            <w:r w:rsidRPr="00CA09C7">
              <w:rPr>
                <w:bCs/>
                <w:lang w:val="ru-RU"/>
              </w:rPr>
              <w:t>Бірюкова</w:t>
            </w:r>
            <w:proofErr w:type="spellEnd"/>
            <w:r w:rsidRPr="00CA09C7">
              <w:rPr>
                <w:bCs/>
                <w:lang w:val="ru-RU"/>
              </w:rPr>
              <w:t xml:space="preserve">, В.О. Болотова, Н.О. Ляшенко, І.П. </w:t>
            </w:r>
            <w:proofErr w:type="spellStart"/>
            <w:r w:rsidRPr="00CA09C7">
              <w:rPr>
                <w:bCs/>
                <w:lang w:val="ru-RU"/>
              </w:rPr>
              <w:t>Рущенко</w:t>
            </w:r>
            <w:proofErr w:type="spellEnd"/>
            <w:r w:rsidRPr="00CA09C7">
              <w:rPr>
                <w:bCs/>
                <w:lang w:val="ru-RU"/>
              </w:rPr>
              <w:t xml:space="preserve"> – </w:t>
            </w:r>
            <w:proofErr w:type="spellStart"/>
            <w:proofErr w:type="gramStart"/>
            <w:r w:rsidRPr="00CA09C7">
              <w:rPr>
                <w:bCs/>
                <w:lang w:val="ru-RU"/>
              </w:rPr>
              <w:t>Харків</w:t>
            </w:r>
            <w:proofErr w:type="spellEnd"/>
            <w:r w:rsidRPr="00CA09C7">
              <w:rPr>
                <w:bCs/>
                <w:lang w:val="ru-RU"/>
              </w:rPr>
              <w:t xml:space="preserve"> :</w:t>
            </w:r>
            <w:proofErr w:type="gramEnd"/>
            <w:r w:rsidRPr="00CA09C7">
              <w:rPr>
                <w:bCs/>
                <w:lang w:val="ru-RU"/>
              </w:rPr>
              <w:t xml:space="preserve"> НТУ «ХПІ», 2020. –  170 с.</w:t>
            </w:r>
          </w:p>
        </w:tc>
      </w:tr>
      <w:tr w:rsidR="00DA49CB" w:rsidRPr="003C4B0F" w14:paraId="24D29337" w14:textId="77777777" w:rsidTr="00BB24F2">
        <w:trPr>
          <w:jc w:val="center"/>
        </w:trPr>
        <w:tc>
          <w:tcPr>
            <w:tcW w:w="780" w:type="dxa"/>
            <w:shd w:val="clear" w:color="auto" w:fill="auto"/>
          </w:tcPr>
          <w:p w14:paraId="4894F83A" w14:textId="77777777" w:rsidR="00DA49CB" w:rsidRPr="00CA09C7" w:rsidRDefault="00DA49CB" w:rsidP="00DA49C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14:paraId="1603A4B6" w14:textId="77777777" w:rsidR="00DA49CB" w:rsidRPr="00CA09C7" w:rsidRDefault="00DA49CB" w:rsidP="00BB24F2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CA09C7">
              <w:rPr>
                <w:lang w:val="ru-RU"/>
              </w:rPr>
              <w:t xml:space="preserve">Менеджмент персоналу: </w:t>
            </w:r>
            <w:proofErr w:type="spellStart"/>
            <w:r w:rsidRPr="00CA09C7">
              <w:rPr>
                <w:lang w:val="ru-RU"/>
              </w:rPr>
              <w:t>Навч</w:t>
            </w:r>
            <w:proofErr w:type="spellEnd"/>
            <w:r w:rsidRPr="00CA09C7">
              <w:rPr>
                <w:lang w:val="ru-RU"/>
              </w:rPr>
              <w:t xml:space="preserve">. </w:t>
            </w:r>
            <w:proofErr w:type="spellStart"/>
            <w:r w:rsidRPr="00CA09C7">
              <w:rPr>
                <w:lang w:val="ru-RU"/>
              </w:rPr>
              <w:t>посіб</w:t>
            </w:r>
            <w:proofErr w:type="spellEnd"/>
            <w:r w:rsidRPr="00CA09C7">
              <w:rPr>
                <w:lang w:val="ru-RU"/>
              </w:rPr>
              <w:t xml:space="preserve">. / За </w:t>
            </w:r>
            <w:proofErr w:type="spellStart"/>
            <w:r w:rsidRPr="00CA09C7">
              <w:rPr>
                <w:lang w:val="ru-RU"/>
              </w:rPr>
              <w:t>заг</w:t>
            </w:r>
            <w:proofErr w:type="spellEnd"/>
            <w:r w:rsidRPr="00CA09C7">
              <w:rPr>
                <w:lang w:val="ru-RU"/>
              </w:rPr>
              <w:t xml:space="preserve">. ред. д. е. н., проф. В. Я. </w:t>
            </w:r>
            <w:proofErr w:type="spellStart"/>
            <w:r w:rsidRPr="00CA09C7">
              <w:rPr>
                <w:lang w:val="ru-RU"/>
              </w:rPr>
              <w:t>Брича</w:t>
            </w:r>
            <w:proofErr w:type="spellEnd"/>
            <w:r w:rsidRPr="00CA09C7">
              <w:rPr>
                <w:lang w:val="ru-RU"/>
              </w:rPr>
              <w:t xml:space="preserve">. – </w:t>
            </w:r>
            <w:proofErr w:type="spellStart"/>
            <w:r w:rsidRPr="00CA09C7">
              <w:rPr>
                <w:lang w:val="ru-RU"/>
              </w:rPr>
              <w:t>Тернопіль</w:t>
            </w:r>
            <w:proofErr w:type="spellEnd"/>
            <w:r w:rsidRPr="00CA09C7">
              <w:rPr>
                <w:lang w:val="ru-RU"/>
              </w:rPr>
              <w:t xml:space="preserve">: ТНЕУ, 2012. – 520 </w:t>
            </w:r>
            <w:r w:rsidRPr="00CA09C7">
              <w:t>c</w:t>
            </w:r>
            <w:r w:rsidRPr="00CA09C7">
              <w:rPr>
                <w:lang w:val="ru-RU"/>
              </w:rPr>
              <w:t xml:space="preserve">. </w:t>
            </w:r>
            <w:r w:rsidRPr="00CA09C7">
              <w:t>chrome</w:t>
            </w:r>
            <w:r w:rsidRPr="00CA09C7">
              <w:rPr>
                <w:lang w:val="ru-RU"/>
              </w:rPr>
              <w:t>-</w:t>
            </w:r>
            <w:r w:rsidRPr="00CA09C7">
              <w:t>extension</w:t>
            </w:r>
            <w:r w:rsidRPr="00CA09C7">
              <w:rPr>
                <w:lang w:val="ru-RU"/>
              </w:rPr>
              <w:t>://</w:t>
            </w:r>
            <w:proofErr w:type="spellStart"/>
            <w:r w:rsidRPr="00CA09C7">
              <w:t>efaidnbmnnnibpcajpcglclefindmkaj</w:t>
            </w:r>
            <w:proofErr w:type="spellEnd"/>
            <w:r w:rsidRPr="00CA09C7">
              <w:rPr>
                <w:lang w:val="ru-RU"/>
              </w:rPr>
              <w:t>/</w:t>
            </w:r>
            <w:r w:rsidRPr="00CA09C7">
              <w:t>http</w:t>
            </w:r>
            <w:r w:rsidRPr="00CA09C7">
              <w:rPr>
                <w:lang w:val="ru-RU"/>
              </w:rPr>
              <w:t>://</w:t>
            </w:r>
            <w:proofErr w:type="spellStart"/>
            <w:r w:rsidRPr="00CA09C7">
              <w:t>dspace</w:t>
            </w:r>
            <w:proofErr w:type="spellEnd"/>
            <w:r w:rsidRPr="00CA09C7">
              <w:rPr>
                <w:lang w:val="ru-RU"/>
              </w:rPr>
              <w:t>.</w:t>
            </w:r>
            <w:proofErr w:type="spellStart"/>
            <w:r w:rsidRPr="00CA09C7">
              <w:t>wunu</w:t>
            </w:r>
            <w:proofErr w:type="spellEnd"/>
            <w:r w:rsidRPr="00CA09C7">
              <w:rPr>
                <w:lang w:val="ru-RU"/>
              </w:rPr>
              <w:t>.</w:t>
            </w:r>
            <w:proofErr w:type="spellStart"/>
            <w:r w:rsidRPr="00CA09C7">
              <w:t>edu</w:t>
            </w:r>
            <w:proofErr w:type="spellEnd"/>
            <w:r w:rsidRPr="00CA09C7">
              <w:rPr>
                <w:lang w:val="ru-RU"/>
              </w:rPr>
              <w:t>.</w:t>
            </w:r>
            <w:proofErr w:type="spellStart"/>
            <w:r w:rsidRPr="00CA09C7">
              <w:t>ua</w:t>
            </w:r>
            <w:proofErr w:type="spellEnd"/>
            <w:r w:rsidRPr="00CA09C7">
              <w:rPr>
                <w:lang w:val="ru-RU"/>
              </w:rPr>
              <w:t>/</w:t>
            </w:r>
            <w:r w:rsidRPr="00CA09C7">
              <w:t>bitstream</w:t>
            </w:r>
            <w:r w:rsidRPr="00CA09C7">
              <w:rPr>
                <w:lang w:val="ru-RU"/>
              </w:rPr>
              <w:t>/316497/33670/1/%</w:t>
            </w:r>
            <w:r w:rsidRPr="00CA09C7">
              <w:t>D</w:t>
            </w:r>
            <w:r w:rsidRPr="00CA09C7">
              <w:rPr>
                <w:lang w:val="ru-RU"/>
              </w:rPr>
              <w:t>0%9</w:t>
            </w:r>
            <w:r w:rsidRPr="00CA09C7">
              <w:t>C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</w:t>
            </w:r>
            <w:r w:rsidRPr="00CA09C7">
              <w:rPr>
                <w:lang w:val="ru-RU"/>
              </w:rPr>
              <w:t>5%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BD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</w:t>
            </w:r>
            <w:r w:rsidRPr="00CA09C7">
              <w:rPr>
                <w:lang w:val="ru-RU"/>
              </w:rPr>
              <w:t>5%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</w:t>
            </w:r>
            <w:r w:rsidRPr="00CA09C7">
              <w:rPr>
                <w:lang w:val="ru-RU"/>
              </w:rPr>
              <w:t>4%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</w:t>
            </w:r>
            <w:r w:rsidRPr="00CA09C7">
              <w:rPr>
                <w:lang w:val="ru-RU"/>
              </w:rPr>
              <w:t>6%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BC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</w:t>
            </w:r>
            <w:r w:rsidRPr="00CA09C7">
              <w:rPr>
                <w:lang w:val="ru-RU"/>
              </w:rPr>
              <w:t>5%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BD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1%82%20%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BF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</w:t>
            </w:r>
            <w:r w:rsidRPr="00CA09C7">
              <w:rPr>
                <w:lang w:val="ru-RU"/>
              </w:rPr>
              <w:t>5%</w:t>
            </w:r>
            <w:r w:rsidRPr="00CA09C7">
              <w:t>D</w:t>
            </w:r>
            <w:r w:rsidRPr="00CA09C7">
              <w:rPr>
                <w:lang w:val="ru-RU"/>
              </w:rPr>
              <w:t>1%80%</w:t>
            </w:r>
            <w:r w:rsidRPr="00CA09C7">
              <w:t>D</w:t>
            </w:r>
            <w:r w:rsidRPr="00CA09C7">
              <w:rPr>
                <w:lang w:val="ru-RU"/>
              </w:rPr>
              <w:t>1%81%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BE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BD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</w:t>
            </w:r>
            <w:r w:rsidRPr="00CA09C7">
              <w:rPr>
                <w:lang w:val="ru-RU"/>
              </w:rPr>
              <w:t>0%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BB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1%83%202012.</w:t>
            </w:r>
            <w:r w:rsidRPr="00CA09C7">
              <w:t>pdf</w:t>
            </w:r>
          </w:p>
        </w:tc>
      </w:tr>
      <w:tr w:rsidR="00DA49CB" w:rsidRPr="00CA09C7" w14:paraId="588C3EC6" w14:textId="77777777" w:rsidTr="00BB24F2">
        <w:trPr>
          <w:jc w:val="center"/>
        </w:trPr>
        <w:tc>
          <w:tcPr>
            <w:tcW w:w="780" w:type="dxa"/>
            <w:shd w:val="clear" w:color="auto" w:fill="auto"/>
          </w:tcPr>
          <w:p w14:paraId="3D666831" w14:textId="77777777" w:rsidR="00DA49CB" w:rsidRPr="00CA09C7" w:rsidRDefault="00DA49CB" w:rsidP="00DA49C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14:paraId="1CB7F705" w14:textId="77777777" w:rsidR="00DA49CB" w:rsidRPr="00CA09C7" w:rsidRDefault="004337C0" w:rsidP="00BB24F2">
            <w:pPr>
              <w:jc w:val="both"/>
            </w:pPr>
            <w:r w:rsidRPr="00CA09C7">
              <w:rPr>
                <w:lang w:val="ru-RU"/>
              </w:rPr>
              <w:t xml:space="preserve">Богдан О. </w:t>
            </w:r>
            <w:proofErr w:type="spellStart"/>
            <w:r w:rsidRPr="00CA09C7">
              <w:rPr>
                <w:lang w:val="ru-RU"/>
              </w:rPr>
              <w:t>Що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варто</w:t>
            </w:r>
            <w:proofErr w:type="spellEnd"/>
            <w:r w:rsidRPr="00CA09C7">
              <w:rPr>
                <w:lang w:val="ru-RU"/>
              </w:rPr>
              <w:t xml:space="preserve"> знати про </w:t>
            </w:r>
            <w:proofErr w:type="spellStart"/>
            <w:r w:rsidRPr="00CA09C7">
              <w:rPr>
                <w:lang w:val="ru-RU"/>
              </w:rPr>
              <w:t>соціологів</w:t>
            </w:r>
            <w:proofErr w:type="spellEnd"/>
            <w:r w:rsidRPr="00CA09C7">
              <w:rPr>
                <w:lang w:val="ru-RU"/>
              </w:rPr>
              <w:t xml:space="preserve"> та </w:t>
            </w:r>
            <w:proofErr w:type="spellStart"/>
            <w:r w:rsidRPr="00CA09C7">
              <w:rPr>
                <w:lang w:val="ru-RU"/>
              </w:rPr>
              <w:t>соціальні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дослідження</w:t>
            </w:r>
            <w:proofErr w:type="spellEnd"/>
            <w:r w:rsidRPr="00CA09C7">
              <w:rPr>
                <w:lang w:val="ru-RU"/>
              </w:rPr>
              <w:t xml:space="preserve">? </w:t>
            </w:r>
            <w:proofErr w:type="spellStart"/>
            <w:r w:rsidRPr="00CA09C7">
              <w:rPr>
                <w:lang w:val="ru-RU"/>
              </w:rPr>
              <w:t>Посібник-довідник</w:t>
            </w:r>
            <w:proofErr w:type="spellEnd"/>
            <w:r w:rsidRPr="00CA09C7">
              <w:rPr>
                <w:lang w:val="ru-RU"/>
              </w:rPr>
              <w:t xml:space="preserve"> для </w:t>
            </w:r>
            <w:proofErr w:type="spellStart"/>
            <w:r w:rsidRPr="00CA09C7">
              <w:rPr>
                <w:lang w:val="ru-RU"/>
              </w:rPr>
              <w:t>громадських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активістів</w:t>
            </w:r>
            <w:proofErr w:type="spellEnd"/>
            <w:r w:rsidRPr="00CA09C7">
              <w:rPr>
                <w:lang w:val="ru-RU"/>
              </w:rPr>
              <w:t xml:space="preserve"> та </w:t>
            </w:r>
            <w:proofErr w:type="spellStart"/>
            <w:r w:rsidRPr="00CA09C7">
              <w:rPr>
                <w:lang w:val="ru-RU"/>
              </w:rPr>
              <w:t>всіх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зацікавлених</w:t>
            </w:r>
            <w:proofErr w:type="spellEnd"/>
            <w:r w:rsidRPr="00CA09C7">
              <w:rPr>
                <w:lang w:val="ru-RU"/>
              </w:rPr>
              <w:t xml:space="preserve">. К.: Дух і </w:t>
            </w:r>
            <w:proofErr w:type="spellStart"/>
            <w:r w:rsidRPr="00CA09C7">
              <w:rPr>
                <w:lang w:val="ru-RU"/>
              </w:rPr>
              <w:t>літера</w:t>
            </w:r>
            <w:proofErr w:type="spellEnd"/>
            <w:r w:rsidRPr="00CA09C7">
              <w:rPr>
                <w:lang w:val="ru-RU"/>
              </w:rPr>
              <w:t xml:space="preserve">, 2015. </w:t>
            </w:r>
            <w:r w:rsidRPr="00CA09C7">
              <w:t>380 с.</w:t>
            </w:r>
          </w:p>
        </w:tc>
      </w:tr>
      <w:tr w:rsidR="00DA49CB" w:rsidRPr="003C4B0F" w14:paraId="167AA7AD" w14:textId="77777777" w:rsidTr="00BB24F2">
        <w:trPr>
          <w:jc w:val="center"/>
        </w:trPr>
        <w:tc>
          <w:tcPr>
            <w:tcW w:w="780" w:type="dxa"/>
            <w:shd w:val="clear" w:color="auto" w:fill="auto"/>
          </w:tcPr>
          <w:p w14:paraId="17512878" w14:textId="77777777" w:rsidR="00DA49CB" w:rsidRPr="00CA09C7" w:rsidRDefault="00DA49CB" w:rsidP="00DA49C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14:paraId="1F8A44B5" w14:textId="77777777" w:rsidR="00DA49CB" w:rsidRPr="00CA09C7" w:rsidRDefault="00DA49CB" w:rsidP="00BB24F2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CA09C7">
              <w:rPr>
                <w:color w:val="333333"/>
                <w:shd w:val="clear" w:color="auto" w:fill="FFFFFF"/>
                <w:lang w:val="ru-RU"/>
              </w:rPr>
              <w:t xml:space="preserve">Новак, В. О. </w:t>
            </w: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Організаційна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CA09C7">
              <w:rPr>
                <w:color w:val="333333"/>
                <w:shd w:val="clear" w:color="auto" w:fill="FFFFFF"/>
                <w:lang w:val="ru-RU"/>
              </w:rPr>
              <w:t>поведінка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 :</w:t>
            </w:r>
            <w:proofErr w:type="gram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Підручник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 / В. О. Новак, Т. Л. </w:t>
            </w: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Мостенська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, О. В. </w:t>
            </w: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Ільєнко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>. - К.: Кондор-</w:t>
            </w: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Видавництво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>, 2013. - 498 с.</w:t>
            </w:r>
            <w:r w:rsidRPr="00CA09C7">
              <w:rPr>
                <w:lang w:val="ru-RU"/>
              </w:rPr>
              <w:t xml:space="preserve"> </w:t>
            </w:r>
            <w:r w:rsidRPr="00CA09C7">
              <w:t>https</w:t>
            </w:r>
            <w:r w:rsidRPr="00CA09C7">
              <w:rPr>
                <w:lang w:val="ru-RU"/>
              </w:rPr>
              <w:t>://</w:t>
            </w:r>
            <w:proofErr w:type="spellStart"/>
            <w:r w:rsidRPr="00CA09C7">
              <w:t>pidru</w:t>
            </w:r>
            <w:proofErr w:type="spellEnd"/>
            <w:r w:rsidRPr="00CA09C7">
              <w:rPr>
                <w:lang w:val="ru-RU"/>
              </w:rPr>
              <w:t>4</w:t>
            </w:r>
            <w:proofErr w:type="spellStart"/>
            <w:r w:rsidRPr="00CA09C7">
              <w:t>niki</w:t>
            </w:r>
            <w:proofErr w:type="spellEnd"/>
            <w:r w:rsidRPr="00CA09C7">
              <w:rPr>
                <w:lang w:val="ru-RU"/>
              </w:rPr>
              <w:t>.</w:t>
            </w:r>
            <w:r w:rsidRPr="00CA09C7">
              <w:t>com</w:t>
            </w:r>
            <w:r w:rsidRPr="00CA09C7">
              <w:rPr>
                <w:lang w:val="ru-RU"/>
              </w:rPr>
              <w:t>/1584072058972/</w:t>
            </w:r>
            <w:proofErr w:type="spellStart"/>
            <w:r w:rsidRPr="00CA09C7">
              <w:t>menedzhment</w:t>
            </w:r>
            <w:proofErr w:type="spellEnd"/>
            <w:r w:rsidRPr="00CA09C7">
              <w:rPr>
                <w:lang w:val="ru-RU"/>
              </w:rPr>
              <w:t>/</w:t>
            </w:r>
            <w:proofErr w:type="spellStart"/>
            <w:r w:rsidRPr="00CA09C7">
              <w:t>organizatsiyna</w:t>
            </w:r>
            <w:proofErr w:type="spellEnd"/>
            <w:r w:rsidRPr="00CA09C7">
              <w:rPr>
                <w:lang w:val="ru-RU"/>
              </w:rPr>
              <w:t>_</w:t>
            </w:r>
            <w:proofErr w:type="spellStart"/>
            <w:r w:rsidRPr="00CA09C7">
              <w:t>povedinka</w:t>
            </w:r>
            <w:proofErr w:type="spellEnd"/>
          </w:p>
        </w:tc>
      </w:tr>
      <w:tr w:rsidR="00DA49CB" w:rsidRPr="00CA09C7" w14:paraId="4DEC9FB3" w14:textId="77777777" w:rsidTr="00BB24F2">
        <w:trPr>
          <w:jc w:val="center"/>
        </w:trPr>
        <w:tc>
          <w:tcPr>
            <w:tcW w:w="780" w:type="dxa"/>
            <w:shd w:val="clear" w:color="auto" w:fill="auto"/>
          </w:tcPr>
          <w:p w14:paraId="7A7F5C1B" w14:textId="77777777" w:rsidR="00DA49CB" w:rsidRPr="00CA09C7" w:rsidRDefault="00DA49CB" w:rsidP="00DA49C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14:paraId="02FD63DC" w14:textId="77777777" w:rsidR="00DA49CB" w:rsidRPr="00CA09C7" w:rsidRDefault="004337C0" w:rsidP="004337C0">
            <w:pPr>
              <w:jc w:val="both"/>
              <w:rPr>
                <w:lang w:val="ru-RU"/>
              </w:rPr>
            </w:pPr>
            <w:r w:rsidRPr="00CA09C7">
              <w:rPr>
                <w:lang w:val="ru-RU"/>
              </w:rPr>
              <w:t xml:space="preserve">Кислова О.М., </w:t>
            </w:r>
            <w:proofErr w:type="spellStart"/>
            <w:r w:rsidRPr="00CA09C7">
              <w:rPr>
                <w:lang w:val="ru-RU"/>
              </w:rPr>
              <w:t>Кузіна</w:t>
            </w:r>
            <w:proofErr w:type="spellEnd"/>
            <w:r w:rsidRPr="00CA09C7">
              <w:rPr>
                <w:lang w:val="ru-RU"/>
              </w:rPr>
              <w:t xml:space="preserve"> І.І. </w:t>
            </w:r>
            <w:proofErr w:type="spellStart"/>
            <w:r w:rsidRPr="00CA09C7">
              <w:rPr>
                <w:lang w:val="ru-RU"/>
              </w:rPr>
              <w:t>Методи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аналізу</w:t>
            </w:r>
            <w:proofErr w:type="spellEnd"/>
            <w:r w:rsidRPr="00CA09C7">
              <w:rPr>
                <w:lang w:val="ru-RU"/>
              </w:rPr>
              <w:t xml:space="preserve"> та </w:t>
            </w:r>
            <w:proofErr w:type="spellStart"/>
            <w:r w:rsidRPr="00CA09C7">
              <w:rPr>
                <w:lang w:val="ru-RU"/>
              </w:rPr>
              <w:t>комп’ютерної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обробки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соціологічної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інформації</w:t>
            </w:r>
            <w:proofErr w:type="spellEnd"/>
            <w:r w:rsidRPr="00CA09C7">
              <w:rPr>
                <w:lang w:val="ru-RU"/>
              </w:rPr>
              <w:t xml:space="preserve">. </w:t>
            </w:r>
            <w:proofErr w:type="spellStart"/>
            <w:r w:rsidRPr="00CA09C7">
              <w:rPr>
                <w:lang w:val="ru-RU"/>
              </w:rPr>
              <w:t>Харків</w:t>
            </w:r>
            <w:proofErr w:type="spellEnd"/>
            <w:r w:rsidRPr="00CA09C7">
              <w:rPr>
                <w:lang w:val="ru-RU"/>
              </w:rPr>
              <w:t xml:space="preserve"> : Вид-во ХНУ </w:t>
            </w:r>
            <w:proofErr w:type="spellStart"/>
            <w:r w:rsidRPr="00CA09C7">
              <w:rPr>
                <w:lang w:val="ru-RU"/>
              </w:rPr>
              <w:t>імені</w:t>
            </w:r>
            <w:proofErr w:type="spellEnd"/>
            <w:r w:rsidRPr="00CA09C7">
              <w:rPr>
                <w:lang w:val="ru-RU"/>
              </w:rPr>
              <w:t xml:space="preserve"> В. Н. </w:t>
            </w:r>
            <w:proofErr w:type="spellStart"/>
            <w:r w:rsidRPr="00CA09C7">
              <w:rPr>
                <w:lang w:val="ru-RU"/>
              </w:rPr>
              <w:t>Каразіна</w:t>
            </w:r>
            <w:proofErr w:type="spellEnd"/>
            <w:r w:rsidRPr="00CA09C7">
              <w:rPr>
                <w:lang w:val="ru-RU"/>
              </w:rPr>
              <w:t xml:space="preserve">, 2020. 165 с. </w:t>
            </w:r>
          </w:p>
        </w:tc>
      </w:tr>
      <w:tr w:rsidR="00DA49CB" w:rsidRPr="00CA09C7" w14:paraId="69754896" w14:textId="77777777" w:rsidTr="00BB24F2">
        <w:trPr>
          <w:jc w:val="center"/>
        </w:trPr>
        <w:tc>
          <w:tcPr>
            <w:tcW w:w="780" w:type="dxa"/>
            <w:shd w:val="clear" w:color="auto" w:fill="auto"/>
          </w:tcPr>
          <w:p w14:paraId="09B77963" w14:textId="77777777" w:rsidR="00DA49CB" w:rsidRPr="00CA09C7" w:rsidRDefault="00DA49CB" w:rsidP="00DA49C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14:paraId="5EB88FE6" w14:textId="77777777" w:rsidR="00DA49CB" w:rsidRPr="00CA09C7" w:rsidRDefault="00DA49CB" w:rsidP="00BB24F2">
            <w:pPr>
              <w:jc w:val="both"/>
            </w:pPr>
            <w:proofErr w:type="spellStart"/>
            <w:r w:rsidRPr="00CA09C7">
              <w:rPr>
                <w:lang w:val="ru-RU"/>
              </w:rPr>
              <w:t>Паніна</w:t>
            </w:r>
            <w:proofErr w:type="spellEnd"/>
            <w:r w:rsidRPr="00CA09C7">
              <w:rPr>
                <w:lang w:val="ru-RU"/>
              </w:rPr>
              <w:t xml:space="preserve"> Н. В. </w:t>
            </w:r>
            <w:proofErr w:type="spellStart"/>
            <w:r w:rsidRPr="00CA09C7">
              <w:rPr>
                <w:lang w:val="ru-RU"/>
              </w:rPr>
              <w:t>Технологія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соціологічного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дослідження</w:t>
            </w:r>
            <w:proofErr w:type="spellEnd"/>
            <w:r w:rsidRPr="00CA09C7">
              <w:rPr>
                <w:lang w:val="ru-RU"/>
              </w:rPr>
              <w:t xml:space="preserve">. </w:t>
            </w:r>
            <w:proofErr w:type="spellStart"/>
            <w:r w:rsidRPr="00CA09C7">
              <w:t>Київ</w:t>
            </w:r>
            <w:proofErr w:type="spellEnd"/>
            <w:r w:rsidRPr="00CA09C7">
              <w:t xml:space="preserve">: </w:t>
            </w:r>
            <w:proofErr w:type="spellStart"/>
            <w:r w:rsidRPr="00CA09C7">
              <w:t>Наукова</w:t>
            </w:r>
            <w:proofErr w:type="spellEnd"/>
            <w:r w:rsidRPr="00CA09C7">
              <w:t xml:space="preserve"> </w:t>
            </w:r>
            <w:proofErr w:type="spellStart"/>
            <w:r w:rsidRPr="00CA09C7">
              <w:t>думка</w:t>
            </w:r>
            <w:proofErr w:type="spellEnd"/>
            <w:r w:rsidRPr="00CA09C7">
              <w:t>, 2006. 232 с.</w:t>
            </w:r>
          </w:p>
        </w:tc>
      </w:tr>
      <w:tr w:rsidR="00DA49CB" w:rsidRPr="003C4B0F" w14:paraId="56D704ED" w14:textId="77777777" w:rsidTr="00BB24F2">
        <w:trPr>
          <w:jc w:val="center"/>
        </w:trPr>
        <w:tc>
          <w:tcPr>
            <w:tcW w:w="780" w:type="dxa"/>
            <w:shd w:val="clear" w:color="auto" w:fill="auto"/>
          </w:tcPr>
          <w:p w14:paraId="536EA11F" w14:textId="77777777" w:rsidR="00DA49CB" w:rsidRPr="00CA09C7" w:rsidRDefault="00DA49CB" w:rsidP="00DA49C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14:paraId="5627FB0D" w14:textId="77777777" w:rsidR="00DA49CB" w:rsidRPr="00CA09C7" w:rsidRDefault="00DA49CB" w:rsidP="00BB24F2">
            <w:pPr>
              <w:shd w:val="clear" w:color="auto" w:fill="FFFFFF"/>
              <w:rPr>
                <w:lang w:val="ru-RU"/>
              </w:rPr>
            </w:pPr>
            <w:proofErr w:type="spellStart"/>
            <w:r w:rsidRPr="00CA09C7">
              <w:rPr>
                <w:rFonts w:eastAsia="Calibri"/>
                <w:lang w:val="ru-RU"/>
              </w:rPr>
              <w:t>Соціологія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CA09C7">
              <w:rPr>
                <w:rFonts w:eastAsia="Calibri"/>
                <w:lang w:val="ru-RU"/>
              </w:rPr>
              <w:t>організацій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: </w:t>
            </w:r>
            <w:proofErr w:type="spellStart"/>
            <w:r w:rsidRPr="00CA09C7">
              <w:rPr>
                <w:rFonts w:eastAsia="Calibri"/>
                <w:lang w:val="ru-RU"/>
              </w:rPr>
              <w:t>навчальний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CA09C7">
              <w:rPr>
                <w:rFonts w:eastAsia="Calibri"/>
                <w:lang w:val="ru-RU"/>
              </w:rPr>
              <w:t>посібник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 / </w:t>
            </w:r>
            <w:r w:rsidRPr="00CA09C7">
              <w:rPr>
                <w:shd w:val="clear" w:color="auto" w:fill="FFFFFF"/>
                <w:lang w:val="ru-RU"/>
              </w:rPr>
              <w:t>І.М. Гавриленко, В.І.</w:t>
            </w:r>
            <w:r w:rsidRPr="00CA09C7">
              <w:rPr>
                <w:shd w:val="clear" w:color="auto" w:fill="FFFFFF"/>
              </w:rPr>
              <w:t> </w:t>
            </w:r>
            <w:r w:rsidRPr="00CA09C7">
              <w:rPr>
                <w:shd w:val="clear" w:color="auto" w:fill="FFFFFF"/>
                <w:lang w:val="ru-RU"/>
              </w:rPr>
              <w:t>Кузьменко., О.Л.</w:t>
            </w:r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shd w:val="clear" w:color="auto" w:fill="FFFFFF"/>
                <w:lang w:val="ru-RU"/>
              </w:rPr>
              <w:t>Скідін</w:t>
            </w:r>
            <w:proofErr w:type="spellEnd"/>
            <w:r w:rsidRPr="00CA09C7">
              <w:rPr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A09C7">
              <w:rPr>
                <w:lang w:val="ru-RU"/>
              </w:rPr>
              <w:t>Запоріжжя</w:t>
            </w:r>
            <w:proofErr w:type="spellEnd"/>
            <w:r w:rsidRPr="00CA09C7">
              <w:rPr>
                <w:lang w:val="ru-RU"/>
              </w:rPr>
              <w:t>, ГУ «ЗІДМУ», 2007 р., 407 с.</w:t>
            </w:r>
          </w:p>
        </w:tc>
      </w:tr>
      <w:tr w:rsidR="00DA49CB" w:rsidRPr="003C4B0F" w14:paraId="30DBCEC2" w14:textId="77777777" w:rsidTr="00BB24F2">
        <w:trPr>
          <w:jc w:val="center"/>
        </w:trPr>
        <w:tc>
          <w:tcPr>
            <w:tcW w:w="780" w:type="dxa"/>
            <w:shd w:val="clear" w:color="auto" w:fill="auto"/>
          </w:tcPr>
          <w:p w14:paraId="11E4E4D2" w14:textId="77777777" w:rsidR="00DA49CB" w:rsidRPr="00CA09C7" w:rsidRDefault="00DA49CB" w:rsidP="00DA49C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14:paraId="152B1546" w14:textId="77777777" w:rsidR="00DA49CB" w:rsidRPr="00CA09C7" w:rsidRDefault="00DA49CB" w:rsidP="00BB24F2">
            <w:pPr>
              <w:shd w:val="clear" w:color="auto" w:fill="FFFFFF"/>
              <w:rPr>
                <w:rFonts w:eastAsia="Calibri"/>
                <w:bCs/>
                <w:lang w:val="ru-RU"/>
              </w:rPr>
            </w:pPr>
            <w:proofErr w:type="spellStart"/>
            <w:r w:rsidRPr="00CA09C7">
              <w:rPr>
                <w:rFonts w:eastAsia="Calibri"/>
                <w:bCs/>
                <w:lang w:val="ru-RU"/>
              </w:rPr>
              <w:t>Соціологія</w:t>
            </w:r>
            <w:proofErr w:type="spellEnd"/>
            <w:r w:rsidRPr="00CA09C7">
              <w:rPr>
                <w:rFonts w:eastAsia="Calibri"/>
                <w:bCs/>
                <w:lang w:val="ru-RU"/>
              </w:rPr>
              <w:t xml:space="preserve"> </w:t>
            </w:r>
            <w:proofErr w:type="spellStart"/>
            <w:r w:rsidRPr="00CA09C7">
              <w:rPr>
                <w:rFonts w:eastAsia="Calibri"/>
                <w:bCs/>
                <w:lang w:val="ru-RU"/>
              </w:rPr>
              <w:t>управління</w:t>
            </w:r>
            <w:proofErr w:type="spellEnd"/>
            <w:r w:rsidRPr="00CA09C7">
              <w:rPr>
                <w:rFonts w:eastAsia="Calibri"/>
                <w:bCs/>
                <w:lang w:val="ru-RU"/>
              </w:rPr>
              <w:t xml:space="preserve"> та </w:t>
            </w:r>
            <w:proofErr w:type="spellStart"/>
            <w:r w:rsidRPr="00CA09C7">
              <w:rPr>
                <w:rFonts w:eastAsia="Calibri"/>
                <w:bCs/>
                <w:lang w:val="ru-RU"/>
              </w:rPr>
              <w:t>організацій</w:t>
            </w:r>
            <w:proofErr w:type="spellEnd"/>
            <w:r w:rsidRPr="00CA09C7">
              <w:rPr>
                <w:rFonts w:eastAsia="Calibri"/>
                <w:bCs/>
                <w:lang w:val="ru-RU"/>
              </w:rPr>
              <w:t xml:space="preserve"> </w:t>
            </w:r>
            <w:r w:rsidRPr="00CA09C7">
              <w:rPr>
                <w:rFonts w:eastAsia="Calibri"/>
                <w:lang w:val="ru-RU"/>
              </w:rPr>
              <w:t>[Текст</w:t>
            </w:r>
            <w:proofErr w:type="gramStart"/>
            <w:r w:rsidRPr="00CA09C7">
              <w:rPr>
                <w:rFonts w:eastAsia="Calibri"/>
                <w:lang w:val="ru-RU"/>
              </w:rPr>
              <w:t>] :</w:t>
            </w:r>
            <w:proofErr w:type="gramEnd"/>
            <w:r w:rsidRPr="00CA09C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CA09C7">
              <w:rPr>
                <w:rFonts w:eastAsia="Calibri"/>
                <w:lang w:val="ru-RU"/>
              </w:rPr>
              <w:t>навч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. </w:t>
            </w:r>
            <w:proofErr w:type="spellStart"/>
            <w:r w:rsidRPr="00CA09C7">
              <w:rPr>
                <w:rFonts w:eastAsia="Calibri"/>
                <w:lang w:val="ru-RU"/>
              </w:rPr>
              <w:t>посіб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. для студ. </w:t>
            </w:r>
            <w:proofErr w:type="spellStart"/>
            <w:r w:rsidRPr="00CA09C7">
              <w:rPr>
                <w:rFonts w:eastAsia="Calibri"/>
                <w:lang w:val="ru-RU"/>
              </w:rPr>
              <w:t>вищ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. </w:t>
            </w:r>
            <w:proofErr w:type="spellStart"/>
            <w:r w:rsidRPr="00CA09C7">
              <w:rPr>
                <w:rFonts w:eastAsia="Calibri"/>
                <w:lang w:val="ru-RU"/>
              </w:rPr>
              <w:t>навч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. </w:t>
            </w:r>
            <w:proofErr w:type="spellStart"/>
            <w:r w:rsidRPr="00CA09C7">
              <w:rPr>
                <w:rFonts w:eastAsia="Calibri"/>
                <w:lang w:val="ru-RU"/>
              </w:rPr>
              <w:t>закладів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 / Л. М. Димитрова ; </w:t>
            </w:r>
            <w:proofErr w:type="spellStart"/>
            <w:r w:rsidRPr="00CA09C7">
              <w:rPr>
                <w:rFonts w:eastAsia="Calibri"/>
                <w:lang w:val="ru-RU"/>
              </w:rPr>
              <w:t>Національний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CA09C7">
              <w:rPr>
                <w:rFonts w:eastAsia="Calibri"/>
                <w:lang w:val="ru-RU"/>
              </w:rPr>
              <w:t>технічний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 ун-т "</w:t>
            </w:r>
            <w:proofErr w:type="spellStart"/>
            <w:r w:rsidRPr="00CA09C7">
              <w:rPr>
                <w:rFonts w:eastAsia="Calibri"/>
                <w:lang w:val="ru-RU"/>
              </w:rPr>
              <w:t>Київський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CA09C7">
              <w:rPr>
                <w:rFonts w:eastAsia="Calibri"/>
                <w:lang w:val="ru-RU"/>
              </w:rPr>
              <w:t>політехнічний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CA09C7">
              <w:rPr>
                <w:rFonts w:eastAsia="Calibri"/>
                <w:lang w:val="ru-RU"/>
              </w:rPr>
              <w:t>ін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-т". - 2-ге вид., </w:t>
            </w:r>
            <w:proofErr w:type="spellStart"/>
            <w:r w:rsidRPr="00CA09C7">
              <w:rPr>
                <w:rFonts w:eastAsia="Calibri"/>
                <w:lang w:val="ru-RU"/>
              </w:rPr>
              <w:t>виправ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. і доп. - К. : </w:t>
            </w:r>
            <w:proofErr w:type="spellStart"/>
            <w:r w:rsidRPr="00CA09C7">
              <w:rPr>
                <w:rFonts w:eastAsia="Calibri"/>
                <w:lang w:val="ru-RU"/>
              </w:rPr>
              <w:t>Політехніка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 НТТУ "КПІ" : </w:t>
            </w:r>
            <w:proofErr w:type="spellStart"/>
            <w:r w:rsidRPr="00CA09C7">
              <w:rPr>
                <w:rFonts w:eastAsia="Calibri"/>
                <w:lang w:val="ru-RU"/>
              </w:rPr>
              <w:t>Ліра</w:t>
            </w:r>
            <w:proofErr w:type="spellEnd"/>
            <w:r w:rsidRPr="00CA09C7">
              <w:rPr>
                <w:rFonts w:eastAsia="Calibri"/>
                <w:lang w:val="ru-RU"/>
              </w:rPr>
              <w:t>-К, 2005. – 156 с.</w:t>
            </w:r>
          </w:p>
        </w:tc>
      </w:tr>
      <w:tr w:rsidR="00DA49CB" w:rsidRPr="003C4B0F" w14:paraId="5E286CB0" w14:textId="77777777" w:rsidTr="00BB24F2">
        <w:trPr>
          <w:jc w:val="center"/>
        </w:trPr>
        <w:tc>
          <w:tcPr>
            <w:tcW w:w="780" w:type="dxa"/>
            <w:shd w:val="clear" w:color="auto" w:fill="auto"/>
          </w:tcPr>
          <w:p w14:paraId="7B97C862" w14:textId="77777777" w:rsidR="00DA49CB" w:rsidRPr="00CA09C7" w:rsidRDefault="00DA49CB" w:rsidP="00DA49C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14:paraId="08EF44A0" w14:textId="77777777" w:rsidR="00DA49CB" w:rsidRPr="00CA09C7" w:rsidRDefault="00DA49CB" w:rsidP="00BB24F2">
            <w:pPr>
              <w:tabs>
                <w:tab w:val="left" w:pos="0"/>
              </w:tabs>
              <w:jc w:val="both"/>
              <w:rPr>
                <w:lang w:val="ru-RU"/>
              </w:rPr>
            </w:pPr>
            <w:proofErr w:type="spellStart"/>
            <w:r w:rsidRPr="00CA09C7">
              <w:rPr>
                <w:lang w:val="ru-RU"/>
              </w:rPr>
              <w:t>Управління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gramStart"/>
            <w:r w:rsidRPr="00CA09C7">
              <w:rPr>
                <w:lang w:val="ru-RU"/>
              </w:rPr>
              <w:t>персоналом :</w:t>
            </w:r>
            <w:proofErr w:type="gram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підручник</w:t>
            </w:r>
            <w:proofErr w:type="spellEnd"/>
            <w:r w:rsidRPr="00CA09C7">
              <w:rPr>
                <w:lang w:val="ru-RU"/>
              </w:rPr>
              <w:t xml:space="preserve"> / О. М. </w:t>
            </w:r>
            <w:proofErr w:type="spellStart"/>
            <w:r w:rsidRPr="00CA09C7">
              <w:rPr>
                <w:lang w:val="ru-RU"/>
              </w:rPr>
              <w:t>Шубалий</w:t>
            </w:r>
            <w:proofErr w:type="spellEnd"/>
            <w:r w:rsidRPr="00CA09C7">
              <w:rPr>
                <w:lang w:val="ru-RU"/>
              </w:rPr>
              <w:t xml:space="preserve">, Н. Т. Рудь,  А. І. </w:t>
            </w:r>
            <w:proofErr w:type="spellStart"/>
            <w:r w:rsidRPr="00CA09C7">
              <w:rPr>
                <w:lang w:val="ru-RU"/>
              </w:rPr>
              <w:t>Гордійчук</w:t>
            </w:r>
            <w:proofErr w:type="spellEnd"/>
            <w:r w:rsidRPr="00CA09C7">
              <w:rPr>
                <w:lang w:val="ru-RU"/>
              </w:rPr>
              <w:t xml:space="preserve">, І. В. </w:t>
            </w:r>
            <w:proofErr w:type="spellStart"/>
            <w:r w:rsidRPr="00CA09C7">
              <w:rPr>
                <w:lang w:val="ru-RU"/>
              </w:rPr>
              <w:t>Шубала</w:t>
            </w:r>
            <w:proofErr w:type="spellEnd"/>
            <w:r w:rsidRPr="00CA09C7">
              <w:rPr>
                <w:lang w:val="ru-RU"/>
              </w:rPr>
              <w:t xml:space="preserve">, М. І. </w:t>
            </w:r>
            <w:proofErr w:type="spellStart"/>
            <w:r w:rsidRPr="00CA09C7">
              <w:rPr>
                <w:lang w:val="ru-RU"/>
              </w:rPr>
              <w:t>Дзямулич</w:t>
            </w:r>
            <w:proofErr w:type="spellEnd"/>
            <w:r w:rsidRPr="00CA09C7">
              <w:rPr>
                <w:lang w:val="ru-RU"/>
              </w:rPr>
              <w:t xml:space="preserve">, О. В. </w:t>
            </w:r>
            <w:proofErr w:type="spellStart"/>
            <w:r w:rsidRPr="00CA09C7">
              <w:rPr>
                <w:lang w:val="ru-RU"/>
              </w:rPr>
              <w:t>Потьомкіна</w:t>
            </w:r>
            <w:proofErr w:type="spellEnd"/>
            <w:r w:rsidRPr="00CA09C7">
              <w:rPr>
                <w:lang w:val="ru-RU"/>
              </w:rPr>
              <w:t xml:space="preserve">,  О. В. Середа; за </w:t>
            </w:r>
            <w:proofErr w:type="spellStart"/>
            <w:r w:rsidRPr="00CA09C7">
              <w:rPr>
                <w:lang w:val="ru-RU"/>
              </w:rPr>
              <w:t>заг</w:t>
            </w:r>
            <w:proofErr w:type="spellEnd"/>
            <w:r w:rsidRPr="00CA09C7">
              <w:rPr>
                <w:lang w:val="ru-RU"/>
              </w:rPr>
              <w:t xml:space="preserve">. ред. О. М. </w:t>
            </w:r>
            <w:proofErr w:type="spellStart"/>
            <w:r w:rsidRPr="00CA09C7">
              <w:rPr>
                <w:lang w:val="ru-RU"/>
              </w:rPr>
              <w:t>Шубалого</w:t>
            </w:r>
            <w:proofErr w:type="spellEnd"/>
            <w:r w:rsidRPr="00CA09C7">
              <w:rPr>
                <w:lang w:val="ru-RU"/>
              </w:rPr>
              <w:t xml:space="preserve">. –  </w:t>
            </w:r>
            <w:proofErr w:type="spellStart"/>
            <w:proofErr w:type="gramStart"/>
            <w:r w:rsidRPr="00CA09C7">
              <w:rPr>
                <w:lang w:val="ru-RU"/>
              </w:rPr>
              <w:t>Луцьк</w:t>
            </w:r>
            <w:proofErr w:type="spellEnd"/>
            <w:r w:rsidRPr="00CA09C7">
              <w:rPr>
                <w:lang w:val="ru-RU"/>
              </w:rPr>
              <w:t xml:space="preserve"> :</w:t>
            </w:r>
            <w:proofErr w:type="gramEnd"/>
            <w:r w:rsidRPr="00CA09C7">
              <w:rPr>
                <w:lang w:val="ru-RU"/>
              </w:rPr>
              <w:t xml:space="preserve"> ІВВ </w:t>
            </w:r>
            <w:proofErr w:type="spellStart"/>
            <w:r w:rsidRPr="00CA09C7">
              <w:rPr>
                <w:lang w:val="ru-RU"/>
              </w:rPr>
              <w:t>Луцького</w:t>
            </w:r>
            <w:proofErr w:type="spellEnd"/>
            <w:r w:rsidRPr="00CA09C7">
              <w:rPr>
                <w:lang w:val="ru-RU"/>
              </w:rPr>
              <w:t xml:space="preserve"> НТУ, 2018. – 404 с. </w:t>
            </w:r>
            <w:r w:rsidRPr="00CA09C7">
              <w:t>chrome</w:t>
            </w:r>
            <w:r w:rsidRPr="00CA09C7">
              <w:rPr>
                <w:lang w:val="ru-RU"/>
              </w:rPr>
              <w:t>-</w:t>
            </w:r>
            <w:r w:rsidRPr="00CA09C7">
              <w:t>extension</w:t>
            </w:r>
            <w:r w:rsidRPr="00CA09C7">
              <w:rPr>
                <w:lang w:val="ru-RU"/>
              </w:rPr>
              <w:t>://</w:t>
            </w:r>
            <w:proofErr w:type="spellStart"/>
            <w:r w:rsidRPr="00CA09C7">
              <w:t>efaidnbmnnnibpcajpcglclefindmkaj</w:t>
            </w:r>
            <w:proofErr w:type="spellEnd"/>
            <w:r w:rsidRPr="00CA09C7">
              <w:rPr>
                <w:lang w:val="ru-RU"/>
              </w:rPr>
              <w:t>/</w:t>
            </w:r>
            <w:r w:rsidRPr="00CA09C7">
              <w:t>https</w:t>
            </w:r>
            <w:r w:rsidRPr="00CA09C7">
              <w:rPr>
                <w:lang w:val="ru-RU"/>
              </w:rPr>
              <w:t>://</w:t>
            </w:r>
            <w:r w:rsidRPr="00CA09C7">
              <w:t>lib</w:t>
            </w:r>
            <w:r w:rsidRPr="00CA09C7">
              <w:rPr>
                <w:lang w:val="ru-RU"/>
              </w:rPr>
              <w:t>.</w:t>
            </w:r>
            <w:proofErr w:type="spellStart"/>
            <w:r w:rsidRPr="00CA09C7">
              <w:t>lntu</w:t>
            </w:r>
            <w:proofErr w:type="spellEnd"/>
            <w:r w:rsidRPr="00CA09C7">
              <w:rPr>
                <w:lang w:val="ru-RU"/>
              </w:rPr>
              <w:t>.</w:t>
            </w:r>
            <w:proofErr w:type="spellStart"/>
            <w:r w:rsidRPr="00CA09C7">
              <w:t>edu</w:t>
            </w:r>
            <w:proofErr w:type="spellEnd"/>
            <w:r w:rsidRPr="00CA09C7">
              <w:rPr>
                <w:lang w:val="ru-RU"/>
              </w:rPr>
              <w:t>.</w:t>
            </w:r>
            <w:proofErr w:type="spellStart"/>
            <w:r w:rsidRPr="00CA09C7">
              <w:t>ua</w:t>
            </w:r>
            <w:proofErr w:type="spellEnd"/>
            <w:r w:rsidRPr="00CA09C7">
              <w:rPr>
                <w:lang w:val="ru-RU"/>
              </w:rPr>
              <w:t>/</w:t>
            </w:r>
            <w:r w:rsidRPr="00CA09C7">
              <w:t>sites</w:t>
            </w:r>
            <w:r w:rsidRPr="00CA09C7">
              <w:rPr>
                <w:lang w:val="ru-RU"/>
              </w:rPr>
              <w:t>/</w:t>
            </w:r>
            <w:r w:rsidRPr="00CA09C7">
              <w:t>default</w:t>
            </w:r>
            <w:r w:rsidRPr="00CA09C7">
              <w:rPr>
                <w:lang w:val="ru-RU"/>
              </w:rPr>
              <w:t>/</w:t>
            </w:r>
            <w:r w:rsidRPr="00CA09C7">
              <w:t>files</w:t>
            </w:r>
            <w:r w:rsidRPr="00CA09C7">
              <w:rPr>
                <w:lang w:val="ru-RU"/>
              </w:rPr>
              <w:t>/2021-03/%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A</w:t>
            </w:r>
            <w:r w:rsidRPr="00CA09C7">
              <w:rPr>
                <w:lang w:val="ru-RU"/>
              </w:rPr>
              <w:t>3%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BF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1%80%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</w:t>
            </w:r>
            <w:r w:rsidRPr="00CA09C7">
              <w:rPr>
                <w:lang w:val="ru-RU"/>
              </w:rPr>
              <w:t>0%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</w:t>
            </w:r>
            <w:r w:rsidRPr="00CA09C7">
              <w:rPr>
                <w:lang w:val="ru-RU"/>
              </w:rPr>
              <w:t>2%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BB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1%96%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BD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BD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1%8</w:t>
            </w:r>
            <w:r w:rsidRPr="00CA09C7">
              <w:t>F</w:t>
            </w:r>
            <w:r w:rsidRPr="00CA09C7">
              <w:rPr>
                <w:lang w:val="ru-RU"/>
              </w:rPr>
              <w:t>%20%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BF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</w:t>
            </w:r>
            <w:r w:rsidRPr="00CA09C7">
              <w:rPr>
                <w:lang w:val="ru-RU"/>
              </w:rPr>
              <w:t>5%</w:t>
            </w:r>
            <w:r w:rsidRPr="00CA09C7">
              <w:t>D</w:t>
            </w:r>
            <w:r w:rsidRPr="00CA09C7">
              <w:rPr>
                <w:lang w:val="ru-RU"/>
              </w:rPr>
              <w:t>1%80%</w:t>
            </w:r>
            <w:r w:rsidRPr="00CA09C7">
              <w:t>D</w:t>
            </w:r>
            <w:r w:rsidRPr="00CA09C7">
              <w:rPr>
                <w:lang w:val="ru-RU"/>
              </w:rPr>
              <w:t>1%81%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BE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BD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</w:t>
            </w:r>
            <w:r w:rsidRPr="00CA09C7">
              <w:rPr>
                <w:lang w:val="ru-RU"/>
              </w:rPr>
              <w:t>0%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BB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BE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BC</w:t>
            </w:r>
            <w:r w:rsidRPr="00CA09C7">
              <w:rPr>
                <w:lang w:val="ru-RU"/>
              </w:rPr>
              <w:t>%20%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BF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1%96%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</w:t>
            </w:r>
            <w:r w:rsidRPr="00CA09C7">
              <w:rPr>
                <w:lang w:val="ru-RU"/>
              </w:rPr>
              <w:t>4%</w:t>
            </w:r>
            <w:r w:rsidRPr="00CA09C7">
              <w:t>D</w:t>
            </w:r>
            <w:r w:rsidRPr="00CA09C7">
              <w:rPr>
                <w:lang w:val="ru-RU"/>
              </w:rPr>
              <w:t>1%80%</w:t>
            </w:r>
            <w:r w:rsidRPr="00CA09C7">
              <w:t>D</w:t>
            </w:r>
            <w:r w:rsidRPr="00CA09C7">
              <w:rPr>
                <w:lang w:val="ru-RU"/>
              </w:rPr>
              <w:t>1%83%</w:t>
            </w:r>
            <w:r w:rsidRPr="00CA09C7">
              <w:t>D</w:t>
            </w:r>
            <w:r w:rsidRPr="00CA09C7">
              <w:rPr>
                <w:lang w:val="ru-RU"/>
              </w:rPr>
              <w:t>1%87%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BD</w:t>
            </w:r>
            <w:r w:rsidRPr="00CA09C7">
              <w:rPr>
                <w:lang w:val="ru-RU"/>
              </w:rPr>
              <w:t>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</w:t>
            </w:r>
            <w:r w:rsidRPr="00CA09C7">
              <w:rPr>
                <w:lang w:val="ru-RU"/>
              </w:rPr>
              <w:t>8%</w:t>
            </w:r>
            <w:r w:rsidRPr="00CA09C7">
              <w:t>D</w:t>
            </w:r>
            <w:r w:rsidRPr="00CA09C7">
              <w:rPr>
                <w:lang w:val="ru-RU"/>
              </w:rPr>
              <w:t>0%</w:t>
            </w:r>
            <w:r w:rsidRPr="00CA09C7">
              <w:t>BA</w:t>
            </w:r>
            <w:r w:rsidRPr="00CA09C7">
              <w:rPr>
                <w:lang w:val="ru-RU"/>
              </w:rPr>
              <w:t>%202018.</w:t>
            </w:r>
            <w:r w:rsidRPr="00CA09C7">
              <w:t>pdf</w:t>
            </w:r>
          </w:p>
        </w:tc>
      </w:tr>
      <w:tr w:rsidR="00DA49CB" w:rsidRPr="00534915" w14:paraId="4B43D19E" w14:textId="77777777" w:rsidTr="00BB24F2">
        <w:trPr>
          <w:jc w:val="center"/>
        </w:trPr>
        <w:tc>
          <w:tcPr>
            <w:tcW w:w="780" w:type="dxa"/>
            <w:shd w:val="clear" w:color="auto" w:fill="auto"/>
          </w:tcPr>
          <w:p w14:paraId="4FDE8F7A" w14:textId="77777777" w:rsidR="00DA49CB" w:rsidRPr="00CA09C7" w:rsidRDefault="00DA49CB" w:rsidP="00DA49C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14:paraId="2833189C" w14:textId="77777777" w:rsidR="00DA49CB" w:rsidRPr="00CA09C7" w:rsidRDefault="00DA49CB" w:rsidP="00BB24F2">
            <w:pPr>
              <w:jc w:val="both"/>
              <w:rPr>
                <w:lang w:val="ru-RU"/>
              </w:rPr>
            </w:pPr>
            <w:r w:rsidRPr="00CA09C7">
              <w:rPr>
                <w:rFonts w:eastAsia="Calibri"/>
                <w:lang w:val="ru-RU"/>
              </w:rPr>
              <w:t xml:space="preserve">Фролов С. С. / </w:t>
            </w:r>
            <w:proofErr w:type="spellStart"/>
            <w:r w:rsidRPr="00CA09C7">
              <w:rPr>
                <w:rFonts w:eastAsia="Calibri"/>
                <w:lang w:val="ru-RU"/>
              </w:rPr>
              <w:t>Соціологія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CA09C7">
              <w:rPr>
                <w:rFonts w:eastAsia="Calibri"/>
                <w:lang w:val="ru-RU"/>
              </w:rPr>
              <w:t>організацій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: </w:t>
            </w:r>
            <w:proofErr w:type="spellStart"/>
            <w:r w:rsidRPr="00CA09C7">
              <w:rPr>
                <w:rFonts w:eastAsia="Calibri"/>
                <w:lang w:val="ru-RU"/>
              </w:rPr>
              <w:t>підручник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 // С. С. Фролов. [</w:t>
            </w:r>
            <w:proofErr w:type="spellStart"/>
            <w:r w:rsidRPr="00CA09C7">
              <w:rPr>
                <w:rFonts w:eastAsia="Calibri"/>
                <w:lang w:val="ru-RU"/>
              </w:rPr>
              <w:t>Електронний</w:t>
            </w:r>
            <w:proofErr w:type="spellEnd"/>
            <w:r w:rsidRPr="00CA09C7">
              <w:rPr>
                <w:rFonts w:eastAsia="Calibri"/>
                <w:lang w:val="ru-RU"/>
              </w:rPr>
              <w:t xml:space="preserve"> ресурс] </w:t>
            </w:r>
            <w:r w:rsidRPr="00CA09C7">
              <w:rPr>
                <w:rFonts w:eastAsia="Calibri"/>
              </w:rPr>
              <w:t>URL</w:t>
            </w:r>
            <w:r w:rsidRPr="00CA09C7">
              <w:rPr>
                <w:rFonts w:eastAsia="Calibri"/>
                <w:lang w:val="ru-RU"/>
              </w:rPr>
              <w:t>:</w:t>
            </w:r>
            <w:r w:rsidRPr="00CA09C7">
              <w:rPr>
                <w:lang w:val="ru-RU"/>
              </w:rPr>
              <w:t xml:space="preserve"> </w:t>
            </w:r>
            <w:hyperlink r:id="rId6" w:history="1">
              <w:r w:rsidRPr="00CA09C7">
                <w:rPr>
                  <w:rStyle w:val="ac"/>
                </w:rPr>
                <w:t>http</w:t>
              </w:r>
              <w:r w:rsidRPr="00CA09C7">
                <w:rPr>
                  <w:rStyle w:val="ac"/>
                  <w:lang w:val="ru-RU"/>
                </w:rPr>
                <w:t>://</w:t>
              </w:r>
              <w:proofErr w:type="spellStart"/>
              <w:r w:rsidRPr="00CA09C7">
                <w:rPr>
                  <w:rStyle w:val="ac"/>
                </w:rPr>
                <w:t>uchebnik</w:t>
              </w:r>
              <w:proofErr w:type="spellEnd"/>
              <w:r w:rsidRPr="00CA09C7">
                <w:rPr>
                  <w:rStyle w:val="ac"/>
                  <w:lang w:val="ru-RU"/>
                </w:rPr>
                <w:t>-</w:t>
              </w:r>
              <w:r w:rsidRPr="00CA09C7">
                <w:rPr>
                  <w:rStyle w:val="ac"/>
                </w:rPr>
                <w:t>online</w:t>
              </w:r>
              <w:r w:rsidRPr="00CA09C7">
                <w:rPr>
                  <w:rStyle w:val="ac"/>
                  <w:lang w:val="ru-RU"/>
                </w:rPr>
                <w:t>.</w:t>
              </w:r>
              <w:r w:rsidRPr="00CA09C7">
                <w:rPr>
                  <w:rStyle w:val="ac"/>
                </w:rPr>
                <w:t>com</w:t>
              </w:r>
              <w:r w:rsidRPr="00CA09C7">
                <w:rPr>
                  <w:rStyle w:val="ac"/>
                  <w:lang w:val="ru-RU"/>
                </w:rPr>
                <w:t>/</w:t>
              </w:r>
              <w:proofErr w:type="spellStart"/>
              <w:r w:rsidRPr="00CA09C7">
                <w:rPr>
                  <w:rStyle w:val="ac"/>
                </w:rPr>
                <w:t>soderzhanie</w:t>
              </w:r>
              <w:proofErr w:type="spellEnd"/>
              <w:r w:rsidRPr="00CA09C7">
                <w:rPr>
                  <w:rStyle w:val="ac"/>
                  <w:lang w:val="ru-RU"/>
                </w:rPr>
                <w:t>/</w:t>
              </w:r>
              <w:r w:rsidRPr="00CA09C7">
                <w:rPr>
                  <w:rStyle w:val="ac"/>
                </w:rPr>
                <w:t>textbook</w:t>
              </w:r>
              <w:r w:rsidRPr="00CA09C7">
                <w:rPr>
                  <w:rStyle w:val="ac"/>
                  <w:lang w:val="ru-RU"/>
                </w:rPr>
                <w:t>_63.</w:t>
              </w:r>
              <w:r w:rsidRPr="00CA09C7">
                <w:rPr>
                  <w:rStyle w:val="ac"/>
                </w:rPr>
                <w:t>html</w:t>
              </w:r>
            </w:hyperlink>
          </w:p>
        </w:tc>
      </w:tr>
      <w:tr w:rsidR="00DA49CB" w:rsidRPr="003C4B0F" w14:paraId="4212C725" w14:textId="77777777" w:rsidTr="00BB24F2">
        <w:trPr>
          <w:jc w:val="center"/>
        </w:trPr>
        <w:tc>
          <w:tcPr>
            <w:tcW w:w="780" w:type="dxa"/>
            <w:shd w:val="clear" w:color="auto" w:fill="auto"/>
          </w:tcPr>
          <w:p w14:paraId="03CD760A" w14:textId="77777777" w:rsidR="00DA49CB" w:rsidRPr="00CA09C7" w:rsidRDefault="00DA49CB" w:rsidP="00DA49C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14:paraId="7C3616BA" w14:textId="77777777" w:rsidR="00DA49CB" w:rsidRPr="00CA09C7" w:rsidRDefault="00DA49CB" w:rsidP="00BB24F2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</w:pPr>
            <w:r w:rsidRPr="00CA09C7">
              <w:rPr>
                <w:lang w:val="ru-RU"/>
              </w:rPr>
              <w:t xml:space="preserve">Як провести </w:t>
            </w:r>
            <w:proofErr w:type="spellStart"/>
            <w:r w:rsidRPr="00CA09C7">
              <w:rPr>
                <w:lang w:val="ru-RU"/>
              </w:rPr>
              <w:t>соціологічне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дослідження</w:t>
            </w:r>
            <w:proofErr w:type="spellEnd"/>
            <w:r w:rsidRPr="00CA09C7">
              <w:rPr>
                <w:lang w:val="ru-RU"/>
              </w:rPr>
              <w:t xml:space="preserve">: </w:t>
            </w:r>
            <w:proofErr w:type="spellStart"/>
            <w:r w:rsidRPr="00CA09C7">
              <w:rPr>
                <w:lang w:val="ru-RU"/>
              </w:rPr>
              <w:t>методичні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рекомендації</w:t>
            </w:r>
            <w:proofErr w:type="spellEnd"/>
            <w:r w:rsidRPr="00CA09C7">
              <w:rPr>
                <w:lang w:val="ru-RU"/>
              </w:rPr>
              <w:t xml:space="preserve"> / </w:t>
            </w:r>
            <w:proofErr w:type="spellStart"/>
            <w:r w:rsidRPr="00CA09C7">
              <w:rPr>
                <w:lang w:val="ru-RU"/>
              </w:rPr>
              <w:t>Упоряд</w:t>
            </w:r>
            <w:proofErr w:type="spellEnd"/>
            <w:r w:rsidRPr="00CA09C7">
              <w:rPr>
                <w:lang w:val="ru-RU"/>
              </w:rPr>
              <w:t xml:space="preserve">. та </w:t>
            </w:r>
            <w:proofErr w:type="spellStart"/>
            <w:r w:rsidRPr="00CA09C7">
              <w:rPr>
                <w:lang w:val="ru-RU"/>
              </w:rPr>
              <w:t>заг</w:t>
            </w:r>
            <w:proofErr w:type="spellEnd"/>
            <w:r w:rsidRPr="00CA09C7">
              <w:rPr>
                <w:lang w:val="ru-RU"/>
              </w:rPr>
              <w:t xml:space="preserve">. ред. О.М. </w:t>
            </w:r>
            <w:proofErr w:type="spellStart"/>
            <w:r w:rsidRPr="00CA09C7">
              <w:rPr>
                <w:lang w:val="ru-RU"/>
              </w:rPr>
              <w:t>Балакірєвої</w:t>
            </w:r>
            <w:proofErr w:type="spellEnd"/>
            <w:r w:rsidRPr="00CA09C7">
              <w:rPr>
                <w:lang w:val="ru-RU"/>
              </w:rPr>
              <w:t xml:space="preserve"> та О.О. Яременка. – К.: </w:t>
            </w:r>
            <w:proofErr w:type="spellStart"/>
            <w:r w:rsidRPr="00CA09C7">
              <w:rPr>
                <w:lang w:val="ru-RU"/>
              </w:rPr>
              <w:t>Державний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ін</w:t>
            </w:r>
            <w:proofErr w:type="spellEnd"/>
            <w:r w:rsidRPr="00CA09C7">
              <w:rPr>
                <w:lang w:val="ru-RU"/>
              </w:rPr>
              <w:t xml:space="preserve">.-т проблем </w:t>
            </w:r>
            <w:proofErr w:type="spellStart"/>
            <w:r w:rsidRPr="00CA09C7">
              <w:rPr>
                <w:lang w:val="ru-RU"/>
              </w:rPr>
              <w:t>сімї</w:t>
            </w:r>
            <w:proofErr w:type="spellEnd"/>
            <w:r w:rsidRPr="00CA09C7">
              <w:rPr>
                <w:lang w:val="ru-RU"/>
              </w:rPr>
              <w:t xml:space="preserve"> та </w:t>
            </w:r>
            <w:proofErr w:type="spellStart"/>
            <w:r w:rsidRPr="00CA09C7">
              <w:rPr>
                <w:lang w:val="ru-RU"/>
              </w:rPr>
              <w:t>молоді</w:t>
            </w:r>
            <w:proofErr w:type="spellEnd"/>
            <w:r w:rsidRPr="00CA09C7">
              <w:rPr>
                <w:lang w:val="ru-RU"/>
              </w:rPr>
              <w:t>, 2004. – 264 с.</w:t>
            </w:r>
          </w:p>
        </w:tc>
      </w:tr>
      <w:tr w:rsidR="00DA49CB" w:rsidRPr="00534915" w14:paraId="7A400D1F" w14:textId="77777777" w:rsidTr="00BB24F2">
        <w:trPr>
          <w:jc w:val="center"/>
        </w:trPr>
        <w:tc>
          <w:tcPr>
            <w:tcW w:w="780" w:type="dxa"/>
            <w:shd w:val="clear" w:color="auto" w:fill="auto"/>
          </w:tcPr>
          <w:p w14:paraId="656EADBB" w14:textId="77777777" w:rsidR="00DA49CB" w:rsidRPr="00CA09C7" w:rsidRDefault="00DA49CB" w:rsidP="00DA49C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14:paraId="620BD039" w14:textId="77777777" w:rsidR="00DA49CB" w:rsidRPr="00CA09C7" w:rsidRDefault="00DA49CB" w:rsidP="00BB24F2">
            <w:pPr>
              <w:ind w:left="194"/>
              <w:jc w:val="both"/>
              <w:rPr>
                <w:rFonts w:eastAsia="Calibri"/>
                <w:lang w:val="ru-RU"/>
              </w:rPr>
            </w:pPr>
            <w:proofErr w:type="spellStart"/>
            <w:r w:rsidRPr="00CA09C7">
              <w:rPr>
                <w:lang w:val="ru-RU"/>
              </w:rPr>
              <w:t>Якісні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дослідження</w:t>
            </w:r>
            <w:proofErr w:type="spellEnd"/>
            <w:r w:rsidRPr="00CA09C7">
              <w:rPr>
                <w:lang w:val="ru-RU"/>
              </w:rPr>
              <w:t xml:space="preserve"> в </w:t>
            </w:r>
            <w:proofErr w:type="spellStart"/>
            <w:r w:rsidRPr="00CA09C7">
              <w:rPr>
                <w:lang w:val="ru-RU"/>
              </w:rPr>
              <w:t>соціологічних</w:t>
            </w:r>
            <w:proofErr w:type="spellEnd"/>
            <w:r w:rsidRPr="00CA09C7">
              <w:rPr>
                <w:lang w:val="ru-RU"/>
              </w:rPr>
              <w:t xml:space="preserve"> практиках: </w:t>
            </w:r>
            <w:proofErr w:type="spellStart"/>
            <w:r w:rsidRPr="00CA09C7">
              <w:rPr>
                <w:lang w:val="ru-RU"/>
              </w:rPr>
              <w:t>навчальний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посібник</w:t>
            </w:r>
            <w:proofErr w:type="spellEnd"/>
            <w:r w:rsidRPr="00CA09C7">
              <w:rPr>
                <w:lang w:val="ru-RU"/>
              </w:rPr>
              <w:t xml:space="preserve"> / За ред. Н. Костенко, Л. </w:t>
            </w:r>
            <w:proofErr w:type="spellStart"/>
            <w:r w:rsidRPr="00CA09C7">
              <w:rPr>
                <w:lang w:val="ru-RU"/>
              </w:rPr>
              <w:t>Скокової</w:t>
            </w:r>
            <w:proofErr w:type="spellEnd"/>
            <w:r w:rsidRPr="00CA09C7">
              <w:rPr>
                <w:lang w:val="ru-RU"/>
              </w:rPr>
              <w:t xml:space="preserve">. </w:t>
            </w:r>
            <w:proofErr w:type="spellStart"/>
            <w:r w:rsidRPr="00CA09C7">
              <w:rPr>
                <w:lang w:val="ru-RU"/>
              </w:rPr>
              <w:t>Київ</w:t>
            </w:r>
            <w:proofErr w:type="spellEnd"/>
            <w:r w:rsidRPr="00CA09C7">
              <w:rPr>
                <w:lang w:val="ru-RU"/>
              </w:rPr>
              <w:t xml:space="preserve">: </w:t>
            </w:r>
            <w:proofErr w:type="spellStart"/>
            <w:r w:rsidRPr="00CA09C7">
              <w:rPr>
                <w:lang w:val="ru-RU"/>
              </w:rPr>
              <w:t>Інститут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соціології</w:t>
            </w:r>
            <w:proofErr w:type="spellEnd"/>
            <w:r w:rsidRPr="00CA09C7">
              <w:rPr>
                <w:lang w:val="ru-RU"/>
              </w:rPr>
              <w:t xml:space="preserve"> НАНУ, 2009 400 с. </w:t>
            </w:r>
            <w:hyperlink r:id="rId7" w:history="1">
              <w:r w:rsidRPr="00CA09C7">
                <w:rPr>
                  <w:rStyle w:val="ac"/>
                </w:rPr>
                <w:t>https</w:t>
              </w:r>
              <w:r w:rsidRPr="00CA09C7">
                <w:rPr>
                  <w:rStyle w:val="ac"/>
                  <w:lang w:val="ru-RU"/>
                </w:rPr>
                <w:t>://</w:t>
              </w:r>
              <w:proofErr w:type="spellStart"/>
              <w:r w:rsidRPr="00CA09C7">
                <w:rPr>
                  <w:rStyle w:val="ac"/>
                </w:rPr>
                <w:t>i</w:t>
              </w:r>
              <w:proofErr w:type="spellEnd"/>
              <w:r w:rsidRPr="00CA09C7">
                <w:rPr>
                  <w:rStyle w:val="ac"/>
                  <w:lang w:val="ru-RU"/>
                </w:rPr>
                <w:t>-</w:t>
              </w:r>
              <w:r w:rsidRPr="00CA09C7">
                <w:rPr>
                  <w:rStyle w:val="ac"/>
                </w:rPr>
                <w:t>soc</w:t>
              </w:r>
              <w:r w:rsidRPr="00CA09C7">
                <w:rPr>
                  <w:rStyle w:val="ac"/>
                  <w:lang w:val="ru-RU"/>
                </w:rPr>
                <w:t>.</w:t>
              </w:r>
              <w:r w:rsidRPr="00CA09C7">
                <w:rPr>
                  <w:rStyle w:val="ac"/>
                </w:rPr>
                <w:t>com</w:t>
              </w:r>
              <w:r w:rsidRPr="00CA09C7">
                <w:rPr>
                  <w:rStyle w:val="ac"/>
                  <w:lang w:val="ru-RU"/>
                </w:rPr>
                <w:t>.</w:t>
              </w:r>
              <w:proofErr w:type="spellStart"/>
              <w:r w:rsidRPr="00CA09C7">
                <w:rPr>
                  <w:rStyle w:val="ac"/>
                </w:rPr>
                <w:t>ua</w:t>
              </w:r>
              <w:proofErr w:type="spellEnd"/>
              <w:r w:rsidRPr="00CA09C7">
                <w:rPr>
                  <w:rStyle w:val="ac"/>
                  <w:lang w:val="ru-RU"/>
                </w:rPr>
                <w:t>/</w:t>
              </w:r>
              <w:r w:rsidRPr="00CA09C7">
                <w:rPr>
                  <w:rStyle w:val="ac"/>
                </w:rPr>
                <w:t>assets</w:t>
              </w:r>
              <w:r w:rsidRPr="00CA09C7">
                <w:rPr>
                  <w:rStyle w:val="ac"/>
                  <w:lang w:val="ru-RU"/>
                </w:rPr>
                <w:t>/</w:t>
              </w:r>
              <w:r w:rsidRPr="00CA09C7">
                <w:rPr>
                  <w:rStyle w:val="ac"/>
                </w:rPr>
                <w:t>files</w:t>
              </w:r>
              <w:r w:rsidRPr="00CA09C7">
                <w:rPr>
                  <w:rStyle w:val="ac"/>
                  <w:lang w:val="ru-RU"/>
                </w:rPr>
                <w:t>/</w:t>
              </w:r>
              <w:r w:rsidRPr="00CA09C7">
                <w:rPr>
                  <w:rStyle w:val="ac"/>
                </w:rPr>
                <w:t>library</w:t>
              </w:r>
              <w:r w:rsidRPr="00CA09C7">
                <w:rPr>
                  <w:rStyle w:val="ac"/>
                  <w:lang w:val="ru-RU"/>
                </w:rPr>
                <w:t>/</w:t>
              </w:r>
              <w:proofErr w:type="spellStart"/>
              <w:r w:rsidRPr="00CA09C7">
                <w:rPr>
                  <w:rStyle w:val="ac"/>
                </w:rPr>
                <w:t>gs</w:t>
              </w:r>
              <w:proofErr w:type="spellEnd"/>
              <w:r w:rsidRPr="00CA09C7">
                <w:rPr>
                  <w:rStyle w:val="ac"/>
                  <w:lang w:val="ru-RU"/>
                </w:rPr>
                <w:t>_</w:t>
              </w:r>
              <w:r w:rsidRPr="00CA09C7">
                <w:rPr>
                  <w:rStyle w:val="ac"/>
                </w:rPr>
                <w:t>ok</w:t>
              </w:r>
              <w:r w:rsidRPr="00CA09C7">
                <w:rPr>
                  <w:rStyle w:val="ac"/>
                  <w:lang w:val="ru-RU"/>
                </w:rPr>
                <w:t>.</w:t>
              </w:r>
              <w:r w:rsidRPr="00CA09C7">
                <w:rPr>
                  <w:rStyle w:val="ac"/>
                </w:rPr>
                <w:t>pdf</w:t>
              </w:r>
            </w:hyperlink>
          </w:p>
        </w:tc>
      </w:tr>
    </w:tbl>
    <w:p w14:paraId="0644461E" w14:textId="77777777" w:rsidR="00DA49CB" w:rsidRPr="00CA09C7" w:rsidRDefault="00DA49CB" w:rsidP="00DA49CB">
      <w:pPr>
        <w:jc w:val="center"/>
        <w:rPr>
          <w:b/>
          <w:lang w:val="ru-RU"/>
        </w:rPr>
      </w:pPr>
    </w:p>
    <w:p w14:paraId="04429716" w14:textId="77777777" w:rsidR="00DA49CB" w:rsidRPr="00CA09C7" w:rsidRDefault="00DA49CB" w:rsidP="00DA49CB">
      <w:pPr>
        <w:jc w:val="center"/>
        <w:rPr>
          <w:b/>
        </w:rPr>
      </w:pPr>
      <w:proofErr w:type="spellStart"/>
      <w:r w:rsidRPr="00CA09C7">
        <w:rPr>
          <w:b/>
        </w:rPr>
        <w:t>Допоміжна</w:t>
      </w:r>
      <w:proofErr w:type="spellEnd"/>
      <w:r w:rsidRPr="00CA09C7">
        <w:rPr>
          <w:b/>
        </w:rPr>
        <w:t xml:space="preserve"> </w:t>
      </w:r>
      <w:proofErr w:type="spellStart"/>
      <w:r w:rsidRPr="00CA09C7">
        <w:rPr>
          <w:b/>
        </w:rPr>
        <w:t>література</w:t>
      </w:r>
      <w:proofErr w:type="spellEnd"/>
    </w:p>
    <w:p w14:paraId="09AAE496" w14:textId="77777777" w:rsidR="00DA49CB" w:rsidRPr="00CA09C7" w:rsidRDefault="00DA49CB" w:rsidP="00DA49CB">
      <w:pPr>
        <w:jc w:val="center"/>
        <w:rPr>
          <w:b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604"/>
      </w:tblGrid>
      <w:tr w:rsidR="00DA49CB" w:rsidRPr="00CA09C7" w14:paraId="6F578B51" w14:textId="77777777" w:rsidTr="00BB24F2">
        <w:trPr>
          <w:jc w:val="center"/>
        </w:trPr>
        <w:tc>
          <w:tcPr>
            <w:tcW w:w="818" w:type="dxa"/>
            <w:shd w:val="clear" w:color="auto" w:fill="auto"/>
          </w:tcPr>
          <w:p w14:paraId="7C100DCE" w14:textId="77777777" w:rsidR="00DA49CB" w:rsidRPr="00CA09C7" w:rsidRDefault="00DA49CB" w:rsidP="00BB24F2">
            <w:pPr>
              <w:ind w:right="-108"/>
              <w:rPr>
                <w:lang w:val="uk-UA" w:bidi="en-US"/>
              </w:rPr>
            </w:pPr>
            <w:r w:rsidRPr="00CA09C7">
              <w:rPr>
                <w:lang w:bidi="en-US"/>
              </w:rPr>
              <w:t>15</w:t>
            </w:r>
          </w:p>
        </w:tc>
        <w:tc>
          <w:tcPr>
            <w:tcW w:w="9604" w:type="dxa"/>
            <w:shd w:val="clear" w:color="auto" w:fill="auto"/>
          </w:tcPr>
          <w:p w14:paraId="0EEE8456" w14:textId="77777777" w:rsidR="00DA49CB" w:rsidRPr="00CA09C7" w:rsidRDefault="00CA09C7" w:rsidP="00CA09C7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lang w:val="ru-RU"/>
              </w:rPr>
            </w:pPr>
            <w:proofErr w:type="spellStart"/>
            <w:r w:rsidRPr="00CA09C7">
              <w:rPr>
                <w:lang w:val="ru-RU"/>
              </w:rPr>
              <w:t>Баннікова</w:t>
            </w:r>
            <w:proofErr w:type="spellEnd"/>
            <w:r w:rsidRPr="00CA09C7">
              <w:rPr>
                <w:lang w:val="ru-RU"/>
              </w:rPr>
              <w:t xml:space="preserve"> К. </w:t>
            </w:r>
            <w:proofErr w:type="spellStart"/>
            <w:r w:rsidRPr="00CA09C7">
              <w:rPr>
                <w:lang w:val="ru-RU"/>
              </w:rPr>
              <w:t>Потенціал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організаційної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культури</w:t>
            </w:r>
            <w:proofErr w:type="spellEnd"/>
            <w:r w:rsidRPr="00CA09C7">
              <w:rPr>
                <w:lang w:val="ru-RU"/>
              </w:rPr>
              <w:t xml:space="preserve"> в </w:t>
            </w:r>
            <w:proofErr w:type="spellStart"/>
            <w:r w:rsidRPr="00CA09C7">
              <w:rPr>
                <w:lang w:val="ru-RU"/>
              </w:rPr>
              <w:t>управлінні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людськими</w:t>
            </w:r>
            <w:proofErr w:type="spellEnd"/>
            <w:r w:rsidRPr="00CA09C7">
              <w:rPr>
                <w:lang w:val="ru-RU"/>
              </w:rPr>
              <w:t xml:space="preserve"> ресурсами </w:t>
            </w:r>
            <w:proofErr w:type="spellStart"/>
            <w:r w:rsidRPr="00CA09C7">
              <w:rPr>
                <w:lang w:val="ru-RU"/>
              </w:rPr>
              <w:t>міжнародних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proofErr w:type="gramStart"/>
            <w:r w:rsidRPr="00CA09C7">
              <w:rPr>
                <w:lang w:val="ru-RU"/>
              </w:rPr>
              <w:t>компаній</w:t>
            </w:r>
            <w:proofErr w:type="spellEnd"/>
            <w:r w:rsidRPr="00CA09C7">
              <w:rPr>
                <w:lang w:val="ru-RU"/>
              </w:rPr>
              <w:t xml:space="preserve"> :</w:t>
            </w:r>
            <w:proofErr w:type="gram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монографія</w:t>
            </w:r>
            <w:proofErr w:type="spellEnd"/>
            <w:r w:rsidRPr="00CA09C7">
              <w:rPr>
                <w:lang w:val="ru-RU"/>
              </w:rPr>
              <w:t xml:space="preserve"> / К. </w:t>
            </w:r>
            <w:proofErr w:type="spellStart"/>
            <w:r w:rsidRPr="00CA09C7">
              <w:rPr>
                <w:lang w:val="ru-RU"/>
              </w:rPr>
              <w:t>Баннікова</w:t>
            </w:r>
            <w:proofErr w:type="spellEnd"/>
            <w:r w:rsidRPr="00CA09C7">
              <w:rPr>
                <w:lang w:val="ru-RU"/>
              </w:rPr>
              <w:t xml:space="preserve">, К. </w:t>
            </w:r>
            <w:proofErr w:type="spellStart"/>
            <w:r w:rsidRPr="00CA09C7">
              <w:rPr>
                <w:lang w:val="ru-RU"/>
              </w:rPr>
              <w:t>Михайльова</w:t>
            </w:r>
            <w:proofErr w:type="spellEnd"/>
            <w:r w:rsidRPr="00CA09C7">
              <w:rPr>
                <w:lang w:val="ru-RU"/>
              </w:rPr>
              <w:t xml:space="preserve"> ; Нар. укр. акад. – </w:t>
            </w:r>
            <w:proofErr w:type="spellStart"/>
            <w:r w:rsidRPr="00CA09C7">
              <w:rPr>
                <w:lang w:val="ru-RU"/>
              </w:rPr>
              <w:t>Харків</w:t>
            </w:r>
            <w:proofErr w:type="spellEnd"/>
            <w:r w:rsidRPr="00CA09C7">
              <w:rPr>
                <w:lang w:val="ru-RU"/>
              </w:rPr>
              <w:t xml:space="preserve"> : Вид-во НУА, 2019. 232 с.</w:t>
            </w:r>
          </w:p>
        </w:tc>
      </w:tr>
      <w:tr w:rsidR="00DA49CB" w:rsidRPr="00CA09C7" w14:paraId="7752F28E" w14:textId="77777777" w:rsidTr="00BB24F2">
        <w:trPr>
          <w:jc w:val="center"/>
        </w:trPr>
        <w:tc>
          <w:tcPr>
            <w:tcW w:w="818" w:type="dxa"/>
            <w:shd w:val="clear" w:color="auto" w:fill="auto"/>
          </w:tcPr>
          <w:p w14:paraId="0C88857C" w14:textId="77777777" w:rsidR="00DA49CB" w:rsidRPr="00CA09C7" w:rsidRDefault="00DA49CB" w:rsidP="00BB24F2">
            <w:pPr>
              <w:ind w:right="-108"/>
              <w:jc w:val="center"/>
            </w:pPr>
            <w:r w:rsidRPr="00CA09C7">
              <w:rPr>
                <w:lang w:val="uk-UA"/>
              </w:rPr>
              <w:t>16</w:t>
            </w:r>
          </w:p>
        </w:tc>
        <w:tc>
          <w:tcPr>
            <w:tcW w:w="9604" w:type="dxa"/>
            <w:shd w:val="clear" w:color="auto" w:fill="auto"/>
          </w:tcPr>
          <w:p w14:paraId="6C759E9E" w14:textId="77777777" w:rsidR="00DA49CB" w:rsidRPr="00CA09C7" w:rsidRDefault="00CA09C7" w:rsidP="00CA09C7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lang w:val="ru-RU"/>
              </w:rPr>
            </w:pP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Фокіна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-Мезенцева К.В. </w:t>
            </w: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Мотиваційні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основи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корпоративної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культури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системі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 менеджменту </w:t>
            </w: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якості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підприємства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теорія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методологія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, практика: </w:t>
            </w: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монографія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. Херсон: </w:t>
            </w: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Видавничий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color w:val="333333"/>
                <w:shd w:val="clear" w:color="auto" w:fill="FFFFFF"/>
                <w:lang w:val="ru-RU"/>
              </w:rPr>
              <w:t>дім</w:t>
            </w:r>
            <w:proofErr w:type="spellEnd"/>
            <w:r w:rsidRPr="00CA09C7">
              <w:rPr>
                <w:color w:val="333333"/>
                <w:shd w:val="clear" w:color="auto" w:fill="FFFFFF"/>
                <w:lang w:val="ru-RU"/>
              </w:rPr>
              <w:t xml:space="preserve"> «Гельветика», 2018. 300 </w:t>
            </w:r>
            <w:proofErr w:type="gramStart"/>
            <w:r w:rsidRPr="00CA09C7">
              <w:rPr>
                <w:color w:val="333333"/>
                <w:shd w:val="clear" w:color="auto" w:fill="FFFFFF"/>
                <w:lang w:val="ru-RU"/>
              </w:rPr>
              <w:t>с.</w:t>
            </w:r>
            <w:r w:rsidRPr="00CA09C7">
              <w:rPr>
                <w:lang w:val="ru-RU"/>
              </w:rPr>
              <w:t xml:space="preserve"> .</w:t>
            </w:r>
            <w:proofErr w:type="gramEnd"/>
          </w:p>
        </w:tc>
      </w:tr>
      <w:tr w:rsidR="00DA49CB" w:rsidRPr="00CA09C7" w14:paraId="202477D8" w14:textId="77777777" w:rsidTr="00BB24F2">
        <w:trPr>
          <w:jc w:val="center"/>
        </w:trPr>
        <w:tc>
          <w:tcPr>
            <w:tcW w:w="818" w:type="dxa"/>
            <w:shd w:val="clear" w:color="auto" w:fill="auto"/>
          </w:tcPr>
          <w:p w14:paraId="443025CD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17</w:t>
            </w:r>
          </w:p>
        </w:tc>
        <w:tc>
          <w:tcPr>
            <w:tcW w:w="9604" w:type="dxa"/>
            <w:shd w:val="clear" w:color="auto" w:fill="auto"/>
          </w:tcPr>
          <w:p w14:paraId="0626F8D3" w14:textId="77777777" w:rsidR="00DA49CB" w:rsidRPr="00CA09C7" w:rsidRDefault="00CA09C7" w:rsidP="00CA09C7">
            <w:pPr>
              <w:pStyle w:val="14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>Харчишина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В.  Формування організаційної культури в системі менеджменту підприємств харчової промисловості: Монографія. – Житомир: Вид-во Житомирського державного університету ім. І Франка, 2011. – 289 с. </w:t>
            </w:r>
          </w:p>
        </w:tc>
      </w:tr>
      <w:tr w:rsidR="00DA49CB" w:rsidRPr="00CA09C7" w14:paraId="4A8D6B5A" w14:textId="77777777" w:rsidTr="00BB24F2">
        <w:trPr>
          <w:jc w:val="center"/>
        </w:trPr>
        <w:tc>
          <w:tcPr>
            <w:tcW w:w="818" w:type="dxa"/>
            <w:shd w:val="clear" w:color="auto" w:fill="auto"/>
          </w:tcPr>
          <w:p w14:paraId="32164DFF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18</w:t>
            </w:r>
          </w:p>
        </w:tc>
        <w:tc>
          <w:tcPr>
            <w:tcW w:w="9604" w:type="dxa"/>
            <w:shd w:val="clear" w:color="auto" w:fill="auto"/>
          </w:tcPr>
          <w:p w14:paraId="1CBAEFC7" w14:textId="77777777" w:rsidR="00DA49CB" w:rsidRPr="00CA09C7" w:rsidRDefault="00DA49CB" w:rsidP="00BB24F2">
            <w:pPr>
              <w:pStyle w:val="14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Башук Т.О.,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>Хижняк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 Управління різними типами конфліктів у креативному колективі/ Т.О. Башук, М.О.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>Хижняк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Маркетинг і менеджмент інновацій, 2012, № 3, –  С. </w:t>
            </w:r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111-119.</w:t>
            </w:r>
          </w:p>
        </w:tc>
      </w:tr>
      <w:tr w:rsidR="00DA49CB" w:rsidRPr="00CA09C7" w14:paraId="509691BC" w14:textId="77777777" w:rsidTr="00BB24F2">
        <w:trPr>
          <w:jc w:val="center"/>
        </w:trPr>
        <w:tc>
          <w:tcPr>
            <w:tcW w:w="818" w:type="dxa"/>
            <w:shd w:val="clear" w:color="auto" w:fill="auto"/>
          </w:tcPr>
          <w:p w14:paraId="2E5C2F2B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lastRenderedPageBreak/>
              <w:t>19</w:t>
            </w:r>
          </w:p>
        </w:tc>
        <w:tc>
          <w:tcPr>
            <w:tcW w:w="9604" w:type="dxa"/>
            <w:shd w:val="clear" w:color="auto" w:fill="auto"/>
          </w:tcPr>
          <w:p w14:paraId="218A4570" w14:textId="77777777" w:rsidR="00DA49CB" w:rsidRPr="00CA09C7" w:rsidRDefault="00DA49CB" w:rsidP="00BB24F2">
            <w:pPr>
              <w:pStyle w:val="14"/>
              <w:widowControl w:val="0"/>
              <w:tabs>
                <w:tab w:val="left" w:pos="709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_Hlk21461468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>Біловодська О.А., Кириченко Т.В.</w:t>
            </w:r>
            <w:bookmarkEnd w:id="2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конфліктами в системі управління людським потенціалом підприємств/ О.А. Біловодська, Т.В. Кириченко // Економіка і суспільство, Випуск №10, – 2017, – С. 170-182.</w:t>
            </w:r>
          </w:p>
        </w:tc>
      </w:tr>
      <w:tr w:rsidR="00DA49CB" w:rsidRPr="00CA09C7" w14:paraId="2233E9CB" w14:textId="77777777" w:rsidTr="00BB24F2">
        <w:trPr>
          <w:jc w:val="center"/>
        </w:trPr>
        <w:tc>
          <w:tcPr>
            <w:tcW w:w="818" w:type="dxa"/>
            <w:shd w:val="clear" w:color="auto" w:fill="auto"/>
          </w:tcPr>
          <w:p w14:paraId="3B61AE0B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20</w:t>
            </w:r>
          </w:p>
        </w:tc>
        <w:tc>
          <w:tcPr>
            <w:tcW w:w="9604" w:type="dxa"/>
            <w:shd w:val="clear" w:color="auto" w:fill="auto"/>
          </w:tcPr>
          <w:p w14:paraId="2D5EA02F" w14:textId="77777777" w:rsidR="00DA49CB" w:rsidRPr="00CA09C7" w:rsidRDefault="00DA49CB" w:rsidP="00BB24F2">
            <w:pPr>
              <w:pStyle w:val="16"/>
              <w:widowControl w:val="0"/>
              <w:tabs>
                <w:tab w:val="num" w:pos="360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CA09C7">
              <w:rPr>
                <w:sz w:val="24"/>
                <w:szCs w:val="24"/>
                <w:lang w:val="uk-UA"/>
              </w:rPr>
              <w:t xml:space="preserve">Зінчина О.Б. Конфліктологія: </w:t>
            </w:r>
            <w:proofErr w:type="spellStart"/>
            <w:r w:rsidRPr="00CA09C7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CA09C7">
              <w:rPr>
                <w:sz w:val="24"/>
                <w:szCs w:val="24"/>
                <w:lang w:val="uk-UA"/>
              </w:rPr>
              <w:t>. посібник [Текст] / О.Б. Зінчина. – Харків: ХНАМГ, 2007. – 164 с.</w:t>
            </w:r>
          </w:p>
        </w:tc>
      </w:tr>
      <w:tr w:rsidR="00DA49CB" w:rsidRPr="00CA09C7" w14:paraId="7FFCBAC4" w14:textId="77777777" w:rsidTr="00BB24F2">
        <w:trPr>
          <w:jc w:val="center"/>
        </w:trPr>
        <w:tc>
          <w:tcPr>
            <w:tcW w:w="818" w:type="dxa"/>
            <w:shd w:val="clear" w:color="auto" w:fill="auto"/>
          </w:tcPr>
          <w:p w14:paraId="3C9CC57F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21</w:t>
            </w:r>
          </w:p>
        </w:tc>
        <w:tc>
          <w:tcPr>
            <w:tcW w:w="9604" w:type="dxa"/>
            <w:shd w:val="clear" w:color="auto" w:fill="auto"/>
          </w:tcPr>
          <w:p w14:paraId="65516E2E" w14:textId="77777777" w:rsidR="00DA49CB" w:rsidRPr="00CA09C7" w:rsidRDefault="00DA49CB" w:rsidP="00BB24F2">
            <w:pPr>
              <w:tabs>
                <w:tab w:val="left" w:pos="0"/>
              </w:tabs>
              <w:jc w:val="both"/>
            </w:pPr>
            <w:proofErr w:type="spellStart"/>
            <w:proofErr w:type="gramStart"/>
            <w:r w:rsidRPr="00CA09C7">
              <w:rPr>
                <w:bCs/>
              </w:rPr>
              <w:t>Конфліктологія</w:t>
            </w:r>
            <w:proofErr w:type="spellEnd"/>
            <w:r w:rsidRPr="00CA09C7">
              <w:rPr>
                <w:bCs/>
              </w:rPr>
              <w:t xml:space="preserve"> :</w:t>
            </w:r>
            <w:proofErr w:type="gramEnd"/>
            <w:r w:rsidRPr="00CA09C7">
              <w:rPr>
                <w:bCs/>
              </w:rPr>
              <w:t xml:space="preserve"> </w:t>
            </w:r>
            <w:proofErr w:type="spellStart"/>
            <w:r w:rsidRPr="00CA09C7">
              <w:rPr>
                <w:bCs/>
              </w:rPr>
              <w:t>навч</w:t>
            </w:r>
            <w:proofErr w:type="spellEnd"/>
            <w:r w:rsidRPr="00CA09C7">
              <w:rPr>
                <w:bCs/>
              </w:rPr>
              <w:t xml:space="preserve">. </w:t>
            </w:r>
            <w:proofErr w:type="spellStart"/>
            <w:r w:rsidRPr="00CA09C7">
              <w:rPr>
                <w:bCs/>
              </w:rPr>
              <w:t>посіб</w:t>
            </w:r>
            <w:proofErr w:type="spellEnd"/>
            <w:r w:rsidRPr="00CA09C7">
              <w:rPr>
                <w:bCs/>
              </w:rPr>
              <w:t xml:space="preserve">. / Л. М. </w:t>
            </w:r>
            <w:proofErr w:type="spellStart"/>
            <w:r w:rsidRPr="00CA09C7">
              <w:rPr>
                <w:bCs/>
              </w:rPr>
              <w:t>Герасіна</w:t>
            </w:r>
            <w:proofErr w:type="spellEnd"/>
            <w:r w:rsidRPr="00CA09C7">
              <w:rPr>
                <w:bCs/>
              </w:rPr>
              <w:t xml:space="preserve">, М. П. </w:t>
            </w:r>
            <w:proofErr w:type="spellStart"/>
            <w:r w:rsidRPr="00CA09C7">
              <w:rPr>
                <w:bCs/>
              </w:rPr>
              <w:t>Требін</w:t>
            </w:r>
            <w:proofErr w:type="spellEnd"/>
            <w:r w:rsidRPr="00CA09C7">
              <w:rPr>
                <w:bCs/>
              </w:rPr>
              <w:t xml:space="preserve">, В. Д. </w:t>
            </w:r>
            <w:proofErr w:type="spellStart"/>
            <w:r w:rsidRPr="00CA09C7">
              <w:rPr>
                <w:bCs/>
              </w:rPr>
              <w:t>Воднік</w:t>
            </w:r>
            <w:proofErr w:type="spellEnd"/>
            <w:r w:rsidRPr="00CA09C7">
              <w:rPr>
                <w:bCs/>
              </w:rPr>
              <w:t xml:space="preserve"> </w:t>
            </w:r>
            <w:proofErr w:type="spellStart"/>
            <w:r w:rsidRPr="00CA09C7">
              <w:rPr>
                <w:bCs/>
              </w:rPr>
              <w:t>та</w:t>
            </w:r>
            <w:proofErr w:type="spellEnd"/>
            <w:r w:rsidRPr="00CA09C7">
              <w:rPr>
                <w:bCs/>
              </w:rPr>
              <w:t xml:space="preserve"> </w:t>
            </w:r>
            <w:proofErr w:type="spellStart"/>
            <w:r w:rsidRPr="00CA09C7">
              <w:rPr>
                <w:bCs/>
              </w:rPr>
              <w:t>ін</w:t>
            </w:r>
            <w:proofErr w:type="spellEnd"/>
            <w:r w:rsidRPr="00CA09C7">
              <w:rPr>
                <w:bCs/>
              </w:rPr>
              <w:t xml:space="preserve">. — </w:t>
            </w:r>
            <w:proofErr w:type="gramStart"/>
            <w:r w:rsidRPr="00CA09C7">
              <w:rPr>
                <w:bCs/>
              </w:rPr>
              <w:t>Х. :</w:t>
            </w:r>
            <w:proofErr w:type="gramEnd"/>
            <w:r w:rsidRPr="00CA09C7">
              <w:rPr>
                <w:bCs/>
              </w:rPr>
              <w:t xml:space="preserve"> </w:t>
            </w:r>
            <w:proofErr w:type="spellStart"/>
            <w:r w:rsidRPr="00CA09C7">
              <w:rPr>
                <w:bCs/>
              </w:rPr>
              <w:t>Право</w:t>
            </w:r>
            <w:proofErr w:type="spellEnd"/>
            <w:r w:rsidRPr="00CA09C7">
              <w:rPr>
                <w:bCs/>
              </w:rPr>
              <w:t>, 2012. — 128 с.</w:t>
            </w:r>
          </w:p>
        </w:tc>
      </w:tr>
      <w:tr w:rsidR="00DA49CB" w:rsidRPr="00CA09C7" w14:paraId="4122CB0E" w14:textId="77777777" w:rsidTr="00BB24F2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1D95EC2A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22</w:t>
            </w:r>
          </w:p>
        </w:tc>
        <w:tc>
          <w:tcPr>
            <w:tcW w:w="9604" w:type="dxa"/>
            <w:shd w:val="clear" w:color="auto" w:fill="auto"/>
          </w:tcPr>
          <w:p w14:paraId="1B91BD95" w14:textId="77777777" w:rsidR="00DA49CB" w:rsidRPr="00CA09C7" w:rsidRDefault="00DA49CB" w:rsidP="00BB24F2">
            <w:pPr>
              <w:shd w:val="clear" w:color="auto" w:fill="FFFFFF"/>
              <w:tabs>
                <w:tab w:val="left" w:pos="0"/>
              </w:tabs>
              <w:spacing w:line="293" w:lineRule="atLeast"/>
              <w:rPr>
                <w:color w:val="000000"/>
              </w:rPr>
            </w:pPr>
            <w:r w:rsidRPr="00CA09C7">
              <w:rPr>
                <w:lang w:val="ru-RU"/>
              </w:rPr>
              <w:t xml:space="preserve">Мазурик О. В., </w:t>
            </w:r>
            <w:proofErr w:type="spellStart"/>
            <w:r w:rsidRPr="00CA09C7">
              <w:rPr>
                <w:lang w:val="ru-RU"/>
              </w:rPr>
              <w:t>Єрескова</w:t>
            </w:r>
            <w:proofErr w:type="spellEnd"/>
            <w:r w:rsidRPr="00CA09C7">
              <w:rPr>
                <w:lang w:val="ru-RU"/>
              </w:rPr>
              <w:t xml:space="preserve"> Т. В., Никифоренко Н. О. </w:t>
            </w:r>
            <w:proofErr w:type="spellStart"/>
            <w:r w:rsidRPr="00CA09C7">
              <w:rPr>
                <w:lang w:val="ru-RU"/>
              </w:rPr>
              <w:t>Методологія</w:t>
            </w:r>
            <w:proofErr w:type="spellEnd"/>
            <w:r w:rsidRPr="00CA09C7">
              <w:rPr>
                <w:lang w:val="ru-RU"/>
              </w:rPr>
              <w:t xml:space="preserve"> та </w:t>
            </w:r>
            <w:proofErr w:type="spellStart"/>
            <w:r w:rsidRPr="00CA09C7">
              <w:rPr>
                <w:lang w:val="ru-RU"/>
              </w:rPr>
              <w:t>методи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соціологічних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досліджень</w:t>
            </w:r>
            <w:proofErr w:type="spellEnd"/>
            <w:r w:rsidRPr="00CA09C7">
              <w:rPr>
                <w:lang w:val="ru-RU"/>
              </w:rPr>
              <w:t xml:space="preserve">: практикум. </w:t>
            </w:r>
            <w:proofErr w:type="spellStart"/>
            <w:r w:rsidRPr="00CA09C7">
              <w:t>Донецьк</w:t>
            </w:r>
            <w:proofErr w:type="spellEnd"/>
            <w:r w:rsidRPr="00CA09C7">
              <w:t xml:space="preserve">: </w:t>
            </w:r>
            <w:proofErr w:type="spellStart"/>
            <w:r w:rsidRPr="00CA09C7">
              <w:t>Східний</w:t>
            </w:r>
            <w:proofErr w:type="spellEnd"/>
            <w:r w:rsidRPr="00CA09C7">
              <w:t xml:space="preserve"> </w:t>
            </w:r>
            <w:proofErr w:type="spellStart"/>
            <w:r w:rsidRPr="00CA09C7">
              <w:t>видавничій</w:t>
            </w:r>
            <w:proofErr w:type="spellEnd"/>
            <w:r w:rsidRPr="00CA09C7">
              <w:t xml:space="preserve"> </w:t>
            </w:r>
            <w:proofErr w:type="spellStart"/>
            <w:r w:rsidRPr="00CA09C7">
              <w:t>дім</w:t>
            </w:r>
            <w:proofErr w:type="spellEnd"/>
            <w:r w:rsidRPr="00CA09C7">
              <w:t>, 2011. 232 с.</w:t>
            </w:r>
          </w:p>
        </w:tc>
      </w:tr>
      <w:tr w:rsidR="00DA49CB" w:rsidRPr="00CA09C7" w14:paraId="15CF5E5B" w14:textId="77777777" w:rsidTr="00BB24F2">
        <w:trPr>
          <w:jc w:val="center"/>
        </w:trPr>
        <w:tc>
          <w:tcPr>
            <w:tcW w:w="818" w:type="dxa"/>
            <w:shd w:val="clear" w:color="auto" w:fill="auto"/>
          </w:tcPr>
          <w:p w14:paraId="6ED4AE53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23</w:t>
            </w:r>
          </w:p>
        </w:tc>
        <w:tc>
          <w:tcPr>
            <w:tcW w:w="9604" w:type="dxa"/>
            <w:shd w:val="clear" w:color="auto" w:fill="auto"/>
          </w:tcPr>
          <w:p w14:paraId="7030A8F9" w14:textId="77777777" w:rsidR="00DA49CB" w:rsidRPr="00CA09C7" w:rsidRDefault="00DA49CB" w:rsidP="00BB24F2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proofErr w:type="spellStart"/>
            <w:r w:rsidRPr="00CA09C7">
              <w:t>Мельнік</w:t>
            </w:r>
            <w:proofErr w:type="spellEnd"/>
            <w:r w:rsidRPr="00CA09C7">
              <w:t xml:space="preserve"> О.Г., </w:t>
            </w:r>
            <w:proofErr w:type="spellStart"/>
            <w:r w:rsidRPr="00CA09C7">
              <w:t>Косцик</w:t>
            </w:r>
            <w:proofErr w:type="spellEnd"/>
            <w:r w:rsidRPr="00CA09C7">
              <w:t xml:space="preserve"> Р.С. </w:t>
            </w:r>
            <w:proofErr w:type="spellStart"/>
            <w:r w:rsidRPr="00CA09C7">
              <w:t>Організаційні</w:t>
            </w:r>
            <w:proofErr w:type="spellEnd"/>
            <w:r w:rsidRPr="00CA09C7">
              <w:t xml:space="preserve"> </w:t>
            </w:r>
            <w:proofErr w:type="spellStart"/>
            <w:r w:rsidRPr="00CA09C7">
              <w:t>зміни</w:t>
            </w:r>
            <w:proofErr w:type="spellEnd"/>
            <w:r w:rsidRPr="00CA09C7">
              <w:t xml:space="preserve">: </w:t>
            </w:r>
            <w:proofErr w:type="spellStart"/>
            <w:r w:rsidRPr="00CA09C7">
              <w:t>сутність</w:t>
            </w:r>
            <w:proofErr w:type="spellEnd"/>
            <w:r w:rsidRPr="00CA09C7">
              <w:t xml:space="preserve"> </w:t>
            </w:r>
            <w:proofErr w:type="spellStart"/>
            <w:r w:rsidRPr="00CA09C7">
              <w:t>та</w:t>
            </w:r>
            <w:proofErr w:type="spellEnd"/>
            <w:r w:rsidRPr="00CA09C7">
              <w:t xml:space="preserve"> </w:t>
            </w:r>
            <w:proofErr w:type="spellStart"/>
            <w:r w:rsidRPr="00CA09C7">
              <w:t>види</w:t>
            </w:r>
            <w:proofErr w:type="spellEnd"/>
            <w:r w:rsidRPr="00CA09C7">
              <w:t xml:space="preserve">/ О.Г. </w:t>
            </w:r>
            <w:proofErr w:type="spellStart"/>
            <w:r w:rsidRPr="00CA09C7">
              <w:t>Мельнік</w:t>
            </w:r>
            <w:proofErr w:type="spellEnd"/>
            <w:r w:rsidRPr="00CA09C7">
              <w:t xml:space="preserve">, Р.С. </w:t>
            </w:r>
            <w:proofErr w:type="spellStart"/>
            <w:r w:rsidRPr="00CA09C7">
              <w:t>Косцик</w:t>
            </w:r>
            <w:proofErr w:type="spellEnd"/>
            <w:r w:rsidRPr="00CA09C7">
              <w:t xml:space="preserve"> //</w:t>
            </w:r>
            <w:proofErr w:type="spellStart"/>
            <w:r w:rsidRPr="00CA09C7">
              <w:t>Науковий</w:t>
            </w:r>
            <w:proofErr w:type="spellEnd"/>
            <w:r w:rsidRPr="00CA09C7">
              <w:t xml:space="preserve"> </w:t>
            </w:r>
            <w:proofErr w:type="spellStart"/>
            <w:r w:rsidRPr="00CA09C7">
              <w:t>вісник</w:t>
            </w:r>
            <w:proofErr w:type="spellEnd"/>
            <w:r w:rsidRPr="00CA09C7">
              <w:t xml:space="preserve"> НЛТУ </w:t>
            </w:r>
            <w:proofErr w:type="spellStart"/>
            <w:r w:rsidRPr="00CA09C7">
              <w:t>Україні</w:t>
            </w:r>
            <w:proofErr w:type="spellEnd"/>
            <w:r w:rsidRPr="00CA09C7">
              <w:t xml:space="preserve">. </w:t>
            </w:r>
            <w:r w:rsidRPr="00CA09C7">
              <w:rPr>
                <w:rFonts w:eastAsia="Symbol"/>
              </w:rPr>
              <w:t></w:t>
            </w:r>
            <w:r w:rsidRPr="00CA09C7">
              <w:t xml:space="preserve"> 2009. </w:t>
            </w:r>
            <w:r w:rsidRPr="00CA09C7">
              <w:rPr>
                <w:rFonts w:eastAsia="Symbol"/>
              </w:rPr>
              <w:t></w:t>
            </w:r>
            <w:r w:rsidRPr="00CA09C7">
              <w:t xml:space="preserve"> Вип.19.3 </w:t>
            </w:r>
            <w:r w:rsidRPr="00CA09C7">
              <w:rPr>
                <w:rFonts w:eastAsia="Symbol"/>
              </w:rPr>
              <w:t></w:t>
            </w:r>
            <w:r w:rsidRPr="00CA09C7">
              <w:t xml:space="preserve"> С. 233.</w:t>
            </w:r>
          </w:p>
        </w:tc>
      </w:tr>
      <w:tr w:rsidR="00DA49CB" w:rsidRPr="00CA09C7" w14:paraId="28B73834" w14:textId="77777777" w:rsidTr="00BB24F2">
        <w:trPr>
          <w:jc w:val="center"/>
        </w:trPr>
        <w:tc>
          <w:tcPr>
            <w:tcW w:w="818" w:type="dxa"/>
            <w:shd w:val="clear" w:color="auto" w:fill="auto"/>
          </w:tcPr>
          <w:p w14:paraId="4F639350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24</w:t>
            </w:r>
          </w:p>
        </w:tc>
        <w:tc>
          <w:tcPr>
            <w:tcW w:w="9604" w:type="dxa"/>
            <w:shd w:val="clear" w:color="auto" w:fill="auto"/>
          </w:tcPr>
          <w:p w14:paraId="3A173E21" w14:textId="77777777" w:rsidR="00DA49CB" w:rsidRPr="00CA09C7" w:rsidRDefault="00DA49CB" w:rsidP="00BB24F2">
            <w:pPr>
              <w:tabs>
                <w:tab w:val="left" w:pos="567"/>
              </w:tabs>
              <w:suppressAutoHyphens/>
              <w:jc w:val="both"/>
              <w:outlineLvl w:val="0"/>
            </w:pPr>
            <w:proofErr w:type="spellStart"/>
            <w:r w:rsidRPr="00CA09C7">
              <w:t>Мороз</w:t>
            </w:r>
            <w:proofErr w:type="spellEnd"/>
            <w:r w:rsidRPr="00CA09C7">
              <w:t xml:space="preserve"> О. О. </w:t>
            </w:r>
            <w:proofErr w:type="spellStart"/>
            <w:r w:rsidRPr="00CA09C7">
              <w:t>Теорія</w:t>
            </w:r>
            <w:proofErr w:type="spellEnd"/>
            <w:r w:rsidRPr="00CA09C7">
              <w:t xml:space="preserve"> </w:t>
            </w:r>
            <w:proofErr w:type="spellStart"/>
            <w:r w:rsidRPr="00CA09C7">
              <w:t>конфліктів</w:t>
            </w:r>
            <w:proofErr w:type="spellEnd"/>
            <w:r w:rsidRPr="00CA09C7">
              <w:t xml:space="preserve"> в </w:t>
            </w:r>
            <w:proofErr w:type="spellStart"/>
            <w:r w:rsidRPr="00CA09C7">
              <w:t>контексті</w:t>
            </w:r>
            <w:proofErr w:type="spellEnd"/>
            <w:r w:rsidRPr="00CA09C7">
              <w:t xml:space="preserve"> </w:t>
            </w:r>
            <w:proofErr w:type="spellStart"/>
            <w:r w:rsidRPr="00CA09C7">
              <w:t>побудови</w:t>
            </w:r>
            <w:proofErr w:type="spellEnd"/>
            <w:r w:rsidRPr="00CA09C7">
              <w:t xml:space="preserve"> </w:t>
            </w:r>
            <w:proofErr w:type="spellStart"/>
            <w:r w:rsidRPr="00CA09C7">
              <w:t>загальної</w:t>
            </w:r>
            <w:proofErr w:type="spellEnd"/>
            <w:r w:rsidRPr="00CA09C7">
              <w:t xml:space="preserve"> </w:t>
            </w:r>
            <w:proofErr w:type="spellStart"/>
            <w:r w:rsidRPr="00CA09C7">
              <w:t>моделі</w:t>
            </w:r>
            <w:proofErr w:type="spellEnd"/>
            <w:r w:rsidRPr="00CA09C7">
              <w:t xml:space="preserve"> </w:t>
            </w:r>
            <w:proofErr w:type="spellStart"/>
            <w:r w:rsidRPr="00CA09C7">
              <w:t>ефективності</w:t>
            </w:r>
            <w:proofErr w:type="spellEnd"/>
            <w:r w:rsidRPr="00CA09C7">
              <w:t xml:space="preserve"> </w:t>
            </w:r>
            <w:proofErr w:type="spellStart"/>
            <w:r w:rsidRPr="00CA09C7">
              <w:t>сучасного</w:t>
            </w:r>
            <w:proofErr w:type="spellEnd"/>
            <w:r w:rsidRPr="00CA09C7">
              <w:t xml:space="preserve"> </w:t>
            </w:r>
            <w:proofErr w:type="spellStart"/>
            <w:r w:rsidRPr="00CA09C7">
              <w:t>підприємства</w:t>
            </w:r>
            <w:proofErr w:type="spellEnd"/>
            <w:r w:rsidRPr="00CA09C7">
              <w:t xml:space="preserve">: </w:t>
            </w:r>
            <w:proofErr w:type="spellStart"/>
            <w:r w:rsidRPr="00CA09C7">
              <w:t>монографія</w:t>
            </w:r>
            <w:proofErr w:type="spellEnd"/>
            <w:r w:rsidRPr="00CA09C7">
              <w:t xml:space="preserve"> [</w:t>
            </w:r>
            <w:proofErr w:type="spellStart"/>
            <w:r w:rsidRPr="00CA09C7">
              <w:t>Текст</w:t>
            </w:r>
            <w:proofErr w:type="spellEnd"/>
            <w:r w:rsidRPr="00CA09C7">
              <w:t xml:space="preserve">] / О.В. </w:t>
            </w:r>
            <w:proofErr w:type="spellStart"/>
            <w:r w:rsidRPr="00CA09C7">
              <w:t>Мороз</w:t>
            </w:r>
            <w:proofErr w:type="spellEnd"/>
            <w:r w:rsidRPr="00CA09C7">
              <w:t xml:space="preserve">, О.А. </w:t>
            </w:r>
            <w:proofErr w:type="spellStart"/>
            <w:r w:rsidRPr="00CA09C7">
              <w:t>Сметанюк</w:t>
            </w:r>
            <w:proofErr w:type="spellEnd"/>
            <w:r w:rsidRPr="00CA09C7">
              <w:t xml:space="preserve">, О.В. </w:t>
            </w:r>
            <w:proofErr w:type="spellStart"/>
            <w:r w:rsidRPr="00CA09C7">
              <w:t>Лазарчук</w:t>
            </w:r>
            <w:proofErr w:type="spellEnd"/>
            <w:r w:rsidRPr="00CA09C7">
              <w:t xml:space="preserve">. – </w:t>
            </w:r>
            <w:proofErr w:type="spellStart"/>
            <w:r w:rsidRPr="00CA09C7">
              <w:t>Вінниця</w:t>
            </w:r>
            <w:proofErr w:type="spellEnd"/>
            <w:r w:rsidRPr="00CA09C7">
              <w:t>: ВНТУ, 2010. – 256 с.</w:t>
            </w:r>
          </w:p>
        </w:tc>
      </w:tr>
      <w:tr w:rsidR="00DA49CB" w:rsidRPr="003C4B0F" w14:paraId="53784F65" w14:textId="77777777" w:rsidTr="00BB24F2">
        <w:trPr>
          <w:jc w:val="center"/>
        </w:trPr>
        <w:tc>
          <w:tcPr>
            <w:tcW w:w="818" w:type="dxa"/>
            <w:shd w:val="clear" w:color="auto" w:fill="auto"/>
          </w:tcPr>
          <w:p w14:paraId="17F3EFEB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25</w:t>
            </w:r>
          </w:p>
        </w:tc>
        <w:tc>
          <w:tcPr>
            <w:tcW w:w="9604" w:type="dxa"/>
            <w:shd w:val="clear" w:color="auto" w:fill="auto"/>
          </w:tcPr>
          <w:p w14:paraId="0447D9B9" w14:textId="77777777" w:rsidR="00DA49CB" w:rsidRPr="00CA09C7" w:rsidRDefault="00DA49CB" w:rsidP="00BB24F2">
            <w:pPr>
              <w:tabs>
                <w:tab w:val="left" w:pos="567"/>
              </w:tabs>
              <w:suppressAutoHyphens/>
              <w:jc w:val="both"/>
              <w:outlineLvl w:val="0"/>
              <w:rPr>
                <w:lang w:val="ru-RU"/>
              </w:rPr>
            </w:pPr>
            <w:proofErr w:type="spellStart"/>
            <w:r w:rsidRPr="00CA09C7">
              <w:rPr>
                <w:lang w:val="ru-RU"/>
              </w:rPr>
              <w:t>Новікова</w:t>
            </w:r>
            <w:proofErr w:type="spellEnd"/>
            <w:r w:rsidRPr="00CA09C7">
              <w:rPr>
                <w:lang w:val="ru-RU"/>
              </w:rPr>
              <w:t xml:space="preserve"> Н. </w:t>
            </w:r>
            <w:proofErr w:type="spellStart"/>
            <w:r w:rsidRPr="00CA09C7">
              <w:rPr>
                <w:lang w:val="ru-RU"/>
              </w:rPr>
              <w:t>Управління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конфліктами</w:t>
            </w:r>
            <w:proofErr w:type="spellEnd"/>
            <w:r w:rsidRPr="00CA09C7">
              <w:rPr>
                <w:lang w:val="ru-RU"/>
              </w:rPr>
              <w:t xml:space="preserve"> в </w:t>
            </w:r>
            <w:proofErr w:type="spellStart"/>
            <w:r w:rsidRPr="00CA09C7">
              <w:rPr>
                <w:lang w:val="ru-RU"/>
              </w:rPr>
              <w:t>організації</w:t>
            </w:r>
            <w:proofErr w:type="spellEnd"/>
            <w:r w:rsidRPr="00CA09C7">
              <w:rPr>
                <w:lang w:val="ru-RU"/>
              </w:rPr>
              <w:t xml:space="preserve">: </w:t>
            </w:r>
            <w:proofErr w:type="spellStart"/>
            <w:r w:rsidRPr="00CA09C7">
              <w:rPr>
                <w:lang w:val="ru-RU"/>
              </w:rPr>
              <w:t>підходи</w:t>
            </w:r>
            <w:proofErr w:type="spellEnd"/>
            <w:r w:rsidRPr="00CA09C7">
              <w:rPr>
                <w:lang w:val="ru-RU"/>
              </w:rPr>
              <w:t xml:space="preserve"> до </w:t>
            </w:r>
            <w:proofErr w:type="spellStart"/>
            <w:r w:rsidRPr="00CA09C7">
              <w:rPr>
                <w:lang w:val="ru-RU"/>
              </w:rPr>
              <w:t>вирішення</w:t>
            </w:r>
            <w:proofErr w:type="spellEnd"/>
            <w:r w:rsidRPr="00CA09C7">
              <w:rPr>
                <w:lang w:val="ru-RU"/>
              </w:rPr>
              <w:t xml:space="preserve"> та </w:t>
            </w:r>
            <w:proofErr w:type="spellStart"/>
            <w:r w:rsidRPr="00CA09C7">
              <w:rPr>
                <w:lang w:val="ru-RU"/>
              </w:rPr>
              <w:t>профілактики</w:t>
            </w:r>
            <w:proofErr w:type="spellEnd"/>
            <w:r w:rsidRPr="00CA09C7">
              <w:rPr>
                <w:lang w:val="ru-RU"/>
              </w:rPr>
              <w:t xml:space="preserve"> / </w:t>
            </w:r>
            <w:proofErr w:type="spellStart"/>
            <w:r w:rsidRPr="00CA09C7">
              <w:rPr>
                <w:lang w:val="ru-RU"/>
              </w:rPr>
              <w:t>Н.Новікова</w:t>
            </w:r>
            <w:proofErr w:type="spellEnd"/>
            <w:r w:rsidRPr="00CA09C7">
              <w:rPr>
                <w:lang w:val="ru-RU"/>
              </w:rPr>
              <w:t xml:space="preserve"> // </w:t>
            </w:r>
            <w:proofErr w:type="spellStart"/>
            <w:r w:rsidRPr="00CA09C7">
              <w:rPr>
                <w:lang w:val="ru-RU"/>
              </w:rPr>
              <w:t>Галицький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економічний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вісник</w:t>
            </w:r>
            <w:proofErr w:type="spellEnd"/>
            <w:r w:rsidRPr="00CA09C7">
              <w:rPr>
                <w:lang w:val="ru-RU"/>
              </w:rPr>
              <w:t>. — 2013. — №2(41). — с.79-83.</w:t>
            </w:r>
          </w:p>
        </w:tc>
      </w:tr>
      <w:tr w:rsidR="00DA49CB" w:rsidRPr="00CA09C7" w14:paraId="1DA19120" w14:textId="77777777" w:rsidTr="00BB24F2">
        <w:trPr>
          <w:jc w:val="center"/>
        </w:trPr>
        <w:tc>
          <w:tcPr>
            <w:tcW w:w="818" w:type="dxa"/>
            <w:shd w:val="clear" w:color="auto" w:fill="auto"/>
          </w:tcPr>
          <w:p w14:paraId="498AB094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26</w:t>
            </w:r>
          </w:p>
        </w:tc>
        <w:tc>
          <w:tcPr>
            <w:tcW w:w="9604" w:type="dxa"/>
            <w:shd w:val="clear" w:color="auto" w:fill="auto"/>
          </w:tcPr>
          <w:p w14:paraId="68A50444" w14:textId="77777777" w:rsidR="00DA49CB" w:rsidRPr="00CA09C7" w:rsidRDefault="00DA49CB" w:rsidP="00BB24F2">
            <w:pPr>
              <w:suppressAutoHyphens/>
              <w:jc w:val="both"/>
            </w:pPr>
            <w:proofErr w:type="spellStart"/>
            <w:r w:rsidRPr="00CA09C7">
              <w:rPr>
                <w:rFonts w:eastAsia="Andale Sans UI"/>
                <w:color w:val="000000"/>
                <w:lang w:eastAsia="zh-CN"/>
              </w:rPr>
              <w:t>Пацкун</w:t>
            </w:r>
            <w:proofErr w:type="spellEnd"/>
            <w:r w:rsidRPr="00CA09C7">
              <w:rPr>
                <w:rFonts w:eastAsia="Andale Sans UI"/>
                <w:color w:val="000000"/>
                <w:lang w:eastAsia="zh-CN"/>
              </w:rPr>
              <w:t xml:space="preserve"> Т. В. </w:t>
            </w:r>
            <w:proofErr w:type="spellStart"/>
            <w:r w:rsidRPr="00CA09C7">
              <w:rPr>
                <w:rFonts w:eastAsia="Andale Sans UI"/>
                <w:color w:val="000000"/>
                <w:lang w:eastAsia="zh-CN"/>
              </w:rPr>
              <w:t>Інформаційні</w:t>
            </w:r>
            <w:proofErr w:type="spellEnd"/>
            <w:r w:rsidRPr="00CA09C7">
              <w:rPr>
                <w:rFonts w:eastAsia="Andale Sans UI"/>
                <w:color w:val="000000"/>
                <w:lang w:eastAsia="zh-CN"/>
              </w:rPr>
              <w:t xml:space="preserve"> </w:t>
            </w:r>
            <w:proofErr w:type="spellStart"/>
            <w:r w:rsidRPr="00CA09C7">
              <w:rPr>
                <w:rFonts w:eastAsia="Andale Sans UI"/>
                <w:color w:val="000000"/>
                <w:lang w:eastAsia="zh-CN"/>
              </w:rPr>
              <w:t>технології</w:t>
            </w:r>
            <w:proofErr w:type="spellEnd"/>
            <w:r w:rsidRPr="00CA09C7">
              <w:rPr>
                <w:rFonts w:eastAsia="Andale Sans UI"/>
                <w:color w:val="000000"/>
                <w:lang w:eastAsia="zh-CN"/>
              </w:rPr>
              <w:t xml:space="preserve"> в </w:t>
            </w:r>
            <w:proofErr w:type="spellStart"/>
            <w:r w:rsidRPr="00CA09C7">
              <w:rPr>
                <w:rFonts w:eastAsia="Andale Sans UI"/>
                <w:color w:val="000000"/>
                <w:lang w:eastAsia="zh-CN"/>
              </w:rPr>
              <w:t>управлінні</w:t>
            </w:r>
            <w:proofErr w:type="spellEnd"/>
            <w:r w:rsidRPr="00CA09C7">
              <w:rPr>
                <w:rFonts w:eastAsia="Andale Sans UI"/>
                <w:color w:val="000000"/>
                <w:lang w:eastAsia="zh-CN"/>
              </w:rPr>
              <w:t xml:space="preserve"> </w:t>
            </w:r>
            <w:proofErr w:type="spellStart"/>
            <w:r w:rsidRPr="00CA09C7">
              <w:rPr>
                <w:rFonts w:eastAsia="Andale Sans UI"/>
                <w:color w:val="000000"/>
                <w:lang w:eastAsia="zh-CN"/>
              </w:rPr>
              <w:t>комунікаціями</w:t>
            </w:r>
            <w:proofErr w:type="spellEnd"/>
            <w:r w:rsidRPr="00CA09C7">
              <w:rPr>
                <w:rFonts w:eastAsia="Andale Sans UI"/>
                <w:color w:val="000000"/>
                <w:lang w:eastAsia="zh-CN"/>
              </w:rPr>
              <w:t xml:space="preserve"> </w:t>
            </w:r>
            <w:proofErr w:type="spellStart"/>
            <w:r w:rsidRPr="00CA09C7">
              <w:rPr>
                <w:rFonts w:eastAsia="Andale Sans UI"/>
                <w:color w:val="000000"/>
                <w:lang w:eastAsia="zh-CN"/>
              </w:rPr>
              <w:t>на</w:t>
            </w:r>
            <w:proofErr w:type="spellEnd"/>
            <w:r w:rsidRPr="00CA09C7">
              <w:rPr>
                <w:rFonts w:eastAsia="Andale Sans UI"/>
                <w:color w:val="000000"/>
                <w:lang w:eastAsia="zh-CN"/>
              </w:rPr>
              <w:t xml:space="preserve"> </w:t>
            </w:r>
            <w:proofErr w:type="spellStart"/>
            <w:r w:rsidRPr="00CA09C7">
              <w:rPr>
                <w:rFonts w:eastAsia="Andale Sans UI"/>
                <w:color w:val="000000"/>
                <w:lang w:eastAsia="zh-CN"/>
              </w:rPr>
              <w:t>підприємстві</w:t>
            </w:r>
            <w:proofErr w:type="spellEnd"/>
            <w:r w:rsidRPr="00CA09C7">
              <w:rPr>
                <w:rFonts w:eastAsia="Andale Sans UI"/>
                <w:color w:val="000000"/>
                <w:lang w:eastAsia="zh-CN"/>
              </w:rPr>
              <w:t xml:space="preserve"> / Т. В. </w:t>
            </w:r>
            <w:proofErr w:type="spellStart"/>
            <w:r w:rsidRPr="00CA09C7">
              <w:rPr>
                <w:rFonts w:eastAsia="Andale Sans UI"/>
                <w:color w:val="000000"/>
                <w:lang w:eastAsia="zh-CN"/>
              </w:rPr>
              <w:t>Пацкун</w:t>
            </w:r>
            <w:proofErr w:type="spellEnd"/>
            <w:r w:rsidRPr="00CA09C7">
              <w:rPr>
                <w:rFonts w:eastAsia="Andale Sans UI"/>
                <w:color w:val="000000"/>
                <w:lang w:eastAsia="zh-CN"/>
              </w:rPr>
              <w:t xml:space="preserve"> // </w:t>
            </w:r>
            <w:proofErr w:type="spellStart"/>
            <w:r w:rsidRPr="00CA09C7">
              <w:rPr>
                <w:rFonts w:eastAsia="Andale Sans UI"/>
                <w:color w:val="000000"/>
                <w:lang w:eastAsia="zh-CN"/>
              </w:rPr>
              <w:t>Економіка</w:t>
            </w:r>
            <w:proofErr w:type="spellEnd"/>
            <w:r w:rsidRPr="00CA09C7">
              <w:rPr>
                <w:rFonts w:eastAsia="Andale Sans UI"/>
                <w:color w:val="000000"/>
                <w:lang w:eastAsia="zh-CN"/>
              </w:rPr>
              <w:t xml:space="preserve"> </w:t>
            </w:r>
            <w:proofErr w:type="spellStart"/>
            <w:r w:rsidRPr="00CA09C7">
              <w:rPr>
                <w:rFonts w:eastAsia="Andale Sans UI"/>
                <w:color w:val="000000"/>
                <w:lang w:eastAsia="zh-CN"/>
              </w:rPr>
              <w:t>України</w:t>
            </w:r>
            <w:proofErr w:type="spellEnd"/>
            <w:r w:rsidRPr="00CA09C7">
              <w:rPr>
                <w:rFonts w:eastAsia="Andale Sans UI"/>
                <w:color w:val="000000"/>
                <w:lang w:eastAsia="zh-CN"/>
              </w:rPr>
              <w:t>. – 2014. – №5. – C. 70-76. </w:t>
            </w:r>
          </w:p>
        </w:tc>
      </w:tr>
      <w:tr w:rsidR="00DA49CB" w:rsidRPr="003C4B0F" w14:paraId="17AFFE9B" w14:textId="77777777" w:rsidTr="00BB24F2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5A494C18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27</w:t>
            </w:r>
          </w:p>
        </w:tc>
        <w:tc>
          <w:tcPr>
            <w:tcW w:w="9604" w:type="dxa"/>
            <w:shd w:val="clear" w:color="auto" w:fill="auto"/>
          </w:tcPr>
          <w:p w14:paraId="48F91BE5" w14:textId="77777777" w:rsidR="00DA49CB" w:rsidRPr="00CA09C7" w:rsidRDefault="00DA49CB" w:rsidP="00BB24F2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lang w:val="ru-RU"/>
              </w:rPr>
            </w:pPr>
            <w:proofErr w:type="spellStart"/>
            <w:r w:rsidRPr="00CA09C7">
              <w:rPr>
                <w:bCs/>
                <w:lang w:val="ru-RU"/>
              </w:rPr>
              <w:t>Профілактика</w:t>
            </w:r>
            <w:proofErr w:type="spellEnd"/>
            <w:r w:rsidRPr="00CA09C7">
              <w:rPr>
                <w:bCs/>
                <w:lang w:val="ru-RU"/>
              </w:rPr>
              <w:t xml:space="preserve"> та </w:t>
            </w:r>
            <w:proofErr w:type="spellStart"/>
            <w:r w:rsidRPr="00CA09C7">
              <w:rPr>
                <w:bCs/>
                <w:lang w:val="ru-RU"/>
              </w:rPr>
              <w:t>вирішення</w:t>
            </w:r>
            <w:proofErr w:type="spellEnd"/>
            <w:r w:rsidRPr="00CA09C7">
              <w:rPr>
                <w:bCs/>
                <w:lang w:val="ru-RU"/>
              </w:rPr>
              <w:t xml:space="preserve"> </w:t>
            </w:r>
            <w:proofErr w:type="spellStart"/>
            <w:r w:rsidRPr="00CA09C7">
              <w:rPr>
                <w:bCs/>
                <w:lang w:val="ru-RU"/>
              </w:rPr>
              <w:t>конфліктів</w:t>
            </w:r>
            <w:proofErr w:type="spellEnd"/>
            <w:r w:rsidRPr="00CA09C7">
              <w:rPr>
                <w:bCs/>
                <w:lang w:val="ru-RU"/>
              </w:rPr>
              <w:t>:</w:t>
            </w:r>
            <w:r w:rsidRPr="00CA09C7">
              <w:rPr>
                <w:b/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методичний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посібник</w:t>
            </w:r>
            <w:proofErr w:type="spellEnd"/>
            <w:r w:rsidRPr="00CA09C7">
              <w:rPr>
                <w:lang w:val="ru-RU"/>
              </w:rPr>
              <w:t xml:space="preserve"> / </w:t>
            </w:r>
            <w:proofErr w:type="spellStart"/>
            <w:r w:rsidRPr="00CA09C7">
              <w:rPr>
                <w:lang w:val="ru-RU"/>
              </w:rPr>
              <w:t>Укладач</w:t>
            </w:r>
            <w:proofErr w:type="spellEnd"/>
            <w:r w:rsidRPr="00CA09C7">
              <w:rPr>
                <w:lang w:val="ru-RU"/>
              </w:rPr>
              <w:t xml:space="preserve">: Виноградова В.Є., – </w:t>
            </w:r>
            <w:proofErr w:type="spellStart"/>
            <w:r w:rsidRPr="00CA09C7">
              <w:rPr>
                <w:lang w:val="ru-RU"/>
              </w:rPr>
              <w:t>Київ</w:t>
            </w:r>
            <w:proofErr w:type="spellEnd"/>
            <w:r w:rsidRPr="00CA09C7">
              <w:rPr>
                <w:lang w:val="ru-RU"/>
              </w:rPr>
              <w:t xml:space="preserve">, </w:t>
            </w:r>
            <w:proofErr w:type="spellStart"/>
            <w:r w:rsidRPr="00CA09C7">
              <w:rPr>
                <w:lang w:val="ru-RU"/>
              </w:rPr>
              <w:t>Видавництво</w:t>
            </w:r>
            <w:proofErr w:type="spellEnd"/>
            <w:r w:rsidRPr="00CA09C7">
              <w:rPr>
                <w:lang w:val="ru-RU"/>
              </w:rPr>
              <w:t xml:space="preserve"> КМЦППК, 2013. – 40с.</w:t>
            </w:r>
          </w:p>
        </w:tc>
      </w:tr>
      <w:tr w:rsidR="00DA49CB" w:rsidRPr="00CA09C7" w14:paraId="05BA7A21" w14:textId="77777777" w:rsidTr="00BB24F2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55C72EB0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28</w:t>
            </w:r>
          </w:p>
        </w:tc>
        <w:tc>
          <w:tcPr>
            <w:tcW w:w="9604" w:type="dxa"/>
            <w:shd w:val="clear" w:color="auto" w:fill="auto"/>
          </w:tcPr>
          <w:p w14:paraId="5557007C" w14:textId="77777777" w:rsidR="00DA49CB" w:rsidRPr="00CA09C7" w:rsidRDefault="004337C0" w:rsidP="00BB24F2">
            <w:pPr>
              <w:shd w:val="clear" w:color="auto" w:fill="FFFFFF"/>
              <w:tabs>
                <w:tab w:val="left" w:pos="0"/>
              </w:tabs>
              <w:spacing w:line="293" w:lineRule="atLeast"/>
              <w:rPr>
                <w:bCs/>
                <w:lang w:val="uk-UA"/>
              </w:rPr>
            </w:pPr>
            <w:proofErr w:type="spellStart"/>
            <w:r w:rsidRPr="00CA09C7">
              <w:rPr>
                <w:lang w:val="ru-RU"/>
              </w:rPr>
              <w:t>Розгляд</w:t>
            </w:r>
            <w:proofErr w:type="spellEnd"/>
            <w:r w:rsidRPr="00CA09C7">
              <w:rPr>
                <w:lang w:val="ru-RU"/>
              </w:rPr>
              <w:t xml:space="preserve"> методу контент-</w:t>
            </w:r>
            <w:proofErr w:type="spellStart"/>
            <w:r w:rsidRPr="00CA09C7">
              <w:rPr>
                <w:lang w:val="ru-RU"/>
              </w:rPr>
              <w:t>аналізу</w:t>
            </w:r>
            <w:proofErr w:type="spellEnd"/>
            <w:r w:rsidRPr="00CA09C7">
              <w:rPr>
                <w:lang w:val="ru-RU"/>
              </w:rPr>
              <w:t xml:space="preserve"> з </w:t>
            </w:r>
            <w:proofErr w:type="spellStart"/>
            <w:r w:rsidRPr="00CA09C7">
              <w:rPr>
                <w:lang w:val="ru-RU"/>
              </w:rPr>
              <w:t>погляду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кількісно-якісних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технік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проведення</w:t>
            </w:r>
            <w:proofErr w:type="spellEnd"/>
            <w:r w:rsidRPr="00CA09C7">
              <w:rPr>
                <w:lang w:val="ru-RU"/>
              </w:rPr>
              <w:t xml:space="preserve"> /В. Бондар, М. </w:t>
            </w:r>
            <w:proofErr w:type="spellStart"/>
            <w:r w:rsidRPr="00CA09C7">
              <w:rPr>
                <w:lang w:val="ru-RU"/>
              </w:rPr>
              <w:t>Допіра</w:t>
            </w:r>
            <w:proofErr w:type="spellEnd"/>
            <w:r w:rsidRPr="00CA09C7">
              <w:rPr>
                <w:lang w:val="ru-RU"/>
              </w:rPr>
              <w:t xml:space="preserve">. </w:t>
            </w:r>
            <w:r w:rsidRPr="00CA09C7">
              <w:t>2007 - http://ekmair.ukma.edu.ua/bitstream/handle/123456789/6877/Bondar_ Dopira_Rozglyad_metodu_kontent-analizu.pdf</w:t>
            </w:r>
          </w:p>
        </w:tc>
      </w:tr>
      <w:tr w:rsidR="00DA49CB" w:rsidRPr="00534915" w14:paraId="1142BC74" w14:textId="77777777" w:rsidTr="00BB24F2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5DEBF8BC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29</w:t>
            </w:r>
          </w:p>
        </w:tc>
        <w:tc>
          <w:tcPr>
            <w:tcW w:w="9604" w:type="dxa"/>
            <w:shd w:val="clear" w:color="auto" w:fill="auto"/>
          </w:tcPr>
          <w:p w14:paraId="40B23FB4" w14:textId="77777777" w:rsidR="00DA49CB" w:rsidRPr="00CA09C7" w:rsidRDefault="00DA49CB" w:rsidP="00BB24F2">
            <w:pPr>
              <w:pStyle w:val="TableParagraph"/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CA09C7">
              <w:rPr>
                <w:sz w:val="24"/>
                <w:szCs w:val="24"/>
              </w:rPr>
              <w:t xml:space="preserve">Соціологія: Хрестоматія (від першоджерел до сучасності). У 2-х томах. – Т.1. – Львів: </w:t>
            </w:r>
            <w:proofErr w:type="spellStart"/>
            <w:r w:rsidRPr="00CA09C7">
              <w:rPr>
                <w:sz w:val="24"/>
                <w:szCs w:val="24"/>
              </w:rPr>
              <w:t>ЛьвДУВС</w:t>
            </w:r>
            <w:proofErr w:type="spellEnd"/>
            <w:r w:rsidRPr="00CA09C7">
              <w:rPr>
                <w:sz w:val="24"/>
                <w:szCs w:val="24"/>
              </w:rPr>
              <w:t>, 2019. – [Електронний ресурс]</w:t>
            </w:r>
            <w:r w:rsidRPr="00CA09C7">
              <w:rPr>
                <w:sz w:val="24"/>
                <w:szCs w:val="24"/>
                <w:lang w:val="ru-RU"/>
              </w:rPr>
              <w:t xml:space="preserve"> http://dspace.lvduvs.edu.ua/bitstream/1234567890/1/1/%D0%93%D1%83%D0%BC%D0%B5%D0%BD%D1%8E%D0%BA%20%D0%9B.%20%D0%A1%D0%9E%D0%A6%D0%86%D0%9E%D0%9B%D0%9E%D0%93%D0%86%D0%AF_%D1%85%D1%80%D0%B5%D1%81%D1%82%D0%BE%D0%BC%D0%B0%D1%82%D1%96%D1%8F%20%D1%82.1.pdf</w:t>
            </w:r>
          </w:p>
        </w:tc>
      </w:tr>
      <w:tr w:rsidR="00DA49CB" w:rsidRPr="00CA09C7" w14:paraId="5337E395" w14:textId="77777777" w:rsidTr="00BB24F2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48445C5F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30</w:t>
            </w:r>
          </w:p>
        </w:tc>
        <w:tc>
          <w:tcPr>
            <w:tcW w:w="9604" w:type="dxa"/>
            <w:shd w:val="clear" w:color="auto" w:fill="auto"/>
          </w:tcPr>
          <w:p w14:paraId="01988521" w14:textId="77777777" w:rsidR="00DA49CB" w:rsidRPr="00CA09C7" w:rsidRDefault="004337C0" w:rsidP="004337C0">
            <w:pPr>
              <w:tabs>
                <w:tab w:val="left" w:pos="0"/>
              </w:tabs>
              <w:jc w:val="both"/>
              <w:rPr>
                <w:bCs/>
                <w:lang w:val="uk-UA"/>
              </w:rPr>
            </w:pPr>
            <w:proofErr w:type="spellStart"/>
            <w:r w:rsidRPr="00CA09C7">
              <w:rPr>
                <w:lang w:val="ru-RU"/>
              </w:rPr>
              <w:t>Методичний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посібник</w:t>
            </w:r>
            <w:proofErr w:type="spellEnd"/>
            <w:r w:rsidRPr="00CA09C7">
              <w:rPr>
                <w:lang w:val="ru-RU"/>
              </w:rPr>
              <w:t xml:space="preserve"> з </w:t>
            </w:r>
            <w:proofErr w:type="spellStart"/>
            <w:r w:rsidRPr="00CA09C7">
              <w:rPr>
                <w:lang w:val="ru-RU"/>
              </w:rPr>
              <w:t>оцінювання</w:t>
            </w:r>
            <w:proofErr w:type="spellEnd"/>
            <w:r w:rsidRPr="00CA09C7">
              <w:rPr>
                <w:lang w:val="ru-RU"/>
              </w:rPr>
              <w:t xml:space="preserve"> потреб ВПО </w:t>
            </w:r>
            <w:proofErr w:type="gramStart"/>
            <w:r w:rsidRPr="00CA09C7">
              <w:rPr>
                <w:lang w:val="ru-RU"/>
              </w:rPr>
              <w:t>у громадах</w:t>
            </w:r>
            <w:proofErr w:type="gramEnd"/>
            <w:r w:rsidRPr="00CA09C7">
              <w:rPr>
                <w:lang w:val="ru-RU"/>
              </w:rPr>
              <w:t xml:space="preserve">. </w:t>
            </w:r>
            <w:proofErr w:type="spellStart"/>
            <w:r w:rsidRPr="00CA09C7">
              <w:rPr>
                <w:lang w:val="ru-RU"/>
              </w:rPr>
              <w:t>Кобзін</w:t>
            </w:r>
            <w:proofErr w:type="spellEnd"/>
            <w:r w:rsidRPr="00CA09C7">
              <w:rPr>
                <w:lang w:val="ru-RU"/>
              </w:rPr>
              <w:t xml:space="preserve"> Д., </w:t>
            </w:r>
            <w:proofErr w:type="spellStart"/>
            <w:r w:rsidRPr="00CA09C7">
              <w:rPr>
                <w:lang w:val="ru-RU"/>
              </w:rPr>
              <w:t>Левкіна</w:t>
            </w:r>
            <w:proofErr w:type="spellEnd"/>
            <w:r w:rsidRPr="00CA09C7">
              <w:rPr>
                <w:lang w:val="ru-RU"/>
              </w:rPr>
              <w:t xml:space="preserve"> Г., </w:t>
            </w:r>
            <w:proofErr w:type="spellStart"/>
            <w:r w:rsidRPr="00CA09C7">
              <w:rPr>
                <w:lang w:val="ru-RU"/>
              </w:rPr>
              <w:t>Луньова</w:t>
            </w:r>
            <w:proofErr w:type="spellEnd"/>
            <w:r w:rsidRPr="00CA09C7">
              <w:rPr>
                <w:lang w:val="ru-RU"/>
              </w:rPr>
              <w:t xml:space="preserve"> О. та </w:t>
            </w:r>
            <w:proofErr w:type="spellStart"/>
            <w:r w:rsidRPr="00CA09C7">
              <w:rPr>
                <w:lang w:val="ru-RU"/>
              </w:rPr>
              <w:t>ін</w:t>
            </w:r>
            <w:proofErr w:type="spellEnd"/>
            <w:r w:rsidRPr="00CA09C7">
              <w:rPr>
                <w:lang w:val="ru-RU"/>
              </w:rPr>
              <w:t xml:space="preserve">. </w:t>
            </w:r>
            <w:proofErr w:type="spellStart"/>
            <w:r w:rsidRPr="00CA09C7">
              <w:rPr>
                <w:lang w:val="ru-RU"/>
              </w:rPr>
              <w:t>Харків</w:t>
            </w:r>
            <w:proofErr w:type="spellEnd"/>
            <w:r w:rsidRPr="00CA09C7">
              <w:rPr>
                <w:lang w:val="ru-RU"/>
              </w:rPr>
              <w:t xml:space="preserve">, </w:t>
            </w:r>
            <w:proofErr w:type="spellStart"/>
            <w:r w:rsidRPr="00CA09C7">
              <w:rPr>
                <w:lang w:val="ru-RU"/>
              </w:rPr>
              <w:t>Харківський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інститут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соціальних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досліджень</w:t>
            </w:r>
            <w:proofErr w:type="spellEnd"/>
            <w:r w:rsidRPr="00CA09C7">
              <w:rPr>
                <w:lang w:val="ru-RU"/>
              </w:rPr>
              <w:t xml:space="preserve"> (ХІСД). 2020. 246 с.</w:t>
            </w:r>
            <w:r w:rsidRPr="00CA09C7">
              <w:rPr>
                <w:color w:val="000000"/>
                <w:lang w:val="uk-UA"/>
              </w:rPr>
              <w:t xml:space="preserve"> </w:t>
            </w:r>
          </w:p>
        </w:tc>
      </w:tr>
      <w:tr w:rsidR="00DA49CB" w:rsidRPr="00CA09C7" w14:paraId="297FDD0B" w14:textId="77777777" w:rsidTr="00BB24F2">
        <w:trPr>
          <w:jc w:val="center"/>
        </w:trPr>
        <w:tc>
          <w:tcPr>
            <w:tcW w:w="818" w:type="dxa"/>
            <w:shd w:val="clear" w:color="auto" w:fill="auto"/>
          </w:tcPr>
          <w:p w14:paraId="2222A57F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31</w:t>
            </w:r>
          </w:p>
        </w:tc>
        <w:tc>
          <w:tcPr>
            <w:tcW w:w="9604" w:type="dxa"/>
            <w:shd w:val="clear" w:color="auto" w:fill="auto"/>
          </w:tcPr>
          <w:p w14:paraId="2633BA54" w14:textId="77777777" w:rsidR="00DA49CB" w:rsidRPr="00CA09C7" w:rsidRDefault="00DA49CB" w:rsidP="00BB24F2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</w:pPr>
            <w:r w:rsidRPr="00CA09C7">
              <w:rPr>
                <w:lang w:val="ru-RU"/>
              </w:rPr>
              <w:t>Хижняк</w:t>
            </w:r>
            <w:r w:rsidRPr="00CA09C7">
              <w:t> </w:t>
            </w:r>
            <w:r w:rsidRPr="00CA09C7">
              <w:rPr>
                <w:lang w:val="ru-RU"/>
              </w:rPr>
              <w:t>Л.</w:t>
            </w:r>
            <w:r w:rsidRPr="00CA09C7">
              <w:t> </w:t>
            </w:r>
            <w:r w:rsidRPr="00CA09C7">
              <w:rPr>
                <w:lang w:val="ru-RU"/>
              </w:rPr>
              <w:t xml:space="preserve">М. </w:t>
            </w:r>
            <w:proofErr w:type="spellStart"/>
            <w:r w:rsidRPr="00CA09C7">
              <w:rPr>
                <w:lang w:val="ru-RU"/>
              </w:rPr>
              <w:t>Перетворення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організацій</w:t>
            </w:r>
            <w:proofErr w:type="spellEnd"/>
            <w:r w:rsidRPr="00CA09C7">
              <w:rPr>
                <w:lang w:val="ru-RU"/>
              </w:rPr>
              <w:t xml:space="preserve"> в </w:t>
            </w:r>
            <w:proofErr w:type="spellStart"/>
            <w:r w:rsidRPr="00CA09C7">
              <w:rPr>
                <w:lang w:val="ru-RU"/>
              </w:rPr>
              <w:t>умовах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соціально-економічних</w:t>
            </w:r>
            <w:proofErr w:type="spellEnd"/>
            <w:r w:rsidRPr="00CA09C7">
              <w:rPr>
                <w:lang w:val="ru-RU"/>
              </w:rPr>
              <w:t xml:space="preserve"> </w:t>
            </w:r>
            <w:proofErr w:type="spellStart"/>
            <w:r w:rsidRPr="00CA09C7">
              <w:rPr>
                <w:lang w:val="ru-RU"/>
              </w:rPr>
              <w:t>змін</w:t>
            </w:r>
            <w:proofErr w:type="spellEnd"/>
            <w:r w:rsidRPr="00CA09C7">
              <w:rPr>
                <w:lang w:val="ru-RU"/>
              </w:rPr>
              <w:t xml:space="preserve">. </w:t>
            </w:r>
            <w:proofErr w:type="spellStart"/>
            <w:r w:rsidRPr="00CA09C7">
              <w:t>Харків</w:t>
            </w:r>
            <w:proofErr w:type="spellEnd"/>
            <w:r w:rsidRPr="00CA09C7">
              <w:t xml:space="preserve"> : </w:t>
            </w:r>
            <w:proofErr w:type="spellStart"/>
            <w:r w:rsidRPr="00CA09C7">
              <w:t>Основа</w:t>
            </w:r>
            <w:proofErr w:type="spellEnd"/>
            <w:r w:rsidRPr="00CA09C7">
              <w:t>, 1999. 271 с.</w:t>
            </w:r>
          </w:p>
        </w:tc>
      </w:tr>
      <w:tr w:rsidR="00DA49CB" w:rsidRPr="00CA09C7" w14:paraId="72115A66" w14:textId="77777777" w:rsidTr="00BB24F2">
        <w:trPr>
          <w:jc w:val="center"/>
        </w:trPr>
        <w:tc>
          <w:tcPr>
            <w:tcW w:w="818" w:type="dxa"/>
            <w:shd w:val="clear" w:color="auto" w:fill="auto"/>
          </w:tcPr>
          <w:p w14:paraId="294FAF23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32</w:t>
            </w:r>
          </w:p>
        </w:tc>
        <w:tc>
          <w:tcPr>
            <w:tcW w:w="9604" w:type="dxa"/>
            <w:shd w:val="clear" w:color="auto" w:fill="auto"/>
          </w:tcPr>
          <w:p w14:paraId="70FE97C5" w14:textId="77777777" w:rsidR="00DA49CB" w:rsidRPr="00CA09C7" w:rsidRDefault="004337C0" w:rsidP="00BB24F2">
            <w:pPr>
              <w:pStyle w:val="14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Чаплай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І.В. Державно-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громадська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комунікація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наукового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дослідження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Монографія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A09C7">
              <w:rPr>
                <w:rFonts w:ascii="Times New Roman" w:hAnsi="Times New Roman"/>
                <w:sz w:val="24"/>
                <w:szCs w:val="24"/>
              </w:rPr>
              <w:t>Одеса :</w:t>
            </w:r>
            <w:proofErr w:type="gram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Купрієнко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Св. 2018. 385 с.</w:t>
            </w:r>
          </w:p>
        </w:tc>
      </w:tr>
      <w:tr w:rsidR="00DA49CB" w:rsidRPr="00CA09C7" w14:paraId="66B619DD" w14:textId="77777777" w:rsidTr="00BB24F2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1EC5E262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33</w:t>
            </w:r>
          </w:p>
        </w:tc>
        <w:tc>
          <w:tcPr>
            <w:tcW w:w="9604" w:type="dxa"/>
            <w:shd w:val="clear" w:color="auto" w:fill="auto"/>
          </w:tcPr>
          <w:p w14:paraId="288A8FA9" w14:textId="77777777" w:rsidR="00DA49CB" w:rsidRPr="00CA09C7" w:rsidRDefault="00CA09C7" w:rsidP="00BB24F2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highlight w:val="yellow"/>
                <w:lang w:val="uk-UA"/>
              </w:rPr>
            </w:pPr>
            <w:r w:rsidRPr="00CA09C7">
              <w:rPr>
                <w:lang w:val="uk-UA"/>
              </w:rPr>
              <w:t xml:space="preserve">Кодекс професійної етики соціолога. Затверджений П'ятим з'їздом Соціологічної асоціації України. </w:t>
            </w:r>
            <w:r w:rsidRPr="00CA09C7">
              <w:t xml:space="preserve">20 </w:t>
            </w:r>
            <w:proofErr w:type="spellStart"/>
            <w:r w:rsidRPr="00CA09C7">
              <w:t>травня</w:t>
            </w:r>
            <w:proofErr w:type="spellEnd"/>
            <w:r w:rsidRPr="00CA09C7">
              <w:t xml:space="preserve"> 2004 </w:t>
            </w:r>
            <w:proofErr w:type="spellStart"/>
            <w:r w:rsidRPr="00CA09C7">
              <w:t>року</w:t>
            </w:r>
            <w:proofErr w:type="spellEnd"/>
            <w:r w:rsidRPr="00CA09C7">
              <w:t xml:space="preserve">. </w:t>
            </w:r>
            <w:proofErr w:type="spellStart"/>
            <w:r w:rsidRPr="00CA09C7">
              <w:t>Київ</w:t>
            </w:r>
            <w:proofErr w:type="spellEnd"/>
          </w:p>
        </w:tc>
      </w:tr>
      <w:tr w:rsidR="00DA49CB" w:rsidRPr="00CA09C7" w14:paraId="6A081B89" w14:textId="77777777" w:rsidTr="00BB24F2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730B1A75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34</w:t>
            </w:r>
          </w:p>
        </w:tc>
        <w:tc>
          <w:tcPr>
            <w:tcW w:w="9604" w:type="dxa"/>
            <w:shd w:val="clear" w:color="auto" w:fill="auto"/>
          </w:tcPr>
          <w:p w14:paraId="0C02FF48" w14:textId="77777777" w:rsidR="00DA49CB" w:rsidRPr="00CA09C7" w:rsidRDefault="00DA49CB" w:rsidP="00BB24F2">
            <w:pPr>
              <w:pStyle w:val="14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Яхно</w:t>
            </w:r>
            <w:proofErr w:type="spellEnd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Т.П. Конфліктологія та теорія переговорів: </w:t>
            </w:r>
            <w:proofErr w:type="spellStart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посіб</w:t>
            </w:r>
            <w:proofErr w:type="spellEnd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/Т. П. </w:t>
            </w:r>
            <w:proofErr w:type="spellStart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Яхно</w:t>
            </w:r>
            <w:proofErr w:type="spellEnd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— К. : ЦНЛ, 2018. — 240 с.</w:t>
            </w:r>
          </w:p>
        </w:tc>
      </w:tr>
      <w:tr w:rsidR="00DA49CB" w:rsidRPr="00CA09C7" w14:paraId="5F1520F9" w14:textId="77777777" w:rsidTr="00BB24F2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54154151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35</w:t>
            </w:r>
          </w:p>
        </w:tc>
        <w:tc>
          <w:tcPr>
            <w:tcW w:w="9604" w:type="dxa"/>
            <w:shd w:val="clear" w:color="auto" w:fill="auto"/>
          </w:tcPr>
          <w:p w14:paraId="4E77A581" w14:textId="77777777" w:rsidR="00DA49CB" w:rsidRPr="00CA09C7" w:rsidRDefault="00DA49CB" w:rsidP="00BB24F2">
            <w:pPr>
              <w:tabs>
                <w:tab w:val="left" w:pos="567"/>
              </w:tabs>
              <w:jc w:val="both"/>
              <w:rPr>
                <w:bCs/>
              </w:rPr>
            </w:pPr>
            <w:r w:rsidRPr="00CA09C7">
              <w:t xml:space="preserve">Organization and Organizational </w:t>
            </w:r>
            <w:proofErr w:type="spellStart"/>
            <w:r w:rsidRPr="00CA09C7">
              <w:t>Behaviour</w:t>
            </w:r>
            <w:proofErr w:type="spellEnd"/>
            <w:r w:rsidRPr="00CA09C7">
              <w:t xml:space="preserve"> //  http://www.tmv.edu.in/pdf/Distance_education/BCA%20Books/BCA%20VI%20SEM/BCA-629%20OB.pdf</w:t>
            </w:r>
          </w:p>
        </w:tc>
      </w:tr>
      <w:tr w:rsidR="00DA49CB" w:rsidRPr="00CA09C7" w14:paraId="6182E9EC" w14:textId="77777777" w:rsidTr="00BB24F2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489EEBDD" w14:textId="77777777" w:rsidR="00DA49CB" w:rsidRPr="00CA09C7" w:rsidRDefault="00DA49CB" w:rsidP="00BB24F2">
            <w:pPr>
              <w:ind w:left="142" w:right="-108"/>
              <w:jc w:val="center"/>
            </w:pPr>
            <w:r w:rsidRPr="00CA09C7">
              <w:t>36</w:t>
            </w:r>
          </w:p>
        </w:tc>
        <w:tc>
          <w:tcPr>
            <w:tcW w:w="9604" w:type="dxa"/>
            <w:shd w:val="clear" w:color="auto" w:fill="auto"/>
          </w:tcPr>
          <w:p w14:paraId="13CB5D59" w14:textId="77777777" w:rsidR="00DA49CB" w:rsidRPr="00CA09C7" w:rsidRDefault="00DA49CB" w:rsidP="00BB24F2">
            <w:pPr>
              <w:tabs>
                <w:tab w:val="left" w:pos="567"/>
              </w:tabs>
              <w:jc w:val="both"/>
              <w:rPr>
                <w:rFonts w:eastAsia="Calibri"/>
              </w:rPr>
            </w:pPr>
            <w:r w:rsidRPr="00CA09C7">
              <w:t xml:space="preserve">Organizations: behavior, structure, processes. Fourteenth Edition / James L. Gibson University of Kentucky John M. Ivancevich University of Houston James H. Donnelly, Jr. University of Kentucky Robert Konopaske Texas State University // </w:t>
            </w:r>
          </w:p>
          <w:p w14:paraId="7BC8CD8F" w14:textId="77777777" w:rsidR="00DA49CB" w:rsidRPr="00CA09C7" w:rsidRDefault="00000000" w:rsidP="00BB24F2">
            <w:pPr>
              <w:tabs>
                <w:tab w:val="left" w:pos="567"/>
                <w:tab w:val="left" w:pos="1134"/>
              </w:tabs>
              <w:suppressAutoHyphens/>
              <w:jc w:val="both"/>
              <w:rPr>
                <w:bCs/>
              </w:rPr>
            </w:pPr>
            <w:hyperlink r:id="rId8" w:history="1">
              <w:r w:rsidR="00DA49CB" w:rsidRPr="00CA09C7">
                <w:rPr>
                  <w:rStyle w:val="ac"/>
                  <w:rFonts w:eastAsia="Calibri"/>
                </w:rPr>
                <w:t>http://dl.motamem.org/organizations_behavior_structure.pdf</w:t>
              </w:r>
            </w:hyperlink>
          </w:p>
        </w:tc>
      </w:tr>
    </w:tbl>
    <w:p w14:paraId="7654F00D" w14:textId="77777777" w:rsidR="00DA49CB" w:rsidRPr="001E7F0A" w:rsidRDefault="00DA49CB" w:rsidP="00DA49CB">
      <w:pPr>
        <w:jc w:val="center"/>
        <w:rPr>
          <w:b/>
        </w:rPr>
      </w:pPr>
    </w:p>
    <w:p w14:paraId="338A2373" w14:textId="77777777" w:rsidR="00DA49CB" w:rsidRPr="001E7F0A" w:rsidRDefault="00DA49CB" w:rsidP="00DA49CB">
      <w:pPr>
        <w:jc w:val="center"/>
        <w:rPr>
          <w:b/>
        </w:rPr>
      </w:pPr>
      <w:r w:rsidRPr="001E7F0A">
        <w:rPr>
          <w:b/>
        </w:rPr>
        <w:t>ІНФОРМАЦІЙНІ РЕСУРСИ В ІНТЕРНЕТІ</w:t>
      </w:r>
    </w:p>
    <w:p w14:paraId="557ECF03" w14:textId="77777777" w:rsidR="00DA49CB" w:rsidRPr="001E7F0A" w:rsidRDefault="00DA49CB" w:rsidP="00DA49CB">
      <w:pPr>
        <w:jc w:val="center"/>
        <w:rPr>
          <w:b/>
        </w:rPr>
      </w:pPr>
    </w:p>
    <w:p w14:paraId="7CD896EE" w14:textId="77777777" w:rsidR="00DA49CB" w:rsidRPr="001E7F0A" w:rsidRDefault="00DA49CB" w:rsidP="00DA49CB">
      <w:pPr>
        <w:numPr>
          <w:ilvl w:val="0"/>
          <w:numId w:val="18"/>
        </w:numPr>
        <w:ind w:left="426"/>
        <w:jc w:val="both"/>
      </w:pPr>
      <w:proofErr w:type="spellStart"/>
      <w:r w:rsidRPr="001E7F0A">
        <w:rPr>
          <w:lang w:val="ru-RU"/>
        </w:rPr>
        <w:t>Архів</w:t>
      </w:r>
      <w:proofErr w:type="spellEnd"/>
      <w:r w:rsidRPr="001E7F0A">
        <w:rPr>
          <w:lang w:val="ru-RU"/>
        </w:rPr>
        <w:t xml:space="preserve"> журналу «</w:t>
      </w:r>
      <w:proofErr w:type="spellStart"/>
      <w:r w:rsidRPr="001E7F0A">
        <w:rPr>
          <w:lang w:val="ru-RU"/>
        </w:rPr>
        <w:t>Соціологія</w:t>
      </w:r>
      <w:proofErr w:type="spellEnd"/>
      <w:r w:rsidRPr="001E7F0A">
        <w:rPr>
          <w:lang w:val="ru-RU"/>
        </w:rPr>
        <w:t xml:space="preserve">: </w:t>
      </w:r>
      <w:proofErr w:type="spellStart"/>
      <w:r w:rsidRPr="001E7F0A">
        <w:rPr>
          <w:lang w:val="ru-RU"/>
        </w:rPr>
        <w:t>теорія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методи</w:t>
      </w:r>
      <w:proofErr w:type="spellEnd"/>
      <w:r w:rsidRPr="001E7F0A">
        <w:rPr>
          <w:lang w:val="ru-RU"/>
        </w:rPr>
        <w:t xml:space="preserve">, Маркетинг». </w:t>
      </w:r>
      <w:r w:rsidRPr="001E7F0A">
        <w:t>URL: http://stmm.in.ua/archive/</w:t>
      </w:r>
    </w:p>
    <w:p w14:paraId="1C23176F" w14:textId="77777777" w:rsidR="00DA49CB" w:rsidRPr="001E7F0A" w:rsidRDefault="00DA49CB" w:rsidP="00DA49CB">
      <w:pPr>
        <w:numPr>
          <w:ilvl w:val="0"/>
          <w:numId w:val="18"/>
        </w:numPr>
        <w:ind w:left="426"/>
        <w:jc w:val="both"/>
        <w:rPr>
          <w:lang w:val="ru-RU"/>
        </w:rPr>
      </w:pPr>
      <w:proofErr w:type="spellStart"/>
      <w:r w:rsidRPr="001E7F0A">
        <w:rPr>
          <w:lang w:val="ru-RU"/>
        </w:rPr>
        <w:t>Інститут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соціології</w:t>
      </w:r>
      <w:proofErr w:type="spellEnd"/>
      <w:r w:rsidRPr="001E7F0A">
        <w:rPr>
          <w:lang w:val="ru-RU"/>
        </w:rPr>
        <w:t xml:space="preserve"> НАН </w:t>
      </w:r>
      <w:proofErr w:type="spellStart"/>
      <w:r w:rsidRPr="001E7F0A">
        <w:rPr>
          <w:lang w:val="ru-RU"/>
        </w:rPr>
        <w:t>України</w:t>
      </w:r>
      <w:proofErr w:type="spellEnd"/>
      <w:r w:rsidRPr="001E7F0A">
        <w:rPr>
          <w:lang w:val="ru-RU"/>
        </w:rPr>
        <w:t xml:space="preserve">. </w:t>
      </w:r>
      <w:proofErr w:type="spellStart"/>
      <w:r w:rsidRPr="001E7F0A">
        <w:rPr>
          <w:lang w:val="ru-RU"/>
        </w:rPr>
        <w:t>Видання</w:t>
      </w:r>
      <w:proofErr w:type="spellEnd"/>
      <w:r w:rsidRPr="001E7F0A">
        <w:rPr>
          <w:lang w:val="ru-RU"/>
        </w:rPr>
        <w:t xml:space="preserve">. </w:t>
      </w:r>
      <w:proofErr w:type="spellStart"/>
      <w:r w:rsidRPr="001E7F0A">
        <w:rPr>
          <w:lang w:val="ru-RU"/>
        </w:rPr>
        <w:t>Соціальні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виміри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суспільства</w:t>
      </w:r>
      <w:proofErr w:type="spellEnd"/>
      <w:r w:rsidRPr="001E7F0A">
        <w:rPr>
          <w:lang w:val="ru-RU"/>
        </w:rPr>
        <w:t xml:space="preserve"> </w:t>
      </w:r>
      <w:r w:rsidRPr="001E7F0A">
        <w:t>URL</w:t>
      </w:r>
      <w:r w:rsidRPr="001E7F0A">
        <w:rPr>
          <w:lang w:val="ru-RU"/>
        </w:rPr>
        <w:t xml:space="preserve">: </w:t>
      </w:r>
      <w:hyperlink r:id="rId9" w:history="1">
        <w:r w:rsidRPr="001E7F0A">
          <w:rPr>
            <w:rStyle w:val="ac"/>
          </w:rPr>
          <w:t>https</w:t>
        </w:r>
        <w:r w:rsidRPr="001E7F0A">
          <w:rPr>
            <w:rStyle w:val="ac"/>
            <w:lang w:val="ru-RU"/>
          </w:rPr>
          <w:t>://</w:t>
        </w:r>
        <w:proofErr w:type="spellStart"/>
        <w:r w:rsidRPr="001E7F0A">
          <w:rPr>
            <w:rStyle w:val="ac"/>
          </w:rPr>
          <w:t>i</w:t>
        </w:r>
        <w:proofErr w:type="spellEnd"/>
        <w:r w:rsidRPr="001E7F0A">
          <w:rPr>
            <w:rStyle w:val="ac"/>
            <w:lang w:val="ru-RU"/>
          </w:rPr>
          <w:t>-</w:t>
        </w:r>
        <w:r w:rsidRPr="001E7F0A">
          <w:rPr>
            <w:rStyle w:val="ac"/>
          </w:rPr>
          <w:t>soc</w:t>
        </w:r>
        <w:r w:rsidRPr="001E7F0A">
          <w:rPr>
            <w:rStyle w:val="ac"/>
            <w:lang w:val="ru-RU"/>
          </w:rPr>
          <w:t>.</w:t>
        </w:r>
        <w:r w:rsidRPr="001E7F0A">
          <w:rPr>
            <w:rStyle w:val="ac"/>
          </w:rPr>
          <w:t>com</w:t>
        </w:r>
        <w:r w:rsidRPr="001E7F0A">
          <w:rPr>
            <w:rStyle w:val="ac"/>
            <w:lang w:val="ru-RU"/>
          </w:rPr>
          <w:t>.</w:t>
        </w:r>
        <w:proofErr w:type="spellStart"/>
        <w:r w:rsidRPr="001E7F0A">
          <w:rPr>
            <w:rStyle w:val="ac"/>
          </w:rPr>
          <w:t>ua</w:t>
        </w:r>
        <w:proofErr w:type="spellEnd"/>
        <w:r w:rsidRPr="001E7F0A">
          <w:rPr>
            <w:rStyle w:val="ac"/>
            <w:lang w:val="ru-RU"/>
          </w:rPr>
          <w:t>/</w:t>
        </w:r>
        <w:proofErr w:type="spellStart"/>
        <w:r w:rsidRPr="001E7F0A">
          <w:rPr>
            <w:rStyle w:val="ac"/>
          </w:rPr>
          <w:t>ua</w:t>
        </w:r>
        <w:proofErr w:type="spellEnd"/>
        <w:r w:rsidRPr="001E7F0A">
          <w:rPr>
            <w:rStyle w:val="ac"/>
            <w:lang w:val="ru-RU"/>
          </w:rPr>
          <w:t>/</w:t>
        </w:r>
        <w:r w:rsidRPr="001E7F0A">
          <w:rPr>
            <w:rStyle w:val="ac"/>
          </w:rPr>
          <w:t>edition</w:t>
        </w:r>
        <w:r w:rsidRPr="001E7F0A">
          <w:rPr>
            <w:rStyle w:val="ac"/>
            <w:lang w:val="ru-RU"/>
          </w:rPr>
          <w:t>/</w:t>
        </w:r>
        <w:proofErr w:type="spellStart"/>
        <w:r w:rsidRPr="001E7F0A">
          <w:rPr>
            <w:rStyle w:val="ac"/>
          </w:rPr>
          <w:t>socialni</w:t>
        </w:r>
        <w:proofErr w:type="spellEnd"/>
        <w:r w:rsidRPr="001E7F0A">
          <w:rPr>
            <w:rStyle w:val="ac"/>
            <w:lang w:val="ru-RU"/>
          </w:rPr>
          <w:t>-</w:t>
        </w:r>
        <w:proofErr w:type="spellStart"/>
        <w:r w:rsidRPr="001E7F0A">
          <w:rPr>
            <w:rStyle w:val="ac"/>
          </w:rPr>
          <w:t>vimiri</w:t>
        </w:r>
        <w:proofErr w:type="spellEnd"/>
        <w:r w:rsidRPr="001E7F0A">
          <w:rPr>
            <w:rStyle w:val="ac"/>
            <w:lang w:val="ru-RU"/>
          </w:rPr>
          <w:t>-</w:t>
        </w:r>
        <w:proofErr w:type="spellStart"/>
        <w:r w:rsidRPr="001E7F0A">
          <w:rPr>
            <w:rStyle w:val="ac"/>
          </w:rPr>
          <w:t>suspilstva</w:t>
        </w:r>
        <w:proofErr w:type="spellEnd"/>
        <w:r w:rsidRPr="001E7F0A">
          <w:rPr>
            <w:rStyle w:val="ac"/>
            <w:lang w:val="ru-RU"/>
          </w:rPr>
          <w:t>/</w:t>
        </w:r>
      </w:hyperlink>
      <w:r w:rsidRPr="001E7F0A">
        <w:rPr>
          <w:lang w:val="ru-RU"/>
        </w:rPr>
        <w:t xml:space="preserve"> </w:t>
      </w:r>
    </w:p>
    <w:p w14:paraId="0946B141" w14:textId="77777777" w:rsidR="00DA49CB" w:rsidRPr="001E7F0A" w:rsidRDefault="00DA49CB" w:rsidP="00DA49CB">
      <w:pPr>
        <w:numPr>
          <w:ilvl w:val="0"/>
          <w:numId w:val="18"/>
        </w:numPr>
        <w:ind w:left="426"/>
        <w:jc w:val="both"/>
      </w:pPr>
      <w:r w:rsidRPr="001E7F0A">
        <w:t xml:space="preserve">International Sociology: SAGE Journals. URL: https://journals.sagepub.com/home/iss </w:t>
      </w:r>
    </w:p>
    <w:p w14:paraId="780AB95E" w14:textId="77777777" w:rsidR="00DA49CB" w:rsidRPr="001E7F0A" w:rsidRDefault="00DA49CB" w:rsidP="00DA49CB">
      <w:pPr>
        <w:numPr>
          <w:ilvl w:val="0"/>
          <w:numId w:val="18"/>
        </w:numPr>
        <w:ind w:left="426"/>
        <w:jc w:val="both"/>
        <w:rPr>
          <w:lang w:val="ru-RU"/>
        </w:rPr>
      </w:pPr>
      <w:proofErr w:type="spellStart"/>
      <w:r w:rsidRPr="001E7F0A">
        <w:rPr>
          <w:lang w:val="ru-RU"/>
        </w:rPr>
        <w:t>Київський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міжнародний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інститут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соціології</w:t>
      </w:r>
      <w:proofErr w:type="spellEnd"/>
      <w:r w:rsidRPr="001E7F0A">
        <w:rPr>
          <w:lang w:val="ru-RU"/>
        </w:rPr>
        <w:t xml:space="preserve">. </w:t>
      </w:r>
      <w:r w:rsidRPr="001E7F0A">
        <w:t>URL</w:t>
      </w:r>
      <w:r w:rsidRPr="001E7F0A">
        <w:rPr>
          <w:lang w:val="ru-RU"/>
        </w:rPr>
        <w:t xml:space="preserve">: </w:t>
      </w:r>
      <w:r w:rsidRPr="001E7F0A">
        <w:t>https</w:t>
      </w:r>
      <w:r w:rsidRPr="001E7F0A">
        <w:rPr>
          <w:lang w:val="ru-RU"/>
        </w:rPr>
        <w:t>://</w:t>
      </w:r>
      <w:r w:rsidRPr="001E7F0A">
        <w:t>www</w:t>
      </w:r>
      <w:r w:rsidRPr="001E7F0A">
        <w:rPr>
          <w:lang w:val="ru-RU"/>
        </w:rPr>
        <w:t>.</w:t>
      </w:r>
      <w:proofErr w:type="spellStart"/>
      <w:r w:rsidRPr="001E7F0A">
        <w:t>kiis</w:t>
      </w:r>
      <w:proofErr w:type="spellEnd"/>
      <w:r w:rsidRPr="001E7F0A">
        <w:rPr>
          <w:lang w:val="ru-RU"/>
        </w:rPr>
        <w:t>.</w:t>
      </w:r>
      <w:r w:rsidRPr="001E7F0A">
        <w:t>com</w:t>
      </w:r>
      <w:r w:rsidRPr="001E7F0A">
        <w:rPr>
          <w:lang w:val="ru-RU"/>
        </w:rPr>
        <w:t>.</w:t>
      </w:r>
      <w:proofErr w:type="spellStart"/>
      <w:r w:rsidRPr="001E7F0A">
        <w:t>ua</w:t>
      </w:r>
      <w:proofErr w:type="spellEnd"/>
      <w:r w:rsidRPr="001E7F0A">
        <w:rPr>
          <w:lang w:val="ru-RU"/>
        </w:rPr>
        <w:t xml:space="preserve">/ </w:t>
      </w:r>
    </w:p>
    <w:p w14:paraId="4E76322D" w14:textId="77777777" w:rsidR="00DA49CB" w:rsidRPr="001E7F0A" w:rsidRDefault="00DA49CB" w:rsidP="00DA49CB">
      <w:pPr>
        <w:numPr>
          <w:ilvl w:val="0"/>
          <w:numId w:val="18"/>
        </w:numPr>
        <w:ind w:left="426"/>
        <w:jc w:val="both"/>
        <w:rPr>
          <w:lang w:val="ru-RU"/>
        </w:rPr>
      </w:pPr>
      <w:proofErr w:type="spellStart"/>
      <w:r w:rsidRPr="001E7F0A">
        <w:rPr>
          <w:lang w:val="ru-RU"/>
        </w:rPr>
        <w:lastRenderedPageBreak/>
        <w:t>Соціологічна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асоціація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України</w:t>
      </w:r>
      <w:proofErr w:type="spellEnd"/>
      <w:r w:rsidRPr="001E7F0A">
        <w:rPr>
          <w:lang w:val="ru-RU"/>
        </w:rPr>
        <w:t xml:space="preserve">. </w:t>
      </w:r>
      <w:r w:rsidRPr="001E7F0A">
        <w:t>URL</w:t>
      </w:r>
      <w:r w:rsidRPr="001E7F0A">
        <w:rPr>
          <w:lang w:val="ru-RU"/>
        </w:rPr>
        <w:t>:</w:t>
      </w:r>
      <w:r w:rsidRPr="001E7F0A">
        <w:t>http</w:t>
      </w:r>
      <w:r w:rsidRPr="001E7F0A">
        <w:rPr>
          <w:lang w:val="ru-RU"/>
        </w:rPr>
        <w:t>://</w:t>
      </w:r>
      <w:r w:rsidRPr="001E7F0A">
        <w:t>www</w:t>
      </w:r>
      <w:r w:rsidRPr="001E7F0A">
        <w:rPr>
          <w:lang w:val="ru-RU"/>
        </w:rPr>
        <w:t>.</w:t>
      </w:r>
      <w:proofErr w:type="spellStart"/>
      <w:r w:rsidRPr="001E7F0A">
        <w:t>sau</w:t>
      </w:r>
      <w:proofErr w:type="spellEnd"/>
      <w:r w:rsidRPr="001E7F0A">
        <w:rPr>
          <w:lang w:val="ru-RU"/>
        </w:rPr>
        <w:t>.</w:t>
      </w:r>
      <w:proofErr w:type="spellStart"/>
      <w:r w:rsidRPr="001E7F0A">
        <w:t>kiev</w:t>
      </w:r>
      <w:proofErr w:type="spellEnd"/>
      <w:r w:rsidRPr="001E7F0A">
        <w:rPr>
          <w:lang w:val="ru-RU"/>
        </w:rPr>
        <w:t>.</w:t>
      </w:r>
      <w:proofErr w:type="spellStart"/>
      <w:r w:rsidRPr="001E7F0A">
        <w:t>ua</w:t>
      </w:r>
      <w:proofErr w:type="spellEnd"/>
      <w:r w:rsidRPr="001E7F0A">
        <w:rPr>
          <w:lang w:val="ru-RU"/>
        </w:rPr>
        <w:t xml:space="preserve">/ </w:t>
      </w:r>
    </w:p>
    <w:p w14:paraId="276FB8E6" w14:textId="77777777" w:rsidR="00DA49CB" w:rsidRPr="001E7F0A" w:rsidRDefault="00DA49CB" w:rsidP="00DA49CB">
      <w:pPr>
        <w:numPr>
          <w:ilvl w:val="0"/>
          <w:numId w:val="18"/>
        </w:numPr>
        <w:ind w:left="426"/>
        <w:jc w:val="both"/>
      </w:pPr>
      <w:r w:rsidRPr="001E7F0A">
        <w:t>SOCIS</w:t>
      </w:r>
      <w:r w:rsidRPr="001E7F0A">
        <w:rPr>
          <w:lang w:val="ru-RU"/>
        </w:rPr>
        <w:t xml:space="preserve">: Центр </w:t>
      </w:r>
      <w:proofErr w:type="spellStart"/>
      <w:r w:rsidRPr="001E7F0A">
        <w:rPr>
          <w:lang w:val="ru-RU"/>
        </w:rPr>
        <w:t>соціальних</w:t>
      </w:r>
      <w:proofErr w:type="spellEnd"/>
      <w:r w:rsidRPr="001E7F0A">
        <w:rPr>
          <w:lang w:val="ru-RU"/>
        </w:rPr>
        <w:t xml:space="preserve"> та </w:t>
      </w:r>
      <w:proofErr w:type="spellStart"/>
      <w:r w:rsidRPr="001E7F0A">
        <w:rPr>
          <w:lang w:val="ru-RU"/>
        </w:rPr>
        <w:t>маркетингових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досліджень</w:t>
      </w:r>
      <w:proofErr w:type="spellEnd"/>
      <w:r w:rsidRPr="001E7F0A">
        <w:rPr>
          <w:lang w:val="ru-RU"/>
        </w:rPr>
        <w:t xml:space="preserve">. </w:t>
      </w:r>
      <w:r w:rsidRPr="001E7F0A">
        <w:t xml:space="preserve">URL: http://socis.kiev.ua/ua/ </w:t>
      </w:r>
    </w:p>
    <w:p w14:paraId="04150D26" w14:textId="77777777" w:rsidR="00DA49CB" w:rsidRPr="001E7F0A" w:rsidRDefault="00DA49CB" w:rsidP="00DA49CB">
      <w:pPr>
        <w:numPr>
          <w:ilvl w:val="0"/>
          <w:numId w:val="18"/>
        </w:numPr>
        <w:ind w:left="426"/>
        <w:jc w:val="both"/>
        <w:rPr>
          <w:lang w:val="ru-RU"/>
        </w:rPr>
      </w:pPr>
      <w:proofErr w:type="spellStart"/>
      <w:r w:rsidRPr="001E7F0A">
        <w:rPr>
          <w:lang w:val="ru-RU"/>
        </w:rPr>
        <w:t>Український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інститут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соціальних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досліджень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імені</w:t>
      </w:r>
      <w:proofErr w:type="spellEnd"/>
      <w:r w:rsidRPr="001E7F0A">
        <w:rPr>
          <w:lang w:val="ru-RU"/>
        </w:rPr>
        <w:t xml:space="preserve"> Олександра Яременка.</w:t>
      </w:r>
      <w:r w:rsidRPr="001E7F0A">
        <w:t>URL</w:t>
      </w:r>
      <w:r w:rsidRPr="001E7F0A">
        <w:rPr>
          <w:lang w:val="ru-RU"/>
        </w:rPr>
        <w:t xml:space="preserve">: </w:t>
      </w:r>
      <w:r w:rsidRPr="001E7F0A">
        <w:t>http</w:t>
      </w:r>
      <w:r w:rsidRPr="001E7F0A">
        <w:rPr>
          <w:lang w:val="ru-RU"/>
        </w:rPr>
        <w:t>://</w:t>
      </w:r>
      <w:r w:rsidRPr="001E7F0A">
        <w:t>www</w:t>
      </w:r>
      <w:r w:rsidRPr="001E7F0A">
        <w:rPr>
          <w:lang w:val="ru-RU"/>
        </w:rPr>
        <w:t>.</w:t>
      </w:r>
      <w:proofErr w:type="spellStart"/>
      <w:r w:rsidRPr="001E7F0A">
        <w:t>uisr</w:t>
      </w:r>
      <w:proofErr w:type="spellEnd"/>
      <w:r w:rsidRPr="001E7F0A">
        <w:rPr>
          <w:lang w:val="ru-RU"/>
        </w:rPr>
        <w:t>.</w:t>
      </w:r>
      <w:r w:rsidRPr="001E7F0A">
        <w:t>org</w:t>
      </w:r>
      <w:r w:rsidRPr="001E7F0A">
        <w:rPr>
          <w:lang w:val="ru-RU"/>
        </w:rPr>
        <w:t>.</w:t>
      </w:r>
      <w:proofErr w:type="spellStart"/>
      <w:r w:rsidRPr="001E7F0A">
        <w:t>ua</w:t>
      </w:r>
      <w:proofErr w:type="spellEnd"/>
      <w:r w:rsidRPr="001E7F0A">
        <w:rPr>
          <w:lang w:val="ru-RU"/>
        </w:rPr>
        <w:t xml:space="preserve">/ </w:t>
      </w:r>
    </w:p>
    <w:p w14:paraId="36A62A1F" w14:textId="77777777" w:rsidR="00DA49CB" w:rsidRPr="001E7F0A" w:rsidRDefault="00DA49CB" w:rsidP="00DA49CB">
      <w:pPr>
        <w:numPr>
          <w:ilvl w:val="0"/>
          <w:numId w:val="18"/>
        </w:numPr>
        <w:ind w:left="426"/>
        <w:jc w:val="both"/>
      </w:pPr>
      <w:r w:rsidRPr="001E7F0A">
        <w:rPr>
          <w:lang w:val="ru-RU"/>
        </w:rPr>
        <w:t xml:space="preserve"> Фонд </w:t>
      </w:r>
      <w:proofErr w:type="spellStart"/>
      <w:r w:rsidRPr="001E7F0A">
        <w:rPr>
          <w:lang w:val="ru-RU"/>
        </w:rPr>
        <w:t>Демократичні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ініціативи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імені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Ілька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Кучеріва</w:t>
      </w:r>
      <w:proofErr w:type="spellEnd"/>
      <w:r w:rsidRPr="001E7F0A">
        <w:rPr>
          <w:lang w:val="ru-RU"/>
        </w:rPr>
        <w:t xml:space="preserve">. </w:t>
      </w:r>
      <w:r w:rsidRPr="001E7F0A">
        <w:t xml:space="preserve">URL: https://dif.org.ua/ </w:t>
      </w:r>
    </w:p>
    <w:p w14:paraId="1FAAAD66" w14:textId="77777777" w:rsidR="00DA49CB" w:rsidRPr="001E7F0A" w:rsidRDefault="00DA49CB" w:rsidP="00DA49CB">
      <w:pPr>
        <w:pStyle w:val="ab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F0A">
        <w:rPr>
          <w:rFonts w:ascii="Times New Roman" w:hAnsi="Times New Roman" w:cs="Times New Roman"/>
          <w:sz w:val="24"/>
          <w:szCs w:val="24"/>
          <w:lang w:val="uk-UA"/>
        </w:rPr>
        <w:t xml:space="preserve">Соціологічна асоціація України, дослідження URL: </w:t>
      </w:r>
      <w:hyperlink r:id="rId10" w:history="1">
        <w:r w:rsidRPr="001E7F0A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http://sau.in.ua/doslidzhennya/</w:t>
        </w:r>
      </w:hyperlink>
    </w:p>
    <w:p w14:paraId="71CAD621" w14:textId="77777777" w:rsidR="00DA49CB" w:rsidRPr="001E7F0A" w:rsidRDefault="00DA49CB" w:rsidP="00DA49CB">
      <w:pPr>
        <w:numPr>
          <w:ilvl w:val="0"/>
          <w:numId w:val="18"/>
        </w:numPr>
        <w:ind w:left="426"/>
        <w:jc w:val="both"/>
        <w:rPr>
          <w:lang w:val="ru-RU"/>
        </w:rPr>
      </w:pPr>
      <w:r w:rsidRPr="001E7F0A">
        <w:rPr>
          <w:lang w:val="ru-RU"/>
        </w:rPr>
        <w:t xml:space="preserve">Центр Разумкова. </w:t>
      </w:r>
      <w:r w:rsidRPr="001E7F0A">
        <w:t>URL</w:t>
      </w:r>
      <w:r w:rsidRPr="001E7F0A">
        <w:rPr>
          <w:lang w:val="ru-RU"/>
        </w:rPr>
        <w:t xml:space="preserve">: </w:t>
      </w:r>
      <w:r w:rsidRPr="001E7F0A">
        <w:t>http</w:t>
      </w:r>
      <w:r w:rsidRPr="001E7F0A">
        <w:rPr>
          <w:lang w:val="ru-RU"/>
        </w:rPr>
        <w:t>://</w:t>
      </w:r>
      <w:proofErr w:type="spellStart"/>
      <w:r w:rsidRPr="001E7F0A">
        <w:t>razumkov</w:t>
      </w:r>
      <w:proofErr w:type="spellEnd"/>
      <w:r w:rsidRPr="001E7F0A">
        <w:rPr>
          <w:lang w:val="ru-RU"/>
        </w:rPr>
        <w:t>.</w:t>
      </w:r>
      <w:r w:rsidRPr="001E7F0A">
        <w:t>org</w:t>
      </w:r>
      <w:r w:rsidRPr="001E7F0A">
        <w:rPr>
          <w:lang w:val="ru-RU"/>
        </w:rPr>
        <w:t>.</w:t>
      </w:r>
      <w:proofErr w:type="spellStart"/>
      <w:r w:rsidRPr="001E7F0A">
        <w:t>ua</w:t>
      </w:r>
      <w:proofErr w:type="spellEnd"/>
      <w:r w:rsidRPr="001E7F0A">
        <w:rPr>
          <w:lang w:val="ru-RU"/>
        </w:rPr>
        <w:t xml:space="preserve">/ </w:t>
      </w:r>
    </w:p>
    <w:p w14:paraId="0D85930C" w14:textId="77777777" w:rsidR="00DA49CB" w:rsidRPr="001E7F0A" w:rsidRDefault="00DA49CB" w:rsidP="00DA49CB">
      <w:pPr>
        <w:numPr>
          <w:ilvl w:val="0"/>
          <w:numId w:val="18"/>
        </w:numPr>
        <w:ind w:left="426"/>
        <w:jc w:val="both"/>
        <w:rPr>
          <w:lang w:val="uk-UA"/>
        </w:rPr>
      </w:pPr>
      <w:proofErr w:type="spellStart"/>
      <w:r w:rsidRPr="001E7F0A">
        <w:rPr>
          <w:lang w:val="ru-RU"/>
        </w:rPr>
        <w:t>Соціологічна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група</w:t>
      </w:r>
      <w:proofErr w:type="spellEnd"/>
      <w:r w:rsidRPr="001E7F0A">
        <w:rPr>
          <w:lang w:val="ru-RU"/>
        </w:rPr>
        <w:t xml:space="preserve"> «Рейтинг». </w:t>
      </w:r>
      <w:r w:rsidRPr="001E7F0A">
        <w:t>URL</w:t>
      </w:r>
      <w:r w:rsidRPr="001E7F0A">
        <w:rPr>
          <w:lang w:val="ru-RU"/>
        </w:rPr>
        <w:t xml:space="preserve">: </w:t>
      </w:r>
      <w:r w:rsidRPr="001E7F0A">
        <w:t>http</w:t>
      </w:r>
      <w:r w:rsidRPr="001E7F0A">
        <w:rPr>
          <w:lang w:val="ru-RU"/>
        </w:rPr>
        <w:t>://</w:t>
      </w:r>
      <w:proofErr w:type="spellStart"/>
      <w:r w:rsidRPr="001E7F0A">
        <w:t>ratinggroup</w:t>
      </w:r>
      <w:proofErr w:type="spellEnd"/>
      <w:r w:rsidRPr="001E7F0A">
        <w:rPr>
          <w:lang w:val="ru-RU"/>
        </w:rPr>
        <w:t>.</w:t>
      </w:r>
      <w:proofErr w:type="spellStart"/>
      <w:r w:rsidRPr="001E7F0A">
        <w:t>ua</w:t>
      </w:r>
      <w:proofErr w:type="spellEnd"/>
      <w:r w:rsidRPr="001E7F0A">
        <w:rPr>
          <w:lang w:val="ru-RU"/>
        </w:rPr>
        <w:t xml:space="preserve">/ </w:t>
      </w:r>
    </w:p>
    <w:p w14:paraId="5866EBEE" w14:textId="77777777" w:rsidR="00DA49CB" w:rsidRPr="001E7F0A" w:rsidRDefault="00DA49CB" w:rsidP="00DA49CB">
      <w:pPr>
        <w:numPr>
          <w:ilvl w:val="0"/>
          <w:numId w:val="18"/>
        </w:numPr>
        <w:ind w:left="426"/>
        <w:jc w:val="both"/>
        <w:rPr>
          <w:lang w:val="uk-UA"/>
        </w:rPr>
      </w:pPr>
      <w:r w:rsidRPr="001E7F0A">
        <w:rPr>
          <w:lang w:val="uk-UA"/>
        </w:rPr>
        <w:t xml:space="preserve">Соціологія та соціальні дослідження: що, як, навіщо? </w:t>
      </w:r>
      <w:r w:rsidRPr="001E7F0A">
        <w:rPr>
          <w:lang w:val="ru-RU"/>
        </w:rPr>
        <w:t xml:space="preserve">Онлайн курс на </w:t>
      </w:r>
      <w:proofErr w:type="spellStart"/>
      <w:r w:rsidRPr="001E7F0A">
        <w:rPr>
          <w:lang w:val="ru-RU"/>
        </w:rPr>
        <w:t>платформі</w:t>
      </w:r>
      <w:proofErr w:type="spellEnd"/>
      <w:r w:rsidRPr="001E7F0A">
        <w:rPr>
          <w:lang w:val="ru-RU"/>
        </w:rPr>
        <w:t xml:space="preserve"> </w:t>
      </w:r>
      <w:r w:rsidRPr="001E7F0A">
        <w:t>Prometheus</w:t>
      </w:r>
      <w:r w:rsidRPr="001E7F0A">
        <w:rPr>
          <w:lang w:val="ru-RU"/>
        </w:rPr>
        <w:t xml:space="preserve">. </w:t>
      </w:r>
      <w:r w:rsidRPr="001E7F0A">
        <w:t xml:space="preserve">URL: https://courses.prometheus.org.ua/courses/IRF/SOC101/2015_T1/about </w:t>
      </w:r>
    </w:p>
    <w:p w14:paraId="7F75E89E" w14:textId="77777777" w:rsidR="00DA49CB" w:rsidRPr="001E7F0A" w:rsidRDefault="00DA49CB" w:rsidP="00DA49CB">
      <w:pPr>
        <w:numPr>
          <w:ilvl w:val="0"/>
          <w:numId w:val="18"/>
        </w:numPr>
        <w:ind w:left="426"/>
        <w:jc w:val="both"/>
        <w:rPr>
          <w:lang w:val="ru-RU"/>
        </w:rPr>
      </w:pPr>
      <w:r w:rsidRPr="001E7F0A">
        <w:rPr>
          <w:lang w:val="ru-RU"/>
        </w:rPr>
        <w:t xml:space="preserve">Центр Разумкова. </w:t>
      </w:r>
      <w:r w:rsidRPr="001E7F0A">
        <w:t>URL</w:t>
      </w:r>
      <w:r w:rsidRPr="001E7F0A">
        <w:rPr>
          <w:lang w:val="ru-RU"/>
        </w:rPr>
        <w:t xml:space="preserve">: </w:t>
      </w:r>
      <w:r w:rsidRPr="001E7F0A">
        <w:t>http</w:t>
      </w:r>
      <w:r w:rsidRPr="001E7F0A">
        <w:rPr>
          <w:lang w:val="ru-RU"/>
        </w:rPr>
        <w:t>://</w:t>
      </w:r>
      <w:proofErr w:type="spellStart"/>
      <w:r w:rsidRPr="001E7F0A">
        <w:t>razumkov</w:t>
      </w:r>
      <w:proofErr w:type="spellEnd"/>
      <w:r w:rsidRPr="001E7F0A">
        <w:rPr>
          <w:lang w:val="ru-RU"/>
        </w:rPr>
        <w:t>.</w:t>
      </w:r>
      <w:r w:rsidRPr="001E7F0A">
        <w:t>org</w:t>
      </w:r>
      <w:r w:rsidRPr="001E7F0A">
        <w:rPr>
          <w:lang w:val="ru-RU"/>
        </w:rPr>
        <w:t>.</w:t>
      </w:r>
      <w:proofErr w:type="spellStart"/>
      <w:r w:rsidRPr="001E7F0A">
        <w:t>ua</w:t>
      </w:r>
      <w:proofErr w:type="spellEnd"/>
      <w:r w:rsidRPr="001E7F0A">
        <w:rPr>
          <w:lang w:val="ru-RU"/>
        </w:rPr>
        <w:t xml:space="preserve">/ </w:t>
      </w:r>
    </w:p>
    <w:p w14:paraId="6969E976" w14:textId="77777777" w:rsidR="00DA49CB" w:rsidRPr="001E7F0A" w:rsidRDefault="00DA49CB" w:rsidP="00DA49CB">
      <w:pPr>
        <w:numPr>
          <w:ilvl w:val="0"/>
          <w:numId w:val="18"/>
        </w:numPr>
        <w:ind w:left="426"/>
        <w:jc w:val="both"/>
        <w:rPr>
          <w:lang w:val="uk-UA"/>
        </w:rPr>
      </w:pPr>
      <w:r w:rsidRPr="001E7F0A">
        <w:rPr>
          <w:lang w:val="ru-RU"/>
        </w:rPr>
        <w:t xml:space="preserve">Центр </w:t>
      </w:r>
      <w:proofErr w:type="spellStart"/>
      <w:r w:rsidRPr="001E7F0A">
        <w:rPr>
          <w:lang w:val="ru-RU"/>
        </w:rPr>
        <w:t>соціальний</w:t>
      </w:r>
      <w:proofErr w:type="spellEnd"/>
      <w:r w:rsidRPr="001E7F0A">
        <w:rPr>
          <w:lang w:val="ru-RU"/>
        </w:rPr>
        <w:t xml:space="preserve"> </w:t>
      </w:r>
      <w:proofErr w:type="spellStart"/>
      <w:r w:rsidRPr="001E7F0A">
        <w:rPr>
          <w:lang w:val="ru-RU"/>
        </w:rPr>
        <w:t>моніторинг</w:t>
      </w:r>
      <w:proofErr w:type="spellEnd"/>
      <w:r w:rsidRPr="001E7F0A">
        <w:rPr>
          <w:lang w:val="ru-RU"/>
        </w:rPr>
        <w:t xml:space="preserve">. </w:t>
      </w:r>
      <w:r w:rsidRPr="001E7F0A">
        <w:t>URL</w:t>
      </w:r>
      <w:r w:rsidRPr="001E7F0A">
        <w:rPr>
          <w:lang w:val="ru-RU"/>
        </w:rPr>
        <w:t xml:space="preserve">: </w:t>
      </w:r>
      <w:hyperlink r:id="rId11" w:history="1">
        <w:r w:rsidRPr="001E7F0A">
          <w:rPr>
            <w:rStyle w:val="ac"/>
          </w:rPr>
          <w:t>https</w:t>
        </w:r>
        <w:r w:rsidRPr="001E7F0A">
          <w:rPr>
            <w:rStyle w:val="ac"/>
            <w:lang w:val="ru-RU"/>
          </w:rPr>
          <w:t>://</w:t>
        </w:r>
        <w:proofErr w:type="spellStart"/>
        <w:r w:rsidRPr="001E7F0A">
          <w:rPr>
            <w:rStyle w:val="ac"/>
          </w:rPr>
          <w:t>smc</w:t>
        </w:r>
        <w:proofErr w:type="spellEnd"/>
        <w:r w:rsidRPr="001E7F0A">
          <w:rPr>
            <w:rStyle w:val="ac"/>
            <w:lang w:val="ru-RU"/>
          </w:rPr>
          <w:t>.</w:t>
        </w:r>
        <w:r w:rsidRPr="001E7F0A">
          <w:rPr>
            <w:rStyle w:val="ac"/>
          </w:rPr>
          <w:t>org</w:t>
        </w:r>
        <w:r w:rsidRPr="001E7F0A">
          <w:rPr>
            <w:rStyle w:val="ac"/>
            <w:lang w:val="ru-RU"/>
          </w:rPr>
          <w:t>.</w:t>
        </w:r>
        <w:proofErr w:type="spellStart"/>
        <w:r w:rsidRPr="001E7F0A">
          <w:rPr>
            <w:rStyle w:val="ac"/>
          </w:rPr>
          <w:t>ua</w:t>
        </w:r>
        <w:proofErr w:type="spellEnd"/>
        <w:r w:rsidRPr="001E7F0A">
          <w:rPr>
            <w:rStyle w:val="ac"/>
            <w:lang w:val="ru-RU"/>
          </w:rPr>
          <w:t>/</w:t>
        </w:r>
      </w:hyperlink>
    </w:p>
    <w:p w14:paraId="1F2E3BA5" w14:textId="77777777" w:rsidR="00DA49CB" w:rsidRPr="00067FB4" w:rsidRDefault="00DA49CB" w:rsidP="00DA49CB">
      <w:pPr>
        <w:pStyle w:val="ab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2F25F" w14:textId="77777777" w:rsidR="00DA49CB" w:rsidRPr="00DA49CB" w:rsidRDefault="00DA49CB" w:rsidP="00DA49CB">
      <w:pPr>
        <w:rPr>
          <w:lang w:val="ru-RU"/>
        </w:rPr>
      </w:pPr>
    </w:p>
    <w:p w14:paraId="2B0900A7" w14:textId="77777777" w:rsidR="00DA49CB" w:rsidRPr="00DA49CB" w:rsidRDefault="00DA49CB" w:rsidP="00DA49CB">
      <w:pPr>
        <w:rPr>
          <w:lang w:val="ru-RU"/>
        </w:rPr>
      </w:pPr>
    </w:p>
    <w:p w14:paraId="136ACDDA" w14:textId="77777777" w:rsidR="006C4298" w:rsidRPr="00F26F67" w:rsidRDefault="006C4298" w:rsidP="0075648C">
      <w:pPr>
        <w:pStyle w:val="a4"/>
        <w:shd w:val="clear" w:color="auto" w:fill="auto"/>
        <w:spacing w:line="360" w:lineRule="auto"/>
        <w:ind w:firstLine="709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14:paraId="0367ED1B" w14:textId="77777777" w:rsidR="006C4298" w:rsidRPr="00F26F67" w:rsidRDefault="006C4298" w:rsidP="0075648C">
      <w:pPr>
        <w:ind w:firstLine="709"/>
        <w:rPr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298" w:rsidRPr="00534915" w14:paraId="09B86BF4" w14:textId="77777777" w:rsidTr="00BB24F2">
        <w:tc>
          <w:tcPr>
            <w:tcW w:w="4785" w:type="dxa"/>
          </w:tcPr>
          <w:p w14:paraId="44FFCE2B" w14:textId="77777777" w:rsidR="006C4298" w:rsidRPr="00F26F67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F26F67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24952BA7" w14:textId="77777777" w:rsidR="006C4298" w:rsidRPr="00F26F67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F26F67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DA49CB" w:rsidRPr="00F26F67" w14:paraId="7DBD8437" w14:textId="77777777" w:rsidTr="00BB24F2">
        <w:tc>
          <w:tcPr>
            <w:tcW w:w="4785" w:type="dxa"/>
          </w:tcPr>
          <w:p w14:paraId="031231A8" w14:textId="77777777" w:rsidR="00DA49CB" w:rsidRPr="005B5AB1" w:rsidRDefault="00DA49CB" w:rsidP="00BB24F2">
            <w:pPr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5B5AB1">
              <w:rPr>
                <w:sz w:val="28"/>
                <w:szCs w:val="28"/>
              </w:rPr>
              <w:t>Інтернет-дослідження</w:t>
            </w:r>
            <w:proofErr w:type="spellEnd"/>
            <w:r w:rsidRPr="005B5AB1">
              <w:rPr>
                <w:sz w:val="28"/>
                <w:szCs w:val="28"/>
              </w:rPr>
              <w:t xml:space="preserve"> </w:t>
            </w:r>
            <w:proofErr w:type="spellStart"/>
            <w:r w:rsidRPr="005B5AB1">
              <w:rPr>
                <w:sz w:val="28"/>
                <w:szCs w:val="28"/>
              </w:rPr>
              <w:t>економічної</w:t>
            </w:r>
            <w:proofErr w:type="spellEnd"/>
            <w:r w:rsidRPr="005B5AB1">
              <w:rPr>
                <w:sz w:val="28"/>
                <w:szCs w:val="28"/>
              </w:rPr>
              <w:t xml:space="preserve"> </w:t>
            </w:r>
            <w:proofErr w:type="spellStart"/>
            <w:r w:rsidRPr="005B5AB1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4786" w:type="dxa"/>
            <w:vAlign w:val="center"/>
          </w:tcPr>
          <w:p w14:paraId="6C07AE7B" w14:textId="77777777" w:rsidR="00DA49CB" w:rsidRPr="00412C3B" w:rsidRDefault="00412C3B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lang w:eastAsia="uk-UA"/>
              </w:rPr>
            </w:pPr>
            <w:r w:rsidRPr="00412C3B">
              <w:rPr>
                <w:sz w:val="28"/>
                <w:szCs w:val="28"/>
                <w:lang w:eastAsia="uk-UA"/>
              </w:rPr>
              <w:t>Переддипломна практика</w:t>
            </w:r>
          </w:p>
        </w:tc>
      </w:tr>
      <w:tr w:rsidR="00DA49CB" w:rsidRPr="00534915" w14:paraId="1F470FEF" w14:textId="77777777" w:rsidTr="00BB24F2">
        <w:tc>
          <w:tcPr>
            <w:tcW w:w="4785" w:type="dxa"/>
          </w:tcPr>
          <w:p w14:paraId="6A863986" w14:textId="77777777" w:rsidR="00DA49CB" w:rsidRPr="00DA49CB" w:rsidRDefault="00534915" w:rsidP="00BB24F2">
            <w:pPr>
              <w:ind w:left="5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34915">
              <w:rPr>
                <w:sz w:val="28"/>
                <w:szCs w:val="28"/>
                <w:lang w:val="ru-RU"/>
              </w:rPr>
              <w:t>Соціологічний</w:t>
            </w:r>
            <w:proofErr w:type="spellEnd"/>
            <w:r w:rsidRPr="005349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4915">
              <w:rPr>
                <w:sz w:val="28"/>
                <w:szCs w:val="28"/>
                <w:lang w:val="ru-RU"/>
              </w:rPr>
              <w:t>супровід</w:t>
            </w:r>
            <w:proofErr w:type="spellEnd"/>
            <w:r w:rsidRPr="005349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4915">
              <w:rPr>
                <w:sz w:val="28"/>
                <w:szCs w:val="28"/>
                <w:lang w:val="ru-RU"/>
              </w:rPr>
              <w:t>економічної</w:t>
            </w:r>
            <w:proofErr w:type="spellEnd"/>
            <w:r w:rsidRPr="005349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4915">
              <w:rPr>
                <w:sz w:val="28"/>
                <w:szCs w:val="28"/>
                <w:lang w:val="ru-RU"/>
              </w:rPr>
              <w:t>діяльності</w:t>
            </w:r>
            <w:proofErr w:type="spellEnd"/>
          </w:p>
        </w:tc>
        <w:tc>
          <w:tcPr>
            <w:tcW w:w="4786" w:type="dxa"/>
            <w:vAlign w:val="center"/>
          </w:tcPr>
          <w:p w14:paraId="3A59BA26" w14:textId="77777777" w:rsidR="00DA49CB" w:rsidRPr="00412C3B" w:rsidRDefault="00412C3B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lang w:eastAsia="uk-UA"/>
              </w:rPr>
            </w:pPr>
            <w:r w:rsidRPr="00412C3B">
              <w:rPr>
                <w:sz w:val="28"/>
                <w:szCs w:val="28"/>
                <w:lang w:eastAsia="uk-UA"/>
              </w:rPr>
              <w:t>Атестація</w:t>
            </w:r>
          </w:p>
        </w:tc>
      </w:tr>
    </w:tbl>
    <w:p w14:paraId="043B0C49" w14:textId="77777777" w:rsidR="006C4298" w:rsidRPr="00F26F67" w:rsidRDefault="006C4298" w:rsidP="0075648C">
      <w:pPr>
        <w:pStyle w:val="a4"/>
        <w:shd w:val="clear" w:color="auto" w:fill="auto"/>
        <w:spacing w:before="360" w:line="240" w:lineRule="auto"/>
        <w:ind w:firstLine="709"/>
        <w:jc w:val="both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 xml:space="preserve">Провідний лектор:  </w:t>
      </w:r>
      <w:proofErr w:type="spellStart"/>
      <w:r w:rsidRPr="00F26F67">
        <w:rPr>
          <w:sz w:val="28"/>
          <w:szCs w:val="28"/>
          <w:u w:val="single"/>
          <w:lang w:eastAsia="uk-UA"/>
        </w:rPr>
        <w:t>доц.Ляшенко</w:t>
      </w:r>
      <w:proofErr w:type="spellEnd"/>
      <w:r w:rsidRPr="00F26F67">
        <w:rPr>
          <w:sz w:val="28"/>
          <w:szCs w:val="28"/>
          <w:u w:val="single"/>
          <w:lang w:eastAsia="uk-UA"/>
        </w:rPr>
        <w:t xml:space="preserve"> Н.О.</w:t>
      </w:r>
      <w:r w:rsidRPr="00F26F67">
        <w:rPr>
          <w:sz w:val="28"/>
          <w:szCs w:val="28"/>
          <w:u w:val="single"/>
          <w:lang w:eastAsia="uk-UA"/>
        </w:rPr>
        <w:tab/>
      </w:r>
      <w:r w:rsidRPr="00F26F67">
        <w:rPr>
          <w:b/>
          <w:sz w:val="28"/>
          <w:szCs w:val="28"/>
          <w:lang w:eastAsia="uk-UA"/>
        </w:rPr>
        <w:tab/>
        <w:t>__________________</w:t>
      </w:r>
    </w:p>
    <w:p w14:paraId="6852F26E" w14:textId="77777777" w:rsidR="006C4298" w:rsidRPr="00F26F67" w:rsidRDefault="006C4298" w:rsidP="006C4298">
      <w:pPr>
        <w:pStyle w:val="a4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F26F67">
        <w:rPr>
          <w:sz w:val="20"/>
          <w:szCs w:val="28"/>
          <w:lang w:eastAsia="uk-UA"/>
        </w:rPr>
        <w:t>(посада, звання, ПІБ)</w:t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  <w:t>(підпис)</w:t>
      </w:r>
    </w:p>
    <w:p w14:paraId="512B62B7" w14:textId="77777777" w:rsidR="006C4298" w:rsidRPr="006C4298" w:rsidRDefault="006C4298" w:rsidP="006C4298">
      <w:pPr>
        <w:rPr>
          <w:lang w:val="ru-RU"/>
        </w:rPr>
      </w:pPr>
    </w:p>
    <w:sectPr w:rsidR="006C4298" w:rsidRPr="006C4298" w:rsidSect="0075648C">
      <w:pgSz w:w="11906" w:h="16838"/>
      <w:pgMar w:top="567" w:right="1133" w:bottom="567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4BE"/>
    <w:multiLevelType w:val="hybridMultilevel"/>
    <w:tmpl w:val="2FDC8B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2DE8"/>
    <w:multiLevelType w:val="hybridMultilevel"/>
    <w:tmpl w:val="AD0084C6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F0D"/>
    <w:multiLevelType w:val="hybridMultilevel"/>
    <w:tmpl w:val="9E522212"/>
    <w:lvl w:ilvl="0" w:tplc="72D4C70E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  <w:sz w:val="22"/>
        <w:szCs w:val="22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0FF4973"/>
    <w:multiLevelType w:val="hybridMultilevel"/>
    <w:tmpl w:val="205231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4D9"/>
    <w:multiLevelType w:val="hybridMultilevel"/>
    <w:tmpl w:val="2BF246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357656"/>
    <w:multiLevelType w:val="hybridMultilevel"/>
    <w:tmpl w:val="EE62AD2A"/>
    <w:lvl w:ilvl="0" w:tplc="1542CB5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5D37EB4"/>
    <w:multiLevelType w:val="hybridMultilevel"/>
    <w:tmpl w:val="2528F746"/>
    <w:lvl w:ilvl="0" w:tplc="13121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20C4F"/>
    <w:multiLevelType w:val="multilevel"/>
    <w:tmpl w:val="C49A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97991"/>
    <w:multiLevelType w:val="hybridMultilevel"/>
    <w:tmpl w:val="177A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02C"/>
    <w:multiLevelType w:val="hybridMultilevel"/>
    <w:tmpl w:val="F84404AE"/>
    <w:lvl w:ilvl="0" w:tplc="1C949A62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  <w:szCs w:val="22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408F6"/>
    <w:multiLevelType w:val="hybridMultilevel"/>
    <w:tmpl w:val="8ACC3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6C5419"/>
    <w:multiLevelType w:val="multilevel"/>
    <w:tmpl w:val="01E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63D34"/>
    <w:multiLevelType w:val="hybridMultilevel"/>
    <w:tmpl w:val="43D6CC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549B9"/>
    <w:multiLevelType w:val="hybridMultilevel"/>
    <w:tmpl w:val="10DC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B04F8"/>
    <w:multiLevelType w:val="hybridMultilevel"/>
    <w:tmpl w:val="606A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44E66"/>
    <w:multiLevelType w:val="hybridMultilevel"/>
    <w:tmpl w:val="B586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823F0"/>
    <w:multiLevelType w:val="hybridMultilevel"/>
    <w:tmpl w:val="A75C0F18"/>
    <w:lvl w:ilvl="0" w:tplc="59347A5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A70B3"/>
    <w:multiLevelType w:val="hybridMultilevel"/>
    <w:tmpl w:val="3AB47276"/>
    <w:lvl w:ilvl="0" w:tplc="0419000F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724108E1"/>
    <w:multiLevelType w:val="multilevel"/>
    <w:tmpl w:val="88B6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AC0AA1"/>
    <w:multiLevelType w:val="hybridMultilevel"/>
    <w:tmpl w:val="43E61EA6"/>
    <w:lvl w:ilvl="0" w:tplc="23D86F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184347">
    <w:abstractNumId w:val="18"/>
  </w:num>
  <w:num w:numId="2" w16cid:durableId="1824546884">
    <w:abstractNumId w:val="22"/>
  </w:num>
  <w:num w:numId="3" w16cid:durableId="827549780">
    <w:abstractNumId w:val="21"/>
  </w:num>
  <w:num w:numId="4" w16cid:durableId="1566259739">
    <w:abstractNumId w:val="4"/>
  </w:num>
  <w:num w:numId="5" w16cid:durableId="1693803023">
    <w:abstractNumId w:val="10"/>
  </w:num>
  <w:num w:numId="6" w16cid:durableId="1855607756">
    <w:abstractNumId w:val="15"/>
  </w:num>
  <w:num w:numId="7" w16cid:durableId="1144128129">
    <w:abstractNumId w:val="16"/>
  </w:num>
  <w:num w:numId="8" w16cid:durableId="788400977">
    <w:abstractNumId w:val="19"/>
  </w:num>
  <w:num w:numId="9" w16cid:durableId="1101336680">
    <w:abstractNumId w:val="6"/>
  </w:num>
  <w:num w:numId="10" w16cid:durableId="227689868">
    <w:abstractNumId w:val="0"/>
  </w:num>
  <w:num w:numId="11" w16cid:durableId="1427767888">
    <w:abstractNumId w:val="1"/>
  </w:num>
  <w:num w:numId="12" w16cid:durableId="1458647598">
    <w:abstractNumId w:val="2"/>
  </w:num>
  <w:num w:numId="13" w16cid:durableId="1427075314">
    <w:abstractNumId w:val="14"/>
  </w:num>
  <w:num w:numId="14" w16cid:durableId="53236205">
    <w:abstractNumId w:val="9"/>
  </w:num>
  <w:num w:numId="15" w16cid:durableId="1325940258">
    <w:abstractNumId w:val="5"/>
  </w:num>
  <w:num w:numId="16" w16cid:durableId="1434743393">
    <w:abstractNumId w:val="11"/>
  </w:num>
  <w:num w:numId="17" w16cid:durableId="898326383">
    <w:abstractNumId w:val="3"/>
  </w:num>
  <w:num w:numId="18" w16cid:durableId="1988506197">
    <w:abstractNumId w:val="17"/>
  </w:num>
  <w:num w:numId="19" w16cid:durableId="1895506477">
    <w:abstractNumId w:val="8"/>
  </w:num>
  <w:num w:numId="20" w16cid:durableId="350691067">
    <w:abstractNumId w:val="13"/>
  </w:num>
  <w:num w:numId="21" w16cid:durableId="1569729099">
    <w:abstractNumId w:val="20"/>
  </w:num>
  <w:num w:numId="22" w16cid:durableId="1580947154">
    <w:abstractNumId w:val="12"/>
  </w:num>
  <w:num w:numId="23" w16cid:durableId="41952064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120A27"/>
    <w:rsid w:val="0013511C"/>
    <w:rsid w:val="001674C0"/>
    <w:rsid w:val="00175ACD"/>
    <w:rsid w:val="001A7352"/>
    <w:rsid w:val="001E7F0A"/>
    <w:rsid w:val="001F2E56"/>
    <w:rsid w:val="00222CE2"/>
    <w:rsid w:val="00233AE8"/>
    <w:rsid w:val="002B2F46"/>
    <w:rsid w:val="002E647F"/>
    <w:rsid w:val="00315C62"/>
    <w:rsid w:val="00317E2A"/>
    <w:rsid w:val="00340AB9"/>
    <w:rsid w:val="0039501B"/>
    <w:rsid w:val="003C4B0F"/>
    <w:rsid w:val="003E18BB"/>
    <w:rsid w:val="00412C3B"/>
    <w:rsid w:val="004337C0"/>
    <w:rsid w:val="004632DF"/>
    <w:rsid w:val="004B0ADB"/>
    <w:rsid w:val="00534915"/>
    <w:rsid w:val="00544D37"/>
    <w:rsid w:val="00602ECF"/>
    <w:rsid w:val="0068720F"/>
    <w:rsid w:val="006A6CB5"/>
    <w:rsid w:val="006C4298"/>
    <w:rsid w:val="00701735"/>
    <w:rsid w:val="007338EE"/>
    <w:rsid w:val="0075648C"/>
    <w:rsid w:val="007603D3"/>
    <w:rsid w:val="007B145F"/>
    <w:rsid w:val="00986B7C"/>
    <w:rsid w:val="009D34C6"/>
    <w:rsid w:val="00A7316B"/>
    <w:rsid w:val="00A93983"/>
    <w:rsid w:val="00B141FB"/>
    <w:rsid w:val="00B14A2F"/>
    <w:rsid w:val="00B337E4"/>
    <w:rsid w:val="00BB24F2"/>
    <w:rsid w:val="00C30564"/>
    <w:rsid w:val="00C605EA"/>
    <w:rsid w:val="00C633EB"/>
    <w:rsid w:val="00CA09C7"/>
    <w:rsid w:val="00D262B4"/>
    <w:rsid w:val="00D721A8"/>
    <w:rsid w:val="00D80F6C"/>
    <w:rsid w:val="00DA49CB"/>
    <w:rsid w:val="00DB7ED1"/>
    <w:rsid w:val="00DD1738"/>
    <w:rsid w:val="00E1062B"/>
    <w:rsid w:val="00E16202"/>
    <w:rsid w:val="00E517E8"/>
    <w:rsid w:val="00E9043F"/>
    <w:rsid w:val="00F149C9"/>
    <w:rsid w:val="00F93867"/>
    <w:rsid w:val="00FA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EA03"/>
  <w15:docId w15:val="{D2694AA5-A4AC-462A-8214-1C89ACAD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9D34C6"/>
    <w:pPr>
      <w:keepNext/>
      <w:spacing w:line="288" w:lineRule="auto"/>
      <w:outlineLvl w:val="0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D34C6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7E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337E4"/>
  </w:style>
  <w:style w:type="paragraph" w:styleId="a3">
    <w:name w:val="Normal (Web)"/>
    <w:basedOn w:val="a"/>
    <w:uiPriority w:val="99"/>
    <w:unhideWhenUsed/>
    <w:rsid w:val="00B337E4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4"/>
    <w:uiPriority w:val="99"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4">
    <w:name w:val="Body Text"/>
    <w:basedOn w:val="a"/>
    <w:link w:val="13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1">
    <w:name w:val="Основной текст (3)_"/>
    <w:basedOn w:val="a0"/>
    <w:link w:val="32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6C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3">
    <w:name w:val="Body Text 3"/>
    <w:basedOn w:val="a"/>
    <w:link w:val="34"/>
    <w:uiPriority w:val="99"/>
    <w:semiHidden/>
    <w:unhideWhenUsed/>
    <w:rsid w:val="006C429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C4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59"/>
    <w:rsid w:val="006C42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C4298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4298"/>
    <w:rPr>
      <w:lang w:val="ru-RU"/>
    </w:rPr>
  </w:style>
  <w:style w:type="paragraph" w:customStyle="1" w:styleId="aa">
    <w:name w:val="Îáû÷íûé"/>
    <w:rsid w:val="006C42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D80F6C"/>
    <w:rPr>
      <w:color w:val="0000FF"/>
      <w:u w:val="single"/>
    </w:rPr>
  </w:style>
  <w:style w:type="paragraph" w:customStyle="1" w:styleId="14">
    <w:name w:val="Абзац списка1"/>
    <w:basedOn w:val="a"/>
    <w:qFormat/>
    <w:rsid w:val="00E90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rsid w:val="009D3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3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mw-headline">
    <w:name w:val="mw-headline"/>
    <w:basedOn w:val="a0"/>
    <w:rsid w:val="009D34C6"/>
  </w:style>
  <w:style w:type="paragraph" w:styleId="ad">
    <w:name w:val="Body Text Indent"/>
    <w:basedOn w:val="a"/>
    <w:link w:val="ae"/>
    <w:uiPriority w:val="99"/>
    <w:unhideWhenUsed/>
    <w:rsid w:val="00E1620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1620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5">
    <w:name w:val="Сетка таблицы1"/>
    <w:basedOn w:val="a1"/>
    <w:next w:val="a8"/>
    <w:uiPriority w:val="59"/>
    <w:rsid w:val="00E1620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uiPriority w:val="99"/>
    <w:rsid w:val="00DA49C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DA49C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49C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motamem.org/organizations_behavior_structur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-soc.com.ua/assets/files/library/gs_ok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online.com/soderzhanie/textbook_63.html" TargetMode="External"/><Relationship Id="rId11" Type="http://schemas.openxmlformats.org/officeDocument/2006/relationships/hyperlink" Target="https://smc.org.u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au.in.ua/doslidzhen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-soc.com.ua/ua/edition/socialni-vimiri-suspi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2022-10-12T18:59:00Z</dcterms:created>
  <dcterms:modified xsi:type="dcterms:W3CDTF">2022-10-12T18:59:00Z</dcterms:modified>
</cp:coreProperties>
</file>