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C6B2" w14:textId="77777777" w:rsidR="005A21FC" w:rsidRPr="00026008" w:rsidRDefault="005A21FC" w:rsidP="005A2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ru-RU"/>
        </w:rPr>
        <w:t>МІНІСТЕРСТВО ОСВІТИ І НАУКИ УКРАЇНИ</w:t>
      </w:r>
    </w:p>
    <w:p w14:paraId="11878909" w14:textId="77777777" w:rsidR="005A21FC" w:rsidRPr="00026008" w:rsidRDefault="005A21FC" w:rsidP="005A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7A0E71A" w14:textId="77777777" w:rsidR="005A21FC" w:rsidRPr="00026008" w:rsidRDefault="005A21FC" w:rsidP="005A2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ru-RU"/>
        </w:rPr>
        <w:t>НАЦІОНАЛЬНИЙ ТЕХНІЧНИЙ УНІВЕРСИТЕТ</w:t>
      </w:r>
    </w:p>
    <w:p w14:paraId="12CE9934" w14:textId="77777777" w:rsidR="005A21FC" w:rsidRPr="00026008" w:rsidRDefault="005A21FC" w:rsidP="005A2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ru-RU"/>
        </w:rPr>
        <w:t>«ХАРКІВСЬКИЙ ПОЛІТЕХНІЧНИЙ ІНСТИТУТ»</w:t>
      </w:r>
    </w:p>
    <w:p w14:paraId="1AD821AE" w14:textId="77777777" w:rsidR="005A21FC" w:rsidRPr="00026008" w:rsidRDefault="005A21FC" w:rsidP="005A21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090D61E" w14:textId="77777777" w:rsidR="005A21FC" w:rsidRPr="00026008" w:rsidRDefault="005A21FC" w:rsidP="005A21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F7328CB" w14:textId="77777777" w:rsidR="005A21FC" w:rsidRPr="00026008" w:rsidRDefault="005A21FC" w:rsidP="005A21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Кафедра  </w:t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proofErr w:type="gram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</w:rPr>
        <w:t>            </w:t>
      </w:r>
      <w:proofErr w:type="spellStart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соціології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і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публічного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управління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</w:rPr>
        <w:t>           </w:t>
      </w:r>
    </w:p>
    <w:p w14:paraId="7FF0E329" w14:textId="77777777" w:rsidR="005A21FC" w:rsidRPr="00026008" w:rsidRDefault="005A21FC" w:rsidP="005A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назва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57479FFE" w14:textId="77777777" w:rsidR="005A21FC" w:rsidRPr="00026008" w:rsidRDefault="005A21FC" w:rsidP="005A21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1D1B61A" w14:textId="77777777" w:rsidR="005A21FC" w:rsidRPr="00026008" w:rsidRDefault="005A21FC" w:rsidP="005A2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26008">
        <w:rPr>
          <w:rFonts w:ascii="Times New Roman" w:hAnsi="Times New Roman" w:cs="Times New Roman"/>
          <w:b/>
          <w:sz w:val="28"/>
          <w:szCs w:val="28"/>
          <w:lang w:val="ru-RU"/>
        </w:rPr>
        <w:t>ЗАТВЕРДЖУЮ</w:t>
      </w:r>
      <w:r w:rsidRPr="00026008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1543F3B1" w14:textId="77777777" w:rsidR="005A21FC" w:rsidRPr="00026008" w:rsidRDefault="005A21FC" w:rsidP="005A2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6AE884AC" w14:textId="77777777" w:rsidR="005A21FC" w:rsidRPr="00026008" w:rsidRDefault="005A21FC" w:rsidP="005A2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sz w:val="28"/>
          <w:szCs w:val="28"/>
          <w:lang w:val="ru-RU"/>
        </w:rPr>
        <w:t>В. М. Мороз</w:t>
      </w:r>
    </w:p>
    <w:p w14:paraId="75369D3D" w14:textId="77777777" w:rsidR="005A21FC" w:rsidRPr="00026008" w:rsidRDefault="005A21FC" w:rsidP="005A2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14:paraId="4B3B1695" w14:textId="77777777" w:rsidR="005A21FC" w:rsidRPr="00026008" w:rsidRDefault="005A21FC" w:rsidP="005A2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ініціали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прізвище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2600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34DE41D9" w14:textId="77777777" w:rsidR="005A21FC" w:rsidRPr="00026008" w:rsidRDefault="005A21FC" w:rsidP="005A2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«31»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серпня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>2022 року</w:t>
      </w:r>
    </w:p>
    <w:p w14:paraId="4D90F500" w14:textId="77777777" w:rsidR="005A21FC" w:rsidRPr="00026008" w:rsidRDefault="005A21FC" w:rsidP="005A21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D13F2AA" w14:textId="77777777" w:rsidR="005A21FC" w:rsidRPr="00026008" w:rsidRDefault="005A21FC" w:rsidP="005A2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Методи контролю знань з навчальної дисципліни</w:t>
      </w:r>
    </w:p>
    <w:p w14:paraId="115152A8" w14:textId="77777777" w:rsidR="005A21FC" w:rsidRPr="00026008" w:rsidRDefault="005A21FC" w:rsidP="005A2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7DCA3E9" w14:textId="77777777" w:rsidR="005A21FC" w:rsidRPr="00026008" w:rsidRDefault="005A21FC" w:rsidP="005A21FC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Теоретична соціологія ХХІ століття</w:t>
      </w:r>
    </w:p>
    <w:p w14:paraId="66891A47" w14:textId="77777777" w:rsidR="005A21FC" w:rsidRPr="00652050" w:rsidRDefault="005A21FC" w:rsidP="005A21FC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52050">
        <w:rPr>
          <w:rFonts w:ascii="Times New Roman" w:hAnsi="Times New Roman" w:cs="Times New Roman"/>
          <w:lang w:val="ru-RU"/>
        </w:rPr>
        <w:t>(</w:t>
      </w:r>
      <w:proofErr w:type="spellStart"/>
      <w:r w:rsidRPr="00652050">
        <w:rPr>
          <w:rFonts w:ascii="Times New Roman" w:hAnsi="Times New Roman" w:cs="Times New Roman"/>
          <w:lang w:val="ru-RU"/>
        </w:rPr>
        <w:t>назва</w:t>
      </w:r>
      <w:proofErr w:type="spellEnd"/>
      <w:r w:rsidRPr="0065205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52050">
        <w:rPr>
          <w:rFonts w:ascii="Times New Roman" w:hAnsi="Times New Roman" w:cs="Times New Roman"/>
          <w:lang w:val="ru-RU"/>
        </w:rPr>
        <w:t>навчальної</w:t>
      </w:r>
      <w:proofErr w:type="spellEnd"/>
      <w:r w:rsidRPr="0065205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52050">
        <w:rPr>
          <w:rFonts w:ascii="Times New Roman" w:hAnsi="Times New Roman" w:cs="Times New Roman"/>
          <w:lang w:val="ru-RU"/>
        </w:rPr>
        <w:t>дисципліни</w:t>
      </w:r>
      <w:proofErr w:type="spellEnd"/>
      <w:r w:rsidRPr="00652050">
        <w:rPr>
          <w:rFonts w:ascii="Times New Roman" w:hAnsi="Times New Roman" w:cs="Times New Roman"/>
          <w:lang w:val="ru-RU"/>
        </w:rPr>
        <w:t>)</w:t>
      </w:r>
    </w:p>
    <w:p w14:paraId="34C200B7" w14:textId="77777777" w:rsidR="005A21FC" w:rsidRPr="00026008" w:rsidRDefault="005A21FC" w:rsidP="005A21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1A24E0A" w14:textId="77777777" w:rsidR="005A21FC" w:rsidRPr="00026008" w:rsidRDefault="005A21FC" w:rsidP="005A21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proofErr w:type="spellStart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другий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(</w:t>
      </w:r>
      <w:proofErr w:type="spellStart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магістерський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)</w:t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14:paraId="1A989C25" w14:textId="77777777" w:rsidR="005A21FC" w:rsidRPr="00652050" w:rsidRDefault="005A21FC" w:rsidP="005A21FC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val="ru-RU"/>
        </w:rPr>
      </w:pPr>
      <w:r w:rsidRPr="00652050">
        <w:rPr>
          <w:rFonts w:ascii="Times New Roman" w:hAnsi="Times New Roman" w:cs="Times New Roman"/>
          <w:lang w:val="ru-RU"/>
        </w:rPr>
        <w:t>перший (</w:t>
      </w:r>
      <w:proofErr w:type="spellStart"/>
      <w:r w:rsidRPr="00652050">
        <w:rPr>
          <w:rFonts w:ascii="Times New Roman" w:hAnsi="Times New Roman" w:cs="Times New Roman"/>
          <w:lang w:val="ru-RU"/>
        </w:rPr>
        <w:t>бакалаврський</w:t>
      </w:r>
      <w:proofErr w:type="spellEnd"/>
      <w:r w:rsidRPr="00652050">
        <w:rPr>
          <w:rFonts w:ascii="Times New Roman" w:hAnsi="Times New Roman" w:cs="Times New Roman"/>
          <w:lang w:val="ru-RU"/>
        </w:rPr>
        <w:t xml:space="preserve">) / </w:t>
      </w:r>
      <w:proofErr w:type="spellStart"/>
      <w:r w:rsidRPr="00652050">
        <w:rPr>
          <w:rFonts w:ascii="Times New Roman" w:hAnsi="Times New Roman" w:cs="Times New Roman"/>
          <w:lang w:val="ru-RU"/>
        </w:rPr>
        <w:t>другий</w:t>
      </w:r>
      <w:proofErr w:type="spellEnd"/>
      <w:r w:rsidRPr="00652050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652050">
        <w:rPr>
          <w:rFonts w:ascii="Times New Roman" w:hAnsi="Times New Roman" w:cs="Times New Roman"/>
          <w:lang w:val="ru-RU"/>
        </w:rPr>
        <w:t>магістерський</w:t>
      </w:r>
      <w:proofErr w:type="spellEnd"/>
      <w:r w:rsidRPr="00652050">
        <w:rPr>
          <w:rFonts w:ascii="Times New Roman" w:hAnsi="Times New Roman" w:cs="Times New Roman"/>
          <w:lang w:val="ru-RU"/>
        </w:rPr>
        <w:t>)</w:t>
      </w:r>
    </w:p>
    <w:p w14:paraId="6BAAE7FE" w14:textId="77777777" w:rsidR="005A21FC" w:rsidRPr="00026008" w:rsidRDefault="005A21FC" w:rsidP="005A21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692F017" w14:textId="77777777" w:rsidR="005A21FC" w:rsidRPr="00026008" w:rsidRDefault="005A21FC" w:rsidP="005A21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галузь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 xml:space="preserve">05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Соціальні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та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поведінкові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науки</w:t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14:paraId="1E115CBA" w14:textId="77777777" w:rsidR="005A21FC" w:rsidRPr="00652050" w:rsidRDefault="005A21FC" w:rsidP="005A21FC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52050">
        <w:rPr>
          <w:rFonts w:ascii="Times New Roman" w:hAnsi="Times New Roman" w:cs="Times New Roman"/>
          <w:lang w:val="ru-RU"/>
        </w:rPr>
        <w:t xml:space="preserve">(шифр і </w:t>
      </w:r>
      <w:proofErr w:type="spellStart"/>
      <w:r w:rsidRPr="00652050">
        <w:rPr>
          <w:rFonts w:ascii="Times New Roman" w:hAnsi="Times New Roman" w:cs="Times New Roman"/>
          <w:lang w:val="ru-RU"/>
        </w:rPr>
        <w:t>назва</w:t>
      </w:r>
      <w:proofErr w:type="spellEnd"/>
      <w:r w:rsidRPr="00652050">
        <w:rPr>
          <w:rFonts w:ascii="Times New Roman" w:hAnsi="Times New Roman" w:cs="Times New Roman"/>
          <w:lang w:val="ru-RU"/>
        </w:rPr>
        <w:t>)</w:t>
      </w:r>
    </w:p>
    <w:p w14:paraId="1B1F1228" w14:textId="77777777" w:rsidR="005A21FC" w:rsidRPr="00026008" w:rsidRDefault="005A21FC" w:rsidP="005A21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208400E" w14:textId="77777777" w:rsidR="005A21FC" w:rsidRPr="00026008" w:rsidRDefault="005A21FC" w:rsidP="005A21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спеціальність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 xml:space="preserve">054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Соціологія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14:paraId="618E236A" w14:textId="77777777" w:rsidR="005A21FC" w:rsidRPr="00652050" w:rsidRDefault="005A21FC" w:rsidP="005A21FC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52050">
        <w:rPr>
          <w:rFonts w:ascii="Times New Roman" w:hAnsi="Times New Roman" w:cs="Times New Roman"/>
          <w:lang w:val="ru-RU"/>
        </w:rPr>
        <w:t xml:space="preserve">(шифр і </w:t>
      </w:r>
      <w:proofErr w:type="spellStart"/>
      <w:proofErr w:type="gramStart"/>
      <w:r w:rsidRPr="00652050">
        <w:rPr>
          <w:rFonts w:ascii="Times New Roman" w:hAnsi="Times New Roman" w:cs="Times New Roman"/>
          <w:lang w:val="ru-RU"/>
        </w:rPr>
        <w:t>назва</w:t>
      </w:r>
      <w:proofErr w:type="spellEnd"/>
      <w:r w:rsidRPr="00652050">
        <w:rPr>
          <w:rFonts w:ascii="Times New Roman" w:hAnsi="Times New Roman" w:cs="Times New Roman"/>
          <w:lang w:val="ru-RU"/>
        </w:rPr>
        <w:t xml:space="preserve"> )</w:t>
      </w:r>
      <w:proofErr w:type="gramEnd"/>
    </w:p>
    <w:p w14:paraId="24F17A8B" w14:textId="77777777" w:rsidR="005A21FC" w:rsidRPr="00026008" w:rsidRDefault="005A21FC" w:rsidP="005A21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EF6E296" w14:textId="77777777" w:rsidR="005A21FC" w:rsidRPr="00026008" w:rsidRDefault="005A21FC" w:rsidP="005A21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освітня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Соціологічне</w:t>
      </w:r>
      <w:proofErr w:type="spellEnd"/>
      <w:proofErr w:type="gram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забезпечення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економічної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діяльності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14:paraId="405F8842" w14:textId="77777777" w:rsidR="005A21FC" w:rsidRPr="00652050" w:rsidRDefault="005A21FC" w:rsidP="005A21FC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52050">
        <w:rPr>
          <w:rFonts w:ascii="Times New Roman" w:hAnsi="Times New Roman" w:cs="Times New Roman"/>
          <w:lang w:val="ru-RU"/>
        </w:rPr>
        <w:t>(</w:t>
      </w:r>
      <w:proofErr w:type="spellStart"/>
      <w:r w:rsidRPr="00652050">
        <w:rPr>
          <w:rFonts w:ascii="Times New Roman" w:hAnsi="Times New Roman" w:cs="Times New Roman"/>
          <w:lang w:val="ru-RU"/>
        </w:rPr>
        <w:t>назви</w:t>
      </w:r>
      <w:proofErr w:type="spellEnd"/>
      <w:r w:rsidRPr="0065205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52050">
        <w:rPr>
          <w:rFonts w:ascii="Times New Roman" w:hAnsi="Times New Roman" w:cs="Times New Roman"/>
          <w:lang w:val="ru-RU"/>
        </w:rPr>
        <w:t>освітніх</w:t>
      </w:r>
      <w:proofErr w:type="spellEnd"/>
      <w:r w:rsidRPr="0065205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52050">
        <w:rPr>
          <w:rFonts w:ascii="Times New Roman" w:hAnsi="Times New Roman" w:cs="Times New Roman"/>
          <w:lang w:val="ru-RU"/>
        </w:rPr>
        <w:t>програм</w:t>
      </w:r>
      <w:proofErr w:type="spellEnd"/>
      <w:r w:rsidRPr="00652050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652050">
        <w:rPr>
          <w:rFonts w:ascii="Times New Roman" w:hAnsi="Times New Roman" w:cs="Times New Roman"/>
          <w:lang w:val="ru-RU"/>
        </w:rPr>
        <w:t>спеціальностей</w:t>
      </w:r>
      <w:proofErr w:type="spellEnd"/>
      <w:r w:rsidRPr="00652050">
        <w:rPr>
          <w:rFonts w:ascii="Times New Roman" w:hAnsi="Times New Roman" w:cs="Times New Roman"/>
          <w:lang w:val="ru-RU"/>
        </w:rPr>
        <w:t xml:space="preserve"> )</w:t>
      </w:r>
      <w:proofErr w:type="gramEnd"/>
    </w:p>
    <w:p w14:paraId="2BFB17CE" w14:textId="77777777" w:rsidR="005A21FC" w:rsidRPr="00026008" w:rsidRDefault="005A21FC" w:rsidP="005A21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ACD0CC8" w14:textId="77777777" w:rsidR="005A21FC" w:rsidRPr="00026008" w:rsidRDefault="005A21FC" w:rsidP="005A21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вид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proofErr w:type="spellStart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професійна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підготовка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(</w:t>
      </w:r>
      <w:proofErr w:type="spellStart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обов’язкова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)</w:t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14:paraId="0770316C" w14:textId="77777777" w:rsidR="005A21FC" w:rsidRPr="00652050" w:rsidRDefault="005A21FC" w:rsidP="005A21F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52050">
        <w:rPr>
          <w:rFonts w:ascii="Times New Roman" w:hAnsi="Times New Roman" w:cs="Times New Roman"/>
          <w:lang w:val="ru-RU"/>
        </w:rPr>
        <w:t>(</w:t>
      </w:r>
      <w:proofErr w:type="spellStart"/>
      <w:r w:rsidRPr="00652050">
        <w:rPr>
          <w:rFonts w:ascii="Times New Roman" w:hAnsi="Times New Roman" w:cs="Times New Roman"/>
          <w:lang w:val="ru-RU"/>
        </w:rPr>
        <w:t>загальна</w:t>
      </w:r>
      <w:proofErr w:type="spellEnd"/>
      <w:r w:rsidRPr="0065205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52050">
        <w:rPr>
          <w:rFonts w:ascii="Times New Roman" w:hAnsi="Times New Roman" w:cs="Times New Roman"/>
          <w:lang w:val="ru-RU"/>
        </w:rPr>
        <w:t>підготовка</w:t>
      </w:r>
      <w:proofErr w:type="spellEnd"/>
      <w:r w:rsidRPr="00652050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652050">
        <w:rPr>
          <w:rFonts w:ascii="Times New Roman" w:hAnsi="Times New Roman" w:cs="Times New Roman"/>
          <w:lang w:val="ru-RU"/>
        </w:rPr>
        <w:t>обов’язкова</w:t>
      </w:r>
      <w:proofErr w:type="spellEnd"/>
      <w:r w:rsidRPr="00652050">
        <w:rPr>
          <w:rFonts w:ascii="Times New Roman" w:hAnsi="Times New Roman" w:cs="Times New Roman"/>
          <w:lang w:val="ru-RU"/>
        </w:rPr>
        <w:t>/</w:t>
      </w:r>
      <w:proofErr w:type="spellStart"/>
      <w:r w:rsidRPr="00652050">
        <w:rPr>
          <w:rFonts w:ascii="Times New Roman" w:hAnsi="Times New Roman" w:cs="Times New Roman"/>
          <w:lang w:val="ru-RU"/>
        </w:rPr>
        <w:t>вибіркова</w:t>
      </w:r>
      <w:proofErr w:type="spellEnd"/>
      <w:r w:rsidRPr="00652050">
        <w:rPr>
          <w:rFonts w:ascii="Times New Roman" w:hAnsi="Times New Roman" w:cs="Times New Roman"/>
          <w:lang w:val="ru-RU"/>
        </w:rPr>
        <w:t xml:space="preserve">) / </w:t>
      </w:r>
      <w:proofErr w:type="spellStart"/>
      <w:r w:rsidRPr="00652050">
        <w:rPr>
          <w:rFonts w:ascii="Times New Roman" w:hAnsi="Times New Roman" w:cs="Times New Roman"/>
          <w:lang w:val="ru-RU"/>
        </w:rPr>
        <w:t>професійна</w:t>
      </w:r>
      <w:proofErr w:type="spellEnd"/>
      <w:r w:rsidRPr="0065205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52050">
        <w:rPr>
          <w:rFonts w:ascii="Times New Roman" w:hAnsi="Times New Roman" w:cs="Times New Roman"/>
          <w:lang w:val="ru-RU"/>
        </w:rPr>
        <w:t>підготовка</w:t>
      </w:r>
      <w:proofErr w:type="spellEnd"/>
      <w:r w:rsidRPr="00652050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652050">
        <w:rPr>
          <w:rFonts w:ascii="Times New Roman" w:hAnsi="Times New Roman" w:cs="Times New Roman"/>
          <w:lang w:val="ru-RU"/>
        </w:rPr>
        <w:t>обов’язкова</w:t>
      </w:r>
      <w:proofErr w:type="spellEnd"/>
      <w:r w:rsidRPr="00652050">
        <w:rPr>
          <w:rFonts w:ascii="Times New Roman" w:hAnsi="Times New Roman" w:cs="Times New Roman"/>
          <w:lang w:val="ru-RU"/>
        </w:rPr>
        <w:t>/</w:t>
      </w:r>
      <w:proofErr w:type="spellStart"/>
      <w:r w:rsidRPr="00652050">
        <w:rPr>
          <w:rFonts w:ascii="Times New Roman" w:hAnsi="Times New Roman" w:cs="Times New Roman"/>
          <w:lang w:val="ru-RU"/>
        </w:rPr>
        <w:t>вибіркова</w:t>
      </w:r>
      <w:proofErr w:type="spellEnd"/>
      <w:r w:rsidRPr="00652050">
        <w:rPr>
          <w:rFonts w:ascii="Times New Roman" w:hAnsi="Times New Roman" w:cs="Times New Roman"/>
          <w:lang w:val="ru-RU"/>
        </w:rPr>
        <w:t>))</w:t>
      </w:r>
    </w:p>
    <w:p w14:paraId="7624AAC3" w14:textId="77777777" w:rsidR="005A21FC" w:rsidRPr="00026008" w:rsidRDefault="005A21FC" w:rsidP="005A21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7B7F352" w14:textId="77777777" w:rsidR="005A21FC" w:rsidRPr="00026008" w:rsidRDefault="005A21FC" w:rsidP="005A21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форма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proofErr w:type="spellStart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денна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14:paraId="66FE93FD" w14:textId="77777777" w:rsidR="005A21FC" w:rsidRPr="00652050" w:rsidRDefault="005A21FC" w:rsidP="005A21FC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52050">
        <w:rPr>
          <w:rFonts w:ascii="Times New Roman" w:hAnsi="Times New Roman" w:cs="Times New Roman"/>
          <w:lang w:val="ru-RU"/>
        </w:rPr>
        <w:t>(</w:t>
      </w:r>
      <w:proofErr w:type="spellStart"/>
      <w:r w:rsidRPr="00652050">
        <w:rPr>
          <w:rFonts w:ascii="Times New Roman" w:hAnsi="Times New Roman" w:cs="Times New Roman"/>
          <w:lang w:val="ru-RU"/>
        </w:rPr>
        <w:t>денна</w:t>
      </w:r>
      <w:proofErr w:type="spellEnd"/>
      <w:r w:rsidRPr="00652050">
        <w:rPr>
          <w:rFonts w:ascii="Times New Roman" w:hAnsi="Times New Roman" w:cs="Times New Roman"/>
          <w:lang w:val="ru-RU"/>
        </w:rPr>
        <w:t>/</w:t>
      </w:r>
      <w:proofErr w:type="spellStart"/>
      <w:r w:rsidRPr="00652050">
        <w:rPr>
          <w:rFonts w:ascii="Times New Roman" w:hAnsi="Times New Roman" w:cs="Times New Roman"/>
          <w:lang w:val="ru-RU"/>
        </w:rPr>
        <w:t>заочна</w:t>
      </w:r>
      <w:proofErr w:type="spellEnd"/>
      <w:r w:rsidRPr="00652050">
        <w:rPr>
          <w:rFonts w:ascii="Times New Roman" w:hAnsi="Times New Roman" w:cs="Times New Roman"/>
          <w:lang w:val="ru-RU"/>
        </w:rPr>
        <w:t>)</w:t>
      </w:r>
    </w:p>
    <w:p w14:paraId="4F802CD9" w14:textId="77777777" w:rsidR="005A21FC" w:rsidRPr="00026008" w:rsidRDefault="005A21FC" w:rsidP="005A21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34555CE" w14:textId="77777777" w:rsidR="005A21FC" w:rsidRPr="00026008" w:rsidRDefault="005A21FC" w:rsidP="005A21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5F97291" w14:textId="77777777" w:rsidR="005A21FC" w:rsidRPr="00652050" w:rsidRDefault="005A21FC" w:rsidP="005A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52050">
        <w:rPr>
          <w:rFonts w:ascii="Times New Roman" w:hAnsi="Times New Roman" w:cs="Times New Roman"/>
          <w:sz w:val="28"/>
          <w:szCs w:val="28"/>
          <w:lang w:val="ru-RU"/>
        </w:rPr>
        <w:t>Харків</w:t>
      </w:r>
      <w:proofErr w:type="spellEnd"/>
      <w:r w:rsidRPr="00652050">
        <w:rPr>
          <w:rFonts w:ascii="Times New Roman" w:hAnsi="Times New Roman" w:cs="Times New Roman"/>
          <w:sz w:val="28"/>
          <w:szCs w:val="28"/>
          <w:lang w:val="ru-RU"/>
        </w:rPr>
        <w:t xml:space="preserve"> – 2022 </w:t>
      </w:r>
      <w:proofErr w:type="spellStart"/>
      <w:r w:rsidRPr="00652050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652050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1DACD708" w14:textId="77777777" w:rsidR="005A21FC" w:rsidRPr="00026008" w:rsidRDefault="005A21FC" w:rsidP="005A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Тестові завдання з курсу «Теоретична соціологія ХХІ століття»</w:t>
      </w:r>
    </w:p>
    <w:p w14:paraId="0AC21AC9" w14:textId="77777777" w:rsidR="005A21FC" w:rsidRPr="00026008" w:rsidRDefault="005A21FC" w:rsidP="005A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538A526E" w14:textId="77777777" w:rsidR="007E38CB" w:rsidRPr="00026008" w:rsidRDefault="007E38CB" w:rsidP="005A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1.  Характерні риси  постмодернізму ?</w:t>
      </w:r>
    </w:p>
    <w:p w14:paraId="7C8935C0" w14:textId="77777777" w:rsidR="007E38CB" w:rsidRPr="00026008" w:rsidRDefault="007E38CB" w:rsidP="005A21F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фрагментарність, релятивізм, плюралізм, еклектичність, автономізація культурної сфери</w:t>
      </w:r>
    </w:p>
    <w:p w14:paraId="36E00741" w14:textId="77777777" w:rsidR="007E38CB" w:rsidRPr="00026008" w:rsidRDefault="007E38CB" w:rsidP="005A21F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проголошення самоцінності людини та мистецтва, надання переваги творчій інтуїції</w:t>
      </w:r>
    </w:p>
    <w:p w14:paraId="4B830FDF" w14:textId="77777777" w:rsidR="007E38CB" w:rsidRPr="00026008" w:rsidRDefault="007E38CB" w:rsidP="005A21F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скандальність, емоційне заперечення попереднього, віра у високе мистецтво, фактична культурна спадкоємність</w:t>
      </w:r>
    </w:p>
    <w:p w14:paraId="7E04ADE2" w14:textId="77777777" w:rsidR="007E38CB" w:rsidRPr="00026008" w:rsidRDefault="007E38CB" w:rsidP="005A21F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 великої машинної індустрії, що виготовляє машини та устаткування і є базою для розвитку всіх галузей промисловості, у виробництво широко впроваджуються науково-технічні досягнення та відкриття, відбувається концентрація виробництва та утворення монополій</w:t>
      </w:r>
      <w:r w:rsidR="005A21FC"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48FA912" w14:textId="77777777" w:rsidR="005A21FC" w:rsidRPr="00026008" w:rsidRDefault="005A21FC" w:rsidP="005A21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655D5A7" w14:textId="77777777" w:rsidR="007E38CB" w:rsidRPr="00026008" w:rsidRDefault="005A21FC" w:rsidP="005A21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2. </w:t>
      </w:r>
      <w:r w:rsidR="007E38CB"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Специфічний постмодерністський дискурс в соціології формується:</w:t>
      </w:r>
      <w:r w:rsidR="007E38CB"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14:paraId="05F257C4" w14:textId="77777777" w:rsidR="007E38CB" w:rsidRPr="00026008" w:rsidRDefault="007E38CB" w:rsidP="005A21F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початку 20 століття</w:t>
      </w:r>
    </w:p>
    <w:p w14:paraId="3D1DA37D" w14:textId="77777777" w:rsidR="007E38CB" w:rsidRPr="00026008" w:rsidRDefault="007E38CB" w:rsidP="005A21F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середині 20 століття</w:t>
      </w:r>
    </w:p>
    <w:p w14:paraId="3515CF79" w14:textId="77777777" w:rsidR="007E38CB" w:rsidRPr="00026008" w:rsidRDefault="007E38CB" w:rsidP="005A21F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наприкінці 20 століття</w:t>
      </w:r>
    </w:p>
    <w:p w14:paraId="20C51F5D" w14:textId="77777777" w:rsidR="007E38CB" w:rsidRPr="00026008" w:rsidRDefault="007E38CB" w:rsidP="005A21F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початку 21 століття</w:t>
      </w:r>
    </w:p>
    <w:p w14:paraId="4550F46C" w14:textId="77777777" w:rsidR="007E38CB" w:rsidRPr="00026008" w:rsidRDefault="007E38CB" w:rsidP="005A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DBDB192" w14:textId="77777777" w:rsidR="007E38CB" w:rsidRPr="00026008" w:rsidRDefault="007E38CB" w:rsidP="005A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3. Засоби масової комунікації </w:t>
      </w:r>
      <w:proofErr w:type="spellStart"/>
      <w:r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Бодрійяр</w:t>
      </w:r>
      <w:proofErr w:type="spellEnd"/>
      <w:r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визначає як ?</w:t>
      </w:r>
    </w:p>
    <w:p w14:paraId="0151FBD2" w14:textId="77777777" w:rsidR="007E38CB" w:rsidRPr="00026008" w:rsidRDefault="007E38CB" w:rsidP="005A21F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негативний вплив на суспільство та його розвиток</w:t>
      </w:r>
    </w:p>
    <w:p w14:paraId="4136493B" w14:textId="77777777" w:rsidR="007E38CB" w:rsidRPr="00026008" w:rsidRDefault="007E38CB" w:rsidP="005A21F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основний організуючий принцип постмодерного суспільства</w:t>
      </w:r>
    </w:p>
    <w:p w14:paraId="5AA44123" w14:textId="77777777" w:rsidR="007E38CB" w:rsidRPr="00026008" w:rsidRDefault="007E38CB" w:rsidP="005A21F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прогресивний етап у соціальному розвитку</w:t>
      </w:r>
    </w:p>
    <w:p w14:paraId="6A63C5D0" w14:textId="77777777" w:rsidR="007E38CB" w:rsidRPr="00026008" w:rsidRDefault="007E38CB" w:rsidP="005A21F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позитивну роль для суспільства</w:t>
      </w:r>
    </w:p>
    <w:p w14:paraId="10A89E33" w14:textId="77777777" w:rsidR="007E38CB" w:rsidRPr="00026008" w:rsidRDefault="007E38CB" w:rsidP="005A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14:paraId="2FC9B1A4" w14:textId="77777777" w:rsidR="007E38CB" w:rsidRPr="00026008" w:rsidRDefault="007E38CB" w:rsidP="005A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4. Які типи капіталу  в постмодернізмі  виділяє П'єр Бурдьє?</w:t>
      </w:r>
    </w:p>
    <w:p w14:paraId="67B0B35F" w14:textId="77777777" w:rsidR="007E38CB" w:rsidRPr="00026008" w:rsidRDefault="007E38CB" w:rsidP="005A21FC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культурний, соціальний, політичний, символічний</w:t>
      </w:r>
    </w:p>
    <w:p w14:paraId="00DE38B4" w14:textId="77777777" w:rsidR="007E38CB" w:rsidRPr="00026008" w:rsidRDefault="007E38CB" w:rsidP="005A21FC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груповий, особистий, державний, економічний</w:t>
      </w:r>
    </w:p>
    <w:p w14:paraId="68320829" w14:textId="77777777" w:rsidR="007E38CB" w:rsidRPr="00026008" w:rsidRDefault="007E38CB" w:rsidP="005A21FC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індустріальний, модернізований,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постмодернізований</w:t>
      </w:r>
      <w:proofErr w:type="spellEnd"/>
    </w:p>
    <w:p w14:paraId="627004A1" w14:textId="77777777" w:rsidR="007E38CB" w:rsidRPr="00026008" w:rsidRDefault="007E38CB" w:rsidP="005A21FC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культурний, соціальний, політичний, особистісний</w:t>
      </w:r>
    </w:p>
    <w:p w14:paraId="7E6E83D4" w14:textId="77777777" w:rsidR="007E38CB" w:rsidRPr="00026008" w:rsidRDefault="007E38CB" w:rsidP="005A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14:paraId="70C45911" w14:textId="77777777" w:rsidR="007E38CB" w:rsidRPr="00026008" w:rsidRDefault="007E38CB" w:rsidP="005A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5. Прихильником чиєї  теорії був </w:t>
      </w:r>
      <w:proofErr w:type="spellStart"/>
      <w:r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Джеймсон</w:t>
      </w:r>
      <w:proofErr w:type="spellEnd"/>
      <w:r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</w:p>
    <w:p w14:paraId="3799E786" w14:textId="77777777" w:rsidR="007E38CB" w:rsidRPr="00026008" w:rsidRDefault="007E38CB" w:rsidP="005A21FC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соціологічної теорії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К.Маркса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2653CD62" w14:textId="77777777" w:rsidR="007E38CB" w:rsidRPr="00026008" w:rsidRDefault="007E38CB" w:rsidP="005A21FC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соціологічної теорії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М.Вебера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77FAE9F0" w14:textId="77777777" w:rsidR="007E38CB" w:rsidRPr="00026008" w:rsidRDefault="007E38CB" w:rsidP="005A21FC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соціологічної теорії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Е.Дюркгейма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6FED8502" w14:textId="77777777" w:rsidR="007E38CB" w:rsidRPr="00026008" w:rsidRDefault="007E38CB" w:rsidP="005A21FC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соціологічної теорії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Т.Парсонса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614A26E" w14:textId="77777777" w:rsidR="007E38CB" w:rsidRPr="00026008" w:rsidRDefault="007E38CB" w:rsidP="005A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14:paraId="60A7FD72" w14:textId="77777777" w:rsidR="007E38CB" w:rsidRPr="00026008" w:rsidRDefault="005A21FC" w:rsidP="005A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6.</w:t>
      </w:r>
      <w:r w:rsidR="007E38CB"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</w:t>
      </w:r>
      <w:r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З. </w:t>
      </w:r>
      <w:proofErr w:type="spellStart"/>
      <w:r w:rsidR="007E38CB"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Бауманом</w:t>
      </w:r>
      <w:proofErr w:type="spellEnd"/>
      <w:r w:rsidR="007E38CB"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, визначальними ознаками та</w:t>
      </w:r>
      <w:r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7E38CB"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найосновнішими рисами</w:t>
      </w:r>
      <w:r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7E38CB"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постмодерну можна</w:t>
      </w:r>
      <w:r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7E38CB"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вважати:</w:t>
      </w:r>
    </w:p>
    <w:p w14:paraId="27B2F40E" w14:textId="77777777" w:rsidR="007E38CB" w:rsidRPr="00026008" w:rsidRDefault="007E38CB" w:rsidP="005A21FC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використання ігрового стилю, щоб акцентувати на ненормальності, не справжності, протиприродності панівного в реальності способу життя;</w:t>
      </w:r>
    </w:p>
    <w:p w14:paraId="1749774F" w14:textId="77777777" w:rsidR="007E38CB" w:rsidRPr="00026008" w:rsidRDefault="007E38CB" w:rsidP="005A21FC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плюралізм, випадковість, амбівалентність, неврівноваженість постмодерного суспільства;</w:t>
      </w:r>
    </w:p>
    <w:p w14:paraId="7872CA58" w14:textId="77777777" w:rsidR="007E38CB" w:rsidRPr="00026008" w:rsidRDefault="007E38CB" w:rsidP="005A21FC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культ незалежної особистості;</w:t>
      </w:r>
    </w:p>
    <w:p w14:paraId="66C97818" w14:textId="77777777" w:rsidR="007E38CB" w:rsidRPr="00026008" w:rsidRDefault="007E38CB" w:rsidP="005A21FC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іронічність та пародійність.</w:t>
      </w:r>
    </w:p>
    <w:p w14:paraId="5A1120BC" w14:textId="77777777" w:rsidR="0003245A" w:rsidRPr="00026008" w:rsidRDefault="0003245A" w:rsidP="005A2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21BB57" w14:textId="77777777" w:rsidR="007E38CB" w:rsidRPr="00026008" w:rsidRDefault="000E349F" w:rsidP="005A21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7. Д. Белл розділив етапи розвитку суспільства на:</w:t>
      </w:r>
    </w:p>
    <w:p w14:paraId="4F1CD9C9" w14:textId="77777777" w:rsidR="000E349F" w:rsidRPr="00026008" w:rsidRDefault="000E349F" w:rsidP="005A2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доіндустріальне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, індустріальне, постіндустріальне;</w:t>
      </w:r>
    </w:p>
    <w:p w14:paraId="20DBE46A" w14:textId="77777777" w:rsidR="000E349F" w:rsidRPr="00026008" w:rsidRDefault="000E349F" w:rsidP="005A2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2. архаїчне, традиційне, капіталістичне, інформаційне;</w:t>
      </w:r>
    </w:p>
    <w:p w14:paraId="2ED67BAB" w14:textId="77777777" w:rsidR="000E349F" w:rsidRPr="00026008" w:rsidRDefault="000E349F" w:rsidP="005A2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3. античне, середньовічне, модерну,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постмдерну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5531BB2" w14:textId="77777777" w:rsidR="000E349F" w:rsidRPr="00026008" w:rsidRDefault="000E349F" w:rsidP="005A2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4. первісно-общинне, рабовласницьке, феодальне, капіталістичне, комуністичне.</w:t>
      </w:r>
    </w:p>
    <w:p w14:paraId="105A6DEF" w14:textId="77777777" w:rsidR="000E349F" w:rsidRPr="00026008" w:rsidRDefault="000E349F" w:rsidP="005A2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381D72" w14:textId="77777777" w:rsidR="007E38CB" w:rsidRPr="00026008" w:rsidRDefault="000E349F" w:rsidP="005A21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8. До основних рис соціологічного постмодерного мислення можна віднести:</w:t>
      </w:r>
    </w:p>
    <w:p w14:paraId="1BCEA463" w14:textId="77777777" w:rsidR="000E349F" w:rsidRPr="00026008" w:rsidRDefault="000E349F" w:rsidP="005A2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A51E8" w:rsidRPr="00026008">
        <w:rPr>
          <w:rFonts w:ascii="Times New Roman" w:hAnsi="Times New Roman" w:cs="Times New Roman"/>
          <w:sz w:val="28"/>
          <w:szCs w:val="28"/>
          <w:lang w:val="uk-UA"/>
        </w:rPr>
        <w:t>індивідуальність, емпіричність, визначеність, об’єктивність;</w:t>
      </w:r>
    </w:p>
    <w:p w14:paraId="61853B1C" w14:textId="77777777" w:rsidR="007E38CB" w:rsidRPr="00026008" w:rsidRDefault="000E349F" w:rsidP="005A2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2. відсутність єдності, </w:t>
      </w:r>
      <w:proofErr w:type="spellStart"/>
      <w:r w:rsidR="001A51E8" w:rsidRPr="00026008">
        <w:rPr>
          <w:rFonts w:ascii="Times New Roman" w:hAnsi="Times New Roman" w:cs="Times New Roman"/>
          <w:sz w:val="28"/>
          <w:szCs w:val="28"/>
          <w:lang w:val="uk-UA"/>
        </w:rPr>
        <w:t>різомність</w:t>
      </w:r>
      <w:proofErr w:type="spellEnd"/>
      <w:r w:rsidR="001A51E8"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, спонтанну активність, короткостроковість понять, </w:t>
      </w:r>
      <w:proofErr w:type="spellStart"/>
      <w:r w:rsidR="001A51E8" w:rsidRPr="00026008">
        <w:rPr>
          <w:rFonts w:ascii="Times New Roman" w:hAnsi="Times New Roman" w:cs="Times New Roman"/>
          <w:sz w:val="28"/>
          <w:szCs w:val="28"/>
          <w:lang w:val="uk-UA"/>
        </w:rPr>
        <w:t>інтертекстуальність</w:t>
      </w:r>
      <w:proofErr w:type="spellEnd"/>
      <w:r w:rsidR="001A51E8" w:rsidRPr="0002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F399682" w14:textId="77777777" w:rsidR="001A51E8" w:rsidRPr="00026008" w:rsidRDefault="001A51E8" w:rsidP="005A2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3. усталеність понять,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монопарадигмальність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, перевагу класичних концепцій;</w:t>
      </w:r>
    </w:p>
    <w:p w14:paraId="6F4FE44C" w14:textId="77777777" w:rsidR="001A51E8" w:rsidRPr="00026008" w:rsidRDefault="001A51E8" w:rsidP="005A2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4. орієнтацію на теоретичні питання, аналітичність, схоластичну спрямованість.</w:t>
      </w:r>
    </w:p>
    <w:p w14:paraId="66F6271A" w14:textId="77777777" w:rsidR="001A51E8" w:rsidRPr="00026008" w:rsidRDefault="001A51E8" w:rsidP="005A2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46F514" w14:textId="77777777" w:rsidR="001A51E8" w:rsidRPr="00026008" w:rsidRDefault="001A51E8" w:rsidP="005A21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«Радикальний модерн» з точки </w:t>
      </w:r>
      <w:r w:rsidR="009544A5" w:rsidRPr="00026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зору Е. </w:t>
      </w:r>
      <w:proofErr w:type="spellStart"/>
      <w:r w:rsidR="009544A5" w:rsidRPr="00026008">
        <w:rPr>
          <w:rFonts w:ascii="Times New Roman" w:hAnsi="Times New Roman" w:cs="Times New Roman"/>
          <w:b/>
          <w:sz w:val="28"/>
          <w:szCs w:val="28"/>
          <w:lang w:val="uk-UA"/>
        </w:rPr>
        <w:t>Гідденса</w:t>
      </w:r>
      <w:proofErr w:type="spellEnd"/>
      <w:r w:rsidR="009544A5" w:rsidRPr="00026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виражається в:</w:t>
      </w:r>
    </w:p>
    <w:p w14:paraId="1934B192" w14:textId="77777777" w:rsidR="009544A5" w:rsidRPr="00026008" w:rsidRDefault="009544A5" w:rsidP="009544A5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динамізмі, розриву соціальної спадкоємності, глобалізації, зміні уявлень про соціальний час і простір, трансформацією інтимності;</w:t>
      </w:r>
    </w:p>
    <w:p w14:paraId="158CF573" w14:textId="77777777" w:rsidR="009544A5" w:rsidRPr="00026008" w:rsidRDefault="009544A5" w:rsidP="009544A5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формуванні нових соціальних інститутів, етнічному розмежуванні, становленні нових форм соціальних зв’язків;</w:t>
      </w:r>
    </w:p>
    <w:p w14:paraId="5BB0F439" w14:textId="77777777" w:rsidR="009544A5" w:rsidRPr="00026008" w:rsidRDefault="009544A5" w:rsidP="009544A5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«кінець історії», формування багатополярного світу, відмова від ідеологій.</w:t>
      </w:r>
    </w:p>
    <w:p w14:paraId="2E96186F" w14:textId="77777777" w:rsidR="001A51E8" w:rsidRPr="00026008" w:rsidRDefault="001A51E8" w:rsidP="005A2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F34191D" w14:textId="77777777" w:rsidR="001A51E8" w:rsidRPr="00026008" w:rsidRDefault="009544A5" w:rsidP="005A21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За Е. </w:t>
      </w:r>
      <w:proofErr w:type="spellStart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Гідденсом</w:t>
      </w:r>
      <w:proofErr w:type="spellEnd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термін «Кінець природи» означає:</w:t>
      </w:r>
    </w:p>
    <w:p w14:paraId="1CB44F9E" w14:textId="77777777" w:rsidR="009544A5" w:rsidRPr="00026008" w:rsidRDefault="009544A5" w:rsidP="005A2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B1BE6" w:rsidRPr="00026008">
        <w:rPr>
          <w:rFonts w:ascii="Times New Roman" w:hAnsi="Times New Roman" w:cs="Times New Roman"/>
          <w:sz w:val="28"/>
          <w:szCs w:val="28"/>
          <w:lang w:val="uk-UA"/>
        </w:rPr>
        <w:t>глобальну</w:t>
      </w: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екологічна катастрофа;</w:t>
      </w:r>
    </w:p>
    <w:p w14:paraId="4C5F3152" w14:textId="77777777" w:rsidR="009544A5" w:rsidRPr="00026008" w:rsidRDefault="009544A5" w:rsidP="005A2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2. навколишній світ людини перестає бути для нього чимось зовнішнім, перетворюється в творіння самої людини;</w:t>
      </w:r>
    </w:p>
    <w:p w14:paraId="7AF3F738" w14:textId="77777777" w:rsidR="009544A5" w:rsidRPr="00026008" w:rsidRDefault="009544A5" w:rsidP="005A2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8B1BE6" w:rsidRPr="00026008">
        <w:rPr>
          <w:rFonts w:ascii="Times New Roman" w:hAnsi="Times New Roman" w:cs="Times New Roman"/>
          <w:sz w:val="28"/>
          <w:szCs w:val="28"/>
          <w:lang w:val="uk-UA"/>
        </w:rPr>
        <w:t>формування ноосфери, як специфічної оболонки Землі</w:t>
      </w:r>
    </w:p>
    <w:p w14:paraId="7C6016C7" w14:textId="77777777" w:rsidR="008B1BE6" w:rsidRPr="00026008" w:rsidRDefault="008B1BE6" w:rsidP="005A2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56BED1" w14:textId="77777777" w:rsidR="008B1BE6" w:rsidRPr="00026008" w:rsidRDefault="008B1BE6" w:rsidP="005A21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11. Із наведених характеристик постмодерну виділите зайві дві:</w:t>
      </w:r>
    </w:p>
    <w:p w14:paraId="53E30867" w14:textId="77777777" w:rsidR="008B1BE6" w:rsidRPr="00026008" w:rsidRDefault="008B1BE6" w:rsidP="005A2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1. прихильність до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постструктуралізму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7C64543" w14:textId="77777777" w:rsidR="008B1BE6" w:rsidRPr="00026008" w:rsidRDefault="008B1BE6" w:rsidP="005A2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2. критика модерну;</w:t>
      </w:r>
    </w:p>
    <w:p w14:paraId="1C5C001F" w14:textId="77777777" w:rsidR="008B1BE6" w:rsidRPr="00026008" w:rsidRDefault="008B1BE6" w:rsidP="005A2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висклизування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деконструкція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07D6481" w14:textId="77777777" w:rsidR="008B1BE6" w:rsidRPr="00026008" w:rsidRDefault="008B1BE6" w:rsidP="005A2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lastRenderedPageBreak/>
        <w:t>4. позитивізм;</w:t>
      </w:r>
    </w:p>
    <w:p w14:paraId="35856807" w14:textId="77777777" w:rsidR="008B1BE6" w:rsidRPr="00026008" w:rsidRDefault="008B1BE6" w:rsidP="005A2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інтертекстуальність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9F4B31A" w14:textId="77777777" w:rsidR="008B1BE6" w:rsidRPr="00026008" w:rsidRDefault="008B1BE6" w:rsidP="005A2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6. «смерть автора»;</w:t>
      </w:r>
    </w:p>
    <w:p w14:paraId="1B87CF21" w14:textId="77777777" w:rsidR="008B1BE6" w:rsidRPr="00026008" w:rsidRDefault="008B1BE6" w:rsidP="005A2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синергетичність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421E0EE" w14:textId="77777777" w:rsidR="008B1BE6" w:rsidRPr="00026008" w:rsidRDefault="008B1BE6" w:rsidP="005A2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8. усталеність та стійкість.</w:t>
      </w:r>
    </w:p>
    <w:p w14:paraId="62BEF049" w14:textId="77777777" w:rsidR="008B1BE6" w:rsidRPr="00026008" w:rsidRDefault="008B1BE6" w:rsidP="005A2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151AF4" w14:textId="77777777" w:rsidR="008B1BE6" w:rsidRPr="00026008" w:rsidRDefault="008B1BE6" w:rsidP="005A21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</w:t>
      </w:r>
      <w:proofErr w:type="spellStart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Постмодерн</w:t>
      </w:r>
      <w:proofErr w:type="spellEnd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 - </w:t>
      </w:r>
    </w:p>
    <w:p w14:paraId="0EB7D4D7" w14:textId="77777777" w:rsidR="008B1BE6" w:rsidRPr="00026008" w:rsidRDefault="008B1BE6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1. формування нових поглядів на процес пізнання, абсолютизація наукових форм знання, </w:t>
      </w:r>
      <w:r w:rsidR="00FA2D0B" w:rsidRPr="00026008">
        <w:rPr>
          <w:rFonts w:ascii="Times New Roman" w:hAnsi="Times New Roman" w:cs="Times New Roman"/>
          <w:sz w:val="28"/>
          <w:szCs w:val="28"/>
          <w:lang w:val="uk-UA"/>
        </w:rPr>
        <w:t>позитивізм;</w:t>
      </w:r>
    </w:p>
    <w:p w14:paraId="3D6CF98C" w14:textId="77777777" w:rsidR="008B1BE6" w:rsidRPr="00026008" w:rsidRDefault="008B1BE6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2. стан суспільства, що визначається переходом від індустріального до постіндустріального суспільства, появою розвиненої сфери послуг та масової культури; </w:t>
      </w:r>
    </w:p>
    <w:p w14:paraId="18AE479A" w14:textId="77777777" w:rsidR="008B1BE6" w:rsidRPr="00026008" w:rsidRDefault="008B1BE6" w:rsidP="008B1B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3. епоха в розвитку людства, яка характеризується якісним збільшенням невизначеності багатьох соціальних реалій, що проявляється в випадковості, хаосі, багатоваріантності”.</w:t>
      </w:r>
    </w:p>
    <w:p w14:paraId="70FDAD51" w14:textId="77777777" w:rsidR="008B1BE6" w:rsidRPr="00026008" w:rsidRDefault="008B1BE6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EEFC7A" w14:textId="77777777" w:rsidR="00FA2D0B" w:rsidRPr="00026008" w:rsidRDefault="00FA2D0B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13. Поняття «</w:t>
      </w:r>
      <w:proofErr w:type="spellStart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мікронаратив</w:t>
      </w:r>
      <w:proofErr w:type="spellEnd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», «</w:t>
      </w:r>
      <w:proofErr w:type="spellStart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макронаратив</w:t>
      </w:r>
      <w:proofErr w:type="spellEnd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» та «</w:t>
      </w:r>
      <w:proofErr w:type="spellStart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меганаратив</w:t>
      </w:r>
      <w:proofErr w:type="spellEnd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» характерні для творчості:</w:t>
      </w:r>
    </w:p>
    <w:p w14:paraId="4158BE7E" w14:textId="77777777" w:rsidR="00FA2D0B" w:rsidRPr="00026008" w:rsidRDefault="00FA2D0B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1. П. Бурдьє;</w:t>
      </w:r>
    </w:p>
    <w:p w14:paraId="0490D061" w14:textId="77777777" w:rsidR="00FA2D0B" w:rsidRPr="00026008" w:rsidRDefault="00FA2D0B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2. Е.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Гідденса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296BC3B" w14:textId="77777777" w:rsidR="00FA2D0B" w:rsidRPr="00026008" w:rsidRDefault="00FA2D0B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3. Ж.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Ліотара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BBFF69B" w14:textId="77777777" w:rsidR="00FA2D0B" w:rsidRPr="00026008" w:rsidRDefault="00FA2D0B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4. З.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Баумана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64639C" w14:textId="77777777" w:rsidR="00FA2D0B" w:rsidRPr="00026008" w:rsidRDefault="00FA2D0B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4E4690" w14:textId="77777777" w:rsidR="00FA2D0B" w:rsidRPr="00026008" w:rsidRDefault="00FA2D0B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14. Відомий «парадокс Ж. </w:t>
      </w:r>
      <w:proofErr w:type="spellStart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Ліотара</w:t>
      </w:r>
      <w:proofErr w:type="spellEnd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» полягає в тому, що:</w:t>
      </w:r>
    </w:p>
    <w:p w14:paraId="11F5FBED" w14:textId="77777777" w:rsidR="00FA2D0B" w:rsidRPr="00026008" w:rsidRDefault="00FA2D0B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C711B"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C711B"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якщо</w:t>
      </w:r>
      <w:proofErr w:type="spellEnd"/>
      <w:r w:rsidR="009C711B"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C711B"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правди</w:t>
      </w:r>
      <w:proofErr w:type="spellEnd"/>
      <w:r w:rsidR="009C711B"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="009C711B"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існує</w:t>
      </w:r>
      <w:proofErr w:type="spellEnd"/>
      <w:r w:rsidR="009C711B"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, то </w:t>
      </w:r>
      <w:proofErr w:type="spellStart"/>
      <w:r w:rsidR="009C711B"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твердження</w:t>
      </w:r>
      <w:proofErr w:type="spellEnd"/>
      <w:r w:rsidR="009C711B"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="009C711B"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правди</w:t>
      </w:r>
      <w:proofErr w:type="spellEnd"/>
      <w:r w:rsidR="009C711B"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="009C711B"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існує</w:t>
      </w:r>
      <w:proofErr w:type="spellEnd"/>
      <w:r w:rsidR="009C711B"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» </w:t>
      </w:r>
      <w:proofErr w:type="spellStart"/>
      <w:r w:rsidR="009C711B"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правдиве</w:t>
      </w:r>
      <w:proofErr w:type="spellEnd"/>
      <w:r w:rsidR="009C711B"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9C711B"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що</w:t>
      </w:r>
      <w:proofErr w:type="spellEnd"/>
      <w:r w:rsidR="009C711B"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доводить </w:t>
      </w:r>
      <w:proofErr w:type="spellStart"/>
      <w:r w:rsidR="009C711B"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його</w:t>
      </w:r>
      <w:proofErr w:type="spellEnd"/>
      <w:r w:rsidR="009C711B"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C711B"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неправдивість</w:t>
      </w:r>
      <w:proofErr w:type="spellEnd"/>
      <w:r w:rsidR="009C711B"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;</w:t>
      </w:r>
    </w:p>
    <w:p w14:paraId="24CE5F15" w14:textId="77777777" w:rsidR="00FA2D0B" w:rsidRPr="00026008" w:rsidRDefault="00FA2D0B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2. сутність речей передує їх існуванню, за одним винятком – людина; </w:t>
      </w:r>
    </w:p>
    <w:p w14:paraId="1C227402" w14:textId="77777777" w:rsidR="00FA2D0B" w:rsidRPr="00026008" w:rsidRDefault="00FA2D0B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інформаційному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суспільстві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суспільстві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постмодерну)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одночасно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зростанням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ролі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знижується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статус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0C94039" w14:textId="77777777" w:rsidR="00FA2D0B" w:rsidRPr="00026008" w:rsidRDefault="00FA2D0B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B1C031" w14:textId="77777777" w:rsidR="00FA2D0B" w:rsidRPr="00026008" w:rsidRDefault="009C711B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15. Твір «Наглядати та карати» належить авторству:</w:t>
      </w:r>
    </w:p>
    <w:p w14:paraId="052710D0" w14:textId="77777777" w:rsidR="009C711B" w:rsidRPr="00026008" w:rsidRDefault="009C711B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1. З.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Баумана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6BCBC86" w14:textId="77777777" w:rsidR="009C711B" w:rsidRPr="00026008" w:rsidRDefault="009C711B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2. Ж.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Делеза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1994D06" w14:textId="77777777" w:rsidR="009C711B" w:rsidRPr="00026008" w:rsidRDefault="009C711B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3. М. Фуко;</w:t>
      </w:r>
    </w:p>
    <w:p w14:paraId="012CD20D" w14:textId="77777777" w:rsidR="009C711B" w:rsidRPr="00026008" w:rsidRDefault="009C711B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4. Т. Парсонса.</w:t>
      </w:r>
    </w:p>
    <w:p w14:paraId="2F82DB4B" w14:textId="77777777" w:rsidR="009C711B" w:rsidRPr="00026008" w:rsidRDefault="009C711B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23AA48" w14:textId="77777777" w:rsidR="009C711B" w:rsidRPr="00026008" w:rsidRDefault="009C711B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16. Ж. Дерріда став засновником відомого принципу:</w:t>
      </w:r>
    </w:p>
    <w:p w14:paraId="55486FEC" w14:textId="77777777" w:rsidR="009C711B" w:rsidRPr="00026008" w:rsidRDefault="009C711B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1. декомунізації;</w:t>
      </w:r>
    </w:p>
    <w:p w14:paraId="56FA9822" w14:textId="77777777" w:rsidR="009C711B" w:rsidRPr="00026008" w:rsidRDefault="009C711B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деконструкції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6AB43AA" w14:textId="77777777" w:rsidR="009C711B" w:rsidRPr="00026008" w:rsidRDefault="009C711B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3. абсолютизації;</w:t>
      </w:r>
    </w:p>
    <w:p w14:paraId="534FBF80" w14:textId="77777777" w:rsidR="009C711B" w:rsidRPr="00026008" w:rsidRDefault="009C711B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4. децентралізації.</w:t>
      </w:r>
    </w:p>
    <w:p w14:paraId="35727D2C" w14:textId="77777777" w:rsidR="009C711B" w:rsidRPr="00026008" w:rsidRDefault="009C711B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38DB80" w14:textId="77777777" w:rsidR="009C711B" w:rsidRPr="00026008" w:rsidRDefault="009C711B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17. Теоретичним джерелом поняття «гіпертекст» став принцип:</w:t>
      </w:r>
    </w:p>
    <w:p w14:paraId="1449812A" w14:textId="77777777" w:rsidR="009C711B" w:rsidRPr="00026008" w:rsidRDefault="009C711B" w:rsidP="009C71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1. декомунізації;</w:t>
      </w:r>
    </w:p>
    <w:p w14:paraId="62ECDC8E" w14:textId="77777777" w:rsidR="009C711B" w:rsidRPr="00026008" w:rsidRDefault="009C711B" w:rsidP="009C71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деконструкції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3D62B8C" w14:textId="77777777" w:rsidR="009C711B" w:rsidRPr="00026008" w:rsidRDefault="009C711B" w:rsidP="009C71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3. абсолютизації;</w:t>
      </w:r>
    </w:p>
    <w:p w14:paraId="3A516C48" w14:textId="77777777" w:rsidR="009C711B" w:rsidRPr="00026008" w:rsidRDefault="009C711B" w:rsidP="009C71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4. децентралізації.</w:t>
      </w:r>
    </w:p>
    <w:p w14:paraId="60B3D880" w14:textId="77777777" w:rsidR="009C711B" w:rsidRPr="00026008" w:rsidRDefault="009C711B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85983D" w14:textId="77777777" w:rsidR="00FA2D0B" w:rsidRPr="00026008" w:rsidRDefault="009C711B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18. </w:t>
      </w:r>
      <w:r w:rsidR="00026008" w:rsidRPr="00026008">
        <w:rPr>
          <w:rFonts w:ascii="Times New Roman" w:hAnsi="Times New Roman" w:cs="Times New Roman"/>
          <w:b/>
          <w:sz w:val="28"/>
          <w:szCs w:val="28"/>
          <w:lang w:val="uk-UA"/>
        </w:rPr>
        <w:t>Ідея «</w:t>
      </w:r>
      <w:proofErr w:type="spellStart"/>
      <w:r w:rsidR="00026008" w:rsidRPr="00026008">
        <w:rPr>
          <w:rFonts w:ascii="Times New Roman" w:hAnsi="Times New Roman" w:cs="Times New Roman"/>
          <w:b/>
          <w:sz w:val="28"/>
          <w:szCs w:val="28"/>
          <w:lang w:val="uk-UA"/>
        </w:rPr>
        <w:t>Мегатрендів</w:t>
      </w:r>
      <w:proofErr w:type="spellEnd"/>
      <w:r w:rsidR="00026008" w:rsidRPr="00026008">
        <w:rPr>
          <w:rFonts w:ascii="Times New Roman" w:hAnsi="Times New Roman" w:cs="Times New Roman"/>
          <w:b/>
          <w:sz w:val="28"/>
          <w:szCs w:val="28"/>
          <w:lang w:val="uk-UA"/>
        </w:rPr>
        <w:t>» належить до наукового доробку:</w:t>
      </w:r>
    </w:p>
    <w:p w14:paraId="162E5206" w14:textId="77777777" w:rsidR="00026008" w:rsidRPr="00026008" w:rsidRDefault="00026008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1. Р.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Барта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A0D7F62" w14:textId="77777777" w:rsidR="00026008" w:rsidRPr="00026008" w:rsidRDefault="00026008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2. Ж.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Делеза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2DC85DA" w14:textId="77777777" w:rsidR="00026008" w:rsidRPr="00026008" w:rsidRDefault="00026008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Нейсбітта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107DF54" w14:textId="77777777" w:rsidR="00026008" w:rsidRPr="00026008" w:rsidRDefault="00026008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4. М. Фуко.</w:t>
      </w:r>
    </w:p>
    <w:p w14:paraId="460F58E8" w14:textId="77777777" w:rsidR="00026008" w:rsidRPr="00026008" w:rsidRDefault="00026008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D28962" w14:textId="77777777" w:rsidR="00FA2D0B" w:rsidRPr="00026008" w:rsidRDefault="00026008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19. За Ф. </w:t>
      </w:r>
      <w:proofErr w:type="spellStart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Фукуямою</w:t>
      </w:r>
      <w:proofErr w:type="spellEnd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, основною проблемою та потребою сучасності є:</w:t>
      </w:r>
    </w:p>
    <w:p w14:paraId="08ED4AEC" w14:textId="77777777" w:rsidR="00026008" w:rsidRPr="00026008" w:rsidRDefault="00026008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1. формування «сильної держави»</w:t>
      </w:r>
    </w:p>
    <w:p w14:paraId="125FFCCE" w14:textId="77777777" w:rsidR="00026008" w:rsidRPr="00026008" w:rsidRDefault="00026008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2. вирішення екологічних питань глобального потепління;</w:t>
      </w:r>
    </w:p>
    <w:p w14:paraId="07721FBD" w14:textId="77777777" w:rsidR="00026008" w:rsidRPr="00026008" w:rsidRDefault="00026008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3. усунення проблеми світового тероризму;</w:t>
      </w:r>
    </w:p>
    <w:p w14:paraId="40385247" w14:textId="77777777" w:rsidR="00026008" w:rsidRPr="00026008" w:rsidRDefault="00026008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4. перехід від вуглецевої до зеленої економіки.</w:t>
      </w:r>
    </w:p>
    <w:p w14:paraId="4BB9459C" w14:textId="77777777" w:rsidR="00026008" w:rsidRPr="00026008" w:rsidRDefault="00026008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B04705" w14:textId="77777777" w:rsidR="00FA2D0B" w:rsidRPr="00026008" w:rsidRDefault="00026008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20. Яку назву має концепція Ж. </w:t>
      </w:r>
      <w:proofErr w:type="spellStart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Бодріяра</w:t>
      </w:r>
      <w:proofErr w:type="spellEnd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EA13A06" w14:textId="77777777" w:rsidR="00026008" w:rsidRPr="00026008" w:rsidRDefault="00026008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1. «кінець історії»</w:t>
      </w:r>
    </w:p>
    <w:p w14:paraId="5A3BBC4A" w14:textId="77777777" w:rsidR="00026008" w:rsidRPr="00026008" w:rsidRDefault="00026008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2. «кінець соціології»</w:t>
      </w:r>
    </w:p>
    <w:p w14:paraId="40B340FE" w14:textId="77777777" w:rsidR="00026008" w:rsidRPr="00026008" w:rsidRDefault="00026008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3. «кінець соціального»</w:t>
      </w:r>
    </w:p>
    <w:p w14:paraId="37D12F82" w14:textId="77777777" w:rsidR="00026008" w:rsidRPr="00026008" w:rsidRDefault="00026008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4. «кінець метафізичного»</w:t>
      </w:r>
    </w:p>
    <w:p w14:paraId="6F1862E5" w14:textId="77777777" w:rsidR="00026008" w:rsidRPr="00026008" w:rsidRDefault="00026008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96CEC6" w14:textId="77777777" w:rsidR="007E38CB" w:rsidRPr="00026008" w:rsidRDefault="005A21FC" w:rsidP="008B1B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Питання до модульної контрольної роботи</w:t>
      </w:r>
    </w:p>
    <w:p w14:paraId="558744D7" w14:textId="77777777" w:rsidR="005A21FC" w:rsidRPr="00026008" w:rsidRDefault="005A21FC" w:rsidP="005A21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Модуль 1</w:t>
      </w:r>
    </w:p>
    <w:p w14:paraId="4168CDD0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Охарактеризуйте загальнотеоретичні принципи та засади парадигми постмодерного теоретизування.</w:t>
      </w:r>
    </w:p>
    <w:p w14:paraId="6CAC7901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Дайте аналіз соціальній зміні як “травмі”. Характеристика посттравматичного синдрому в житті  посткомуністичних  країн (за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П.Штомпкою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14:paraId="2FAB1067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Проаналізуйте «Ситуацію постмодерну»  за Ж.- Ф.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Ліотаром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Мета- та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мікронаративи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0A10EC4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Дайте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операціоналізацію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понять «постмодерністська соціальна теорія», «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постмодерн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», «суспільство постмодерну»</w:t>
      </w:r>
    </w:p>
    <w:p w14:paraId="4DC05CC1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Проаналізуйте, у чому полягає культурний аспект травми: та природа культурних конфліктів за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П.Штомпкою</w:t>
      </w:r>
      <w:proofErr w:type="spellEnd"/>
    </w:p>
    <w:p w14:paraId="67B33300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Культура постмодернізму за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Ф.Джеймсоном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Криза ідентичності. «Когнітивні карти».</w:t>
      </w:r>
    </w:p>
    <w:p w14:paraId="60B86D80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Постмодерністська соціальна теорія: предметна сфера, основні риси та стилістика постмодерну.</w:t>
      </w:r>
    </w:p>
    <w:p w14:paraId="1E4DB3EC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Поняття «модернізація» в творчості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П.Штомпки</w:t>
      </w:r>
      <w:proofErr w:type="spellEnd"/>
    </w:p>
    <w:p w14:paraId="25FC3835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Концепція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Ж.Бодріяра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культура як симуляція.</w:t>
      </w:r>
    </w:p>
    <w:p w14:paraId="58050A11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Постмодерн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 соціокультурне явище та інтерпретація новітнього етапу розвитку суспільства</w:t>
      </w:r>
    </w:p>
    <w:p w14:paraId="54600C96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Соціологічне уявлення й теоретичні ресурси сучасної соціології (пояснювальна, евристична, аналітична, екзегетична теорії) за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П.Штомпкою</w:t>
      </w:r>
      <w:proofErr w:type="spellEnd"/>
    </w:p>
    <w:p w14:paraId="03CFAB3D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Постмодернізм і суспільство споживання за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Ф.Джеймсоном</w:t>
      </w:r>
      <w:proofErr w:type="spellEnd"/>
    </w:p>
    <w:p w14:paraId="50E90758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Постмодерн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 соціокультурне явище та інтерпретація новітнього етапу розвитку суспільства</w:t>
      </w:r>
    </w:p>
    <w:p w14:paraId="16CBA00D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Соціологічне уявлення й теоретичні ресурси сучасної соціології (пояснювальна, евристична, аналітична, екзегетична теорії) за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П.Штомпкою</w:t>
      </w:r>
      <w:proofErr w:type="spellEnd"/>
    </w:p>
    <w:p w14:paraId="1CC7C77A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Споживання як знакова система. Концепт «коду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сигніфікації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(Ж.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Бодрійар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14:paraId="373C4200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Проблема «кризи самоідентичності» у спадщині постмодерного теоретизування</w:t>
      </w:r>
    </w:p>
    <w:p w14:paraId="1DBCDA0F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Теорія соціального простору 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П.Бурдьє</w:t>
      </w:r>
      <w:proofErr w:type="spellEnd"/>
    </w:p>
    <w:p w14:paraId="7106460A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Поміркована постмодерністська соціальна теорія Ф.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Джеймсона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Поняття «глобалізації» як третьої стадії розвитку капіталізму</w:t>
      </w:r>
    </w:p>
    <w:p w14:paraId="18B9F09C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Основні риси «суспільства постмодерну» як предметна сфера соціології</w:t>
      </w:r>
    </w:p>
    <w:p w14:paraId="305057A1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Особливості аналізу сучасного суспільства в постмодерністській соціології</w:t>
      </w:r>
    </w:p>
    <w:p w14:paraId="153E95DB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Концепції “соціального поля”, «габітусу» в соціології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П.Бурдьє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D07A849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Соціологія постмодерну: основні характеристики (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З.Бауман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14:paraId="49CFB510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Постмодерна культура: характер змін (у спадщині постмодерного теоретизування)</w:t>
      </w:r>
    </w:p>
    <w:p w14:paraId="4061F7A9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Травма як соціокультурна зміна. Масштаби та характер змін у суспільстві внаслідок впливу травми (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П.Штомпка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14:paraId="0966E7DD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«Ситуація постмодерну».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Простмодерн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 неконтрольоване зростання ускладнення (за Ж.-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Ф.Ліотаром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14:paraId="4BD9B81D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Соціологічний аналіз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П.Бурдьє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 поєднання системного, структуралістського та конструктивістського теоретичних підходів</w:t>
      </w:r>
    </w:p>
    <w:p w14:paraId="7A791E87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Концепт «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мовних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ігор» в ситуації постмодерну  Ж.-Ф.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Ліотара</w:t>
      </w:r>
      <w:proofErr w:type="spellEnd"/>
    </w:p>
    <w:p w14:paraId="139513C3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Постмодерна культура: характер змін (у спадщині постмодерного теоретизування)</w:t>
      </w:r>
    </w:p>
    <w:p w14:paraId="5923D6E9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Соціологія постмодерну: основні характеристики (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З.Бауман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14:paraId="4EF895E4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Теорія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міжгенераційної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зміни цінностей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Р.Інглхарта</w:t>
      </w:r>
      <w:proofErr w:type="spellEnd"/>
    </w:p>
    <w:p w14:paraId="319B1F39" w14:textId="77777777" w:rsidR="005A21FC" w:rsidRPr="00026008" w:rsidRDefault="005A21FC" w:rsidP="005A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2709ADEB" w14:textId="77777777" w:rsidR="005A21FC" w:rsidRPr="00026008" w:rsidRDefault="005A21FC" w:rsidP="005A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Модуль 2</w:t>
      </w:r>
    </w:p>
    <w:p w14:paraId="3961CC8A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Загальнотеоретичні принципи та засади парадигми постмодерного теоретизування.</w:t>
      </w:r>
    </w:p>
    <w:p w14:paraId="77F09E80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Основні риси «суспільства постмодерну» як предметна сфера соціології</w:t>
      </w:r>
    </w:p>
    <w:p w14:paraId="64FD8291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Культура постмодернізму за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Ф.Джеймсоном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Криза ідентичності. «Когнітивні карти».</w:t>
      </w:r>
    </w:p>
    <w:p w14:paraId="6C86EE6F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Критика постмодерністської соціальної теорії</w:t>
      </w:r>
    </w:p>
    <w:p w14:paraId="0F75F889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Пастіш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», «шизофренія», «візуальність» як специфічні ознаки постмодерну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Ф.Джеймсон</w:t>
      </w:r>
      <w:proofErr w:type="spellEnd"/>
    </w:p>
    <w:p w14:paraId="3BCC5BF0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Концепція символічного обміну, «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симулякри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і «симуляції» сучасного суспільства за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Ж.Бодрійаром</w:t>
      </w:r>
      <w:proofErr w:type="spellEnd"/>
    </w:p>
    <w:p w14:paraId="29EFDA8F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Операціоналізація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понять «постмодерністська соціальна теорія», «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постмодерн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», «суспільство постмодерну»</w:t>
      </w:r>
    </w:p>
    <w:p w14:paraId="71A067A7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Постмодерн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 зміна «правил гри» в області науки і знання (за Ж.-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Ф.Ліотаром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14:paraId="31B56B5A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Екзистенційна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безпека й розвиток цінностей постмодерну. Зміна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інституціоналізації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суспільства  за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Р.Інглехартом</w:t>
      </w:r>
      <w:proofErr w:type="spellEnd"/>
    </w:p>
    <w:p w14:paraId="17E434F0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«Прогноз культурних змін» за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Р.Інглехартом</w:t>
      </w:r>
      <w:proofErr w:type="spellEnd"/>
    </w:p>
    <w:p w14:paraId="28CF9B7A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Концепція індивідуалізованого суспільства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З.Бауманом</w:t>
      </w:r>
      <w:proofErr w:type="spellEnd"/>
    </w:p>
    <w:p w14:paraId="3F8C6B51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Поняття  «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гіперреальності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в концепції сучасного суспільства. Постулат про «кінець соціального» (Ж.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Бодрійар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14:paraId="08FDCDA8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Теорія соціального простору 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П.Бурдьє</w:t>
      </w:r>
      <w:proofErr w:type="spellEnd"/>
    </w:p>
    <w:p w14:paraId="0BC76799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Синдром культурних змін в передових індустріальних суспільствах. «Тиха революція» (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Р.Інглхарт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14:paraId="7BDE0995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Законодавці й інтерпретатори: порівняння ментальності модерну і постмодерну (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З.Бауман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14:paraId="10229164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Ознаки постмодерну та мораль постмодерністського суспільства (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З.Бауман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14:paraId="19307156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Суспільство та «соціальне» в ситуації постмодерна Ж.-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Ф.Ліотара</w:t>
      </w:r>
      <w:proofErr w:type="spellEnd"/>
    </w:p>
    <w:p w14:paraId="7278B912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Поняття «модернізація» в творчості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П.Штомпки</w:t>
      </w:r>
      <w:proofErr w:type="spellEnd"/>
    </w:p>
    <w:p w14:paraId="1C60D6A9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Криза самоідентичності та фрагментація життя за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З.Бауманом</w:t>
      </w:r>
      <w:proofErr w:type="spellEnd"/>
    </w:p>
    <w:p w14:paraId="4A17D342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Постмодерністська соціальна теорія: предметна сфера, основні риси та стилістика постмодерну.</w:t>
      </w:r>
    </w:p>
    <w:p w14:paraId="0F1057DB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Теорія соціального простору 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П.Бурдьє</w:t>
      </w:r>
      <w:proofErr w:type="spellEnd"/>
    </w:p>
    <w:p w14:paraId="01072DFA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Постмодерн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 соціокультурне явище та інтерпретація новітнього етапу розвитку суспільства</w:t>
      </w:r>
    </w:p>
    <w:p w14:paraId="0B7B72E4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Концепції “соціального поля”, «габітусу» в соціології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П.Бурдьє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9F3489B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Основні риси «суспільства постмодерну» як предметна сфера соціології</w:t>
      </w:r>
    </w:p>
    <w:p w14:paraId="253534FE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Теорія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міжгенераційної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зміни цінностей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Р.Інглхарта</w:t>
      </w:r>
      <w:proofErr w:type="spellEnd"/>
    </w:p>
    <w:p w14:paraId="053ECBD5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Особливості аналізу сучасного суспільства в постмодерністській соціології</w:t>
      </w:r>
    </w:p>
    <w:p w14:paraId="551E5427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Поняття  «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гіперреальності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в концепції сучасного суспільства. Постулат про «кінець соціального» (Ж.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Бодрійар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14:paraId="078F2CFB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Постмодерн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 зміна «правил гри» в області науки і знання (за Ж.-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Ф.Ліотаром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14:paraId="1ABD5C06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«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Простмодерн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 неконтрольоване зростання ускладнення («Ситуація за Ж.-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Ф.Ліотаром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14:paraId="6D80068D" w14:textId="77777777" w:rsidR="007E38CB" w:rsidRPr="00026008" w:rsidRDefault="007E38CB" w:rsidP="005A21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Соціологічний аналіз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П.Бурдьє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 поєднання системного, структуралістського та конструктивістського теоретичних підходів</w:t>
      </w:r>
    </w:p>
    <w:p w14:paraId="63884E26" w14:textId="77777777" w:rsidR="007E38CB" w:rsidRPr="00026008" w:rsidRDefault="007E38CB" w:rsidP="005A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14:paraId="7F2AFC9D" w14:textId="77777777" w:rsidR="00026008" w:rsidRPr="00026008" w:rsidRDefault="00026008" w:rsidP="00026008">
      <w:pPr>
        <w:pStyle w:val="2"/>
        <w:widowControl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/>
          <w:b/>
          <w:sz w:val="28"/>
          <w:szCs w:val="28"/>
          <w:lang w:val="uk-UA"/>
        </w:rPr>
        <w:t>Контрольні питання з курсу до екзамену</w:t>
      </w:r>
    </w:p>
    <w:p w14:paraId="2F2A1A0F" w14:textId="77777777" w:rsidR="00026008" w:rsidRPr="00026008" w:rsidRDefault="00026008" w:rsidP="00026008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1.Соціальна типологія та місце в ній періоду постмодерну.</w:t>
      </w:r>
    </w:p>
    <w:p w14:paraId="7D367136" w14:textId="77777777" w:rsidR="00026008" w:rsidRPr="00026008" w:rsidRDefault="00026008" w:rsidP="00026008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2. Періодизація соціологічної науки. Період постмодерну: хронологічні рамки та основні змістовні характеристики.</w:t>
      </w:r>
    </w:p>
    <w:p w14:paraId="2CA21490" w14:textId="77777777" w:rsidR="00026008" w:rsidRPr="00026008" w:rsidRDefault="00026008" w:rsidP="00026008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3. Основні аспекти ситуації постмодерну.</w:t>
      </w:r>
    </w:p>
    <w:p w14:paraId="60FB9A2C" w14:textId="77777777" w:rsidR="00026008" w:rsidRPr="00026008" w:rsidRDefault="00026008" w:rsidP="00026008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Постмодерн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та потреба у новому соціологічному знанні.</w:t>
      </w:r>
    </w:p>
    <w:p w14:paraId="2F567D3A" w14:textId="77777777" w:rsidR="00026008" w:rsidRPr="00026008" w:rsidRDefault="00026008" w:rsidP="00026008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5. Загальні риси постмодерну.</w:t>
      </w:r>
    </w:p>
    <w:p w14:paraId="240EDB7C" w14:textId="77777777" w:rsidR="00026008" w:rsidRPr="00026008" w:rsidRDefault="00026008" w:rsidP="00026008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6. Соціологічне теоретизування в умовах постмодерну та його специфічні риси.</w:t>
      </w:r>
    </w:p>
    <w:p w14:paraId="6906ED79" w14:textId="77777777" w:rsidR="00026008" w:rsidRPr="00026008" w:rsidRDefault="00026008" w:rsidP="00026008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7. Базові теоретичні парадигми модерну та їх вплив на розвиток соціологічних конструктів постмодерну.</w:t>
      </w:r>
    </w:p>
    <w:p w14:paraId="49D13B75" w14:textId="77777777" w:rsidR="00026008" w:rsidRPr="00026008" w:rsidRDefault="00026008" w:rsidP="00026008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8. Основні риси радикального модерну за Е.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Гідденсом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E2E50C" w14:textId="77777777" w:rsidR="00026008" w:rsidRPr="00026008" w:rsidRDefault="00026008" w:rsidP="00026008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9. Загальна характеристика радикального модерну та його місце в постмодерністі.</w:t>
      </w:r>
    </w:p>
    <w:p w14:paraId="6D79ECA0" w14:textId="77777777" w:rsidR="00026008" w:rsidRPr="00026008" w:rsidRDefault="00026008" w:rsidP="00026008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10. Плюралізм соціологічних поглядів на ситуацію переходу від модерну до постмодерну.</w:t>
      </w:r>
    </w:p>
    <w:p w14:paraId="7977AC49" w14:textId="77777777" w:rsidR="00026008" w:rsidRPr="00026008" w:rsidRDefault="00026008" w:rsidP="00026008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11.Постконструктивізм Мішеля Фуко, як теоретична передумова постмодерністських досліджень.</w:t>
      </w:r>
    </w:p>
    <w:p w14:paraId="7F195797" w14:textId="77777777" w:rsidR="00026008" w:rsidRPr="00026008" w:rsidRDefault="00026008" w:rsidP="00026008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12. Декларація постмодерну в роботах Ж.Ф.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Ліотара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422B6D" w14:textId="77777777" w:rsidR="00026008" w:rsidRPr="00026008" w:rsidRDefault="00026008" w:rsidP="00026008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Ліотар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Ж.Ф. про стан постмодерну у суспільному розвитку.</w:t>
      </w:r>
    </w:p>
    <w:p w14:paraId="2788B9E8" w14:textId="77777777" w:rsidR="00026008" w:rsidRPr="00026008" w:rsidRDefault="00026008" w:rsidP="00026008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14. Постмодерністська концепція освіти за Ж.Ф.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Ліотаром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50D3CB" w14:textId="77777777" w:rsidR="00026008" w:rsidRPr="00026008" w:rsidRDefault="00026008" w:rsidP="00026008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15.«Мегатренди»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Нейсбіта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, як спроба погляду на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постмодерн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D9FCC6" w14:textId="77777777" w:rsidR="00026008" w:rsidRPr="00026008" w:rsidRDefault="00026008" w:rsidP="00026008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16. Прогноз майбутнього у футуристичних поглядах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Нейсбіта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C2EC3A" w14:textId="77777777" w:rsidR="00026008" w:rsidRPr="00026008" w:rsidRDefault="00026008" w:rsidP="00026008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17. Актуальність проблеми сильної держави у роботі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Ф.Фукуями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ED6507" w14:textId="77777777" w:rsidR="00026008" w:rsidRPr="00026008" w:rsidRDefault="00026008" w:rsidP="00026008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18. Аспекти державності за Ф.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Фукуямою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49B654" w14:textId="77777777" w:rsidR="00026008" w:rsidRPr="00026008" w:rsidRDefault="00026008" w:rsidP="00026008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19Децентралізація як інструмент громадського адміністрування за Ф.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Фукуямою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E486DC" w14:textId="77777777" w:rsidR="00026008" w:rsidRPr="00026008" w:rsidRDefault="00026008" w:rsidP="00026008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20. Ален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Турен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про «програмоване суспільство».</w:t>
      </w:r>
    </w:p>
    <w:p w14:paraId="211697AA" w14:textId="77777777" w:rsidR="00026008" w:rsidRPr="00026008" w:rsidRDefault="00026008" w:rsidP="00026008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21. Соціальний конфлікт у суспільстві постмодерну за А.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Туреном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C52467" w14:textId="77777777" w:rsidR="00026008" w:rsidRPr="00026008" w:rsidRDefault="00026008" w:rsidP="00026008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22. «Антисоціальна теорія» Ж.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Бодріяра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1286D7" w14:textId="77777777" w:rsidR="00026008" w:rsidRPr="00026008" w:rsidRDefault="00026008" w:rsidP="00026008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Симулякри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та симуляції у сучасному суспільстві за Ж.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Бодріяром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CBD705" w14:textId="77777777" w:rsidR="00026008" w:rsidRPr="00026008" w:rsidRDefault="00026008" w:rsidP="00026008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24. З.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Бауман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про основні риси постмодерну.</w:t>
      </w:r>
    </w:p>
    <w:p w14:paraId="1C04D0D5" w14:textId="77777777" w:rsidR="00026008" w:rsidRPr="00026008" w:rsidRDefault="00026008" w:rsidP="00026008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25. Постмодерністська ментальність за З.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Бауманом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CC3226" w14:textId="77777777" w:rsidR="00026008" w:rsidRPr="00026008" w:rsidRDefault="00026008" w:rsidP="00026008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26. Е.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Тоффлер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зверхіндустріальне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суспільство.</w:t>
      </w:r>
    </w:p>
    <w:p w14:paraId="57ACD38A" w14:textId="77777777" w:rsidR="00026008" w:rsidRPr="00026008" w:rsidRDefault="00026008" w:rsidP="00026008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27. Основні погляди Е.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Тоффлера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на проблему влади у суспільстві.</w:t>
      </w:r>
    </w:p>
    <w:p w14:paraId="1C3C392A" w14:textId="77777777" w:rsidR="00026008" w:rsidRPr="00026008" w:rsidRDefault="00026008" w:rsidP="00026008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28. Зіткнення цивілізацій за А. Тойнбі як сутнісна характеристика динаміки соціальних змін.</w:t>
      </w:r>
    </w:p>
    <w:p w14:paraId="4D69C68A" w14:textId="77777777" w:rsidR="00026008" w:rsidRPr="00026008" w:rsidRDefault="00026008" w:rsidP="00026008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29.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Постструктуралізм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Ж. Дерріди.</w:t>
      </w:r>
    </w:p>
    <w:p w14:paraId="6DF28481" w14:textId="77777777" w:rsidR="00026008" w:rsidRPr="00026008" w:rsidRDefault="00026008" w:rsidP="00026008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30. У. Бек та його теорія суспільства ризику.  </w:t>
      </w:r>
    </w:p>
    <w:p w14:paraId="0BD24A0B" w14:textId="77777777" w:rsidR="00026008" w:rsidRPr="00026008" w:rsidRDefault="00026008" w:rsidP="00026008">
      <w:pPr>
        <w:ind w:left="510" w:firstLine="19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6F412B" w14:textId="77777777" w:rsidR="00026008" w:rsidRPr="00026008" w:rsidRDefault="00026008" w:rsidP="0002600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Теми курсових робіт:</w:t>
      </w:r>
    </w:p>
    <w:p w14:paraId="5023D8CD" w14:textId="77777777" w:rsidR="00026008" w:rsidRPr="00026008" w:rsidRDefault="00026008" w:rsidP="00F50E0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Плюралізм соціологічних поглядів на ситуацію переходу від модерну до постмодерну.</w:t>
      </w:r>
    </w:p>
    <w:p w14:paraId="0A410392" w14:textId="77777777" w:rsidR="00026008" w:rsidRPr="00026008" w:rsidRDefault="00026008" w:rsidP="00F50E05">
      <w:pPr>
        <w:pStyle w:val="a4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Постмодерн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як соціокультурне явище та інтерпретація новітнього етапу розвитку суспільства</w:t>
      </w:r>
    </w:p>
    <w:p w14:paraId="7B32BC5F" w14:textId="77777777" w:rsidR="00026008" w:rsidRPr="00026008" w:rsidRDefault="00026008" w:rsidP="00F50E05">
      <w:pPr>
        <w:pStyle w:val="a4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Французький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постмодерн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і криза класичної раціоналістичної традиції.</w:t>
      </w:r>
    </w:p>
    <w:p w14:paraId="64717B86" w14:textId="77777777" w:rsidR="00026008" w:rsidRPr="00026008" w:rsidRDefault="00026008" w:rsidP="00F50E05">
      <w:pPr>
        <w:pStyle w:val="a4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Е.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Гідденс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про сутність постмодерну.</w:t>
      </w:r>
    </w:p>
    <w:p w14:paraId="709CBCFC" w14:textId="77777777" w:rsidR="00026008" w:rsidRPr="00026008" w:rsidRDefault="00026008" w:rsidP="00F50E05">
      <w:pPr>
        <w:pStyle w:val="a4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Сутність та мета соціології постмодерну за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З.Бауманом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0B12AC" w14:textId="77777777" w:rsidR="00026008" w:rsidRPr="00026008" w:rsidRDefault="00026008" w:rsidP="00F50E0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Соціальний конфлікт у суспільстві постмодерну за А.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Туреном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D82587" w14:textId="77777777" w:rsidR="00026008" w:rsidRPr="00026008" w:rsidRDefault="00026008" w:rsidP="00F50E0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Постконструктивізм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Мішеля Фуко, як теоретична передумова постмодерністських досліджень.</w:t>
      </w:r>
    </w:p>
    <w:p w14:paraId="5E248C19" w14:textId="77777777" w:rsidR="00026008" w:rsidRPr="00026008" w:rsidRDefault="00026008" w:rsidP="00F50E0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Поняття та порядок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дискурса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в роботах М. Фуко.</w:t>
      </w:r>
    </w:p>
    <w:p w14:paraId="3B1F9631" w14:textId="77777777" w:rsidR="00026008" w:rsidRPr="00026008" w:rsidRDefault="00026008" w:rsidP="00F50E0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lastRenderedPageBreak/>
        <w:t>М. Фуко: історія сексуальності.</w:t>
      </w:r>
    </w:p>
    <w:p w14:paraId="45D199FC" w14:textId="77777777" w:rsidR="00026008" w:rsidRPr="00026008" w:rsidRDefault="00026008" w:rsidP="00F50E0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Світ-системний аналіз І.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Валлестайна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як сучасний методологічний підхід</w:t>
      </w:r>
    </w:p>
    <w:p w14:paraId="150D3DA1" w14:textId="77777777" w:rsidR="00026008" w:rsidRPr="00026008" w:rsidRDefault="00026008" w:rsidP="00F50E0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Ліотар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Ж.Ф. про стан постмодерну у суспільному розвитку.</w:t>
      </w:r>
    </w:p>
    <w:p w14:paraId="3801FE3D" w14:textId="77777777" w:rsidR="00026008" w:rsidRPr="00026008" w:rsidRDefault="00026008" w:rsidP="00F50E0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Постмодерністська концепція освіти за Ж.Ф.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Ліотаром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833F34" w14:textId="77777777" w:rsidR="00026008" w:rsidRPr="00026008" w:rsidRDefault="00026008" w:rsidP="00F50E0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Прогноз майбутнього у футуристичних поглядах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Нейсбіта</w:t>
      </w:r>
      <w:proofErr w:type="spellEnd"/>
    </w:p>
    <w:p w14:paraId="291C8DF3" w14:textId="77777777" w:rsidR="00026008" w:rsidRPr="00026008" w:rsidRDefault="00026008" w:rsidP="00F50E0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Мегатренди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Нейсбіта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та їх значення для розвитку суспільства.</w:t>
      </w:r>
    </w:p>
    <w:p w14:paraId="477E77DF" w14:textId="77777777" w:rsidR="00026008" w:rsidRPr="00026008" w:rsidRDefault="00026008" w:rsidP="00F50E0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Ф.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Фукуяма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«Кінець історії»</w:t>
      </w:r>
    </w:p>
    <w:p w14:paraId="59C9829F" w14:textId="77777777" w:rsidR="00026008" w:rsidRPr="00026008" w:rsidRDefault="00026008" w:rsidP="00F50E0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проблеми сильної держави у роботі Ф.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Фукуями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A4FB16" w14:textId="77777777" w:rsidR="00026008" w:rsidRPr="00026008" w:rsidRDefault="00026008" w:rsidP="00F50E0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Алена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Турена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про «програмоване суспільство».</w:t>
      </w:r>
    </w:p>
    <w:p w14:paraId="2E412EFE" w14:textId="77777777" w:rsidR="00026008" w:rsidRPr="00026008" w:rsidRDefault="00026008" w:rsidP="00F50E0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«Антисоціальна теорія» Ж.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Бодрійяра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B4A25D" w14:textId="77777777" w:rsidR="00026008" w:rsidRPr="00026008" w:rsidRDefault="00026008" w:rsidP="00F50E0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Симулякри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та симуляції у сучасному суспільстві за Ж.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Бодріяром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C58654" w14:textId="77777777" w:rsidR="00026008" w:rsidRPr="00026008" w:rsidRDefault="00026008" w:rsidP="00F50E0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Постмодерністська ментальність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Зігмунда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Баумана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BF155D" w14:textId="77777777" w:rsidR="00026008" w:rsidRPr="00026008" w:rsidRDefault="00026008" w:rsidP="00F50E0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Зіткнення цивілізацій за А. Тойнбі як сутнісна характеристика динаміки соціальних змін.</w:t>
      </w:r>
    </w:p>
    <w:p w14:paraId="16A36A41" w14:textId="77777777" w:rsidR="00026008" w:rsidRPr="00026008" w:rsidRDefault="00026008" w:rsidP="00F50E0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Теорія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постструктуралізму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Ж. Дерріди.</w:t>
      </w:r>
    </w:p>
    <w:p w14:paraId="162FEE72" w14:textId="77777777" w:rsidR="00026008" w:rsidRPr="00026008" w:rsidRDefault="00026008" w:rsidP="00F50E0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Деконструкція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бінарних опозицій в працях Ж. Дерріди.</w:t>
      </w:r>
    </w:p>
    <w:p w14:paraId="47DB530C" w14:textId="77777777" w:rsidR="00026008" w:rsidRPr="00026008" w:rsidRDefault="00026008" w:rsidP="00F50E0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У. Бек та його теорія суспільства ризику.</w:t>
      </w:r>
    </w:p>
    <w:p w14:paraId="440DBFB6" w14:textId="77777777" w:rsidR="00026008" w:rsidRPr="00026008" w:rsidRDefault="00026008" w:rsidP="00F50E0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Барт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«смерть автора» як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парадигмальна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фігура постмодерну.</w:t>
      </w:r>
    </w:p>
    <w:p w14:paraId="5E80867A" w14:textId="77777777" w:rsidR="00026008" w:rsidRPr="00026008" w:rsidRDefault="00026008" w:rsidP="00F50E0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Соціальні проблеми освіти у роботах М. Фуко.</w:t>
      </w:r>
    </w:p>
    <w:p w14:paraId="03B3DC9A" w14:textId="77777777" w:rsidR="00026008" w:rsidRPr="00026008" w:rsidRDefault="00026008" w:rsidP="00F50E0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Ж.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Делез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деконструкцію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тексту.</w:t>
      </w:r>
    </w:p>
    <w:p w14:paraId="2622B11A" w14:textId="77777777" w:rsidR="00026008" w:rsidRPr="00026008" w:rsidRDefault="00026008" w:rsidP="00F50E0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Наука та логіка смислу Ж.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Делеза</w:t>
      </w:r>
      <w:proofErr w:type="spellEnd"/>
    </w:p>
    <w:p w14:paraId="1BF0EBEB" w14:textId="77777777" w:rsidR="00026008" w:rsidRPr="00026008" w:rsidRDefault="00026008" w:rsidP="00F50E0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Теорія тексту в роботах Р.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Барта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та Ж. Дерріди.</w:t>
      </w:r>
    </w:p>
    <w:p w14:paraId="04975610" w14:textId="77777777" w:rsidR="00026008" w:rsidRPr="00026008" w:rsidRDefault="00026008" w:rsidP="00F50E05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Д. Белл: прийдешнє постіндустріальне суспільство: досвід соціального прогнозування</w:t>
      </w:r>
    </w:p>
    <w:p w14:paraId="3CCD666D" w14:textId="77777777" w:rsidR="00026008" w:rsidRPr="00320C90" w:rsidRDefault="00320C90" w:rsidP="00026008">
      <w:pPr>
        <w:ind w:left="510" w:firstLine="1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C90">
        <w:rPr>
          <w:rFonts w:ascii="Times New Roman" w:hAnsi="Times New Roman" w:cs="Times New Roman"/>
          <w:sz w:val="28"/>
          <w:szCs w:val="28"/>
          <w:lang w:val="uk-UA"/>
        </w:rPr>
        <w:t>Друге питання в білеті за темою курсової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0C90">
        <w:rPr>
          <w:rFonts w:ascii="Times New Roman" w:hAnsi="Times New Roman" w:cs="Times New Roman"/>
          <w:sz w:val="28"/>
          <w:szCs w:val="28"/>
          <w:lang w:val="uk-UA"/>
        </w:rPr>
        <w:t>роботи.</w:t>
      </w:r>
    </w:p>
    <w:p w14:paraId="2EDF296F" w14:textId="77777777" w:rsidR="00026008" w:rsidRPr="00026008" w:rsidRDefault="00026008" w:rsidP="005A2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26008" w:rsidRPr="000260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656"/>
    <w:multiLevelType w:val="multilevel"/>
    <w:tmpl w:val="E6A8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53542"/>
    <w:multiLevelType w:val="multilevel"/>
    <w:tmpl w:val="4B7E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B45624"/>
    <w:multiLevelType w:val="multilevel"/>
    <w:tmpl w:val="D21E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07849"/>
    <w:multiLevelType w:val="multilevel"/>
    <w:tmpl w:val="C39A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FD559A"/>
    <w:multiLevelType w:val="hybridMultilevel"/>
    <w:tmpl w:val="765404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3C8742F"/>
    <w:multiLevelType w:val="multilevel"/>
    <w:tmpl w:val="1C3A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D222FA"/>
    <w:multiLevelType w:val="multilevel"/>
    <w:tmpl w:val="F322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5B40A5"/>
    <w:multiLevelType w:val="multilevel"/>
    <w:tmpl w:val="8EAA8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9265371">
    <w:abstractNumId w:val="0"/>
  </w:num>
  <w:num w:numId="2" w16cid:durableId="1255897970">
    <w:abstractNumId w:val="7"/>
  </w:num>
  <w:num w:numId="3" w16cid:durableId="818692624">
    <w:abstractNumId w:val="6"/>
  </w:num>
  <w:num w:numId="4" w16cid:durableId="1691682135">
    <w:abstractNumId w:val="2"/>
  </w:num>
  <w:num w:numId="5" w16cid:durableId="911308070">
    <w:abstractNumId w:val="1"/>
  </w:num>
  <w:num w:numId="6" w16cid:durableId="494615966">
    <w:abstractNumId w:val="3"/>
  </w:num>
  <w:num w:numId="7" w16cid:durableId="1737623589">
    <w:abstractNumId w:val="5"/>
  </w:num>
  <w:num w:numId="8" w16cid:durableId="1968778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CB"/>
    <w:rsid w:val="00026008"/>
    <w:rsid w:val="0003245A"/>
    <w:rsid w:val="000E349F"/>
    <w:rsid w:val="001A51E8"/>
    <w:rsid w:val="00320C90"/>
    <w:rsid w:val="003D7323"/>
    <w:rsid w:val="005A21FC"/>
    <w:rsid w:val="00652050"/>
    <w:rsid w:val="007E38CB"/>
    <w:rsid w:val="008B1BE6"/>
    <w:rsid w:val="00931CDD"/>
    <w:rsid w:val="009544A5"/>
    <w:rsid w:val="009C711B"/>
    <w:rsid w:val="00A230BE"/>
    <w:rsid w:val="00F50E05"/>
    <w:rsid w:val="00FA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0900"/>
  <w15:docId w15:val="{B8FA87FF-36C8-4791-A1AE-B2F094BB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A21FC"/>
    <w:pPr>
      <w:ind w:left="720"/>
      <w:contextualSpacing/>
    </w:pPr>
  </w:style>
  <w:style w:type="paragraph" w:styleId="2">
    <w:name w:val="Body Text 2"/>
    <w:basedOn w:val="a"/>
    <w:link w:val="20"/>
    <w:rsid w:val="00026008"/>
    <w:pPr>
      <w:spacing w:after="120" w:line="480" w:lineRule="auto"/>
    </w:pPr>
    <w:rPr>
      <w:rFonts w:ascii="Symbol" w:eastAsia="Symbol" w:hAnsi="Symbol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026008"/>
    <w:rPr>
      <w:rFonts w:ascii="Symbol" w:eastAsia="Symbol" w:hAnsi="Symbol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Windows</cp:lastModifiedBy>
  <cp:revision>2</cp:revision>
  <dcterms:created xsi:type="dcterms:W3CDTF">2022-12-28T19:43:00Z</dcterms:created>
  <dcterms:modified xsi:type="dcterms:W3CDTF">2022-12-28T19:43:00Z</dcterms:modified>
</cp:coreProperties>
</file>