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449EE96" w:rsidR="00914043" w:rsidRPr="008756FD" w:rsidRDefault="00914043">
      <w:pPr>
        <w:rPr>
          <w:b/>
          <w:color w:val="632423"/>
          <w:sz w:val="36"/>
          <w:szCs w:val="36"/>
          <w:lang w:val="uk-UA"/>
        </w:rPr>
      </w:pPr>
    </w:p>
    <w:tbl>
      <w:tblPr>
        <w:tblW w:w="16126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830"/>
        <w:gridCol w:w="345"/>
        <w:gridCol w:w="1567"/>
        <w:gridCol w:w="227"/>
        <w:gridCol w:w="1985"/>
        <w:gridCol w:w="2020"/>
        <w:gridCol w:w="106"/>
        <w:gridCol w:w="163"/>
        <w:gridCol w:w="1113"/>
        <w:gridCol w:w="1485"/>
        <w:gridCol w:w="783"/>
        <w:gridCol w:w="1134"/>
        <w:gridCol w:w="2121"/>
        <w:gridCol w:w="1139"/>
        <w:gridCol w:w="108"/>
      </w:tblGrid>
      <w:tr w:rsidR="00914043" w:rsidRPr="00E238A4" w14:paraId="051DA218" w14:textId="77777777" w:rsidTr="0023756B">
        <w:trPr>
          <w:trHeight w:val="685"/>
        </w:trPr>
        <w:tc>
          <w:tcPr>
            <w:tcW w:w="16126" w:type="dxa"/>
            <w:gridSpan w:val="15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3885B27" w14:textId="683BED9A" w:rsidR="007745D3" w:rsidRPr="00E238A4" w:rsidRDefault="00FA300E">
            <w:pPr>
              <w:jc w:val="center"/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</w:pPr>
            <w:r w:rsidRPr="00E238A4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ОСНОВИ </w:t>
            </w:r>
            <w:r w:rsidR="00472558" w:rsidRPr="00E238A4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ПІДПРИЄМНИЦЬКОЇ ДІЯЛЬНОСТІ</w:t>
            </w:r>
          </w:p>
          <w:p w14:paraId="00000005" w14:textId="716FA40C" w:rsidR="00914043" w:rsidRPr="00E238A4" w:rsidRDefault="008756FD">
            <w:pPr>
              <w:jc w:val="center"/>
              <w:rPr>
                <w:rFonts w:eastAsia="Calibri"/>
                <w:bCs/>
                <w:lang w:val="uk-UA"/>
              </w:rPr>
            </w:pPr>
            <w:r w:rsidRPr="00E238A4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914043" w:rsidRPr="00E238A4" w14:paraId="5CE0364D" w14:textId="77777777" w:rsidTr="0023756B">
        <w:trPr>
          <w:trHeight w:val="327"/>
        </w:trPr>
        <w:tc>
          <w:tcPr>
            <w:tcW w:w="3742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00000012" w14:textId="54C6D2A5" w:rsidR="00914043" w:rsidRPr="00E238A4" w:rsidRDefault="008756FD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4232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000016" w14:textId="3A480633" w:rsidR="00914043" w:rsidRPr="00E238A4" w:rsidRDefault="00472558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sz w:val="28"/>
                <w:szCs w:val="28"/>
                <w:u w:val="single"/>
                <w:lang w:val="uk-UA"/>
              </w:rPr>
              <w:t>054 Соціологія</w:t>
            </w:r>
          </w:p>
        </w:tc>
        <w:tc>
          <w:tcPr>
            <w:tcW w:w="28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000001B" w14:textId="53A0317D" w:rsidR="00914043" w:rsidRPr="00E238A4" w:rsidRDefault="008756FD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5285" w:type="dxa"/>
            <w:gridSpan w:val="5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00001D" w14:textId="6061DAEA" w:rsidR="00914043" w:rsidRPr="00E238A4" w:rsidRDefault="001752C7" w:rsidP="001752C7">
            <w:pPr>
              <w:rPr>
                <w:rFonts w:eastAsia="Calibri"/>
                <w:b/>
                <w:bCs/>
                <w:lang w:val="uk-UA"/>
              </w:rPr>
            </w:pPr>
            <w:r w:rsidRPr="00E238A4">
              <w:rPr>
                <w:rFonts w:eastAsia="Calibri"/>
                <w:b/>
                <w:bCs/>
                <w:lang w:val="uk-UA"/>
              </w:rPr>
              <w:t>Соціально-гуманітарних технологій</w:t>
            </w:r>
          </w:p>
        </w:tc>
      </w:tr>
      <w:tr w:rsidR="00914043" w:rsidRPr="00E238A4" w14:paraId="20902208" w14:textId="77777777" w:rsidTr="0023756B">
        <w:trPr>
          <w:trHeight w:val="1689"/>
        </w:trPr>
        <w:tc>
          <w:tcPr>
            <w:tcW w:w="3742" w:type="dxa"/>
            <w:gridSpan w:val="3"/>
            <w:shd w:val="clear" w:color="auto" w:fill="DDD9C3" w:themeFill="background2" w:themeFillShade="E6"/>
          </w:tcPr>
          <w:p w14:paraId="0000001F" w14:textId="75363EAC" w:rsidR="00914043" w:rsidRPr="00E238A4" w:rsidRDefault="008756FD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E238A4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4232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000023" w14:textId="6115196D" w:rsidR="00914043" w:rsidRPr="00E238A4" w:rsidRDefault="001752C7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sz w:val="28"/>
                <w:szCs w:val="28"/>
                <w:u w:val="single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8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0000028" w14:textId="6DEFD597" w:rsidR="00914043" w:rsidRPr="00E238A4" w:rsidRDefault="008756FD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5285" w:type="dxa"/>
            <w:gridSpan w:val="5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00002A" w14:textId="2C136F8D" w:rsidR="00914043" w:rsidRPr="00E238A4" w:rsidRDefault="00FA300E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Загальної економічної теорії</w:t>
            </w:r>
          </w:p>
        </w:tc>
      </w:tr>
      <w:tr w:rsidR="003148BB" w:rsidRPr="00E238A4" w14:paraId="44122E5C" w14:textId="77777777" w:rsidTr="0023756B">
        <w:trPr>
          <w:trHeight w:val="205"/>
        </w:trPr>
        <w:tc>
          <w:tcPr>
            <w:tcW w:w="3742" w:type="dxa"/>
            <w:gridSpan w:val="3"/>
            <w:shd w:val="clear" w:color="auto" w:fill="DDD9C3" w:themeFill="background2" w:themeFillShade="E6"/>
          </w:tcPr>
          <w:p w14:paraId="23BC416D" w14:textId="698497A7" w:rsidR="003148BB" w:rsidRPr="00E238A4" w:rsidRDefault="008756FD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4232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826B091" w14:textId="38DA7032" w:rsidR="003148BB" w:rsidRPr="00E238A4" w:rsidRDefault="008756FD">
            <w:pPr>
              <w:rPr>
                <w:rFonts w:eastAsia="Calibri"/>
                <w:b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8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F506678" w14:textId="7CCBE187" w:rsidR="003148BB" w:rsidRPr="00E238A4" w:rsidRDefault="008756FD">
            <w:pPr>
              <w:rPr>
                <w:rFonts w:eastAsia="Calibri"/>
                <w:b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5285" w:type="dxa"/>
            <w:gridSpan w:val="5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77E17C" w14:textId="08BE16B0" w:rsidR="003148BB" w:rsidRPr="00E238A4" w:rsidRDefault="008756FD" w:rsidP="001752C7">
            <w:pPr>
              <w:rPr>
                <w:rFonts w:eastAsia="Calibri"/>
                <w:b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914043" w:rsidRPr="00E238A4" w14:paraId="547662A0" w14:textId="77777777" w:rsidTr="0023756B">
        <w:trPr>
          <w:trHeight w:val="388"/>
        </w:trPr>
        <w:tc>
          <w:tcPr>
            <w:tcW w:w="16126" w:type="dxa"/>
            <w:gridSpan w:val="15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00002C" w14:textId="09B085D4" w:rsidR="00914043" w:rsidRPr="00E238A4" w:rsidRDefault="008756FD" w:rsidP="003148B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238A4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914043" w:rsidRPr="00E238A4" w14:paraId="5CB2662C" w14:textId="77777777" w:rsidTr="0023756B">
        <w:trPr>
          <w:trHeight w:val="170"/>
        </w:trPr>
        <w:tc>
          <w:tcPr>
            <w:tcW w:w="8243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000039" w14:textId="40DBC48B" w:rsidR="00914043" w:rsidRPr="00E238A4" w:rsidRDefault="007F77B9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238A4">
              <w:rPr>
                <w:rFonts w:eastAsia="Calibri"/>
                <w:b/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 w:rsidRPr="00E238A4">
              <w:rPr>
                <w:rFonts w:eastAsia="Calibri"/>
                <w:b/>
                <w:sz w:val="28"/>
                <w:szCs w:val="28"/>
                <w:lang w:val="uk-UA"/>
              </w:rPr>
              <w:t>Яцина</w:t>
            </w:r>
            <w:proofErr w:type="spellEnd"/>
            <w:r w:rsidR="00C93FB4" w:rsidRPr="00E238A4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E238A4">
              <w:rPr>
                <w:rFonts w:eastAsia="Calibri"/>
                <w:b/>
                <w:i/>
              </w:rPr>
              <w:t>Victoriia</w:t>
            </w:r>
            <w:proofErr w:type="spellEnd"/>
            <w:r w:rsidRPr="00E238A4">
              <w:rPr>
                <w:rFonts w:eastAsia="Calibri"/>
                <w:b/>
                <w:i/>
                <w:lang w:val="ru-RU"/>
              </w:rPr>
              <w:t>.</w:t>
            </w:r>
            <w:proofErr w:type="spellStart"/>
            <w:r w:rsidRPr="00E238A4">
              <w:rPr>
                <w:rFonts w:eastAsia="Calibri"/>
                <w:b/>
                <w:i/>
              </w:rPr>
              <w:t>Yatsyna</w:t>
            </w:r>
            <w:proofErr w:type="spellEnd"/>
            <w:r w:rsidRPr="00E238A4">
              <w:rPr>
                <w:rFonts w:eastAsia="Calibri"/>
                <w:b/>
                <w:i/>
                <w:lang w:val="ru-RU"/>
              </w:rPr>
              <w:t>@</w:t>
            </w:r>
            <w:proofErr w:type="spellStart"/>
            <w:r w:rsidRPr="00E238A4">
              <w:rPr>
                <w:rFonts w:eastAsia="Calibri"/>
                <w:b/>
                <w:i/>
              </w:rPr>
              <w:t>khpi</w:t>
            </w:r>
            <w:proofErr w:type="spellEnd"/>
            <w:r w:rsidRPr="00E238A4">
              <w:rPr>
                <w:rFonts w:eastAsia="Calibri"/>
                <w:b/>
                <w:i/>
                <w:lang w:val="ru-RU"/>
              </w:rPr>
              <w:t>.</w:t>
            </w:r>
            <w:proofErr w:type="spellStart"/>
            <w:r w:rsidRPr="00E238A4">
              <w:rPr>
                <w:rFonts w:eastAsia="Calibri"/>
                <w:b/>
                <w:i/>
              </w:rPr>
              <w:t>edu</w:t>
            </w:r>
            <w:proofErr w:type="spellEnd"/>
            <w:r w:rsidRPr="00E238A4">
              <w:rPr>
                <w:rFonts w:eastAsia="Calibri"/>
                <w:b/>
                <w:i/>
                <w:lang w:val="ru-RU"/>
              </w:rPr>
              <w:t>.</w:t>
            </w:r>
            <w:proofErr w:type="spellStart"/>
            <w:r w:rsidRPr="00E238A4">
              <w:rPr>
                <w:rFonts w:eastAsia="Calibri"/>
                <w:b/>
                <w:i/>
              </w:rPr>
              <w:t>ua</w:t>
            </w:r>
            <w:proofErr w:type="spellEnd"/>
          </w:p>
        </w:tc>
        <w:tc>
          <w:tcPr>
            <w:tcW w:w="7883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0000043" w14:textId="77777777" w:rsidR="00914043" w:rsidRPr="00E238A4" w:rsidRDefault="00914043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14043" w:rsidRPr="00E238A4" w14:paraId="43067BDA" w14:textId="77777777" w:rsidTr="0023756B">
        <w:trPr>
          <w:trHeight w:val="1625"/>
        </w:trPr>
        <w:tc>
          <w:tcPr>
            <w:tcW w:w="2175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0000046" w14:textId="18B99F81" w:rsidR="00914043" w:rsidRPr="00E238A4" w:rsidRDefault="00A801B7">
            <w:pPr>
              <w:ind w:right="-108" w:hanging="108"/>
              <w:jc w:val="center"/>
              <w:rPr>
                <w:rFonts w:eastAsia="Calibri"/>
                <w:b/>
              </w:rPr>
            </w:pPr>
            <w:r w:rsidRPr="00E238A4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2428DD40" wp14:editId="4EBC9B5E">
                  <wp:extent cx="941942" cy="1229808"/>
                  <wp:effectExtent l="0" t="0" r="0" b="8890"/>
                  <wp:docPr id="1" name="Рисунок 1" descr="C:\Users\ViT\Desktop\20210918_12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T\Desktop\20210918_12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5007" cy="123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1" w:type="dxa"/>
            <w:gridSpan w:val="13"/>
            <w:shd w:val="clear" w:color="auto" w:fill="DBE5F1" w:themeFill="accent1" w:themeFillTint="33"/>
          </w:tcPr>
          <w:p w14:paraId="00000049" w14:textId="1CE6A029" w:rsidR="00914043" w:rsidRPr="00E238A4" w:rsidRDefault="00FA300E" w:rsidP="007745D3">
            <w:pPr>
              <w:spacing w:before="120"/>
              <w:rPr>
                <w:rFonts w:eastAsia="Calibri"/>
                <w:b/>
                <w:lang w:val="ru-RU"/>
              </w:rPr>
            </w:pPr>
            <w:r w:rsidRPr="00E238A4">
              <w:rPr>
                <w:rFonts w:eastAsia="Calibri"/>
                <w:b/>
                <w:lang w:val="uk-UA"/>
              </w:rPr>
              <w:t xml:space="preserve">Кандидат </w:t>
            </w:r>
            <w:r w:rsidR="00CD6110" w:rsidRPr="00E238A4">
              <w:rPr>
                <w:rFonts w:eastAsia="Calibri"/>
                <w:b/>
                <w:lang w:val="uk-UA"/>
              </w:rPr>
              <w:t>економічних наук,</w:t>
            </w:r>
            <w:r w:rsidR="00C93FB4" w:rsidRPr="00E238A4">
              <w:rPr>
                <w:rFonts w:eastAsia="Calibri"/>
                <w:b/>
                <w:lang w:val="ru-RU"/>
              </w:rPr>
              <w:t xml:space="preserve"> </w:t>
            </w:r>
            <w:r w:rsidRPr="00E238A4">
              <w:rPr>
                <w:rFonts w:eastAsia="Calibri"/>
                <w:b/>
                <w:lang w:val="uk-UA"/>
              </w:rPr>
              <w:t>доцент,</w:t>
            </w:r>
            <w:r w:rsidR="00C93FB4" w:rsidRPr="00E238A4">
              <w:rPr>
                <w:rFonts w:eastAsia="Calibri"/>
                <w:b/>
                <w:lang w:val="ru-RU"/>
              </w:rPr>
              <w:t xml:space="preserve"> </w:t>
            </w:r>
            <w:r w:rsidRPr="00E238A4">
              <w:rPr>
                <w:rFonts w:eastAsia="Calibri"/>
                <w:b/>
                <w:lang w:val="uk-UA"/>
              </w:rPr>
              <w:t>доцент ка</w:t>
            </w:r>
            <w:r w:rsidR="008756FD" w:rsidRPr="00E238A4">
              <w:rPr>
                <w:rFonts w:eastAsia="Calibri"/>
                <w:b/>
                <w:lang w:val="uk-UA"/>
              </w:rPr>
              <w:t xml:space="preserve">федри </w:t>
            </w:r>
            <w:r w:rsidRPr="00E238A4">
              <w:rPr>
                <w:rFonts w:eastAsia="Calibri"/>
                <w:b/>
                <w:lang w:val="uk-UA"/>
              </w:rPr>
              <w:t>загальної економічної теорії</w:t>
            </w:r>
            <w:r w:rsidR="00C93FB4" w:rsidRPr="00E238A4">
              <w:rPr>
                <w:rFonts w:eastAsia="Calibri"/>
                <w:b/>
                <w:lang w:val="ru-RU"/>
              </w:rPr>
              <w:t xml:space="preserve"> </w:t>
            </w:r>
            <w:r w:rsidR="007745D3" w:rsidRPr="00E238A4">
              <w:rPr>
                <w:rFonts w:eastAsia="Calibri"/>
                <w:b/>
                <w:lang w:val="ru-RU"/>
              </w:rPr>
              <w:t>(</w:t>
            </w:r>
            <w:r w:rsidR="008756FD" w:rsidRPr="00E238A4">
              <w:rPr>
                <w:rFonts w:eastAsia="Calibri"/>
                <w:b/>
                <w:lang w:val="uk-UA"/>
              </w:rPr>
              <w:t>НТУ «ХПІ»</w:t>
            </w:r>
            <w:r w:rsidR="007745D3" w:rsidRPr="00E238A4">
              <w:rPr>
                <w:rFonts w:eastAsia="Calibri"/>
                <w:b/>
                <w:lang w:val="ru-RU"/>
              </w:rPr>
              <w:t>)</w:t>
            </w:r>
          </w:p>
          <w:p w14:paraId="0000004A" w14:textId="033D902F" w:rsidR="00914043" w:rsidRPr="00E238A4" w:rsidRDefault="008756FD" w:rsidP="00FA300E">
            <w:pPr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b/>
                <w:lang w:val="uk-UA"/>
              </w:rPr>
              <w:t>Авторка понад</w:t>
            </w:r>
            <w:r w:rsidR="00C93FB4" w:rsidRPr="00E238A4">
              <w:rPr>
                <w:rFonts w:eastAsia="Calibri"/>
                <w:b/>
                <w:lang w:val="ru-RU"/>
              </w:rPr>
              <w:t xml:space="preserve"> </w:t>
            </w:r>
            <w:r w:rsidR="00FA300E" w:rsidRPr="00E238A4">
              <w:rPr>
                <w:rFonts w:eastAsia="Calibri"/>
                <w:b/>
                <w:lang w:val="ru-RU"/>
              </w:rPr>
              <w:t>8</w:t>
            </w:r>
            <w:r w:rsidR="00C93FB4" w:rsidRPr="00E238A4">
              <w:rPr>
                <w:rFonts w:eastAsia="Calibri"/>
                <w:b/>
                <w:lang w:val="ru-RU"/>
              </w:rPr>
              <w:t xml:space="preserve">0 </w:t>
            </w:r>
            <w:r w:rsidRPr="00E238A4">
              <w:rPr>
                <w:rFonts w:eastAsia="Calibri"/>
                <w:b/>
                <w:lang w:val="uk-UA"/>
              </w:rPr>
              <w:t xml:space="preserve">наукових і навчально-методичних публікацій. </w:t>
            </w:r>
            <w:r w:rsidR="00FA300E" w:rsidRPr="00E238A4">
              <w:rPr>
                <w:rFonts w:eastAsia="Calibri"/>
                <w:b/>
                <w:lang w:val="uk-UA"/>
              </w:rPr>
              <w:t>Л</w:t>
            </w:r>
            <w:r w:rsidRPr="00E238A4">
              <w:rPr>
                <w:rFonts w:eastAsia="Calibri"/>
                <w:b/>
                <w:lang w:val="uk-UA"/>
              </w:rPr>
              <w:t>ектор</w:t>
            </w:r>
            <w:r w:rsidR="00CD6110" w:rsidRPr="00E238A4">
              <w:rPr>
                <w:rFonts w:eastAsia="Calibri"/>
                <w:b/>
                <w:lang w:val="uk-UA"/>
              </w:rPr>
              <w:t>ка</w:t>
            </w:r>
            <w:r w:rsidRPr="00E238A4">
              <w:rPr>
                <w:rFonts w:eastAsia="Calibri"/>
                <w:b/>
                <w:lang w:val="uk-UA"/>
              </w:rPr>
              <w:t xml:space="preserve"> з курсів</w:t>
            </w:r>
            <w:r w:rsidR="00C93FB4" w:rsidRPr="00E238A4">
              <w:rPr>
                <w:rFonts w:eastAsia="Calibri"/>
                <w:b/>
                <w:lang w:val="uk-UA"/>
              </w:rPr>
              <w:t xml:space="preserve">: </w:t>
            </w:r>
            <w:r w:rsidRPr="00E238A4">
              <w:rPr>
                <w:rFonts w:eastAsia="Calibri"/>
                <w:b/>
                <w:lang w:val="uk-UA"/>
              </w:rPr>
              <w:t>«</w:t>
            </w:r>
            <w:r w:rsidR="00FA300E" w:rsidRPr="00E238A4">
              <w:rPr>
                <w:rFonts w:eastAsia="Calibri"/>
                <w:b/>
                <w:lang w:val="uk-UA"/>
              </w:rPr>
              <w:t>Економічна теорія», «Мікроекономіка», «Основи підприємницької діяльності, «Основи ведення бізнесу»</w:t>
            </w:r>
          </w:p>
        </w:tc>
      </w:tr>
      <w:tr w:rsidR="00914043" w:rsidRPr="00E238A4" w14:paraId="6ACA3A2D" w14:textId="77777777" w:rsidTr="0023756B">
        <w:trPr>
          <w:trHeight w:val="388"/>
        </w:trPr>
        <w:tc>
          <w:tcPr>
            <w:tcW w:w="16126" w:type="dxa"/>
            <w:gridSpan w:val="15"/>
            <w:shd w:val="clear" w:color="auto" w:fill="D9D9D9" w:themeFill="background1" w:themeFillShade="D9"/>
            <w:vAlign w:val="center"/>
          </w:tcPr>
          <w:p w14:paraId="00000054" w14:textId="47F7E32D" w:rsidR="00914043" w:rsidRPr="00E238A4" w:rsidRDefault="008756FD">
            <w:pPr>
              <w:jc w:val="center"/>
              <w:rPr>
                <w:rFonts w:eastAsia="Calibri"/>
                <w:lang w:val="uk-UA"/>
              </w:rPr>
            </w:pPr>
            <w:r w:rsidRPr="00E238A4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</w:t>
            </w:r>
            <w:r w:rsidR="00CD6110" w:rsidRPr="00E238A4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я</w:t>
            </w:r>
            <w:r w:rsidRPr="00E238A4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 про курс</w:t>
            </w:r>
          </w:p>
        </w:tc>
      </w:tr>
      <w:tr w:rsidR="00914043" w:rsidRPr="00E238A4" w14:paraId="6B26C456" w14:textId="77777777" w:rsidTr="0023756B">
        <w:trPr>
          <w:trHeight w:val="388"/>
        </w:trPr>
        <w:tc>
          <w:tcPr>
            <w:tcW w:w="2175" w:type="dxa"/>
            <w:gridSpan w:val="2"/>
            <w:shd w:val="clear" w:color="auto" w:fill="DDD9C3" w:themeFill="background2" w:themeFillShade="E6"/>
            <w:vAlign w:val="center"/>
          </w:tcPr>
          <w:p w14:paraId="00000061" w14:textId="50607C66" w:rsidR="00914043" w:rsidRPr="00E238A4" w:rsidRDefault="002A45A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951" w:type="dxa"/>
            <w:gridSpan w:val="13"/>
            <w:shd w:val="clear" w:color="auto" w:fill="DBE5F1" w:themeFill="accent1" w:themeFillTint="33"/>
          </w:tcPr>
          <w:p w14:paraId="00000064" w14:textId="01EEFA61" w:rsidR="00914043" w:rsidRPr="00E238A4" w:rsidRDefault="00902856" w:rsidP="007745D3">
            <w:pPr>
              <w:spacing w:before="120" w:after="120"/>
              <w:rPr>
                <w:rFonts w:eastAsia="Calibri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sz w:val="22"/>
                <w:szCs w:val="22"/>
                <w:lang w:val="uk-UA"/>
              </w:rPr>
              <w:t xml:space="preserve">Курс направлено на формування у студентів сучасного економічного мислення, системи спеціальних знань та практичних навичок у галузі генезису, проблем організації та функціонування бізнесу; обґрунтування бізнес-ідей, складання бізнес-плану, розуміння державної реєстрації суб’єктів підприємницької діяльності та визначення можливостей підприємницької діяльності. </w:t>
            </w:r>
          </w:p>
        </w:tc>
      </w:tr>
      <w:tr w:rsidR="00914043" w:rsidRPr="00E238A4" w14:paraId="4946F7F9" w14:textId="77777777" w:rsidTr="0023756B">
        <w:trPr>
          <w:trHeight w:val="388"/>
        </w:trPr>
        <w:tc>
          <w:tcPr>
            <w:tcW w:w="2175" w:type="dxa"/>
            <w:gridSpan w:val="2"/>
            <w:shd w:val="clear" w:color="auto" w:fill="DDD9C3" w:themeFill="background2" w:themeFillShade="E6"/>
            <w:vAlign w:val="center"/>
          </w:tcPr>
          <w:p w14:paraId="0000006E" w14:textId="26D12A1B" w:rsidR="00914043" w:rsidRPr="00E238A4" w:rsidRDefault="002A45A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b/>
                <w:sz w:val="22"/>
                <w:szCs w:val="22"/>
                <w:lang w:val="uk-UA"/>
              </w:rPr>
              <w:t>Цілі</w:t>
            </w:r>
            <w:r w:rsidR="00CD6110" w:rsidRPr="00E238A4">
              <w:rPr>
                <w:rFonts w:eastAsia="Calibri"/>
                <w:b/>
                <w:sz w:val="22"/>
                <w:szCs w:val="22"/>
                <w:lang w:val="uk-UA"/>
              </w:rPr>
              <w:t xml:space="preserve"> курсу</w:t>
            </w:r>
          </w:p>
        </w:tc>
        <w:tc>
          <w:tcPr>
            <w:tcW w:w="13951" w:type="dxa"/>
            <w:gridSpan w:val="13"/>
            <w:shd w:val="clear" w:color="auto" w:fill="DBE5F1" w:themeFill="accent1" w:themeFillTint="33"/>
          </w:tcPr>
          <w:p w14:paraId="6036EAEB" w14:textId="77777777" w:rsidR="00AF1FB3" w:rsidRPr="00E238A4" w:rsidRDefault="00AF1FB3" w:rsidP="00CD6110">
            <w:pPr>
              <w:numPr>
                <w:ilvl w:val="0"/>
                <w:numId w:val="4"/>
              </w:numPr>
              <w:tabs>
                <w:tab w:val="left" w:pos="460"/>
              </w:tabs>
              <w:ind w:left="297" w:hanging="218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color w:val="000000"/>
                <w:sz w:val="22"/>
                <w:szCs w:val="22"/>
                <w:lang w:val="uk-UA"/>
              </w:rPr>
              <w:t>формування системи базових знань у сфері бізнесу та підприємництва, їх організації, функціонування та правового регулювання;</w:t>
            </w:r>
          </w:p>
          <w:p w14:paraId="57C18E36" w14:textId="77777777" w:rsidR="00AF1FB3" w:rsidRPr="00E238A4" w:rsidRDefault="00AF1FB3" w:rsidP="00CD6110">
            <w:pPr>
              <w:numPr>
                <w:ilvl w:val="0"/>
                <w:numId w:val="4"/>
              </w:numPr>
              <w:tabs>
                <w:tab w:val="left" w:pos="460"/>
              </w:tabs>
              <w:ind w:left="297" w:hanging="218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color w:val="000000"/>
                <w:sz w:val="22"/>
                <w:szCs w:val="22"/>
                <w:lang w:val="uk-UA"/>
              </w:rPr>
              <w:t>формування підприємницького мислення та набуття вмінь і навичок здійснення підприємницької діяльності;</w:t>
            </w:r>
          </w:p>
          <w:p w14:paraId="68CD3ED7" w14:textId="4AF94464" w:rsidR="00AF1FB3" w:rsidRPr="00E238A4" w:rsidRDefault="00AF1FB3" w:rsidP="00CD6110">
            <w:pPr>
              <w:numPr>
                <w:ilvl w:val="0"/>
                <w:numId w:val="4"/>
              </w:numPr>
              <w:tabs>
                <w:tab w:val="left" w:pos="460"/>
              </w:tabs>
              <w:ind w:left="297" w:hanging="218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color w:val="000000"/>
                <w:sz w:val="22"/>
                <w:szCs w:val="22"/>
                <w:lang w:val="uk-UA"/>
              </w:rPr>
              <w:t>розуміння концептуальних завдань функціонування підприємств різних типів в сучасних умовах.</w:t>
            </w:r>
          </w:p>
          <w:p w14:paraId="00000073" w14:textId="4FBB1DBB" w:rsidR="00914043" w:rsidRPr="00E238A4" w:rsidRDefault="00914043" w:rsidP="00AF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D6110" w:rsidRPr="00E238A4" w14:paraId="0B932FC3" w14:textId="77777777" w:rsidTr="0023756B">
        <w:trPr>
          <w:trHeight w:val="388"/>
        </w:trPr>
        <w:tc>
          <w:tcPr>
            <w:tcW w:w="2175" w:type="dxa"/>
            <w:gridSpan w:val="2"/>
            <w:shd w:val="clear" w:color="auto" w:fill="DDD9C3" w:themeFill="background2" w:themeFillShade="E6"/>
            <w:vAlign w:val="center"/>
          </w:tcPr>
          <w:p w14:paraId="600BFA82" w14:textId="37799E4F" w:rsidR="00CD6110" w:rsidRPr="00E238A4" w:rsidRDefault="00CD6110" w:rsidP="002F1BB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951" w:type="dxa"/>
            <w:gridSpan w:val="13"/>
            <w:shd w:val="clear" w:color="auto" w:fill="DBE5F1" w:themeFill="accent1" w:themeFillTint="33"/>
            <w:vAlign w:val="center"/>
          </w:tcPr>
          <w:p w14:paraId="4696359A" w14:textId="2A5EBC50" w:rsidR="00CD6110" w:rsidRPr="00E238A4" w:rsidRDefault="00CD6110" w:rsidP="00AF1FB3">
            <w:pPr>
              <w:spacing w:line="204" w:lineRule="auto"/>
              <w:rPr>
                <w:rFonts w:eastAsia="Calibri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sz w:val="22"/>
                <w:szCs w:val="22"/>
                <w:lang w:val="uk-UA"/>
              </w:rPr>
              <w:t>Лекції</w:t>
            </w:r>
            <w:r w:rsidRPr="00E238A4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E238A4">
              <w:rPr>
                <w:rFonts w:eastAsia="Calibri"/>
                <w:sz w:val="22"/>
                <w:szCs w:val="22"/>
                <w:lang w:val="uk-UA"/>
              </w:rPr>
              <w:t>практичні заняття</w:t>
            </w:r>
            <w:r w:rsidRPr="00E238A4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E238A4">
              <w:rPr>
                <w:rFonts w:eastAsia="Calibri"/>
                <w:sz w:val="22"/>
                <w:szCs w:val="22"/>
                <w:lang w:val="uk-UA"/>
              </w:rPr>
              <w:t>консультації</w:t>
            </w:r>
            <w:r w:rsidRPr="00E238A4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r w:rsidRPr="00E238A4">
              <w:rPr>
                <w:rFonts w:eastAsia="Calibri"/>
                <w:sz w:val="22"/>
                <w:szCs w:val="22"/>
                <w:lang w:val="uk-UA"/>
              </w:rPr>
              <w:t xml:space="preserve">Підсумковий контроль - </w:t>
            </w:r>
            <w:r w:rsidR="00AF1FB3" w:rsidRPr="00E238A4">
              <w:rPr>
                <w:rFonts w:eastAsia="Calibri"/>
                <w:sz w:val="22"/>
                <w:szCs w:val="22"/>
                <w:lang w:val="uk-UA"/>
              </w:rPr>
              <w:t>залік</w:t>
            </w:r>
          </w:p>
        </w:tc>
      </w:tr>
      <w:tr w:rsidR="002948CF" w:rsidRPr="00E238A4" w14:paraId="2748490A" w14:textId="77777777" w:rsidTr="0023756B">
        <w:trPr>
          <w:trHeight w:val="388"/>
        </w:trPr>
        <w:tc>
          <w:tcPr>
            <w:tcW w:w="1830" w:type="dxa"/>
            <w:shd w:val="clear" w:color="auto" w:fill="DDD9C3" w:themeFill="background2" w:themeFillShade="E6"/>
            <w:vAlign w:val="center"/>
          </w:tcPr>
          <w:p w14:paraId="55A7487E" w14:textId="5B4AE9BD" w:rsidR="002948CF" w:rsidRPr="00E238A4" w:rsidRDefault="002A45A6" w:rsidP="002F1BB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4296" w:type="dxa"/>
            <w:gridSpan w:val="14"/>
            <w:shd w:val="clear" w:color="auto" w:fill="DBE5F1" w:themeFill="accent1" w:themeFillTint="33"/>
            <w:vAlign w:val="center"/>
          </w:tcPr>
          <w:p w14:paraId="0D94FA05" w14:textId="018DD388" w:rsidR="002948CF" w:rsidRPr="00E238A4" w:rsidRDefault="002948CF" w:rsidP="00AF1FB3">
            <w:pPr>
              <w:spacing w:line="204" w:lineRule="auto"/>
              <w:rPr>
                <w:rFonts w:eastAsia="Calibri"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sz w:val="22"/>
                <w:szCs w:val="22"/>
              </w:rPr>
              <w:t xml:space="preserve"> </w:t>
            </w:r>
            <w:r w:rsidR="00E238A4" w:rsidRPr="00E238A4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</w:tr>
      <w:tr w:rsidR="003148BB" w:rsidRPr="00E238A4" w14:paraId="60FCA640" w14:textId="77777777" w:rsidTr="002375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8" w:type="dxa"/>
          <w:trHeight w:val="695"/>
        </w:trPr>
        <w:tc>
          <w:tcPr>
            <w:tcW w:w="3969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35792079" w14:textId="72DA6EFA" w:rsidR="003148BB" w:rsidRPr="00E238A4" w:rsidRDefault="002A45A6" w:rsidP="00786F76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sz w:val="20"/>
                <w:szCs w:val="20"/>
                <w:lang w:val="uk-UA"/>
              </w:rPr>
            </w:pPr>
            <w:r w:rsidRPr="00E238A4">
              <w:rPr>
                <w:rFonts w:eastAsia="Calibri"/>
                <w:b/>
                <w:sz w:val="20"/>
                <w:szCs w:val="20"/>
                <w:lang w:val="uk-UA"/>
              </w:rPr>
              <w:t>Обсяг</w:t>
            </w:r>
            <w:r w:rsidR="00786F76" w:rsidRPr="00E238A4">
              <w:rPr>
                <w:rFonts w:eastAsia="Calibri"/>
                <w:b/>
                <w:sz w:val="20"/>
                <w:szCs w:val="20"/>
              </w:rPr>
              <w:t xml:space="preserve"> (</w:t>
            </w:r>
            <w:r w:rsidRPr="00E238A4">
              <w:rPr>
                <w:rFonts w:eastAsia="Calibri"/>
                <w:b/>
                <w:sz w:val="20"/>
                <w:szCs w:val="20"/>
                <w:lang w:val="uk-UA"/>
              </w:rPr>
              <w:t>кредити</w:t>
            </w:r>
            <w:r w:rsidR="00786F76" w:rsidRPr="00E238A4">
              <w:rPr>
                <w:rFonts w:eastAsia="Calibri"/>
                <w:b/>
                <w:sz w:val="20"/>
                <w:szCs w:val="20"/>
              </w:rPr>
              <w:t>)</w:t>
            </w:r>
            <w:r w:rsidR="002948CF" w:rsidRPr="00E238A4">
              <w:rPr>
                <w:rFonts w:eastAsia="Calibri"/>
                <w:b/>
                <w:sz w:val="20"/>
                <w:szCs w:val="20"/>
              </w:rPr>
              <w:t xml:space="preserve"> / </w:t>
            </w:r>
            <w:r w:rsidRPr="00E238A4">
              <w:rPr>
                <w:rFonts w:eastAsia="Calibri"/>
                <w:b/>
                <w:sz w:val="20"/>
                <w:szCs w:val="20"/>
                <w:lang w:val="uk-UA"/>
              </w:rPr>
              <w:t>Тип курсу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2DF919C" w14:textId="45AA9E82" w:rsidR="003148BB" w:rsidRPr="00E238A4" w:rsidRDefault="00AC4514" w:rsidP="00AC45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E238A4">
              <w:rPr>
                <w:sz w:val="18"/>
                <w:szCs w:val="18"/>
                <w:lang w:val="uk-UA"/>
              </w:rPr>
              <w:t>3</w:t>
            </w:r>
            <w:r w:rsidR="002948CF" w:rsidRPr="00E238A4">
              <w:rPr>
                <w:sz w:val="18"/>
                <w:szCs w:val="18"/>
              </w:rPr>
              <w:t xml:space="preserve"> / </w:t>
            </w:r>
            <w:r w:rsidRPr="00E238A4">
              <w:rPr>
                <w:sz w:val="18"/>
                <w:szCs w:val="18"/>
                <w:lang w:val="uk-UA"/>
              </w:rPr>
              <w:t xml:space="preserve">Обов’язковий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5E1C45E" w14:textId="11E4DA25" w:rsidR="003148BB" w:rsidRPr="00E238A4" w:rsidRDefault="002A45A6" w:rsidP="002F1B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E238A4">
              <w:rPr>
                <w:rStyle w:val="normaltextrun"/>
                <w:b/>
                <w:bCs/>
                <w:lang w:val="uk-UA"/>
              </w:rPr>
              <w:t>Лекції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> (</w:t>
            </w:r>
            <w:r w:rsidRPr="00E238A4">
              <w:rPr>
                <w:rStyle w:val="normaltextrun"/>
                <w:b/>
                <w:bCs/>
                <w:lang w:val="uk-UA"/>
              </w:rPr>
              <w:t>години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1373AEB" w14:textId="5318B446" w:rsidR="003148BB" w:rsidRPr="00E238A4" w:rsidRDefault="00AC4514" w:rsidP="002F1B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E238A4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EDC2203" w14:textId="6D343773" w:rsidR="003148BB" w:rsidRPr="00E238A4" w:rsidRDefault="002A45A6" w:rsidP="002F1B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E238A4">
              <w:rPr>
                <w:rStyle w:val="normaltextrun"/>
                <w:b/>
                <w:bCs/>
                <w:lang w:val="uk-UA"/>
              </w:rPr>
              <w:t>Практичні заняття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> (</w:t>
            </w:r>
            <w:r w:rsidRPr="00E238A4">
              <w:rPr>
                <w:rStyle w:val="normaltextrun"/>
                <w:b/>
                <w:bCs/>
                <w:lang w:val="uk-UA"/>
              </w:rPr>
              <w:t>години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34B9187D" w14:textId="75C8B0C7" w:rsidR="003148BB" w:rsidRPr="00E238A4" w:rsidRDefault="003148BB" w:rsidP="002F1B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1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BED31C0" w14:textId="6F078F8F" w:rsidR="003148BB" w:rsidRPr="00E238A4" w:rsidRDefault="002A45A6" w:rsidP="002F1B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E238A4">
              <w:rPr>
                <w:rStyle w:val="normaltextrun"/>
                <w:b/>
                <w:bCs/>
                <w:lang w:val="uk-UA"/>
              </w:rPr>
              <w:t>Самостійна робота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 xml:space="preserve"> (</w:t>
            </w:r>
            <w:r w:rsidRPr="00E238A4">
              <w:rPr>
                <w:rStyle w:val="normaltextrun"/>
                <w:b/>
                <w:bCs/>
                <w:lang w:val="uk-UA"/>
              </w:rPr>
              <w:t>години</w:t>
            </w:r>
            <w:r w:rsidR="003148BB" w:rsidRPr="00E238A4">
              <w:rPr>
                <w:rStyle w:val="normaltextrun"/>
                <w:b/>
                <w:bCs/>
                <w:lang w:val="uk-UA"/>
              </w:rPr>
              <w:t>)</w:t>
            </w:r>
          </w:p>
        </w:tc>
        <w:tc>
          <w:tcPr>
            <w:tcW w:w="11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59A7163" w14:textId="4C450127" w:rsidR="003148BB" w:rsidRPr="00E238A4" w:rsidRDefault="00AC4514" w:rsidP="00786F76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E238A4">
              <w:rPr>
                <w:sz w:val="18"/>
                <w:szCs w:val="18"/>
                <w:lang w:val="uk-UA"/>
              </w:rPr>
              <w:t>74</w:t>
            </w:r>
          </w:p>
        </w:tc>
      </w:tr>
    </w:tbl>
    <w:tbl>
      <w:tblPr>
        <w:tblStyle w:val="a5"/>
        <w:tblW w:w="15566" w:type="dxa"/>
        <w:tblInd w:w="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2634"/>
      </w:tblGrid>
      <w:tr w:rsidR="003148BB" w:rsidRPr="002F6873" w14:paraId="278F09D6" w14:textId="77777777" w:rsidTr="00A56C16">
        <w:trPr>
          <w:trHeight w:val="729"/>
        </w:trPr>
        <w:tc>
          <w:tcPr>
            <w:tcW w:w="2932" w:type="dxa"/>
            <w:shd w:val="clear" w:color="auto" w:fill="DDD9C3" w:themeFill="background2" w:themeFillShade="E6"/>
            <w:vAlign w:val="center"/>
          </w:tcPr>
          <w:p w14:paraId="3FFEB090" w14:textId="12D41B45" w:rsidR="003148BB" w:rsidRPr="00E238A4" w:rsidRDefault="002A45A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238A4"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2634" w:type="dxa"/>
            <w:shd w:val="clear" w:color="auto" w:fill="DBE5F1" w:themeFill="accent1" w:themeFillTint="33"/>
            <w:vAlign w:val="center"/>
          </w:tcPr>
          <w:p w14:paraId="5AFF094A" w14:textId="77777777" w:rsidR="002F6873" w:rsidRPr="002F6873" w:rsidRDefault="002F6873" w:rsidP="00A56C16">
            <w:pPr>
              <w:shd w:val="clear" w:color="auto" w:fill="DBE5F1" w:themeFill="accent1" w:themeFillTint="33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lang w:val="uk-UA"/>
              </w:rPr>
            </w:pPr>
            <w:r w:rsidRPr="0053637F">
              <w:rPr>
                <w:shd w:val="clear" w:color="auto" w:fill="DBE5F1" w:themeFill="accent1" w:themeFillTint="33"/>
                <w:lang w:val="uk-UA"/>
              </w:rPr>
              <w:t>ЗК03.</w:t>
            </w:r>
            <w:r w:rsidRPr="0053637F">
              <w:rPr>
                <w:shd w:val="clear" w:color="auto" w:fill="DBE5F1" w:themeFill="accent1" w:themeFillTint="33"/>
              </w:rPr>
              <w:t> </w:t>
            </w:r>
            <w:r w:rsidRPr="0053637F">
              <w:rPr>
                <w:shd w:val="clear" w:color="auto" w:fill="DBE5F1" w:themeFill="accent1" w:themeFillTint="33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</w:t>
            </w:r>
            <w:r w:rsidRPr="002F6873">
              <w:rPr>
                <w:lang w:val="uk-UA"/>
              </w:rPr>
              <w:t>ної діяльності).</w:t>
            </w:r>
          </w:p>
          <w:p w14:paraId="28C84F18" w14:textId="67119454" w:rsidR="007745D3" w:rsidRPr="002F6873" w:rsidRDefault="007745D3" w:rsidP="007C249A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000001F7" w14:textId="37CC55E0" w:rsidR="001A680B" w:rsidRDefault="001A680B">
      <w:pPr>
        <w:rPr>
          <w:lang w:val="uk-UA"/>
        </w:rPr>
      </w:pPr>
    </w:p>
    <w:p w14:paraId="35074B9E" w14:textId="77777777" w:rsidR="001A680B" w:rsidRDefault="001A680B">
      <w:pPr>
        <w:rPr>
          <w:lang w:val="uk-UA"/>
        </w:rPr>
      </w:pPr>
      <w:r>
        <w:rPr>
          <w:lang w:val="uk-UA"/>
        </w:rPr>
        <w:br w:type="page"/>
      </w:r>
    </w:p>
    <w:p w14:paraId="760EE015" w14:textId="77777777" w:rsidR="00AE0CB4" w:rsidRDefault="00AE0CB4">
      <w:pPr>
        <w:rPr>
          <w:lang w:val="uk-UA"/>
        </w:rPr>
        <w:sectPr w:rsidR="00AE0CB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7CA096F6" w14:textId="0BD4996F" w:rsidR="00914043" w:rsidRDefault="00914043">
      <w:pPr>
        <w:rPr>
          <w:lang w:val="uk-UA"/>
        </w:rPr>
      </w:pPr>
    </w:p>
    <w:p w14:paraId="05B52D53" w14:textId="5DCF2F20" w:rsidR="00A02F22" w:rsidRPr="0053637F" w:rsidRDefault="00A02F22" w:rsidP="00AE0CB4">
      <w:pPr>
        <w:tabs>
          <w:tab w:val="left" w:pos="284"/>
        </w:tabs>
        <w:spacing w:line="204" w:lineRule="auto"/>
        <w:ind w:firstLine="426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навчання </w:t>
      </w:r>
    </w:p>
    <w:p w14:paraId="41579778" w14:textId="77777777" w:rsidR="0053637F" w:rsidRPr="0053637F" w:rsidRDefault="0053637F" w:rsidP="00AE0CB4">
      <w:pPr>
        <w:tabs>
          <w:tab w:val="left" w:pos="284"/>
          <w:tab w:val="left" w:pos="360"/>
        </w:tabs>
        <w:ind w:firstLine="426"/>
        <w:contextualSpacing/>
        <w:jc w:val="both"/>
        <w:rPr>
          <w:lang w:val="uk-UA" w:eastAsia="uk-UA"/>
        </w:rPr>
      </w:pPr>
      <w:r w:rsidRPr="0053637F">
        <w:rPr>
          <w:lang w:val="uk-UA" w:eastAsia="uk-UA"/>
        </w:rPr>
        <w:t>ПР03.</w:t>
      </w:r>
      <w:r w:rsidRPr="00544725">
        <w:rPr>
          <w:lang w:eastAsia="uk-UA"/>
        </w:rPr>
        <w:t> </w:t>
      </w:r>
      <w:r w:rsidRPr="0053637F">
        <w:rPr>
          <w:lang w:val="uk-UA" w:eastAsia="uk-UA"/>
        </w:rPr>
        <w:t xml:space="preserve">Розробляти і реалізовувати соціальні та міждисциплінарні проекти </w:t>
      </w:r>
      <w:r w:rsidRPr="0053637F">
        <w:rPr>
          <w:lang w:val="uk-UA"/>
        </w:rPr>
        <w:t>з урахуванням соціальних, економічних, правових, екологічних та інших аспектів суспільного життя</w:t>
      </w:r>
      <w:r w:rsidRPr="0053637F">
        <w:rPr>
          <w:lang w:val="uk-UA" w:eastAsia="uk-UA"/>
        </w:rPr>
        <w:t>.</w:t>
      </w:r>
    </w:p>
    <w:p w14:paraId="56EE61E6" w14:textId="77777777" w:rsidR="00A02F22" w:rsidRDefault="00A02F22" w:rsidP="00AE0CB4">
      <w:pPr>
        <w:tabs>
          <w:tab w:val="left" w:pos="284"/>
        </w:tabs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</w:p>
    <w:p w14:paraId="001CF0B7" w14:textId="77777777" w:rsidR="00A02F22" w:rsidRPr="00B50696" w:rsidRDefault="00A02F22" w:rsidP="00AE0CB4">
      <w:pPr>
        <w:tabs>
          <w:tab w:val="left" w:pos="284"/>
        </w:tabs>
        <w:spacing w:line="360" w:lineRule="auto"/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14:paraId="715E7660" w14:textId="2DFBDC7A" w:rsidR="00B50696" w:rsidRPr="00B50696" w:rsidRDefault="00B50696" w:rsidP="00853092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B50696">
        <w:rPr>
          <w:b/>
          <w:sz w:val="28"/>
          <w:szCs w:val="28"/>
          <w:lang w:val="uk-UA"/>
        </w:rPr>
        <w:t xml:space="preserve"> 1. Економічна сутність і загальні основи підприємницької діяльності</w:t>
      </w:r>
    </w:p>
    <w:p w14:paraId="6330D242" w14:textId="07C1AA8C" w:rsidR="00346595" w:rsidRPr="00346595" w:rsidRDefault="00B50696" w:rsidP="00346595">
      <w:pPr>
        <w:ind w:firstLine="567"/>
        <w:jc w:val="both"/>
        <w:rPr>
          <w:sz w:val="28"/>
          <w:szCs w:val="28"/>
          <w:lang w:val="uk-UA"/>
        </w:rPr>
      </w:pPr>
      <w:r w:rsidRPr="00B50696">
        <w:rPr>
          <w:sz w:val="28"/>
          <w:szCs w:val="28"/>
          <w:lang w:val="uk-UA"/>
        </w:rPr>
        <w:t>Поняття</w:t>
      </w:r>
      <w:r w:rsidR="0009243F" w:rsidRPr="0009243F">
        <w:rPr>
          <w:sz w:val="28"/>
          <w:szCs w:val="28"/>
          <w:lang w:val="uk-UA"/>
        </w:rPr>
        <w:t xml:space="preserve"> </w:t>
      </w:r>
      <w:r w:rsidR="0009243F" w:rsidRPr="00B50696">
        <w:rPr>
          <w:sz w:val="28"/>
          <w:szCs w:val="28"/>
          <w:lang w:val="uk-UA"/>
        </w:rPr>
        <w:t>підприємницької діяльності</w:t>
      </w:r>
      <w:r w:rsidR="0009243F">
        <w:rPr>
          <w:sz w:val="28"/>
          <w:szCs w:val="28"/>
          <w:lang w:val="uk-UA"/>
        </w:rPr>
        <w:t xml:space="preserve">. </w:t>
      </w:r>
      <w:r w:rsidR="008F5ADA">
        <w:rPr>
          <w:sz w:val="28"/>
          <w:szCs w:val="28"/>
          <w:lang w:val="uk-UA"/>
        </w:rPr>
        <w:t xml:space="preserve">Мета </w:t>
      </w:r>
      <w:r w:rsidR="008F5ADA" w:rsidRPr="00B50696">
        <w:rPr>
          <w:sz w:val="28"/>
          <w:szCs w:val="28"/>
          <w:lang w:val="uk-UA"/>
        </w:rPr>
        <w:t>підприємницької діяльності</w:t>
      </w:r>
      <w:r w:rsidR="008F5ADA">
        <w:rPr>
          <w:sz w:val="28"/>
          <w:szCs w:val="28"/>
          <w:lang w:val="uk-UA"/>
        </w:rPr>
        <w:t>.</w:t>
      </w:r>
      <w:r w:rsidRPr="00B50696">
        <w:rPr>
          <w:sz w:val="28"/>
          <w:szCs w:val="28"/>
          <w:lang w:val="uk-UA"/>
        </w:rPr>
        <w:t xml:space="preserve"> </w:t>
      </w:r>
      <w:r w:rsidR="008F5ADA">
        <w:rPr>
          <w:sz w:val="28"/>
          <w:szCs w:val="28"/>
          <w:lang w:val="uk-UA"/>
        </w:rPr>
        <w:t xml:space="preserve">Основні </w:t>
      </w:r>
      <w:r w:rsidRPr="00B50696">
        <w:rPr>
          <w:sz w:val="28"/>
          <w:szCs w:val="28"/>
          <w:lang w:val="uk-UA"/>
        </w:rPr>
        <w:t>завдання підприємницької діяльності</w:t>
      </w:r>
      <w:r w:rsidR="008F5ADA">
        <w:rPr>
          <w:sz w:val="28"/>
          <w:szCs w:val="28"/>
          <w:lang w:val="uk-UA"/>
        </w:rPr>
        <w:t xml:space="preserve">. Функції </w:t>
      </w:r>
      <w:r w:rsidR="008F5ADA" w:rsidRPr="00B50696">
        <w:rPr>
          <w:sz w:val="28"/>
          <w:szCs w:val="28"/>
          <w:lang w:val="uk-UA"/>
        </w:rPr>
        <w:t>підприємницької діяльності</w:t>
      </w:r>
      <w:r w:rsidR="008F5ADA">
        <w:rPr>
          <w:sz w:val="28"/>
          <w:szCs w:val="28"/>
          <w:lang w:val="uk-UA"/>
        </w:rPr>
        <w:t xml:space="preserve">: </w:t>
      </w:r>
      <w:r w:rsidR="008F5ADA" w:rsidRPr="00346595">
        <w:rPr>
          <w:iCs/>
          <w:sz w:val="28"/>
          <w:szCs w:val="28"/>
          <w:lang w:val="uk-UA"/>
        </w:rPr>
        <w:t>новаторська, новаторська, ресурсна</w:t>
      </w:r>
      <w:r w:rsidR="008F5ADA" w:rsidRPr="00346595">
        <w:rPr>
          <w:sz w:val="28"/>
          <w:szCs w:val="28"/>
          <w:lang w:val="uk-UA"/>
        </w:rPr>
        <w:t xml:space="preserve">, </w:t>
      </w:r>
      <w:r w:rsidR="00346595" w:rsidRPr="00346595">
        <w:rPr>
          <w:iCs/>
          <w:sz w:val="28"/>
          <w:szCs w:val="28"/>
          <w:lang w:val="uk-UA"/>
        </w:rPr>
        <w:t>соціальна</w:t>
      </w:r>
      <w:r w:rsidR="008F5ADA" w:rsidRPr="00346595">
        <w:rPr>
          <w:sz w:val="28"/>
          <w:szCs w:val="28"/>
          <w:lang w:val="uk-UA"/>
        </w:rPr>
        <w:t>,</w:t>
      </w:r>
      <w:r w:rsidR="008F5ADA" w:rsidRPr="00346595">
        <w:rPr>
          <w:iCs/>
          <w:sz w:val="28"/>
          <w:szCs w:val="28"/>
          <w:lang w:val="uk-UA"/>
        </w:rPr>
        <w:t xml:space="preserve"> особистісна.</w:t>
      </w:r>
      <w:r w:rsidR="00346595">
        <w:rPr>
          <w:iCs/>
          <w:sz w:val="28"/>
          <w:szCs w:val="28"/>
          <w:lang w:val="uk-UA"/>
        </w:rPr>
        <w:t xml:space="preserve"> </w:t>
      </w:r>
      <w:r w:rsidR="00346595" w:rsidRPr="00346595">
        <w:rPr>
          <w:sz w:val="28"/>
          <w:szCs w:val="28"/>
          <w:lang w:val="uk-UA"/>
        </w:rPr>
        <w:t>Основними нормативно-правовими актами, що регулюють підприємницьку діяльність в Україні, є: Конституція України;  Податковий кодекс України; Митний кодекс України; Господарський кодекс України; Цивільний кодекс України; Закон України « Про державну реєстрацію юридичних осіб і фізичних осіб-підприємців»; Закон України «Про ліцензування деяких видів господарської діяльності».</w:t>
      </w:r>
    </w:p>
    <w:p w14:paraId="47E2DFFE" w14:textId="6B8483E0" w:rsidR="00B50696" w:rsidRPr="00C307C7" w:rsidRDefault="00B50696" w:rsidP="00C307C7">
      <w:pPr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B50696">
        <w:rPr>
          <w:sz w:val="28"/>
          <w:szCs w:val="28"/>
          <w:lang w:val="uk-UA"/>
        </w:rPr>
        <w:t>Види підприємницької діяльності</w:t>
      </w:r>
      <w:r w:rsidR="00C307C7">
        <w:rPr>
          <w:sz w:val="28"/>
          <w:szCs w:val="28"/>
          <w:lang w:val="uk-UA"/>
        </w:rPr>
        <w:t xml:space="preserve">: </w:t>
      </w:r>
      <w:r w:rsidR="00C307C7" w:rsidRPr="00653DDB">
        <w:rPr>
          <w:sz w:val="28"/>
          <w:szCs w:val="28"/>
          <w:lang w:val="uk-UA"/>
        </w:rPr>
        <w:t>виробнича, комерційна, фінансова: консалтингова й аудиторська:</w:t>
      </w:r>
      <w:r w:rsidR="00653DDB" w:rsidRPr="00653DDB">
        <w:rPr>
          <w:sz w:val="28"/>
          <w:szCs w:val="28"/>
          <w:lang w:val="uk-UA"/>
        </w:rPr>
        <w:t xml:space="preserve"> і</w:t>
      </w:r>
      <w:r w:rsidR="00C307C7" w:rsidRPr="00653DDB">
        <w:rPr>
          <w:sz w:val="28"/>
          <w:szCs w:val="28"/>
          <w:lang w:val="uk-UA"/>
        </w:rPr>
        <w:t>нноваційна.</w:t>
      </w:r>
    </w:p>
    <w:p w14:paraId="65CFD1E0" w14:textId="77777777" w:rsidR="00597A45" w:rsidRPr="00552CD1" w:rsidRDefault="00B50696" w:rsidP="00597A45">
      <w:pPr>
        <w:ind w:firstLine="567"/>
        <w:jc w:val="both"/>
        <w:rPr>
          <w:sz w:val="28"/>
          <w:szCs w:val="28"/>
          <w:lang w:val="uk-UA"/>
        </w:rPr>
      </w:pPr>
      <w:r w:rsidRPr="00B50696">
        <w:rPr>
          <w:sz w:val="28"/>
          <w:szCs w:val="28"/>
          <w:lang w:val="uk-UA"/>
        </w:rPr>
        <w:t xml:space="preserve"> Форми організації малого підприємництва</w:t>
      </w:r>
      <w:r w:rsidR="00653DDB">
        <w:rPr>
          <w:sz w:val="28"/>
          <w:szCs w:val="28"/>
          <w:lang w:val="uk-UA"/>
        </w:rPr>
        <w:t xml:space="preserve">. </w:t>
      </w:r>
      <w:r w:rsidR="00653DDB" w:rsidRPr="00653DDB">
        <w:rPr>
          <w:bCs/>
          <w:sz w:val="28"/>
          <w:szCs w:val="28"/>
          <w:lang w:val="uk-UA"/>
        </w:rPr>
        <w:t xml:space="preserve">Індивідуальне підприємництво. </w:t>
      </w:r>
      <w:r w:rsidR="00653DDB" w:rsidRPr="00653DDB">
        <w:rPr>
          <w:sz w:val="28"/>
          <w:szCs w:val="28"/>
          <w:lang w:val="uk-UA"/>
        </w:rPr>
        <w:t xml:space="preserve">Мале підприємництво. </w:t>
      </w:r>
      <w:r w:rsidR="00597A45" w:rsidRPr="00552CD1">
        <w:rPr>
          <w:bCs/>
          <w:sz w:val="28"/>
          <w:szCs w:val="28"/>
          <w:lang w:val="uk-UA"/>
        </w:rPr>
        <w:t xml:space="preserve">Франчайзинг як форма організації малого підприємства </w:t>
      </w:r>
    </w:p>
    <w:p w14:paraId="6E10663E" w14:textId="181EFB54" w:rsidR="00653DDB" w:rsidRPr="00653DDB" w:rsidRDefault="00653DDB" w:rsidP="00653DDB">
      <w:pPr>
        <w:ind w:firstLine="567"/>
        <w:jc w:val="both"/>
        <w:rPr>
          <w:sz w:val="28"/>
          <w:szCs w:val="28"/>
          <w:lang w:val="uk-UA"/>
        </w:rPr>
      </w:pPr>
    </w:p>
    <w:p w14:paraId="591F380F" w14:textId="7A2096EF" w:rsidR="00552CD1" w:rsidRPr="00552CD1" w:rsidRDefault="00552CD1" w:rsidP="00552CD1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552CD1">
        <w:rPr>
          <w:b/>
          <w:sz w:val="28"/>
          <w:szCs w:val="28"/>
          <w:lang w:val="uk-UA"/>
        </w:rPr>
        <w:t xml:space="preserve"> 2. Підприємство як організаційна структура підприємництва</w:t>
      </w:r>
    </w:p>
    <w:p w14:paraId="1867B17E" w14:textId="12BCB595" w:rsidR="003D2A59" w:rsidRPr="003D2A59" w:rsidRDefault="00552CD1" w:rsidP="003D2A59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3D2A59">
        <w:rPr>
          <w:sz w:val="28"/>
          <w:szCs w:val="28"/>
          <w:lang w:val="uk-UA"/>
        </w:rPr>
        <w:t>Економічна сутність підприємства</w:t>
      </w:r>
      <w:r w:rsidR="003D2A59" w:rsidRPr="003D2A59">
        <w:rPr>
          <w:sz w:val="28"/>
          <w:szCs w:val="28"/>
          <w:lang w:val="uk-UA"/>
        </w:rPr>
        <w:t>.</w:t>
      </w:r>
      <w:r w:rsidR="003D2A59">
        <w:rPr>
          <w:sz w:val="28"/>
          <w:szCs w:val="28"/>
          <w:lang w:val="uk-UA"/>
        </w:rPr>
        <w:t xml:space="preserve"> </w:t>
      </w:r>
      <w:r w:rsidR="003D2A59" w:rsidRPr="003D2A59">
        <w:rPr>
          <w:bCs/>
          <w:sz w:val="28"/>
          <w:szCs w:val="28"/>
          <w:lang w:val="uk-UA"/>
        </w:rPr>
        <w:t>Основні функції підприємства:</w:t>
      </w:r>
      <w:r w:rsidR="003D2A59" w:rsidRPr="003D2A59">
        <w:rPr>
          <w:b/>
          <w:bCs/>
          <w:sz w:val="28"/>
          <w:szCs w:val="28"/>
          <w:lang w:val="uk-UA"/>
        </w:rPr>
        <w:t xml:space="preserve"> в</w:t>
      </w:r>
      <w:r w:rsidR="003D2A59" w:rsidRPr="003D2A59">
        <w:rPr>
          <w:bCs/>
          <w:sz w:val="28"/>
          <w:szCs w:val="28"/>
          <w:lang w:val="uk-UA"/>
        </w:rPr>
        <w:t xml:space="preserve">иробничо-технологічна, економічна, соціальна, </w:t>
      </w:r>
      <w:r w:rsidR="003D2A59" w:rsidRPr="00CF42A9">
        <w:rPr>
          <w:bCs/>
          <w:sz w:val="28"/>
          <w:szCs w:val="28"/>
          <w:lang w:val="uk-UA"/>
        </w:rPr>
        <w:t>зовнішньоекономічна</w:t>
      </w:r>
      <w:r w:rsidR="00CF42A9">
        <w:rPr>
          <w:bCs/>
          <w:i/>
          <w:sz w:val="28"/>
          <w:szCs w:val="28"/>
          <w:lang w:val="uk-UA"/>
        </w:rPr>
        <w:t xml:space="preserve">. </w:t>
      </w:r>
    </w:p>
    <w:p w14:paraId="5D10F847" w14:textId="437BE954" w:rsidR="003D2A59" w:rsidRPr="00997121" w:rsidRDefault="00CF42A9" w:rsidP="00552CD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CF42A9">
        <w:rPr>
          <w:bCs/>
          <w:sz w:val="28"/>
          <w:szCs w:val="28"/>
          <w:lang w:val="uk-UA"/>
        </w:rPr>
        <w:t xml:space="preserve">Основні принципи підприємства: </w:t>
      </w:r>
      <w:r>
        <w:rPr>
          <w:bCs/>
          <w:sz w:val="28"/>
          <w:szCs w:val="28"/>
          <w:lang w:val="uk-UA"/>
        </w:rPr>
        <w:t>с</w:t>
      </w:r>
      <w:r w:rsidRPr="00997121">
        <w:rPr>
          <w:bCs/>
          <w:sz w:val="28"/>
          <w:szCs w:val="28"/>
          <w:lang w:val="uk-UA"/>
        </w:rPr>
        <w:t>амооплатність витрат (беззбитковість) і прибутковість</w:t>
      </w:r>
      <w:r w:rsidR="00997121" w:rsidRPr="00997121">
        <w:rPr>
          <w:bCs/>
          <w:sz w:val="28"/>
          <w:szCs w:val="28"/>
          <w:lang w:val="uk-UA"/>
        </w:rPr>
        <w:t>; самофінансування</w:t>
      </w:r>
      <w:r w:rsidR="00997121">
        <w:rPr>
          <w:bCs/>
          <w:sz w:val="28"/>
          <w:szCs w:val="28"/>
          <w:lang w:val="uk-UA"/>
        </w:rPr>
        <w:t>; м</w:t>
      </w:r>
      <w:r w:rsidR="00997121" w:rsidRPr="00997121">
        <w:rPr>
          <w:bCs/>
          <w:sz w:val="28"/>
          <w:szCs w:val="28"/>
          <w:lang w:val="uk-UA"/>
        </w:rPr>
        <w:t>атеріальна зацікавленість у кінцевих результатах праці</w:t>
      </w:r>
      <w:r w:rsidR="00997121">
        <w:rPr>
          <w:bCs/>
          <w:sz w:val="28"/>
          <w:szCs w:val="28"/>
          <w:lang w:val="uk-UA"/>
        </w:rPr>
        <w:t>; г</w:t>
      </w:r>
      <w:r w:rsidR="00997121" w:rsidRPr="00997121">
        <w:rPr>
          <w:bCs/>
          <w:sz w:val="28"/>
          <w:szCs w:val="28"/>
          <w:lang w:val="uk-UA"/>
        </w:rPr>
        <w:t>рошовий контроль над діяльністю підприємства</w:t>
      </w:r>
      <w:r w:rsidR="00997121">
        <w:rPr>
          <w:bCs/>
          <w:sz w:val="28"/>
          <w:szCs w:val="28"/>
          <w:lang w:val="uk-UA"/>
        </w:rPr>
        <w:t>; п</w:t>
      </w:r>
      <w:r w:rsidR="00997121" w:rsidRPr="00997121">
        <w:rPr>
          <w:bCs/>
          <w:sz w:val="28"/>
          <w:szCs w:val="28"/>
          <w:lang w:val="uk-UA"/>
        </w:rPr>
        <w:t>овна економічна відповідальність за кінцеві результати</w:t>
      </w:r>
      <w:r w:rsidR="00997121">
        <w:rPr>
          <w:bCs/>
          <w:sz w:val="28"/>
          <w:szCs w:val="28"/>
          <w:lang w:val="uk-UA"/>
        </w:rPr>
        <w:t xml:space="preserve">; </w:t>
      </w:r>
      <w:r w:rsidR="00C723AA">
        <w:rPr>
          <w:bCs/>
          <w:sz w:val="28"/>
          <w:szCs w:val="28"/>
          <w:lang w:val="uk-UA"/>
        </w:rPr>
        <w:t>г</w:t>
      </w:r>
      <w:r w:rsidR="00997121" w:rsidRPr="00C723AA">
        <w:rPr>
          <w:bCs/>
          <w:sz w:val="28"/>
          <w:szCs w:val="28"/>
          <w:lang w:val="uk-UA"/>
        </w:rPr>
        <w:t>осподарська самостійність у межах, передбачених законодавством</w:t>
      </w:r>
      <w:r w:rsidRPr="00997121">
        <w:rPr>
          <w:bCs/>
          <w:sz w:val="28"/>
          <w:szCs w:val="28"/>
          <w:lang w:val="uk-UA"/>
        </w:rPr>
        <w:t>.</w:t>
      </w:r>
    </w:p>
    <w:p w14:paraId="78867E9E" w14:textId="50D448F0" w:rsidR="00941788" w:rsidRDefault="00552CD1" w:rsidP="0094178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D2A59">
        <w:rPr>
          <w:sz w:val="28"/>
          <w:szCs w:val="28"/>
          <w:lang w:val="uk-UA"/>
        </w:rPr>
        <w:t>Види підприємств і господарчих товариств</w:t>
      </w:r>
      <w:r w:rsidR="00941788">
        <w:rPr>
          <w:sz w:val="28"/>
          <w:szCs w:val="28"/>
          <w:lang w:val="uk-UA"/>
        </w:rPr>
        <w:t xml:space="preserve">: </w:t>
      </w:r>
      <w:r w:rsidR="00941788" w:rsidRPr="00941788">
        <w:rPr>
          <w:sz w:val="28"/>
          <w:szCs w:val="28"/>
          <w:lang w:val="uk-UA"/>
        </w:rPr>
        <w:t>1) за метою та характером діяльності (комерційні, некомерційні); 2) за формою власності (приватні, колективні, комунальні, державні); 3) за правовим статусом й формою господарювання (одноособові, кооперативні, орендні, господарчі товариства); 4) по національній приналежності капіталу (національні, іноземні, змішані); 5) по галузевому функціональному втримуванню діяльності (промислові, сільськогосподарські, будівельні, транспортні, торговельні, лізингові, банківські й ін.); 6) за чисельністю працівників (малі, середні, більші).</w:t>
      </w:r>
    </w:p>
    <w:p w14:paraId="78DA3717" w14:textId="2C394B64" w:rsidR="00F456AB" w:rsidRPr="00FF5BB5" w:rsidRDefault="00F456AB" w:rsidP="0094178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F5BB5">
        <w:rPr>
          <w:sz w:val="28"/>
          <w:szCs w:val="28"/>
          <w:lang w:val="uk-UA"/>
        </w:rPr>
        <w:t xml:space="preserve">Форми об'єднання підприємств: асоціація, корпорація, концерн, </w:t>
      </w:r>
      <w:r w:rsidR="00FF5BB5" w:rsidRPr="00FF5BB5">
        <w:rPr>
          <w:sz w:val="28"/>
          <w:szCs w:val="28"/>
          <w:lang w:val="uk-UA"/>
        </w:rPr>
        <w:t>холдинг</w:t>
      </w:r>
      <w:r w:rsidR="00FF5BB5">
        <w:rPr>
          <w:sz w:val="28"/>
          <w:szCs w:val="28"/>
          <w:lang w:val="uk-UA"/>
        </w:rPr>
        <w:t xml:space="preserve">. Форми </w:t>
      </w:r>
      <w:r w:rsidR="00FF5BB5" w:rsidRPr="00FF5BB5">
        <w:rPr>
          <w:sz w:val="28"/>
          <w:szCs w:val="28"/>
          <w:lang w:val="uk-UA"/>
        </w:rPr>
        <w:t>господарчих товариств: акціонерні товариства, товариства з обмеженою відповідальністю, товариства з додатковою відповідальністю, повні товариства, командитні товариства.</w:t>
      </w:r>
    </w:p>
    <w:p w14:paraId="4331B4F8" w14:textId="37C7B020" w:rsidR="007B09B1" w:rsidRPr="00853092" w:rsidRDefault="00552CD1" w:rsidP="007B09B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3D2A59">
        <w:rPr>
          <w:sz w:val="28"/>
          <w:szCs w:val="28"/>
          <w:lang w:val="uk-UA"/>
        </w:rPr>
        <w:t>Особливості створення підприємств різної форми власності.</w:t>
      </w:r>
      <w:r w:rsidR="007B09B1">
        <w:rPr>
          <w:sz w:val="28"/>
          <w:szCs w:val="28"/>
          <w:lang w:val="uk-UA"/>
        </w:rPr>
        <w:t xml:space="preserve"> </w:t>
      </w:r>
      <w:r w:rsidR="007B09B1" w:rsidRPr="00853092">
        <w:rPr>
          <w:sz w:val="28"/>
          <w:szCs w:val="28"/>
          <w:lang w:val="uk-UA"/>
        </w:rPr>
        <w:t xml:space="preserve">Основні етапи створення нового підприємства: обґрунтування підприємницької ідеї; відбір перспективних підприємницьких ідей;  оцінка можливостей реалізації ідей; постановка стратегічних і тактичних цілей; вибір організаційно-правової форми підприємства; розробка бізнес-плану; визначення фінансових джерел; </w:t>
      </w:r>
      <w:r w:rsidR="007B09B1" w:rsidRPr="00853092">
        <w:rPr>
          <w:sz w:val="28"/>
          <w:szCs w:val="28"/>
          <w:lang w:val="uk-UA"/>
        </w:rPr>
        <w:lastRenderedPageBreak/>
        <w:t xml:space="preserve">реєстрація підприємства. </w:t>
      </w:r>
    </w:p>
    <w:p w14:paraId="120E7C5E" w14:textId="77777777" w:rsidR="00853092" w:rsidRPr="00ED4878" w:rsidRDefault="00853092" w:rsidP="00853092">
      <w:pPr>
        <w:widowControl w:val="0"/>
        <w:ind w:firstLine="567"/>
        <w:jc w:val="both"/>
        <w:rPr>
          <w:bCs/>
          <w:sz w:val="28"/>
          <w:szCs w:val="28"/>
          <w:lang w:val="uk-UA"/>
        </w:rPr>
      </w:pPr>
      <w:r w:rsidRPr="00ED4878">
        <w:rPr>
          <w:bCs/>
          <w:sz w:val="28"/>
          <w:szCs w:val="28"/>
          <w:lang w:val="uk-UA"/>
        </w:rPr>
        <w:t>Порядок створення нового підприємства</w:t>
      </w:r>
    </w:p>
    <w:p w14:paraId="14FFB11E" w14:textId="04EA9DC6" w:rsidR="00552CD1" w:rsidRPr="00ED4878" w:rsidRDefault="00552CD1" w:rsidP="00552CD1">
      <w:pPr>
        <w:widowControl w:val="0"/>
        <w:tabs>
          <w:tab w:val="center" w:pos="5528"/>
        </w:tabs>
        <w:ind w:firstLine="567"/>
        <w:jc w:val="both"/>
        <w:rPr>
          <w:sz w:val="28"/>
          <w:szCs w:val="28"/>
          <w:lang w:val="uk-UA"/>
        </w:rPr>
      </w:pPr>
    </w:p>
    <w:p w14:paraId="093A031F" w14:textId="3D643FBC" w:rsidR="00853092" w:rsidRPr="00ED0D1C" w:rsidRDefault="00853092" w:rsidP="00853092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ED4878">
        <w:rPr>
          <w:b/>
          <w:sz w:val="28"/>
          <w:szCs w:val="28"/>
          <w:lang w:val="uk-UA"/>
        </w:rPr>
        <w:t xml:space="preserve">Тема 3. Підприємницька ідея та механізм її здійснення. Технологія </w:t>
      </w:r>
      <w:r w:rsidRPr="00ED0D1C">
        <w:rPr>
          <w:b/>
          <w:sz w:val="28"/>
          <w:szCs w:val="28"/>
          <w:lang w:val="uk-UA"/>
        </w:rPr>
        <w:t>створення власного бізнесу</w:t>
      </w:r>
    </w:p>
    <w:p w14:paraId="11967390" w14:textId="51C46970" w:rsidR="00853092" w:rsidRPr="00ED0D1C" w:rsidRDefault="00ED4878" w:rsidP="00853092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D0D1C">
        <w:rPr>
          <w:sz w:val="28"/>
          <w:szCs w:val="28"/>
          <w:lang w:val="uk-UA"/>
        </w:rPr>
        <w:t>Визначення п</w:t>
      </w:r>
      <w:r w:rsidR="00853092" w:rsidRPr="00ED0D1C">
        <w:rPr>
          <w:sz w:val="28"/>
          <w:szCs w:val="28"/>
          <w:lang w:val="uk-UA"/>
        </w:rPr>
        <w:t>ідприємницьк</w:t>
      </w:r>
      <w:r w:rsidRPr="00ED0D1C">
        <w:rPr>
          <w:sz w:val="28"/>
          <w:szCs w:val="28"/>
          <w:lang w:val="uk-UA"/>
        </w:rPr>
        <w:t>ої</w:t>
      </w:r>
      <w:r w:rsidR="00853092" w:rsidRPr="00ED0D1C">
        <w:rPr>
          <w:sz w:val="28"/>
          <w:szCs w:val="28"/>
          <w:lang w:val="uk-UA"/>
        </w:rPr>
        <w:t xml:space="preserve"> іде</w:t>
      </w:r>
      <w:r w:rsidRPr="00ED0D1C">
        <w:rPr>
          <w:sz w:val="28"/>
          <w:szCs w:val="28"/>
          <w:lang w:val="uk-UA"/>
        </w:rPr>
        <w:t>ї.</w:t>
      </w:r>
      <w:r w:rsidRPr="00ED0D1C">
        <w:rPr>
          <w:b/>
          <w:sz w:val="28"/>
          <w:szCs w:val="28"/>
          <w:lang w:val="uk-UA"/>
        </w:rPr>
        <w:t xml:space="preserve"> О</w:t>
      </w:r>
      <w:r w:rsidRPr="00ED0D1C">
        <w:rPr>
          <w:sz w:val="28"/>
          <w:szCs w:val="28"/>
          <w:lang w:val="uk-UA"/>
        </w:rPr>
        <w:t>собливості</w:t>
      </w:r>
      <w:r w:rsidR="00853092" w:rsidRPr="00ED0D1C">
        <w:rPr>
          <w:b/>
          <w:sz w:val="28"/>
          <w:szCs w:val="28"/>
          <w:lang w:val="uk-UA"/>
        </w:rPr>
        <w:t xml:space="preserve"> </w:t>
      </w:r>
      <w:r w:rsidR="00853092" w:rsidRPr="00ED0D1C">
        <w:rPr>
          <w:sz w:val="28"/>
          <w:szCs w:val="28"/>
          <w:lang w:val="uk-UA"/>
        </w:rPr>
        <w:t xml:space="preserve">підприємницької ідеї. </w:t>
      </w:r>
      <w:r w:rsidRPr="00ED0D1C">
        <w:rPr>
          <w:bCs/>
          <w:iCs/>
          <w:sz w:val="28"/>
          <w:szCs w:val="28"/>
          <w:lang w:val="uk-UA"/>
        </w:rPr>
        <w:t>Джерела формування підприємницьких ідей</w:t>
      </w:r>
      <w:r w:rsidR="00094A1D" w:rsidRPr="00ED0D1C">
        <w:rPr>
          <w:bCs/>
          <w:iCs/>
          <w:sz w:val="28"/>
          <w:szCs w:val="28"/>
          <w:lang w:val="uk-UA"/>
        </w:rPr>
        <w:t xml:space="preserve">: </w:t>
      </w:r>
      <w:r w:rsidR="00094A1D" w:rsidRPr="00ED0D1C">
        <w:rPr>
          <w:iCs/>
          <w:sz w:val="28"/>
          <w:szCs w:val="28"/>
          <w:lang w:val="uk-UA"/>
        </w:rPr>
        <w:t>товарний ринок; географічний або структурний «розриви» у системі суспільного виробництва; досягнення науки й техніки; нові можливості застосування вже виробленого товару або продукту; не усвідомлені споживачем або поки не вдоволені споживчі запити</w:t>
      </w:r>
      <w:r w:rsidRPr="00ED0D1C">
        <w:rPr>
          <w:sz w:val="28"/>
          <w:szCs w:val="28"/>
          <w:lang w:val="uk-UA"/>
        </w:rPr>
        <w:t> .</w:t>
      </w:r>
    </w:p>
    <w:p w14:paraId="6FB2C88E" w14:textId="77777777" w:rsidR="00A4422B" w:rsidRPr="00A4422B" w:rsidRDefault="00094A1D" w:rsidP="00A4422B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D0D1C">
        <w:rPr>
          <w:sz w:val="28"/>
          <w:szCs w:val="28"/>
          <w:lang w:val="uk-UA"/>
        </w:rPr>
        <w:t>Критерії відб</w:t>
      </w:r>
      <w:r w:rsidR="00ED0D1C" w:rsidRPr="00ED0D1C">
        <w:rPr>
          <w:sz w:val="28"/>
          <w:szCs w:val="28"/>
          <w:lang w:val="uk-UA"/>
        </w:rPr>
        <w:t>о</w:t>
      </w:r>
      <w:r w:rsidRPr="00ED0D1C">
        <w:rPr>
          <w:sz w:val="28"/>
          <w:szCs w:val="28"/>
          <w:lang w:val="uk-UA"/>
        </w:rPr>
        <w:t>р</w:t>
      </w:r>
      <w:r w:rsidR="00ED0D1C" w:rsidRPr="00ED0D1C">
        <w:rPr>
          <w:sz w:val="28"/>
          <w:szCs w:val="28"/>
          <w:lang w:val="uk-UA"/>
        </w:rPr>
        <w:t>у</w:t>
      </w:r>
      <w:r w:rsidRPr="00ED0D1C">
        <w:rPr>
          <w:sz w:val="28"/>
          <w:szCs w:val="28"/>
          <w:lang w:val="uk-UA"/>
        </w:rPr>
        <w:t xml:space="preserve"> ідей</w:t>
      </w:r>
      <w:r w:rsidR="00ED0D1C" w:rsidRPr="00ED0D1C">
        <w:rPr>
          <w:sz w:val="28"/>
          <w:szCs w:val="28"/>
          <w:lang w:val="uk-UA"/>
        </w:rPr>
        <w:t>.</w:t>
      </w:r>
      <w:r w:rsidRPr="00ED0D1C">
        <w:rPr>
          <w:sz w:val="28"/>
          <w:szCs w:val="28"/>
          <w:lang w:val="uk-UA"/>
        </w:rPr>
        <w:t xml:space="preserve"> </w:t>
      </w:r>
      <w:r w:rsidR="00ED0D1C" w:rsidRPr="00ED0D1C">
        <w:rPr>
          <w:sz w:val="28"/>
          <w:szCs w:val="28"/>
          <w:lang w:val="uk-UA"/>
        </w:rPr>
        <w:t xml:space="preserve">Підприємницьке середовище. Внутрішнє </w:t>
      </w:r>
      <w:r w:rsidR="00ED0D1C">
        <w:rPr>
          <w:sz w:val="28"/>
          <w:szCs w:val="28"/>
          <w:lang w:val="uk-UA"/>
        </w:rPr>
        <w:t xml:space="preserve">та зовнішнє </w:t>
      </w:r>
      <w:r w:rsidR="00ED0D1C" w:rsidRPr="00ED0D1C">
        <w:rPr>
          <w:sz w:val="28"/>
          <w:szCs w:val="28"/>
          <w:lang w:val="uk-UA"/>
        </w:rPr>
        <w:t>підприємницьке середовище фірми</w:t>
      </w:r>
      <w:r w:rsidR="00ED0D1C">
        <w:rPr>
          <w:sz w:val="28"/>
          <w:szCs w:val="28"/>
          <w:lang w:val="uk-UA"/>
        </w:rPr>
        <w:t xml:space="preserve">. </w:t>
      </w:r>
      <w:r w:rsidR="00A4422B" w:rsidRPr="00A4422B">
        <w:rPr>
          <w:sz w:val="28"/>
          <w:szCs w:val="28"/>
          <w:lang w:val="uk-UA"/>
        </w:rPr>
        <w:t>Технологія прийняття підприємницьких рішень. Етапи прийняття рішень.</w:t>
      </w:r>
      <w:r w:rsidR="00A4422B">
        <w:rPr>
          <w:sz w:val="28"/>
          <w:szCs w:val="28"/>
          <w:u w:val="single"/>
          <w:lang w:val="uk-UA"/>
        </w:rPr>
        <w:t xml:space="preserve"> </w:t>
      </w:r>
      <w:r w:rsidR="00A4422B" w:rsidRPr="00A4422B">
        <w:rPr>
          <w:sz w:val="28"/>
          <w:szCs w:val="28"/>
          <w:lang w:val="uk-UA"/>
        </w:rPr>
        <w:t>Науково - обґрунтовані методи пошуку підприємницької ідеї.</w:t>
      </w:r>
    </w:p>
    <w:p w14:paraId="25CF0EB8" w14:textId="7176AE48" w:rsidR="00E727B3" w:rsidRPr="0009314F" w:rsidRDefault="00853092" w:rsidP="00E727B3">
      <w:pPr>
        <w:widowControl w:val="0"/>
        <w:jc w:val="both"/>
        <w:rPr>
          <w:sz w:val="28"/>
          <w:szCs w:val="28"/>
          <w:lang w:val="uk-UA"/>
        </w:rPr>
      </w:pPr>
      <w:r w:rsidRPr="00ED0D1C">
        <w:rPr>
          <w:sz w:val="28"/>
          <w:szCs w:val="28"/>
          <w:lang w:val="uk-UA"/>
        </w:rPr>
        <w:t>Етапи створення власної справи</w:t>
      </w:r>
      <w:r w:rsidR="00E727B3">
        <w:rPr>
          <w:sz w:val="28"/>
          <w:szCs w:val="28"/>
          <w:lang w:val="uk-UA"/>
        </w:rPr>
        <w:t xml:space="preserve">. </w:t>
      </w:r>
      <w:r w:rsidR="00E727B3" w:rsidRPr="00E727B3">
        <w:rPr>
          <w:bCs/>
          <w:iCs/>
          <w:sz w:val="28"/>
          <w:szCs w:val="28"/>
          <w:lang w:val="uk-UA"/>
        </w:rPr>
        <w:t>Загальна схема практичної реалізації ідеї</w:t>
      </w:r>
      <w:r w:rsidR="00E727B3" w:rsidRPr="00E727B3">
        <w:rPr>
          <w:sz w:val="28"/>
          <w:szCs w:val="28"/>
          <w:lang w:val="uk-UA"/>
        </w:rPr>
        <w:t>: п</w:t>
      </w:r>
      <w:r w:rsidR="00E727B3" w:rsidRPr="00E727B3">
        <w:rPr>
          <w:noProof/>
          <w:sz w:val="28"/>
          <w:szCs w:val="28"/>
          <w:lang w:val="uk-UA"/>
        </w:rPr>
        <w:t>ідприємницька</w:t>
      </w:r>
      <w:r w:rsidR="00E727B3" w:rsidRPr="00E727B3">
        <w:rPr>
          <w:sz w:val="28"/>
          <w:szCs w:val="28"/>
          <w:lang w:val="uk-UA"/>
        </w:rPr>
        <w:t xml:space="preserve"> ідея; вибір технології; розміщення виробничої потужності</w:t>
      </w:r>
      <w:r w:rsidR="00E727B3">
        <w:rPr>
          <w:sz w:val="28"/>
          <w:szCs w:val="28"/>
          <w:lang w:val="uk-UA"/>
        </w:rPr>
        <w:t>; в</w:t>
      </w:r>
      <w:r w:rsidR="00E727B3" w:rsidRPr="00E727B3">
        <w:rPr>
          <w:sz w:val="28"/>
          <w:szCs w:val="28"/>
          <w:lang w:val="uk-UA"/>
        </w:rPr>
        <w:t>ибір технічних елементів</w:t>
      </w:r>
      <w:r w:rsidR="005D57F9">
        <w:rPr>
          <w:sz w:val="28"/>
          <w:szCs w:val="28"/>
          <w:lang w:val="uk-UA"/>
        </w:rPr>
        <w:t>; о</w:t>
      </w:r>
      <w:r w:rsidR="00E727B3" w:rsidRPr="000F1848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B6213" wp14:editId="711E5D86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499745" cy="0"/>
                <wp:effectExtent l="0" t="76200" r="1460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3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39.5pt;margin-top:10.05pt;width:3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">
                <v:stroke endarrow="open"/>
              </v:shape>
            </w:pict>
          </mc:Fallback>
        </mc:AlternateContent>
      </w:r>
      <w:r w:rsidR="00E727B3" w:rsidRPr="000F1848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6C9BA" wp14:editId="7AA5BBB5">
                <wp:simplePos x="0" y="0"/>
                <wp:positionH relativeFrom="column">
                  <wp:posOffset>5894070</wp:posOffset>
                </wp:positionH>
                <wp:positionV relativeFrom="paragraph">
                  <wp:posOffset>81915</wp:posOffset>
                </wp:positionV>
                <wp:extent cx="774065" cy="5080"/>
                <wp:effectExtent l="0" t="76200" r="26035" b="10922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501FA" id="Прямая со стрелкой 70" o:spid="_x0000_s1026" type="#_x0000_t32" style="position:absolute;margin-left:464.1pt;margin-top:6.45pt;width:60.95pt;height: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">
                <v:stroke endarrow="open"/>
              </v:shape>
            </w:pict>
          </mc:Fallback>
        </mc:AlternateContent>
      </w:r>
      <w:r w:rsidR="00E727B3" w:rsidRPr="005D57F9">
        <w:rPr>
          <w:sz w:val="28"/>
          <w:szCs w:val="28"/>
          <w:lang w:val="uk-UA"/>
        </w:rPr>
        <w:t>цінка сировинної й матеріальної бази</w:t>
      </w:r>
      <w:r w:rsidR="005D57F9" w:rsidRPr="005D57F9">
        <w:rPr>
          <w:sz w:val="28"/>
          <w:szCs w:val="28"/>
          <w:lang w:val="uk-UA"/>
        </w:rPr>
        <w:t>; в</w:t>
      </w:r>
      <w:r w:rsidR="00E727B3" w:rsidRPr="005D57F9">
        <w:rPr>
          <w:sz w:val="28"/>
          <w:szCs w:val="28"/>
          <w:lang w:val="uk-UA"/>
        </w:rPr>
        <w:t>ибір трудових ресурсів</w:t>
      </w:r>
      <w:r w:rsidR="005D57F9" w:rsidRPr="005D57F9">
        <w:rPr>
          <w:sz w:val="28"/>
          <w:szCs w:val="28"/>
          <w:lang w:val="uk-UA"/>
        </w:rPr>
        <w:t>; о</w:t>
      </w:r>
      <w:r w:rsidR="00E727B3" w:rsidRPr="000F1848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F1879" wp14:editId="1AFAAE67">
                <wp:simplePos x="0" y="0"/>
                <wp:positionH relativeFrom="column">
                  <wp:posOffset>890270</wp:posOffset>
                </wp:positionH>
                <wp:positionV relativeFrom="paragraph">
                  <wp:posOffset>344170</wp:posOffset>
                </wp:positionV>
                <wp:extent cx="521335" cy="5080"/>
                <wp:effectExtent l="0" t="76200" r="12065" b="10922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E039C" id="Прямая со стрелкой 71" o:spid="_x0000_s1026" type="#_x0000_t32" style="position:absolute;margin-left:70.1pt;margin-top:27.1pt;width:41.05pt;height:.4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">
                <v:stroke endarrow="open"/>
              </v:shape>
            </w:pict>
          </mc:Fallback>
        </mc:AlternateContent>
      </w:r>
      <w:r w:rsidR="00E727B3" w:rsidRPr="000F1848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17418" wp14:editId="38CF8BEB">
                <wp:simplePos x="0" y="0"/>
                <wp:positionH relativeFrom="column">
                  <wp:posOffset>4042335</wp:posOffset>
                </wp:positionH>
                <wp:positionV relativeFrom="paragraph">
                  <wp:posOffset>107913</wp:posOffset>
                </wp:positionV>
                <wp:extent cx="477819" cy="0"/>
                <wp:effectExtent l="0" t="76200" r="1778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1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653A" id="Прямая со стрелкой 72" o:spid="_x0000_s1026" type="#_x0000_t32" style="position:absolute;margin-left:318.3pt;margin-top:8.5pt;width: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">
                <v:stroke endarrow="open"/>
              </v:shape>
            </w:pict>
          </mc:Fallback>
        </mc:AlternateContent>
      </w:r>
      <w:r w:rsidR="00E727B3" w:rsidRPr="0009314F">
        <w:rPr>
          <w:sz w:val="28"/>
          <w:szCs w:val="28"/>
          <w:lang w:val="uk-UA"/>
        </w:rPr>
        <w:t>цінка умов інвестування діяльності</w:t>
      </w:r>
      <w:r w:rsidR="005D57F9">
        <w:rPr>
          <w:sz w:val="28"/>
          <w:szCs w:val="28"/>
          <w:lang w:val="uk-UA"/>
        </w:rPr>
        <w:t>; п</w:t>
      </w:r>
      <w:r w:rsidR="00E727B3" w:rsidRPr="0009314F">
        <w:rPr>
          <w:sz w:val="28"/>
          <w:szCs w:val="28"/>
          <w:lang w:val="uk-UA"/>
        </w:rPr>
        <w:t>роектування системи керування</w:t>
      </w:r>
      <w:r w:rsidR="005D57F9" w:rsidRPr="0009314F">
        <w:rPr>
          <w:sz w:val="28"/>
          <w:szCs w:val="28"/>
          <w:lang w:val="uk-UA"/>
        </w:rPr>
        <w:t>; в</w:t>
      </w:r>
      <w:r w:rsidR="00E727B3" w:rsidRPr="0009314F">
        <w:rPr>
          <w:sz w:val="28"/>
          <w:szCs w:val="28"/>
          <w:lang w:val="uk-UA"/>
        </w:rPr>
        <w:t>ибір каналів збуту продукції</w:t>
      </w:r>
      <w:r w:rsidR="0009314F" w:rsidRPr="0009314F">
        <w:rPr>
          <w:sz w:val="28"/>
          <w:szCs w:val="28"/>
          <w:lang w:val="uk-UA"/>
        </w:rPr>
        <w:t>.</w:t>
      </w:r>
    </w:p>
    <w:p w14:paraId="66670BE1" w14:textId="146DBA12" w:rsidR="0009314F" w:rsidRPr="00624ED3" w:rsidRDefault="00853092" w:rsidP="0009314F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D0D1C">
        <w:rPr>
          <w:sz w:val="28"/>
          <w:szCs w:val="28"/>
          <w:lang w:val="uk-UA"/>
        </w:rPr>
        <w:t>Етика підприємництва і соціальна відповідальність у бізнесі</w:t>
      </w:r>
      <w:r w:rsidR="0009314F">
        <w:rPr>
          <w:sz w:val="28"/>
          <w:szCs w:val="28"/>
          <w:lang w:val="uk-UA"/>
        </w:rPr>
        <w:t xml:space="preserve">. </w:t>
      </w:r>
      <w:r w:rsidR="0009314F" w:rsidRPr="0009314F">
        <w:rPr>
          <w:sz w:val="28"/>
          <w:szCs w:val="28"/>
          <w:lang w:val="uk-UA"/>
        </w:rPr>
        <w:t xml:space="preserve">Складові підприємницької етики: </w:t>
      </w:r>
      <w:r w:rsidR="0009314F" w:rsidRPr="00624ED3">
        <w:rPr>
          <w:sz w:val="28"/>
          <w:szCs w:val="28"/>
          <w:lang w:val="uk-UA"/>
        </w:rPr>
        <w:t>переконання в корисності своєї справи для суспільства; здатність створювати команду однодумців і працювати з нею;</w:t>
      </w:r>
      <w:r w:rsidR="00624ED3" w:rsidRPr="00624ED3">
        <w:rPr>
          <w:sz w:val="28"/>
          <w:szCs w:val="28"/>
          <w:lang w:val="uk-UA"/>
        </w:rPr>
        <w:t xml:space="preserve"> </w:t>
      </w:r>
      <w:r w:rsidR="0009314F" w:rsidRPr="00624ED3">
        <w:rPr>
          <w:sz w:val="28"/>
          <w:szCs w:val="28"/>
          <w:lang w:val="uk-UA"/>
        </w:rPr>
        <w:t xml:space="preserve"> оцінка бізнесу як справи свого життя, що захоплює, творчості, форми самовираження;</w:t>
      </w:r>
      <w:r w:rsidR="00624ED3" w:rsidRPr="00624ED3">
        <w:rPr>
          <w:sz w:val="28"/>
          <w:szCs w:val="28"/>
          <w:lang w:val="uk-UA"/>
        </w:rPr>
        <w:t xml:space="preserve"> </w:t>
      </w:r>
      <w:r w:rsidR="0009314F" w:rsidRPr="00624ED3">
        <w:rPr>
          <w:sz w:val="28"/>
          <w:szCs w:val="28"/>
          <w:lang w:val="uk-UA"/>
        </w:rPr>
        <w:t>визнання необхідності конкуренції, здатність до плідного співробітництва;</w:t>
      </w:r>
      <w:r w:rsidR="00624ED3" w:rsidRPr="00624ED3">
        <w:rPr>
          <w:sz w:val="28"/>
          <w:szCs w:val="28"/>
          <w:lang w:val="uk-UA"/>
        </w:rPr>
        <w:t xml:space="preserve"> </w:t>
      </w:r>
      <w:r w:rsidR="0009314F" w:rsidRPr="00624ED3">
        <w:rPr>
          <w:sz w:val="28"/>
          <w:szCs w:val="28"/>
          <w:lang w:val="uk-UA"/>
        </w:rPr>
        <w:t>повага до законів, громадського порядку, державної влади;</w:t>
      </w:r>
      <w:r w:rsidR="00624ED3" w:rsidRPr="00624ED3">
        <w:rPr>
          <w:sz w:val="28"/>
          <w:szCs w:val="28"/>
          <w:lang w:val="uk-UA"/>
        </w:rPr>
        <w:t xml:space="preserve"> </w:t>
      </w:r>
      <w:r w:rsidR="0009314F" w:rsidRPr="00624ED3">
        <w:rPr>
          <w:sz w:val="28"/>
          <w:szCs w:val="28"/>
          <w:lang w:val="uk-UA"/>
        </w:rPr>
        <w:t>уміння оцінювати новаторські дії інших, їх підприємницький потенціал.</w:t>
      </w:r>
    </w:p>
    <w:p w14:paraId="3C7AE9B1" w14:textId="3A256B6C" w:rsidR="00853092" w:rsidRPr="00624ED3" w:rsidRDefault="00624ED3" w:rsidP="0009314F">
      <w:pPr>
        <w:widowControl w:val="0"/>
        <w:ind w:firstLine="426"/>
        <w:jc w:val="both"/>
        <w:rPr>
          <w:sz w:val="28"/>
          <w:szCs w:val="28"/>
          <w:lang w:val="ru-RU"/>
        </w:rPr>
      </w:pPr>
      <w:r w:rsidRPr="00624ED3">
        <w:rPr>
          <w:sz w:val="28"/>
          <w:szCs w:val="28"/>
          <w:lang w:val="ru-RU"/>
        </w:rPr>
        <w:t xml:space="preserve">Шляхи </w:t>
      </w:r>
      <w:proofErr w:type="spellStart"/>
      <w:r w:rsidRPr="00624ED3">
        <w:rPr>
          <w:sz w:val="28"/>
          <w:szCs w:val="28"/>
          <w:lang w:val="ru-RU"/>
        </w:rPr>
        <w:t>формування</w:t>
      </w:r>
      <w:proofErr w:type="spellEnd"/>
      <w:r w:rsidRPr="00624ED3">
        <w:rPr>
          <w:sz w:val="28"/>
          <w:szCs w:val="28"/>
          <w:lang w:val="ru-RU"/>
        </w:rPr>
        <w:t xml:space="preserve"> </w:t>
      </w:r>
      <w:proofErr w:type="spellStart"/>
      <w:r w:rsidRPr="00624ED3">
        <w:rPr>
          <w:sz w:val="28"/>
          <w:szCs w:val="28"/>
          <w:lang w:val="ru-RU"/>
        </w:rPr>
        <w:t>етичної</w:t>
      </w:r>
      <w:proofErr w:type="spellEnd"/>
      <w:r w:rsidRPr="00624ED3">
        <w:rPr>
          <w:sz w:val="28"/>
          <w:szCs w:val="28"/>
          <w:lang w:val="ru-RU"/>
        </w:rPr>
        <w:t xml:space="preserve"> </w:t>
      </w:r>
      <w:proofErr w:type="spellStart"/>
      <w:r w:rsidRPr="00624ED3">
        <w:rPr>
          <w:sz w:val="28"/>
          <w:szCs w:val="28"/>
          <w:lang w:val="ru-RU"/>
        </w:rPr>
        <w:t>поведінки</w:t>
      </w:r>
      <w:proofErr w:type="spellEnd"/>
      <w:r w:rsidRPr="00624ED3">
        <w:rPr>
          <w:sz w:val="28"/>
          <w:szCs w:val="28"/>
          <w:lang w:val="ru-RU"/>
        </w:rPr>
        <w:t xml:space="preserve"> в </w:t>
      </w:r>
      <w:proofErr w:type="spellStart"/>
      <w:r w:rsidRPr="00624ED3">
        <w:rPr>
          <w:sz w:val="28"/>
          <w:szCs w:val="28"/>
          <w:lang w:val="ru-RU"/>
        </w:rPr>
        <w:t>підприємницьких</w:t>
      </w:r>
      <w:proofErr w:type="spellEnd"/>
      <w:r w:rsidRPr="00624ED3">
        <w:rPr>
          <w:sz w:val="28"/>
          <w:szCs w:val="28"/>
          <w:lang w:val="ru-RU"/>
        </w:rPr>
        <w:t xml:space="preserve"> структурах.</w:t>
      </w:r>
    </w:p>
    <w:p w14:paraId="4B0567AA" w14:textId="2966BC33" w:rsidR="008F4AAF" w:rsidRPr="008F4AAF" w:rsidRDefault="008F4AAF" w:rsidP="008F4AAF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8F4AAF">
        <w:rPr>
          <w:sz w:val="28"/>
          <w:szCs w:val="28"/>
          <w:lang w:val="ru-RU"/>
        </w:rPr>
        <w:t xml:space="preserve">Культура </w:t>
      </w:r>
      <w:proofErr w:type="spellStart"/>
      <w:r w:rsidRPr="008F4AAF">
        <w:rPr>
          <w:sz w:val="28"/>
          <w:szCs w:val="28"/>
          <w:lang w:val="ru-RU"/>
        </w:rPr>
        <w:t>підприємництва</w:t>
      </w:r>
      <w:proofErr w:type="spellEnd"/>
      <w:r w:rsidRPr="008F4AAF">
        <w:rPr>
          <w:sz w:val="28"/>
          <w:szCs w:val="28"/>
          <w:lang w:val="ru-RU"/>
        </w:rPr>
        <w:t xml:space="preserve"> й </w:t>
      </w:r>
      <w:proofErr w:type="spellStart"/>
      <w:r w:rsidRPr="008F4AAF">
        <w:rPr>
          <w:sz w:val="28"/>
          <w:szCs w:val="28"/>
          <w:lang w:val="ru-RU"/>
        </w:rPr>
        <w:t>діловий</w:t>
      </w:r>
      <w:proofErr w:type="spellEnd"/>
      <w:r w:rsidRPr="008F4AAF">
        <w:rPr>
          <w:sz w:val="28"/>
          <w:szCs w:val="28"/>
          <w:lang w:val="ru-RU"/>
        </w:rPr>
        <w:t xml:space="preserve"> </w:t>
      </w:r>
      <w:proofErr w:type="spellStart"/>
      <w:r w:rsidRPr="008F4AAF">
        <w:rPr>
          <w:sz w:val="28"/>
          <w:szCs w:val="28"/>
          <w:lang w:val="ru-RU"/>
        </w:rPr>
        <w:t>етикет</w:t>
      </w:r>
      <w:proofErr w:type="spellEnd"/>
      <w:r w:rsidRPr="008F4A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F4AAF">
        <w:rPr>
          <w:sz w:val="28"/>
          <w:szCs w:val="28"/>
          <w:lang w:val="ru-RU"/>
        </w:rPr>
        <w:t>Юридична</w:t>
      </w:r>
      <w:proofErr w:type="spellEnd"/>
      <w:r w:rsidRPr="008F4AAF">
        <w:rPr>
          <w:sz w:val="28"/>
          <w:szCs w:val="28"/>
          <w:lang w:val="ru-RU"/>
        </w:rPr>
        <w:t xml:space="preserve"> й </w:t>
      </w:r>
      <w:proofErr w:type="spellStart"/>
      <w:r w:rsidRPr="008F4AAF">
        <w:rPr>
          <w:sz w:val="28"/>
          <w:szCs w:val="28"/>
          <w:lang w:val="ru-RU"/>
        </w:rPr>
        <w:t>соціальна</w:t>
      </w:r>
      <w:proofErr w:type="spellEnd"/>
      <w:r w:rsidRPr="008F4AAF">
        <w:rPr>
          <w:sz w:val="28"/>
          <w:szCs w:val="28"/>
          <w:lang w:val="ru-RU"/>
        </w:rPr>
        <w:t xml:space="preserve"> </w:t>
      </w:r>
      <w:proofErr w:type="spellStart"/>
      <w:r w:rsidRPr="008F4AAF">
        <w:rPr>
          <w:sz w:val="28"/>
          <w:szCs w:val="28"/>
          <w:lang w:val="ru-RU"/>
        </w:rPr>
        <w:t>відповідальність</w:t>
      </w:r>
      <w:proofErr w:type="spellEnd"/>
      <w:r w:rsidRPr="008F4AAF">
        <w:rPr>
          <w:sz w:val="28"/>
          <w:szCs w:val="28"/>
          <w:lang w:val="ru-RU"/>
        </w:rPr>
        <w:t xml:space="preserve"> у </w:t>
      </w:r>
      <w:proofErr w:type="spellStart"/>
      <w:r w:rsidRPr="008F4AAF">
        <w:rPr>
          <w:sz w:val="28"/>
          <w:szCs w:val="28"/>
          <w:lang w:val="ru-RU"/>
        </w:rPr>
        <w:t>бізнесі</w:t>
      </w:r>
      <w:proofErr w:type="spellEnd"/>
      <w:r w:rsidRPr="008F4AAF">
        <w:rPr>
          <w:sz w:val="28"/>
          <w:szCs w:val="28"/>
          <w:lang w:val="ru-RU"/>
        </w:rPr>
        <w:t>.</w:t>
      </w:r>
    </w:p>
    <w:p w14:paraId="4F7E6C0A" w14:textId="1E5F59D1" w:rsidR="008F4AAF" w:rsidRPr="008F4AAF" w:rsidRDefault="008F4AAF" w:rsidP="008F4AAF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14:paraId="1CC56D13" w14:textId="4297268C" w:rsidR="0035240A" w:rsidRPr="0035240A" w:rsidRDefault="0035240A" w:rsidP="0035240A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r w:rsidRPr="0035240A">
        <w:rPr>
          <w:b/>
          <w:sz w:val="28"/>
          <w:szCs w:val="28"/>
          <w:lang w:val="ru-RU"/>
        </w:rPr>
        <w:t xml:space="preserve"> 4. </w:t>
      </w:r>
      <w:proofErr w:type="spellStart"/>
      <w:r w:rsidRPr="0035240A">
        <w:rPr>
          <w:b/>
          <w:sz w:val="28"/>
          <w:szCs w:val="28"/>
          <w:lang w:val="ru-RU"/>
        </w:rPr>
        <w:t>Основи</w:t>
      </w:r>
      <w:proofErr w:type="spellEnd"/>
      <w:r w:rsidRPr="0035240A">
        <w:rPr>
          <w:b/>
          <w:sz w:val="28"/>
          <w:szCs w:val="28"/>
          <w:lang w:val="ru-RU"/>
        </w:rPr>
        <w:t xml:space="preserve"> </w:t>
      </w:r>
      <w:proofErr w:type="spellStart"/>
      <w:r w:rsidRPr="0035240A">
        <w:rPr>
          <w:b/>
          <w:sz w:val="28"/>
          <w:szCs w:val="28"/>
          <w:lang w:val="ru-RU"/>
        </w:rPr>
        <w:t>бізнес-планування</w:t>
      </w:r>
      <w:proofErr w:type="spellEnd"/>
      <w:r w:rsidRPr="0035240A">
        <w:rPr>
          <w:b/>
          <w:sz w:val="28"/>
          <w:szCs w:val="28"/>
          <w:lang w:val="ru-RU"/>
        </w:rPr>
        <w:t xml:space="preserve"> в </w:t>
      </w:r>
      <w:proofErr w:type="spellStart"/>
      <w:r w:rsidRPr="0035240A">
        <w:rPr>
          <w:b/>
          <w:sz w:val="28"/>
          <w:szCs w:val="28"/>
          <w:lang w:val="ru-RU"/>
        </w:rPr>
        <w:t>підприємницькій</w:t>
      </w:r>
      <w:proofErr w:type="spellEnd"/>
      <w:r w:rsidRPr="0035240A">
        <w:rPr>
          <w:b/>
          <w:sz w:val="28"/>
          <w:szCs w:val="28"/>
          <w:lang w:val="ru-RU"/>
        </w:rPr>
        <w:t xml:space="preserve"> </w:t>
      </w:r>
      <w:proofErr w:type="spellStart"/>
      <w:r w:rsidRPr="0035240A">
        <w:rPr>
          <w:b/>
          <w:sz w:val="28"/>
          <w:szCs w:val="28"/>
          <w:lang w:val="ru-RU"/>
        </w:rPr>
        <w:t>діяльності</w:t>
      </w:r>
      <w:proofErr w:type="spellEnd"/>
    </w:p>
    <w:p w14:paraId="5CF626E0" w14:textId="31F922B6" w:rsidR="0035240A" w:rsidRPr="00DE65D7" w:rsidRDefault="0035240A" w:rsidP="00EE599A">
      <w:pPr>
        <w:widowControl w:val="0"/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та мета </w:t>
      </w:r>
      <w:proofErr w:type="spellStart"/>
      <w:r w:rsidRPr="0035240A">
        <w:rPr>
          <w:sz w:val="28"/>
          <w:szCs w:val="28"/>
          <w:lang w:val="ru-RU"/>
        </w:rPr>
        <w:t>бізнес-планування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="00DE65D7">
        <w:rPr>
          <w:sz w:val="28"/>
          <w:szCs w:val="28"/>
          <w:lang w:val="ru-RU"/>
        </w:rPr>
        <w:t>Ф</w:t>
      </w:r>
      <w:r w:rsidRPr="0035240A">
        <w:rPr>
          <w:sz w:val="28"/>
          <w:szCs w:val="28"/>
          <w:lang w:val="ru-RU"/>
        </w:rPr>
        <w:t>ункції</w:t>
      </w:r>
      <w:proofErr w:type="spellEnd"/>
      <w:r w:rsidR="00DE65D7">
        <w:rPr>
          <w:sz w:val="28"/>
          <w:szCs w:val="28"/>
          <w:lang w:val="ru-RU"/>
        </w:rPr>
        <w:t xml:space="preserve"> </w:t>
      </w:r>
      <w:proofErr w:type="spellStart"/>
      <w:r w:rsidR="00DE65D7">
        <w:rPr>
          <w:sz w:val="28"/>
          <w:szCs w:val="28"/>
          <w:lang w:val="ru-RU"/>
        </w:rPr>
        <w:t>бізнес</w:t>
      </w:r>
      <w:proofErr w:type="spellEnd"/>
      <w:r w:rsidR="00DE65D7">
        <w:rPr>
          <w:sz w:val="28"/>
          <w:szCs w:val="28"/>
          <w:lang w:val="ru-RU"/>
        </w:rPr>
        <w:t xml:space="preserve">-плану: </w:t>
      </w:r>
      <w:proofErr w:type="spellStart"/>
      <w:r w:rsidR="00DE65D7">
        <w:rPr>
          <w:sz w:val="28"/>
          <w:szCs w:val="28"/>
          <w:lang w:val="ru-RU"/>
        </w:rPr>
        <w:t>м</w:t>
      </w:r>
      <w:r w:rsidR="00DE65D7" w:rsidRPr="00DE65D7">
        <w:rPr>
          <w:sz w:val="28"/>
          <w:szCs w:val="28"/>
          <w:lang w:val="ru-RU"/>
        </w:rPr>
        <w:t>ожливість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використання</w:t>
      </w:r>
      <w:proofErr w:type="spellEnd"/>
      <w:r w:rsidR="00DE65D7" w:rsidRPr="00DE65D7">
        <w:rPr>
          <w:sz w:val="28"/>
          <w:szCs w:val="28"/>
          <w:lang w:val="ru-RU"/>
        </w:rPr>
        <w:t xml:space="preserve"> БП для </w:t>
      </w:r>
      <w:proofErr w:type="spellStart"/>
      <w:r w:rsidR="00DE65D7" w:rsidRPr="00DE65D7">
        <w:rPr>
          <w:sz w:val="28"/>
          <w:szCs w:val="28"/>
          <w:lang w:val="ru-RU"/>
        </w:rPr>
        <w:t>розробки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стратегії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бізнесу</w:t>
      </w:r>
      <w:proofErr w:type="spellEnd"/>
      <w:r w:rsidR="00DE65D7">
        <w:rPr>
          <w:sz w:val="28"/>
          <w:szCs w:val="28"/>
          <w:lang w:val="ru-RU"/>
        </w:rPr>
        <w:t xml:space="preserve">; </w:t>
      </w:r>
      <w:proofErr w:type="spellStart"/>
      <w:r w:rsidR="00DE65D7">
        <w:rPr>
          <w:sz w:val="28"/>
          <w:szCs w:val="28"/>
          <w:lang w:val="ru-RU"/>
        </w:rPr>
        <w:t>планування</w:t>
      </w:r>
      <w:proofErr w:type="spellEnd"/>
      <w:r w:rsidR="00DE65D7">
        <w:rPr>
          <w:sz w:val="28"/>
          <w:szCs w:val="28"/>
          <w:lang w:val="ru-RU"/>
        </w:rPr>
        <w:t xml:space="preserve">; </w:t>
      </w:r>
      <w:proofErr w:type="spellStart"/>
      <w:r w:rsidR="00DE65D7">
        <w:rPr>
          <w:sz w:val="28"/>
          <w:szCs w:val="28"/>
          <w:lang w:val="ru-RU"/>
        </w:rPr>
        <w:t>з</w:t>
      </w:r>
      <w:r w:rsidR="00DE65D7" w:rsidRPr="00DE65D7">
        <w:rPr>
          <w:sz w:val="28"/>
          <w:szCs w:val="28"/>
          <w:lang w:val="ru-RU"/>
        </w:rPr>
        <w:t>алучення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коштів</w:t>
      </w:r>
      <w:proofErr w:type="spellEnd"/>
      <w:r w:rsidR="00DE65D7">
        <w:rPr>
          <w:sz w:val="28"/>
          <w:szCs w:val="28"/>
          <w:lang w:val="ru-RU"/>
        </w:rPr>
        <w:t xml:space="preserve">; </w:t>
      </w:r>
      <w:proofErr w:type="spellStart"/>
      <w:r w:rsidR="00DE65D7">
        <w:rPr>
          <w:sz w:val="28"/>
          <w:szCs w:val="28"/>
          <w:lang w:val="ru-RU"/>
        </w:rPr>
        <w:t>з</w:t>
      </w:r>
      <w:r w:rsidR="00DE65D7" w:rsidRPr="00DE65D7">
        <w:rPr>
          <w:sz w:val="28"/>
          <w:szCs w:val="28"/>
          <w:lang w:val="ru-RU"/>
        </w:rPr>
        <w:t>алучення</w:t>
      </w:r>
      <w:proofErr w:type="spellEnd"/>
      <w:r w:rsidR="00DE65D7" w:rsidRPr="00DE65D7">
        <w:rPr>
          <w:sz w:val="28"/>
          <w:szCs w:val="28"/>
          <w:lang w:val="ru-RU"/>
        </w:rPr>
        <w:t xml:space="preserve"> до </w:t>
      </w:r>
      <w:proofErr w:type="spellStart"/>
      <w:r w:rsidR="00DE65D7" w:rsidRPr="00DE65D7">
        <w:rPr>
          <w:sz w:val="28"/>
          <w:szCs w:val="28"/>
          <w:lang w:val="ru-RU"/>
        </w:rPr>
        <w:t>реалізації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планів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компанії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потенційних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партнерів</w:t>
      </w:r>
      <w:proofErr w:type="spellEnd"/>
      <w:r w:rsidR="00DE65D7" w:rsidRPr="00DE65D7">
        <w:rPr>
          <w:sz w:val="28"/>
          <w:szCs w:val="28"/>
          <w:lang w:val="ru-RU"/>
        </w:rPr>
        <w:t xml:space="preserve">, </w:t>
      </w:r>
      <w:proofErr w:type="spellStart"/>
      <w:r w:rsidR="00DE65D7" w:rsidRPr="00DE65D7">
        <w:rPr>
          <w:sz w:val="28"/>
          <w:szCs w:val="28"/>
          <w:lang w:val="ru-RU"/>
        </w:rPr>
        <w:t>які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побажають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вкласти</w:t>
      </w:r>
      <w:proofErr w:type="spellEnd"/>
      <w:r w:rsidR="00DE65D7" w:rsidRPr="00DE65D7">
        <w:rPr>
          <w:sz w:val="28"/>
          <w:szCs w:val="28"/>
          <w:lang w:val="ru-RU"/>
        </w:rPr>
        <w:t xml:space="preserve"> в </w:t>
      </w:r>
      <w:proofErr w:type="spellStart"/>
      <w:r w:rsidR="00DE65D7" w:rsidRPr="00DE65D7">
        <w:rPr>
          <w:sz w:val="28"/>
          <w:szCs w:val="28"/>
          <w:lang w:val="ru-RU"/>
        </w:rPr>
        <w:t>проведення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власний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капітал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або</w:t>
      </w:r>
      <w:proofErr w:type="spellEnd"/>
      <w:r w:rsidR="00DE65D7" w:rsidRPr="00DE65D7">
        <w:rPr>
          <w:sz w:val="28"/>
          <w:szCs w:val="28"/>
          <w:lang w:val="ru-RU"/>
        </w:rPr>
        <w:t xml:space="preserve"> </w:t>
      </w:r>
      <w:proofErr w:type="spellStart"/>
      <w:r w:rsidR="00DE65D7" w:rsidRPr="00DE65D7">
        <w:rPr>
          <w:sz w:val="28"/>
          <w:szCs w:val="28"/>
          <w:lang w:val="ru-RU"/>
        </w:rPr>
        <w:t>наявну</w:t>
      </w:r>
      <w:proofErr w:type="spellEnd"/>
      <w:r w:rsidR="00DE65D7" w:rsidRPr="00DE65D7">
        <w:rPr>
          <w:sz w:val="28"/>
          <w:szCs w:val="28"/>
          <w:lang w:val="ru-RU"/>
        </w:rPr>
        <w:t xml:space="preserve"> в них </w:t>
      </w:r>
      <w:proofErr w:type="spellStart"/>
      <w:r w:rsidR="00DE65D7" w:rsidRPr="00DE65D7">
        <w:rPr>
          <w:sz w:val="28"/>
          <w:szCs w:val="28"/>
          <w:lang w:val="ru-RU"/>
        </w:rPr>
        <w:t>технологію</w:t>
      </w:r>
      <w:proofErr w:type="spellEnd"/>
      <w:r w:rsidR="00EE599A">
        <w:rPr>
          <w:sz w:val="28"/>
          <w:szCs w:val="28"/>
          <w:lang w:val="ru-RU"/>
        </w:rPr>
        <w:t xml:space="preserve">; </w:t>
      </w:r>
      <w:proofErr w:type="spellStart"/>
      <w:r w:rsidR="00EE599A" w:rsidRPr="00EE599A">
        <w:rPr>
          <w:sz w:val="28"/>
          <w:szCs w:val="28"/>
          <w:lang w:val="ru-RU"/>
        </w:rPr>
        <w:t>залучення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всіх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співробітників</w:t>
      </w:r>
      <w:proofErr w:type="spellEnd"/>
      <w:r w:rsidR="00EE599A" w:rsidRPr="00EE599A">
        <w:rPr>
          <w:sz w:val="28"/>
          <w:szCs w:val="28"/>
          <w:lang w:val="ru-RU"/>
        </w:rPr>
        <w:t xml:space="preserve"> у </w:t>
      </w:r>
      <w:proofErr w:type="spellStart"/>
      <w:r w:rsidR="00EE599A" w:rsidRPr="00EE599A">
        <w:rPr>
          <w:sz w:val="28"/>
          <w:szCs w:val="28"/>
          <w:lang w:val="ru-RU"/>
        </w:rPr>
        <w:t>процес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складання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бізнес</w:t>
      </w:r>
      <w:proofErr w:type="spellEnd"/>
      <w:r w:rsidR="00EE599A" w:rsidRPr="00EE599A">
        <w:rPr>
          <w:sz w:val="28"/>
          <w:szCs w:val="28"/>
          <w:lang w:val="ru-RU"/>
        </w:rPr>
        <w:t xml:space="preserve">-плану </w:t>
      </w:r>
      <w:r w:rsidR="00EE599A">
        <w:rPr>
          <w:sz w:val="28"/>
          <w:szCs w:val="28"/>
          <w:lang w:val="ru-RU"/>
        </w:rPr>
        <w:t xml:space="preserve">як </w:t>
      </w:r>
      <w:proofErr w:type="spellStart"/>
      <w:r w:rsidR="00EE599A" w:rsidRPr="00EE599A">
        <w:rPr>
          <w:sz w:val="28"/>
          <w:szCs w:val="28"/>
          <w:lang w:val="ru-RU"/>
        </w:rPr>
        <w:t>поліпшення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їх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поінформованості</w:t>
      </w:r>
      <w:proofErr w:type="spellEnd"/>
      <w:r w:rsidR="00EE599A" w:rsidRPr="00EE599A">
        <w:rPr>
          <w:sz w:val="28"/>
          <w:szCs w:val="28"/>
          <w:lang w:val="ru-RU"/>
        </w:rPr>
        <w:t xml:space="preserve"> про </w:t>
      </w:r>
      <w:proofErr w:type="spellStart"/>
      <w:r w:rsidR="00EE599A" w:rsidRPr="00EE599A">
        <w:rPr>
          <w:sz w:val="28"/>
          <w:szCs w:val="28"/>
          <w:lang w:val="ru-RU"/>
        </w:rPr>
        <w:t>майбутні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дії</w:t>
      </w:r>
      <w:proofErr w:type="spellEnd"/>
      <w:r w:rsidR="00EE599A" w:rsidRPr="00EE599A">
        <w:rPr>
          <w:sz w:val="28"/>
          <w:szCs w:val="28"/>
          <w:lang w:val="ru-RU"/>
        </w:rPr>
        <w:t xml:space="preserve">, </w:t>
      </w:r>
      <w:proofErr w:type="spellStart"/>
      <w:r w:rsidR="00EE599A" w:rsidRPr="00EE599A">
        <w:rPr>
          <w:sz w:val="28"/>
          <w:szCs w:val="28"/>
          <w:lang w:val="ru-RU"/>
        </w:rPr>
        <w:t>координ</w:t>
      </w:r>
      <w:r w:rsidR="00EE599A">
        <w:rPr>
          <w:sz w:val="28"/>
          <w:szCs w:val="28"/>
          <w:lang w:val="ru-RU"/>
        </w:rPr>
        <w:t>ація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зусилля</w:t>
      </w:r>
      <w:proofErr w:type="spellEnd"/>
      <w:r w:rsidR="00EE599A" w:rsidRPr="00EE599A">
        <w:rPr>
          <w:sz w:val="28"/>
          <w:szCs w:val="28"/>
          <w:lang w:val="ru-RU"/>
        </w:rPr>
        <w:t xml:space="preserve">, </w:t>
      </w:r>
      <w:proofErr w:type="spellStart"/>
      <w:r w:rsidR="00EE599A" w:rsidRPr="00EE599A">
        <w:rPr>
          <w:sz w:val="28"/>
          <w:szCs w:val="28"/>
          <w:lang w:val="ru-RU"/>
        </w:rPr>
        <w:t>створ</w:t>
      </w:r>
      <w:r w:rsidR="00EE599A">
        <w:rPr>
          <w:sz w:val="28"/>
          <w:szCs w:val="28"/>
          <w:lang w:val="ru-RU"/>
        </w:rPr>
        <w:t>ення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мотиваці</w:t>
      </w:r>
      <w:r w:rsidR="00EE599A">
        <w:rPr>
          <w:sz w:val="28"/>
          <w:szCs w:val="28"/>
          <w:lang w:val="ru-RU"/>
        </w:rPr>
        <w:t>ї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досягнення</w:t>
      </w:r>
      <w:proofErr w:type="spellEnd"/>
      <w:r w:rsidR="00EE599A" w:rsidRPr="00EE599A">
        <w:rPr>
          <w:sz w:val="28"/>
          <w:szCs w:val="28"/>
          <w:lang w:val="ru-RU"/>
        </w:rPr>
        <w:t xml:space="preserve"> </w:t>
      </w:r>
      <w:proofErr w:type="spellStart"/>
      <w:r w:rsidR="00EE599A" w:rsidRPr="00EE599A">
        <w:rPr>
          <w:sz w:val="28"/>
          <w:szCs w:val="28"/>
          <w:lang w:val="ru-RU"/>
        </w:rPr>
        <w:t>цілей</w:t>
      </w:r>
      <w:proofErr w:type="spellEnd"/>
      <w:r w:rsidR="00EE599A" w:rsidRPr="00EE599A">
        <w:rPr>
          <w:sz w:val="28"/>
          <w:szCs w:val="28"/>
          <w:lang w:val="ru-RU"/>
        </w:rPr>
        <w:t>.</w:t>
      </w:r>
    </w:p>
    <w:p w14:paraId="6A3E4952" w14:textId="030B273A" w:rsidR="0035240A" w:rsidRPr="00953FCF" w:rsidRDefault="0035240A" w:rsidP="0035240A">
      <w:pPr>
        <w:widowControl w:val="0"/>
        <w:ind w:firstLine="720"/>
        <w:rPr>
          <w:sz w:val="28"/>
          <w:szCs w:val="28"/>
          <w:lang w:val="ru-RU"/>
        </w:rPr>
      </w:pPr>
      <w:proofErr w:type="spellStart"/>
      <w:r w:rsidRPr="0035240A">
        <w:rPr>
          <w:sz w:val="28"/>
          <w:szCs w:val="28"/>
          <w:lang w:val="ru-RU"/>
        </w:rPr>
        <w:t>Технологія</w:t>
      </w:r>
      <w:proofErr w:type="spellEnd"/>
      <w:r w:rsidRPr="0035240A">
        <w:rPr>
          <w:sz w:val="28"/>
          <w:szCs w:val="28"/>
          <w:lang w:val="ru-RU"/>
        </w:rPr>
        <w:t xml:space="preserve"> </w:t>
      </w:r>
      <w:proofErr w:type="spellStart"/>
      <w:r w:rsidRPr="0035240A">
        <w:rPr>
          <w:sz w:val="28"/>
          <w:szCs w:val="28"/>
          <w:lang w:val="ru-RU"/>
        </w:rPr>
        <w:t>складання</w:t>
      </w:r>
      <w:proofErr w:type="spellEnd"/>
      <w:r w:rsidRPr="0035240A">
        <w:rPr>
          <w:sz w:val="28"/>
          <w:szCs w:val="28"/>
          <w:lang w:val="ru-RU"/>
        </w:rPr>
        <w:t xml:space="preserve"> </w:t>
      </w:r>
      <w:proofErr w:type="spellStart"/>
      <w:r w:rsidRPr="0035240A">
        <w:rPr>
          <w:sz w:val="28"/>
          <w:szCs w:val="28"/>
          <w:lang w:val="ru-RU"/>
        </w:rPr>
        <w:t>бізнес</w:t>
      </w:r>
      <w:proofErr w:type="spellEnd"/>
      <w:r w:rsidRPr="0035240A">
        <w:rPr>
          <w:sz w:val="28"/>
          <w:szCs w:val="28"/>
          <w:lang w:val="ru-RU"/>
        </w:rPr>
        <w:t>-плану</w:t>
      </w:r>
      <w:r w:rsidR="00EE599A" w:rsidRPr="00953FCF">
        <w:rPr>
          <w:sz w:val="28"/>
          <w:szCs w:val="28"/>
          <w:lang w:val="ru-RU"/>
        </w:rPr>
        <w:t xml:space="preserve">. </w:t>
      </w:r>
      <w:proofErr w:type="spellStart"/>
      <w:r w:rsidR="00953FCF" w:rsidRPr="00953FCF">
        <w:rPr>
          <w:sz w:val="28"/>
          <w:szCs w:val="28"/>
          <w:lang w:val="ru-RU"/>
        </w:rPr>
        <w:t>Загальні</w:t>
      </w:r>
      <w:proofErr w:type="spellEnd"/>
      <w:r w:rsidR="00953FCF" w:rsidRPr="00953FCF">
        <w:rPr>
          <w:sz w:val="28"/>
          <w:szCs w:val="28"/>
          <w:lang w:val="ru-RU"/>
        </w:rPr>
        <w:t xml:space="preserve"> </w:t>
      </w:r>
      <w:proofErr w:type="spellStart"/>
      <w:r w:rsidR="00953FCF" w:rsidRPr="00953FCF">
        <w:rPr>
          <w:sz w:val="28"/>
          <w:szCs w:val="28"/>
          <w:lang w:val="ru-RU"/>
        </w:rPr>
        <w:t>вимоги</w:t>
      </w:r>
      <w:proofErr w:type="spellEnd"/>
      <w:r w:rsidR="00953FCF" w:rsidRPr="00953FCF">
        <w:rPr>
          <w:sz w:val="28"/>
          <w:szCs w:val="28"/>
          <w:lang w:val="ru-RU"/>
        </w:rPr>
        <w:t xml:space="preserve"> до </w:t>
      </w:r>
      <w:proofErr w:type="spellStart"/>
      <w:r w:rsidR="00953FCF" w:rsidRPr="00953FCF">
        <w:rPr>
          <w:sz w:val="28"/>
          <w:szCs w:val="28"/>
          <w:lang w:val="ru-RU"/>
        </w:rPr>
        <w:t>всіх</w:t>
      </w:r>
      <w:proofErr w:type="spellEnd"/>
      <w:r w:rsidR="00953FCF" w:rsidRPr="00953FCF">
        <w:rPr>
          <w:sz w:val="28"/>
          <w:szCs w:val="28"/>
          <w:lang w:val="ru-RU"/>
        </w:rPr>
        <w:t xml:space="preserve"> </w:t>
      </w:r>
      <w:proofErr w:type="spellStart"/>
      <w:r w:rsidR="00953FCF" w:rsidRPr="00953FCF">
        <w:rPr>
          <w:sz w:val="28"/>
          <w:szCs w:val="28"/>
          <w:lang w:val="ru-RU"/>
        </w:rPr>
        <w:t>бізнес-планів</w:t>
      </w:r>
      <w:proofErr w:type="spellEnd"/>
      <w:r w:rsidR="00E937F2">
        <w:rPr>
          <w:sz w:val="28"/>
          <w:szCs w:val="28"/>
          <w:lang w:val="ru-RU"/>
        </w:rPr>
        <w:t>:</w:t>
      </w:r>
      <w:r w:rsidR="00E30794" w:rsidRPr="00E30794">
        <w:rPr>
          <w:sz w:val="28"/>
          <w:szCs w:val="28"/>
          <w:lang w:val="ru-RU"/>
        </w:rPr>
        <w:t xml:space="preserve"> </w:t>
      </w:r>
      <w:proofErr w:type="spellStart"/>
      <w:r w:rsidR="00E30794">
        <w:rPr>
          <w:sz w:val="28"/>
          <w:szCs w:val="28"/>
          <w:lang w:val="ru-RU"/>
        </w:rPr>
        <w:t>о</w:t>
      </w:r>
      <w:r w:rsidR="00E30794" w:rsidRPr="00953FCF">
        <w:rPr>
          <w:sz w:val="28"/>
          <w:szCs w:val="28"/>
          <w:lang w:val="ru-RU"/>
        </w:rPr>
        <w:t>бсяг</w:t>
      </w:r>
      <w:proofErr w:type="spellEnd"/>
      <w:r w:rsidR="00E30794">
        <w:rPr>
          <w:sz w:val="28"/>
          <w:szCs w:val="28"/>
          <w:lang w:val="ru-RU"/>
        </w:rPr>
        <w:t xml:space="preserve">, </w:t>
      </w:r>
      <w:r w:rsidR="00E30794" w:rsidRPr="00953FCF">
        <w:rPr>
          <w:sz w:val="28"/>
          <w:szCs w:val="28"/>
          <w:lang w:val="ru-RU"/>
        </w:rPr>
        <w:t>прост</w:t>
      </w:r>
      <w:r w:rsidR="00E30794">
        <w:rPr>
          <w:sz w:val="28"/>
          <w:szCs w:val="28"/>
          <w:lang w:val="ru-RU"/>
        </w:rPr>
        <w:t>ота та</w:t>
      </w:r>
      <w:r w:rsidR="00E30794" w:rsidRPr="00953FCF">
        <w:rPr>
          <w:sz w:val="28"/>
          <w:szCs w:val="28"/>
          <w:lang w:val="ru-RU"/>
        </w:rPr>
        <w:t xml:space="preserve"> </w:t>
      </w:r>
      <w:proofErr w:type="spellStart"/>
      <w:r w:rsidR="00E30794" w:rsidRPr="00953FCF">
        <w:rPr>
          <w:sz w:val="28"/>
          <w:szCs w:val="28"/>
          <w:lang w:val="ru-RU"/>
        </w:rPr>
        <w:t>повн</w:t>
      </w:r>
      <w:r w:rsidR="00E30794">
        <w:rPr>
          <w:sz w:val="28"/>
          <w:szCs w:val="28"/>
          <w:lang w:val="ru-RU"/>
        </w:rPr>
        <w:t>ота</w:t>
      </w:r>
      <w:proofErr w:type="spellEnd"/>
      <w:r w:rsidR="00E30794">
        <w:rPr>
          <w:sz w:val="28"/>
          <w:szCs w:val="28"/>
          <w:lang w:val="ru-RU"/>
        </w:rPr>
        <w:t xml:space="preserve">; </w:t>
      </w:r>
      <w:proofErr w:type="spellStart"/>
      <w:r w:rsidR="00E30794" w:rsidRPr="00E30794">
        <w:rPr>
          <w:sz w:val="28"/>
          <w:szCs w:val="28"/>
          <w:lang w:val="ru-RU"/>
        </w:rPr>
        <w:t>чесн</w:t>
      </w:r>
      <w:r w:rsidR="00E30794">
        <w:rPr>
          <w:sz w:val="28"/>
          <w:szCs w:val="28"/>
          <w:lang w:val="ru-RU"/>
        </w:rPr>
        <w:t>ість</w:t>
      </w:r>
      <w:proofErr w:type="spellEnd"/>
      <w:r w:rsidR="00E30794">
        <w:rPr>
          <w:sz w:val="28"/>
          <w:szCs w:val="28"/>
          <w:lang w:val="ru-RU"/>
        </w:rPr>
        <w:t xml:space="preserve"> та</w:t>
      </w:r>
      <w:r w:rsidR="00E30794" w:rsidRPr="00E30794">
        <w:rPr>
          <w:sz w:val="28"/>
          <w:szCs w:val="28"/>
          <w:lang w:val="ru-RU"/>
        </w:rPr>
        <w:t xml:space="preserve"> </w:t>
      </w:r>
      <w:proofErr w:type="spellStart"/>
      <w:r w:rsidR="00E30794" w:rsidRPr="00E30794">
        <w:rPr>
          <w:sz w:val="28"/>
          <w:szCs w:val="28"/>
          <w:lang w:val="ru-RU"/>
        </w:rPr>
        <w:t>заснован</w:t>
      </w:r>
      <w:r w:rsidR="00E30794">
        <w:rPr>
          <w:sz w:val="28"/>
          <w:szCs w:val="28"/>
          <w:lang w:val="ru-RU"/>
        </w:rPr>
        <w:t>ість</w:t>
      </w:r>
      <w:proofErr w:type="spellEnd"/>
      <w:r w:rsidR="00E30794" w:rsidRPr="00E30794">
        <w:rPr>
          <w:sz w:val="28"/>
          <w:szCs w:val="28"/>
          <w:lang w:val="ru-RU"/>
        </w:rPr>
        <w:t xml:space="preserve"> на </w:t>
      </w:r>
      <w:proofErr w:type="spellStart"/>
      <w:r w:rsidR="00E30794" w:rsidRPr="00E30794">
        <w:rPr>
          <w:sz w:val="28"/>
          <w:szCs w:val="28"/>
          <w:lang w:val="ru-RU"/>
        </w:rPr>
        <w:t>реальних</w:t>
      </w:r>
      <w:proofErr w:type="spellEnd"/>
      <w:r w:rsidR="00E30794" w:rsidRPr="00E30794">
        <w:rPr>
          <w:sz w:val="28"/>
          <w:szCs w:val="28"/>
          <w:lang w:val="ru-RU"/>
        </w:rPr>
        <w:t xml:space="preserve"> </w:t>
      </w:r>
      <w:proofErr w:type="spellStart"/>
      <w:r w:rsidR="00E30794" w:rsidRPr="00E30794">
        <w:rPr>
          <w:sz w:val="28"/>
          <w:szCs w:val="28"/>
          <w:lang w:val="ru-RU"/>
        </w:rPr>
        <w:t>допущеннях</w:t>
      </w:r>
      <w:proofErr w:type="spellEnd"/>
      <w:r w:rsidR="00E30794">
        <w:rPr>
          <w:sz w:val="28"/>
          <w:szCs w:val="28"/>
          <w:lang w:val="ru-RU"/>
        </w:rPr>
        <w:t xml:space="preserve">; </w:t>
      </w:r>
      <w:proofErr w:type="spellStart"/>
      <w:r w:rsidR="00E30794">
        <w:rPr>
          <w:sz w:val="28"/>
          <w:szCs w:val="28"/>
          <w:lang w:val="ru-RU"/>
        </w:rPr>
        <w:t>описувати</w:t>
      </w:r>
      <w:proofErr w:type="spellEnd"/>
      <w:r w:rsidR="00E30794">
        <w:rPr>
          <w:sz w:val="28"/>
          <w:szCs w:val="28"/>
          <w:lang w:val="ru-RU"/>
        </w:rPr>
        <w:t xml:space="preserve"> </w:t>
      </w:r>
      <w:proofErr w:type="spellStart"/>
      <w:r w:rsidR="00E30794">
        <w:rPr>
          <w:sz w:val="28"/>
          <w:szCs w:val="28"/>
          <w:lang w:val="ru-RU"/>
        </w:rPr>
        <w:t>ризики</w:t>
      </w:r>
      <w:proofErr w:type="spellEnd"/>
      <w:r w:rsidR="00E30794">
        <w:rPr>
          <w:sz w:val="28"/>
          <w:szCs w:val="28"/>
          <w:lang w:val="ru-RU"/>
        </w:rPr>
        <w:t>;</w:t>
      </w:r>
    </w:p>
    <w:p w14:paraId="78DF89E9" w14:textId="6637EADC" w:rsidR="00ED1A69" w:rsidRPr="00CE441C" w:rsidRDefault="0035240A" w:rsidP="00ED1A6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D1A69">
        <w:rPr>
          <w:sz w:val="28"/>
          <w:szCs w:val="28"/>
          <w:lang w:val="ru-RU"/>
        </w:rPr>
        <w:t xml:space="preserve">Характеристика </w:t>
      </w:r>
      <w:proofErr w:type="spellStart"/>
      <w:r w:rsidRPr="00ED1A69">
        <w:rPr>
          <w:sz w:val="28"/>
          <w:szCs w:val="28"/>
          <w:lang w:val="ru-RU"/>
        </w:rPr>
        <w:t>основних</w:t>
      </w:r>
      <w:proofErr w:type="spellEnd"/>
      <w:r w:rsidRPr="00ED1A69">
        <w:rPr>
          <w:sz w:val="28"/>
          <w:szCs w:val="28"/>
          <w:lang w:val="ru-RU"/>
        </w:rPr>
        <w:t xml:space="preserve"> </w:t>
      </w:r>
      <w:proofErr w:type="spellStart"/>
      <w:r w:rsidRPr="00ED1A69">
        <w:rPr>
          <w:sz w:val="28"/>
          <w:szCs w:val="28"/>
          <w:lang w:val="ru-RU"/>
        </w:rPr>
        <w:t>е</w:t>
      </w:r>
      <w:r w:rsidR="00953FCF" w:rsidRPr="00ED1A69">
        <w:rPr>
          <w:sz w:val="28"/>
          <w:szCs w:val="28"/>
          <w:lang w:val="ru-RU"/>
        </w:rPr>
        <w:t>лементів</w:t>
      </w:r>
      <w:proofErr w:type="spellEnd"/>
      <w:r w:rsidR="00953FCF" w:rsidRPr="00ED1A69">
        <w:rPr>
          <w:sz w:val="28"/>
          <w:szCs w:val="28"/>
          <w:lang w:val="ru-RU"/>
        </w:rPr>
        <w:t xml:space="preserve"> </w:t>
      </w:r>
      <w:proofErr w:type="spellStart"/>
      <w:r w:rsidR="00953FCF" w:rsidRPr="00ED1A69">
        <w:rPr>
          <w:sz w:val="28"/>
          <w:szCs w:val="28"/>
          <w:lang w:val="ru-RU"/>
        </w:rPr>
        <w:t>структури</w:t>
      </w:r>
      <w:proofErr w:type="spellEnd"/>
      <w:r w:rsidR="00953FCF" w:rsidRPr="00ED1A69">
        <w:rPr>
          <w:sz w:val="28"/>
          <w:szCs w:val="28"/>
          <w:lang w:val="ru-RU"/>
        </w:rPr>
        <w:t xml:space="preserve"> </w:t>
      </w:r>
      <w:proofErr w:type="spellStart"/>
      <w:r w:rsidR="00953FCF" w:rsidRPr="00ED1A69">
        <w:rPr>
          <w:sz w:val="28"/>
          <w:szCs w:val="28"/>
          <w:lang w:val="ru-RU"/>
        </w:rPr>
        <w:t>бізнес</w:t>
      </w:r>
      <w:proofErr w:type="spellEnd"/>
      <w:r w:rsidR="00953FCF" w:rsidRPr="00ED1A69">
        <w:rPr>
          <w:sz w:val="28"/>
          <w:szCs w:val="28"/>
          <w:lang w:val="ru-RU"/>
        </w:rPr>
        <w:t>-плану</w:t>
      </w:r>
      <w:r w:rsidR="00CE441C">
        <w:rPr>
          <w:sz w:val="28"/>
          <w:szCs w:val="28"/>
          <w:lang w:val="ru-RU"/>
        </w:rPr>
        <w:t>:</w:t>
      </w:r>
      <w:r w:rsidR="00E937F2" w:rsidRPr="00ED1A69">
        <w:rPr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sz w:val="28"/>
          <w:szCs w:val="28"/>
          <w:lang w:val="ru-RU"/>
        </w:rPr>
        <w:t>Титульна</w:t>
      </w:r>
      <w:proofErr w:type="spellEnd"/>
      <w:r w:rsidR="00E937F2" w:rsidRPr="00ED1A69">
        <w:rPr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sz w:val="28"/>
          <w:szCs w:val="28"/>
          <w:lang w:val="ru-RU"/>
        </w:rPr>
        <w:t>сторінка</w:t>
      </w:r>
      <w:proofErr w:type="spellEnd"/>
      <w:r w:rsidR="00E937F2" w:rsidRPr="00ED1A69">
        <w:rPr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sz w:val="28"/>
          <w:szCs w:val="28"/>
          <w:lang w:val="ru-RU"/>
        </w:rPr>
        <w:t>бізнес</w:t>
      </w:r>
      <w:proofErr w:type="spellEnd"/>
      <w:r w:rsidR="00E937F2" w:rsidRPr="00ED1A69">
        <w:rPr>
          <w:sz w:val="28"/>
          <w:szCs w:val="28"/>
          <w:lang w:val="ru-RU"/>
        </w:rPr>
        <w:t>-плану</w:t>
      </w:r>
      <w:r w:rsidR="00E937F2" w:rsidRPr="00ED1A69">
        <w:rPr>
          <w:sz w:val="28"/>
          <w:szCs w:val="28"/>
          <w:lang w:val="uk-UA"/>
        </w:rPr>
        <w:t xml:space="preserve">. </w:t>
      </w:r>
      <w:proofErr w:type="spellStart"/>
      <w:r w:rsidR="00E937F2" w:rsidRPr="00ED1A69">
        <w:rPr>
          <w:bCs/>
          <w:sz w:val="28"/>
          <w:szCs w:val="28"/>
          <w:lang w:val="ru-RU"/>
        </w:rPr>
        <w:t>Оглядовий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розділ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(резюме)</w:t>
      </w:r>
      <w:r w:rsidR="00E937F2" w:rsidRPr="00ED1A69">
        <w:rPr>
          <w:bCs/>
          <w:sz w:val="28"/>
          <w:szCs w:val="28"/>
          <w:lang w:val="uk-UA"/>
        </w:rPr>
        <w:t>.</w:t>
      </w:r>
      <w:r w:rsidR="00953FCF" w:rsidRPr="00ED1A69">
        <w:rPr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Опис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підприємства</w:t>
      </w:r>
      <w:proofErr w:type="spellEnd"/>
      <w:r w:rsidR="00E937F2" w:rsidRPr="00ED1A69">
        <w:rPr>
          <w:bCs/>
          <w:sz w:val="28"/>
          <w:szCs w:val="28"/>
          <w:lang w:val="ru-RU"/>
        </w:rPr>
        <w:t>.</w:t>
      </w:r>
      <w:r w:rsidR="00E937F2" w:rsidRPr="00ED1A69">
        <w:rPr>
          <w:bCs/>
          <w:sz w:val="28"/>
          <w:szCs w:val="28"/>
          <w:lang w:val="uk-UA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Опис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продукції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або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послуг</w:t>
      </w:r>
      <w:proofErr w:type="spellEnd"/>
      <w:r w:rsidR="00E937F2" w:rsidRPr="00ED1A69">
        <w:rPr>
          <w:bCs/>
          <w:sz w:val="28"/>
          <w:szCs w:val="28"/>
          <w:lang w:val="uk-UA"/>
        </w:rPr>
        <w:t xml:space="preserve">. </w:t>
      </w:r>
      <w:proofErr w:type="spellStart"/>
      <w:r w:rsidR="00E937F2" w:rsidRPr="00ED1A69">
        <w:rPr>
          <w:bCs/>
          <w:sz w:val="28"/>
          <w:szCs w:val="28"/>
          <w:lang w:val="ru-RU"/>
        </w:rPr>
        <w:t>Аналіз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ринку й </w:t>
      </w:r>
      <w:proofErr w:type="spellStart"/>
      <w:r w:rsidR="00E937F2" w:rsidRPr="00ED1A69">
        <w:rPr>
          <w:bCs/>
          <w:sz w:val="28"/>
          <w:szCs w:val="28"/>
          <w:lang w:val="ru-RU"/>
        </w:rPr>
        <w:t>маркетингова</w:t>
      </w:r>
      <w:proofErr w:type="spellEnd"/>
      <w:r w:rsidR="00E937F2" w:rsidRPr="00ED1A69">
        <w:rPr>
          <w:bCs/>
          <w:sz w:val="28"/>
          <w:szCs w:val="28"/>
          <w:lang w:val="ru-RU"/>
        </w:rPr>
        <w:t xml:space="preserve"> </w:t>
      </w:r>
      <w:proofErr w:type="spellStart"/>
      <w:r w:rsidR="00E937F2" w:rsidRPr="00ED1A69">
        <w:rPr>
          <w:bCs/>
          <w:sz w:val="28"/>
          <w:szCs w:val="28"/>
          <w:lang w:val="ru-RU"/>
        </w:rPr>
        <w:t>стратегія</w:t>
      </w:r>
      <w:proofErr w:type="spellEnd"/>
      <w:r w:rsidR="00E937F2" w:rsidRPr="00ED1A69">
        <w:rPr>
          <w:bCs/>
          <w:sz w:val="28"/>
          <w:szCs w:val="28"/>
          <w:lang w:val="ru-RU"/>
        </w:rPr>
        <w:t>.</w:t>
      </w:r>
      <w:r w:rsidR="00ED1A69" w:rsidRPr="00ED1A69">
        <w:rPr>
          <w:bCs/>
          <w:sz w:val="28"/>
          <w:szCs w:val="28"/>
          <w:lang w:val="uk-UA"/>
        </w:rPr>
        <w:t xml:space="preserve"> </w:t>
      </w:r>
      <w:proofErr w:type="spellStart"/>
      <w:r w:rsidR="00ED1A69" w:rsidRPr="00ED1A69">
        <w:rPr>
          <w:bCs/>
          <w:sz w:val="28"/>
          <w:szCs w:val="28"/>
          <w:lang w:val="ru-RU"/>
        </w:rPr>
        <w:t>Виробничий</w:t>
      </w:r>
      <w:proofErr w:type="spellEnd"/>
      <w:r w:rsidR="00ED1A69" w:rsidRPr="00ED1A69">
        <w:rPr>
          <w:bCs/>
          <w:sz w:val="28"/>
          <w:szCs w:val="28"/>
          <w:lang w:val="ru-RU"/>
        </w:rPr>
        <w:t xml:space="preserve"> план</w:t>
      </w:r>
      <w:r w:rsidR="00ED1A69" w:rsidRPr="00ED1A69">
        <w:rPr>
          <w:bCs/>
          <w:sz w:val="28"/>
          <w:szCs w:val="28"/>
          <w:lang w:val="uk-UA"/>
        </w:rPr>
        <w:t>. План проведення й реалізації продукції. Графік виконання робіт. Керування й організація</w:t>
      </w:r>
      <w:r w:rsidR="00ED1A69">
        <w:rPr>
          <w:b/>
          <w:bCs/>
          <w:sz w:val="28"/>
          <w:szCs w:val="28"/>
          <w:lang w:val="uk-UA"/>
        </w:rPr>
        <w:t xml:space="preserve">. </w:t>
      </w:r>
      <w:r w:rsidR="00ED1A69" w:rsidRPr="00CE441C">
        <w:rPr>
          <w:bCs/>
          <w:sz w:val="28"/>
          <w:szCs w:val="28"/>
          <w:lang w:val="uk-UA"/>
        </w:rPr>
        <w:t>Фінансовий план</w:t>
      </w:r>
      <w:r w:rsidR="00ED1A69" w:rsidRPr="00ED1A69">
        <w:rPr>
          <w:bCs/>
          <w:sz w:val="28"/>
          <w:szCs w:val="28"/>
          <w:lang w:val="uk-UA"/>
        </w:rPr>
        <w:t>.</w:t>
      </w:r>
      <w:r w:rsidR="00CE441C">
        <w:rPr>
          <w:bCs/>
          <w:sz w:val="28"/>
          <w:szCs w:val="28"/>
          <w:lang w:val="uk-UA"/>
        </w:rPr>
        <w:t xml:space="preserve"> </w:t>
      </w:r>
      <w:r w:rsidR="00CE441C" w:rsidRPr="00CE441C">
        <w:rPr>
          <w:bCs/>
          <w:sz w:val="28"/>
          <w:szCs w:val="28"/>
          <w:lang w:val="uk-UA"/>
        </w:rPr>
        <w:t>Оцінка ризиків</w:t>
      </w:r>
      <w:r w:rsidR="00CE441C">
        <w:rPr>
          <w:bCs/>
          <w:sz w:val="28"/>
          <w:szCs w:val="28"/>
          <w:lang w:val="uk-UA"/>
        </w:rPr>
        <w:t xml:space="preserve">. </w:t>
      </w:r>
      <w:r w:rsidR="00CE441C" w:rsidRPr="005D16A5">
        <w:rPr>
          <w:bCs/>
          <w:sz w:val="28"/>
          <w:szCs w:val="28"/>
          <w:lang w:val="uk-UA"/>
        </w:rPr>
        <w:t>Додаток</w:t>
      </w:r>
      <w:r w:rsidR="00CE441C" w:rsidRPr="00CE441C">
        <w:rPr>
          <w:bCs/>
          <w:sz w:val="28"/>
          <w:szCs w:val="28"/>
          <w:lang w:val="uk-UA"/>
        </w:rPr>
        <w:t>.</w:t>
      </w:r>
    </w:p>
    <w:p w14:paraId="6DC61E82" w14:textId="72FD4225" w:rsidR="00E937F2" w:rsidRPr="00ED1A69" w:rsidRDefault="00ED1A69" w:rsidP="00E937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D1A69">
        <w:rPr>
          <w:sz w:val="28"/>
          <w:szCs w:val="28"/>
        </w:rPr>
        <w:t> </w:t>
      </w:r>
    </w:p>
    <w:p w14:paraId="43A23471" w14:textId="764BC1EF" w:rsidR="005D16A5" w:rsidRPr="005D16A5" w:rsidRDefault="005D16A5" w:rsidP="005D16A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</w:t>
      </w:r>
      <w:r w:rsidRPr="005D16A5">
        <w:rPr>
          <w:b/>
          <w:sz w:val="26"/>
          <w:szCs w:val="26"/>
          <w:lang w:val="uk-UA"/>
        </w:rPr>
        <w:t xml:space="preserve"> 5. Основи організації фінансування підприємницької діяльності</w:t>
      </w:r>
    </w:p>
    <w:p w14:paraId="4F529ED9" w14:textId="4F9D28FC" w:rsidR="00EA70E2" w:rsidRPr="005B12A3" w:rsidRDefault="00EA70E2" w:rsidP="00B81C30">
      <w:pPr>
        <w:numPr>
          <w:ilvl w:val="0"/>
          <w:numId w:val="11"/>
        </w:numPr>
        <w:spacing w:line="276" w:lineRule="auto"/>
        <w:ind w:firstLine="720"/>
        <w:jc w:val="both"/>
        <w:rPr>
          <w:b/>
          <w:bCs/>
          <w:sz w:val="26"/>
          <w:szCs w:val="26"/>
          <w:lang w:val="uk-UA"/>
        </w:rPr>
      </w:pPr>
      <w:r w:rsidRPr="005B12A3">
        <w:rPr>
          <w:sz w:val="26"/>
          <w:szCs w:val="26"/>
          <w:lang w:val="uk-UA"/>
        </w:rPr>
        <w:lastRenderedPageBreak/>
        <w:t xml:space="preserve">Поняття та ознаки фінансів. </w:t>
      </w:r>
      <w:r w:rsidR="005D16A5" w:rsidRPr="005B12A3">
        <w:rPr>
          <w:sz w:val="26"/>
          <w:szCs w:val="26"/>
          <w:lang w:val="uk-UA"/>
        </w:rPr>
        <w:t>Сутність фінансів суб'єктів підприємницької діяльності</w:t>
      </w:r>
      <w:r w:rsidRPr="005B12A3">
        <w:rPr>
          <w:sz w:val="26"/>
          <w:szCs w:val="26"/>
          <w:lang w:val="uk-UA"/>
        </w:rPr>
        <w:t xml:space="preserve">. </w:t>
      </w:r>
      <w:r w:rsidRPr="005B12A3">
        <w:rPr>
          <w:bCs/>
          <w:sz w:val="26"/>
          <w:szCs w:val="26"/>
          <w:lang w:val="uk-UA"/>
        </w:rPr>
        <w:t>Класифікація фінансових ресурсів по джерелах формування. Внутрішнє та зовнішнє фінансування</w:t>
      </w:r>
      <w:r w:rsidR="00B81C30" w:rsidRPr="005B12A3">
        <w:rPr>
          <w:bCs/>
          <w:sz w:val="26"/>
          <w:szCs w:val="26"/>
          <w:lang w:val="uk-UA"/>
        </w:rPr>
        <w:t>. Внутрішні джерела підприємства</w:t>
      </w:r>
      <w:r w:rsidR="00B81C30" w:rsidRPr="005B12A3">
        <w:rPr>
          <w:sz w:val="26"/>
          <w:szCs w:val="26"/>
          <w:lang w:val="uk-UA"/>
        </w:rPr>
        <w:t xml:space="preserve">. </w:t>
      </w:r>
      <w:r w:rsidR="00B81C30" w:rsidRPr="005B12A3">
        <w:rPr>
          <w:bCs/>
          <w:sz w:val="26"/>
          <w:szCs w:val="26"/>
          <w:lang w:val="uk-UA"/>
        </w:rPr>
        <w:t>Притягнуті кошти</w:t>
      </w:r>
      <w:r w:rsidR="00B81C30" w:rsidRPr="005B12A3">
        <w:rPr>
          <w:sz w:val="26"/>
          <w:szCs w:val="26"/>
        </w:rPr>
        <w:t> </w:t>
      </w:r>
      <w:r w:rsidR="005B12A3">
        <w:rPr>
          <w:sz w:val="26"/>
          <w:szCs w:val="26"/>
          <w:lang w:val="uk-UA"/>
        </w:rPr>
        <w:t xml:space="preserve"> </w:t>
      </w:r>
      <w:r w:rsidR="00B81C30" w:rsidRPr="005B12A3">
        <w:rPr>
          <w:sz w:val="26"/>
          <w:szCs w:val="26"/>
          <w:lang w:val="uk-UA"/>
        </w:rPr>
        <w:t>(іноземні інвестиції).</w:t>
      </w:r>
      <w:r w:rsidR="005B12A3" w:rsidRPr="005B12A3">
        <w:rPr>
          <w:sz w:val="26"/>
          <w:szCs w:val="26"/>
          <w:lang w:val="uk-UA"/>
        </w:rPr>
        <w:t xml:space="preserve"> </w:t>
      </w:r>
      <w:r w:rsidR="00B81C30" w:rsidRPr="005B12A3">
        <w:rPr>
          <w:bCs/>
          <w:sz w:val="26"/>
          <w:szCs w:val="26"/>
          <w:lang w:val="uk-UA"/>
        </w:rPr>
        <w:t>Позикові кошти</w:t>
      </w:r>
      <w:r w:rsidR="005B12A3">
        <w:rPr>
          <w:bCs/>
          <w:sz w:val="26"/>
          <w:szCs w:val="26"/>
          <w:lang w:val="uk-UA"/>
        </w:rPr>
        <w:t xml:space="preserve"> </w:t>
      </w:r>
      <w:r w:rsidR="00B81C30" w:rsidRPr="005B12A3">
        <w:rPr>
          <w:sz w:val="26"/>
          <w:szCs w:val="26"/>
          <w:lang w:val="uk-UA"/>
        </w:rPr>
        <w:t>(</w:t>
      </w:r>
      <w:hyperlink r:id="rId9" w:tooltip="Кредит" w:history="1">
        <w:r w:rsidR="00B81C30" w:rsidRPr="005B12A3">
          <w:rPr>
            <w:sz w:val="26"/>
            <w:szCs w:val="26"/>
            <w:u w:val="single"/>
            <w:lang w:val="uk-UA"/>
          </w:rPr>
          <w:t>кредит</w:t>
        </w:r>
      </w:hyperlink>
      <w:r w:rsidR="00B81C30" w:rsidRPr="005B12A3">
        <w:rPr>
          <w:sz w:val="26"/>
          <w:szCs w:val="26"/>
          <w:lang w:val="uk-UA"/>
        </w:rPr>
        <w:t>,</w:t>
      </w:r>
      <w:r w:rsidR="005B12A3">
        <w:rPr>
          <w:sz w:val="26"/>
          <w:szCs w:val="26"/>
          <w:lang w:val="uk-UA"/>
        </w:rPr>
        <w:t xml:space="preserve"> </w:t>
      </w:r>
      <w:hyperlink r:id="rId10" w:tooltip="Лизинг" w:history="1">
        <w:proofErr w:type="spellStart"/>
        <w:r w:rsidR="00B81C30" w:rsidRPr="005B12A3">
          <w:rPr>
            <w:sz w:val="26"/>
            <w:szCs w:val="26"/>
            <w:u w:val="single"/>
            <w:lang w:val="uk-UA"/>
          </w:rPr>
          <w:t>лизинг</w:t>
        </w:r>
        <w:proofErr w:type="spellEnd"/>
      </w:hyperlink>
      <w:r w:rsidR="005B12A3">
        <w:rPr>
          <w:sz w:val="26"/>
          <w:szCs w:val="26"/>
          <w:u w:val="single"/>
          <w:lang w:val="uk-UA"/>
        </w:rPr>
        <w:t xml:space="preserve"> </w:t>
      </w:r>
      <w:r w:rsidR="00B81C30" w:rsidRPr="005B12A3">
        <w:rPr>
          <w:sz w:val="26"/>
          <w:szCs w:val="26"/>
          <w:lang w:val="uk-UA"/>
        </w:rPr>
        <w:t>,</w:t>
      </w:r>
      <w:r w:rsidR="005B12A3">
        <w:rPr>
          <w:sz w:val="26"/>
          <w:szCs w:val="26"/>
          <w:lang w:val="uk-UA"/>
        </w:rPr>
        <w:t xml:space="preserve"> </w:t>
      </w:r>
      <w:r w:rsidR="00B81C30" w:rsidRPr="005B12A3">
        <w:rPr>
          <w:sz w:val="26"/>
          <w:szCs w:val="26"/>
          <w:lang w:val="uk-UA"/>
        </w:rPr>
        <w:t>векселя).</w:t>
      </w:r>
      <w:r w:rsidR="005B12A3" w:rsidRPr="005B12A3">
        <w:rPr>
          <w:sz w:val="26"/>
          <w:szCs w:val="26"/>
          <w:lang w:val="uk-UA"/>
        </w:rPr>
        <w:t xml:space="preserve"> </w:t>
      </w:r>
      <w:r w:rsidR="00B81C30" w:rsidRPr="005B12A3">
        <w:rPr>
          <w:bCs/>
          <w:sz w:val="26"/>
          <w:szCs w:val="26"/>
          <w:lang w:val="uk-UA"/>
        </w:rPr>
        <w:t>Змішане</w:t>
      </w:r>
      <w:r w:rsidR="005B12A3">
        <w:rPr>
          <w:bCs/>
          <w:sz w:val="26"/>
          <w:szCs w:val="26"/>
          <w:lang w:val="uk-UA"/>
        </w:rPr>
        <w:t xml:space="preserve"> </w:t>
      </w:r>
      <w:r w:rsidR="00B81C30" w:rsidRPr="005B12A3">
        <w:rPr>
          <w:sz w:val="26"/>
          <w:szCs w:val="26"/>
          <w:lang w:val="uk-UA"/>
        </w:rPr>
        <w:t>(комплексне, комбіноване) фінансування</w:t>
      </w:r>
      <w:r w:rsidRPr="005B12A3">
        <w:rPr>
          <w:b/>
          <w:bCs/>
          <w:sz w:val="26"/>
          <w:szCs w:val="26"/>
        </w:rPr>
        <w:t> </w:t>
      </w:r>
    </w:p>
    <w:p w14:paraId="0849EEAD" w14:textId="430F4665" w:rsidR="005D16A5" w:rsidRPr="00E3471F" w:rsidRDefault="005D16A5" w:rsidP="005B12A3">
      <w:pPr>
        <w:ind w:left="720" w:firstLine="720"/>
        <w:jc w:val="both"/>
        <w:rPr>
          <w:sz w:val="26"/>
          <w:szCs w:val="26"/>
          <w:lang w:val="uk-UA"/>
        </w:rPr>
      </w:pPr>
      <w:r w:rsidRPr="005D16A5">
        <w:rPr>
          <w:sz w:val="26"/>
          <w:szCs w:val="26"/>
          <w:lang w:val="uk-UA"/>
        </w:rPr>
        <w:t>Основні форми фінансування бізнесу</w:t>
      </w:r>
      <w:r w:rsidR="005B12A3">
        <w:rPr>
          <w:sz w:val="26"/>
          <w:szCs w:val="26"/>
          <w:lang w:val="uk-UA"/>
        </w:rPr>
        <w:t xml:space="preserve">. </w:t>
      </w:r>
      <w:hyperlink r:id="rId11" w:tooltip="Кредит" w:history="1">
        <w:r w:rsidR="005B12A3" w:rsidRPr="00234E70">
          <w:rPr>
            <w:bCs/>
            <w:sz w:val="26"/>
            <w:szCs w:val="26"/>
            <w:lang w:val="ru-RU"/>
          </w:rPr>
          <w:t>Кредит</w:t>
        </w:r>
      </w:hyperlink>
      <w:r w:rsidR="005B12A3" w:rsidRPr="005B12A3">
        <w:rPr>
          <w:bCs/>
          <w:sz w:val="26"/>
          <w:szCs w:val="26"/>
          <w:lang w:val="uk-UA"/>
        </w:rPr>
        <w:t>: поняття, переваги та недоліки.</w:t>
      </w:r>
      <w:r w:rsidR="00234E70">
        <w:rPr>
          <w:bCs/>
          <w:sz w:val="26"/>
          <w:szCs w:val="26"/>
          <w:lang w:val="uk-UA"/>
        </w:rPr>
        <w:t xml:space="preserve"> Типи к</w:t>
      </w:r>
      <w:r w:rsidR="00234E70" w:rsidRPr="00E3471F">
        <w:rPr>
          <w:sz w:val="26"/>
          <w:szCs w:val="26"/>
          <w:lang w:val="uk-UA"/>
        </w:rPr>
        <w:t>редитів.</w:t>
      </w:r>
      <w:r w:rsidR="005B12A3" w:rsidRPr="005B12A3">
        <w:rPr>
          <w:bCs/>
          <w:sz w:val="26"/>
          <w:szCs w:val="26"/>
          <w:lang w:val="uk-UA"/>
        </w:rPr>
        <w:t xml:space="preserve"> </w:t>
      </w:r>
      <w:r w:rsidR="00234E70">
        <w:rPr>
          <w:b/>
          <w:sz w:val="26"/>
          <w:szCs w:val="26"/>
          <w:lang w:val="uk-UA"/>
        </w:rPr>
        <w:t>Л</w:t>
      </w:r>
      <w:r w:rsidR="00234E70" w:rsidRPr="00E3471F">
        <w:rPr>
          <w:b/>
          <w:sz w:val="26"/>
          <w:szCs w:val="26"/>
          <w:lang w:val="uk-UA"/>
        </w:rPr>
        <w:t>ізинг</w:t>
      </w:r>
      <w:r w:rsidR="00E3471F">
        <w:rPr>
          <w:b/>
          <w:sz w:val="26"/>
          <w:szCs w:val="26"/>
          <w:lang w:val="uk-UA"/>
        </w:rPr>
        <w:t xml:space="preserve">: </w:t>
      </w:r>
      <w:r w:rsidR="00E3471F" w:rsidRPr="005B12A3">
        <w:rPr>
          <w:bCs/>
          <w:sz w:val="26"/>
          <w:szCs w:val="26"/>
          <w:lang w:val="uk-UA"/>
        </w:rPr>
        <w:t>поняття, переваги</w:t>
      </w:r>
      <w:r w:rsidR="00E3471F">
        <w:rPr>
          <w:bCs/>
          <w:sz w:val="26"/>
          <w:szCs w:val="26"/>
          <w:lang w:val="uk-UA"/>
        </w:rPr>
        <w:t xml:space="preserve">. </w:t>
      </w:r>
      <w:r w:rsidR="00E3471F" w:rsidRPr="00E3471F">
        <w:rPr>
          <w:sz w:val="26"/>
          <w:szCs w:val="26"/>
          <w:lang w:val="uk-UA"/>
        </w:rPr>
        <w:t>Факторинг</w:t>
      </w:r>
      <w:r w:rsidR="00E3471F">
        <w:rPr>
          <w:sz w:val="26"/>
          <w:szCs w:val="26"/>
          <w:lang w:val="uk-UA"/>
        </w:rPr>
        <w:t xml:space="preserve">. </w:t>
      </w:r>
      <w:proofErr w:type="spellStart"/>
      <w:r w:rsidR="00E3471F" w:rsidRPr="000F1848">
        <w:rPr>
          <w:sz w:val="26"/>
          <w:szCs w:val="26"/>
        </w:rPr>
        <w:t>Форфейтинг</w:t>
      </w:r>
      <w:proofErr w:type="spellEnd"/>
      <w:r w:rsidR="00E3471F">
        <w:rPr>
          <w:sz w:val="26"/>
          <w:szCs w:val="26"/>
          <w:lang w:val="uk-UA"/>
        </w:rPr>
        <w:t xml:space="preserve">. </w:t>
      </w:r>
    </w:p>
    <w:p w14:paraId="71E225DB" w14:textId="6E226DD1" w:rsidR="0041124F" w:rsidRPr="000617CF" w:rsidRDefault="005D16A5" w:rsidP="0041124F">
      <w:pPr>
        <w:ind w:firstLine="567"/>
        <w:jc w:val="both"/>
        <w:rPr>
          <w:sz w:val="26"/>
          <w:szCs w:val="26"/>
          <w:lang w:val="uk-UA"/>
        </w:rPr>
      </w:pPr>
      <w:r w:rsidRPr="005D16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="0041124F">
        <w:rPr>
          <w:sz w:val="26"/>
          <w:szCs w:val="26"/>
          <w:lang w:val="uk-UA"/>
        </w:rPr>
        <w:tab/>
      </w:r>
      <w:r w:rsidRPr="005D16A5">
        <w:rPr>
          <w:sz w:val="26"/>
          <w:szCs w:val="26"/>
          <w:lang w:val="uk-UA"/>
        </w:rPr>
        <w:t>Організація фінансової діяльності підприємства</w:t>
      </w:r>
      <w:r w:rsidR="0041124F">
        <w:rPr>
          <w:sz w:val="26"/>
          <w:szCs w:val="26"/>
          <w:lang w:val="uk-UA"/>
        </w:rPr>
        <w:t xml:space="preserve">. </w:t>
      </w:r>
      <w:r w:rsidR="0041124F" w:rsidRPr="0041124F">
        <w:rPr>
          <w:sz w:val="26"/>
          <w:szCs w:val="26"/>
          <w:lang w:val="uk-UA"/>
        </w:rPr>
        <w:t>Ф</w:t>
      </w:r>
      <w:r w:rsidR="0041124F" w:rsidRPr="0041124F">
        <w:rPr>
          <w:bCs/>
          <w:iCs/>
          <w:sz w:val="26"/>
          <w:szCs w:val="26"/>
          <w:lang w:val="uk-UA"/>
        </w:rPr>
        <w:t xml:space="preserve">інансова служба </w:t>
      </w:r>
      <w:r w:rsidR="0041124F" w:rsidRPr="000617CF">
        <w:rPr>
          <w:bCs/>
          <w:iCs/>
          <w:sz w:val="26"/>
          <w:szCs w:val="26"/>
          <w:lang w:val="uk-UA"/>
        </w:rPr>
        <w:t>підприємства</w:t>
      </w:r>
      <w:r w:rsidR="0041124F" w:rsidRPr="000617CF">
        <w:rPr>
          <w:sz w:val="26"/>
          <w:szCs w:val="26"/>
          <w:lang w:val="uk-UA"/>
        </w:rPr>
        <w:t>: визначення та мета.  </w:t>
      </w:r>
      <w:r w:rsidR="0041124F" w:rsidRPr="000617CF">
        <w:rPr>
          <w:bCs/>
          <w:iCs/>
          <w:sz w:val="26"/>
          <w:szCs w:val="26"/>
          <w:lang w:val="uk-UA"/>
        </w:rPr>
        <w:t>Основні напрямки фінансової роботи</w:t>
      </w:r>
      <w:r w:rsidR="0041124F" w:rsidRPr="000617CF">
        <w:rPr>
          <w:b/>
          <w:bCs/>
          <w:i/>
          <w:iCs/>
          <w:sz w:val="26"/>
          <w:szCs w:val="26"/>
          <w:lang w:val="uk-UA"/>
        </w:rPr>
        <w:t>:</w:t>
      </w:r>
      <w:r w:rsidR="00963FB9" w:rsidRPr="000617CF">
        <w:rPr>
          <w:b/>
          <w:bCs/>
          <w:i/>
          <w:iCs/>
          <w:sz w:val="26"/>
          <w:szCs w:val="26"/>
          <w:lang w:val="uk-UA"/>
        </w:rPr>
        <w:t xml:space="preserve"> </w:t>
      </w:r>
      <w:r w:rsidR="0041124F" w:rsidRPr="000617CF">
        <w:rPr>
          <w:sz w:val="26"/>
          <w:szCs w:val="26"/>
          <w:lang w:val="uk-UA"/>
        </w:rPr>
        <w:t>фінансове планування;</w:t>
      </w:r>
      <w:r w:rsidR="00963FB9" w:rsidRPr="000617CF">
        <w:rPr>
          <w:sz w:val="26"/>
          <w:szCs w:val="26"/>
          <w:lang w:val="uk-UA"/>
        </w:rPr>
        <w:t xml:space="preserve"> </w:t>
      </w:r>
      <w:r w:rsidR="0041124F" w:rsidRPr="000617CF">
        <w:rPr>
          <w:sz w:val="26"/>
          <w:szCs w:val="26"/>
          <w:lang w:val="uk-UA"/>
        </w:rPr>
        <w:t xml:space="preserve"> оперативне планування;</w:t>
      </w:r>
      <w:r w:rsidR="00963FB9" w:rsidRPr="000617CF">
        <w:rPr>
          <w:sz w:val="26"/>
          <w:szCs w:val="26"/>
          <w:lang w:val="uk-UA"/>
        </w:rPr>
        <w:t xml:space="preserve"> </w:t>
      </w:r>
      <w:r w:rsidR="0041124F" w:rsidRPr="000617CF">
        <w:rPr>
          <w:sz w:val="26"/>
          <w:szCs w:val="26"/>
          <w:lang w:val="uk-UA"/>
        </w:rPr>
        <w:t xml:space="preserve"> контрольно-аналітична робота.</w:t>
      </w:r>
    </w:p>
    <w:p w14:paraId="44A74502" w14:textId="600F3E62" w:rsidR="00963FB9" w:rsidRPr="000617CF" w:rsidRDefault="00963FB9" w:rsidP="00963FB9">
      <w:pPr>
        <w:ind w:firstLine="567"/>
        <w:jc w:val="both"/>
        <w:rPr>
          <w:sz w:val="26"/>
          <w:szCs w:val="26"/>
          <w:lang w:val="uk-UA"/>
        </w:rPr>
      </w:pPr>
      <w:r w:rsidRPr="000617CF">
        <w:rPr>
          <w:bCs/>
          <w:sz w:val="26"/>
          <w:szCs w:val="26"/>
          <w:lang w:val="uk-UA"/>
        </w:rPr>
        <w:t>Потоки коштів у рамках господарюючого суб'єкта.</w:t>
      </w:r>
    </w:p>
    <w:p w14:paraId="17560F95" w14:textId="669341CF" w:rsidR="005D16A5" w:rsidRPr="000617CF" w:rsidRDefault="005D16A5" w:rsidP="005D16A5">
      <w:pPr>
        <w:jc w:val="both"/>
        <w:rPr>
          <w:sz w:val="26"/>
          <w:szCs w:val="26"/>
          <w:lang w:val="uk-UA"/>
        </w:rPr>
      </w:pPr>
    </w:p>
    <w:p w14:paraId="4A2B8A99" w14:textId="54829C1C" w:rsidR="00963FB9" w:rsidRPr="000617CF" w:rsidRDefault="00963FB9" w:rsidP="00963FB9">
      <w:pPr>
        <w:widowControl w:val="0"/>
        <w:jc w:val="center"/>
        <w:rPr>
          <w:b/>
          <w:sz w:val="28"/>
          <w:szCs w:val="28"/>
          <w:lang w:val="uk-UA"/>
        </w:rPr>
      </w:pPr>
      <w:r w:rsidRPr="000617CF">
        <w:rPr>
          <w:b/>
          <w:sz w:val="28"/>
          <w:szCs w:val="28"/>
          <w:lang w:val="uk-UA"/>
        </w:rPr>
        <w:t>Тема 6. Основи оподатковування підприємницької діяльності</w:t>
      </w:r>
    </w:p>
    <w:p w14:paraId="0370FD5B" w14:textId="77777777" w:rsidR="00963FB9" w:rsidRPr="000617CF" w:rsidRDefault="00963FB9" w:rsidP="00963FB9">
      <w:pPr>
        <w:widowControl w:val="0"/>
        <w:jc w:val="center"/>
        <w:rPr>
          <w:b/>
          <w:sz w:val="28"/>
          <w:szCs w:val="28"/>
          <w:lang w:val="uk-UA"/>
        </w:rPr>
      </w:pPr>
    </w:p>
    <w:p w14:paraId="20B44382" w14:textId="68F029A7" w:rsidR="00963FB9" w:rsidRPr="000617CF" w:rsidRDefault="00963FB9" w:rsidP="00963FB9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0617CF">
        <w:rPr>
          <w:sz w:val="28"/>
          <w:szCs w:val="28"/>
          <w:lang w:val="uk-UA"/>
        </w:rPr>
        <w:t>Сутність податків</w:t>
      </w:r>
      <w:r w:rsidR="00B1014A" w:rsidRPr="000617CF">
        <w:rPr>
          <w:sz w:val="28"/>
          <w:szCs w:val="28"/>
          <w:lang w:val="uk-UA"/>
        </w:rPr>
        <w:t xml:space="preserve">. </w:t>
      </w:r>
      <w:r w:rsidR="00B1014A" w:rsidRPr="000617CF">
        <w:rPr>
          <w:b/>
          <w:bCs/>
          <w:sz w:val="28"/>
          <w:szCs w:val="28"/>
          <w:lang w:val="uk-UA"/>
        </w:rPr>
        <w:t xml:space="preserve">Збір. </w:t>
      </w:r>
      <w:r w:rsidR="00B1014A" w:rsidRPr="000617CF">
        <w:rPr>
          <w:sz w:val="28"/>
          <w:szCs w:val="28"/>
          <w:lang w:val="uk-UA"/>
        </w:rPr>
        <w:t>Характерні риси податку як платежу. Характерн</w:t>
      </w:r>
      <w:r w:rsidR="00285B2B">
        <w:rPr>
          <w:sz w:val="28"/>
          <w:szCs w:val="28"/>
          <w:lang w:val="uk-UA"/>
        </w:rPr>
        <w:t>і</w:t>
      </w:r>
      <w:r w:rsidR="00B1014A" w:rsidRPr="000617CF">
        <w:rPr>
          <w:sz w:val="28"/>
          <w:szCs w:val="28"/>
          <w:lang w:val="uk-UA"/>
        </w:rPr>
        <w:t xml:space="preserve"> риси збору як внеску. Функції податків: </w:t>
      </w:r>
      <w:r w:rsidR="00FF1C88" w:rsidRPr="000617CF">
        <w:rPr>
          <w:bCs/>
          <w:sz w:val="28"/>
          <w:szCs w:val="28"/>
          <w:lang w:val="uk-UA"/>
        </w:rPr>
        <w:t xml:space="preserve">фіскальна; регулююча. податкова політика держави. </w:t>
      </w:r>
      <w:r w:rsidR="00FF1C88" w:rsidRPr="000617CF">
        <w:rPr>
          <w:sz w:val="28"/>
          <w:szCs w:val="28"/>
          <w:lang w:val="uk-UA"/>
        </w:rPr>
        <w:t>Податкова система держави.</w:t>
      </w:r>
      <w:r w:rsidR="00FF1C88" w:rsidRPr="000617CF">
        <w:rPr>
          <w:b/>
          <w:sz w:val="28"/>
          <w:szCs w:val="28"/>
          <w:lang w:val="uk-UA"/>
        </w:rPr>
        <w:t xml:space="preserve"> </w:t>
      </w:r>
      <w:r w:rsidR="00FF1C88" w:rsidRPr="000617CF">
        <w:rPr>
          <w:sz w:val="28"/>
          <w:szCs w:val="28"/>
          <w:lang w:val="uk-UA"/>
        </w:rPr>
        <w:t xml:space="preserve">Сучасні принципи побудови податкової системи. </w:t>
      </w:r>
      <w:r w:rsidR="00C04F57" w:rsidRPr="000617CF">
        <w:rPr>
          <w:sz w:val="28"/>
          <w:szCs w:val="28"/>
          <w:lang w:val="uk-UA"/>
        </w:rPr>
        <w:t>Класифікація податків. Податкові пільги.</w:t>
      </w:r>
    </w:p>
    <w:p w14:paraId="051A1E0D" w14:textId="77777777" w:rsidR="00C04F57" w:rsidRPr="000617CF" w:rsidRDefault="00C04F57" w:rsidP="00C04F57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617CF">
        <w:rPr>
          <w:sz w:val="28"/>
          <w:szCs w:val="28"/>
          <w:lang w:val="uk-UA"/>
        </w:rPr>
        <w:t>ЗК " Про систему оподатковування" - "Про систему оподаткування", ЗК " Про податок на додану вартість" - "Про податок на додану вартість", ЗК " Про оподаткування прибутку підприємств" -"Про оподаткування прибутку підприємств", " Про податок з доходів фізичних осіб" .</w:t>
      </w:r>
    </w:p>
    <w:p w14:paraId="3E8E9596" w14:textId="1F985A2E" w:rsidR="00963FB9" w:rsidRPr="000617CF" w:rsidRDefault="00963FB9" w:rsidP="00963FB9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0617CF">
        <w:rPr>
          <w:sz w:val="28"/>
          <w:szCs w:val="28"/>
          <w:lang w:val="uk-UA"/>
        </w:rPr>
        <w:t>Види систем оподатковувань для комерційних організацій</w:t>
      </w:r>
    </w:p>
    <w:p w14:paraId="728FC8D8" w14:textId="10D60994" w:rsidR="0035240A" w:rsidRPr="000617CF" w:rsidRDefault="000617CF" w:rsidP="00E30794">
      <w:pPr>
        <w:widowControl w:val="0"/>
        <w:ind w:firstLine="426"/>
        <w:jc w:val="both"/>
        <w:rPr>
          <w:sz w:val="28"/>
          <w:szCs w:val="28"/>
          <w:lang w:val="uk-UA"/>
        </w:rPr>
      </w:pPr>
      <w:r w:rsidRPr="000617CF">
        <w:rPr>
          <w:sz w:val="28"/>
          <w:szCs w:val="28"/>
          <w:lang w:val="uk-UA"/>
        </w:rPr>
        <w:t xml:space="preserve">Податок на прибуток підприємств. Єдиний соціальний внесок. Податок на доходи фізичних осіб. Податок на додану вартість (ПДВ). </w:t>
      </w:r>
    </w:p>
    <w:p w14:paraId="7943F1FA" w14:textId="2499FD65" w:rsidR="00285B2B" w:rsidRPr="00285B2B" w:rsidRDefault="000617CF" w:rsidP="00285B2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617CF">
        <w:rPr>
          <w:sz w:val="28"/>
          <w:szCs w:val="28"/>
          <w:lang w:val="uk-UA"/>
        </w:rPr>
        <w:t xml:space="preserve">Спрощена система оподатковування. </w:t>
      </w:r>
      <w:r w:rsidR="00285B2B">
        <w:rPr>
          <w:sz w:val="28"/>
          <w:szCs w:val="28"/>
          <w:lang w:val="uk-UA"/>
        </w:rPr>
        <w:t>4 групи с</w:t>
      </w:r>
      <w:r w:rsidR="00285B2B" w:rsidRPr="00285B2B">
        <w:rPr>
          <w:sz w:val="28"/>
          <w:szCs w:val="28"/>
          <w:lang w:val="uk-UA"/>
        </w:rPr>
        <w:t>прощенці</w:t>
      </w:r>
      <w:r w:rsidR="00285B2B">
        <w:rPr>
          <w:sz w:val="28"/>
          <w:szCs w:val="28"/>
          <w:lang w:val="uk-UA"/>
        </w:rPr>
        <w:t xml:space="preserve">в. </w:t>
      </w:r>
      <w:r w:rsidR="00285B2B" w:rsidRPr="00285B2B">
        <w:rPr>
          <w:sz w:val="28"/>
          <w:szCs w:val="28"/>
          <w:lang w:val="uk-UA"/>
        </w:rPr>
        <w:t>Переваги</w:t>
      </w:r>
      <w:r w:rsidR="00285B2B" w:rsidRPr="00285B2B">
        <w:rPr>
          <w:iCs/>
          <w:sz w:val="28"/>
          <w:szCs w:val="28"/>
          <w:lang w:val="uk-UA"/>
        </w:rPr>
        <w:t xml:space="preserve"> й недоліки спрощеної системи оподатковування</w:t>
      </w:r>
      <w:r w:rsidR="00285B2B" w:rsidRPr="00285B2B">
        <w:rPr>
          <w:i/>
          <w:iCs/>
          <w:sz w:val="28"/>
          <w:szCs w:val="28"/>
          <w:lang w:val="uk-UA"/>
        </w:rPr>
        <w:t xml:space="preserve">. </w:t>
      </w:r>
    </w:p>
    <w:p w14:paraId="78BBE921" w14:textId="0920D3C3" w:rsidR="00542B33" w:rsidRPr="00542B33" w:rsidRDefault="00542B33" w:rsidP="00542B33">
      <w:pPr>
        <w:widowControl w:val="0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Загальна</w:t>
      </w:r>
      <w:proofErr w:type="spellEnd"/>
      <w:r>
        <w:rPr>
          <w:sz w:val="28"/>
          <w:szCs w:val="28"/>
          <w:lang w:val="ru-RU"/>
        </w:rPr>
        <w:t xml:space="preserve"> система</w:t>
      </w:r>
      <w:r w:rsidRPr="00542B33">
        <w:rPr>
          <w:sz w:val="28"/>
          <w:szCs w:val="28"/>
          <w:lang w:val="uk-UA"/>
        </w:rPr>
        <w:t xml:space="preserve"> оподаткування. Переваги й недоліки застосування загальної системи оподатковування</w:t>
      </w:r>
      <w:r>
        <w:rPr>
          <w:sz w:val="28"/>
          <w:szCs w:val="28"/>
          <w:lang w:val="uk-UA"/>
        </w:rPr>
        <w:t>.</w:t>
      </w:r>
    </w:p>
    <w:p w14:paraId="65B7F25B" w14:textId="142A654D" w:rsidR="00B50696" w:rsidRPr="00285B2B" w:rsidRDefault="00B50696" w:rsidP="00C307C7">
      <w:pPr>
        <w:autoSpaceDE w:val="0"/>
        <w:autoSpaceDN w:val="0"/>
        <w:adjustRightInd w:val="0"/>
        <w:ind w:firstLine="426"/>
        <w:rPr>
          <w:sz w:val="28"/>
          <w:szCs w:val="28"/>
          <w:lang w:val="ru-RU"/>
        </w:rPr>
      </w:pPr>
    </w:p>
    <w:p w14:paraId="46E535BF" w14:textId="3C3B8347" w:rsidR="00542B33" w:rsidRPr="00542B33" w:rsidRDefault="00542B33" w:rsidP="00542B33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Тема </w:t>
      </w:r>
      <w:r w:rsidRPr="00542B33">
        <w:rPr>
          <w:b/>
          <w:bCs/>
          <w:sz w:val="28"/>
          <w:szCs w:val="28"/>
          <w:lang w:val="ru-RU"/>
        </w:rPr>
        <w:t xml:space="preserve">7. </w:t>
      </w:r>
      <w:proofErr w:type="spellStart"/>
      <w:r w:rsidRPr="00542B33">
        <w:rPr>
          <w:b/>
          <w:bCs/>
          <w:sz w:val="28"/>
          <w:szCs w:val="28"/>
          <w:lang w:val="ru-RU"/>
        </w:rPr>
        <w:t>Аналіз</w:t>
      </w:r>
      <w:proofErr w:type="spellEnd"/>
      <w:r w:rsidRPr="00542B3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/>
          <w:bCs/>
          <w:sz w:val="28"/>
          <w:szCs w:val="28"/>
          <w:lang w:val="ru-RU"/>
        </w:rPr>
        <w:t>фінансових</w:t>
      </w:r>
      <w:proofErr w:type="spellEnd"/>
      <w:r w:rsidRPr="00542B3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/>
          <w:bCs/>
          <w:sz w:val="28"/>
          <w:szCs w:val="28"/>
          <w:lang w:val="ru-RU"/>
        </w:rPr>
        <w:t>результатів</w:t>
      </w:r>
      <w:proofErr w:type="spellEnd"/>
      <w:r w:rsidRPr="00542B3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/>
          <w:bCs/>
          <w:sz w:val="28"/>
          <w:szCs w:val="28"/>
          <w:lang w:val="ru-RU"/>
        </w:rPr>
        <w:t>діяльності</w:t>
      </w:r>
      <w:proofErr w:type="spellEnd"/>
      <w:r w:rsidRPr="00542B3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/>
          <w:bCs/>
          <w:sz w:val="28"/>
          <w:szCs w:val="28"/>
          <w:lang w:val="ru-RU"/>
        </w:rPr>
        <w:t>комерційних</w:t>
      </w:r>
      <w:proofErr w:type="spellEnd"/>
      <w:r w:rsidRPr="00542B3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/>
          <w:bCs/>
          <w:sz w:val="28"/>
          <w:szCs w:val="28"/>
          <w:lang w:val="ru-RU"/>
        </w:rPr>
        <w:t>організацій</w:t>
      </w:r>
      <w:proofErr w:type="spellEnd"/>
    </w:p>
    <w:p w14:paraId="624BB0A2" w14:textId="77777777" w:rsidR="00542B33" w:rsidRPr="00542B33" w:rsidRDefault="00542B33" w:rsidP="00542B33">
      <w:pPr>
        <w:widowControl w:val="0"/>
        <w:jc w:val="center"/>
        <w:rPr>
          <w:b/>
          <w:sz w:val="28"/>
          <w:szCs w:val="28"/>
          <w:lang w:val="ru-RU"/>
        </w:rPr>
      </w:pPr>
    </w:p>
    <w:p w14:paraId="0CC4254D" w14:textId="14E663A5" w:rsidR="00542B33" w:rsidRPr="00542B33" w:rsidRDefault="005558E7" w:rsidP="00542B33">
      <w:pPr>
        <w:widowControl w:val="0"/>
        <w:ind w:firstLine="720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Визначення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прибутку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 w:rsidRPr="005558E7">
        <w:rPr>
          <w:sz w:val="28"/>
          <w:szCs w:val="28"/>
          <w:lang w:val="ru-RU"/>
        </w:rPr>
        <w:t>Основні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завдання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аналізу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фінансових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результатів</w:t>
      </w:r>
      <w:proofErr w:type="spellEnd"/>
      <w:r>
        <w:rPr>
          <w:sz w:val="28"/>
          <w:szCs w:val="28"/>
          <w:lang w:val="uk-UA"/>
        </w:rPr>
        <w:t xml:space="preserve">. </w:t>
      </w:r>
      <w:r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Основні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завдання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аналізу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показників</w:t>
      </w:r>
      <w:proofErr w:type="spellEnd"/>
      <w:r w:rsidRPr="005558E7">
        <w:rPr>
          <w:sz w:val="28"/>
          <w:szCs w:val="28"/>
          <w:lang w:val="ru-RU"/>
        </w:rPr>
        <w:t xml:space="preserve"> </w:t>
      </w:r>
      <w:proofErr w:type="spellStart"/>
      <w:r w:rsidRPr="005558E7">
        <w:rPr>
          <w:sz w:val="28"/>
          <w:szCs w:val="28"/>
          <w:lang w:val="ru-RU"/>
        </w:rPr>
        <w:t>рентабельності</w:t>
      </w:r>
      <w:proofErr w:type="spellEnd"/>
      <w:r>
        <w:rPr>
          <w:b/>
          <w:sz w:val="28"/>
          <w:szCs w:val="28"/>
          <w:u w:val="single"/>
          <w:lang w:val="uk-UA"/>
        </w:rPr>
        <w:t>.</w:t>
      </w:r>
      <w:r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="00542B33" w:rsidRPr="00542B33">
        <w:rPr>
          <w:bCs/>
          <w:sz w:val="28"/>
          <w:szCs w:val="28"/>
          <w:lang w:val="ru-RU"/>
        </w:rPr>
        <w:t>Беззбиткова</w:t>
      </w:r>
      <w:proofErr w:type="spellEnd"/>
      <w:r w:rsidR="00542B33"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="00542B33" w:rsidRPr="00542B33">
        <w:rPr>
          <w:bCs/>
          <w:sz w:val="28"/>
          <w:szCs w:val="28"/>
          <w:lang w:val="ru-RU"/>
        </w:rPr>
        <w:t>діяльність</w:t>
      </w:r>
      <w:proofErr w:type="spellEnd"/>
      <w:r w:rsidR="00542B33" w:rsidRPr="00542B33">
        <w:rPr>
          <w:bCs/>
          <w:sz w:val="28"/>
          <w:szCs w:val="28"/>
          <w:lang w:val="ru-RU"/>
        </w:rPr>
        <w:t xml:space="preserve"> як фактор </w:t>
      </w:r>
      <w:proofErr w:type="spellStart"/>
      <w:r w:rsidR="00542B33" w:rsidRPr="00542B33">
        <w:rPr>
          <w:bCs/>
          <w:sz w:val="28"/>
          <w:szCs w:val="28"/>
          <w:lang w:val="ru-RU"/>
        </w:rPr>
        <w:t>забезпечення</w:t>
      </w:r>
      <w:proofErr w:type="spellEnd"/>
      <w:r w:rsidR="00542B33"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="00542B33" w:rsidRPr="00542B33">
        <w:rPr>
          <w:bCs/>
          <w:sz w:val="28"/>
          <w:szCs w:val="28"/>
          <w:lang w:val="ru-RU"/>
        </w:rPr>
        <w:t>фінансової</w:t>
      </w:r>
      <w:proofErr w:type="spellEnd"/>
      <w:r w:rsidR="00542B33"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="00542B33" w:rsidRPr="00542B33">
        <w:rPr>
          <w:bCs/>
          <w:sz w:val="28"/>
          <w:szCs w:val="28"/>
          <w:lang w:val="ru-RU"/>
        </w:rPr>
        <w:t>стабільності</w:t>
      </w:r>
      <w:proofErr w:type="spellEnd"/>
      <w:r w:rsidR="00542B33"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="00542B33" w:rsidRPr="00542B33">
        <w:rPr>
          <w:bCs/>
          <w:sz w:val="28"/>
          <w:szCs w:val="28"/>
          <w:lang w:val="ru-RU"/>
        </w:rPr>
        <w:t>підприємства</w:t>
      </w:r>
      <w:proofErr w:type="spellEnd"/>
    </w:p>
    <w:p w14:paraId="5BD7A468" w14:textId="413A7287" w:rsidR="00542B33" w:rsidRPr="00754D4D" w:rsidRDefault="00542B33" w:rsidP="00542B33">
      <w:pPr>
        <w:widowControl w:val="0"/>
        <w:ind w:firstLine="426"/>
        <w:jc w:val="both"/>
        <w:rPr>
          <w:bCs/>
          <w:sz w:val="28"/>
          <w:szCs w:val="28"/>
          <w:lang w:val="uk-UA"/>
        </w:rPr>
      </w:pPr>
      <w:r w:rsidRPr="00542B33">
        <w:rPr>
          <w:bCs/>
          <w:sz w:val="28"/>
          <w:szCs w:val="28"/>
          <w:lang w:val="ru-RU"/>
        </w:rPr>
        <w:t xml:space="preserve">Система </w:t>
      </w:r>
      <w:proofErr w:type="spellStart"/>
      <w:r w:rsidRPr="00542B33">
        <w:rPr>
          <w:bCs/>
          <w:sz w:val="28"/>
          <w:szCs w:val="28"/>
          <w:lang w:val="ru-RU"/>
        </w:rPr>
        <w:t>показників</w:t>
      </w:r>
      <w:proofErr w:type="spellEnd"/>
      <w:r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Cs/>
          <w:sz w:val="28"/>
          <w:szCs w:val="28"/>
          <w:lang w:val="ru-RU"/>
        </w:rPr>
        <w:t>ефективності</w:t>
      </w:r>
      <w:proofErr w:type="spellEnd"/>
      <w:r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Cs/>
          <w:sz w:val="28"/>
          <w:szCs w:val="28"/>
          <w:lang w:val="ru-RU"/>
        </w:rPr>
        <w:t>проведення</w:t>
      </w:r>
      <w:proofErr w:type="spellEnd"/>
      <w:r w:rsidRPr="00542B33">
        <w:rPr>
          <w:bCs/>
          <w:sz w:val="28"/>
          <w:szCs w:val="28"/>
          <w:lang w:val="ru-RU"/>
        </w:rPr>
        <w:t xml:space="preserve"> й </w:t>
      </w:r>
      <w:proofErr w:type="spellStart"/>
      <w:r w:rsidRPr="00542B33">
        <w:rPr>
          <w:bCs/>
          <w:sz w:val="28"/>
          <w:szCs w:val="28"/>
          <w:lang w:val="ru-RU"/>
        </w:rPr>
        <w:t>фінансового</w:t>
      </w:r>
      <w:proofErr w:type="spellEnd"/>
      <w:r w:rsidRPr="00542B33">
        <w:rPr>
          <w:bCs/>
          <w:sz w:val="28"/>
          <w:szCs w:val="28"/>
          <w:lang w:val="ru-RU"/>
        </w:rPr>
        <w:t xml:space="preserve"> стану </w:t>
      </w:r>
      <w:proofErr w:type="spellStart"/>
      <w:r w:rsidRPr="00542B33">
        <w:rPr>
          <w:bCs/>
          <w:sz w:val="28"/>
          <w:szCs w:val="28"/>
          <w:lang w:val="ru-RU"/>
        </w:rPr>
        <w:t>комерційних</w:t>
      </w:r>
      <w:proofErr w:type="spellEnd"/>
      <w:r w:rsidRPr="00542B33">
        <w:rPr>
          <w:bCs/>
          <w:sz w:val="28"/>
          <w:szCs w:val="28"/>
          <w:lang w:val="ru-RU"/>
        </w:rPr>
        <w:t xml:space="preserve"> </w:t>
      </w:r>
      <w:proofErr w:type="spellStart"/>
      <w:r w:rsidRPr="00542B33">
        <w:rPr>
          <w:bCs/>
          <w:sz w:val="28"/>
          <w:szCs w:val="28"/>
          <w:lang w:val="ru-RU"/>
        </w:rPr>
        <w:t>організацій</w:t>
      </w:r>
      <w:proofErr w:type="spellEnd"/>
      <w:r w:rsidR="00754D4D">
        <w:rPr>
          <w:bCs/>
          <w:sz w:val="28"/>
          <w:szCs w:val="28"/>
          <w:lang w:val="ru-RU"/>
        </w:rPr>
        <w:t xml:space="preserve">. </w:t>
      </w:r>
      <w:proofErr w:type="spellStart"/>
      <w:r w:rsidR="00754D4D" w:rsidRPr="00754D4D">
        <w:rPr>
          <w:bCs/>
          <w:sz w:val="28"/>
          <w:szCs w:val="28"/>
          <w:lang w:val="ru-RU"/>
        </w:rPr>
        <w:t>Е</w:t>
      </w:r>
      <w:r w:rsidR="00754D4D" w:rsidRPr="00754D4D">
        <w:rPr>
          <w:iCs/>
          <w:sz w:val="28"/>
          <w:szCs w:val="28"/>
          <w:lang w:val="ru-RU"/>
        </w:rPr>
        <w:t>кономічна</w:t>
      </w:r>
      <w:proofErr w:type="spellEnd"/>
      <w:r w:rsidR="00754D4D" w:rsidRPr="00754D4D">
        <w:rPr>
          <w:iCs/>
          <w:sz w:val="28"/>
          <w:szCs w:val="28"/>
          <w:lang w:val="ru-RU"/>
        </w:rPr>
        <w:t xml:space="preserve"> </w:t>
      </w:r>
      <w:proofErr w:type="spellStart"/>
      <w:r w:rsidR="00754D4D" w:rsidRPr="00754D4D">
        <w:rPr>
          <w:iCs/>
          <w:sz w:val="28"/>
          <w:szCs w:val="28"/>
          <w:lang w:val="ru-RU"/>
        </w:rPr>
        <w:t>ефективність</w:t>
      </w:r>
      <w:proofErr w:type="spellEnd"/>
      <w:r w:rsidR="00754D4D" w:rsidRPr="00754D4D">
        <w:rPr>
          <w:iCs/>
          <w:sz w:val="28"/>
          <w:szCs w:val="28"/>
          <w:lang w:val="ru-RU"/>
        </w:rPr>
        <w:t>.</w:t>
      </w:r>
      <w:r w:rsidR="00754D4D">
        <w:rPr>
          <w:b/>
          <w:iCs/>
          <w:sz w:val="28"/>
          <w:szCs w:val="28"/>
          <w:lang w:val="ru-RU"/>
        </w:rPr>
        <w:t xml:space="preserve"> </w:t>
      </w:r>
      <w:proofErr w:type="spellStart"/>
      <w:r w:rsidR="00754D4D" w:rsidRPr="00754D4D">
        <w:rPr>
          <w:iCs/>
          <w:sz w:val="28"/>
          <w:szCs w:val="28"/>
          <w:lang w:val="ru-RU"/>
        </w:rPr>
        <w:t>Продуктивність</w:t>
      </w:r>
      <w:proofErr w:type="spellEnd"/>
      <w:r w:rsidR="00754D4D" w:rsidRPr="00754D4D">
        <w:rPr>
          <w:iCs/>
          <w:sz w:val="28"/>
          <w:szCs w:val="28"/>
          <w:lang w:val="ru-RU"/>
        </w:rPr>
        <w:t xml:space="preserve"> </w:t>
      </w:r>
      <w:proofErr w:type="spellStart"/>
      <w:r w:rsidR="00754D4D" w:rsidRPr="00754D4D">
        <w:rPr>
          <w:iCs/>
          <w:sz w:val="28"/>
          <w:szCs w:val="28"/>
          <w:lang w:val="ru-RU"/>
        </w:rPr>
        <w:t>праці</w:t>
      </w:r>
      <w:proofErr w:type="spellEnd"/>
      <w:r w:rsidR="00754D4D" w:rsidRPr="00754D4D">
        <w:rPr>
          <w:iCs/>
          <w:sz w:val="28"/>
          <w:szCs w:val="28"/>
          <w:lang w:val="uk-UA"/>
        </w:rPr>
        <w:t>.</w:t>
      </w:r>
      <w:r w:rsidR="00754D4D">
        <w:rPr>
          <w:i/>
          <w:iCs/>
          <w:sz w:val="28"/>
          <w:szCs w:val="28"/>
          <w:lang w:val="uk-UA"/>
        </w:rPr>
        <w:t xml:space="preserve"> </w:t>
      </w:r>
    </w:p>
    <w:p w14:paraId="7ACB14C7" w14:textId="58A9638B" w:rsidR="00542B33" w:rsidRDefault="008A2A37" w:rsidP="00542B33">
      <w:pPr>
        <w:widowControl w:val="0"/>
        <w:jc w:val="both"/>
        <w:rPr>
          <w:sz w:val="28"/>
          <w:szCs w:val="28"/>
          <w:lang w:val="ru-RU"/>
        </w:rPr>
      </w:pPr>
      <w:r w:rsidRPr="008A2A37">
        <w:rPr>
          <w:iCs/>
          <w:sz w:val="28"/>
          <w:szCs w:val="28"/>
          <w:lang w:val="uk-UA"/>
        </w:rPr>
        <w:t>К</w:t>
      </w:r>
      <w:proofErr w:type="spellStart"/>
      <w:r w:rsidRPr="008A2A37">
        <w:rPr>
          <w:iCs/>
          <w:sz w:val="28"/>
          <w:szCs w:val="28"/>
          <w:lang w:val="ru-RU"/>
        </w:rPr>
        <w:t>ритерії</w:t>
      </w:r>
      <w:proofErr w:type="spellEnd"/>
      <w:r w:rsidRPr="008A2A37">
        <w:rPr>
          <w:iCs/>
          <w:sz w:val="28"/>
          <w:szCs w:val="28"/>
          <w:lang w:val="ru-RU"/>
        </w:rPr>
        <w:t xml:space="preserve"> </w:t>
      </w:r>
      <w:proofErr w:type="spellStart"/>
      <w:r w:rsidRPr="008A2A37">
        <w:rPr>
          <w:iCs/>
          <w:sz w:val="28"/>
          <w:szCs w:val="28"/>
          <w:lang w:val="ru-RU"/>
        </w:rPr>
        <w:t>ефективності</w:t>
      </w:r>
      <w:proofErr w:type="spellEnd"/>
      <w:r w:rsidRPr="008A2A37">
        <w:rPr>
          <w:iCs/>
          <w:sz w:val="28"/>
          <w:szCs w:val="28"/>
          <w:u w:val="single"/>
          <w:lang w:val="uk-UA"/>
        </w:rPr>
        <w:t xml:space="preserve">. </w:t>
      </w:r>
      <w:r>
        <w:rPr>
          <w:iCs/>
          <w:sz w:val="28"/>
          <w:szCs w:val="28"/>
          <w:u w:val="single"/>
          <w:lang w:val="uk-UA"/>
        </w:rPr>
        <w:t>Р</w:t>
      </w:r>
      <w:proofErr w:type="spellStart"/>
      <w:r w:rsidRPr="008A2A37">
        <w:rPr>
          <w:iCs/>
          <w:sz w:val="28"/>
          <w:szCs w:val="28"/>
          <w:lang w:val="ru-RU"/>
        </w:rPr>
        <w:t>ічна</w:t>
      </w:r>
      <w:proofErr w:type="spellEnd"/>
      <w:r w:rsidRPr="008A2A37">
        <w:rPr>
          <w:iCs/>
          <w:sz w:val="28"/>
          <w:szCs w:val="28"/>
          <w:lang w:val="ru-RU"/>
        </w:rPr>
        <w:t xml:space="preserve"> норма </w:t>
      </w:r>
      <w:proofErr w:type="spellStart"/>
      <w:r w:rsidRPr="008A2A37">
        <w:rPr>
          <w:iCs/>
          <w:sz w:val="28"/>
          <w:szCs w:val="28"/>
          <w:lang w:val="ru-RU"/>
        </w:rPr>
        <w:t>прибутку</w:t>
      </w:r>
      <w:proofErr w:type="spellEnd"/>
      <w:r w:rsidRPr="008A2A37">
        <w:rPr>
          <w:i/>
          <w:iCs/>
          <w:sz w:val="28"/>
          <w:szCs w:val="28"/>
          <w:lang w:val="ru-RU"/>
        </w:rPr>
        <w:t xml:space="preserve"> </w:t>
      </w:r>
      <w:r w:rsidRPr="008A2A37">
        <w:rPr>
          <w:sz w:val="28"/>
          <w:szCs w:val="28"/>
          <w:lang w:val="ru-RU"/>
        </w:rPr>
        <w:t xml:space="preserve">на </w:t>
      </w:r>
      <w:proofErr w:type="spellStart"/>
      <w:r w:rsidRPr="008A2A37">
        <w:rPr>
          <w:sz w:val="28"/>
          <w:szCs w:val="28"/>
          <w:lang w:val="ru-RU"/>
        </w:rPr>
        <w:t>вкладений</w:t>
      </w:r>
      <w:proofErr w:type="spellEnd"/>
      <w:r w:rsidRPr="008A2A37">
        <w:rPr>
          <w:sz w:val="28"/>
          <w:szCs w:val="28"/>
          <w:lang w:val="ru-RU"/>
        </w:rPr>
        <w:t xml:space="preserve"> </w:t>
      </w:r>
      <w:proofErr w:type="spellStart"/>
      <w:r w:rsidRPr="008A2A37">
        <w:rPr>
          <w:sz w:val="28"/>
          <w:szCs w:val="28"/>
          <w:lang w:val="ru-RU"/>
        </w:rPr>
        <w:t>капітал</w:t>
      </w:r>
      <w:proofErr w:type="spellEnd"/>
      <w:r>
        <w:rPr>
          <w:sz w:val="28"/>
          <w:szCs w:val="28"/>
          <w:lang w:val="ru-RU"/>
        </w:rPr>
        <w:t>.</w:t>
      </w:r>
    </w:p>
    <w:p w14:paraId="4731B2E9" w14:textId="1014F497" w:rsidR="008A2A37" w:rsidRPr="00AD2517" w:rsidRDefault="008A2A37" w:rsidP="008A2A37">
      <w:pPr>
        <w:widowControl w:val="0"/>
        <w:ind w:firstLine="426"/>
        <w:jc w:val="both"/>
        <w:rPr>
          <w:bCs/>
          <w:sz w:val="28"/>
          <w:szCs w:val="28"/>
          <w:lang w:val="ru-RU"/>
        </w:rPr>
      </w:pPr>
      <w:r w:rsidRPr="008A2A37">
        <w:rPr>
          <w:sz w:val="28"/>
          <w:szCs w:val="28"/>
          <w:lang w:val="uk-UA"/>
        </w:rPr>
        <w:t>У</w:t>
      </w:r>
      <w:proofErr w:type="spellStart"/>
      <w:r w:rsidRPr="0046218A">
        <w:rPr>
          <w:sz w:val="28"/>
          <w:szCs w:val="28"/>
          <w:lang w:val="ru-RU"/>
        </w:rPr>
        <w:t>загальнюючі</w:t>
      </w:r>
      <w:proofErr w:type="spellEnd"/>
      <w:r w:rsidRPr="0046218A">
        <w:rPr>
          <w:sz w:val="28"/>
          <w:szCs w:val="28"/>
          <w:lang w:val="ru-RU"/>
        </w:rPr>
        <w:t xml:space="preserve"> </w:t>
      </w:r>
      <w:proofErr w:type="spellStart"/>
      <w:r w:rsidRPr="0046218A">
        <w:rPr>
          <w:sz w:val="28"/>
          <w:szCs w:val="28"/>
          <w:lang w:val="ru-RU"/>
        </w:rPr>
        <w:t>показники</w:t>
      </w:r>
      <w:proofErr w:type="spellEnd"/>
      <w:r w:rsidRPr="0046218A">
        <w:rPr>
          <w:sz w:val="28"/>
          <w:szCs w:val="28"/>
          <w:lang w:val="ru-RU"/>
        </w:rPr>
        <w:t xml:space="preserve"> </w:t>
      </w:r>
      <w:proofErr w:type="spellStart"/>
      <w:r w:rsidRPr="0046218A">
        <w:rPr>
          <w:sz w:val="28"/>
          <w:szCs w:val="28"/>
          <w:lang w:val="ru-RU"/>
        </w:rPr>
        <w:t>ефективності</w:t>
      </w:r>
      <w:proofErr w:type="spellEnd"/>
      <w:r w:rsidR="0046218A">
        <w:rPr>
          <w:sz w:val="28"/>
          <w:szCs w:val="28"/>
          <w:lang w:val="uk-UA"/>
        </w:rPr>
        <w:t xml:space="preserve">: </w:t>
      </w:r>
      <w:r w:rsidR="0046218A" w:rsidRPr="00AD2517">
        <w:rPr>
          <w:sz w:val="28"/>
          <w:szCs w:val="28"/>
          <w:lang w:val="ru-RU"/>
        </w:rPr>
        <w:t xml:space="preserve">чиста </w:t>
      </w:r>
      <w:proofErr w:type="spellStart"/>
      <w:r w:rsidR="0046218A" w:rsidRPr="00AD2517">
        <w:rPr>
          <w:sz w:val="28"/>
          <w:szCs w:val="28"/>
          <w:lang w:val="ru-RU"/>
        </w:rPr>
        <w:t>поточна</w:t>
      </w:r>
      <w:proofErr w:type="spellEnd"/>
      <w:r w:rsidR="0046218A" w:rsidRPr="00AD2517">
        <w:rPr>
          <w:sz w:val="28"/>
          <w:szCs w:val="28"/>
          <w:lang w:val="ru-RU"/>
        </w:rPr>
        <w:t xml:space="preserve"> </w:t>
      </w:r>
      <w:proofErr w:type="spellStart"/>
      <w:r w:rsidR="0046218A" w:rsidRPr="00AD2517">
        <w:rPr>
          <w:sz w:val="28"/>
          <w:szCs w:val="28"/>
          <w:lang w:val="ru-RU"/>
        </w:rPr>
        <w:t>вартість</w:t>
      </w:r>
      <w:proofErr w:type="spellEnd"/>
      <w:r w:rsidR="0046218A" w:rsidRPr="00AD2517">
        <w:rPr>
          <w:sz w:val="28"/>
          <w:szCs w:val="28"/>
          <w:lang w:val="ru-RU"/>
        </w:rPr>
        <w:t xml:space="preserve">; </w:t>
      </w:r>
      <w:proofErr w:type="spellStart"/>
      <w:r w:rsidR="0046218A" w:rsidRPr="00AD2517">
        <w:rPr>
          <w:sz w:val="28"/>
          <w:szCs w:val="28"/>
          <w:lang w:val="ru-RU"/>
        </w:rPr>
        <w:t>рентабельність</w:t>
      </w:r>
      <w:proofErr w:type="spellEnd"/>
      <w:r w:rsidR="0046218A" w:rsidRPr="00AD2517">
        <w:rPr>
          <w:sz w:val="28"/>
          <w:szCs w:val="28"/>
          <w:lang w:val="ru-RU"/>
        </w:rPr>
        <w:t xml:space="preserve"> </w:t>
      </w:r>
      <w:proofErr w:type="spellStart"/>
      <w:r w:rsidR="0046218A" w:rsidRPr="00AD2517">
        <w:rPr>
          <w:sz w:val="28"/>
          <w:szCs w:val="28"/>
          <w:lang w:val="ru-RU"/>
        </w:rPr>
        <w:t>капіталу</w:t>
      </w:r>
      <w:proofErr w:type="spellEnd"/>
      <w:r w:rsidR="0046218A" w:rsidRPr="00AD2517">
        <w:rPr>
          <w:sz w:val="28"/>
          <w:szCs w:val="28"/>
          <w:lang w:val="ru-RU"/>
        </w:rPr>
        <w:t xml:space="preserve">; </w:t>
      </w:r>
      <w:proofErr w:type="spellStart"/>
      <w:r w:rsidR="0046218A" w:rsidRPr="00AD2517">
        <w:rPr>
          <w:sz w:val="28"/>
          <w:szCs w:val="28"/>
          <w:lang w:val="ru-RU"/>
        </w:rPr>
        <w:t>внутрішній</w:t>
      </w:r>
      <w:proofErr w:type="spellEnd"/>
      <w:r w:rsidR="0046218A" w:rsidRPr="00AD2517">
        <w:rPr>
          <w:sz w:val="28"/>
          <w:szCs w:val="28"/>
          <w:lang w:val="ru-RU"/>
        </w:rPr>
        <w:t xml:space="preserve"> </w:t>
      </w:r>
      <w:proofErr w:type="spellStart"/>
      <w:r w:rsidR="0046218A" w:rsidRPr="00AD2517">
        <w:rPr>
          <w:sz w:val="28"/>
          <w:szCs w:val="28"/>
          <w:lang w:val="ru-RU"/>
        </w:rPr>
        <w:t>коефіцієнт</w:t>
      </w:r>
      <w:proofErr w:type="spellEnd"/>
      <w:r w:rsidR="0046218A" w:rsidRPr="00AD2517">
        <w:rPr>
          <w:sz w:val="28"/>
          <w:szCs w:val="28"/>
          <w:lang w:val="ru-RU"/>
        </w:rPr>
        <w:t xml:space="preserve"> </w:t>
      </w:r>
      <w:proofErr w:type="spellStart"/>
      <w:r w:rsidR="0046218A" w:rsidRPr="00AD2517">
        <w:rPr>
          <w:sz w:val="28"/>
          <w:szCs w:val="28"/>
          <w:lang w:val="ru-RU"/>
        </w:rPr>
        <w:t>ефективності</w:t>
      </w:r>
      <w:proofErr w:type="spellEnd"/>
      <w:r w:rsidR="00AD2517" w:rsidRPr="00AD2517">
        <w:rPr>
          <w:sz w:val="28"/>
          <w:szCs w:val="28"/>
          <w:lang w:val="ru-RU"/>
        </w:rPr>
        <w:t xml:space="preserve">; </w:t>
      </w:r>
      <w:proofErr w:type="spellStart"/>
      <w:r w:rsidR="00AD2517" w:rsidRPr="00AD2517">
        <w:rPr>
          <w:sz w:val="28"/>
          <w:szCs w:val="28"/>
          <w:lang w:val="ru-RU"/>
        </w:rPr>
        <w:t>період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повернення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капітальних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вкладень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r w:rsidR="00AD2517" w:rsidRPr="00AD2517">
        <w:rPr>
          <w:iCs/>
          <w:sz w:val="28"/>
          <w:szCs w:val="28"/>
          <w:lang w:val="ru-RU"/>
        </w:rPr>
        <w:t xml:space="preserve">( строк </w:t>
      </w:r>
      <w:proofErr w:type="spellStart"/>
      <w:r w:rsidR="00AD2517" w:rsidRPr="00AD2517">
        <w:rPr>
          <w:iCs/>
          <w:sz w:val="28"/>
          <w:szCs w:val="28"/>
          <w:lang w:val="ru-RU"/>
        </w:rPr>
        <w:t>окупності</w:t>
      </w:r>
      <w:proofErr w:type="spellEnd"/>
      <w:r w:rsidR="00AD2517" w:rsidRPr="00AD2517">
        <w:rPr>
          <w:iCs/>
          <w:sz w:val="28"/>
          <w:szCs w:val="28"/>
          <w:lang w:val="ru-RU"/>
        </w:rPr>
        <w:t xml:space="preserve">); </w:t>
      </w:r>
      <w:proofErr w:type="spellStart"/>
      <w:r w:rsidR="00AD2517" w:rsidRPr="00AD2517">
        <w:rPr>
          <w:sz w:val="28"/>
          <w:szCs w:val="28"/>
          <w:lang w:val="ru-RU"/>
        </w:rPr>
        <w:t>максимальний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грошовий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відтік</w:t>
      </w:r>
      <w:proofErr w:type="spellEnd"/>
      <w:r w:rsidR="00AD2517" w:rsidRPr="00AD2517">
        <w:rPr>
          <w:sz w:val="28"/>
          <w:szCs w:val="28"/>
          <w:lang w:val="ru-RU"/>
        </w:rPr>
        <w:t xml:space="preserve">; </w:t>
      </w:r>
      <w:proofErr w:type="spellStart"/>
      <w:r w:rsidR="00AD2517" w:rsidRPr="00AD2517">
        <w:rPr>
          <w:sz w:val="28"/>
          <w:szCs w:val="28"/>
          <w:lang w:val="ru-RU"/>
        </w:rPr>
        <w:t>крапка</w:t>
      </w:r>
      <w:proofErr w:type="spellEnd"/>
      <w:r w:rsidR="00AD2517" w:rsidRPr="00AD2517">
        <w:rPr>
          <w:sz w:val="28"/>
          <w:szCs w:val="28"/>
          <w:lang w:val="ru-RU"/>
        </w:rPr>
        <w:t xml:space="preserve"> </w:t>
      </w:r>
      <w:proofErr w:type="spellStart"/>
      <w:r w:rsidR="00AD2517" w:rsidRPr="00AD2517">
        <w:rPr>
          <w:sz w:val="28"/>
          <w:szCs w:val="28"/>
          <w:lang w:val="ru-RU"/>
        </w:rPr>
        <w:t>беззбитковості</w:t>
      </w:r>
      <w:proofErr w:type="spellEnd"/>
      <w:r w:rsidR="00AD2517" w:rsidRPr="00AD2517">
        <w:rPr>
          <w:sz w:val="28"/>
          <w:szCs w:val="28"/>
          <w:lang w:val="ru-RU"/>
        </w:rPr>
        <w:t>.</w:t>
      </w:r>
    </w:p>
    <w:p w14:paraId="08F9C051" w14:textId="77777777" w:rsidR="000C1C5F" w:rsidRPr="00FC32FF" w:rsidRDefault="00AD2517" w:rsidP="00C54EC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C54EC1">
        <w:rPr>
          <w:iCs/>
          <w:sz w:val="28"/>
          <w:szCs w:val="28"/>
          <w:lang w:val="ru-RU"/>
        </w:rPr>
        <w:t xml:space="preserve">Метод </w:t>
      </w:r>
      <w:proofErr w:type="spellStart"/>
      <w:r w:rsidRPr="00C54EC1">
        <w:rPr>
          <w:iCs/>
          <w:sz w:val="28"/>
          <w:szCs w:val="28"/>
          <w:lang w:val="ru-RU"/>
        </w:rPr>
        <w:t>рентабельності</w:t>
      </w:r>
      <w:proofErr w:type="spellEnd"/>
      <w:r w:rsidRPr="00AD25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як </w:t>
      </w:r>
      <w:r w:rsidRPr="00AD2517">
        <w:rPr>
          <w:sz w:val="28"/>
          <w:szCs w:val="28"/>
          <w:lang w:val="ru-RU"/>
        </w:rPr>
        <w:t xml:space="preserve">метод </w:t>
      </w:r>
      <w:proofErr w:type="spellStart"/>
      <w:r w:rsidRPr="00AD2517">
        <w:rPr>
          <w:sz w:val="28"/>
          <w:szCs w:val="28"/>
          <w:lang w:val="ru-RU"/>
        </w:rPr>
        <w:t>оцінки</w:t>
      </w:r>
      <w:proofErr w:type="spellEnd"/>
      <w:r w:rsidRPr="00AD2517">
        <w:rPr>
          <w:sz w:val="28"/>
          <w:szCs w:val="28"/>
          <w:lang w:val="ru-RU"/>
        </w:rPr>
        <w:t xml:space="preserve"> </w:t>
      </w:r>
      <w:proofErr w:type="spellStart"/>
      <w:r w:rsidRPr="00AD2517">
        <w:rPr>
          <w:sz w:val="28"/>
          <w:szCs w:val="28"/>
          <w:lang w:val="ru-RU"/>
        </w:rPr>
        <w:t>грошових</w:t>
      </w:r>
      <w:proofErr w:type="spellEnd"/>
      <w:r w:rsidRPr="00AD2517">
        <w:rPr>
          <w:sz w:val="28"/>
          <w:szCs w:val="28"/>
          <w:lang w:val="ru-RU"/>
        </w:rPr>
        <w:t xml:space="preserve"> </w:t>
      </w:r>
      <w:proofErr w:type="spellStart"/>
      <w:r w:rsidRPr="00AD2517">
        <w:rPr>
          <w:sz w:val="28"/>
          <w:szCs w:val="28"/>
          <w:lang w:val="ru-RU"/>
        </w:rPr>
        <w:t>доходів</w:t>
      </w:r>
      <w:proofErr w:type="spellEnd"/>
      <w:r w:rsidR="00C54EC1" w:rsidRPr="00FC32FF">
        <w:rPr>
          <w:sz w:val="28"/>
          <w:szCs w:val="28"/>
          <w:lang w:val="ru-RU"/>
        </w:rPr>
        <w:t xml:space="preserve">: </w:t>
      </w:r>
      <w:proofErr w:type="spellStart"/>
      <w:r w:rsidR="00C54EC1" w:rsidRPr="00FC32FF">
        <w:rPr>
          <w:sz w:val="28"/>
          <w:szCs w:val="28"/>
          <w:lang w:val="ru-RU"/>
        </w:rPr>
        <w:t>рентабельність</w:t>
      </w:r>
      <w:proofErr w:type="spellEnd"/>
      <w:r w:rsidR="00C54EC1" w:rsidRPr="00FC32FF">
        <w:rPr>
          <w:sz w:val="28"/>
          <w:szCs w:val="28"/>
          <w:lang w:val="ru-RU"/>
        </w:rPr>
        <w:t xml:space="preserve"> </w:t>
      </w:r>
      <w:proofErr w:type="spellStart"/>
      <w:r w:rsidR="00C54EC1" w:rsidRPr="00FC32FF">
        <w:rPr>
          <w:sz w:val="28"/>
          <w:szCs w:val="28"/>
          <w:lang w:val="ru-RU"/>
        </w:rPr>
        <w:t>загальна</w:t>
      </w:r>
      <w:proofErr w:type="spellEnd"/>
      <w:r w:rsidR="00C54EC1" w:rsidRPr="00FC32FF">
        <w:rPr>
          <w:sz w:val="28"/>
          <w:szCs w:val="28"/>
          <w:lang w:val="uk-UA"/>
        </w:rPr>
        <w:t>;</w:t>
      </w:r>
      <w:r w:rsidR="00C54EC1" w:rsidRPr="00FC32FF">
        <w:rPr>
          <w:sz w:val="28"/>
          <w:szCs w:val="28"/>
          <w:lang w:val="ru-RU"/>
        </w:rPr>
        <w:t xml:space="preserve"> </w:t>
      </w:r>
      <w:proofErr w:type="spellStart"/>
      <w:r w:rsidR="00C54EC1" w:rsidRPr="00FC32FF">
        <w:rPr>
          <w:sz w:val="28"/>
          <w:szCs w:val="28"/>
          <w:lang w:val="ru-RU"/>
        </w:rPr>
        <w:t>фондовіддача</w:t>
      </w:r>
      <w:proofErr w:type="spellEnd"/>
      <w:r w:rsidR="00C54EC1" w:rsidRPr="00FC32FF">
        <w:rPr>
          <w:sz w:val="28"/>
          <w:szCs w:val="28"/>
          <w:lang w:val="uk-UA"/>
        </w:rPr>
        <w:t xml:space="preserve">; </w:t>
      </w:r>
      <w:proofErr w:type="spellStart"/>
      <w:r w:rsidR="00C54EC1" w:rsidRPr="00FC32FF">
        <w:rPr>
          <w:sz w:val="28"/>
          <w:szCs w:val="28"/>
          <w:lang w:val="ru-RU"/>
        </w:rPr>
        <w:t>фондомісткість</w:t>
      </w:r>
      <w:proofErr w:type="spellEnd"/>
      <w:r w:rsidR="00C54EC1" w:rsidRPr="00FC32FF">
        <w:rPr>
          <w:sz w:val="28"/>
          <w:szCs w:val="28"/>
          <w:lang w:val="ru-RU"/>
        </w:rPr>
        <w:t xml:space="preserve">; </w:t>
      </w:r>
      <w:proofErr w:type="spellStart"/>
      <w:r w:rsidR="00C54EC1" w:rsidRPr="00FC32FF">
        <w:rPr>
          <w:sz w:val="28"/>
          <w:szCs w:val="28"/>
          <w:lang w:val="ru-RU"/>
        </w:rPr>
        <w:t>рентабельність</w:t>
      </w:r>
      <w:proofErr w:type="spellEnd"/>
      <w:r w:rsidR="00C54EC1" w:rsidRPr="00FC32FF">
        <w:rPr>
          <w:sz w:val="28"/>
          <w:szCs w:val="28"/>
          <w:lang w:val="ru-RU"/>
        </w:rPr>
        <w:t xml:space="preserve"> </w:t>
      </w:r>
      <w:proofErr w:type="spellStart"/>
      <w:r w:rsidR="00C54EC1" w:rsidRPr="00FC32FF">
        <w:rPr>
          <w:sz w:val="28"/>
          <w:szCs w:val="28"/>
          <w:lang w:val="ru-RU"/>
        </w:rPr>
        <w:t>продажів</w:t>
      </w:r>
      <w:proofErr w:type="spellEnd"/>
      <w:r w:rsidR="00C54EC1" w:rsidRPr="00FC32FF">
        <w:rPr>
          <w:sz w:val="28"/>
          <w:szCs w:val="28"/>
          <w:lang w:val="ru-RU"/>
        </w:rPr>
        <w:t xml:space="preserve"> (обороту): </w:t>
      </w:r>
      <w:proofErr w:type="spellStart"/>
      <w:r w:rsidR="00C54EC1" w:rsidRPr="00FC32FF">
        <w:rPr>
          <w:sz w:val="28"/>
          <w:szCs w:val="28"/>
          <w:lang w:val="ru-RU"/>
        </w:rPr>
        <w:t>ре</w:t>
      </w:r>
      <w:r w:rsidR="000C1C5F" w:rsidRPr="00FC32FF">
        <w:rPr>
          <w:sz w:val="28"/>
          <w:szCs w:val="28"/>
          <w:lang w:val="ru-RU"/>
        </w:rPr>
        <w:t>нтабельність</w:t>
      </w:r>
      <w:proofErr w:type="spellEnd"/>
      <w:r w:rsidR="000C1C5F" w:rsidRPr="00FC32FF">
        <w:rPr>
          <w:sz w:val="28"/>
          <w:szCs w:val="28"/>
          <w:lang w:val="ru-RU"/>
        </w:rPr>
        <w:t xml:space="preserve"> основного </w:t>
      </w:r>
      <w:proofErr w:type="spellStart"/>
      <w:r w:rsidR="000C1C5F" w:rsidRPr="00FC32FF">
        <w:rPr>
          <w:sz w:val="28"/>
          <w:szCs w:val="28"/>
          <w:lang w:val="ru-RU"/>
        </w:rPr>
        <w:t>капіталу</w:t>
      </w:r>
      <w:proofErr w:type="spellEnd"/>
      <w:r w:rsidR="000C1C5F" w:rsidRPr="00FC32FF">
        <w:rPr>
          <w:sz w:val="28"/>
          <w:szCs w:val="28"/>
          <w:lang w:val="uk-UA"/>
        </w:rPr>
        <w:t xml:space="preserve">; </w:t>
      </w:r>
      <w:proofErr w:type="spellStart"/>
      <w:r w:rsidR="000C1C5F" w:rsidRPr="00FC32FF">
        <w:rPr>
          <w:sz w:val="28"/>
          <w:szCs w:val="28"/>
          <w:lang w:val="ru-RU"/>
        </w:rPr>
        <w:t>рентабельність</w:t>
      </w:r>
      <w:proofErr w:type="spellEnd"/>
      <w:r w:rsidR="000C1C5F" w:rsidRPr="00FC32FF">
        <w:rPr>
          <w:sz w:val="28"/>
          <w:szCs w:val="28"/>
          <w:lang w:val="ru-RU"/>
        </w:rPr>
        <w:t xml:space="preserve"> </w:t>
      </w:r>
      <w:proofErr w:type="spellStart"/>
      <w:r w:rsidR="000C1C5F" w:rsidRPr="00FC32FF">
        <w:rPr>
          <w:sz w:val="28"/>
          <w:szCs w:val="28"/>
          <w:lang w:val="ru-RU"/>
        </w:rPr>
        <w:t>власного</w:t>
      </w:r>
      <w:proofErr w:type="spellEnd"/>
      <w:r w:rsidR="000C1C5F" w:rsidRPr="00FC32FF">
        <w:rPr>
          <w:sz w:val="28"/>
          <w:szCs w:val="28"/>
          <w:lang w:val="ru-RU"/>
        </w:rPr>
        <w:t xml:space="preserve"> </w:t>
      </w:r>
      <w:proofErr w:type="spellStart"/>
      <w:r w:rsidR="000C1C5F" w:rsidRPr="00FC32FF">
        <w:rPr>
          <w:sz w:val="28"/>
          <w:szCs w:val="28"/>
          <w:lang w:val="ru-RU"/>
        </w:rPr>
        <w:t>капіталу</w:t>
      </w:r>
      <w:proofErr w:type="spellEnd"/>
      <w:r w:rsidR="000C1C5F" w:rsidRPr="00FC32FF">
        <w:rPr>
          <w:sz w:val="28"/>
          <w:szCs w:val="28"/>
          <w:lang w:val="uk-UA"/>
        </w:rPr>
        <w:t>.</w:t>
      </w:r>
    </w:p>
    <w:p w14:paraId="7729A2E0" w14:textId="26922B80" w:rsidR="00C54EC1" w:rsidRPr="00FC32FF" w:rsidRDefault="000C1C5F" w:rsidP="00C54EC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C32FF">
        <w:rPr>
          <w:iCs/>
          <w:sz w:val="28"/>
          <w:szCs w:val="28"/>
          <w:lang w:val="uk-UA"/>
        </w:rPr>
        <w:t>Обсяг продажів. В</w:t>
      </w:r>
      <w:proofErr w:type="spellStart"/>
      <w:r w:rsidRPr="00FC32FF">
        <w:rPr>
          <w:sz w:val="28"/>
          <w:szCs w:val="28"/>
          <w:lang w:val="ru-RU"/>
        </w:rPr>
        <w:t>изначення</w:t>
      </w:r>
      <w:proofErr w:type="spellEnd"/>
      <w:r w:rsidRPr="00FC32FF">
        <w:rPr>
          <w:sz w:val="28"/>
          <w:szCs w:val="28"/>
          <w:lang w:val="ru-RU"/>
        </w:rPr>
        <w:t xml:space="preserve"> </w:t>
      </w:r>
      <w:proofErr w:type="spellStart"/>
      <w:r w:rsidRPr="00FC32FF">
        <w:rPr>
          <w:sz w:val="28"/>
          <w:szCs w:val="28"/>
          <w:lang w:val="ru-RU"/>
        </w:rPr>
        <w:t>оборотності</w:t>
      </w:r>
      <w:proofErr w:type="spellEnd"/>
      <w:r w:rsidRPr="00FC32FF">
        <w:rPr>
          <w:sz w:val="28"/>
          <w:szCs w:val="28"/>
          <w:lang w:val="ru-RU"/>
        </w:rPr>
        <w:t xml:space="preserve"> </w:t>
      </w:r>
      <w:proofErr w:type="spellStart"/>
      <w:r w:rsidRPr="00FC32FF">
        <w:rPr>
          <w:iCs/>
          <w:sz w:val="28"/>
          <w:szCs w:val="28"/>
          <w:lang w:val="ru-RU"/>
        </w:rPr>
        <w:t>активів</w:t>
      </w:r>
      <w:proofErr w:type="spellEnd"/>
      <w:r w:rsidRPr="00FC32FF">
        <w:rPr>
          <w:iCs/>
          <w:sz w:val="28"/>
          <w:szCs w:val="28"/>
          <w:lang w:val="ru-RU"/>
        </w:rPr>
        <w:t xml:space="preserve"> </w:t>
      </w:r>
      <w:proofErr w:type="spellStart"/>
      <w:r w:rsidRPr="00FC32FF">
        <w:rPr>
          <w:iCs/>
          <w:sz w:val="28"/>
          <w:szCs w:val="28"/>
          <w:lang w:val="ru-RU"/>
        </w:rPr>
        <w:t>капіталу</w:t>
      </w:r>
      <w:proofErr w:type="spellEnd"/>
      <w:r w:rsidRPr="00FC32FF">
        <w:rPr>
          <w:iCs/>
          <w:sz w:val="28"/>
          <w:szCs w:val="28"/>
          <w:lang w:val="ru-RU"/>
        </w:rPr>
        <w:t xml:space="preserve"> </w:t>
      </w:r>
      <w:r w:rsidRPr="00FC32FF">
        <w:rPr>
          <w:sz w:val="28"/>
          <w:szCs w:val="28"/>
          <w:lang w:val="ru-RU"/>
        </w:rPr>
        <w:t xml:space="preserve">і </w:t>
      </w:r>
      <w:proofErr w:type="spellStart"/>
      <w:r w:rsidRPr="00FC32FF">
        <w:rPr>
          <w:sz w:val="28"/>
          <w:szCs w:val="28"/>
          <w:lang w:val="ru-RU"/>
        </w:rPr>
        <w:t>оборотності</w:t>
      </w:r>
      <w:proofErr w:type="spellEnd"/>
      <w:r w:rsidRPr="00FC32FF">
        <w:rPr>
          <w:sz w:val="28"/>
          <w:szCs w:val="28"/>
          <w:lang w:val="ru-RU"/>
        </w:rPr>
        <w:t xml:space="preserve"> основного </w:t>
      </w:r>
      <w:proofErr w:type="spellStart"/>
      <w:r w:rsidRPr="00FC32FF">
        <w:rPr>
          <w:sz w:val="28"/>
          <w:szCs w:val="28"/>
          <w:lang w:val="ru-RU"/>
        </w:rPr>
        <w:t>капіталу</w:t>
      </w:r>
      <w:proofErr w:type="spellEnd"/>
      <w:r w:rsidRPr="00FC32FF">
        <w:rPr>
          <w:sz w:val="28"/>
          <w:szCs w:val="28"/>
          <w:lang w:val="ru-RU"/>
        </w:rPr>
        <w:t>.</w:t>
      </w:r>
      <w:r w:rsidR="00C54EC1" w:rsidRPr="00FC32FF">
        <w:rPr>
          <w:sz w:val="28"/>
          <w:szCs w:val="28"/>
          <w:lang w:val="uk-UA"/>
        </w:rPr>
        <w:t xml:space="preserve">  </w:t>
      </w:r>
    </w:p>
    <w:p w14:paraId="52741970" w14:textId="77777777" w:rsidR="00FC32FF" w:rsidRPr="00FC32FF" w:rsidRDefault="00FC32FF" w:rsidP="00FC32FF">
      <w:pPr>
        <w:widowControl w:val="0"/>
        <w:ind w:firstLine="567"/>
        <w:jc w:val="both"/>
        <w:rPr>
          <w:bCs/>
          <w:sz w:val="28"/>
          <w:szCs w:val="28"/>
          <w:lang w:val="ru-RU"/>
        </w:rPr>
      </w:pPr>
      <w:proofErr w:type="spellStart"/>
      <w:r w:rsidRPr="00FC32FF">
        <w:rPr>
          <w:bCs/>
          <w:sz w:val="28"/>
          <w:szCs w:val="28"/>
          <w:lang w:val="ru-RU"/>
        </w:rPr>
        <w:t>Показники</w:t>
      </w:r>
      <w:proofErr w:type="spellEnd"/>
      <w:r w:rsidRPr="00FC32FF">
        <w:rPr>
          <w:bCs/>
          <w:sz w:val="28"/>
          <w:szCs w:val="28"/>
          <w:lang w:val="ru-RU"/>
        </w:rPr>
        <w:t xml:space="preserve"> </w:t>
      </w:r>
      <w:proofErr w:type="spellStart"/>
      <w:r w:rsidRPr="00FC32FF">
        <w:rPr>
          <w:bCs/>
          <w:sz w:val="28"/>
          <w:szCs w:val="28"/>
          <w:lang w:val="ru-RU"/>
        </w:rPr>
        <w:t>фінансового</w:t>
      </w:r>
      <w:proofErr w:type="spellEnd"/>
      <w:r w:rsidRPr="00FC32FF">
        <w:rPr>
          <w:bCs/>
          <w:sz w:val="28"/>
          <w:szCs w:val="28"/>
          <w:lang w:val="ru-RU"/>
        </w:rPr>
        <w:t xml:space="preserve"> стану </w:t>
      </w:r>
      <w:proofErr w:type="spellStart"/>
      <w:r w:rsidRPr="00FC32FF">
        <w:rPr>
          <w:bCs/>
          <w:sz w:val="28"/>
          <w:szCs w:val="28"/>
          <w:lang w:val="ru-RU"/>
        </w:rPr>
        <w:t>підприємства</w:t>
      </w:r>
      <w:proofErr w:type="spellEnd"/>
      <w:r w:rsidRPr="00FC32FF">
        <w:rPr>
          <w:bCs/>
          <w:sz w:val="28"/>
          <w:szCs w:val="28"/>
          <w:lang w:val="ru-RU"/>
        </w:rPr>
        <w:t xml:space="preserve"> </w:t>
      </w:r>
    </w:p>
    <w:p w14:paraId="4B610C81" w14:textId="597401C0" w:rsidR="00A02F22" w:rsidRPr="000C1C5F" w:rsidRDefault="00A02F22" w:rsidP="00AE0CB4">
      <w:pPr>
        <w:tabs>
          <w:tab w:val="left" w:pos="284"/>
        </w:tabs>
        <w:ind w:firstLine="426"/>
        <w:rPr>
          <w:lang w:val="uk-UA"/>
        </w:rPr>
      </w:pPr>
    </w:p>
    <w:p w14:paraId="6F6C1858" w14:textId="2B546B62" w:rsidR="00FC32FF" w:rsidRPr="00FC32FF" w:rsidRDefault="006C264E" w:rsidP="00FC32FF">
      <w:pPr>
        <w:widowControl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</w:t>
      </w:r>
      <w:r w:rsidR="00FC32FF" w:rsidRPr="00FC32FF">
        <w:rPr>
          <w:b/>
          <w:sz w:val="28"/>
          <w:szCs w:val="28"/>
          <w:lang w:val="ru-RU"/>
        </w:rPr>
        <w:t xml:space="preserve"> 8. </w:t>
      </w:r>
      <w:proofErr w:type="spellStart"/>
      <w:r w:rsidR="00FC32FF" w:rsidRPr="00FC32FF">
        <w:rPr>
          <w:b/>
          <w:bCs/>
          <w:sz w:val="28"/>
          <w:szCs w:val="28"/>
          <w:lang w:val="ru-RU"/>
        </w:rPr>
        <w:t>Ризик</w:t>
      </w:r>
      <w:proofErr w:type="spellEnd"/>
      <w:r w:rsidR="00FC32FF" w:rsidRPr="00FC32FF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="00FC32FF" w:rsidRPr="00FC32FF">
        <w:rPr>
          <w:b/>
          <w:bCs/>
          <w:sz w:val="28"/>
          <w:szCs w:val="28"/>
          <w:lang w:val="ru-RU"/>
        </w:rPr>
        <w:t>підприємництві</w:t>
      </w:r>
      <w:proofErr w:type="spellEnd"/>
      <w:r w:rsidR="00FC32FF" w:rsidRPr="00FC32FF">
        <w:rPr>
          <w:b/>
          <w:bCs/>
          <w:sz w:val="28"/>
          <w:szCs w:val="28"/>
          <w:lang w:val="ru-RU"/>
        </w:rPr>
        <w:t xml:space="preserve"> й </w:t>
      </w:r>
      <w:proofErr w:type="spellStart"/>
      <w:r w:rsidR="00FC32FF" w:rsidRPr="00FC32FF">
        <w:rPr>
          <w:b/>
          <w:bCs/>
          <w:sz w:val="28"/>
          <w:szCs w:val="28"/>
          <w:lang w:val="ru-RU"/>
        </w:rPr>
        <w:t>погроза</w:t>
      </w:r>
      <w:proofErr w:type="spellEnd"/>
      <w:r w:rsidR="00FC32FF" w:rsidRPr="00FC32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C32FF" w:rsidRPr="00FC32FF">
        <w:rPr>
          <w:b/>
          <w:bCs/>
          <w:sz w:val="28"/>
          <w:szCs w:val="28"/>
          <w:lang w:val="ru-RU"/>
        </w:rPr>
        <w:t>банкрутства</w:t>
      </w:r>
      <w:proofErr w:type="spellEnd"/>
    </w:p>
    <w:p w14:paraId="20EED54B" w14:textId="335D5BD5" w:rsidR="00FC32FF" w:rsidRPr="004D35B2" w:rsidRDefault="00FC32FF" w:rsidP="00A34E22">
      <w:pPr>
        <w:widowControl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FC32FF">
        <w:rPr>
          <w:sz w:val="28"/>
          <w:szCs w:val="28"/>
          <w:lang w:val="ru-RU"/>
        </w:rPr>
        <w:t>Поняття</w:t>
      </w:r>
      <w:proofErr w:type="spellEnd"/>
      <w:r w:rsidRPr="00FC32FF">
        <w:rPr>
          <w:sz w:val="28"/>
          <w:szCs w:val="28"/>
          <w:lang w:val="ru-RU"/>
        </w:rPr>
        <w:t xml:space="preserve"> </w:t>
      </w:r>
      <w:proofErr w:type="spellStart"/>
      <w:r w:rsidR="002F1BB2">
        <w:rPr>
          <w:sz w:val="28"/>
          <w:szCs w:val="28"/>
          <w:lang w:val="ru-RU"/>
        </w:rPr>
        <w:t>ризику</w:t>
      </w:r>
      <w:proofErr w:type="spellEnd"/>
      <w:r w:rsidR="002F1BB2">
        <w:rPr>
          <w:sz w:val="28"/>
          <w:szCs w:val="28"/>
          <w:lang w:val="ru-RU"/>
        </w:rPr>
        <w:t xml:space="preserve">. </w:t>
      </w:r>
      <w:proofErr w:type="spellStart"/>
      <w:r w:rsidR="002F1BB2" w:rsidRPr="002F1BB2">
        <w:rPr>
          <w:sz w:val="28"/>
          <w:szCs w:val="28"/>
          <w:lang w:val="ru-RU"/>
        </w:rPr>
        <w:t>В</w:t>
      </w:r>
      <w:r w:rsidR="002F1BB2" w:rsidRPr="002F1BB2">
        <w:rPr>
          <w:iCs/>
          <w:sz w:val="28"/>
          <w:szCs w:val="28"/>
          <w:lang w:val="ru-RU"/>
        </w:rPr>
        <w:t>иробничий</w:t>
      </w:r>
      <w:proofErr w:type="spellEnd"/>
      <w:r w:rsidR="002F1BB2">
        <w:rPr>
          <w:iCs/>
          <w:sz w:val="28"/>
          <w:szCs w:val="28"/>
          <w:lang w:val="ru-RU"/>
        </w:rPr>
        <w:t xml:space="preserve"> </w:t>
      </w:r>
      <w:proofErr w:type="spellStart"/>
      <w:r w:rsidR="002F1BB2">
        <w:rPr>
          <w:iCs/>
          <w:sz w:val="28"/>
          <w:szCs w:val="28"/>
          <w:lang w:val="ru-RU"/>
        </w:rPr>
        <w:t>ризик</w:t>
      </w:r>
      <w:proofErr w:type="spellEnd"/>
      <w:r w:rsidR="002F1BB2">
        <w:rPr>
          <w:iCs/>
          <w:sz w:val="28"/>
          <w:szCs w:val="28"/>
          <w:lang w:val="ru-RU"/>
        </w:rPr>
        <w:t xml:space="preserve"> та </w:t>
      </w:r>
      <w:proofErr w:type="spellStart"/>
      <w:r w:rsidR="002F1BB2">
        <w:rPr>
          <w:iCs/>
          <w:sz w:val="28"/>
          <w:szCs w:val="28"/>
          <w:lang w:val="ru-RU"/>
        </w:rPr>
        <w:t>його</w:t>
      </w:r>
      <w:proofErr w:type="spellEnd"/>
      <w:r w:rsidR="002F1BB2">
        <w:rPr>
          <w:iCs/>
          <w:sz w:val="28"/>
          <w:szCs w:val="28"/>
          <w:lang w:val="ru-RU"/>
        </w:rPr>
        <w:t xml:space="preserve"> </w:t>
      </w:r>
      <w:proofErr w:type="spellStart"/>
      <w:r w:rsidR="00A34E22">
        <w:rPr>
          <w:iCs/>
          <w:sz w:val="28"/>
          <w:szCs w:val="28"/>
          <w:lang w:val="ru-RU"/>
        </w:rPr>
        <w:t>складові</w:t>
      </w:r>
      <w:proofErr w:type="spellEnd"/>
      <w:r w:rsidR="00A34E22">
        <w:rPr>
          <w:iCs/>
          <w:sz w:val="28"/>
          <w:szCs w:val="28"/>
          <w:lang w:val="ru-RU"/>
        </w:rPr>
        <w:t xml:space="preserve">. </w:t>
      </w:r>
      <w:proofErr w:type="spellStart"/>
      <w:r w:rsidR="00A34E22">
        <w:rPr>
          <w:iCs/>
          <w:sz w:val="28"/>
          <w:szCs w:val="28"/>
          <w:lang w:val="ru-RU"/>
        </w:rPr>
        <w:t>К</w:t>
      </w:r>
      <w:r w:rsidR="002F1BB2" w:rsidRPr="002F1BB2">
        <w:rPr>
          <w:iCs/>
          <w:sz w:val="28"/>
          <w:szCs w:val="28"/>
          <w:lang w:val="ru-RU"/>
        </w:rPr>
        <w:t>омерційний</w:t>
      </w:r>
      <w:proofErr w:type="spellEnd"/>
      <w:r w:rsidR="00A34E22">
        <w:rPr>
          <w:iCs/>
          <w:sz w:val="28"/>
          <w:szCs w:val="28"/>
          <w:lang w:val="ru-RU"/>
        </w:rPr>
        <w:t xml:space="preserve"> </w:t>
      </w:r>
      <w:proofErr w:type="spellStart"/>
      <w:r w:rsidR="00A34E22">
        <w:rPr>
          <w:iCs/>
          <w:sz w:val="28"/>
          <w:szCs w:val="28"/>
          <w:lang w:val="ru-RU"/>
        </w:rPr>
        <w:t>ризик</w:t>
      </w:r>
      <w:proofErr w:type="spellEnd"/>
      <w:r w:rsidR="00A34E22">
        <w:rPr>
          <w:iCs/>
          <w:sz w:val="28"/>
          <w:szCs w:val="28"/>
          <w:lang w:val="ru-RU"/>
        </w:rPr>
        <w:t xml:space="preserve">. </w:t>
      </w:r>
      <w:proofErr w:type="spellStart"/>
      <w:r w:rsidR="00A34E22">
        <w:rPr>
          <w:iCs/>
          <w:sz w:val="28"/>
          <w:szCs w:val="28"/>
          <w:lang w:val="ru-RU"/>
        </w:rPr>
        <w:t>Ф</w:t>
      </w:r>
      <w:r w:rsidR="002F1BB2" w:rsidRPr="002F1BB2">
        <w:rPr>
          <w:iCs/>
          <w:sz w:val="28"/>
          <w:szCs w:val="28"/>
          <w:lang w:val="ru-RU"/>
        </w:rPr>
        <w:t>інансовий</w:t>
      </w:r>
      <w:proofErr w:type="spellEnd"/>
      <w:r w:rsidR="00A34E22">
        <w:rPr>
          <w:iCs/>
          <w:sz w:val="28"/>
          <w:szCs w:val="28"/>
          <w:lang w:val="ru-RU"/>
        </w:rPr>
        <w:t xml:space="preserve"> </w:t>
      </w:r>
      <w:proofErr w:type="spellStart"/>
      <w:r w:rsidR="00A34E22">
        <w:rPr>
          <w:iCs/>
          <w:sz w:val="28"/>
          <w:szCs w:val="28"/>
          <w:lang w:val="ru-RU"/>
        </w:rPr>
        <w:t>ризик</w:t>
      </w:r>
      <w:proofErr w:type="spellEnd"/>
      <w:r w:rsidR="00A34E22">
        <w:rPr>
          <w:iCs/>
          <w:sz w:val="28"/>
          <w:szCs w:val="28"/>
          <w:lang w:val="ru-RU"/>
        </w:rPr>
        <w:t xml:space="preserve">: </w:t>
      </w:r>
      <w:proofErr w:type="spellStart"/>
      <w:r w:rsidR="00A34E22">
        <w:rPr>
          <w:iCs/>
          <w:sz w:val="28"/>
          <w:szCs w:val="28"/>
          <w:lang w:val="ru-RU"/>
        </w:rPr>
        <w:t>поняття</w:t>
      </w:r>
      <w:proofErr w:type="spellEnd"/>
      <w:r w:rsidR="00A34E22">
        <w:rPr>
          <w:iCs/>
          <w:sz w:val="28"/>
          <w:szCs w:val="28"/>
          <w:lang w:val="ru-RU"/>
        </w:rPr>
        <w:t xml:space="preserve"> та </w:t>
      </w:r>
      <w:proofErr w:type="spellStart"/>
      <w:r w:rsidR="00A34E22">
        <w:rPr>
          <w:iCs/>
          <w:sz w:val="28"/>
          <w:szCs w:val="28"/>
          <w:lang w:val="ru-RU"/>
        </w:rPr>
        <w:t>форми</w:t>
      </w:r>
      <w:proofErr w:type="spellEnd"/>
      <w:r w:rsidR="00A34E22">
        <w:rPr>
          <w:iCs/>
          <w:sz w:val="28"/>
          <w:szCs w:val="28"/>
          <w:lang w:val="ru-RU"/>
        </w:rPr>
        <w:t xml:space="preserve"> </w:t>
      </w:r>
      <w:proofErr w:type="spellStart"/>
      <w:r w:rsidR="00A34E22">
        <w:rPr>
          <w:iCs/>
          <w:sz w:val="28"/>
          <w:szCs w:val="28"/>
          <w:lang w:val="ru-RU"/>
        </w:rPr>
        <w:t>прояву</w:t>
      </w:r>
      <w:proofErr w:type="spellEnd"/>
      <w:r w:rsidR="00A34E22">
        <w:rPr>
          <w:iCs/>
          <w:sz w:val="28"/>
          <w:szCs w:val="28"/>
          <w:lang w:val="ru-RU"/>
        </w:rPr>
        <w:t xml:space="preserve"> (</w:t>
      </w:r>
      <w:proofErr w:type="spellStart"/>
      <w:r w:rsidR="00A34E22" w:rsidRPr="00A34E22">
        <w:rPr>
          <w:sz w:val="28"/>
          <w:szCs w:val="28"/>
          <w:lang w:val="ru-RU"/>
        </w:rPr>
        <w:t>кредитний</w:t>
      </w:r>
      <w:proofErr w:type="spellEnd"/>
      <w:r w:rsidR="00A34E22" w:rsidRPr="00A34E22">
        <w:rPr>
          <w:sz w:val="28"/>
          <w:szCs w:val="28"/>
          <w:lang w:val="ru-RU"/>
        </w:rPr>
        <w:t xml:space="preserve"> </w:t>
      </w:r>
      <w:proofErr w:type="spellStart"/>
      <w:r w:rsidR="00A34E22" w:rsidRPr="00A34E22">
        <w:rPr>
          <w:sz w:val="28"/>
          <w:szCs w:val="28"/>
          <w:lang w:val="ru-RU"/>
        </w:rPr>
        <w:t>ризик</w:t>
      </w:r>
      <w:proofErr w:type="spellEnd"/>
      <w:r w:rsidR="00A34E22" w:rsidRPr="00A34E22">
        <w:rPr>
          <w:sz w:val="28"/>
          <w:szCs w:val="28"/>
          <w:lang w:val="ru-RU"/>
        </w:rPr>
        <w:t xml:space="preserve">; </w:t>
      </w:r>
      <w:proofErr w:type="spellStart"/>
      <w:r w:rsidR="00A34E22" w:rsidRPr="00A34E22">
        <w:rPr>
          <w:sz w:val="28"/>
          <w:szCs w:val="28"/>
          <w:lang w:val="ru-RU"/>
        </w:rPr>
        <w:t>процентний</w:t>
      </w:r>
      <w:proofErr w:type="spellEnd"/>
      <w:r w:rsidR="00A34E22" w:rsidRPr="00A34E22">
        <w:rPr>
          <w:sz w:val="28"/>
          <w:szCs w:val="28"/>
          <w:lang w:val="ru-RU"/>
        </w:rPr>
        <w:t xml:space="preserve"> </w:t>
      </w:r>
      <w:proofErr w:type="spellStart"/>
      <w:r w:rsidR="00A34E22" w:rsidRPr="00A34E22">
        <w:rPr>
          <w:sz w:val="28"/>
          <w:szCs w:val="28"/>
          <w:lang w:val="ru-RU"/>
        </w:rPr>
        <w:t>ризик</w:t>
      </w:r>
      <w:proofErr w:type="spellEnd"/>
      <w:r w:rsidR="00A34E22" w:rsidRPr="00A34E22">
        <w:rPr>
          <w:sz w:val="28"/>
          <w:szCs w:val="28"/>
          <w:lang w:val="ru-RU"/>
        </w:rPr>
        <w:t xml:space="preserve">; </w:t>
      </w:r>
      <w:proofErr w:type="spellStart"/>
      <w:r w:rsidR="00A34E22" w:rsidRPr="004D35B2">
        <w:rPr>
          <w:sz w:val="28"/>
          <w:szCs w:val="28"/>
          <w:lang w:val="ru-RU"/>
        </w:rPr>
        <w:t>валютний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ризик</w:t>
      </w:r>
      <w:proofErr w:type="spellEnd"/>
      <w:r w:rsidR="00A34E22" w:rsidRPr="004D35B2">
        <w:rPr>
          <w:sz w:val="28"/>
          <w:szCs w:val="28"/>
          <w:lang w:val="ru-RU"/>
        </w:rPr>
        <w:t xml:space="preserve">; </w:t>
      </w:r>
      <w:proofErr w:type="spellStart"/>
      <w:r w:rsidR="00A34E22" w:rsidRPr="004D35B2">
        <w:rPr>
          <w:sz w:val="28"/>
          <w:szCs w:val="28"/>
          <w:lang w:val="ru-RU"/>
        </w:rPr>
        <w:t>ризики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фінансової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діяльності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підприємства</w:t>
      </w:r>
      <w:proofErr w:type="spellEnd"/>
      <w:r w:rsidR="00A34E22" w:rsidRPr="004D35B2">
        <w:rPr>
          <w:sz w:val="28"/>
          <w:szCs w:val="28"/>
          <w:lang w:val="ru-RU"/>
        </w:rPr>
        <w:t xml:space="preserve"> й </w:t>
      </w:r>
      <w:proofErr w:type="spellStart"/>
      <w:r w:rsidR="00A34E22" w:rsidRPr="004D35B2">
        <w:rPr>
          <w:sz w:val="28"/>
          <w:szCs w:val="28"/>
          <w:lang w:val="ru-RU"/>
        </w:rPr>
        <w:t>упущеної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фінансової</w:t>
      </w:r>
      <w:proofErr w:type="spellEnd"/>
      <w:r w:rsidR="00A34E22" w:rsidRPr="004D35B2">
        <w:rPr>
          <w:sz w:val="28"/>
          <w:szCs w:val="28"/>
          <w:lang w:val="ru-RU"/>
        </w:rPr>
        <w:t xml:space="preserve"> </w:t>
      </w:r>
      <w:proofErr w:type="spellStart"/>
      <w:r w:rsidR="00A34E22" w:rsidRPr="004D35B2">
        <w:rPr>
          <w:sz w:val="28"/>
          <w:szCs w:val="28"/>
          <w:lang w:val="ru-RU"/>
        </w:rPr>
        <w:t>вигоди</w:t>
      </w:r>
      <w:proofErr w:type="spellEnd"/>
      <w:r w:rsidR="00A34E22" w:rsidRPr="004D35B2">
        <w:rPr>
          <w:iCs/>
          <w:sz w:val="28"/>
          <w:szCs w:val="28"/>
          <w:lang w:val="ru-RU"/>
        </w:rPr>
        <w:t>)</w:t>
      </w:r>
      <w:r w:rsidR="004D35B2">
        <w:rPr>
          <w:iCs/>
          <w:sz w:val="28"/>
          <w:szCs w:val="28"/>
          <w:lang w:val="uk-UA"/>
        </w:rPr>
        <w:t>. І</w:t>
      </w:r>
      <w:r w:rsidR="002F1BB2" w:rsidRPr="004D35B2">
        <w:rPr>
          <w:iCs/>
          <w:sz w:val="28"/>
          <w:szCs w:val="28"/>
          <w:lang w:val="uk-UA"/>
        </w:rPr>
        <w:t>нвестиційний і ринковий</w:t>
      </w:r>
      <w:r w:rsidR="002F1BB2" w:rsidRPr="004D35B2">
        <w:rPr>
          <w:i/>
          <w:iCs/>
          <w:sz w:val="28"/>
          <w:szCs w:val="28"/>
          <w:lang w:val="uk-UA"/>
        </w:rPr>
        <w:t xml:space="preserve"> </w:t>
      </w:r>
      <w:r w:rsidRPr="004D35B2">
        <w:rPr>
          <w:sz w:val="28"/>
          <w:szCs w:val="28"/>
          <w:lang w:val="uk-UA"/>
        </w:rPr>
        <w:t>види ризику</w:t>
      </w:r>
    </w:p>
    <w:p w14:paraId="7FAC7ABF" w14:textId="7502F6B2" w:rsidR="003A574E" w:rsidRDefault="00FC32FF" w:rsidP="002F1BB2">
      <w:pPr>
        <w:widowControl w:val="0"/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4D35B2">
        <w:rPr>
          <w:sz w:val="28"/>
          <w:szCs w:val="28"/>
          <w:lang w:val="uk-UA"/>
        </w:rPr>
        <w:t>Втрати від ризику</w:t>
      </w:r>
      <w:r w:rsidR="004D35B2">
        <w:rPr>
          <w:sz w:val="28"/>
          <w:szCs w:val="28"/>
          <w:lang w:val="uk-UA"/>
        </w:rPr>
        <w:t xml:space="preserve">: </w:t>
      </w:r>
      <w:r w:rsidR="004D35B2" w:rsidRPr="003A574E">
        <w:rPr>
          <w:sz w:val="28"/>
          <w:szCs w:val="28"/>
          <w:lang w:val="uk-UA"/>
        </w:rPr>
        <w:t>м</w:t>
      </w:r>
      <w:r w:rsidR="004D35B2" w:rsidRPr="003A574E">
        <w:rPr>
          <w:iCs/>
          <w:sz w:val="28"/>
          <w:szCs w:val="28"/>
          <w:lang w:val="uk-UA"/>
        </w:rPr>
        <w:t>атеріальні втрати, трудові втрати, фінансові втрати</w:t>
      </w:r>
      <w:r w:rsidR="003A574E" w:rsidRPr="003A574E">
        <w:rPr>
          <w:iCs/>
          <w:sz w:val="28"/>
          <w:szCs w:val="28"/>
          <w:lang w:val="uk-UA"/>
        </w:rPr>
        <w:t xml:space="preserve">, втрати часу, </w:t>
      </w:r>
      <w:r w:rsidR="003A574E" w:rsidRPr="003A574E">
        <w:rPr>
          <w:sz w:val="28"/>
          <w:szCs w:val="28"/>
          <w:lang w:val="uk-UA"/>
        </w:rPr>
        <w:t>втрати, пов'язані із завданням збитків здоров'ю й життя людей, навколишньому середовищу, престижу підприємця й з іншими несприятливими соціальними й морально-психологічними факторами</w:t>
      </w:r>
      <w:r w:rsidR="003A574E">
        <w:rPr>
          <w:sz w:val="28"/>
          <w:szCs w:val="28"/>
          <w:lang w:val="uk-UA"/>
        </w:rPr>
        <w:t xml:space="preserve">, </w:t>
      </w:r>
      <w:r w:rsidR="003A574E" w:rsidRPr="003A574E">
        <w:rPr>
          <w:sz w:val="28"/>
          <w:szCs w:val="28"/>
          <w:lang w:val="uk-UA"/>
        </w:rPr>
        <w:t>втрати від впливу непередбачених факторів політичного характеру.</w:t>
      </w:r>
      <w:r w:rsidR="003A574E"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3F7CD512" w14:textId="4AB743C4" w:rsidR="003A574E" w:rsidRPr="00B27D3E" w:rsidRDefault="00B27D3E" w:rsidP="002F1BB2">
      <w:pPr>
        <w:widowControl w:val="0"/>
        <w:ind w:firstLine="720"/>
        <w:jc w:val="both"/>
        <w:rPr>
          <w:i/>
          <w:iCs/>
          <w:sz w:val="28"/>
          <w:szCs w:val="28"/>
          <w:lang w:val="ru-RU"/>
        </w:rPr>
      </w:pPr>
      <w:proofErr w:type="spellStart"/>
      <w:r w:rsidRPr="00B27D3E">
        <w:rPr>
          <w:sz w:val="28"/>
          <w:szCs w:val="28"/>
          <w:lang w:val="ru-RU"/>
        </w:rPr>
        <w:t>Фактори</w:t>
      </w:r>
      <w:proofErr w:type="spellEnd"/>
      <w:r w:rsidRPr="00B27D3E">
        <w:rPr>
          <w:sz w:val="28"/>
          <w:szCs w:val="28"/>
          <w:lang w:val="ru-RU"/>
        </w:rPr>
        <w:t xml:space="preserve">, </w:t>
      </w:r>
      <w:proofErr w:type="spellStart"/>
      <w:r w:rsidRPr="00B27D3E">
        <w:rPr>
          <w:sz w:val="28"/>
          <w:szCs w:val="28"/>
          <w:lang w:val="ru-RU"/>
        </w:rPr>
        <w:t>що</w:t>
      </w:r>
      <w:proofErr w:type="spellEnd"/>
      <w:r w:rsidRPr="00B27D3E">
        <w:rPr>
          <w:sz w:val="28"/>
          <w:szCs w:val="28"/>
          <w:lang w:val="ru-RU"/>
        </w:rPr>
        <w:t xml:space="preserve"> </w:t>
      </w:r>
      <w:proofErr w:type="spellStart"/>
      <w:r w:rsidRPr="00B27D3E">
        <w:rPr>
          <w:sz w:val="28"/>
          <w:szCs w:val="28"/>
          <w:lang w:val="ru-RU"/>
        </w:rPr>
        <w:t>впливають</w:t>
      </w:r>
      <w:proofErr w:type="spellEnd"/>
      <w:r w:rsidRPr="00B27D3E">
        <w:rPr>
          <w:sz w:val="28"/>
          <w:szCs w:val="28"/>
          <w:lang w:val="ru-RU"/>
        </w:rPr>
        <w:t xml:space="preserve"> на </w:t>
      </w:r>
      <w:proofErr w:type="spellStart"/>
      <w:r w:rsidRPr="00B27D3E">
        <w:rPr>
          <w:sz w:val="28"/>
          <w:szCs w:val="28"/>
          <w:lang w:val="ru-RU"/>
        </w:rPr>
        <w:t>підприємницькі</w:t>
      </w:r>
      <w:proofErr w:type="spellEnd"/>
      <w:r w:rsidRPr="00B27D3E">
        <w:rPr>
          <w:sz w:val="28"/>
          <w:szCs w:val="28"/>
          <w:lang w:val="ru-RU"/>
        </w:rPr>
        <w:t xml:space="preserve">, </w:t>
      </w:r>
      <w:proofErr w:type="spellStart"/>
      <w:r w:rsidRPr="00B27D3E">
        <w:rPr>
          <w:sz w:val="28"/>
          <w:szCs w:val="28"/>
          <w:lang w:val="ru-RU"/>
        </w:rPr>
        <w:t>ділові</w:t>
      </w:r>
      <w:proofErr w:type="spellEnd"/>
      <w:r w:rsidRPr="00B27D3E">
        <w:rPr>
          <w:sz w:val="28"/>
          <w:szCs w:val="28"/>
          <w:lang w:val="ru-RU"/>
        </w:rPr>
        <w:t xml:space="preserve"> </w:t>
      </w:r>
      <w:proofErr w:type="spellStart"/>
      <w:r w:rsidRPr="00B27D3E">
        <w:rPr>
          <w:sz w:val="28"/>
          <w:szCs w:val="28"/>
          <w:lang w:val="ru-RU"/>
        </w:rPr>
        <w:t>ризики</w:t>
      </w:r>
      <w:proofErr w:type="spellEnd"/>
      <w:r w:rsidRPr="00B27D3E">
        <w:rPr>
          <w:sz w:val="28"/>
          <w:szCs w:val="28"/>
          <w:lang w:val="ru-RU"/>
        </w:rPr>
        <w:t xml:space="preserve"> </w:t>
      </w:r>
      <w:proofErr w:type="spellStart"/>
      <w:r w:rsidRPr="00B27D3E">
        <w:rPr>
          <w:sz w:val="28"/>
          <w:szCs w:val="28"/>
          <w:lang w:val="ru-RU"/>
        </w:rPr>
        <w:t>підприємства</w:t>
      </w:r>
      <w:proofErr w:type="spellEnd"/>
      <w:r w:rsidRPr="00B27D3E">
        <w:rPr>
          <w:sz w:val="28"/>
          <w:szCs w:val="28"/>
          <w:lang w:val="ru-RU"/>
        </w:rPr>
        <w:t xml:space="preserve">. </w:t>
      </w:r>
    </w:p>
    <w:p w14:paraId="05795253" w14:textId="42EFB4E5" w:rsidR="00FC32FF" w:rsidRPr="00153E2D" w:rsidRDefault="00B27D3E" w:rsidP="002F1BB2">
      <w:pPr>
        <w:widowControl w:val="0"/>
        <w:ind w:firstLine="720"/>
        <w:jc w:val="both"/>
        <w:rPr>
          <w:sz w:val="28"/>
          <w:szCs w:val="28"/>
          <w:lang w:val="uk-UA"/>
        </w:rPr>
      </w:pPr>
      <w:proofErr w:type="spellStart"/>
      <w:r w:rsidRPr="00B27D3E">
        <w:rPr>
          <w:sz w:val="28"/>
          <w:szCs w:val="28"/>
          <w:lang w:val="ru-RU"/>
        </w:rPr>
        <w:t>Страхування</w:t>
      </w:r>
      <w:proofErr w:type="spellEnd"/>
      <w:r w:rsidRPr="00B27D3E">
        <w:rPr>
          <w:sz w:val="28"/>
          <w:szCs w:val="28"/>
          <w:lang w:val="ru-RU"/>
        </w:rPr>
        <w:t xml:space="preserve"> </w:t>
      </w:r>
      <w:proofErr w:type="spellStart"/>
      <w:r w:rsidRPr="00B27D3E">
        <w:rPr>
          <w:sz w:val="28"/>
          <w:szCs w:val="28"/>
          <w:lang w:val="ru-RU"/>
        </w:rPr>
        <w:t>ризику</w:t>
      </w:r>
      <w:proofErr w:type="spellEnd"/>
      <w:r w:rsidRPr="00B27D3E">
        <w:rPr>
          <w:sz w:val="28"/>
          <w:szCs w:val="28"/>
          <w:lang w:val="uk-UA"/>
        </w:rPr>
        <w:t xml:space="preserve">. </w:t>
      </w:r>
      <w:proofErr w:type="spellStart"/>
      <w:r w:rsidRPr="00A76F22">
        <w:rPr>
          <w:iCs/>
          <w:sz w:val="28"/>
          <w:szCs w:val="28"/>
          <w:lang w:val="ru-RU"/>
        </w:rPr>
        <w:t>Майнове</w:t>
      </w:r>
      <w:proofErr w:type="spellEnd"/>
      <w:r w:rsidRPr="00A76F22">
        <w:rPr>
          <w:iCs/>
          <w:sz w:val="28"/>
          <w:szCs w:val="28"/>
          <w:lang w:val="ru-RU"/>
        </w:rPr>
        <w:t xml:space="preserve"> </w:t>
      </w:r>
      <w:proofErr w:type="spellStart"/>
      <w:r w:rsidRPr="00A76F22">
        <w:rPr>
          <w:iCs/>
          <w:sz w:val="28"/>
          <w:szCs w:val="28"/>
          <w:lang w:val="ru-RU"/>
        </w:rPr>
        <w:t>страхування</w:t>
      </w:r>
      <w:proofErr w:type="spellEnd"/>
      <w:r w:rsidRPr="00B27D3E">
        <w:rPr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Страхування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від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усіх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видів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ризиків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. </w:t>
      </w:r>
      <w:proofErr w:type="spellStart"/>
      <w:r w:rsidR="00A76F22" w:rsidRPr="00153E2D">
        <w:rPr>
          <w:iCs/>
          <w:sz w:val="28"/>
          <w:szCs w:val="28"/>
          <w:lang w:val="ru-RU"/>
        </w:rPr>
        <w:t>Страхування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стандартного й нестандартного </w:t>
      </w:r>
      <w:proofErr w:type="spellStart"/>
      <w:r w:rsidR="00A76F22" w:rsidRPr="00153E2D">
        <w:rPr>
          <w:iCs/>
          <w:sz w:val="28"/>
          <w:szCs w:val="28"/>
          <w:lang w:val="ru-RU"/>
        </w:rPr>
        <w:t>встаткування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, </w:t>
      </w:r>
      <w:proofErr w:type="spellStart"/>
      <w:r w:rsidR="00A76F22" w:rsidRPr="00153E2D">
        <w:rPr>
          <w:iCs/>
          <w:sz w:val="28"/>
          <w:szCs w:val="28"/>
          <w:lang w:val="ru-RU"/>
        </w:rPr>
        <w:t>технологічного</w:t>
      </w:r>
      <w:proofErr w:type="spellEnd"/>
      <w:r w:rsidR="00A76F22" w:rsidRPr="00153E2D">
        <w:rPr>
          <w:iCs/>
          <w:sz w:val="28"/>
          <w:szCs w:val="28"/>
          <w:lang w:val="ru-RU"/>
        </w:rPr>
        <w:t xml:space="preserve"> </w:t>
      </w:r>
      <w:proofErr w:type="spellStart"/>
      <w:r w:rsidR="00A76F22" w:rsidRPr="00153E2D">
        <w:rPr>
          <w:iCs/>
          <w:sz w:val="28"/>
          <w:szCs w:val="28"/>
          <w:lang w:val="ru-RU"/>
        </w:rPr>
        <w:t>оснащення</w:t>
      </w:r>
      <w:proofErr w:type="spellEnd"/>
      <w:r w:rsidR="00A76F22" w:rsidRPr="00153E2D">
        <w:rPr>
          <w:iCs/>
          <w:sz w:val="28"/>
          <w:szCs w:val="28"/>
          <w:lang w:val="uk-UA"/>
        </w:rPr>
        <w:t xml:space="preserve">. Страхування від нещасних випадків. Страхування загальної цивільної відповідальності. </w:t>
      </w:r>
      <w:r w:rsidR="00153E2D" w:rsidRPr="00153E2D">
        <w:rPr>
          <w:iCs/>
          <w:sz w:val="28"/>
          <w:szCs w:val="28"/>
          <w:lang w:val="uk-UA"/>
        </w:rPr>
        <w:t>С</w:t>
      </w:r>
      <w:proofErr w:type="spellStart"/>
      <w:r w:rsidR="00153E2D" w:rsidRPr="00153E2D">
        <w:rPr>
          <w:iCs/>
          <w:sz w:val="28"/>
          <w:szCs w:val="28"/>
          <w:lang w:val="ru-RU"/>
        </w:rPr>
        <w:t>амострахування</w:t>
      </w:r>
      <w:proofErr w:type="spellEnd"/>
      <w:r w:rsidR="00153E2D">
        <w:rPr>
          <w:i/>
          <w:iCs/>
          <w:sz w:val="28"/>
          <w:szCs w:val="28"/>
          <w:lang w:val="uk-UA"/>
        </w:rPr>
        <w:t xml:space="preserve">. </w:t>
      </w:r>
      <w:r w:rsidR="00153E2D" w:rsidRPr="00153E2D">
        <w:rPr>
          <w:iCs/>
          <w:sz w:val="28"/>
          <w:szCs w:val="28"/>
          <w:lang w:val="uk-UA"/>
        </w:rPr>
        <w:t>О</w:t>
      </w:r>
      <w:proofErr w:type="spellStart"/>
      <w:r w:rsidR="00153E2D" w:rsidRPr="00153E2D">
        <w:rPr>
          <w:sz w:val="28"/>
          <w:szCs w:val="28"/>
          <w:lang w:val="ru-RU"/>
        </w:rPr>
        <w:t>сновн</w:t>
      </w:r>
      <w:proofErr w:type="spellEnd"/>
      <w:r w:rsidR="00153E2D" w:rsidRPr="00153E2D">
        <w:rPr>
          <w:sz w:val="28"/>
          <w:szCs w:val="28"/>
          <w:lang w:val="uk-UA"/>
        </w:rPr>
        <w:t>і</w:t>
      </w:r>
      <w:r w:rsidR="00153E2D" w:rsidRPr="00153E2D">
        <w:rPr>
          <w:sz w:val="28"/>
          <w:szCs w:val="28"/>
          <w:lang w:val="ru-RU"/>
        </w:rPr>
        <w:t xml:space="preserve"> способ</w:t>
      </w:r>
      <w:r w:rsidR="00153E2D" w:rsidRPr="00153E2D">
        <w:rPr>
          <w:sz w:val="28"/>
          <w:szCs w:val="28"/>
          <w:lang w:val="uk-UA"/>
        </w:rPr>
        <w:t>и</w:t>
      </w:r>
      <w:r w:rsidR="00153E2D" w:rsidRPr="00153E2D">
        <w:rPr>
          <w:sz w:val="28"/>
          <w:szCs w:val="28"/>
          <w:lang w:val="ru-RU"/>
        </w:rPr>
        <w:t xml:space="preserve"> </w:t>
      </w:r>
      <w:proofErr w:type="spellStart"/>
      <w:r w:rsidR="00153E2D" w:rsidRPr="00153E2D">
        <w:rPr>
          <w:sz w:val="28"/>
          <w:szCs w:val="28"/>
          <w:lang w:val="ru-RU"/>
        </w:rPr>
        <w:t>зниження</w:t>
      </w:r>
      <w:proofErr w:type="spellEnd"/>
      <w:r w:rsidR="00153E2D" w:rsidRPr="00153E2D">
        <w:rPr>
          <w:sz w:val="28"/>
          <w:szCs w:val="28"/>
          <w:lang w:val="ru-RU"/>
        </w:rPr>
        <w:t xml:space="preserve"> </w:t>
      </w:r>
      <w:proofErr w:type="spellStart"/>
      <w:r w:rsidR="00153E2D" w:rsidRPr="00153E2D">
        <w:rPr>
          <w:sz w:val="28"/>
          <w:szCs w:val="28"/>
          <w:lang w:val="ru-RU"/>
        </w:rPr>
        <w:t>ризику</w:t>
      </w:r>
      <w:proofErr w:type="spellEnd"/>
      <w:r w:rsidR="00153E2D" w:rsidRPr="00153E2D">
        <w:rPr>
          <w:sz w:val="28"/>
          <w:szCs w:val="28"/>
          <w:lang w:val="ru-RU"/>
        </w:rPr>
        <w:t xml:space="preserve"> в </w:t>
      </w:r>
      <w:proofErr w:type="spellStart"/>
      <w:r w:rsidR="00153E2D" w:rsidRPr="00153E2D">
        <w:rPr>
          <w:sz w:val="28"/>
          <w:szCs w:val="28"/>
          <w:lang w:val="ru-RU"/>
        </w:rPr>
        <w:t>діяльності</w:t>
      </w:r>
      <w:proofErr w:type="spellEnd"/>
      <w:r w:rsidR="00153E2D" w:rsidRPr="00153E2D">
        <w:rPr>
          <w:sz w:val="28"/>
          <w:szCs w:val="28"/>
          <w:lang w:val="ru-RU"/>
        </w:rPr>
        <w:t xml:space="preserve"> </w:t>
      </w:r>
      <w:proofErr w:type="spellStart"/>
      <w:r w:rsidR="00153E2D" w:rsidRPr="00153E2D">
        <w:rPr>
          <w:sz w:val="28"/>
          <w:szCs w:val="28"/>
          <w:lang w:val="ru-RU"/>
        </w:rPr>
        <w:t>підприємства</w:t>
      </w:r>
      <w:proofErr w:type="spellEnd"/>
      <w:r w:rsidR="00153E2D" w:rsidRPr="00153E2D">
        <w:rPr>
          <w:sz w:val="28"/>
          <w:szCs w:val="28"/>
          <w:lang w:val="ru-RU"/>
        </w:rPr>
        <w:t>.</w:t>
      </w:r>
    </w:p>
    <w:p w14:paraId="1A57F6D9" w14:textId="784D843C" w:rsidR="00FC32FF" w:rsidRPr="004D35B2" w:rsidRDefault="00FC32FF" w:rsidP="002F1BB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4D35B2">
        <w:rPr>
          <w:sz w:val="28"/>
          <w:szCs w:val="28"/>
          <w:lang w:val="uk-UA"/>
        </w:rPr>
        <w:t>Поняття й процедура банкрутства</w:t>
      </w:r>
    </w:p>
    <w:p w14:paraId="33B77EA4" w14:textId="77777777" w:rsidR="00AE0CB4" w:rsidRDefault="00AE0CB4" w:rsidP="00AE0CB4">
      <w:pPr>
        <w:tabs>
          <w:tab w:val="left" w:pos="284"/>
        </w:tabs>
        <w:ind w:firstLine="426"/>
        <w:rPr>
          <w:lang w:val="uk-UA"/>
        </w:rPr>
      </w:pPr>
    </w:p>
    <w:p w14:paraId="6E48E66F" w14:textId="77777777" w:rsidR="00A02F22" w:rsidRPr="0053637F" w:rsidRDefault="00A02F22" w:rsidP="00AE0CB4">
      <w:pPr>
        <w:tabs>
          <w:tab w:val="left" w:pos="284"/>
        </w:tabs>
        <w:spacing w:line="360" w:lineRule="auto"/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67BC2579" w14:textId="77777777" w:rsidR="00941A14" w:rsidRPr="00D2601C" w:rsidRDefault="00941A14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 w:eastAsia="uk-UA"/>
        </w:rPr>
      </w:pPr>
      <w:bookmarkStart w:id="1" w:name="bookmark11"/>
      <w:r w:rsidRPr="00D2601C">
        <w:rPr>
          <w:sz w:val="28"/>
          <w:szCs w:val="28"/>
          <w:lang w:val="uk-UA" w:eastAsia="uk-UA"/>
        </w:rPr>
        <w:t xml:space="preserve">Методами навчання дисципліни </w:t>
      </w:r>
      <w:r w:rsidRPr="00D2601C">
        <w:rPr>
          <w:sz w:val="28"/>
          <w:szCs w:val="28"/>
          <w:lang w:val="uk-UA" w:eastAsia="en-US"/>
        </w:rPr>
        <w:t>«</w:t>
      </w:r>
      <w:r w:rsidRPr="00D2601C">
        <w:rPr>
          <w:bCs/>
          <w:sz w:val="28"/>
          <w:szCs w:val="28"/>
          <w:lang w:val="uk-UA" w:eastAsia="en-US"/>
        </w:rPr>
        <w:t>Основи підприємницької діяльності</w:t>
      </w:r>
      <w:r w:rsidRPr="00D2601C">
        <w:rPr>
          <w:sz w:val="28"/>
          <w:szCs w:val="28"/>
          <w:lang w:val="uk-UA" w:eastAsia="en-US"/>
        </w:rPr>
        <w:t xml:space="preserve">» </w:t>
      </w:r>
      <w:r w:rsidRPr="00D2601C">
        <w:rPr>
          <w:sz w:val="28"/>
          <w:szCs w:val="28"/>
          <w:lang w:val="uk-UA" w:eastAsia="uk-UA"/>
        </w:rPr>
        <w:t>є способи спільної діяльності й спілкування викладача і студентів, що забезпечують вироблення позитивної мотивації навчання, оволодіння системою професійних знань, умінь і навичок, формування наукового світогляду, розвиток пізнавальних сил, культури розумової праці майбутніх фахівців.</w:t>
      </w:r>
    </w:p>
    <w:p w14:paraId="37F679E9" w14:textId="77777777" w:rsidR="00941A14" w:rsidRPr="00D2601C" w:rsidRDefault="00941A14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Залежно від джерела знань, під час навчальних занять використовуються наступні методи навчання: словесні (пояснення, бесіда, дискусія, діалог), наочні (демонстрація, ілюстрація), практичні (рішення задач, ділові ігри).</w:t>
      </w:r>
    </w:p>
    <w:p w14:paraId="05AFA927" w14:textId="77777777" w:rsidR="00941A14" w:rsidRPr="00D2601C" w:rsidRDefault="00941A14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За характером пізнавальної діяльності, при вивченні дисципліни</w:t>
      </w:r>
      <w:r w:rsidRPr="00D2601C">
        <w:rPr>
          <w:sz w:val="28"/>
          <w:szCs w:val="28"/>
          <w:lang w:val="uk-UA" w:eastAsia="en-US"/>
        </w:rPr>
        <w:t xml:space="preserve"> </w:t>
      </w:r>
      <w:r w:rsidRPr="00D2601C">
        <w:rPr>
          <w:sz w:val="28"/>
          <w:szCs w:val="28"/>
          <w:lang w:val="uk-UA" w:eastAsia="uk-UA"/>
        </w:rPr>
        <w:t xml:space="preserve">використовуються: </w:t>
      </w:r>
      <w:proofErr w:type="spellStart"/>
      <w:r w:rsidRPr="00D2601C">
        <w:rPr>
          <w:sz w:val="28"/>
          <w:szCs w:val="28"/>
          <w:lang w:val="uk-UA" w:eastAsia="uk-UA"/>
        </w:rPr>
        <w:t>пояснювально</w:t>
      </w:r>
      <w:proofErr w:type="spellEnd"/>
      <w:r w:rsidRPr="00D2601C">
        <w:rPr>
          <w:sz w:val="28"/>
          <w:szCs w:val="28"/>
          <w:lang w:val="uk-UA" w:eastAsia="uk-UA"/>
        </w:rPr>
        <w:t>-наочний проблемний виклад; частково-пошуковий та дослідницький методи.</w:t>
      </w:r>
    </w:p>
    <w:p w14:paraId="3EF8F7EA" w14:textId="77777777" w:rsidR="00941A14" w:rsidRPr="00D2601C" w:rsidRDefault="00941A14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За місцем в структурній діяльності використовуються:</w:t>
      </w:r>
    </w:p>
    <w:p w14:paraId="704B8F11" w14:textId="77777777" w:rsidR="00941A14" w:rsidRPr="00D2601C" w:rsidRDefault="00941A14" w:rsidP="00AE0CB4">
      <w:pPr>
        <w:numPr>
          <w:ilvl w:val="0"/>
          <w:numId w:val="7"/>
        </w:numPr>
        <w:tabs>
          <w:tab w:val="left" w:pos="284"/>
          <w:tab w:val="num" w:pos="1110"/>
        </w:tabs>
        <w:ind w:left="6"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методи організації й здійснення навчальної діяльності, що поєднує словесні, наочні і практичні методи; репродуктивні й проблемно-пошукові; методи навчальної роботи під керівництвом викладача й методи самостійної роботи студентів;</w:t>
      </w:r>
    </w:p>
    <w:p w14:paraId="1DBC6ED2" w14:textId="77777777" w:rsidR="00941A14" w:rsidRPr="00D2601C" w:rsidRDefault="00941A14" w:rsidP="00AE0CB4">
      <w:pPr>
        <w:numPr>
          <w:ilvl w:val="0"/>
          <w:numId w:val="7"/>
        </w:numPr>
        <w:tabs>
          <w:tab w:val="left" w:pos="284"/>
          <w:tab w:val="num" w:pos="1110"/>
        </w:tabs>
        <w:ind w:left="6"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методи стимулювання й мотивації навчальної роботи, що об'єднали в собі пізнавальні ігри, навчальні дискусії, моделювання рольових ситуацій, створення ситуацій успіху в навчальній роботі, пред'явлення вимог і метод заохочення;</w:t>
      </w:r>
    </w:p>
    <w:p w14:paraId="60F43AA4" w14:textId="77777777" w:rsidR="00941A14" w:rsidRPr="00D2601C" w:rsidRDefault="00941A14" w:rsidP="00AE0CB4">
      <w:pPr>
        <w:numPr>
          <w:ilvl w:val="0"/>
          <w:numId w:val="7"/>
        </w:numPr>
        <w:tabs>
          <w:tab w:val="left" w:pos="284"/>
          <w:tab w:val="num" w:pos="1110"/>
        </w:tabs>
        <w:ind w:left="6" w:firstLine="426"/>
        <w:jc w:val="both"/>
        <w:rPr>
          <w:sz w:val="28"/>
          <w:szCs w:val="28"/>
          <w:lang w:val="uk-UA" w:eastAsia="uk-UA"/>
        </w:rPr>
      </w:pPr>
      <w:r w:rsidRPr="00D2601C">
        <w:rPr>
          <w:sz w:val="28"/>
          <w:szCs w:val="28"/>
          <w:lang w:val="uk-UA" w:eastAsia="uk-UA"/>
        </w:rPr>
        <w:t>методи контролю й самоконтролю за навчальною діяльністю: методи усного, письмового контролю; індивідуального й фронтального, тематичного і систематичного контролю.</w:t>
      </w:r>
      <w:bookmarkEnd w:id="1"/>
    </w:p>
    <w:p w14:paraId="11F52450" w14:textId="77777777" w:rsidR="004D3375" w:rsidRPr="00E44956" w:rsidRDefault="004D3375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E44956">
        <w:rPr>
          <w:sz w:val="28"/>
          <w:szCs w:val="28"/>
          <w:lang w:val="uk-UA"/>
        </w:rPr>
        <w:t xml:space="preserve">Лекції </w:t>
      </w:r>
      <w:r w:rsidRPr="00E44956">
        <w:rPr>
          <w:b/>
          <w:sz w:val="28"/>
          <w:szCs w:val="28"/>
          <w:lang w:val="uk-UA"/>
        </w:rPr>
        <w:t xml:space="preserve">– </w:t>
      </w:r>
      <w:r w:rsidRPr="00E44956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E44956">
        <w:rPr>
          <w:sz w:val="28"/>
          <w:szCs w:val="28"/>
          <w:lang w:val="uk-UA"/>
        </w:rPr>
        <w:t>відеопрезентації</w:t>
      </w:r>
      <w:proofErr w:type="spellEnd"/>
      <w:r w:rsidRPr="00E44956">
        <w:rPr>
          <w:sz w:val="28"/>
          <w:szCs w:val="28"/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47ECA9D" w14:textId="77777777" w:rsidR="004D3375" w:rsidRPr="00E44956" w:rsidRDefault="004D3375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E44956">
        <w:rPr>
          <w:sz w:val="28"/>
          <w:szCs w:val="28"/>
          <w:lang w:val="uk-UA"/>
        </w:rPr>
        <w:lastRenderedPageBreak/>
        <w:t>Індивідуальне завдання (реферат</w:t>
      </w:r>
      <w:r w:rsidRPr="00E44956">
        <w:rPr>
          <w:b/>
          <w:sz w:val="28"/>
          <w:szCs w:val="28"/>
          <w:lang w:val="uk-UA"/>
        </w:rPr>
        <w:t>)</w:t>
      </w:r>
      <w:r w:rsidRPr="00E44956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269F6709" w14:textId="77777777" w:rsidR="0053637F" w:rsidRDefault="0053637F" w:rsidP="00AE0CB4">
      <w:pPr>
        <w:tabs>
          <w:tab w:val="left" w:pos="284"/>
        </w:tabs>
        <w:ind w:firstLine="426"/>
        <w:rPr>
          <w:rFonts w:ascii="Calibri" w:eastAsia="Calibri" w:hAnsi="Calibri" w:cs="Calibri"/>
          <w:sz w:val="22"/>
          <w:szCs w:val="22"/>
          <w:lang w:val="uk-UA"/>
        </w:rPr>
      </w:pPr>
    </w:p>
    <w:p w14:paraId="651771A7" w14:textId="77777777" w:rsidR="00E44956" w:rsidRDefault="00E44956" w:rsidP="00AE0CB4">
      <w:pPr>
        <w:tabs>
          <w:tab w:val="left" w:pos="284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МЕТОДИ КОНТРОЛЮ</w:t>
      </w:r>
    </w:p>
    <w:p w14:paraId="6958C37C" w14:textId="357E9598" w:rsidR="003F3EE4" w:rsidRPr="003F3EE4" w:rsidRDefault="00E44956" w:rsidP="00AE0CB4">
      <w:pPr>
        <w:pStyle w:val="aa"/>
        <w:numPr>
          <w:ilvl w:val="0"/>
          <w:numId w:val="9"/>
        </w:num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proofErr w:type="spellStart"/>
      <w:r w:rsidRPr="003F3EE4">
        <w:rPr>
          <w:b/>
          <w:bCs/>
          <w:color w:val="00000A"/>
          <w:sz w:val="28"/>
          <w:szCs w:val="28"/>
          <w:lang w:val="ru-RU"/>
        </w:rPr>
        <w:t>Підсумковий</w:t>
      </w:r>
      <w:proofErr w:type="spellEnd"/>
      <w:r w:rsidRPr="003F3EE4">
        <w:rPr>
          <w:b/>
          <w:bCs/>
          <w:color w:val="00000A"/>
          <w:sz w:val="28"/>
          <w:szCs w:val="28"/>
          <w:lang w:val="ru-RU"/>
        </w:rPr>
        <w:t xml:space="preserve"> (</w:t>
      </w:r>
      <w:proofErr w:type="spellStart"/>
      <w:r w:rsidRPr="003F3EE4">
        <w:rPr>
          <w:b/>
          <w:bCs/>
          <w:color w:val="00000A"/>
          <w:sz w:val="28"/>
          <w:szCs w:val="28"/>
          <w:lang w:val="ru-RU"/>
        </w:rPr>
        <w:t>семестровий</w:t>
      </w:r>
      <w:proofErr w:type="spellEnd"/>
      <w:r w:rsidRPr="003F3EE4">
        <w:rPr>
          <w:b/>
          <w:bCs/>
          <w:color w:val="00000A"/>
          <w:sz w:val="28"/>
          <w:szCs w:val="28"/>
          <w:lang w:val="ru-RU"/>
        </w:rPr>
        <w:t xml:space="preserve">) контроль проводиться у </w:t>
      </w:r>
      <w:proofErr w:type="spellStart"/>
      <w:r w:rsidRPr="003F3EE4">
        <w:rPr>
          <w:b/>
          <w:bCs/>
          <w:color w:val="00000A"/>
          <w:sz w:val="28"/>
          <w:szCs w:val="28"/>
          <w:lang w:val="ru-RU"/>
        </w:rPr>
        <w:t>формі</w:t>
      </w:r>
      <w:proofErr w:type="spellEnd"/>
      <w:r w:rsidRPr="003F3EE4"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3F3EE4">
        <w:rPr>
          <w:b/>
          <w:bCs/>
          <w:color w:val="00000A"/>
          <w:sz w:val="28"/>
          <w:szCs w:val="28"/>
          <w:lang w:val="ru-RU"/>
        </w:rPr>
        <w:t>заліку</w:t>
      </w:r>
      <w:proofErr w:type="spellEnd"/>
      <w:r w:rsidR="003F3EE4" w:rsidRPr="003F3EE4">
        <w:rPr>
          <w:sz w:val="28"/>
          <w:szCs w:val="28"/>
          <w:lang w:val="uk-UA"/>
        </w:rPr>
        <w:t xml:space="preserve"> шляхом тестування за теоретичним матеріалом за темами навчальної дисципліни. Кожне завдання для семестрового контролю включає 100 тестових завдань. </w:t>
      </w:r>
    </w:p>
    <w:p w14:paraId="4C80EF43" w14:textId="0D506D4D" w:rsidR="003F3EE4" w:rsidRPr="00D2601C" w:rsidRDefault="003F3EE4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D2601C">
        <w:rPr>
          <w:sz w:val="28"/>
          <w:szCs w:val="28"/>
          <w:lang w:val="uk-UA"/>
        </w:rPr>
        <w:t>Підсумкова оцінка з навчальної дисципліни становить суму балів, отриманих студентом за результатами оцінювання тестової робити, та  реферату. У випадку, якщо отримана за результатами навчання підсумкова оцінка менше мінімально необхідної суми балів за системою ECTS (60 балів) студент має право ліквідувати академічну заборгованість відповідно до порядку, встановленого в Національному технічному університеті “Харківський політехнічний інститут».</w:t>
      </w:r>
    </w:p>
    <w:p w14:paraId="04B8D864" w14:textId="3CE44D65" w:rsidR="00E44956" w:rsidRDefault="00E44956" w:rsidP="00AE0CB4">
      <w:pPr>
        <w:pStyle w:val="aa"/>
        <w:tabs>
          <w:tab w:val="left" w:pos="284"/>
        </w:tabs>
        <w:ind w:left="1069" w:firstLine="426"/>
        <w:jc w:val="both"/>
        <w:rPr>
          <w:b/>
          <w:bCs/>
          <w:color w:val="00000A"/>
          <w:sz w:val="28"/>
          <w:szCs w:val="28"/>
          <w:lang w:val="ru-RU"/>
        </w:rPr>
      </w:pPr>
    </w:p>
    <w:p w14:paraId="3DF91815" w14:textId="77777777" w:rsidR="002D5C49" w:rsidRDefault="003F3EE4" w:rsidP="00AE0CB4">
      <w:pPr>
        <w:tabs>
          <w:tab w:val="left" w:pos="284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2.Поточний контроль </w:t>
      </w:r>
    </w:p>
    <w:p w14:paraId="1E729E2C" w14:textId="6314F788" w:rsidR="002D5C49" w:rsidRPr="00D2601C" w:rsidRDefault="002D5C49" w:rsidP="00AE0CB4">
      <w:pPr>
        <w:tabs>
          <w:tab w:val="left" w:pos="284"/>
        </w:tabs>
        <w:ind w:firstLine="426"/>
        <w:jc w:val="both"/>
        <w:rPr>
          <w:sz w:val="28"/>
          <w:szCs w:val="28"/>
          <w:lang w:val="uk-UA"/>
        </w:rPr>
      </w:pPr>
      <w:r w:rsidRPr="00E44956">
        <w:rPr>
          <w:sz w:val="28"/>
          <w:szCs w:val="28"/>
          <w:lang w:val="uk-UA"/>
        </w:rPr>
        <w:t>Поточний контроль включає контроль знань, умінь та навичок студентів на лекціях, під час самостійної роботи та під час виконання реферату.</w:t>
      </w:r>
      <w:r w:rsidRPr="00D2601C">
        <w:rPr>
          <w:sz w:val="28"/>
          <w:szCs w:val="28"/>
          <w:lang w:val="uk-UA"/>
        </w:rPr>
        <w:t>. Оцінка за реферат визначається під час його захисту за критеріями правильності, повноти та своєчасності виконання.</w:t>
      </w:r>
    </w:p>
    <w:p w14:paraId="5627924D" w14:textId="77777777" w:rsidR="001A680B" w:rsidRDefault="001A680B" w:rsidP="001A680B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РОЗПОДІЛ БАЛІВ, ЯКІ ОТРИМУЮТЬ СТУДЕНТИ</w:t>
      </w:r>
      <w:r>
        <w:rPr>
          <w:b/>
          <w:sz w:val="28"/>
          <w:lang w:val="uk-UA"/>
        </w:rPr>
        <w:t>,</w:t>
      </w:r>
      <w:r w:rsidRPr="002B3F2C">
        <w:rPr>
          <w:b/>
          <w:sz w:val="28"/>
          <w:lang w:val="uk-UA"/>
        </w:rPr>
        <w:t xml:space="preserve"> ТА ШКАЛА ОЦІНЮВАННЯ ЗНАНЬ ТА УМІНЬ (НАЦІОНАЛЬНА ТА </w:t>
      </w:r>
      <w:r w:rsidRPr="002B3F2C">
        <w:rPr>
          <w:b/>
          <w:sz w:val="28"/>
        </w:rPr>
        <w:t>ECTS</w:t>
      </w:r>
      <w:r w:rsidRPr="002B3F2C">
        <w:rPr>
          <w:b/>
          <w:sz w:val="28"/>
          <w:lang w:val="uk-UA"/>
        </w:rPr>
        <w:t>)</w:t>
      </w:r>
    </w:p>
    <w:p w14:paraId="47247E39" w14:textId="77777777" w:rsidR="001A680B" w:rsidRDefault="001A680B" w:rsidP="001A680B">
      <w:pPr>
        <w:ind w:firstLine="600"/>
        <w:jc w:val="center"/>
        <w:rPr>
          <w:b/>
          <w:sz w:val="28"/>
          <w:lang w:val="uk-UA"/>
        </w:rPr>
      </w:pPr>
    </w:p>
    <w:p w14:paraId="5E0B19E9" w14:textId="77777777" w:rsidR="001A680B" w:rsidRPr="002B3F2C" w:rsidRDefault="001A680B" w:rsidP="001A680B">
      <w:pPr>
        <w:jc w:val="center"/>
        <w:rPr>
          <w:bCs/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1</w:t>
      </w:r>
      <w:r w:rsidRPr="002B3F2C">
        <w:rPr>
          <w:sz w:val="28"/>
          <w:szCs w:val="28"/>
          <w:lang w:val="uk-UA"/>
        </w:rPr>
        <w:t xml:space="preserve">. Розподіл балів </w:t>
      </w:r>
      <w:r w:rsidRPr="002B3F2C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p w14:paraId="6AEDEB3D" w14:textId="77777777" w:rsidR="001A680B" w:rsidRDefault="001A680B" w:rsidP="001A680B">
      <w:pPr>
        <w:spacing w:before="120"/>
        <w:rPr>
          <w:sz w:val="28"/>
          <w:szCs w:val="28"/>
          <w:lang w:val="uk-UA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542"/>
        <w:gridCol w:w="2033"/>
        <w:gridCol w:w="63"/>
      </w:tblGrid>
      <w:tr w:rsidR="001A680B" w:rsidRPr="00B617EB" w14:paraId="5D987AF2" w14:textId="77777777" w:rsidTr="002F1BB2">
        <w:trPr>
          <w:gridAfter w:val="1"/>
          <w:wAfter w:w="34" w:type="pct"/>
          <w:jc w:val="center"/>
        </w:trPr>
        <w:tc>
          <w:tcPr>
            <w:tcW w:w="3873" w:type="pct"/>
            <w:gridSpan w:val="2"/>
          </w:tcPr>
          <w:p w14:paraId="44667D12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 w:rsidRPr="00B617EB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093" w:type="pct"/>
            <w:shd w:val="clear" w:color="auto" w:fill="auto"/>
          </w:tcPr>
          <w:p w14:paraId="2AD8E366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 w:rsidRPr="00B617EB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A680B" w:rsidRPr="00B617EB" w14:paraId="6579A242" w14:textId="77777777" w:rsidTr="002F1BB2">
        <w:trPr>
          <w:jc w:val="center"/>
        </w:trPr>
        <w:tc>
          <w:tcPr>
            <w:tcW w:w="1969" w:type="pct"/>
            <w:shd w:val="clear" w:color="auto" w:fill="auto"/>
          </w:tcPr>
          <w:p w14:paraId="3DB18D46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</w:t>
            </w:r>
          </w:p>
        </w:tc>
        <w:tc>
          <w:tcPr>
            <w:tcW w:w="1904" w:type="pct"/>
          </w:tcPr>
          <w:p w14:paraId="5F859DD4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127" w:type="pct"/>
            <w:gridSpan w:val="2"/>
            <w:vMerge w:val="restart"/>
            <w:shd w:val="clear" w:color="auto" w:fill="auto"/>
            <w:vAlign w:val="bottom"/>
          </w:tcPr>
          <w:p w14:paraId="2404C155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 w:rsidRPr="00B617EB">
              <w:rPr>
                <w:sz w:val="28"/>
                <w:szCs w:val="28"/>
                <w:lang w:val="uk-UA"/>
              </w:rPr>
              <w:t>100</w:t>
            </w:r>
          </w:p>
        </w:tc>
      </w:tr>
      <w:tr w:rsidR="001A680B" w:rsidRPr="00B617EB" w14:paraId="7A9B0AF0" w14:textId="77777777" w:rsidTr="002F1BB2">
        <w:trPr>
          <w:jc w:val="center"/>
        </w:trPr>
        <w:tc>
          <w:tcPr>
            <w:tcW w:w="1969" w:type="pct"/>
            <w:shd w:val="clear" w:color="auto" w:fill="auto"/>
          </w:tcPr>
          <w:p w14:paraId="0652A9A7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04" w:type="pct"/>
          </w:tcPr>
          <w:p w14:paraId="2C431FD2" w14:textId="77777777" w:rsidR="001A680B" w:rsidRPr="00B617EB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27" w:type="pct"/>
            <w:gridSpan w:val="2"/>
            <w:vMerge/>
            <w:shd w:val="clear" w:color="auto" w:fill="auto"/>
          </w:tcPr>
          <w:p w14:paraId="26287EF4" w14:textId="77777777" w:rsidR="001A680B" w:rsidRPr="00B617EB" w:rsidRDefault="001A680B" w:rsidP="002F1BB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8FF9126" w14:textId="77777777" w:rsidR="001A680B" w:rsidRDefault="001A680B" w:rsidP="001A680B">
      <w:pPr>
        <w:spacing w:before="120"/>
        <w:rPr>
          <w:sz w:val="28"/>
          <w:szCs w:val="28"/>
          <w:lang w:val="uk-UA"/>
        </w:rPr>
      </w:pPr>
    </w:p>
    <w:p w14:paraId="6F70314C" w14:textId="77777777" w:rsidR="001A680B" w:rsidRPr="002B3F2C" w:rsidRDefault="001A680B" w:rsidP="001A680B">
      <w:pPr>
        <w:rPr>
          <w:sz w:val="28"/>
          <w:szCs w:val="28"/>
          <w:lang w:val="uk-UA"/>
        </w:rPr>
      </w:pPr>
    </w:p>
    <w:p w14:paraId="3E20304A" w14:textId="77777777" w:rsidR="001A680B" w:rsidRPr="002B3F2C" w:rsidRDefault="001A680B" w:rsidP="001A680B">
      <w:pPr>
        <w:jc w:val="center"/>
        <w:rPr>
          <w:b/>
          <w:bCs/>
          <w:sz w:val="28"/>
          <w:lang w:val="uk-UA"/>
        </w:rPr>
      </w:pPr>
      <w:r w:rsidRPr="002B3F2C">
        <w:rPr>
          <w:bCs/>
          <w:sz w:val="28"/>
          <w:lang w:val="uk-UA"/>
        </w:rPr>
        <w:t>Таблиця 2. Шкала оцінювання знань та умінь: національна та ЄКТС</w:t>
      </w:r>
    </w:p>
    <w:p w14:paraId="73E94E23" w14:textId="77777777" w:rsidR="001A680B" w:rsidRPr="002B3F2C" w:rsidRDefault="001A680B" w:rsidP="001A680B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770"/>
        <w:gridCol w:w="1856"/>
        <w:gridCol w:w="2166"/>
        <w:gridCol w:w="2166"/>
      </w:tblGrid>
      <w:tr w:rsidR="001A680B" w:rsidRPr="002270B3" w14:paraId="197852BF" w14:textId="77777777" w:rsidTr="002F1BB2">
        <w:tc>
          <w:tcPr>
            <w:tcW w:w="1726" w:type="dxa"/>
            <w:vMerge w:val="restart"/>
            <w:shd w:val="clear" w:color="auto" w:fill="auto"/>
            <w:vAlign w:val="center"/>
          </w:tcPr>
          <w:p w14:paraId="58678AF3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Рейтингова</w:t>
            </w:r>
          </w:p>
          <w:p w14:paraId="174A7E65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Оцінка, бали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FDFB4AC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Оцінка ЕСТS та її визначення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14:paraId="6422E500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Національна</w:t>
            </w:r>
            <w:r w:rsidRPr="00E42171">
              <w:rPr>
                <w:bCs/>
              </w:rPr>
              <w:t xml:space="preserve"> </w:t>
            </w:r>
            <w:r w:rsidRPr="00E42171">
              <w:rPr>
                <w:bCs/>
                <w:lang w:val="uk-UA"/>
              </w:rPr>
              <w:t>оцінка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14:paraId="29B82BE2" w14:textId="77777777" w:rsidR="001A680B" w:rsidRPr="00E42171" w:rsidRDefault="001A680B" w:rsidP="002F1BB2">
            <w:pPr>
              <w:jc w:val="center"/>
              <w:rPr>
                <w:sz w:val="28"/>
                <w:szCs w:val="28"/>
                <w:lang w:val="uk-UA"/>
              </w:rPr>
            </w:pPr>
            <w:r w:rsidRPr="00E42171">
              <w:rPr>
                <w:bCs/>
                <w:lang w:val="uk-UA"/>
              </w:rPr>
              <w:t>Критерії оцінювання</w:t>
            </w:r>
          </w:p>
        </w:tc>
      </w:tr>
      <w:tr w:rsidR="001A680B" w:rsidRPr="002270B3" w14:paraId="39E24D22" w14:textId="77777777" w:rsidTr="002F1BB2">
        <w:tc>
          <w:tcPr>
            <w:tcW w:w="1726" w:type="dxa"/>
            <w:vMerge/>
            <w:shd w:val="clear" w:color="auto" w:fill="auto"/>
            <w:vAlign w:val="center"/>
          </w:tcPr>
          <w:p w14:paraId="380B3477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E89339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14:paraId="1564AAF5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1FF23C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позитивні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40CCB5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негативні</w:t>
            </w:r>
          </w:p>
        </w:tc>
      </w:tr>
      <w:tr w:rsidR="001A680B" w:rsidRPr="002270B3" w14:paraId="1EB8653C" w14:textId="77777777" w:rsidTr="002F1BB2">
        <w:tc>
          <w:tcPr>
            <w:tcW w:w="1726" w:type="dxa"/>
            <w:shd w:val="clear" w:color="auto" w:fill="auto"/>
            <w:vAlign w:val="center"/>
          </w:tcPr>
          <w:p w14:paraId="39B5DA7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B855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38625B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3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C623E57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FFE6D6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bCs/>
                <w:lang w:val="uk-UA"/>
              </w:rPr>
            </w:pPr>
            <w:r w:rsidRPr="00E42171">
              <w:rPr>
                <w:bCs/>
                <w:lang w:val="uk-UA"/>
              </w:rPr>
              <w:t>5</w:t>
            </w:r>
          </w:p>
        </w:tc>
      </w:tr>
      <w:tr w:rsidR="001A680B" w:rsidRPr="002270B3" w14:paraId="319F7CA5" w14:textId="77777777" w:rsidTr="002F1BB2">
        <w:tc>
          <w:tcPr>
            <w:tcW w:w="1726" w:type="dxa"/>
            <w:shd w:val="clear" w:color="auto" w:fill="auto"/>
            <w:vAlign w:val="center"/>
          </w:tcPr>
          <w:p w14:paraId="23106D97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90-100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8F593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А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201D953" w14:textId="77777777" w:rsidR="001A680B" w:rsidRPr="00E42171" w:rsidRDefault="001A680B" w:rsidP="002F1BB2">
            <w:pPr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Відмінно</w:t>
            </w:r>
          </w:p>
        </w:tc>
        <w:tc>
          <w:tcPr>
            <w:tcW w:w="2187" w:type="dxa"/>
            <w:shd w:val="clear" w:color="auto" w:fill="auto"/>
          </w:tcPr>
          <w:p w14:paraId="0BFB2597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bCs/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 xml:space="preserve">Глибоке знання </w:t>
            </w:r>
            <w:r w:rsidRPr="00E42171">
              <w:rPr>
                <w:lang w:val="uk-UA"/>
              </w:rPr>
              <w:t xml:space="preserve">навчального матеріалу модуля, що містяться в </w:t>
            </w:r>
            <w:r w:rsidRPr="00E42171">
              <w:rPr>
                <w:bCs/>
                <w:lang w:val="uk-UA"/>
              </w:rPr>
              <w:t>основних і додаткових літературних джерелах;</w:t>
            </w:r>
          </w:p>
          <w:p w14:paraId="3CDDBC9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вміння аналізувати</w:t>
            </w:r>
            <w:r w:rsidRPr="00E42171">
              <w:rPr>
                <w:lang w:val="uk-UA"/>
              </w:rPr>
              <w:t xml:space="preserve"> явища, які вивчаються, в </w:t>
            </w:r>
            <w:r w:rsidRPr="00E42171">
              <w:rPr>
                <w:lang w:val="uk-UA"/>
              </w:rPr>
              <w:lastRenderedPageBreak/>
              <w:t>їхньому взаємозв’язку і розвитку;</w:t>
            </w:r>
          </w:p>
          <w:p w14:paraId="2197CEAF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вміння</w:t>
            </w:r>
            <w:r w:rsidRPr="00E42171">
              <w:rPr>
                <w:lang w:val="uk-UA"/>
              </w:rPr>
              <w:t xml:space="preserve"> проводити </w:t>
            </w:r>
            <w:r w:rsidRPr="00E42171">
              <w:rPr>
                <w:bCs/>
                <w:lang w:val="uk-UA"/>
              </w:rPr>
              <w:t>теоретичні розрахунки</w:t>
            </w:r>
            <w:r w:rsidRPr="00E42171">
              <w:rPr>
                <w:lang w:val="uk-UA"/>
              </w:rPr>
              <w:t>;</w:t>
            </w:r>
          </w:p>
          <w:p w14:paraId="57E0D867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bCs/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відповіді</w:t>
            </w:r>
            <w:r w:rsidRPr="00E42171">
              <w:rPr>
                <w:lang w:val="uk-UA"/>
              </w:rPr>
              <w:t xml:space="preserve"> на запитання </w:t>
            </w:r>
            <w:r w:rsidRPr="00E42171">
              <w:rPr>
                <w:bCs/>
                <w:lang w:val="uk-UA"/>
              </w:rPr>
              <w:t>чіткі</w:t>
            </w:r>
            <w:r w:rsidRPr="00E42171">
              <w:rPr>
                <w:lang w:val="uk-UA"/>
              </w:rPr>
              <w:t xml:space="preserve">, </w:t>
            </w:r>
            <w:r w:rsidRPr="00E42171">
              <w:rPr>
                <w:bCs/>
                <w:lang w:val="uk-UA"/>
              </w:rPr>
              <w:t xml:space="preserve">лаконічні, </w:t>
            </w:r>
            <w:proofErr w:type="spellStart"/>
            <w:r w:rsidRPr="00E42171">
              <w:rPr>
                <w:bCs/>
                <w:lang w:val="uk-UA"/>
              </w:rPr>
              <w:t>логічно</w:t>
            </w:r>
            <w:proofErr w:type="spellEnd"/>
            <w:r w:rsidRPr="00E42171">
              <w:rPr>
                <w:bCs/>
                <w:lang w:val="uk-UA"/>
              </w:rPr>
              <w:t xml:space="preserve"> послідовні;</w:t>
            </w:r>
          </w:p>
          <w:p w14:paraId="67DAD689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187" w:type="dxa"/>
            <w:shd w:val="clear" w:color="auto" w:fill="auto"/>
          </w:tcPr>
          <w:p w14:paraId="51652DE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lastRenderedPageBreak/>
              <w:t xml:space="preserve">Відповіді на запитання можуть  містити </w:t>
            </w:r>
            <w:r w:rsidRPr="00E42171">
              <w:rPr>
                <w:bCs/>
                <w:lang w:val="uk-UA"/>
              </w:rPr>
              <w:t>незначні неточності</w:t>
            </w:r>
            <w:r w:rsidRPr="00E42171">
              <w:rPr>
                <w:lang w:val="uk-UA"/>
              </w:rPr>
              <w:t xml:space="preserve">                </w:t>
            </w:r>
          </w:p>
        </w:tc>
      </w:tr>
      <w:tr w:rsidR="001A680B" w:rsidRPr="002270B3" w14:paraId="440DBE12" w14:textId="77777777" w:rsidTr="002F1BB2">
        <w:tc>
          <w:tcPr>
            <w:tcW w:w="1726" w:type="dxa"/>
            <w:shd w:val="clear" w:color="auto" w:fill="auto"/>
            <w:vAlign w:val="center"/>
          </w:tcPr>
          <w:p w14:paraId="4E7D8B79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82-89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C9060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В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71B908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Добре</w:t>
            </w:r>
          </w:p>
        </w:tc>
        <w:tc>
          <w:tcPr>
            <w:tcW w:w="2187" w:type="dxa"/>
            <w:shd w:val="clear" w:color="auto" w:fill="auto"/>
          </w:tcPr>
          <w:p w14:paraId="1784B38F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Глибокий рівень знань</w:t>
            </w:r>
            <w:r w:rsidRPr="00E42171">
              <w:rPr>
                <w:lang w:val="uk-UA"/>
              </w:rPr>
              <w:t xml:space="preserve"> в обсязі </w:t>
            </w:r>
            <w:r w:rsidRPr="00E42171">
              <w:rPr>
                <w:bCs/>
                <w:lang w:val="uk-UA"/>
              </w:rPr>
              <w:t>обов’язкового матеріалу</w:t>
            </w:r>
            <w:r w:rsidRPr="00E42171">
              <w:rPr>
                <w:lang w:val="uk-UA"/>
              </w:rPr>
              <w:t>, що передбачений модулем;</w:t>
            </w:r>
          </w:p>
          <w:p w14:paraId="58E93BF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вміння давати </w:t>
            </w:r>
            <w:r w:rsidRPr="00E42171">
              <w:rPr>
                <w:bCs/>
                <w:lang w:val="uk-UA"/>
              </w:rPr>
              <w:t>аргументовані відповіді</w:t>
            </w:r>
            <w:r w:rsidRPr="00E42171">
              <w:rPr>
                <w:lang w:val="uk-UA"/>
              </w:rPr>
              <w:t xml:space="preserve"> на запитання і проводити </w:t>
            </w:r>
            <w:r w:rsidRPr="00E42171">
              <w:rPr>
                <w:bCs/>
                <w:lang w:val="uk-UA"/>
              </w:rPr>
              <w:t>теоретичні розрахунки</w:t>
            </w:r>
            <w:r w:rsidRPr="00E42171">
              <w:rPr>
                <w:lang w:val="uk-UA"/>
              </w:rPr>
              <w:t>;</w:t>
            </w:r>
          </w:p>
          <w:p w14:paraId="06AEED85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вміння вирішувати </w:t>
            </w:r>
            <w:r w:rsidRPr="00E42171">
              <w:rPr>
                <w:bCs/>
                <w:lang w:val="uk-UA"/>
              </w:rPr>
              <w:t>складні практичні задачі.</w:t>
            </w:r>
          </w:p>
        </w:tc>
        <w:tc>
          <w:tcPr>
            <w:tcW w:w="2187" w:type="dxa"/>
            <w:shd w:val="clear" w:color="auto" w:fill="auto"/>
          </w:tcPr>
          <w:p w14:paraId="7FDAB8E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bCs/>
                <w:lang w:val="uk-UA"/>
              </w:rPr>
            </w:pPr>
            <w:r w:rsidRPr="00E42171">
              <w:rPr>
                <w:lang w:val="uk-UA"/>
              </w:rPr>
              <w:t xml:space="preserve">Відповіді на запитання містять </w:t>
            </w:r>
            <w:r w:rsidRPr="00E42171">
              <w:rPr>
                <w:bCs/>
                <w:lang w:val="uk-UA"/>
              </w:rPr>
              <w:t>певні неточності;</w:t>
            </w:r>
          </w:p>
          <w:p w14:paraId="04F4F2A8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</w:tr>
      <w:tr w:rsidR="001A680B" w:rsidRPr="002270B3" w14:paraId="3689CDBE" w14:textId="77777777" w:rsidTr="002F1BB2">
        <w:tc>
          <w:tcPr>
            <w:tcW w:w="1726" w:type="dxa"/>
            <w:shd w:val="clear" w:color="auto" w:fill="auto"/>
            <w:vAlign w:val="center"/>
          </w:tcPr>
          <w:p w14:paraId="5E41845D" w14:textId="77777777" w:rsidR="001A680B" w:rsidRPr="00E42171" w:rsidRDefault="001A680B" w:rsidP="002F1BB2">
            <w:pPr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75-81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FDD19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С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E51BE7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Добре</w:t>
            </w:r>
          </w:p>
        </w:tc>
        <w:tc>
          <w:tcPr>
            <w:tcW w:w="2187" w:type="dxa"/>
            <w:shd w:val="clear" w:color="auto" w:fill="auto"/>
          </w:tcPr>
          <w:p w14:paraId="31054994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bCs/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Міцні знання</w:t>
            </w:r>
            <w:r w:rsidRPr="00E42171">
              <w:rPr>
                <w:lang w:val="uk-UA"/>
              </w:rPr>
              <w:t xml:space="preserve"> матеріалу, що вивчається, та його </w:t>
            </w:r>
            <w:r w:rsidRPr="00E42171">
              <w:rPr>
                <w:bCs/>
                <w:lang w:val="uk-UA"/>
              </w:rPr>
              <w:t>практичного застосування;</w:t>
            </w:r>
          </w:p>
          <w:p w14:paraId="32E484E3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bCs/>
                <w:lang w:val="uk-UA"/>
              </w:rPr>
              <w:t>-</w:t>
            </w:r>
            <w:r w:rsidRPr="00E42171">
              <w:rPr>
                <w:lang w:val="uk-UA"/>
              </w:rPr>
              <w:t xml:space="preserve"> вміння давати </w:t>
            </w:r>
            <w:r w:rsidRPr="00E42171">
              <w:rPr>
                <w:bCs/>
                <w:lang w:val="uk-UA"/>
              </w:rPr>
              <w:t>аргументовані відповіді</w:t>
            </w:r>
            <w:r w:rsidRPr="00E42171">
              <w:rPr>
                <w:lang w:val="uk-UA"/>
              </w:rPr>
              <w:t xml:space="preserve"> на запитання і проводити </w:t>
            </w:r>
            <w:r w:rsidRPr="00E42171">
              <w:rPr>
                <w:bCs/>
                <w:lang w:val="uk-UA"/>
              </w:rPr>
              <w:t>теоретичні розрахунки</w:t>
            </w:r>
            <w:r w:rsidRPr="00E42171">
              <w:rPr>
                <w:lang w:val="uk-UA"/>
              </w:rPr>
              <w:t>;</w:t>
            </w:r>
          </w:p>
          <w:p w14:paraId="03CAD54E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вміння вирішувати </w:t>
            </w:r>
            <w:r w:rsidRPr="00E42171">
              <w:rPr>
                <w:bCs/>
                <w:lang w:val="uk-UA"/>
              </w:rPr>
              <w:t>практичні задачі.</w:t>
            </w:r>
          </w:p>
        </w:tc>
        <w:tc>
          <w:tcPr>
            <w:tcW w:w="2187" w:type="dxa"/>
            <w:shd w:val="clear" w:color="auto" w:fill="auto"/>
          </w:tcPr>
          <w:p w14:paraId="1765C6D6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bCs/>
                <w:lang w:val="uk-UA"/>
              </w:rPr>
              <w:t xml:space="preserve">- </w:t>
            </w:r>
            <w:r w:rsidRPr="00E42171">
              <w:rPr>
                <w:lang w:val="uk-UA"/>
              </w:rPr>
              <w:t>невміння використовувати теоретичні знання для вирішення</w:t>
            </w:r>
            <w:r w:rsidRPr="00E42171">
              <w:rPr>
                <w:bCs/>
                <w:lang w:val="uk-UA"/>
              </w:rPr>
              <w:t xml:space="preserve"> складних практичних задач.</w:t>
            </w:r>
          </w:p>
        </w:tc>
      </w:tr>
      <w:tr w:rsidR="001A680B" w:rsidRPr="002270B3" w14:paraId="3D1CD751" w14:textId="77777777" w:rsidTr="002F1BB2">
        <w:tc>
          <w:tcPr>
            <w:tcW w:w="1726" w:type="dxa"/>
            <w:shd w:val="clear" w:color="auto" w:fill="auto"/>
            <w:vAlign w:val="center"/>
          </w:tcPr>
          <w:p w14:paraId="5FA6CF3C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64-74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90924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Д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1906379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Задовільно</w:t>
            </w:r>
          </w:p>
        </w:tc>
        <w:tc>
          <w:tcPr>
            <w:tcW w:w="2187" w:type="dxa"/>
            <w:shd w:val="clear" w:color="auto" w:fill="auto"/>
          </w:tcPr>
          <w:p w14:paraId="7B44F80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Знання </w:t>
            </w:r>
            <w:r w:rsidRPr="00E42171">
              <w:rPr>
                <w:bCs/>
                <w:lang w:val="uk-UA"/>
              </w:rPr>
              <w:t>основних фундаментальних положень</w:t>
            </w:r>
            <w:r w:rsidRPr="00E42171">
              <w:rPr>
                <w:lang w:val="uk-UA"/>
              </w:rPr>
              <w:t xml:space="preserve"> матеріалу, що вивчається, та їх </w:t>
            </w:r>
            <w:r w:rsidRPr="00E42171">
              <w:rPr>
                <w:bCs/>
                <w:lang w:val="uk-UA"/>
              </w:rPr>
              <w:t>практичного застосування</w:t>
            </w:r>
            <w:r w:rsidRPr="00E42171">
              <w:rPr>
                <w:lang w:val="uk-UA"/>
              </w:rPr>
              <w:t>;</w:t>
            </w:r>
          </w:p>
          <w:p w14:paraId="1FEC84B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вміння вирішувати прості </w:t>
            </w:r>
            <w:r w:rsidRPr="00E42171">
              <w:rPr>
                <w:bCs/>
                <w:lang w:val="uk-UA"/>
              </w:rPr>
              <w:lastRenderedPageBreak/>
              <w:t>практичні задачі</w:t>
            </w:r>
            <w:r w:rsidRPr="00E42171">
              <w:rPr>
                <w:lang w:val="uk-UA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14:paraId="4FACBF64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lastRenderedPageBreak/>
              <w:t xml:space="preserve">Невміння давати </w:t>
            </w:r>
            <w:r w:rsidRPr="00E42171">
              <w:rPr>
                <w:bCs/>
                <w:lang w:val="uk-UA"/>
              </w:rPr>
              <w:t>аргументовані відповіді</w:t>
            </w:r>
            <w:r w:rsidRPr="00E42171">
              <w:rPr>
                <w:lang w:val="uk-UA"/>
              </w:rPr>
              <w:t xml:space="preserve"> на запитання;</w:t>
            </w:r>
          </w:p>
          <w:p w14:paraId="313747C8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bCs/>
                <w:lang w:val="uk-UA"/>
              </w:rPr>
            </w:pPr>
            <w:r w:rsidRPr="00E42171">
              <w:rPr>
                <w:lang w:val="uk-UA"/>
              </w:rPr>
              <w:t xml:space="preserve">- невміння </w:t>
            </w:r>
            <w:r w:rsidRPr="00E42171">
              <w:rPr>
                <w:bCs/>
                <w:lang w:val="uk-UA"/>
              </w:rPr>
              <w:t>аналізувати</w:t>
            </w:r>
            <w:r w:rsidRPr="00E42171">
              <w:rPr>
                <w:lang w:val="uk-UA"/>
              </w:rPr>
              <w:t xml:space="preserve"> викладений матеріал і </w:t>
            </w:r>
            <w:r w:rsidRPr="00E42171">
              <w:rPr>
                <w:bCs/>
                <w:lang w:val="uk-UA"/>
              </w:rPr>
              <w:t xml:space="preserve">виконувати </w:t>
            </w:r>
            <w:r w:rsidRPr="00E42171">
              <w:rPr>
                <w:bCs/>
                <w:lang w:val="uk-UA"/>
              </w:rPr>
              <w:lastRenderedPageBreak/>
              <w:t>розрахунки;</w:t>
            </w:r>
          </w:p>
          <w:p w14:paraId="30C97F13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невміння вирішувати </w:t>
            </w:r>
            <w:r w:rsidRPr="00E42171">
              <w:rPr>
                <w:bCs/>
                <w:lang w:val="uk-UA"/>
              </w:rPr>
              <w:t>складні практичні задачі.</w:t>
            </w:r>
          </w:p>
        </w:tc>
      </w:tr>
      <w:tr w:rsidR="001A680B" w:rsidRPr="002270B3" w14:paraId="60CD486E" w14:textId="77777777" w:rsidTr="002F1BB2">
        <w:tc>
          <w:tcPr>
            <w:tcW w:w="1726" w:type="dxa"/>
            <w:shd w:val="clear" w:color="auto" w:fill="auto"/>
            <w:vAlign w:val="center"/>
          </w:tcPr>
          <w:p w14:paraId="167D08F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lastRenderedPageBreak/>
              <w:t>60-63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CE54C2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Е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7966C9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Задовільно</w:t>
            </w:r>
          </w:p>
        </w:tc>
        <w:tc>
          <w:tcPr>
            <w:tcW w:w="2187" w:type="dxa"/>
            <w:shd w:val="clear" w:color="auto" w:fill="auto"/>
          </w:tcPr>
          <w:p w14:paraId="10CFEB9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Знання </w:t>
            </w:r>
            <w:r w:rsidRPr="00E42171">
              <w:rPr>
                <w:bCs/>
                <w:lang w:val="uk-UA"/>
              </w:rPr>
              <w:t>основних фундаментальних положень</w:t>
            </w:r>
            <w:r w:rsidRPr="00E42171">
              <w:rPr>
                <w:lang w:val="uk-UA"/>
              </w:rPr>
              <w:t xml:space="preserve"> матеріалу модуля,</w:t>
            </w:r>
          </w:p>
          <w:p w14:paraId="138CDAF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вміння вирішувати найпростіші </w:t>
            </w:r>
            <w:r w:rsidRPr="00E42171">
              <w:rPr>
                <w:bCs/>
                <w:lang w:val="uk-UA"/>
              </w:rPr>
              <w:t>практичні задачі</w:t>
            </w:r>
            <w:r w:rsidRPr="00E42171">
              <w:rPr>
                <w:lang w:val="uk-UA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14:paraId="1DB80B0C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Незнання </w:t>
            </w:r>
            <w:r w:rsidRPr="00E42171">
              <w:rPr>
                <w:bCs/>
                <w:lang w:val="uk-UA"/>
              </w:rPr>
              <w:t>окремих (непринципових) питань</w:t>
            </w:r>
            <w:r w:rsidRPr="00E42171">
              <w:rPr>
                <w:lang w:val="uk-UA"/>
              </w:rPr>
              <w:t xml:space="preserve"> з матеріалу модуля;</w:t>
            </w:r>
          </w:p>
          <w:p w14:paraId="388C876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невміння </w:t>
            </w:r>
            <w:r w:rsidRPr="00E42171">
              <w:rPr>
                <w:bCs/>
                <w:lang w:val="uk-UA"/>
              </w:rPr>
              <w:t>послідовно і аргументовано</w:t>
            </w:r>
            <w:r w:rsidRPr="00E42171">
              <w:rPr>
                <w:lang w:val="uk-UA"/>
              </w:rPr>
              <w:t xml:space="preserve"> висловлювати думку;</w:t>
            </w:r>
          </w:p>
          <w:p w14:paraId="02325AAD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42171">
              <w:rPr>
                <w:lang w:val="uk-UA"/>
              </w:rPr>
              <w:t>розвязанні</w:t>
            </w:r>
            <w:proofErr w:type="spellEnd"/>
            <w:r w:rsidRPr="00E42171">
              <w:rPr>
                <w:bCs/>
                <w:lang w:val="uk-UA"/>
              </w:rPr>
              <w:t xml:space="preserve"> практичних задач</w:t>
            </w:r>
          </w:p>
        </w:tc>
      </w:tr>
      <w:tr w:rsidR="001A680B" w:rsidRPr="002270B3" w14:paraId="2488BFD8" w14:textId="77777777" w:rsidTr="002F1BB2">
        <w:tc>
          <w:tcPr>
            <w:tcW w:w="1726" w:type="dxa"/>
            <w:shd w:val="clear" w:color="auto" w:fill="auto"/>
            <w:vAlign w:val="center"/>
          </w:tcPr>
          <w:p w14:paraId="3E609CE6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35-59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FF47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t>F</w:t>
            </w:r>
            <w:r w:rsidRPr="00E42171">
              <w:rPr>
                <w:lang w:val="uk-UA"/>
              </w:rPr>
              <w:t>Х</w:t>
            </w:r>
          </w:p>
          <w:p w14:paraId="3102CCC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(потрібне додаткове вивчення)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375D92F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Незадовільно</w:t>
            </w:r>
          </w:p>
        </w:tc>
        <w:tc>
          <w:tcPr>
            <w:tcW w:w="2187" w:type="dxa"/>
            <w:shd w:val="clear" w:color="auto" w:fill="auto"/>
          </w:tcPr>
          <w:p w14:paraId="6B19CE7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bCs/>
                <w:lang w:val="uk-UA"/>
              </w:rPr>
              <w:t>Додаткове вивчення</w:t>
            </w:r>
            <w:r w:rsidRPr="00E42171">
              <w:rPr>
                <w:lang w:val="uk-UA"/>
              </w:rPr>
              <w:t xml:space="preserve"> матеріалу модуля може бути виконане </w:t>
            </w:r>
            <w:r w:rsidRPr="00E42171">
              <w:rPr>
                <w:bCs/>
                <w:lang w:val="uk-UA"/>
              </w:rPr>
              <w:t>в терміни, що передбачені навчальним планом</w:t>
            </w:r>
            <w:r w:rsidRPr="00E42171">
              <w:rPr>
                <w:lang w:val="uk-UA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14:paraId="5811B43E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Незнання </w:t>
            </w:r>
            <w:r w:rsidRPr="00E42171">
              <w:rPr>
                <w:bCs/>
                <w:lang w:val="uk-UA"/>
              </w:rPr>
              <w:t>основних фундаментальних положень</w:t>
            </w:r>
            <w:r w:rsidRPr="00E42171">
              <w:rPr>
                <w:lang w:val="uk-UA"/>
              </w:rPr>
              <w:t xml:space="preserve"> навчального матеріалу модуля;</w:t>
            </w:r>
          </w:p>
          <w:p w14:paraId="3A3C9DA5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істотні помилки</w:t>
            </w:r>
            <w:r w:rsidRPr="00E42171">
              <w:rPr>
                <w:lang w:val="uk-UA"/>
              </w:rPr>
              <w:t xml:space="preserve"> у відповідях на запитання;</w:t>
            </w:r>
          </w:p>
          <w:p w14:paraId="427884B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невміння розв’язувати </w:t>
            </w:r>
            <w:r w:rsidRPr="00E42171">
              <w:rPr>
                <w:bCs/>
                <w:lang w:val="uk-UA"/>
              </w:rPr>
              <w:t>прості практичні задачі.</w:t>
            </w:r>
          </w:p>
        </w:tc>
      </w:tr>
      <w:tr w:rsidR="001A680B" w:rsidRPr="002270B3" w14:paraId="45FC9D6A" w14:textId="77777777" w:rsidTr="002F1BB2">
        <w:tc>
          <w:tcPr>
            <w:tcW w:w="1726" w:type="dxa"/>
            <w:shd w:val="clear" w:color="auto" w:fill="auto"/>
            <w:vAlign w:val="center"/>
          </w:tcPr>
          <w:p w14:paraId="2D348701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1-34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BFA6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t>F</w:t>
            </w:r>
          </w:p>
          <w:p w14:paraId="5932B888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</w:pPr>
            <w:r w:rsidRPr="00E42171">
              <w:rPr>
                <w:lang w:val="uk-UA"/>
              </w:rPr>
              <w:t>(потрібне повторне вивчення)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9DE1532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Незадовільно</w:t>
            </w:r>
          </w:p>
        </w:tc>
        <w:tc>
          <w:tcPr>
            <w:tcW w:w="2187" w:type="dxa"/>
            <w:shd w:val="clear" w:color="auto" w:fill="auto"/>
          </w:tcPr>
          <w:p w14:paraId="27DFE633" w14:textId="77777777" w:rsidR="001A680B" w:rsidRPr="00E42171" w:rsidRDefault="001A680B" w:rsidP="002F1BB2">
            <w:pPr>
              <w:adjustRightInd w:val="0"/>
              <w:jc w:val="center"/>
              <w:rPr>
                <w:lang w:val="uk-UA"/>
              </w:rPr>
            </w:pPr>
            <w:r w:rsidRPr="00E42171">
              <w:rPr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14:paraId="538EED7F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Повна </w:t>
            </w:r>
            <w:r w:rsidRPr="00E42171">
              <w:rPr>
                <w:bCs/>
                <w:lang w:val="uk-UA"/>
              </w:rPr>
              <w:t>відсутність знань</w:t>
            </w:r>
            <w:r w:rsidRPr="00E42171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2D39F91B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</w:t>
            </w:r>
            <w:r w:rsidRPr="00E42171">
              <w:rPr>
                <w:bCs/>
                <w:lang w:val="uk-UA"/>
              </w:rPr>
              <w:t>істотні помилки</w:t>
            </w:r>
            <w:r w:rsidRPr="00E42171">
              <w:rPr>
                <w:lang w:val="uk-UA"/>
              </w:rPr>
              <w:t xml:space="preserve"> у відповідях на запитання;</w:t>
            </w:r>
          </w:p>
          <w:p w14:paraId="24163DBA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>- незнання основних фундаментальних положень;</w:t>
            </w:r>
          </w:p>
          <w:p w14:paraId="044AD5E6" w14:textId="77777777" w:rsidR="001A680B" w:rsidRPr="00E42171" w:rsidRDefault="001A680B" w:rsidP="002F1BB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E42171">
              <w:rPr>
                <w:lang w:val="uk-UA"/>
              </w:rPr>
              <w:t xml:space="preserve">- невміння орієнтуватися під час розв’язання  </w:t>
            </w:r>
            <w:r w:rsidRPr="00E42171">
              <w:rPr>
                <w:bCs/>
                <w:lang w:val="uk-UA"/>
              </w:rPr>
              <w:t>простих практичних задач</w:t>
            </w:r>
          </w:p>
        </w:tc>
      </w:tr>
    </w:tbl>
    <w:p w14:paraId="072FC294" w14:textId="77777777" w:rsidR="001A680B" w:rsidRPr="002B3F2C" w:rsidRDefault="001A680B" w:rsidP="001A680B">
      <w:pPr>
        <w:ind w:firstLine="600"/>
        <w:jc w:val="both"/>
        <w:rPr>
          <w:b/>
          <w:sz w:val="28"/>
          <w:szCs w:val="28"/>
          <w:lang w:val="uk-UA"/>
        </w:rPr>
      </w:pPr>
    </w:p>
    <w:p w14:paraId="4E485DCA" w14:textId="2F4C1509" w:rsidR="001A680B" w:rsidRPr="002B3F2C" w:rsidRDefault="001A680B" w:rsidP="001A680B">
      <w:pPr>
        <w:ind w:firstLine="600"/>
        <w:jc w:val="right"/>
        <w:rPr>
          <w:sz w:val="28"/>
          <w:szCs w:val="28"/>
          <w:lang w:val="uk-UA"/>
        </w:rPr>
      </w:pPr>
    </w:p>
    <w:p w14:paraId="4942E6CC" w14:textId="77777777" w:rsidR="001A680B" w:rsidRDefault="001A680B" w:rsidP="001A680B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НАВЧАЛЬНО-МЕТОДИЧНЕ ЗАБЕЗПЕЧЕННЯ </w:t>
      </w:r>
      <w:r>
        <w:rPr>
          <w:b/>
          <w:sz w:val="28"/>
          <w:lang w:val="uk-UA"/>
        </w:rPr>
        <w:br/>
      </w:r>
      <w:r w:rsidRPr="002B3F2C">
        <w:rPr>
          <w:b/>
          <w:sz w:val="28"/>
          <w:lang w:val="uk-UA"/>
        </w:rPr>
        <w:t>НАВЧАЛЬНОЇ ДИСЦИПЛІНИ</w:t>
      </w:r>
    </w:p>
    <w:p w14:paraId="269D06D7" w14:textId="77777777" w:rsidR="001A680B" w:rsidRPr="00103D0E" w:rsidRDefault="001A680B" w:rsidP="001A680B">
      <w:pPr>
        <w:jc w:val="center"/>
        <w:rPr>
          <w:b/>
          <w:lang w:val="uk-UA"/>
        </w:rPr>
      </w:pPr>
    </w:p>
    <w:p w14:paraId="711C1AB4" w14:textId="77777777" w:rsidR="001A680B" w:rsidRPr="00103D0E" w:rsidRDefault="001A680B" w:rsidP="001A680B">
      <w:pPr>
        <w:jc w:val="center"/>
        <w:rPr>
          <w:b/>
          <w:lang w:val="uk-UA"/>
        </w:rPr>
      </w:pPr>
      <w:r w:rsidRPr="00103D0E">
        <w:rPr>
          <w:b/>
          <w:lang w:val="uk-UA"/>
        </w:rPr>
        <w:lastRenderedPageBreak/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5E3958DC" w14:textId="77777777" w:rsidR="001A680B" w:rsidRPr="00103D0E" w:rsidRDefault="001A680B" w:rsidP="001A680B">
      <w:pPr>
        <w:numPr>
          <w:ilvl w:val="0"/>
          <w:numId w:val="10"/>
        </w:numPr>
        <w:spacing w:line="276" w:lineRule="auto"/>
        <w:jc w:val="both"/>
        <w:rPr>
          <w:b/>
          <w:lang w:val="uk-UA"/>
        </w:rPr>
      </w:pPr>
      <w:proofErr w:type="spellStart"/>
      <w:r w:rsidRPr="00103D0E">
        <w:rPr>
          <w:lang w:val="uk-UA"/>
        </w:rPr>
        <w:t>силабус</w:t>
      </w:r>
      <w:proofErr w:type="spellEnd"/>
    </w:p>
    <w:p w14:paraId="5912D84C" w14:textId="77777777" w:rsidR="001A680B" w:rsidRPr="00103D0E" w:rsidRDefault="001A680B" w:rsidP="001A680B">
      <w:pPr>
        <w:numPr>
          <w:ilvl w:val="0"/>
          <w:numId w:val="10"/>
        </w:numPr>
        <w:spacing w:line="276" w:lineRule="auto"/>
        <w:jc w:val="both"/>
        <w:rPr>
          <w:b/>
          <w:lang w:val="uk-UA"/>
        </w:rPr>
      </w:pPr>
      <w:r w:rsidRPr="00103D0E">
        <w:rPr>
          <w:lang w:val="uk-UA"/>
        </w:rPr>
        <w:t>робоча програма навчальної дисципліни</w:t>
      </w:r>
    </w:p>
    <w:p w14:paraId="4300B66C" w14:textId="77777777" w:rsidR="001A680B" w:rsidRPr="00103D0E" w:rsidRDefault="001A680B" w:rsidP="001A680B">
      <w:pPr>
        <w:numPr>
          <w:ilvl w:val="0"/>
          <w:numId w:val="10"/>
        </w:numPr>
        <w:jc w:val="both"/>
        <w:rPr>
          <w:lang w:val="uk-UA"/>
        </w:rPr>
      </w:pPr>
      <w:r w:rsidRPr="00103D0E">
        <w:rPr>
          <w:lang w:val="uk-UA"/>
        </w:rPr>
        <w:t>навчальний контент (конспект або розширений план лекцій);</w:t>
      </w:r>
    </w:p>
    <w:p w14:paraId="0D632CC5" w14:textId="77777777" w:rsidR="001A680B" w:rsidRPr="00103D0E" w:rsidRDefault="001A680B" w:rsidP="001A680B">
      <w:pPr>
        <w:numPr>
          <w:ilvl w:val="0"/>
          <w:numId w:val="10"/>
        </w:numPr>
        <w:spacing w:line="276" w:lineRule="auto"/>
        <w:jc w:val="both"/>
        <w:rPr>
          <w:b/>
          <w:lang w:val="uk-UA"/>
        </w:rPr>
      </w:pPr>
      <w:r w:rsidRPr="00103D0E">
        <w:rPr>
          <w:lang w:val="uk-UA"/>
        </w:rPr>
        <w:t>завдання для самостійної роботи студентів</w:t>
      </w:r>
    </w:p>
    <w:p w14:paraId="30B94BBF" w14:textId="77777777" w:rsidR="001A680B" w:rsidRPr="00103D0E" w:rsidRDefault="001A680B" w:rsidP="001A680B">
      <w:pPr>
        <w:numPr>
          <w:ilvl w:val="0"/>
          <w:numId w:val="10"/>
        </w:numPr>
        <w:spacing w:line="276" w:lineRule="auto"/>
        <w:jc w:val="both"/>
        <w:rPr>
          <w:lang w:val="uk-UA"/>
        </w:rPr>
      </w:pPr>
      <w:r w:rsidRPr="00103D0E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F9BB17B" w14:textId="77777777" w:rsidR="001A680B" w:rsidRPr="00103D0E" w:rsidRDefault="001A680B" w:rsidP="001A680B">
      <w:pPr>
        <w:numPr>
          <w:ilvl w:val="0"/>
          <w:numId w:val="10"/>
        </w:numPr>
        <w:spacing w:line="276" w:lineRule="auto"/>
        <w:jc w:val="both"/>
        <w:rPr>
          <w:lang w:val="uk-UA"/>
        </w:rPr>
      </w:pPr>
      <w:r w:rsidRPr="00103D0E">
        <w:rPr>
          <w:lang w:val="uk-UA"/>
        </w:rPr>
        <w:t>бібліотечний фонд університету і кафедри</w:t>
      </w:r>
    </w:p>
    <w:p w14:paraId="22F4A662" w14:textId="77777777" w:rsidR="001A680B" w:rsidRPr="00250BEC" w:rsidRDefault="001A680B" w:rsidP="001A680B">
      <w:pPr>
        <w:spacing w:line="276" w:lineRule="auto"/>
        <w:ind w:left="720"/>
        <w:jc w:val="both"/>
        <w:rPr>
          <w:lang w:val="uk-UA"/>
        </w:rPr>
      </w:pPr>
      <w:r w:rsidRPr="00250BEC">
        <w:rPr>
          <w:lang w:val="uk-UA"/>
        </w:rPr>
        <w:t>сайт кафедри: http://web.kpi.kharkov.ua/sp/054-sotsiologiya-magistr/</w:t>
      </w:r>
    </w:p>
    <w:p w14:paraId="1E9FCA41" w14:textId="77777777" w:rsidR="001A680B" w:rsidRPr="002B3F2C" w:rsidRDefault="001A680B" w:rsidP="001A680B">
      <w:pPr>
        <w:shd w:val="clear" w:color="auto" w:fill="FFFFFF"/>
        <w:spacing w:after="15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 w:rsidRPr="002B3F2C">
        <w:rPr>
          <w:b/>
          <w:sz w:val="28"/>
          <w:lang w:val="uk-UA"/>
        </w:rPr>
        <w:lastRenderedPageBreak/>
        <w:t>РЕКОМЕНДОВАНА ЛІТЕРАТУРА</w:t>
      </w:r>
    </w:p>
    <w:p w14:paraId="731EF27B" w14:textId="77777777" w:rsidR="001A680B" w:rsidRDefault="001A680B" w:rsidP="001A680B">
      <w:pPr>
        <w:spacing w:line="360" w:lineRule="auto"/>
        <w:ind w:firstLine="720"/>
        <w:jc w:val="center"/>
        <w:rPr>
          <w:sz w:val="28"/>
          <w:lang w:val="uk-UA"/>
        </w:rPr>
      </w:pPr>
    </w:p>
    <w:p w14:paraId="054954D8" w14:textId="77777777" w:rsidR="001A680B" w:rsidRPr="00A514C7" w:rsidRDefault="001A680B" w:rsidP="001A680B">
      <w:pPr>
        <w:ind w:firstLine="709"/>
        <w:jc w:val="center"/>
        <w:rPr>
          <w:b/>
          <w:sz w:val="28"/>
          <w:szCs w:val="28"/>
          <w:lang w:val="uk-UA"/>
        </w:rPr>
      </w:pPr>
      <w:r w:rsidRPr="00A514C7">
        <w:rPr>
          <w:b/>
          <w:sz w:val="28"/>
          <w:szCs w:val="28"/>
          <w:lang w:val="uk-UA"/>
        </w:rPr>
        <w:t>Базова література</w:t>
      </w:r>
    </w:p>
    <w:p w14:paraId="69489531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 w:rsidRPr="002C26D4">
        <w:rPr>
          <w:color w:val="000000"/>
          <w:sz w:val="28"/>
          <w:szCs w:val="28"/>
          <w:lang w:val="uk-UA" w:eastAsia="uk-UA"/>
        </w:rPr>
        <w:t xml:space="preserve">1. Колот, Володимир Михайлович. Підприємництво: організація, ефективність, бізнес-культура [Текст] : навч. посіб. / В. М. Колот, І. М. Рєпіна, О. В. Щербина ; ДВНЗ «Київ. нац. екон. ун-т ім. </w:t>
      </w:r>
      <w:r w:rsidRPr="001A680B">
        <w:rPr>
          <w:color w:val="000000"/>
          <w:sz w:val="28"/>
          <w:szCs w:val="28"/>
          <w:lang w:val="ru-RU" w:eastAsia="uk-UA"/>
        </w:rPr>
        <w:t xml:space="preserve">В.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Гетьмана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». – Вид. 2-ге,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перероб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допов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– </w:t>
      </w:r>
      <w:proofErr w:type="gramStart"/>
      <w:r w:rsidRPr="001A680B">
        <w:rPr>
          <w:color w:val="000000"/>
          <w:sz w:val="28"/>
          <w:szCs w:val="28"/>
          <w:lang w:val="ru-RU" w:eastAsia="uk-UA"/>
        </w:rPr>
        <w:t>К. :</w:t>
      </w:r>
      <w:proofErr w:type="gramEnd"/>
      <w:r w:rsidRPr="001A680B">
        <w:rPr>
          <w:color w:val="000000"/>
          <w:sz w:val="28"/>
          <w:szCs w:val="28"/>
          <w:lang w:val="ru-RU" w:eastAsia="uk-UA"/>
        </w:rPr>
        <w:t xml:space="preserve"> КНЕУ, 2009. – 444 с.</w:t>
      </w:r>
    </w:p>
    <w:p w14:paraId="209077E2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 w:rsidRPr="001A680B">
        <w:rPr>
          <w:color w:val="000000"/>
          <w:sz w:val="28"/>
          <w:szCs w:val="28"/>
          <w:lang w:val="ru-RU" w:eastAsia="uk-UA"/>
        </w:rPr>
        <w:t xml:space="preserve">2. Гой І.В.,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Смелянська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Т.П.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/ І.В. Гой, Т.П.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Смелянська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– К.: Центр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учбової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2013. – 368</w:t>
      </w:r>
    </w:p>
    <w:p w14:paraId="6153CEF9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 w:rsidRPr="001A680B">
        <w:rPr>
          <w:color w:val="000000"/>
          <w:sz w:val="28"/>
          <w:szCs w:val="28"/>
          <w:lang w:val="ru-RU" w:eastAsia="uk-UA"/>
        </w:rPr>
        <w:t xml:space="preserve">3. Зубок М. І., Рубцов В.С., Яременко С. М.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ін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Економічна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безпека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суб’єктів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/ М.І. Зубок, В.С. Рубцов, С.М.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 xml:space="preserve">Яременко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ін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– К., 2012 – 226 с.</w:t>
      </w:r>
    </w:p>
    <w:p w14:paraId="6738174C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Pr="001A680B">
        <w:rPr>
          <w:color w:val="000000"/>
          <w:sz w:val="28"/>
          <w:szCs w:val="28"/>
          <w:lang w:val="ru-RU" w:eastAsia="uk-UA"/>
        </w:rPr>
        <w:t xml:space="preserve">. Кучеренко В.Р., Квач Я.П., Осипова М.М., Доброва Н.В.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Основи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Практичний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курс.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Збірннк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вправ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, задач,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тестів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ситуаційних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завдань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//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Навчальний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посібник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рекоменд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МОНУ. – </w:t>
      </w:r>
      <w:proofErr w:type="spellStart"/>
      <w:proofErr w:type="gramStart"/>
      <w:r w:rsidRPr="001A680B">
        <w:rPr>
          <w:color w:val="000000"/>
          <w:sz w:val="28"/>
          <w:szCs w:val="28"/>
          <w:lang w:val="ru-RU" w:eastAsia="uk-UA"/>
        </w:rPr>
        <w:t>Київ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:,</w:t>
      </w:r>
      <w:proofErr w:type="gramEnd"/>
      <w:r w:rsidRPr="001A680B">
        <w:rPr>
          <w:color w:val="000000"/>
          <w:sz w:val="28"/>
          <w:szCs w:val="28"/>
          <w:lang w:val="ru-RU" w:eastAsia="uk-UA"/>
        </w:rPr>
        <w:t xml:space="preserve"> Центр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учбової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2010. – 190 с.</w:t>
      </w:r>
    </w:p>
    <w:p w14:paraId="6DE2AD93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Pr="001A680B">
        <w:rPr>
          <w:color w:val="000000"/>
          <w:sz w:val="28"/>
          <w:szCs w:val="28"/>
          <w:lang w:val="ru-RU" w:eastAsia="uk-UA"/>
        </w:rPr>
        <w:t xml:space="preserve">. Мельников А.М.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Основи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організації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/ за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заг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Ред.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 xml:space="preserve">А.М. Мельникова Мельников А.М., А. Коваленко, Н.Б.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Пундяк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– К.: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 xml:space="preserve">Центр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учбової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2013. – 200 с.</w:t>
      </w:r>
    </w:p>
    <w:p w14:paraId="2C29E0FB" w14:textId="77777777" w:rsidR="001A680B" w:rsidRPr="001A680B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6</w:t>
      </w:r>
      <w:r w:rsidRPr="001A680B">
        <w:rPr>
          <w:color w:val="000000"/>
          <w:sz w:val="28"/>
          <w:szCs w:val="28"/>
          <w:lang w:val="ru-RU" w:eastAsia="uk-UA"/>
        </w:rPr>
        <w:t xml:space="preserve">. Садиков М.А.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Основи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/ М.А.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 xml:space="preserve">Садиков. – Х.: вид-во Харк. нац. ун-ту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внутр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справ, 2008. – 150 с.</w:t>
      </w:r>
    </w:p>
    <w:p w14:paraId="5DA8CB55" w14:textId="77777777" w:rsidR="001A680B" w:rsidRPr="00C13C75" w:rsidRDefault="001A680B" w:rsidP="001A680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й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-культура [Текст</w:t>
      </w:r>
      <w:proofErr w:type="gramStart"/>
      <w:r w:rsidRPr="001A680B">
        <w:rPr>
          <w:color w:val="000000"/>
          <w:sz w:val="28"/>
          <w:szCs w:val="28"/>
          <w:lang w:val="ru-RU" w:eastAsia="uk-UA"/>
        </w:rPr>
        <w:t>] :</w:t>
      </w:r>
      <w:proofErr w:type="gram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/ [Денисенко М. П. 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ін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; за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заг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ред. М. П. Денисенка] ; Черкас. нац. ун-т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ім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Богдана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Хмельницького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Київ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нац. ун-т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технологій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і дизайну. – </w:t>
      </w:r>
      <w:proofErr w:type="spellStart"/>
      <w:proofErr w:type="gramStart"/>
      <w:r w:rsidRPr="001A680B">
        <w:rPr>
          <w:color w:val="000000"/>
          <w:sz w:val="28"/>
          <w:szCs w:val="28"/>
          <w:lang w:val="ru-RU" w:eastAsia="uk-UA"/>
        </w:rPr>
        <w:t>Черкаси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:</w:t>
      </w:r>
      <w:proofErr w:type="gramEnd"/>
      <w:r w:rsidRPr="001A680B">
        <w:rPr>
          <w:color w:val="000000"/>
          <w:sz w:val="28"/>
          <w:szCs w:val="28"/>
          <w:lang w:val="ru-RU" w:eastAsia="uk-UA"/>
        </w:rPr>
        <w:t xml:space="preserve"> ЧНУ 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Маклаут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2013. – 149 с.</w:t>
      </w:r>
    </w:p>
    <w:p w14:paraId="2F8D6707" w14:textId="77777777" w:rsidR="001A680B" w:rsidRPr="001A680B" w:rsidRDefault="001A680B" w:rsidP="001A680B">
      <w:pPr>
        <w:spacing w:line="360" w:lineRule="auto"/>
        <w:ind w:firstLine="720"/>
        <w:jc w:val="center"/>
        <w:rPr>
          <w:b/>
          <w:lang w:val="uk-UA"/>
        </w:rPr>
      </w:pPr>
      <w:r w:rsidRPr="00A75325">
        <w:rPr>
          <w:b/>
          <w:sz w:val="28"/>
          <w:lang w:val="uk-UA"/>
        </w:rPr>
        <w:t>Допоміжна література</w:t>
      </w:r>
    </w:p>
    <w:p w14:paraId="5EB647A4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Pr="001A680B">
        <w:rPr>
          <w:color w:val="000000"/>
          <w:sz w:val="28"/>
          <w:szCs w:val="28"/>
          <w:lang w:val="uk-UA" w:eastAsia="uk-UA"/>
        </w:rPr>
        <w:t>. Ареф'єв В. О. Моделювання управлінських впливів щодо формування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uk-UA" w:eastAsia="uk-UA"/>
        </w:rPr>
        <w:t>системи фінансової безпеки підприємств / В. О. Ареф'єв // Вісник</w:t>
      </w:r>
      <w:r>
        <w:rPr>
          <w:color w:val="000000"/>
          <w:sz w:val="28"/>
          <w:szCs w:val="28"/>
          <w:lang w:val="uk-UA" w:eastAsia="uk-UA"/>
        </w:rPr>
        <w:t xml:space="preserve"> е</w:t>
      </w:r>
      <w:r w:rsidRPr="001A680B">
        <w:rPr>
          <w:color w:val="000000"/>
          <w:sz w:val="28"/>
          <w:szCs w:val="28"/>
          <w:lang w:val="uk-UA" w:eastAsia="uk-UA"/>
        </w:rPr>
        <w:t>кономіки транспорту і промисловості. – 2011. – № 36. – С. 110–112.</w:t>
      </w:r>
    </w:p>
    <w:p w14:paraId="11E73F17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Pr="001A680B">
        <w:rPr>
          <w:color w:val="000000"/>
          <w:sz w:val="28"/>
          <w:szCs w:val="28"/>
          <w:lang w:val="ru-RU" w:eastAsia="uk-UA"/>
        </w:rPr>
        <w:t xml:space="preserve">. Балабанова Л.В. Маркетинг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підприємства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</w:t>
      </w:r>
      <w:proofErr w:type="spellEnd"/>
      <w:r>
        <w:rPr>
          <w:color w:val="000000"/>
          <w:sz w:val="28"/>
          <w:szCs w:val="28"/>
          <w:lang w:val="uk-UA" w:eastAsia="uk-UA"/>
        </w:rPr>
        <w:t>б</w:t>
      </w:r>
      <w:r w:rsidRPr="001A680B">
        <w:rPr>
          <w:color w:val="000000"/>
          <w:sz w:val="28"/>
          <w:szCs w:val="28"/>
          <w:lang w:val="ru-RU" w:eastAsia="uk-UA"/>
        </w:rPr>
        <w:t>. – К: Центр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учбової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2012. – 612 с.</w:t>
      </w:r>
    </w:p>
    <w:p w14:paraId="6F6C0708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10</w:t>
      </w:r>
      <w:r w:rsidRPr="001A680B">
        <w:rPr>
          <w:color w:val="000000"/>
          <w:sz w:val="28"/>
          <w:szCs w:val="28"/>
          <w:lang w:val="ru-RU" w:eastAsia="uk-UA"/>
        </w:rPr>
        <w:t xml:space="preserve">. Балджи М.Д., Доброва Н.В.,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Однолько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В.О., Осипова М.М.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Торговельне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пос. –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Київ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: Кондор-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видавництво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>2017. – 112 с.</w:t>
      </w:r>
    </w:p>
    <w:p w14:paraId="1E56A828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11.</w:t>
      </w:r>
      <w:r w:rsidRPr="001A680B">
        <w:rPr>
          <w:color w:val="000000"/>
          <w:sz w:val="28"/>
          <w:szCs w:val="28"/>
          <w:lang w:val="ru-RU" w:eastAsia="uk-UA"/>
        </w:rPr>
        <w:t xml:space="preserve"> Бутенко А.І., Кучеренко В.Р., Доброва Н.В.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Основи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– Одеса,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>2000. – 118с.</w:t>
      </w:r>
    </w:p>
    <w:p w14:paraId="7D7DCFE2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12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Варналій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З.С.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Основи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підприємництва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Навчальний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посібник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 – К.: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Знання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Прес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2002. – 239с.</w:t>
      </w:r>
    </w:p>
    <w:p w14:paraId="5E9D0AA2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13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Дайнаковский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Ю.А.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Ефективні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рішення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мікроекономіці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: 505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прийомів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/ Ю.А.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Дайновский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– Л: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ТзОВ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Ініціатива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», 1997.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>159.</w:t>
      </w:r>
    </w:p>
    <w:p w14:paraId="49ADDAAB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14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Дерлоу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Д.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Ключові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управлінські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рішення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Технологія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прийняття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рішень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пер. З англ. / Д.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Дерлоу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. – К.: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Всеувито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Наук. думка, 2001.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>242 с.</w:t>
      </w:r>
    </w:p>
    <w:p w14:paraId="2DAAA897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uk-UA" w:eastAsia="uk-UA"/>
        </w:rPr>
        <w:t>15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Должанський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І.З.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– план: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технологія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розробки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Навчальний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посібник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.-ЦУЛ, 2009.-384с.</w:t>
      </w:r>
    </w:p>
    <w:p w14:paraId="071273DD" w14:textId="77777777" w:rsidR="001A680B" w:rsidRPr="001A680B" w:rsidRDefault="001A680B" w:rsidP="001A680B">
      <w:pPr>
        <w:spacing w:line="360" w:lineRule="auto"/>
        <w:ind w:firstLine="720"/>
        <w:jc w:val="both"/>
        <w:rPr>
          <w:color w:val="000000"/>
          <w:sz w:val="28"/>
          <w:szCs w:val="28"/>
          <w:lang w:val="ru-RU" w:eastAsia="uk-UA"/>
        </w:rPr>
      </w:pPr>
      <w:r w:rsidRPr="001A680B">
        <w:rPr>
          <w:color w:val="000000"/>
          <w:sz w:val="28"/>
          <w:szCs w:val="28"/>
          <w:lang w:val="ru-RU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6</w:t>
      </w:r>
      <w:r w:rsidRPr="001A680B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Економіка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планування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Наукове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видання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/ В.Р. Кучеренко В.Р.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інші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.- Автограф, 2005.-458с.</w:t>
      </w:r>
    </w:p>
    <w:p w14:paraId="69F391F1" w14:textId="77777777" w:rsidR="001A680B" w:rsidRPr="002B3F2C" w:rsidRDefault="001A680B" w:rsidP="001A68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17</w:t>
      </w:r>
      <w:r w:rsidRPr="001A680B">
        <w:rPr>
          <w:color w:val="000000"/>
          <w:sz w:val="28"/>
          <w:szCs w:val="28"/>
          <w:lang w:val="ru-RU" w:eastAsia="uk-UA"/>
        </w:rPr>
        <w:t>. Краус К.М</w:t>
      </w:r>
      <w:r>
        <w:rPr>
          <w:color w:val="000000"/>
          <w:sz w:val="28"/>
          <w:szCs w:val="28"/>
          <w:lang w:val="uk-UA" w:eastAsia="uk-UA"/>
        </w:rPr>
        <w:t>.</w:t>
      </w:r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маркетингом малого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бізнесу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концепції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домінанти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розвитку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Монографія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1A680B">
        <w:rPr>
          <w:color w:val="000000"/>
          <w:sz w:val="28"/>
          <w:szCs w:val="28"/>
          <w:lang w:val="ru-RU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680B">
        <w:rPr>
          <w:color w:val="000000"/>
          <w:sz w:val="28"/>
          <w:szCs w:val="28"/>
          <w:lang w:val="ru-RU" w:eastAsia="uk-UA"/>
        </w:rPr>
        <w:t>Дивосвіт</w:t>
      </w:r>
      <w:proofErr w:type="spellEnd"/>
      <w:r w:rsidRPr="001A680B">
        <w:rPr>
          <w:color w:val="000000"/>
          <w:sz w:val="28"/>
          <w:szCs w:val="28"/>
          <w:lang w:val="ru-RU" w:eastAsia="uk-UA"/>
        </w:rPr>
        <w:t>, 2013.-164с.</w:t>
      </w:r>
    </w:p>
    <w:p w14:paraId="4032AE48" w14:textId="77777777" w:rsidR="001A680B" w:rsidRPr="002B3F2C" w:rsidRDefault="001A680B" w:rsidP="001A680B">
      <w:pPr>
        <w:ind w:firstLine="600"/>
        <w:jc w:val="right"/>
        <w:rPr>
          <w:sz w:val="28"/>
          <w:szCs w:val="28"/>
          <w:lang w:val="uk-UA"/>
        </w:rPr>
      </w:pPr>
    </w:p>
    <w:p w14:paraId="7354D0ED" w14:textId="77777777" w:rsidR="001A680B" w:rsidRPr="002B3F2C" w:rsidRDefault="001A680B" w:rsidP="001A680B">
      <w:pPr>
        <w:ind w:firstLine="600"/>
        <w:jc w:val="right"/>
        <w:rPr>
          <w:sz w:val="28"/>
          <w:szCs w:val="28"/>
          <w:lang w:val="uk-UA"/>
        </w:rPr>
      </w:pPr>
    </w:p>
    <w:p w14:paraId="17E00CF6" w14:textId="77777777" w:rsidR="001A680B" w:rsidRDefault="001A680B" w:rsidP="001A680B">
      <w:pPr>
        <w:spacing w:line="360" w:lineRule="auto"/>
        <w:ind w:firstLine="720"/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ІНФОРМАЦІЙНІ РЕСУРСИ</w:t>
      </w:r>
      <w:r>
        <w:rPr>
          <w:b/>
          <w:sz w:val="28"/>
          <w:lang w:val="uk-UA"/>
        </w:rPr>
        <w:t xml:space="preserve"> В ІНТЕРНЕТІ</w:t>
      </w:r>
    </w:p>
    <w:p w14:paraId="095DEC66" w14:textId="77777777" w:rsidR="001A680B" w:rsidRPr="00722C94" w:rsidRDefault="001A680B" w:rsidP="001A680B">
      <w:pPr>
        <w:spacing w:line="360" w:lineRule="auto"/>
        <w:ind w:firstLine="720"/>
        <w:jc w:val="center"/>
        <w:rPr>
          <w:b/>
          <w:sz w:val="28"/>
          <w:lang w:val="uk-UA"/>
        </w:rPr>
      </w:pPr>
    </w:p>
    <w:p w14:paraId="7342ACEA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18. </w:t>
      </w:r>
      <w:r w:rsidRPr="00722C94">
        <w:rPr>
          <w:sz w:val="28"/>
          <w:szCs w:val="28"/>
          <w:lang w:val="uk-UA"/>
        </w:rPr>
        <w:t>Офіційний сайт Верховної Ради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1A680B">
        <w:rPr>
          <w:lang w:val="ru-RU"/>
        </w:rPr>
        <w:t xml:space="preserve"> </w:t>
      </w:r>
      <w:r w:rsidRPr="00722C94">
        <w:rPr>
          <w:sz w:val="28"/>
          <w:szCs w:val="28"/>
          <w:lang w:val="uk-UA" w:eastAsia="uk-UA"/>
        </w:rPr>
        <w:t xml:space="preserve">www.rada.gov.ua. </w:t>
      </w:r>
    </w:p>
    <w:p w14:paraId="5FF07F1F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19. </w:t>
      </w:r>
      <w:r w:rsidRPr="00722C94">
        <w:rPr>
          <w:sz w:val="28"/>
          <w:szCs w:val="28"/>
          <w:lang w:val="uk-UA" w:eastAsia="uk-UA"/>
        </w:rPr>
        <w:t xml:space="preserve">Державна служба статистики України [Електронний ресурс]. – Режим доступу : http://www.ukrstat.gov.ua/. </w:t>
      </w:r>
    </w:p>
    <w:p w14:paraId="2849BAAE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20. </w:t>
      </w:r>
      <w:r w:rsidRPr="00722C94">
        <w:rPr>
          <w:sz w:val="28"/>
          <w:szCs w:val="28"/>
          <w:lang w:val="uk-UA" w:eastAsia="uk-UA"/>
        </w:rPr>
        <w:t xml:space="preserve">Міністерство доходів і зборів України [Електронний ресурс]. – Режим доступу : htth://minrd.gov.ua/ru/. </w:t>
      </w:r>
    </w:p>
    <w:p w14:paraId="2F8B66B3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21. </w:t>
      </w:r>
      <w:r w:rsidRPr="00722C94">
        <w:rPr>
          <w:sz w:val="28"/>
          <w:szCs w:val="28"/>
          <w:lang w:val="uk-UA" w:eastAsia="uk-UA"/>
        </w:rPr>
        <w:t xml:space="preserve">Міністерство фінансів України [Електронний ресурс]. – Режим доступу : http://www.minfin.gov.ua/. </w:t>
      </w:r>
    </w:p>
    <w:p w14:paraId="11EFB16E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22. </w:t>
      </w:r>
      <w:r w:rsidRPr="00722C94">
        <w:rPr>
          <w:sz w:val="28"/>
          <w:szCs w:val="28"/>
          <w:lang w:val="uk-UA" w:eastAsia="uk-UA"/>
        </w:rPr>
        <w:t xml:space="preserve">Статистика України : науковий журнал [Електронний ресурс]. – Режим доступу : www.ukrstat.gov.ua. </w:t>
      </w:r>
    </w:p>
    <w:p w14:paraId="3376789E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23. </w:t>
      </w:r>
      <w:r w:rsidRPr="00722C94">
        <w:rPr>
          <w:sz w:val="28"/>
          <w:szCs w:val="28"/>
          <w:lang w:val="uk-UA"/>
        </w:rPr>
        <w:t xml:space="preserve">Міністерство економічного розвитку і торгівлі України </w:t>
      </w:r>
      <w:r w:rsidRPr="00722C94">
        <w:rPr>
          <w:sz w:val="28"/>
          <w:szCs w:val="28"/>
          <w:lang w:val="uk-UA" w:eastAsia="uk-UA"/>
        </w:rPr>
        <w:t xml:space="preserve">[Електронний ресурс]. – Режим доступу : http://www.me.gov.ua . </w:t>
      </w:r>
    </w:p>
    <w:p w14:paraId="62FE0CF4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24. </w:t>
      </w:r>
      <w:r w:rsidRPr="00722C94">
        <w:rPr>
          <w:sz w:val="28"/>
          <w:szCs w:val="28"/>
          <w:lang w:val="uk-UA"/>
        </w:rPr>
        <w:t xml:space="preserve">Комітет з питань промислової політики та підприємництва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</w:t>
      </w:r>
      <w:r w:rsidRPr="001A680B">
        <w:rPr>
          <w:lang w:val="ru-RU"/>
        </w:rPr>
        <w:t xml:space="preserve"> </w:t>
      </w:r>
      <w:r w:rsidRPr="00722C94">
        <w:rPr>
          <w:sz w:val="28"/>
          <w:szCs w:val="28"/>
          <w:lang w:val="uk-UA" w:eastAsia="uk-UA"/>
        </w:rPr>
        <w:t xml:space="preserve">www.komprompol.rada.gov.ua. </w:t>
      </w:r>
    </w:p>
    <w:p w14:paraId="4743D863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25. Т</w:t>
      </w:r>
      <w:r w:rsidRPr="00722C94">
        <w:rPr>
          <w:sz w:val="28"/>
          <w:szCs w:val="28"/>
          <w:lang w:val="uk-UA"/>
        </w:rPr>
        <w:t xml:space="preserve">оргово-промислова палата України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12" w:history="1">
        <w:r w:rsidRPr="00722C94">
          <w:rPr>
            <w:rStyle w:val="ad"/>
            <w:sz w:val="28"/>
            <w:szCs w:val="28"/>
            <w:lang w:val="uk-UA"/>
          </w:rPr>
          <w:t>www.ucci.org.ua</w:t>
        </w:r>
      </w:hyperlink>
      <w:r w:rsidRPr="00722C94">
        <w:rPr>
          <w:sz w:val="28"/>
          <w:szCs w:val="28"/>
          <w:lang w:val="uk-UA"/>
        </w:rPr>
        <w:t>.</w:t>
      </w:r>
    </w:p>
    <w:p w14:paraId="10D12F73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26. </w:t>
      </w:r>
      <w:r w:rsidRPr="00722C94">
        <w:rPr>
          <w:sz w:val="28"/>
          <w:szCs w:val="28"/>
          <w:lang w:val="uk-UA"/>
        </w:rPr>
        <w:t xml:space="preserve">Український союз промисловців та підприємців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13" w:history="1">
        <w:r w:rsidRPr="00722C94">
          <w:rPr>
            <w:rStyle w:val="ad"/>
            <w:sz w:val="28"/>
            <w:szCs w:val="28"/>
            <w:lang w:val="uk-UA"/>
          </w:rPr>
          <w:t>www.uspp.ua</w:t>
        </w:r>
      </w:hyperlink>
      <w:r w:rsidRPr="00722C94">
        <w:rPr>
          <w:sz w:val="28"/>
          <w:szCs w:val="28"/>
          <w:lang w:val="uk-UA"/>
        </w:rPr>
        <w:t>.</w:t>
      </w:r>
    </w:p>
    <w:p w14:paraId="44160E51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27. </w:t>
      </w:r>
      <w:r w:rsidRPr="00722C94">
        <w:rPr>
          <w:sz w:val="28"/>
          <w:szCs w:val="28"/>
          <w:lang w:val="uk-UA"/>
        </w:rPr>
        <w:t>Офіційний сайт Української асоціації інвестиційного бізнесу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www.uaib.com.ua</w:t>
      </w:r>
      <w:r w:rsidRPr="00722C94">
        <w:rPr>
          <w:sz w:val="28"/>
          <w:szCs w:val="28"/>
          <w:lang w:val="uk-UA" w:eastAsia="uk-UA"/>
        </w:rPr>
        <w:t>.</w:t>
      </w:r>
    </w:p>
    <w:p w14:paraId="1D301477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28. </w:t>
      </w:r>
      <w:r w:rsidRPr="00722C94">
        <w:rPr>
          <w:sz w:val="28"/>
          <w:szCs w:val="28"/>
          <w:lang w:val="uk-UA"/>
        </w:rPr>
        <w:t xml:space="preserve">Офіційний сайт Міжнародної асоціації бізнес інновацій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www.inbia.org</w:t>
      </w:r>
      <w:r w:rsidRPr="00722C94">
        <w:rPr>
          <w:sz w:val="28"/>
          <w:szCs w:val="28"/>
          <w:lang w:val="uk-UA" w:eastAsia="uk-UA"/>
        </w:rPr>
        <w:t>.</w:t>
      </w:r>
    </w:p>
    <w:p w14:paraId="588DE74E" w14:textId="77777777" w:rsidR="001A680B" w:rsidRPr="00ED5197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29. </w:t>
      </w:r>
      <w:r w:rsidRPr="00ED5197">
        <w:rPr>
          <w:sz w:val="28"/>
          <w:szCs w:val="28"/>
          <w:lang w:val="uk-UA"/>
        </w:rPr>
        <w:t>Сайти бізнес-новин</w:t>
      </w:r>
      <w:r w:rsidRPr="00ED5197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ED5197">
        <w:rPr>
          <w:sz w:val="28"/>
          <w:szCs w:val="28"/>
          <w:lang w:val="uk-UA"/>
        </w:rPr>
        <w:t xml:space="preserve"> www.business.vesti-ukr.com; </w:t>
      </w:r>
      <w:hyperlink r:id="rId14" w:history="1">
        <w:r w:rsidRPr="00ED5197">
          <w:rPr>
            <w:rStyle w:val="ad"/>
            <w:sz w:val="28"/>
            <w:szCs w:val="28"/>
            <w:lang w:val="uk-UA"/>
          </w:rPr>
          <w:t>www.businessjournal</w:t>
        </w:r>
      </w:hyperlink>
      <w:r w:rsidRPr="00ED5197">
        <w:rPr>
          <w:sz w:val="28"/>
          <w:szCs w:val="28"/>
          <w:lang w:val="uk-UA"/>
        </w:rPr>
        <w:t xml:space="preserve">. com.ua; www.ubr.ua; </w:t>
      </w:r>
      <w:hyperlink r:id="rId15" w:history="1">
        <w:r w:rsidRPr="00ED5197">
          <w:rPr>
            <w:rStyle w:val="ad"/>
            <w:sz w:val="28"/>
            <w:szCs w:val="28"/>
            <w:lang w:val="uk-UA"/>
          </w:rPr>
          <w:t>www.delo.ua</w:t>
        </w:r>
      </w:hyperlink>
      <w:r w:rsidRPr="00ED5197">
        <w:rPr>
          <w:sz w:val="28"/>
          <w:szCs w:val="28"/>
          <w:lang w:val="uk-UA"/>
        </w:rPr>
        <w:t>,  www.business.ua</w:t>
      </w:r>
      <w:r w:rsidRPr="00ED5197">
        <w:rPr>
          <w:sz w:val="28"/>
          <w:szCs w:val="28"/>
          <w:lang w:val="uk-UA" w:eastAsia="uk-UA"/>
        </w:rPr>
        <w:t>.</w:t>
      </w:r>
    </w:p>
    <w:p w14:paraId="56EF7F84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30. </w:t>
      </w:r>
      <w:r w:rsidRPr="00722C94">
        <w:rPr>
          <w:sz w:val="28"/>
          <w:szCs w:val="28"/>
          <w:lang w:val="uk-UA"/>
        </w:rPr>
        <w:t>Господарський Кодекс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>zakon3.rada.gov.ua/laws/show/436-15</w:t>
      </w:r>
      <w:r w:rsidRPr="00722C94">
        <w:rPr>
          <w:sz w:val="28"/>
          <w:szCs w:val="28"/>
          <w:lang w:val="uk-UA" w:eastAsia="uk-UA"/>
        </w:rPr>
        <w:t>.</w:t>
      </w:r>
    </w:p>
    <w:p w14:paraId="3CFBBF2C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31. </w:t>
      </w:r>
      <w:r w:rsidRPr="00722C94">
        <w:rPr>
          <w:sz w:val="28"/>
          <w:szCs w:val="28"/>
          <w:lang w:val="uk-UA"/>
        </w:rPr>
        <w:t>Кодекс законів про працю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zakon3.rada.gov.ua/</w:t>
      </w:r>
      <w:proofErr w:type="spellStart"/>
      <w:r w:rsidRPr="00722C94">
        <w:rPr>
          <w:sz w:val="28"/>
          <w:szCs w:val="28"/>
          <w:lang w:val="uk-UA"/>
        </w:rPr>
        <w:t>laws</w:t>
      </w:r>
      <w:proofErr w:type="spellEnd"/>
      <w:r w:rsidRPr="00722C94">
        <w:rPr>
          <w:sz w:val="28"/>
          <w:szCs w:val="28"/>
          <w:lang w:val="uk-UA"/>
        </w:rPr>
        <w:t>/</w:t>
      </w:r>
      <w:proofErr w:type="spellStart"/>
      <w:r w:rsidRPr="00722C94">
        <w:rPr>
          <w:sz w:val="28"/>
          <w:szCs w:val="28"/>
          <w:lang w:val="uk-UA"/>
        </w:rPr>
        <w:t>show</w:t>
      </w:r>
      <w:proofErr w:type="spellEnd"/>
      <w:r w:rsidRPr="00722C94">
        <w:rPr>
          <w:sz w:val="28"/>
          <w:szCs w:val="28"/>
          <w:lang w:val="uk-UA"/>
        </w:rPr>
        <w:t>/322-08</w:t>
      </w:r>
      <w:r w:rsidRPr="00722C94">
        <w:rPr>
          <w:sz w:val="28"/>
          <w:szCs w:val="28"/>
          <w:lang w:val="uk-UA" w:eastAsia="uk-UA"/>
        </w:rPr>
        <w:t>.</w:t>
      </w:r>
    </w:p>
    <w:p w14:paraId="20E1DB1F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32. </w:t>
      </w:r>
      <w:r w:rsidRPr="00722C94">
        <w:rPr>
          <w:sz w:val="28"/>
          <w:szCs w:val="28"/>
          <w:lang w:val="uk-UA"/>
        </w:rPr>
        <w:t xml:space="preserve">Податковий Кодекс України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http://www.</w:t>
      </w:r>
      <w:r w:rsidRPr="00722C94">
        <w:rPr>
          <w:sz w:val="28"/>
          <w:szCs w:val="28"/>
          <w:lang w:val="uk-UA"/>
        </w:rPr>
        <w:t xml:space="preserve"> zakon.rada.gov.ua/</w:t>
      </w:r>
      <w:proofErr w:type="spellStart"/>
      <w:r w:rsidRPr="00722C94">
        <w:rPr>
          <w:sz w:val="28"/>
          <w:szCs w:val="28"/>
          <w:lang w:val="uk-UA"/>
        </w:rPr>
        <w:t>laws</w:t>
      </w:r>
      <w:proofErr w:type="spellEnd"/>
      <w:r w:rsidRPr="00722C94">
        <w:rPr>
          <w:sz w:val="28"/>
          <w:szCs w:val="28"/>
          <w:lang w:val="uk-UA"/>
        </w:rPr>
        <w:t>/</w:t>
      </w:r>
      <w:proofErr w:type="spellStart"/>
      <w:r w:rsidRPr="00722C94">
        <w:rPr>
          <w:sz w:val="28"/>
          <w:szCs w:val="28"/>
          <w:lang w:val="uk-UA"/>
        </w:rPr>
        <w:t>show</w:t>
      </w:r>
      <w:proofErr w:type="spellEnd"/>
      <w:r w:rsidRPr="00722C94">
        <w:rPr>
          <w:sz w:val="28"/>
          <w:szCs w:val="28"/>
          <w:lang w:val="uk-UA"/>
        </w:rPr>
        <w:t>/2755-17</w:t>
      </w:r>
      <w:r w:rsidRPr="00722C94">
        <w:rPr>
          <w:sz w:val="28"/>
          <w:szCs w:val="28"/>
          <w:lang w:val="uk-UA" w:eastAsia="uk-UA"/>
        </w:rPr>
        <w:t>.</w:t>
      </w:r>
    </w:p>
    <w:p w14:paraId="139FE977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33. </w:t>
      </w:r>
      <w:r w:rsidRPr="00722C94">
        <w:rPr>
          <w:sz w:val="28"/>
          <w:szCs w:val="28"/>
          <w:lang w:val="uk-UA"/>
        </w:rPr>
        <w:t>Кодекс законів про працю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zakon3.rada.gov.ua/</w:t>
      </w:r>
      <w:proofErr w:type="spellStart"/>
      <w:r w:rsidRPr="00722C94">
        <w:rPr>
          <w:sz w:val="28"/>
          <w:szCs w:val="28"/>
          <w:lang w:val="uk-UA"/>
        </w:rPr>
        <w:t>laws</w:t>
      </w:r>
      <w:proofErr w:type="spellEnd"/>
      <w:r w:rsidRPr="00722C94">
        <w:rPr>
          <w:sz w:val="28"/>
          <w:szCs w:val="28"/>
          <w:lang w:val="uk-UA"/>
        </w:rPr>
        <w:t>/</w:t>
      </w:r>
      <w:proofErr w:type="spellStart"/>
      <w:r w:rsidRPr="00722C94">
        <w:rPr>
          <w:sz w:val="28"/>
          <w:szCs w:val="28"/>
          <w:lang w:val="uk-UA"/>
        </w:rPr>
        <w:t>show</w:t>
      </w:r>
      <w:proofErr w:type="spellEnd"/>
      <w:r w:rsidRPr="00722C94">
        <w:rPr>
          <w:sz w:val="28"/>
          <w:szCs w:val="28"/>
          <w:lang w:val="uk-UA"/>
        </w:rPr>
        <w:t>/322-08</w:t>
      </w:r>
      <w:r w:rsidRPr="00722C94">
        <w:rPr>
          <w:sz w:val="28"/>
          <w:szCs w:val="28"/>
          <w:lang w:val="uk-UA" w:eastAsia="uk-UA"/>
        </w:rPr>
        <w:t>.</w:t>
      </w:r>
    </w:p>
    <w:p w14:paraId="78CC2C5B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34. </w:t>
      </w:r>
      <w:r w:rsidRPr="00722C94">
        <w:rPr>
          <w:sz w:val="28"/>
          <w:szCs w:val="28"/>
          <w:lang w:val="uk-UA"/>
        </w:rPr>
        <w:t>Законодавство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16" w:history="1">
        <w:r w:rsidRPr="00722C94">
          <w:rPr>
            <w:sz w:val="28"/>
            <w:szCs w:val="28"/>
            <w:lang w:val="uk-UA"/>
          </w:rPr>
          <w:t>www.ukrpravo.com</w:t>
        </w:r>
      </w:hyperlink>
      <w:r w:rsidRPr="00722C94">
        <w:rPr>
          <w:sz w:val="28"/>
          <w:szCs w:val="28"/>
          <w:lang w:val="uk-UA" w:eastAsia="uk-UA"/>
        </w:rPr>
        <w:t>.</w:t>
      </w:r>
    </w:p>
    <w:p w14:paraId="4BCE8CC1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35. </w:t>
      </w:r>
      <w:r w:rsidRPr="00722C94">
        <w:rPr>
          <w:sz w:val="28"/>
          <w:szCs w:val="28"/>
          <w:lang w:val="uk-UA"/>
        </w:rPr>
        <w:t>Українська газета «Бізнес»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17" w:history="1">
        <w:r w:rsidRPr="00722C94">
          <w:rPr>
            <w:sz w:val="28"/>
            <w:szCs w:val="28"/>
            <w:lang w:val="uk-UA"/>
          </w:rPr>
          <w:t>www.business.kiev.ua</w:t>
        </w:r>
      </w:hyperlink>
      <w:r w:rsidRPr="00722C94">
        <w:rPr>
          <w:sz w:val="28"/>
          <w:szCs w:val="28"/>
          <w:lang w:val="uk-UA" w:eastAsia="uk-UA"/>
        </w:rPr>
        <w:t>.</w:t>
      </w:r>
    </w:p>
    <w:p w14:paraId="4DFA9EF4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bidi="or-IN"/>
        </w:rPr>
        <w:t xml:space="preserve">36. </w:t>
      </w:r>
      <w:r w:rsidRPr="00722C94">
        <w:rPr>
          <w:sz w:val="28"/>
          <w:szCs w:val="28"/>
          <w:lang w:val="uk-UA" w:bidi="or-IN"/>
        </w:rPr>
        <w:t>Кабінет Міністрів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</w:t>
      </w:r>
      <w:hyperlink r:id="rId18" w:history="1">
        <w:r w:rsidRPr="00722C94">
          <w:rPr>
            <w:sz w:val="28"/>
            <w:szCs w:val="28"/>
            <w:lang w:val="uk-UA" w:bidi="or-IN"/>
          </w:rPr>
          <w:t>http://www.kmu.gov.ua</w:t>
        </w:r>
      </w:hyperlink>
    </w:p>
    <w:p w14:paraId="22B0E47D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37. </w:t>
      </w:r>
      <w:r w:rsidRPr="00722C94">
        <w:rPr>
          <w:sz w:val="28"/>
          <w:szCs w:val="28"/>
          <w:lang w:val="uk-UA"/>
        </w:rPr>
        <w:t>Українська газета «Бізнес»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19" w:history="1">
        <w:r w:rsidRPr="00722C94">
          <w:rPr>
            <w:sz w:val="28"/>
            <w:szCs w:val="28"/>
            <w:lang w:val="uk-UA"/>
          </w:rPr>
          <w:t>www.business.kiev.ua</w:t>
        </w:r>
      </w:hyperlink>
      <w:r w:rsidRPr="00722C94">
        <w:rPr>
          <w:sz w:val="28"/>
          <w:szCs w:val="28"/>
          <w:lang w:val="uk-UA" w:eastAsia="uk-UA"/>
        </w:rPr>
        <w:t>.</w:t>
      </w:r>
    </w:p>
    <w:p w14:paraId="773A4DD3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38. </w:t>
      </w:r>
      <w:r w:rsidRPr="00722C94">
        <w:rPr>
          <w:sz w:val="28"/>
          <w:szCs w:val="28"/>
          <w:lang w:val="uk-UA"/>
        </w:rPr>
        <w:t xml:space="preserve">Міністерство доходів і зборів України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20" w:history="1">
        <w:r w:rsidRPr="00722C94">
          <w:rPr>
            <w:sz w:val="28"/>
            <w:lang w:val="uk-UA"/>
          </w:rPr>
          <w:t>arc.customs.gov.ua</w:t>
        </w:r>
      </w:hyperlink>
    </w:p>
    <w:p w14:paraId="12C87D42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bidi="or-IN"/>
        </w:rPr>
        <w:lastRenderedPageBreak/>
        <w:t xml:space="preserve">39. </w:t>
      </w:r>
      <w:r w:rsidRPr="00722C94">
        <w:rPr>
          <w:sz w:val="28"/>
          <w:szCs w:val="28"/>
          <w:lang w:val="uk-UA" w:bidi="or-IN"/>
        </w:rPr>
        <w:t>Міністерство економічного розвитку і торгівлі України</w:t>
      </w:r>
      <w:r w:rsidRPr="00722C94">
        <w:rPr>
          <w:sz w:val="28"/>
          <w:szCs w:val="28"/>
          <w:lang w:val="uk-UA" w:eastAsia="uk-UA"/>
        </w:rPr>
        <w:t xml:space="preserve"> [Електронний ресурс]. – Режим доступу : http://</w:t>
      </w:r>
      <w:r w:rsidRPr="00722C94">
        <w:rPr>
          <w:sz w:val="28"/>
          <w:szCs w:val="28"/>
          <w:lang w:val="uk-UA"/>
        </w:rPr>
        <w:t xml:space="preserve"> </w:t>
      </w:r>
      <w:hyperlink r:id="rId21" w:history="1">
        <w:r w:rsidRPr="00722C94">
          <w:rPr>
            <w:sz w:val="28"/>
            <w:szCs w:val="28"/>
            <w:lang w:val="uk-UA"/>
          </w:rPr>
          <w:t>www.business.kiev.ua</w:t>
        </w:r>
      </w:hyperlink>
      <w:r w:rsidRPr="00722C94">
        <w:rPr>
          <w:sz w:val="28"/>
          <w:szCs w:val="28"/>
          <w:lang w:val="uk-UA" w:eastAsia="uk-UA"/>
        </w:rPr>
        <w:t>.</w:t>
      </w:r>
    </w:p>
    <w:p w14:paraId="307A0C24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40. </w:t>
      </w:r>
      <w:r w:rsidRPr="00722C94">
        <w:rPr>
          <w:sz w:val="28"/>
          <w:lang w:val="uk-UA"/>
        </w:rPr>
        <w:t xml:space="preserve">Офіційне бюро статистики Європейського Союзу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http:/</w:t>
      </w:r>
      <w:hyperlink r:id="rId22" w:history="1">
        <w:r w:rsidRPr="00722C94">
          <w:rPr>
            <w:sz w:val="28"/>
            <w:lang w:val="uk-UA"/>
          </w:rPr>
          <w:t>/epp.eurostat.ec.europa.eu</w:t>
        </w:r>
      </w:hyperlink>
      <w:r w:rsidRPr="00722C94">
        <w:rPr>
          <w:sz w:val="28"/>
          <w:szCs w:val="28"/>
          <w:lang w:val="uk-UA" w:eastAsia="uk-UA"/>
        </w:rPr>
        <w:t>.</w:t>
      </w:r>
    </w:p>
    <w:p w14:paraId="55309FA3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41. </w:t>
      </w:r>
      <w:r w:rsidRPr="00722C94">
        <w:rPr>
          <w:sz w:val="28"/>
          <w:lang w:val="uk-UA"/>
        </w:rPr>
        <w:t xml:space="preserve">Офіційний веб-сайт Статистичної бази даних Організацій Об’єднаних Націй </w:t>
      </w:r>
      <w:r w:rsidRPr="00722C94">
        <w:rPr>
          <w:sz w:val="28"/>
          <w:szCs w:val="28"/>
          <w:lang w:val="uk-UA" w:eastAsia="uk-UA"/>
        </w:rPr>
        <w:t xml:space="preserve">[Електронний ресурс]. – Режим доступу : </w:t>
      </w:r>
      <w:hyperlink r:id="rId23" w:history="1">
        <w:r w:rsidRPr="00722C94">
          <w:rPr>
            <w:sz w:val="28"/>
            <w:lang w:val="uk-UA"/>
          </w:rPr>
          <w:t>http://comtrade.un.org/</w:t>
        </w:r>
      </w:hyperlink>
      <w:r w:rsidRPr="00722C94">
        <w:rPr>
          <w:sz w:val="28"/>
          <w:lang w:val="uk-UA"/>
        </w:rPr>
        <w:t xml:space="preserve"> </w:t>
      </w:r>
    </w:p>
    <w:p w14:paraId="456912E5" w14:textId="77777777" w:rsidR="001A680B" w:rsidRPr="00722C94" w:rsidRDefault="001A680B" w:rsidP="001A6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42. </w:t>
      </w:r>
      <w:r w:rsidRPr="00722C94">
        <w:rPr>
          <w:sz w:val="28"/>
          <w:lang w:val="uk-UA"/>
        </w:rPr>
        <w:t xml:space="preserve">Офіційний </w:t>
      </w:r>
      <w:proofErr w:type="spellStart"/>
      <w:r w:rsidRPr="00722C94">
        <w:rPr>
          <w:sz w:val="28"/>
          <w:lang w:val="uk-UA"/>
        </w:rPr>
        <w:t>Web</w:t>
      </w:r>
      <w:proofErr w:type="spellEnd"/>
      <w:r w:rsidRPr="00722C94">
        <w:rPr>
          <w:sz w:val="28"/>
          <w:lang w:val="uk-UA"/>
        </w:rPr>
        <w:t xml:space="preserve">–сайт Світового банку </w:t>
      </w:r>
      <w:r w:rsidRPr="00722C94">
        <w:rPr>
          <w:sz w:val="28"/>
          <w:szCs w:val="28"/>
          <w:lang w:val="uk-UA" w:eastAsia="uk-UA"/>
        </w:rPr>
        <w:t>[Електронний ресурс]. – Режим доступу : http</w:t>
      </w:r>
      <w:r w:rsidRPr="00722C94">
        <w:rPr>
          <w:sz w:val="28"/>
          <w:lang w:val="uk-UA"/>
        </w:rPr>
        <w:t>://www.worldbank.org.</w:t>
      </w:r>
    </w:p>
    <w:p w14:paraId="47ADE774" w14:textId="77777777" w:rsidR="00AE0CB4" w:rsidRDefault="00AE0CB4" w:rsidP="00AE0CB4">
      <w:pPr>
        <w:pStyle w:val="a8"/>
        <w:spacing w:line="360" w:lineRule="auto"/>
        <w:rPr>
          <w:b/>
          <w:sz w:val="28"/>
          <w:szCs w:val="28"/>
          <w:lang w:val="ru-RU" w:eastAsia="uk-UA"/>
        </w:rPr>
      </w:pPr>
    </w:p>
    <w:p w14:paraId="7595319E" w14:textId="77777777" w:rsidR="00AE0CB4" w:rsidRDefault="00AE0CB4" w:rsidP="00AE0CB4">
      <w:pPr>
        <w:pStyle w:val="a8"/>
        <w:spacing w:line="360" w:lineRule="auto"/>
        <w:rPr>
          <w:b/>
          <w:sz w:val="28"/>
          <w:szCs w:val="28"/>
          <w:lang w:val="ru-RU" w:eastAsia="uk-UA"/>
        </w:rPr>
      </w:pPr>
    </w:p>
    <w:p w14:paraId="7099078B" w14:textId="77777777" w:rsidR="00AE0CB4" w:rsidRPr="00AE0CB4" w:rsidRDefault="00AE0CB4" w:rsidP="00AE0CB4">
      <w:pPr>
        <w:pStyle w:val="a8"/>
        <w:spacing w:line="360" w:lineRule="auto"/>
        <w:rPr>
          <w:lang w:val="ru-RU"/>
        </w:rPr>
      </w:pPr>
      <w:r w:rsidRPr="00AE0CB4">
        <w:rPr>
          <w:b/>
          <w:sz w:val="28"/>
          <w:szCs w:val="28"/>
          <w:lang w:val="ru-RU" w:eastAsia="uk-UA"/>
        </w:rPr>
        <w:t>Структурно-</w:t>
      </w:r>
      <w:proofErr w:type="spellStart"/>
      <w:r w:rsidRPr="00AE0CB4">
        <w:rPr>
          <w:b/>
          <w:sz w:val="28"/>
          <w:szCs w:val="28"/>
          <w:lang w:val="ru-RU" w:eastAsia="uk-UA"/>
        </w:rPr>
        <w:t>логічна</w:t>
      </w:r>
      <w:proofErr w:type="spellEnd"/>
      <w:r w:rsidRPr="00AE0CB4">
        <w:rPr>
          <w:b/>
          <w:sz w:val="28"/>
          <w:szCs w:val="28"/>
          <w:lang w:val="ru-RU" w:eastAsia="uk-UA"/>
        </w:rPr>
        <w:t xml:space="preserve"> схема </w:t>
      </w:r>
      <w:proofErr w:type="spellStart"/>
      <w:r w:rsidRPr="00AE0CB4">
        <w:rPr>
          <w:b/>
          <w:sz w:val="28"/>
          <w:szCs w:val="28"/>
          <w:lang w:val="ru-RU" w:eastAsia="uk-UA"/>
        </w:rPr>
        <w:t>вивчення</w:t>
      </w:r>
      <w:proofErr w:type="spellEnd"/>
      <w:r w:rsidRPr="00AE0CB4">
        <w:rPr>
          <w:b/>
          <w:sz w:val="28"/>
          <w:szCs w:val="28"/>
          <w:lang w:val="ru-RU" w:eastAsia="uk-UA"/>
        </w:rPr>
        <w:t xml:space="preserve"> </w:t>
      </w:r>
      <w:proofErr w:type="spellStart"/>
      <w:r w:rsidRPr="00AE0CB4">
        <w:rPr>
          <w:b/>
          <w:sz w:val="28"/>
          <w:szCs w:val="28"/>
          <w:lang w:val="ru-RU" w:eastAsia="uk-UA"/>
        </w:rPr>
        <w:t>навчальної</w:t>
      </w:r>
      <w:proofErr w:type="spellEnd"/>
      <w:r w:rsidRPr="00AE0CB4">
        <w:rPr>
          <w:b/>
          <w:sz w:val="28"/>
          <w:szCs w:val="28"/>
          <w:lang w:val="ru-RU" w:eastAsia="uk-UA"/>
        </w:rPr>
        <w:t xml:space="preserve"> </w:t>
      </w:r>
      <w:proofErr w:type="spellStart"/>
      <w:r w:rsidRPr="00AE0CB4">
        <w:rPr>
          <w:b/>
          <w:sz w:val="28"/>
          <w:szCs w:val="28"/>
          <w:lang w:val="ru-RU" w:eastAsia="uk-UA"/>
        </w:rPr>
        <w:t>дисципліни</w:t>
      </w:r>
      <w:proofErr w:type="spellEnd"/>
    </w:p>
    <w:p w14:paraId="39C35E20" w14:textId="77777777" w:rsidR="00AE0CB4" w:rsidRDefault="00AE0CB4" w:rsidP="00AE0CB4">
      <w:pPr>
        <w:ind w:firstLine="708"/>
        <w:rPr>
          <w:rStyle w:val="20"/>
          <w:b w:val="0"/>
          <w:bCs w:val="0"/>
          <w:sz w:val="28"/>
          <w:szCs w:val="28"/>
          <w:lang w:val="uk-UA" w:eastAsia="uk-UA"/>
        </w:rPr>
      </w:pPr>
    </w:p>
    <w:p w14:paraId="16FECA91" w14:textId="77777777" w:rsidR="00AE0CB4" w:rsidRDefault="00AE0CB4" w:rsidP="00AE0CB4">
      <w:pPr>
        <w:ind w:firstLine="708"/>
        <w:rPr>
          <w:rStyle w:val="20"/>
          <w:sz w:val="28"/>
          <w:szCs w:val="28"/>
          <w:lang w:val="uk-UA" w:eastAsia="uk-UA"/>
        </w:rPr>
      </w:pPr>
      <w:r>
        <w:rPr>
          <w:rStyle w:val="20"/>
          <w:sz w:val="28"/>
          <w:szCs w:val="28"/>
          <w:lang w:val="uk-UA" w:eastAsia="uk-UA"/>
        </w:rPr>
        <w:t xml:space="preserve">Таблиця 4. – Перелік дисциплін </w:t>
      </w:r>
    </w:p>
    <w:p w14:paraId="6352E7A5" w14:textId="77777777" w:rsidR="00AE0CB4" w:rsidRDefault="00AE0CB4" w:rsidP="00AE0CB4">
      <w:pPr>
        <w:ind w:firstLine="708"/>
        <w:rPr>
          <w:rStyle w:val="20"/>
          <w:sz w:val="28"/>
          <w:szCs w:val="28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5240"/>
      </w:tblGrid>
      <w:tr w:rsidR="00EF4BBF" w:rsidRPr="00327C95" w14:paraId="62C5AD0E" w14:textId="77777777" w:rsidTr="002F1BB2">
        <w:trPr>
          <w:jc w:val="center"/>
        </w:trPr>
        <w:tc>
          <w:tcPr>
            <w:tcW w:w="4399" w:type="dxa"/>
            <w:shd w:val="clear" w:color="auto" w:fill="auto"/>
          </w:tcPr>
          <w:p w14:paraId="174CF576" w14:textId="77777777" w:rsidR="00EF4BBF" w:rsidRPr="00327C95" w:rsidRDefault="00EF4BBF" w:rsidP="002F1BB2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40" w:type="dxa"/>
            <w:shd w:val="clear" w:color="auto" w:fill="auto"/>
          </w:tcPr>
          <w:p w14:paraId="7E717C97" w14:textId="77777777" w:rsidR="00EF4BBF" w:rsidRPr="00327C95" w:rsidRDefault="00EF4BBF" w:rsidP="002F1BB2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F4BBF" w:rsidRPr="00327C95" w14:paraId="78E0BEC8" w14:textId="77777777" w:rsidTr="002F1BB2">
        <w:trPr>
          <w:trHeight w:val="467"/>
          <w:jc w:val="center"/>
        </w:trPr>
        <w:tc>
          <w:tcPr>
            <w:tcW w:w="4399" w:type="dxa"/>
            <w:shd w:val="clear" w:color="auto" w:fill="auto"/>
          </w:tcPr>
          <w:p w14:paraId="548CEA32" w14:textId="77777777" w:rsidR="00EF4BBF" w:rsidRPr="0004767F" w:rsidRDefault="00EF4BBF" w:rsidP="002F1BB2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14:paraId="3D016086" w14:textId="77777777" w:rsidR="00EF4BBF" w:rsidRPr="00B65301" w:rsidRDefault="00EF4BBF" w:rsidP="002F1BB2">
            <w:pPr>
              <w:ind w:lef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організацій</w:t>
            </w:r>
          </w:p>
        </w:tc>
      </w:tr>
      <w:tr w:rsidR="00EF4BBF" w:rsidRPr="00327C95" w14:paraId="12EE619F" w14:textId="77777777" w:rsidTr="002F1BB2">
        <w:trPr>
          <w:trHeight w:val="431"/>
          <w:jc w:val="center"/>
        </w:trPr>
        <w:tc>
          <w:tcPr>
            <w:tcW w:w="4399" w:type="dxa"/>
            <w:shd w:val="clear" w:color="auto" w:fill="auto"/>
          </w:tcPr>
          <w:p w14:paraId="6103F125" w14:textId="77777777" w:rsidR="00EF4BBF" w:rsidRPr="0004767F" w:rsidRDefault="00EF4BBF" w:rsidP="002F1BB2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14:paraId="6F470742" w14:textId="77777777" w:rsidR="00EF4BBF" w:rsidRDefault="00EF4BBF" w:rsidP="002F1BB2">
            <w:pPr>
              <w:ind w:lef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</w:t>
            </w:r>
          </w:p>
        </w:tc>
      </w:tr>
    </w:tbl>
    <w:p w14:paraId="33E274F6" w14:textId="1C089DC3" w:rsidR="00AE0CB4" w:rsidRPr="00AE0CB4" w:rsidRDefault="00AE0CB4" w:rsidP="00AE0CB4">
      <w:pPr>
        <w:pStyle w:val="a8"/>
        <w:spacing w:before="360"/>
        <w:jc w:val="both"/>
        <w:rPr>
          <w:lang w:val="ru-RU"/>
        </w:rPr>
      </w:pPr>
      <w:proofErr w:type="spellStart"/>
      <w:r w:rsidRPr="00AE0CB4">
        <w:rPr>
          <w:b/>
          <w:sz w:val="28"/>
          <w:szCs w:val="28"/>
          <w:lang w:val="ru-RU" w:eastAsia="uk-UA"/>
        </w:rPr>
        <w:t>Провідний</w:t>
      </w:r>
      <w:proofErr w:type="spellEnd"/>
      <w:r w:rsidRPr="00AE0CB4">
        <w:rPr>
          <w:b/>
          <w:sz w:val="28"/>
          <w:szCs w:val="28"/>
          <w:lang w:val="ru-RU" w:eastAsia="uk-UA"/>
        </w:rPr>
        <w:t xml:space="preserve"> </w:t>
      </w:r>
      <w:proofErr w:type="gramStart"/>
      <w:r w:rsidRPr="00AE0CB4">
        <w:rPr>
          <w:b/>
          <w:sz w:val="28"/>
          <w:szCs w:val="28"/>
          <w:lang w:val="ru-RU" w:eastAsia="uk-UA"/>
        </w:rPr>
        <w:t xml:space="preserve">лектор:  </w:t>
      </w:r>
      <w:r w:rsidRPr="00AE0CB4">
        <w:rPr>
          <w:sz w:val="28"/>
          <w:szCs w:val="28"/>
          <w:u w:val="single"/>
          <w:lang w:val="ru-RU" w:eastAsia="uk-UA"/>
        </w:rPr>
        <w:t>доц.</w:t>
      </w:r>
      <w:proofErr w:type="gramEnd"/>
      <w:r w:rsidR="00EF4BBF" w:rsidRPr="00EF4BBF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F4BBF" w:rsidRPr="00DD0D04">
        <w:rPr>
          <w:sz w:val="28"/>
          <w:szCs w:val="28"/>
          <w:u w:val="single"/>
          <w:lang w:val="uk-UA"/>
        </w:rPr>
        <w:t>Яцина</w:t>
      </w:r>
      <w:proofErr w:type="spellEnd"/>
      <w:r w:rsidR="00EF4BBF" w:rsidRPr="00DD0D04">
        <w:rPr>
          <w:sz w:val="28"/>
          <w:szCs w:val="28"/>
          <w:u w:val="single"/>
          <w:lang w:val="uk-UA"/>
        </w:rPr>
        <w:t xml:space="preserve"> В.В</w:t>
      </w:r>
      <w:r w:rsidR="00EF4BBF" w:rsidRPr="00AE0CB4">
        <w:rPr>
          <w:sz w:val="28"/>
          <w:szCs w:val="28"/>
          <w:u w:val="single"/>
          <w:lang w:val="ru-RU" w:eastAsia="uk-UA"/>
        </w:rPr>
        <w:t xml:space="preserve"> </w:t>
      </w:r>
      <w:r w:rsidR="00EF4BBF">
        <w:rPr>
          <w:sz w:val="28"/>
          <w:szCs w:val="28"/>
          <w:u w:val="single"/>
          <w:lang w:val="ru-RU" w:eastAsia="uk-UA"/>
        </w:rPr>
        <w:tab/>
      </w:r>
      <w:r w:rsidR="00EF4BBF">
        <w:rPr>
          <w:sz w:val="28"/>
          <w:szCs w:val="28"/>
          <w:u w:val="single"/>
          <w:lang w:val="ru-RU" w:eastAsia="uk-UA"/>
        </w:rPr>
        <w:tab/>
      </w:r>
      <w:r w:rsidRPr="00AE0CB4">
        <w:rPr>
          <w:b/>
          <w:sz w:val="28"/>
          <w:szCs w:val="28"/>
          <w:lang w:val="ru-RU" w:eastAsia="uk-UA"/>
        </w:rPr>
        <w:t>__________________</w:t>
      </w:r>
    </w:p>
    <w:p w14:paraId="11ADC5DB" w14:textId="77777777" w:rsidR="00AE0CB4" w:rsidRPr="00AE0CB4" w:rsidRDefault="00AE0CB4" w:rsidP="00AE0CB4">
      <w:pPr>
        <w:pStyle w:val="a8"/>
        <w:ind w:left="2124" w:firstLine="708"/>
        <w:jc w:val="both"/>
        <w:rPr>
          <w:lang w:val="ru-RU"/>
        </w:rPr>
      </w:pPr>
      <w:r w:rsidRPr="00AE0CB4">
        <w:rPr>
          <w:sz w:val="20"/>
          <w:szCs w:val="28"/>
          <w:lang w:val="ru-RU" w:eastAsia="uk-UA"/>
        </w:rPr>
        <w:t xml:space="preserve">(посада, </w:t>
      </w:r>
      <w:proofErr w:type="spellStart"/>
      <w:r w:rsidRPr="00AE0CB4">
        <w:rPr>
          <w:sz w:val="20"/>
          <w:szCs w:val="28"/>
          <w:lang w:val="ru-RU" w:eastAsia="uk-UA"/>
        </w:rPr>
        <w:t>звання</w:t>
      </w:r>
      <w:proofErr w:type="spellEnd"/>
      <w:r w:rsidRPr="00AE0CB4">
        <w:rPr>
          <w:sz w:val="20"/>
          <w:szCs w:val="28"/>
          <w:lang w:val="ru-RU" w:eastAsia="uk-UA"/>
        </w:rPr>
        <w:t>, ПІБ)</w:t>
      </w:r>
      <w:r w:rsidRPr="00AE0CB4">
        <w:rPr>
          <w:sz w:val="20"/>
          <w:szCs w:val="28"/>
          <w:lang w:val="ru-RU" w:eastAsia="uk-UA"/>
        </w:rPr>
        <w:tab/>
      </w:r>
      <w:r w:rsidRPr="00AE0CB4">
        <w:rPr>
          <w:sz w:val="20"/>
          <w:szCs w:val="28"/>
          <w:lang w:val="ru-RU" w:eastAsia="uk-UA"/>
        </w:rPr>
        <w:tab/>
      </w:r>
      <w:r w:rsidRPr="00AE0CB4">
        <w:rPr>
          <w:sz w:val="20"/>
          <w:szCs w:val="28"/>
          <w:lang w:val="ru-RU" w:eastAsia="uk-UA"/>
        </w:rPr>
        <w:tab/>
      </w:r>
      <w:r w:rsidRPr="00AE0CB4">
        <w:rPr>
          <w:sz w:val="20"/>
          <w:szCs w:val="28"/>
          <w:lang w:val="ru-RU" w:eastAsia="uk-UA"/>
        </w:rPr>
        <w:tab/>
        <w:t>(</w:t>
      </w:r>
      <w:proofErr w:type="spellStart"/>
      <w:r w:rsidRPr="00AE0CB4">
        <w:rPr>
          <w:sz w:val="20"/>
          <w:szCs w:val="28"/>
          <w:lang w:val="ru-RU" w:eastAsia="uk-UA"/>
        </w:rPr>
        <w:t>підпис</w:t>
      </w:r>
      <w:proofErr w:type="spellEnd"/>
      <w:r w:rsidRPr="00AE0CB4">
        <w:rPr>
          <w:sz w:val="20"/>
          <w:szCs w:val="28"/>
          <w:lang w:val="ru-RU" w:eastAsia="uk-UA"/>
        </w:rPr>
        <w:t>)</w:t>
      </w:r>
    </w:p>
    <w:p w14:paraId="528C16C8" w14:textId="77777777" w:rsidR="00AE0CB4" w:rsidRPr="003859A7" w:rsidRDefault="00AE0CB4" w:rsidP="00AE0CB4">
      <w:pPr>
        <w:spacing w:line="360" w:lineRule="auto"/>
        <w:ind w:firstLine="709"/>
        <w:jc w:val="both"/>
        <w:rPr>
          <w:lang w:val="uk-UA"/>
        </w:rPr>
      </w:pPr>
    </w:p>
    <w:p w14:paraId="64FE0DA6" w14:textId="181DAF87" w:rsidR="003F3EE4" w:rsidRDefault="003F3EE4" w:rsidP="002D5C49">
      <w:pPr>
        <w:ind w:firstLine="720"/>
        <w:jc w:val="both"/>
        <w:rPr>
          <w:b/>
          <w:sz w:val="28"/>
          <w:szCs w:val="28"/>
          <w:lang w:val="uk-UA"/>
        </w:rPr>
      </w:pPr>
    </w:p>
    <w:sectPr w:rsidR="003F3EE4" w:rsidSect="00AE0CB4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30E"/>
    <w:multiLevelType w:val="hybridMultilevel"/>
    <w:tmpl w:val="2C18E140"/>
    <w:lvl w:ilvl="0" w:tplc="66949A7C">
      <w:start w:val="2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6404"/>
    <w:multiLevelType w:val="hybridMultilevel"/>
    <w:tmpl w:val="DED2D558"/>
    <w:lvl w:ilvl="0" w:tplc="CD8E54F0">
      <w:start w:val="12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361F119A"/>
    <w:multiLevelType w:val="hybridMultilevel"/>
    <w:tmpl w:val="E6E0B492"/>
    <w:lvl w:ilvl="0" w:tplc="D486BFF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20361"/>
    <w:multiLevelType w:val="multilevel"/>
    <w:tmpl w:val="93F833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5F55"/>
    <w:multiLevelType w:val="hybridMultilevel"/>
    <w:tmpl w:val="F6DAA85C"/>
    <w:lvl w:ilvl="0" w:tplc="7B96C0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5729CA"/>
    <w:multiLevelType w:val="multilevel"/>
    <w:tmpl w:val="A874E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D59DB"/>
    <w:multiLevelType w:val="multilevel"/>
    <w:tmpl w:val="C9C2A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E2244B"/>
    <w:multiLevelType w:val="multilevel"/>
    <w:tmpl w:val="169E2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67EA6"/>
    <w:multiLevelType w:val="hybridMultilevel"/>
    <w:tmpl w:val="069ABA9A"/>
    <w:lvl w:ilvl="0" w:tplc="21A86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31191E"/>
    <w:multiLevelType w:val="multilevel"/>
    <w:tmpl w:val="76BC9B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69723">
    <w:abstractNumId w:val="10"/>
  </w:num>
  <w:num w:numId="2" w16cid:durableId="1605914007">
    <w:abstractNumId w:val="4"/>
  </w:num>
  <w:num w:numId="3" w16cid:durableId="981422035">
    <w:abstractNumId w:val="7"/>
  </w:num>
  <w:num w:numId="4" w16cid:durableId="2009596893">
    <w:abstractNumId w:val="8"/>
  </w:num>
  <w:num w:numId="5" w16cid:durableId="1346905180">
    <w:abstractNumId w:val="2"/>
  </w:num>
  <w:num w:numId="6" w16cid:durableId="738482239">
    <w:abstractNumId w:val="0"/>
  </w:num>
  <w:num w:numId="7" w16cid:durableId="1746801957">
    <w:abstractNumId w:val="3"/>
  </w:num>
  <w:num w:numId="8" w16cid:durableId="269776628">
    <w:abstractNumId w:val="9"/>
  </w:num>
  <w:num w:numId="9" w16cid:durableId="967469416">
    <w:abstractNumId w:val="5"/>
  </w:num>
  <w:num w:numId="10" w16cid:durableId="923614798">
    <w:abstractNumId w:val="1"/>
  </w:num>
  <w:num w:numId="11" w16cid:durableId="338435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43"/>
    <w:rsid w:val="00016981"/>
    <w:rsid w:val="000430F5"/>
    <w:rsid w:val="000617CF"/>
    <w:rsid w:val="000746BA"/>
    <w:rsid w:val="00092233"/>
    <w:rsid w:val="0009243F"/>
    <w:rsid w:val="0009314F"/>
    <w:rsid w:val="00094A1D"/>
    <w:rsid w:val="000C1C5F"/>
    <w:rsid w:val="000E7746"/>
    <w:rsid w:val="000F62EA"/>
    <w:rsid w:val="001065B7"/>
    <w:rsid w:val="00110149"/>
    <w:rsid w:val="00134A08"/>
    <w:rsid w:val="00153E2D"/>
    <w:rsid w:val="00164A64"/>
    <w:rsid w:val="001752C7"/>
    <w:rsid w:val="00186897"/>
    <w:rsid w:val="001A680B"/>
    <w:rsid w:val="002305E9"/>
    <w:rsid w:val="00234E70"/>
    <w:rsid w:val="0023756B"/>
    <w:rsid w:val="00243816"/>
    <w:rsid w:val="0025727E"/>
    <w:rsid w:val="002742A5"/>
    <w:rsid w:val="00285B2B"/>
    <w:rsid w:val="002948CF"/>
    <w:rsid w:val="002A45A6"/>
    <w:rsid w:val="002A74FD"/>
    <w:rsid w:val="002C26D4"/>
    <w:rsid w:val="002D5C49"/>
    <w:rsid w:val="002F1BB2"/>
    <w:rsid w:val="002F6873"/>
    <w:rsid w:val="002F7EFB"/>
    <w:rsid w:val="003148BB"/>
    <w:rsid w:val="00340D47"/>
    <w:rsid w:val="00346595"/>
    <w:rsid w:val="0035240A"/>
    <w:rsid w:val="00370F24"/>
    <w:rsid w:val="00387A2A"/>
    <w:rsid w:val="003957B5"/>
    <w:rsid w:val="003962FA"/>
    <w:rsid w:val="003A574E"/>
    <w:rsid w:val="003D2A59"/>
    <w:rsid w:val="003F3EE4"/>
    <w:rsid w:val="004052A4"/>
    <w:rsid w:val="0041124F"/>
    <w:rsid w:val="0041232D"/>
    <w:rsid w:val="00430950"/>
    <w:rsid w:val="00455A72"/>
    <w:rsid w:val="0046218A"/>
    <w:rsid w:val="00472558"/>
    <w:rsid w:val="00493D6D"/>
    <w:rsid w:val="004D3375"/>
    <w:rsid w:val="004D35B2"/>
    <w:rsid w:val="004F7A87"/>
    <w:rsid w:val="00501D04"/>
    <w:rsid w:val="00533E95"/>
    <w:rsid w:val="0053637F"/>
    <w:rsid w:val="00542B33"/>
    <w:rsid w:val="00552CD1"/>
    <w:rsid w:val="005558E7"/>
    <w:rsid w:val="005646A8"/>
    <w:rsid w:val="00591408"/>
    <w:rsid w:val="00597A45"/>
    <w:rsid w:val="005B12A3"/>
    <w:rsid w:val="005D16A5"/>
    <w:rsid w:val="005D57F9"/>
    <w:rsid w:val="005E69C6"/>
    <w:rsid w:val="006032E5"/>
    <w:rsid w:val="00624ED3"/>
    <w:rsid w:val="00653DDB"/>
    <w:rsid w:val="006C264E"/>
    <w:rsid w:val="006D7FCF"/>
    <w:rsid w:val="006E26F0"/>
    <w:rsid w:val="00733F3E"/>
    <w:rsid w:val="00746B2C"/>
    <w:rsid w:val="00754D4D"/>
    <w:rsid w:val="007745D3"/>
    <w:rsid w:val="007865AF"/>
    <w:rsid w:val="00786F76"/>
    <w:rsid w:val="007B09B1"/>
    <w:rsid w:val="007C249A"/>
    <w:rsid w:val="007F77B9"/>
    <w:rsid w:val="00833630"/>
    <w:rsid w:val="00847E10"/>
    <w:rsid w:val="00853092"/>
    <w:rsid w:val="008717F7"/>
    <w:rsid w:val="008756FD"/>
    <w:rsid w:val="008A2A37"/>
    <w:rsid w:val="008D6EA6"/>
    <w:rsid w:val="008E0D01"/>
    <w:rsid w:val="008E20AF"/>
    <w:rsid w:val="008E3599"/>
    <w:rsid w:val="008E537C"/>
    <w:rsid w:val="008F4AAF"/>
    <w:rsid w:val="008F5ADA"/>
    <w:rsid w:val="00902856"/>
    <w:rsid w:val="00914043"/>
    <w:rsid w:val="0092368B"/>
    <w:rsid w:val="00930A19"/>
    <w:rsid w:val="00941788"/>
    <w:rsid w:val="00941A14"/>
    <w:rsid w:val="00953FCF"/>
    <w:rsid w:val="00963FB9"/>
    <w:rsid w:val="00997121"/>
    <w:rsid w:val="00A02F22"/>
    <w:rsid w:val="00A34E22"/>
    <w:rsid w:val="00A4422B"/>
    <w:rsid w:val="00A46428"/>
    <w:rsid w:val="00A56C16"/>
    <w:rsid w:val="00A71282"/>
    <w:rsid w:val="00A74F78"/>
    <w:rsid w:val="00A76F22"/>
    <w:rsid w:val="00A801B7"/>
    <w:rsid w:val="00A94F7B"/>
    <w:rsid w:val="00AB07F4"/>
    <w:rsid w:val="00AC4514"/>
    <w:rsid w:val="00AD2517"/>
    <w:rsid w:val="00AE0CB4"/>
    <w:rsid w:val="00AF1FB3"/>
    <w:rsid w:val="00B1014A"/>
    <w:rsid w:val="00B27D3E"/>
    <w:rsid w:val="00B50696"/>
    <w:rsid w:val="00B55799"/>
    <w:rsid w:val="00B6247C"/>
    <w:rsid w:val="00B81C30"/>
    <w:rsid w:val="00BB54F9"/>
    <w:rsid w:val="00BC01B6"/>
    <w:rsid w:val="00C04F57"/>
    <w:rsid w:val="00C25D24"/>
    <w:rsid w:val="00C307C7"/>
    <w:rsid w:val="00C54EC1"/>
    <w:rsid w:val="00C6167A"/>
    <w:rsid w:val="00C723AA"/>
    <w:rsid w:val="00C93FB4"/>
    <w:rsid w:val="00CC2897"/>
    <w:rsid w:val="00CD6110"/>
    <w:rsid w:val="00CE441C"/>
    <w:rsid w:val="00CE6162"/>
    <w:rsid w:val="00CF42A9"/>
    <w:rsid w:val="00D629BD"/>
    <w:rsid w:val="00D72123"/>
    <w:rsid w:val="00DB437D"/>
    <w:rsid w:val="00DE65D7"/>
    <w:rsid w:val="00E1372E"/>
    <w:rsid w:val="00E238A4"/>
    <w:rsid w:val="00E25479"/>
    <w:rsid w:val="00E30794"/>
    <w:rsid w:val="00E3471F"/>
    <w:rsid w:val="00E44956"/>
    <w:rsid w:val="00E466A6"/>
    <w:rsid w:val="00E50B15"/>
    <w:rsid w:val="00E727B3"/>
    <w:rsid w:val="00E741FC"/>
    <w:rsid w:val="00E937F2"/>
    <w:rsid w:val="00EA70E2"/>
    <w:rsid w:val="00ED0D1C"/>
    <w:rsid w:val="00ED1A69"/>
    <w:rsid w:val="00ED4878"/>
    <w:rsid w:val="00EE599A"/>
    <w:rsid w:val="00EF4BBF"/>
    <w:rsid w:val="00F265CA"/>
    <w:rsid w:val="00F456AB"/>
    <w:rsid w:val="00F74D26"/>
    <w:rsid w:val="00F75272"/>
    <w:rsid w:val="00FA300E"/>
    <w:rsid w:val="00FC32FF"/>
    <w:rsid w:val="00FD7D5F"/>
    <w:rsid w:val="00FF1C88"/>
    <w:rsid w:val="00FF5BB5"/>
    <w:rsid w:val="020EB859"/>
    <w:rsid w:val="0B6A816A"/>
    <w:rsid w:val="10CA1278"/>
    <w:rsid w:val="1132E1E5"/>
    <w:rsid w:val="2592F143"/>
    <w:rsid w:val="2B165D5A"/>
    <w:rsid w:val="2E8D6A4B"/>
    <w:rsid w:val="5F3DB881"/>
    <w:rsid w:val="6001ABAA"/>
    <w:rsid w:val="65CE68CA"/>
    <w:rsid w:val="6883C029"/>
    <w:rsid w:val="725DB6C2"/>
    <w:rsid w:val="758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0DF"/>
  <w15:docId w15:val="{D8252283-7C82-4D0C-A252-5C7C9FE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2F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after="2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a"/>
    <w:rsid w:val="003148B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48BB"/>
  </w:style>
  <w:style w:type="character" w:customStyle="1" w:styleId="eop">
    <w:name w:val="eop"/>
    <w:basedOn w:val="a0"/>
    <w:rsid w:val="003148BB"/>
  </w:style>
  <w:style w:type="paragraph" w:styleId="a7">
    <w:name w:val="Normal (Web)"/>
    <w:basedOn w:val="a"/>
    <w:uiPriority w:val="99"/>
    <w:unhideWhenUsed/>
    <w:rsid w:val="008E537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741F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41FC"/>
  </w:style>
  <w:style w:type="paragraph" w:styleId="aa">
    <w:name w:val="List Paragraph"/>
    <w:basedOn w:val="a"/>
    <w:uiPriority w:val="34"/>
    <w:qFormat/>
    <w:rsid w:val="005E6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38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A4"/>
    <w:rPr>
      <w:rFonts w:ascii="Tahoma" w:hAnsi="Tahoma" w:cs="Tahoma"/>
      <w:sz w:val="16"/>
      <w:szCs w:val="16"/>
    </w:rPr>
  </w:style>
  <w:style w:type="character" w:styleId="ad">
    <w:name w:val="Hyperlink"/>
    <w:rsid w:val="001A680B"/>
    <w:rPr>
      <w:color w:val="0000FF"/>
      <w:u w:val="single"/>
    </w:rPr>
  </w:style>
  <w:style w:type="character" w:customStyle="1" w:styleId="20">
    <w:name w:val="Подпись к таблице (2)"/>
    <w:basedOn w:val="a0"/>
    <w:uiPriority w:val="99"/>
    <w:qFormat/>
    <w:rsid w:val="00AE0CB4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pp.ua" TargetMode="External"/><Relationship Id="rId18" Type="http://schemas.openxmlformats.org/officeDocument/2006/relationships/hyperlink" Target="http://www.kmu.gov.u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usiness.kiev.u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cci.org.ua" TargetMode="External"/><Relationship Id="rId17" Type="http://schemas.openxmlformats.org/officeDocument/2006/relationships/hyperlink" Target="http://www.business.kiev.u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krpravo.com/" TargetMode="External"/><Relationship Id="rId20" Type="http://schemas.openxmlformats.org/officeDocument/2006/relationships/hyperlink" Target="http://arc.customs.gov.u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ndars.ru/student/finansy/kredit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delo.ua" TargetMode="External"/><Relationship Id="rId23" Type="http://schemas.openxmlformats.org/officeDocument/2006/relationships/hyperlink" Target="http://comtrade.un.org/" TargetMode="External"/><Relationship Id="rId10" Type="http://schemas.openxmlformats.org/officeDocument/2006/relationships/hyperlink" Target="http://www.grandars.ru/student/bankovskoe-delo/lizing.html" TargetMode="External"/><Relationship Id="rId19" Type="http://schemas.openxmlformats.org/officeDocument/2006/relationships/hyperlink" Target="http://www.business.kiev.u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randars.ru/student/finansy/kredit.html" TargetMode="External"/><Relationship Id="rId14" Type="http://schemas.openxmlformats.org/officeDocument/2006/relationships/hyperlink" Target="http://www.businessjournal" TargetMode="External"/><Relationship Id="rId22" Type="http://schemas.openxmlformats.org/officeDocument/2006/relationships/hyperlink" Target="http://epp.eurostat.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B07D3073BE87408A561C65D9F3A848" ma:contentTypeVersion="4" ma:contentTypeDescription="Створення нового документа." ma:contentTypeScope="" ma:versionID="c8cb7f6656705a8ebc9de4b657ba7498">
  <xsd:schema xmlns:xsd="http://www.w3.org/2001/XMLSchema" xmlns:xs="http://www.w3.org/2001/XMLSchema" xmlns:p="http://schemas.microsoft.com/office/2006/metadata/properties" xmlns:ns2="a8cb4b77-feb3-4228-a301-c86bf2f8f63e" xmlns:ns3="900d12d7-02ed-477b-b556-5eb3fa5eb774" targetNamespace="http://schemas.microsoft.com/office/2006/metadata/properties" ma:root="true" ma:fieldsID="5f3f2955e88f1539fbc908c02aae4d60" ns2:_="" ns3:_="">
    <xsd:import namespace="a8cb4b77-feb3-4228-a301-c86bf2f8f63e"/>
    <xsd:import namespace="900d12d7-02ed-477b-b556-5eb3fa5eb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4b77-feb3-4228-a301-c86bf2f8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12d7-02ed-477b-b556-5eb3fa5e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D5F63-8C19-4EC7-8078-0BFC7229A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88017-D06F-4F1A-B234-FB4F3AF0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b4b77-feb3-4228-a301-c86bf2f8f63e"/>
    <ds:schemaRef ds:uri="900d12d7-02ed-477b-b556-5eb3fa5e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2FAF4-3989-4390-84B4-481A1D263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Windows</cp:lastModifiedBy>
  <cp:revision>2</cp:revision>
  <dcterms:created xsi:type="dcterms:W3CDTF">2022-12-26T12:35:00Z</dcterms:created>
  <dcterms:modified xsi:type="dcterms:W3CDTF">2022-12-26T12:35:00Z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0x0101003CB07D3073BE87408A561C65D9F3A848</vt:lpwstr>
  </property>
</Properties>
</file>