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31E8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14:paraId="649AC6D1" w14:textId="77777777" w:rsidTr="008B6495">
        <w:trPr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ACB4ECB" w14:textId="77777777" w:rsidR="00B337E4" w:rsidRPr="003940BF" w:rsidRDefault="00DB56D7" w:rsidP="00B337E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ТЕОРІЯ ОРГАНІЗАЦІЇ</w:t>
            </w:r>
            <w:r w:rsidR="00C70640"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0F30F3E4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20CA308C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B51E90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A623A87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6C1A12" w14:textId="77777777"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B337E4" w14:paraId="578819E7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64093304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F6FB57" w14:textId="77777777" w:rsidR="00B337E4" w:rsidRPr="00C70640" w:rsidRDefault="00C70640" w:rsidP="008B6495">
            <w:pPr>
              <w:rPr>
                <w:rFonts w:eastAsia="Calibri"/>
                <w:lang w:val="uk-UA"/>
              </w:rPr>
            </w:pPr>
            <w:r w:rsidRPr="00C70640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1151F1B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573B3B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09B506C4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1B569A19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626920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E67EBBC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CB4F7B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76DC02AE" w14:textId="77777777" w:rsidTr="008B6495">
        <w:trPr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D141F5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5772C1" w14:paraId="2B591830" w14:textId="77777777" w:rsidTr="008B6495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5FD3A1" w14:textId="77777777" w:rsidR="00B337E4" w:rsidRPr="00C70640" w:rsidRDefault="00C70640" w:rsidP="00C7064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Володимир Мороз</w:t>
            </w:r>
            <w:r w:rsidR="00B337E4"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 w:rsidRPr="00C70640">
              <w:rPr>
                <w:rFonts w:eastAsia="Calibri"/>
                <w:b/>
                <w:i/>
                <w:sz w:val="28"/>
                <w:szCs w:val="28"/>
              </w:rPr>
              <w:t>Volodymyr</w:t>
            </w:r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Moroz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446CDFD" w14:textId="77777777" w:rsidR="00B337E4" w:rsidRPr="00C7064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337E4" w:rsidRPr="005772C1" w14:paraId="5917AB9F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401A289" w14:textId="77777777" w:rsidR="00B337E4" w:rsidRPr="00344357" w:rsidRDefault="00C7064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041294B8" wp14:editId="57E00260">
                  <wp:extent cx="1014620" cy="1392900"/>
                  <wp:effectExtent l="19050" t="0" r="0" b="0"/>
                  <wp:docPr id="1" name="Рисунок 1" descr="D:\user\Desktop\MOROZ S.A. Dr\Статті_для_S.A._Dr\Нефахові статті\НФС_26_по_дистанционке_ для_WEB\На_відправку_TOJDE\Адміністрування_прикінцеве\Foto_Moroz_Volody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MOROZ S.A. Dr\Статті_для_S.A._Dr\Нефахові статті\НФС_26_по_дистанционке_ для_WEB\На_відправку_TOJDE\Адміністрування_прикінцеве\Foto_Moroz_Volody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12" cy="140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1DC524FC" w14:textId="77777777" w:rsidR="005B4EBB" w:rsidRPr="005B4EBB" w:rsidRDefault="005B4EBB" w:rsidP="00C70640">
            <w:pPr>
              <w:jc w:val="both"/>
              <w:rPr>
                <w:b/>
                <w:lang w:val="uk-UA"/>
              </w:rPr>
            </w:pPr>
            <w:r w:rsidRPr="005B4EBB">
              <w:rPr>
                <w:b/>
                <w:lang w:val="uk-UA"/>
              </w:rPr>
              <w:t>Доктор наук з державного управління, професор</w:t>
            </w:r>
          </w:p>
          <w:p w14:paraId="2F288867" w14:textId="77777777" w:rsidR="00E50150" w:rsidRPr="00DE7282" w:rsidRDefault="00C70640" w:rsidP="005B4EBB">
            <w:pPr>
              <w:jc w:val="both"/>
              <w:rPr>
                <w:lang w:val="uk-UA"/>
              </w:rPr>
            </w:pPr>
            <w:r w:rsidRPr="007B0241">
              <w:rPr>
                <w:lang w:val="uk-UA"/>
              </w:rPr>
              <w:t xml:space="preserve">Є діючим членом експертної групи з професійної педагогіки, психології та змісту професійної (професійно-технічної) освіти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України. Має значний досвід професійної діяльності, як в органах публічного управління так й у закладах вищої освіти. </w:t>
            </w:r>
            <w:r w:rsidR="005B4EBB">
              <w:rPr>
                <w:lang w:val="uk-UA"/>
              </w:rPr>
              <w:t>О</w:t>
            </w:r>
            <w:r>
              <w:rPr>
                <w:lang w:val="uk-UA"/>
              </w:rPr>
              <w:t>чолює кафедру соціології і публічного управління</w:t>
            </w:r>
            <w:r w:rsidR="00B74617">
              <w:rPr>
                <w:lang w:val="uk-UA"/>
              </w:rPr>
              <w:t xml:space="preserve"> у НТУ «ХПІ»</w:t>
            </w:r>
            <w:r>
              <w:rPr>
                <w:lang w:val="uk-UA"/>
              </w:rPr>
              <w:t xml:space="preserve">. Виконує обов’язки члена редакційної колегії дух наукових журналів які визнані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на рівні фахових.</w:t>
            </w:r>
          </w:p>
          <w:p w14:paraId="41059B61" w14:textId="77777777" w:rsidR="005B4EBB" w:rsidRPr="00E50150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lang w:val="uk-UA"/>
              </w:rPr>
              <w:t>Автор 2</w:t>
            </w:r>
            <w:r>
              <w:rPr>
                <w:rFonts w:eastAsia="Calibri"/>
                <w:lang w:val="uk-UA"/>
              </w:rPr>
              <w:t>55</w:t>
            </w:r>
            <w:r w:rsidRPr="005B4EBB">
              <w:rPr>
                <w:rFonts w:eastAsia="Calibri"/>
                <w:lang w:val="uk-UA"/>
              </w:rPr>
              <w:t xml:space="preserve"> публікацій наукового та навчально-методичного характеру, з яких </w:t>
            </w:r>
            <w:r>
              <w:rPr>
                <w:rFonts w:eastAsia="Calibri"/>
                <w:lang w:val="uk-UA"/>
              </w:rPr>
              <w:t>шість</w:t>
            </w:r>
            <w:r w:rsidRPr="005B4EBB">
              <w:rPr>
                <w:rFonts w:eastAsia="Calibri"/>
                <w:lang w:val="uk-UA"/>
              </w:rPr>
              <w:t xml:space="preserve"> були розміщені у журналах включених до міжнародних </w:t>
            </w:r>
            <w:proofErr w:type="spellStart"/>
            <w:r w:rsidRPr="005B4EBB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баз даних (</w:t>
            </w:r>
            <w:proofErr w:type="spellStart"/>
            <w:r w:rsidRPr="005B4EBB">
              <w:rPr>
                <w:rFonts w:eastAsia="Calibri"/>
                <w:lang w:val="uk-UA"/>
              </w:rPr>
              <w:t>Scopus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та </w:t>
            </w:r>
            <w:r w:rsidRPr="005B4EBB">
              <w:rPr>
                <w:rFonts w:eastAsia="Calibri"/>
              </w:rPr>
              <w:t>Web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</w:rPr>
              <w:t>of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ru-RU"/>
              </w:rPr>
              <w:t>Science</w:t>
            </w:r>
            <w:r w:rsidRPr="005B4EBB">
              <w:rPr>
                <w:rFonts w:eastAsia="Calibri"/>
                <w:lang w:val="uk-UA"/>
              </w:rPr>
              <w:t>).</w:t>
            </w:r>
            <w:r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5B4EBB">
              <w:rPr>
                <w:rFonts w:eastAsia="Calibri"/>
                <w:lang w:val="uk-UA"/>
              </w:rPr>
              <w:t>Хірша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–</w:t>
            </w:r>
            <w:r w:rsidR="000A095E">
              <w:rPr>
                <w:rFonts w:eastAsia="Calibri"/>
                <w:lang w:val="uk-UA"/>
              </w:rPr>
              <w:t xml:space="preserve"> 12</w:t>
            </w:r>
          </w:p>
          <w:p w14:paraId="0F26A86A" w14:textId="77777777" w:rsidR="005B4EBB" w:rsidRPr="00344357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bCs/>
                <w:lang w:val="uk-UA"/>
              </w:rPr>
              <w:t>Пройшов зарубіжне стажування</w:t>
            </w:r>
            <w:r>
              <w:rPr>
                <w:rFonts w:eastAsia="Calibri"/>
                <w:bCs/>
                <w:lang w:val="uk-UA"/>
              </w:rPr>
              <w:t xml:space="preserve"> / </w:t>
            </w:r>
            <w:r w:rsidRPr="005B4EBB">
              <w:rPr>
                <w:rFonts w:eastAsia="Calibri"/>
                <w:bCs/>
                <w:lang w:val="uk-UA"/>
              </w:rPr>
              <w:t>підвищення кваліфікації у</w:t>
            </w:r>
            <w:r>
              <w:rPr>
                <w:rFonts w:eastAsia="Calibri"/>
                <w:bCs/>
                <w:lang w:val="uk-UA"/>
              </w:rPr>
              <w:t xml:space="preserve">: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Baltic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International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Academy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Рига, Латвія)</w:t>
            </w:r>
            <w:r>
              <w:rPr>
                <w:rFonts w:eastAsia="Calibri"/>
                <w:bCs/>
                <w:lang w:val="uk-UA"/>
              </w:rPr>
              <w:t xml:space="preserve"> – 2018 р.;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University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of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Tampere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Тампере, Фінляндія)</w:t>
            </w:r>
            <w:r>
              <w:rPr>
                <w:rFonts w:eastAsia="Calibri"/>
                <w:bCs/>
                <w:lang w:val="uk-UA"/>
              </w:rPr>
              <w:t xml:space="preserve"> – 2015 р., </w:t>
            </w:r>
            <w:r w:rsidRPr="005B4EBB">
              <w:rPr>
                <w:rFonts w:eastAsia="Calibri"/>
                <w:bCs/>
              </w:rPr>
              <w:t>Regional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Institute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of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Administration</w:t>
            </w:r>
            <w:r w:rsidRPr="005B4EBB">
              <w:rPr>
                <w:rFonts w:eastAsia="Calibri"/>
                <w:bCs/>
                <w:lang w:val="uk-UA"/>
              </w:rPr>
              <w:t xml:space="preserve"> (м. Лілль</w:t>
            </w:r>
            <w:r w:rsidRPr="005B4EBB">
              <w:rPr>
                <w:rFonts w:eastAsia="Calibri"/>
                <w:bCs/>
                <w:i/>
                <w:lang w:val="uk-UA"/>
              </w:rPr>
              <w:t xml:space="preserve">, </w:t>
            </w:r>
            <w:r w:rsidRPr="005B4EBB">
              <w:rPr>
                <w:rFonts w:eastAsia="Calibri"/>
                <w:bCs/>
                <w:lang w:val="uk-UA"/>
              </w:rPr>
              <w:t>Франці</w:t>
            </w:r>
            <w:r>
              <w:rPr>
                <w:rFonts w:eastAsia="Calibri"/>
                <w:bCs/>
                <w:lang w:val="uk-UA"/>
              </w:rPr>
              <w:t>я) – 2005 р.</w:t>
            </w:r>
          </w:p>
        </w:tc>
      </w:tr>
      <w:tr w:rsidR="00B337E4" w14:paraId="6A15EBD5" w14:textId="77777777" w:rsidTr="008B6495">
        <w:trPr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7C1FC6AE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5772C1" w14:paraId="74804229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6053680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7108AA75" w14:textId="77777777" w:rsidR="00B337E4" w:rsidRPr="00C82E6E" w:rsidRDefault="00B337E4" w:rsidP="00C82E6E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C82E6E">
              <w:rPr>
                <w:lang w:val="uk-UA"/>
              </w:rPr>
              <w:t xml:space="preserve">Вивчення курсу повинно </w:t>
            </w:r>
            <w:r w:rsidR="007F4C8F" w:rsidRPr="00C82E6E">
              <w:rPr>
                <w:lang w:val="uk-UA"/>
              </w:rPr>
              <w:t>забезпечити формування</w:t>
            </w:r>
            <w:r w:rsidRPr="00C82E6E">
              <w:rPr>
                <w:lang w:val="uk-UA"/>
              </w:rPr>
              <w:t xml:space="preserve"> у </w:t>
            </w:r>
            <w:r w:rsidR="007F4C8F" w:rsidRPr="00C82E6E">
              <w:rPr>
                <w:lang w:val="uk-UA"/>
              </w:rPr>
              <w:t>здобувачів освіти</w:t>
            </w:r>
            <w:r w:rsidRPr="00C82E6E">
              <w:rPr>
                <w:lang w:val="uk-UA"/>
              </w:rPr>
              <w:t xml:space="preserve"> систем</w:t>
            </w:r>
            <w:r w:rsidR="007F4C8F" w:rsidRPr="00C82E6E">
              <w:rPr>
                <w:lang w:val="uk-UA"/>
              </w:rPr>
              <w:t>и</w:t>
            </w:r>
            <w:r w:rsidRPr="00C82E6E">
              <w:rPr>
                <w:lang w:val="uk-UA"/>
              </w:rPr>
              <w:t xml:space="preserve"> знань </w:t>
            </w:r>
            <w:r w:rsidR="007E4CD4" w:rsidRPr="00C82E6E">
              <w:rPr>
                <w:lang w:val="uk-UA"/>
              </w:rPr>
              <w:t xml:space="preserve">щодо змісту та особливостей функціонування </w:t>
            </w:r>
            <w:r w:rsidR="007F4C8F" w:rsidRPr="00C82E6E">
              <w:rPr>
                <w:lang w:val="uk-UA"/>
              </w:rPr>
              <w:t xml:space="preserve">сучасної організації, а також </w:t>
            </w:r>
            <w:r w:rsidR="00C82E6E" w:rsidRPr="00C82E6E">
              <w:rPr>
                <w:lang w:val="uk-UA"/>
              </w:rPr>
              <w:t xml:space="preserve">розвиток первинних </w:t>
            </w:r>
            <w:r w:rsidR="007F4C8F" w:rsidRPr="00C82E6E">
              <w:rPr>
                <w:lang w:val="uk-UA"/>
              </w:rPr>
              <w:t>навичок</w:t>
            </w:r>
            <w:r w:rsidR="007E4CD4" w:rsidRPr="00C82E6E">
              <w:rPr>
                <w:lang w:val="uk-UA"/>
              </w:rPr>
              <w:t xml:space="preserve"> </w:t>
            </w:r>
            <w:r w:rsidR="00C82E6E" w:rsidRPr="00C82E6E">
              <w:rPr>
                <w:lang w:val="uk-UA"/>
              </w:rPr>
              <w:t>з використання основних організаційних технологій на практиці</w:t>
            </w:r>
          </w:p>
        </w:tc>
      </w:tr>
      <w:tr w:rsidR="00B337E4" w:rsidRPr="005772C1" w14:paraId="5C88ABDB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777223E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30698E66" w14:textId="77777777" w:rsidR="00B337E4" w:rsidRPr="00C82E6E" w:rsidRDefault="007F4C8F" w:rsidP="007F4C8F">
            <w:pPr>
              <w:jc w:val="both"/>
              <w:rPr>
                <w:lang w:val="uk-UA"/>
              </w:rPr>
            </w:pPr>
            <w:r w:rsidRPr="00C82E6E">
              <w:rPr>
                <w:lang w:val="uk-UA"/>
              </w:rPr>
              <w:t>Сформувати у здобувачів освіти цілісну і логічно-послідовну систему знань щодо</w:t>
            </w:r>
            <w:r w:rsidRPr="00C82E6E">
              <w:rPr>
                <w:rFonts w:ascii="Nimbus Roman No9 L;Times New Ro" w:hAnsi="Nimbus Roman No9 L;Times New Ro" w:cs="Nimbus Roman No9 L;Times New Ro"/>
                <w:lang w:val="uk-UA"/>
              </w:rPr>
              <w:t xml:space="preserve"> сутності феномену організації, змісту методології та основних категорій теорії організації, а також практики використання основних організаційних технологій і алгоритмів </w:t>
            </w:r>
            <w:r w:rsidRPr="00C82E6E">
              <w:rPr>
                <w:rFonts w:ascii="Nimbus Roman No9 L;Times New Ro" w:hAnsi="Nimbus Roman No9 L;Times New Ro" w:cs="Nimbus Roman No9 L;Times New Ro"/>
                <w:sz w:val="26"/>
                <w:szCs w:val="26"/>
                <w:lang w:val="uk-UA"/>
              </w:rPr>
              <w:t xml:space="preserve"> </w:t>
            </w:r>
          </w:p>
        </w:tc>
      </w:tr>
      <w:tr w:rsidR="00B337E4" w:rsidRPr="005772C1" w14:paraId="582C3CCB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235D15F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65ADD0B2" w14:textId="77777777" w:rsidR="00B337E4" w:rsidRPr="007E4CD4" w:rsidRDefault="00B337E4" w:rsidP="007E4CD4">
            <w:pPr>
              <w:spacing w:line="204" w:lineRule="auto"/>
              <w:rPr>
                <w:rFonts w:eastAsia="Calibri"/>
                <w:lang w:val="uk-UA"/>
              </w:rPr>
            </w:pPr>
            <w:r w:rsidRPr="007E4CD4">
              <w:rPr>
                <w:rFonts w:eastAsia="Calibri"/>
                <w:lang w:val="uk-UA"/>
              </w:rPr>
              <w:t>Лекції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практичні заняття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консультації</w:t>
            </w:r>
            <w:r w:rsidRPr="007E4CD4">
              <w:rPr>
                <w:rFonts w:eastAsia="Calibri"/>
                <w:lang w:val="ru-RU"/>
              </w:rPr>
              <w:t xml:space="preserve">.. </w:t>
            </w:r>
            <w:r w:rsidRPr="007E4CD4">
              <w:rPr>
                <w:rFonts w:eastAsia="Calibri"/>
                <w:lang w:val="uk-UA"/>
              </w:rPr>
              <w:t xml:space="preserve">Підсумковий контроль –  </w:t>
            </w:r>
            <w:r w:rsidR="007E4CD4" w:rsidRPr="007E4CD4">
              <w:rPr>
                <w:rFonts w:eastAsia="Calibri"/>
                <w:lang w:val="uk-UA"/>
              </w:rPr>
              <w:t>залік</w:t>
            </w:r>
            <w:r w:rsidRPr="007E4CD4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6CB6882A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4251974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0E4E4B97" w14:textId="77777777" w:rsidR="00B337E4" w:rsidRPr="0086079A" w:rsidRDefault="00AF7EB6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</w:tr>
      <w:tr w:rsidR="00B337E4" w14:paraId="5EE007BF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3192A8D2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26359FA" w14:textId="77777777" w:rsidR="00B337E4" w:rsidRPr="00E50150" w:rsidRDefault="00E50150" w:rsidP="00DB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ru-RU"/>
              </w:rPr>
              <w:t>3</w:t>
            </w:r>
            <w:r w:rsidR="00B337E4" w:rsidRPr="00E50150">
              <w:rPr>
                <w:lang w:val="ru-RU"/>
              </w:rPr>
              <w:t xml:space="preserve"> / </w:t>
            </w:r>
            <w:r w:rsidR="00DB56D7">
              <w:rPr>
                <w:lang w:val="uk-UA"/>
              </w:rPr>
              <w:t>Загальний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87FB5EC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672DA00" w14:textId="77777777" w:rsidR="00B337E4" w:rsidRPr="00E50150" w:rsidRDefault="00DB56D7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F2225D7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E50150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C127C0D" w14:textId="77777777" w:rsidR="00B337E4" w:rsidRPr="00E50150" w:rsidRDefault="00E50150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C2DDB7B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0150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649F8F2" w14:textId="77777777" w:rsidR="00B337E4" w:rsidRPr="00E50150" w:rsidRDefault="00DB56D7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B337E4" w:rsidRPr="00482C12" w14:paraId="20E53942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3960E31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3EAB458B" w14:textId="77777777" w:rsidR="00DB56D7" w:rsidRPr="00DB56D7" w:rsidRDefault="00DB56D7" w:rsidP="00DB56D7">
            <w:pPr>
              <w:pStyle w:val="Default"/>
              <w:numPr>
                <w:ilvl w:val="0"/>
                <w:numId w:val="6"/>
              </w:numPr>
              <w:rPr>
                <w:color w:val="auto"/>
                <w:lang w:val="uk-UA"/>
              </w:rPr>
            </w:pPr>
            <w:r w:rsidRPr="00DB56D7">
              <w:rPr>
                <w:color w:val="auto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(ЗК-03)</w:t>
            </w:r>
          </w:p>
          <w:p w14:paraId="4B97B3DF" w14:textId="77777777" w:rsidR="00DB56D7" w:rsidRPr="00DB56D7" w:rsidRDefault="00DB56D7" w:rsidP="00DB56D7">
            <w:pPr>
              <w:pStyle w:val="Default"/>
              <w:numPr>
                <w:ilvl w:val="0"/>
                <w:numId w:val="6"/>
              </w:numPr>
              <w:rPr>
                <w:color w:val="auto"/>
                <w:lang w:val="uk-UA"/>
              </w:rPr>
            </w:pPr>
            <w:r w:rsidRPr="00DB56D7">
              <w:rPr>
                <w:color w:val="auto"/>
                <w:lang w:val="uk-UA"/>
              </w:rPr>
              <w:t>Здатність приймати обґрунтовані рішення (ЗК-06)</w:t>
            </w:r>
          </w:p>
          <w:p w14:paraId="15DC4BB4" w14:textId="77777777" w:rsidR="00DB56D7" w:rsidRPr="00DB56D7" w:rsidRDefault="00DB56D7" w:rsidP="00DB56D7">
            <w:pPr>
              <w:pStyle w:val="Default"/>
              <w:numPr>
                <w:ilvl w:val="0"/>
                <w:numId w:val="6"/>
              </w:numPr>
              <w:rPr>
                <w:color w:val="auto"/>
                <w:lang w:val="uk-UA"/>
              </w:rPr>
            </w:pPr>
            <w:proofErr w:type="spellStart"/>
            <w:r w:rsidRPr="00DB56D7">
              <w:rPr>
                <w:color w:val="auto"/>
              </w:rPr>
              <w:t>Здатність</w:t>
            </w:r>
            <w:proofErr w:type="spellEnd"/>
            <w:r w:rsidRPr="00DB56D7">
              <w:rPr>
                <w:color w:val="auto"/>
              </w:rPr>
              <w:t xml:space="preserve"> </w:t>
            </w:r>
            <w:proofErr w:type="spellStart"/>
            <w:r w:rsidRPr="00DB56D7">
              <w:rPr>
                <w:color w:val="auto"/>
              </w:rPr>
              <w:t>розробляти</w:t>
            </w:r>
            <w:proofErr w:type="spellEnd"/>
            <w:r w:rsidRPr="00DB56D7">
              <w:rPr>
                <w:color w:val="auto"/>
              </w:rPr>
              <w:t xml:space="preserve"> та </w:t>
            </w:r>
            <w:proofErr w:type="spellStart"/>
            <w:r w:rsidRPr="00DB56D7">
              <w:rPr>
                <w:color w:val="auto"/>
              </w:rPr>
              <w:t>оцінювати</w:t>
            </w:r>
            <w:proofErr w:type="spellEnd"/>
            <w:r w:rsidRPr="00DB56D7">
              <w:rPr>
                <w:color w:val="auto"/>
              </w:rPr>
              <w:t xml:space="preserve"> </w:t>
            </w:r>
            <w:proofErr w:type="spellStart"/>
            <w:r w:rsidRPr="00DB56D7">
              <w:rPr>
                <w:color w:val="auto"/>
              </w:rPr>
              <w:t>соціальні</w:t>
            </w:r>
            <w:proofErr w:type="spellEnd"/>
            <w:r w:rsidRPr="00DB56D7">
              <w:rPr>
                <w:color w:val="auto"/>
              </w:rPr>
              <w:t xml:space="preserve"> </w:t>
            </w:r>
            <w:proofErr w:type="spellStart"/>
            <w:r w:rsidRPr="00DB56D7">
              <w:rPr>
                <w:color w:val="auto"/>
              </w:rPr>
              <w:t>проекти</w:t>
            </w:r>
            <w:proofErr w:type="spellEnd"/>
            <w:r w:rsidRPr="00DB56D7">
              <w:rPr>
                <w:color w:val="auto"/>
              </w:rPr>
              <w:t xml:space="preserve"> і </w:t>
            </w:r>
            <w:proofErr w:type="spellStart"/>
            <w:r w:rsidRPr="00DB56D7">
              <w:rPr>
                <w:color w:val="auto"/>
              </w:rPr>
              <w:t>програми</w:t>
            </w:r>
            <w:proofErr w:type="spellEnd"/>
            <w:r w:rsidRPr="00DB56D7">
              <w:rPr>
                <w:color w:val="auto"/>
              </w:rPr>
              <w:t xml:space="preserve"> </w:t>
            </w:r>
            <w:r w:rsidRPr="00DB56D7">
              <w:rPr>
                <w:color w:val="auto"/>
                <w:lang w:val="uk-UA"/>
              </w:rPr>
              <w:t>(</w:t>
            </w:r>
            <w:r w:rsidRPr="00DB56D7">
              <w:rPr>
                <w:color w:val="auto"/>
              </w:rPr>
              <w:t>СК</w:t>
            </w:r>
            <w:r w:rsidRPr="00DB56D7">
              <w:rPr>
                <w:color w:val="auto"/>
                <w:lang w:val="uk-UA"/>
              </w:rPr>
              <w:t>-</w:t>
            </w:r>
            <w:r w:rsidRPr="00DB56D7">
              <w:rPr>
                <w:color w:val="auto"/>
              </w:rPr>
              <w:t>07</w:t>
            </w:r>
            <w:r w:rsidRPr="00DB56D7">
              <w:rPr>
                <w:color w:val="auto"/>
                <w:lang w:val="uk-UA"/>
              </w:rPr>
              <w:t>)</w:t>
            </w:r>
          </w:p>
          <w:p w14:paraId="3F50FC20" w14:textId="77777777" w:rsidR="00B337E4" w:rsidRPr="003940BF" w:rsidRDefault="00B337E4" w:rsidP="00DB56D7">
            <w:pPr>
              <w:pStyle w:val="Default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D26675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66B142EF" w14:textId="77777777" w:rsidR="00B337E4" w:rsidRPr="00DB56D7" w:rsidRDefault="00B337E4" w:rsidP="00B337E4">
      <w:pPr>
        <w:jc w:val="both"/>
        <w:rPr>
          <w:sz w:val="28"/>
          <w:szCs w:val="28"/>
        </w:rPr>
      </w:pPr>
      <w:proofErr w:type="spellStart"/>
      <w:r w:rsidRPr="00DB56D7">
        <w:rPr>
          <w:b/>
          <w:bCs/>
          <w:sz w:val="28"/>
          <w:szCs w:val="28"/>
        </w:rPr>
        <w:lastRenderedPageBreak/>
        <w:t>Результати</w:t>
      </w:r>
      <w:proofErr w:type="spellEnd"/>
      <w:r w:rsidRPr="00DB56D7">
        <w:rPr>
          <w:b/>
          <w:bCs/>
          <w:sz w:val="28"/>
          <w:szCs w:val="28"/>
        </w:rPr>
        <w:t xml:space="preserve"> </w:t>
      </w:r>
      <w:proofErr w:type="spellStart"/>
      <w:r w:rsidRPr="00DB56D7">
        <w:rPr>
          <w:b/>
          <w:bCs/>
          <w:sz w:val="28"/>
          <w:szCs w:val="28"/>
        </w:rPr>
        <w:t>навчання</w:t>
      </w:r>
      <w:proofErr w:type="spellEnd"/>
      <w:r w:rsidRPr="00DB56D7">
        <w:rPr>
          <w:b/>
          <w:bCs/>
          <w:sz w:val="28"/>
          <w:szCs w:val="28"/>
        </w:rPr>
        <w:t>: </w:t>
      </w:r>
    </w:p>
    <w:p w14:paraId="3961C003" w14:textId="77777777" w:rsidR="00DB56D7" w:rsidRPr="00DB56D7" w:rsidRDefault="00DB56D7" w:rsidP="00DB56D7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6D7">
        <w:rPr>
          <w:rFonts w:ascii="Times New Roman" w:hAnsi="Times New Roman"/>
          <w:sz w:val="28"/>
          <w:szCs w:val="28"/>
          <w:lang w:val="uk-UA" w:eastAsia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(ПР-02).</w:t>
      </w:r>
      <w:r w:rsidRPr="00DB56D7">
        <w:rPr>
          <w:rFonts w:ascii="Times New Roman" w:hAnsi="Times New Roman"/>
          <w:sz w:val="28"/>
          <w:szCs w:val="28"/>
          <w:lang w:val="en-US" w:eastAsia="uk-UA"/>
        </w:rPr>
        <w:t> </w:t>
      </w:r>
    </w:p>
    <w:p w14:paraId="76101039" w14:textId="77777777" w:rsidR="00DB56D7" w:rsidRPr="00DB56D7" w:rsidRDefault="00DB56D7" w:rsidP="00DB56D7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DB56D7">
        <w:rPr>
          <w:color w:val="auto"/>
          <w:sz w:val="28"/>
          <w:szCs w:val="28"/>
          <w:lang w:val="uk-UA" w:eastAsia="uk-UA"/>
        </w:rPr>
        <w:t xml:space="preserve">Розробляти і реалізовувати соціальні та міждисциплінарні проекти </w:t>
      </w:r>
      <w:r w:rsidRPr="00DB56D7">
        <w:rPr>
          <w:color w:val="auto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 (</w:t>
      </w:r>
      <w:r w:rsidRPr="00DB56D7">
        <w:rPr>
          <w:color w:val="auto"/>
          <w:sz w:val="28"/>
          <w:szCs w:val="28"/>
          <w:lang w:val="uk-UA" w:eastAsia="uk-UA"/>
        </w:rPr>
        <w:t>ПР-03).</w:t>
      </w:r>
    </w:p>
    <w:p w14:paraId="614B5271" w14:textId="77777777" w:rsidR="00B337E4" w:rsidRPr="00DB56D7" w:rsidRDefault="00B337E4" w:rsidP="00B337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1A69D15" w14:textId="77777777" w:rsidR="00B337E4" w:rsidRPr="00AF1CD3" w:rsidRDefault="00B337E4" w:rsidP="0075648C">
      <w:pPr>
        <w:ind w:firstLine="709"/>
        <w:jc w:val="both"/>
        <w:rPr>
          <w:sz w:val="28"/>
          <w:szCs w:val="28"/>
          <w:lang w:val="uk-UA"/>
        </w:rPr>
      </w:pPr>
      <w:r w:rsidRPr="00AF1CD3">
        <w:rPr>
          <w:b/>
          <w:bCs/>
          <w:sz w:val="28"/>
          <w:szCs w:val="28"/>
          <w:lang w:val="uk-UA"/>
        </w:rPr>
        <w:t>Теми що розглядаються </w:t>
      </w:r>
    </w:p>
    <w:p w14:paraId="0FE4F4EA" w14:textId="77777777" w:rsidR="00DE7282" w:rsidRPr="00AF1CD3" w:rsidRDefault="00DE7282" w:rsidP="00DE7282">
      <w:pPr>
        <w:ind w:firstLine="540"/>
        <w:jc w:val="both"/>
        <w:rPr>
          <w:b/>
          <w:sz w:val="28"/>
          <w:szCs w:val="28"/>
          <w:lang w:val="uk-UA"/>
        </w:rPr>
      </w:pPr>
    </w:p>
    <w:p w14:paraId="5D947705" w14:textId="77777777" w:rsidR="00DE7282" w:rsidRPr="00C82E6E" w:rsidRDefault="00DE7282" w:rsidP="00DE728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C82E6E">
        <w:rPr>
          <w:b/>
          <w:sz w:val="28"/>
          <w:szCs w:val="28"/>
          <w:lang w:val="uk-UA"/>
        </w:rPr>
        <w:t xml:space="preserve">Змістовий модуль № 1. </w:t>
      </w:r>
      <w:r w:rsidR="00341689" w:rsidRPr="00341689">
        <w:rPr>
          <w:b/>
          <w:iCs/>
          <w:sz w:val="28"/>
          <w:szCs w:val="28"/>
          <w:lang w:val="uk-UA"/>
        </w:rPr>
        <w:t>Основи теорії організації як науки та загальна характеристика системи «організація»</w:t>
      </w:r>
    </w:p>
    <w:p w14:paraId="23A6D5A2" w14:textId="77777777" w:rsidR="00C82E6E" w:rsidRPr="00C82E6E" w:rsidRDefault="00C82E6E" w:rsidP="00C82E6E">
      <w:pPr>
        <w:ind w:firstLine="709"/>
        <w:jc w:val="both"/>
        <w:rPr>
          <w:sz w:val="28"/>
          <w:szCs w:val="28"/>
          <w:lang w:val="uk-UA"/>
        </w:rPr>
      </w:pPr>
      <w:r w:rsidRPr="00C82E6E">
        <w:rPr>
          <w:b/>
          <w:sz w:val="28"/>
          <w:szCs w:val="28"/>
          <w:lang w:val="uk-UA"/>
        </w:rPr>
        <w:t>Тема 1. Вступ в організаційну теорію (м</w:t>
      </w:r>
      <w:r w:rsidRPr="00C82E6E">
        <w:rPr>
          <w:sz w:val="28"/>
          <w:szCs w:val="28"/>
          <w:lang w:val="uk-UA"/>
        </w:rPr>
        <w:t>етодологічна основа теорії організацій; загальні ознаки організації; функціонально-цільова природа організації; функції організації в суспільстві; сутність та ознаки організації; організація як соціальна група; класична соціологія та теорія організацій; вклад школи людських відносин у розвиток сучасної теорії організації; системний підхід в теорії організацій; класики та сучасні представники системного підходу в теорії управління та організації; різноманітні підходи до визначення організації як категорії; місце теорії організації в системі наук; місце організації у житті людини та суспільства).</w:t>
      </w:r>
    </w:p>
    <w:p w14:paraId="525E6105" w14:textId="77777777" w:rsidR="00C82E6E" w:rsidRPr="00C82E6E" w:rsidRDefault="00C82E6E" w:rsidP="00C82E6E">
      <w:pPr>
        <w:tabs>
          <w:tab w:val="left" w:pos="3915"/>
        </w:tabs>
        <w:ind w:firstLine="709"/>
        <w:jc w:val="both"/>
        <w:rPr>
          <w:sz w:val="28"/>
          <w:szCs w:val="28"/>
          <w:lang w:val="uk-UA"/>
        </w:rPr>
      </w:pPr>
      <w:r w:rsidRPr="00C82E6E">
        <w:rPr>
          <w:b/>
          <w:sz w:val="28"/>
          <w:szCs w:val="28"/>
          <w:lang w:val="uk-UA"/>
        </w:rPr>
        <w:t xml:space="preserve">Тема 2. Джерела формування теорії організації як науки та вплив сучасних теорій на її розвиток </w:t>
      </w:r>
      <w:r w:rsidRPr="00C82E6E">
        <w:rPr>
          <w:sz w:val="28"/>
          <w:szCs w:val="28"/>
          <w:lang w:val="uk-UA"/>
        </w:rPr>
        <w:t xml:space="preserve">(тектологія </w:t>
      </w:r>
      <w:proofErr w:type="spellStart"/>
      <w:r w:rsidRPr="00C82E6E">
        <w:rPr>
          <w:sz w:val="28"/>
          <w:szCs w:val="28"/>
          <w:lang w:val="uk-UA"/>
        </w:rPr>
        <w:t>А.Богданова</w:t>
      </w:r>
      <w:proofErr w:type="spellEnd"/>
      <w:r w:rsidRPr="00C82E6E">
        <w:rPr>
          <w:sz w:val="28"/>
          <w:szCs w:val="28"/>
          <w:lang w:val="uk-UA"/>
        </w:rPr>
        <w:t xml:space="preserve">; символічний </w:t>
      </w:r>
      <w:proofErr w:type="spellStart"/>
      <w:r w:rsidRPr="00C82E6E">
        <w:rPr>
          <w:sz w:val="28"/>
          <w:szCs w:val="28"/>
          <w:lang w:val="uk-UA"/>
        </w:rPr>
        <w:t>інтеракціонізм</w:t>
      </w:r>
      <w:proofErr w:type="spellEnd"/>
      <w:r w:rsidRPr="00C82E6E">
        <w:rPr>
          <w:sz w:val="28"/>
          <w:szCs w:val="28"/>
          <w:lang w:val="uk-UA"/>
        </w:rPr>
        <w:t xml:space="preserve">; постмодернізм як світосприйняття; організація як сукупність символів, ролей конфліктів; символічний </w:t>
      </w:r>
      <w:proofErr w:type="spellStart"/>
      <w:r w:rsidRPr="00C82E6E">
        <w:rPr>
          <w:sz w:val="28"/>
          <w:szCs w:val="28"/>
          <w:lang w:val="uk-UA"/>
        </w:rPr>
        <w:t>інтеракціонізм</w:t>
      </w:r>
      <w:proofErr w:type="spellEnd"/>
      <w:r w:rsidRPr="00C82E6E">
        <w:rPr>
          <w:sz w:val="28"/>
          <w:szCs w:val="28"/>
          <w:lang w:val="uk-UA"/>
        </w:rPr>
        <w:t xml:space="preserve"> та теорія організацій; мета діяльності організації в контексті суспільного розвитку; ознаки організації та її відмінність від інших соціальних утворень).</w:t>
      </w:r>
    </w:p>
    <w:p w14:paraId="09BCED5D" w14:textId="77777777" w:rsidR="00C82E6E" w:rsidRPr="00C82E6E" w:rsidRDefault="00C82E6E" w:rsidP="00C82E6E">
      <w:pPr>
        <w:tabs>
          <w:tab w:val="left" w:pos="3915"/>
        </w:tabs>
        <w:ind w:firstLine="709"/>
        <w:jc w:val="both"/>
        <w:rPr>
          <w:bCs/>
          <w:sz w:val="28"/>
          <w:szCs w:val="28"/>
          <w:lang w:val="uk-UA"/>
        </w:rPr>
      </w:pPr>
      <w:r w:rsidRPr="00C82E6E">
        <w:rPr>
          <w:b/>
          <w:sz w:val="28"/>
          <w:szCs w:val="28"/>
          <w:lang w:val="uk-UA"/>
        </w:rPr>
        <w:t xml:space="preserve">Тема 3. Сучасні організаційні підходи, теорії та концепції </w:t>
      </w:r>
      <w:r w:rsidRPr="00C82E6E">
        <w:rPr>
          <w:sz w:val="28"/>
          <w:szCs w:val="28"/>
          <w:lang w:val="uk-UA"/>
        </w:rPr>
        <w:t xml:space="preserve">(ситуаційний підхід; </w:t>
      </w:r>
      <w:proofErr w:type="spellStart"/>
      <w:r w:rsidRPr="00C82E6E">
        <w:rPr>
          <w:sz w:val="28"/>
          <w:szCs w:val="28"/>
          <w:lang w:val="uk-UA"/>
        </w:rPr>
        <w:t>н</w:t>
      </w:r>
      <w:r w:rsidRPr="00C82E6E">
        <w:rPr>
          <w:bCs/>
          <w:sz w:val="28"/>
          <w:szCs w:val="28"/>
          <w:lang w:val="uk-UA"/>
        </w:rPr>
        <w:t>еоінституціональна</w:t>
      </w:r>
      <w:proofErr w:type="spellEnd"/>
      <w:r w:rsidRPr="00C82E6E">
        <w:rPr>
          <w:bCs/>
          <w:sz w:val="28"/>
          <w:szCs w:val="28"/>
          <w:lang w:val="uk-UA"/>
        </w:rPr>
        <w:t xml:space="preserve"> теорія; теорія влади та соціальних конфліктів; економічна теорія організації; теорія ресурсної залежності; організаційна екологія; теорія випадкових трансформацій; сучасні організаційні моделі та метафори; функції організації (економічні та соціальні); загальні функції організації).</w:t>
      </w:r>
    </w:p>
    <w:p w14:paraId="2FEAB585" w14:textId="77777777" w:rsidR="00DE7282" w:rsidRPr="00C82E6E" w:rsidRDefault="00C82E6E" w:rsidP="00C82E6E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C82E6E">
        <w:rPr>
          <w:b/>
          <w:bCs/>
          <w:sz w:val="28"/>
          <w:szCs w:val="28"/>
          <w:lang w:val="uk-UA"/>
        </w:rPr>
        <w:t xml:space="preserve">Тема 4. Базові принципи сучасної організації </w:t>
      </w:r>
      <w:r w:rsidRPr="00C82E6E">
        <w:rPr>
          <w:bCs/>
          <w:sz w:val="28"/>
          <w:szCs w:val="28"/>
          <w:lang w:val="uk-UA"/>
        </w:rPr>
        <w:t>(розподіл праці; ієрархія; формалізація; м</w:t>
      </w:r>
      <w:r w:rsidRPr="00C82E6E">
        <w:rPr>
          <w:spacing w:val="-1"/>
          <w:sz w:val="28"/>
          <w:szCs w:val="28"/>
          <w:lang w:val="uk-UA"/>
        </w:rPr>
        <w:t>оделі організацій (механістична, органічна, патерналістська, конвенціональна, конфліктно-ігрова, політична); організаційні метафори)</w:t>
      </w:r>
      <w:r w:rsidR="00DE7282" w:rsidRPr="00C82E6E">
        <w:rPr>
          <w:color w:val="FF0000"/>
          <w:sz w:val="28"/>
          <w:szCs w:val="28"/>
          <w:lang w:val="uk-UA"/>
        </w:rPr>
        <w:t xml:space="preserve"> </w:t>
      </w:r>
    </w:p>
    <w:p w14:paraId="5A4273A6" w14:textId="77777777" w:rsidR="00341689" w:rsidRPr="00FC0735" w:rsidRDefault="00341689" w:rsidP="00341689">
      <w:pPr>
        <w:tabs>
          <w:tab w:val="left" w:pos="3915"/>
        </w:tabs>
        <w:ind w:firstLine="709"/>
        <w:jc w:val="both"/>
        <w:rPr>
          <w:bCs/>
          <w:sz w:val="28"/>
          <w:szCs w:val="28"/>
          <w:lang w:val="uk-UA"/>
        </w:rPr>
      </w:pPr>
      <w:r w:rsidRPr="00FC0735">
        <w:rPr>
          <w:b/>
          <w:bCs/>
          <w:sz w:val="28"/>
          <w:szCs w:val="28"/>
          <w:lang w:val="uk-UA"/>
        </w:rPr>
        <w:t>Тема 5.</w:t>
      </w:r>
      <w:r w:rsidRPr="00FC0735">
        <w:rPr>
          <w:bCs/>
          <w:sz w:val="28"/>
          <w:szCs w:val="28"/>
          <w:lang w:val="uk-UA"/>
        </w:rPr>
        <w:t xml:space="preserve"> </w:t>
      </w:r>
      <w:r w:rsidRPr="00FC0735">
        <w:rPr>
          <w:b/>
          <w:bCs/>
          <w:sz w:val="28"/>
          <w:szCs w:val="28"/>
          <w:lang w:val="uk-UA"/>
        </w:rPr>
        <w:t>Характеристики організації</w:t>
      </w:r>
      <w:r>
        <w:rPr>
          <w:bCs/>
          <w:sz w:val="28"/>
          <w:szCs w:val="28"/>
          <w:lang w:val="uk-UA"/>
        </w:rPr>
        <w:t xml:space="preserve"> (с</w:t>
      </w:r>
      <w:r w:rsidRPr="00FC0735">
        <w:rPr>
          <w:bCs/>
          <w:sz w:val="28"/>
          <w:szCs w:val="28"/>
          <w:lang w:val="uk-UA"/>
        </w:rPr>
        <w:t>кладність як міра кількості та різноманіття організаційних підсистем</w:t>
      </w:r>
      <w:r>
        <w:rPr>
          <w:bCs/>
          <w:sz w:val="28"/>
          <w:szCs w:val="28"/>
          <w:lang w:val="uk-UA"/>
        </w:rPr>
        <w:t>; п</w:t>
      </w:r>
      <w:r w:rsidRPr="00FC0735">
        <w:rPr>
          <w:bCs/>
          <w:sz w:val="28"/>
          <w:szCs w:val="28"/>
          <w:lang w:val="uk-UA"/>
        </w:rPr>
        <w:t>роблеми складних організацій</w:t>
      </w:r>
      <w:r>
        <w:rPr>
          <w:bCs/>
          <w:sz w:val="28"/>
          <w:szCs w:val="28"/>
          <w:lang w:val="uk-UA"/>
        </w:rPr>
        <w:t>; с</w:t>
      </w:r>
      <w:r w:rsidRPr="00FC0735">
        <w:rPr>
          <w:bCs/>
          <w:sz w:val="28"/>
          <w:szCs w:val="28"/>
          <w:lang w:val="uk-UA"/>
        </w:rPr>
        <w:t>пеціалізація як ступінь узагальнення діяльності на робочих місцях</w:t>
      </w:r>
      <w:r>
        <w:rPr>
          <w:bCs/>
          <w:sz w:val="28"/>
          <w:szCs w:val="28"/>
          <w:lang w:val="uk-UA"/>
        </w:rPr>
        <w:t>; ц</w:t>
      </w:r>
      <w:r w:rsidRPr="00FC0735">
        <w:rPr>
          <w:bCs/>
          <w:sz w:val="28"/>
          <w:szCs w:val="28"/>
          <w:lang w:val="uk-UA"/>
        </w:rPr>
        <w:t>ентралізація як засіб зосередження влади на верхніх рівнях ієрархії</w:t>
      </w:r>
      <w:r>
        <w:rPr>
          <w:bCs/>
          <w:sz w:val="28"/>
          <w:szCs w:val="28"/>
          <w:lang w:val="uk-UA"/>
        </w:rPr>
        <w:t>; р</w:t>
      </w:r>
      <w:r w:rsidRPr="00FC0735">
        <w:rPr>
          <w:bCs/>
          <w:sz w:val="28"/>
          <w:szCs w:val="28"/>
          <w:lang w:val="uk-UA"/>
        </w:rPr>
        <w:t>озмір як характеристика чисельності персоналу організації</w:t>
      </w:r>
      <w:r>
        <w:rPr>
          <w:bCs/>
          <w:sz w:val="28"/>
          <w:szCs w:val="28"/>
          <w:lang w:val="uk-UA"/>
        </w:rPr>
        <w:t>; в</w:t>
      </w:r>
      <w:r w:rsidRPr="00FC0735">
        <w:rPr>
          <w:bCs/>
          <w:sz w:val="28"/>
          <w:szCs w:val="28"/>
          <w:lang w:val="uk-UA"/>
        </w:rPr>
        <w:t xml:space="preserve">плив розміру організації на ступінь формалізації та централізації, організаційний контекст, систему відносин, внутрішні процеси та </w:t>
      </w:r>
      <w:r>
        <w:rPr>
          <w:bCs/>
          <w:sz w:val="28"/>
          <w:szCs w:val="28"/>
          <w:lang w:val="uk-UA"/>
        </w:rPr>
        <w:t>адоптацію до зовнішніх факторів; п</w:t>
      </w:r>
      <w:r w:rsidRPr="00FC0735">
        <w:rPr>
          <w:spacing w:val="-2"/>
          <w:sz w:val="28"/>
          <w:szCs w:val="28"/>
          <w:lang w:val="uk-UA"/>
        </w:rPr>
        <w:t xml:space="preserve">ідходи </w:t>
      </w:r>
      <w:r>
        <w:rPr>
          <w:spacing w:val="-2"/>
          <w:sz w:val="28"/>
          <w:szCs w:val="28"/>
          <w:lang w:val="uk-UA"/>
        </w:rPr>
        <w:t>до тлумачення цілі як категорії; д</w:t>
      </w:r>
      <w:r w:rsidRPr="00FC0735">
        <w:rPr>
          <w:spacing w:val="-2"/>
          <w:sz w:val="28"/>
          <w:szCs w:val="28"/>
          <w:lang w:val="uk-UA"/>
        </w:rPr>
        <w:t>ерево цілей</w:t>
      </w:r>
      <w:r>
        <w:rPr>
          <w:spacing w:val="-2"/>
          <w:sz w:val="28"/>
          <w:szCs w:val="28"/>
          <w:lang w:val="uk-UA"/>
        </w:rPr>
        <w:t>)</w:t>
      </w:r>
      <w:r w:rsidRPr="00FC0735">
        <w:rPr>
          <w:spacing w:val="-2"/>
          <w:sz w:val="28"/>
          <w:szCs w:val="28"/>
          <w:lang w:val="uk-UA"/>
        </w:rPr>
        <w:t xml:space="preserve">. </w:t>
      </w:r>
    </w:p>
    <w:p w14:paraId="425B9A52" w14:textId="77777777" w:rsidR="00341689" w:rsidRPr="00FC0735" w:rsidRDefault="00341689" w:rsidP="00341689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FC0735">
        <w:rPr>
          <w:b/>
          <w:bCs/>
          <w:spacing w:val="-2"/>
          <w:sz w:val="28"/>
          <w:szCs w:val="28"/>
          <w:lang w:val="uk-UA"/>
        </w:rPr>
        <w:t>Тема 6.</w:t>
      </w:r>
      <w:r>
        <w:rPr>
          <w:b/>
          <w:bCs/>
          <w:spacing w:val="-2"/>
          <w:sz w:val="28"/>
          <w:szCs w:val="28"/>
          <w:lang w:val="uk-UA"/>
        </w:rPr>
        <w:t xml:space="preserve"> Типологія організацій </w:t>
      </w:r>
      <w:r w:rsidRPr="00FC0735">
        <w:rPr>
          <w:bCs/>
          <w:spacing w:val="-2"/>
          <w:sz w:val="28"/>
          <w:szCs w:val="28"/>
          <w:lang w:val="uk-UA"/>
        </w:rPr>
        <w:t>(ос</w:t>
      </w:r>
      <w:r>
        <w:rPr>
          <w:bCs/>
          <w:spacing w:val="-2"/>
          <w:sz w:val="28"/>
          <w:szCs w:val="28"/>
          <w:lang w:val="uk-UA"/>
        </w:rPr>
        <w:t>обливості типології організацій; п</w:t>
      </w:r>
      <w:r w:rsidRPr="00FC0735">
        <w:rPr>
          <w:bCs/>
          <w:spacing w:val="-2"/>
          <w:sz w:val="28"/>
          <w:szCs w:val="28"/>
          <w:lang w:val="uk-UA"/>
        </w:rPr>
        <w:t>ідходи до класифікації організацій</w:t>
      </w:r>
      <w:r>
        <w:rPr>
          <w:bCs/>
          <w:spacing w:val="-2"/>
          <w:sz w:val="28"/>
          <w:szCs w:val="28"/>
          <w:lang w:val="uk-UA"/>
        </w:rPr>
        <w:t>; о</w:t>
      </w:r>
      <w:r w:rsidRPr="00FC0735">
        <w:rPr>
          <w:bCs/>
          <w:spacing w:val="-2"/>
          <w:sz w:val="28"/>
          <w:szCs w:val="28"/>
          <w:lang w:val="uk-UA"/>
        </w:rPr>
        <w:t>рганізаційно-формальні критерії класифікації</w:t>
      </w:r>
      <w:r>
        <w:rPr>
          <w:bCs/>
          <w:spacing w:val="-2"/>
          <w:sz w:val="28"/>
          <w:szCs w:val="28"/>
          <w:lang w:val="uk-UA"/>
        </w:rPr>
        <w:t>; ф</w:t>
      </w:r>
      <w:r w:rsidRPr="00FC0735">
        <w:rPr>
          <w:bCs/>
          <w:spacing w:val="-2"/>
          <w:sz w:val="28"/>
          <w:szCs w:val="28"/>
          <w:lang w:val="uk-UA"/>
        </w:rPr>
        <w:t>ункціональний підхід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Т.Парсонс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)</w:t>
      </w:r>
      <w:r>
        <w:rPr>
          <w:bCs/>
          <w:spacing w:val="-2"/>
          <w:sz w:val="28"/>
          <w:szCs w:val="28"/>
          <w:lang w:val="uk-UA"/>
        </w:rPr>
        <w:t>; с</w:t>
      </w:r>
      <w:r w:rsidRPr="00FC0735">
        <w:rPr>
          <w:bCs/>
          <w:spacing w:val="-2"/>
          <w:sz w:val="28"/>
          <w:szCs w:val="28"/>
          <w:lang w:val="uk-UA"/>
        </w:rPr>
        <w:t>оціологічний підхід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Н.Смелзер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)</w:t>
      </w:r>
      <w:r>
        <w:rPr>
          <w:bCs/>
          <w:spacing w:val="-2"/>
          <w:sz w:val="28"/>
          <w:szCs w:val="28"/>
          <w:lang w:val="uk-UA"/>
        </w:rPr>
        <w:t>; п</w:t>
      </w:r>
      <w:r w:rsidRPr="00FC0735">
        <w:rPr>
          <w:bCs/>
          <w:spacing w:val="-2"/>
          <w:sz w:val="28"/>
          <w:szCs w:val="28"/>
          <w:lang w:val="uk-UA"/>
        </w:rPr>
        <w:t>рості організації, асоціації, т</w:t>
      </w:r>
      <w:r>
        <w:rPr>
          <w:bCs/>
          <w:spacing w:val="-2"/>
          <w:sz w:val="28"/>
          <w:szCs w:val="28"/>
          <w:lang w:val="uk-UA"/>
        </w:rPr>
        <w:t xml:space="preserve">отальні організації, бюрократії; </w:t>
      </w:r>
      <w:r>
        <w:rPr>
          <w:bCs/>
          <w:spacing w:val="-2"/>
          <w:sz w:val="28"/>
          <w:szCs w:val="28"/>
          <w:lang w:val="uk-UA"/>
        </w:rPr>
        <w:lastRenderedPageBreak/>
        <w:t>к</w:t>
      </w:r>
      <w:r w:rsidRPr="00FC0735">
        <w:rPr>
          <w:bCs/>
          <w:spacing w:val="-2"/>
          <w:sz w:val="28"/>
          <w:szCs w:val="28"/>
          <w:lang w:val="uk-UA"/>
        </w:rPr>
        <w:t>онфігураційний підхід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Г.Мінцберг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)</w:t>
      </w:r>
      <w:r>
        <w:rPr>
          <w:bCs/>
          <w:spacing w:val="-2"/>
          <w:sz w:val="28"/>
          <w:szCs w:val="28"/>
          <w:lang w:val="uk-UA"/>
        </w:rPr>
        <w:t>; ц</w:t>
      </w:r>
      <w:r w:rsidRPr="00FC0735">
        <w:rPr>
          <w:bCs/>
          <w:spacing w:val="-2"/>
          <w:sz w:val="28"/>
          <w:szCs w:val="28"/>
          <w:lang w:val="uk-UA"/>
        </w:rPr>
        <w:t>ентри впливу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стратегічний, технологічний, операційний, поточний, підтримуючий</w:t>
      </w:r>
      <w:r>
        <w:rPr>
          <w:bCs/>
          <w:spacing w:val="-2"/>
          <w:sz w:val="28"/>
          <w:szCs w:val="28"/>
          <w:lang w:val="uk-UA"/>
        </w:rPr>
        <w:t>); т</w:t>
      </w:r>
      <w:r w:rsidRPr="00FC0735">
        <w:rPr>
          <w:bCs/>
          <w:spacing w:val="-2"/>
          <w:sz w:val="28"/>
          <w:szCs w:val="28"/>
          <w:lang w:val="uk-UA"/>
        </w:rPr>
        <w:t>ипи організацій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 xml:space="preserve">проста, механістична бюрократія, професійна бюрократія, дивізійна,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адхократія</w:t>
      </w:r>
      <w:proofErr w:type="spellEnd"/>
      <w:r>
        <w:rPr>
          <w:bCs/>
          <w:spacing w:val="-2"/>
          <w:sz w:val="28"/>
          <w:szCs w:val="28"/>
          <w:lang w:val="uk-UA"/>
        </w:rPr>
        <w:t>); п</w:t>
      </w:r>
      <w:r w:rsidRPr="00FC0735">
        <w:rPr>
          <w:spacing w:val="-2"/>
          <w:sz w:val="28"/>
          <w:szCs w:val="28"/>
          <w:lang w:val="uk-UA"/>
        </w:rPr>
        <w:t>ідходи до визначення місії організації та її в</w:t>
      </w:r>
      <w:r>
        <w:rPr>
          <w:spacing w:val="-2"/>
          <w:sz w:val="28"/>
          <w:szCs w:val="28"/>
          <w:lang w:val="uk-UA"/>
        </w:rPr>
        <w:t>ідмінність від цілі організації; ф</w:t>
      </w:r>
      <w:r w:rsidRPr="00FC0735">
        <w:rPr>
          <w:spacing w:val="-2"/>
          <w:sz w:val="28"/>
          <w:szCs w:val="28"/>
          <w:lang w:val="uk-UA"/>
        </w:rPr>
        <w:t>ункціональні цілі (маркетингова, інноваційна, виробнича, соціальна, фінансова).</w:t>
      </w:r>
    </w:p>
    <w:p w14:paraId="4F3C0EA9" w14:textId="77777777" w:rsidR="00341689" w:rsidRPr="00FC0735" w:rsidRDefault="00341689" w:rsidP="00341689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FC0735">
        <w:rPr>
          <w:b/>
          <w:bCs/>
          <w:spacing w:val="-2"/>
          <w:sz w:val="28"/>
          <w:szCs w:val="28"/>
          <w:lang w:val="uk-UA"/>
        </w:rPr>
        <w:t>Тема 7.</w:t>
      </w:r>
      <w:r>
        <w:rPr>
          <w:b/>
          <w:bCs/>
          <w:spacing w:val="-2"/>
          <w:sz w:val="28"/>
          <w:szCs w:val="28"/>
          <w:lang w:val="uk-UA"/>
        </w:rPr>
        <w:t xml:space="preserve"> Внутрі</w:t>
      </w:r>
      <w:r w:rsidRPr="00FC0735">
        <w:rPr>
          <w:b/>
          <w:bCs/>
          <w:spacing w:val="-2"/>
          <w:sz w:val="28"/>
          <w:szCs w:val="28"/>
          <w:lang w:val="uk-UA"/>
        </w:rPr>
        <w:t>шнє середовище організац</w:t>
      </w:r>
      <w:r>
        <w:rPr>
          <w:b/>
          <w:bCs/>
          <w:spacing w:val="-2"/>
          <w:sz w:val="28"/>
          <w:szCs w:val="28"/>
          <w:lang w:val="uk-UA"/>
        </w:rPr>
        <w:t xml:space="preserve">ії: цілі, ресурси та технології </w:t>
      </w:r>
      <w:r w:rsidRPr="009F73F9">
        <w:rPr>
          <w:bCs/>
          <w:spacing w:val="-2"/>
          <w:sz w:val="28"/>
          <w:szCs w:val="28"/>
          <w:lang w:val="uk-UA"/>
        </w:rPr>
        <w:t>(</w:t>
      </w:r>
      <w:r>
        <w:rPr>
          <w:bCs/>
          <w:spacing w:val="-2"/>
          <w:sz w:val="28"/>
          <w:szCs w:val="28"/>
          <w:lang w:val="uk-UA"/>
        </w:rPr>
        <w:t>в</w:t>
      </w:r>
      <w:r w:rsidRPr="00FC0735">
        <w:rPr>
          <w:bCs/>
          <w:spacing w:val="-2"/>
          <w:sz w:val="28"/>
          <w:szCs w:val="28"/>
          <w:lang w:val="uk-UA"/>
        </w:rPr>
        <w:t>нутр</w:t>
      </w:r>
      <w:r>
        <w:rPr>
          <w:bCs/>
          <w:spacing w:val="-2"/>
          <w:sz w:val="28"/>
          <w:szCs w:val="28"/>
          <w:lang w:val="uk-UA"/>
        </w:rPr>
        <w:t>і</w:t>
      </w:r>
      <w:r w:rsidRPr="00FC0735">
        <w:rPr>
          <w:bCs/>
          <w:spacing w:val="-2"/>
          <w:sz w:val="28"/>
          <w:szCs w:val="28"/>
          <w:lang w:val="uk-UA"/>
        </w:rPr>
        <w:t>шн</w:t>
      </w:r>
      <w:r>
        <w:rPr>
          <w:bCs/>
          <w:spacing w:val="-2"/>
          <w:sz w:val="28"/>
          <w:szCs w:val="28"/>
          <w:lang w:val="uk-UA"/>
        </w:rPr>
        <w:t>є</w:t>
      </w:r>
      <w:r w:rsidRPr="00FC0735">
        <w:rPr>
          <w:bCs/>
          <w:spacing w:val="-2"/>
          <w:sz w:val="28"/>
          <w:szCs w:val="28"/>
          <w:lang w:val="uk-UA"/>
        </w:rPr>
        <w:t xml:space="preserve"> середовище як організаційний контекст</w:t>
      </w:r>
      <w:r>
        <w:rPr>
          <w:bCs/>
          <w:spacing w:val="-2"/>
          <w:sz w:val="28"/>
          <w:szCs w:val="28"/>
          <w:lang w:val="uk-UA"/>
        </w:rPr>
        <w:t>; п</w:t>
      </w:r>
      <w:r w:rsidRPr="00FC0735">
        <w:rPr>
          <w:bCs/>
          <w:spacing w:val="-2"/>
          <w:sz w:val="28"/>
          <w:szCs w:val="28"/>
          <w:lang w:val="uk-UA"/>
        </w:rPr>
        <w:t>оняття організаційної мети</w:t>
      </w:r>
      <w:r>
        <w:rPr>
          <w:bCs/>
          <w:spacing w:val="-2"/>
          <w:sz w:val="28"/>
          <w:szCs w:val="28"/>
          <w:lang w:val="uk-UA"/>
        </w:rPr>
        <w:t>; ціле укладення; д</w:t>
      </w:r>
      <w:r w:rsidRPr="00FC0735">
        <w:rPr>
          <w:bCs/>
          <w:spacing w:val="-2"/>
          <w:sz w:val="28"/>
          <w:szCs w:val="28"/>
          <w:lang w:val="uk-UA"/>
        </w:rPr>
        <w:t>оцільність та її рівні</w:t>
      </w:r>
      <w:r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теленомія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 (природня доцільність), цілеспрямованість</w:t>
      </w:r>
      <w:r>
        <w:rPr>
          <w:bCs/>
          <w:spacing w:val="-2"/>
          <w:sz w:val="28"/>
          <w:szCs w:val="28"/>
          <w:lang w:val="uk-UA"/>
        </w:rPr>
        <w:t>); в</w:t>
      </w:r>
      <w:r w:rsidRPr="00FC0735">
        <w:rPr>
          <w:bCs/>
          <w:spacing w:val="-2"/>
          <w:sz w:val="28"/>
          <w:szCs w:val="28"/>
          <w:lang w:val="uk-UA"/>
        </w:rPr>
        <w:t>иди та ієрархія організаційних цілей</w:t>
      </w:r>
      <w:r>
        <w:rPr>
          <w:bCs/>
          <w:spacing w:val="-2"/>
          <w:sz w:val="28"/>
          <w:szCs w:val="28"/>
          <w:lang w:val="uk-UA"/>
        </w:rPr>
        <w:t>; місія організації; о</w:t>
      </w:r>
      <w:r w:rsidRPr="00FC0735">
        <w:rPr>
          <w:bCs/>
          <w:spacing w:val="-2"/>
          <w:sz w:val="28"/>
          <w:szCs w:val="28"/>
          <w:lang w:val="uk-UA"/>
        </w:rPr>
        <w:t>рганізаційні ресурси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трудові ресурси, матеріальні, фінансові, інформаційні ресурси</w:t>
      </w:r>
      <w:r>
        <w:rPr>
          <w:bCs/>
          <w:spacing w:val="-2"/>
          <w:sz w:val="28"/>
          <w:szCs w:val="28"/>
          <w:lang w:val="uk-UA"/>
        </w:rPr>
        <w:t>); р</w:t>
      </w:r>
      <w:r w:rsidRPr="00FC0735">
        <w:rPr>
          <w:bCs/>
          <w:spacing w:val="-2"/>
          <w:sz w:val="28"/>
          <w:szCs w:val="28"/>
          <w:lang w:val="uk-UA"/>
        </w:rPr>
        <w:t>есурсний пріоритет</w:t>
      </w:r>
      <w:r>
        <w:rPr>
          <w:bCs/>
          <w:spacing w:val="-2"/>
          <w:sz w:val="28"/>
          <w:szCs w:val="28"/>
          <w:lang w:val="uk-UA"/>
        </w:rPr>
        <w:t>; с</w:t>
      </w:r>
      <w:r w:rsidRPr="00FC0735">
        <w:rPr>
          <w:spacing w:val="-2"/>
          <w:sz w:val="28"/>
          <w:szCs w:val="28"/>
          <w:lang w:val="uk-UA"/>
        </w:rPr>
        <w:t>фери формування організаційних цілей</w:t>
      </w:r>
      <w:r>
        <w:rPr>
          <w:spacing w:val="-2"/>
          <w:sz w:val="28"/>
          <w:szCs w:val="28"/>
          <w:lang w:val="uk-UA"/>
        </w:rPr>
        <w:t>; п</w:t>
      </w:r>
      <w:r w:rsidRPr="00FC0735">
        <w:rPr>
          <w:spacing w:val="-2"/>
          <w:sz w:val="28"/>
          <w:szCs w:val="28"/>
          <w:lang w:val="uk-UA"/>
        </w:rPr>
        <w:t>ідходи то тлумачення визначення ресурсу як категорії</w:t>
      </w:r>
      <w:r>
        <w:rPr>
          <w:spacing w:val="-2"/>
          <w:sz w:val="28"/>
          <w:szCs w:val="28"/>
          <w:lang w:val="uk-UA"/>
        </w:rPr>
        <w:t>; к</w:t>
      </w:r>
      <w:r w:rsidRPr="00FC0735">
        <w:rPr>
          <w:spacing w:val="-2"/>
          <w:sz w:val="28"/>
          <w:szCs w:val="28"/>
          <w:lang w:val="uk-UA"/>
        </w:rPr>
        <w:t>ласифікаці</w:t>
      </w:r>
      <w:r>
        <w:rPr>
          <w:spacing w:val="-2"/>
          <w:sz w:val="28"/>
          <w:szCs w:val="28"/>
          <w:lang w:val="uk-UA"/>
        </w:rPr>
        <w:t>я ресурсів та їх характеристика).</w:t>
      </w:r>
    </w:p>
    <w:p w14:paraId="4E0B3F30" w14:textId="77777777" w:rsidR="006C4298" w:rsidRPr="00C82E6E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2083ED74" w14:textId="77777777" w:rsidR="00C82E6E" w:rsidRPr="00C82E6E" w:rsidRDefault="00DE7282" w:rsidP="00DE728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82E6E">
        <w:rPr>
          <w:b/>
          <w:sz w:val="28"/>
          <w:szCs w:val="28"/>
          <w:lang w:val="uk-UA"/>
        </w:rPr>
        <w:t xml:space="preserve">Змістовий модуль № 2. </w:t>
      </w:r>
      <w:r w:rsidR="00341689" w:rsidRPr="00341689">
        <w:rPr>
          <w:b/>
          <w:iCs/>
          <w:sz w:val="28"/>
          <w:szCs w:val="28"/>
          <w:lang w:val="uk-UA"/>
        </w:rPr>
        <w:t>Організаційні технології та механізми координації</w:t>
      </w:r>
      <w:r w:rsidR="00C82E6E">
        <w:rPr>
          <w:b/>
          <w:bCs/>
          <w:sz w:val="28"/>
          <w:szCs w:val="28"/>
          <w:lang w:val="uk-UA"/>
        </w:rPr>
        <w:t>.</w:t>
      </w:r>
    </w:p>
    <w:p w14:paraId="00394CE4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9F73F9">
        <w:rPr>
          <w:b/>
          <w:bCs/>
          <w:spacing w:val="-2"/>
          <w:sz w:val="28"/>
          <w:szCs w:val="28"/>
          <w:lang w:val="uk-UA"/>
        </w:rPr>
        <w:t>Тема 8. Організаційні технології</w:t>
      </w:r>
      <w:r>
        <w:rPr>
          <w:bCs/>
          <w:spacing w:val="-2"/>
          <w:sz w:val="28"/>
          <w:szCs w:val="28"/>
          <w:lang w:val="uk-UA"/>
        </w:rPr>
        <w:t xml:space="preserve"> (п</w:t>
      </w:r>
      <w:r w:rsidRPr="00FC0735">
        <w:rPr>
          <w:bCs/>
          <w:spacing w:val="-2"/>
          <w:sz w:val="28"/>
          <w:szCs w:val="28"/>
          <w:lang w:val="uk-UA"/>
        </w:rPr>
        <w:t>о</w:t>
      </w:r>
      <w:r>
        <w:rPr>
          <w:bCs/>
          <w:spacing w:val="-2"/>
          <w:sz w:val="28"/>
          <w:szCs w:val="28"/>
          <w:lang w:val="uk-UA"/>
        </w:rPr>
        <w:t>няття організаційної технології; с</w:t>
      </w:r>
      <w:r w:rsidRPr="00FC0735">
        <w:rPr>
          <w:bCs/>
          <w:spacing w:val="-2"/>
          <w:sz w:val="28"/>
          <w:szCs w:val="28"/>
          <w:lang w:val="uk-UA"/>
        </w:rPr>
        <w:t>труктура технології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фізичні об’єкти, процеси, ноу-хау</w:t>
      </w:r>
      <w:r>
        <w:rPr>
          <w:bCs/>
          <w:spacing w:val="-2"/>
          <w:sz w:val="28"/>
          <w:szCs w:val="28"/>
          <w:lang w:val="uk-UA"/>
        </w:rPr>
        <w:t>); рівні організаційної технології (</w:t>
      </w:r>
      <w:r w:rsidRPr="00FC0735">
        <w:rPr>
          <w:bCs/>
          <w:spacing w:val="-2"/>
          <w:sz w:val="28"/>
          <w:szCs w:val="28"/>
          <w:lang w:val="uk-UA"/>
        </w:rPr>
        <w:t>виробничий, управлінський, допоміжний</w:t>
      </w:r>
      <w:r>
        <w:rPr>
          <w:bCs/>
          <w:spacing w:val="-2"/>
          <w:sz w:val="28"/>
          <w:szCs w:val="28"/>
          <w:lang w:val="uk-UA"/>
        </w:rPr>
        <w:t>); т</w:t>
      </w:r>
      <w:r w:rsidRPr="00FC0735">
        <w:rPr>
          <w:bCs/>
          <w:spacing w:val="-2"/>
          <w:sz w:val="28"/>
          <w:szCs w:val="28"/>
          <w:lang w:val="uk-UA"/>
        </w:rPr>
        <w:t>ипи технологій</w:t>
      </w:r>
      <w:r>
        <w:rPr>
          <w:bCs/>
          <w:spacing w:val="-2"/>
          <w:sz w:val="28"/>
          <w:szCs w:val="28"/>
          <w:lang w:val="uk-UA"/>
        </w:rPr>
        <w:t>; к</w:t>
      </w:r>
      <w:r w:rsidRPr="00FC0735">
        <w:rPr>
          <w:bCs/>
          <w:spacing w:val="-2"/>
          <w:sz w:val="28"/>
          <w:szCs w:val="28"/>
          <w:lang w:val="uk-UA"/>
        </w:rPr>
        <w:t xml:space="preserve">ласифікація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Дж.Вудворд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 та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Ч.Перроу</w:t>
      </w:r>
      <w:proofErr w:type="spellEnd"/>
      <w:r>
        <w:rPr>
          <w:bCs/>
          <w:spacing w:val="-2"/>
          <w:sz w:val="28"/>
          <w:szCs w:val="28"/>
          <w:lang w:val="uk-UA"/>
        </w:rPr>
        <w:t>; р</w:t>
      </w:r>
      <w:r w:rsidRPr="00FC0735">
        <w:rPr>
          <w:spacing w:val="-2"/>
          <w:sz w:val="28"/>
          <w:szCs w:val="28"/>
          <w:lang w:val="uk-UA"/>
        </w:rPr>
        <w:t>івні організаційних технологій</w:t>
      </w:r>
      <w:r>
        <w:rPr>
          <w:spacing w:val="-2"/>
          <w:sz w:val="28"/>
          <w:szCs w:val="28"/>
          <w:lang w:val="uk-UA"/>
        </w:rPr>
        <w:t>; т</w:t>
      </w:r>
      <w:r w:rsidRPr="00FC0735">
        <w:rPr>
          <w:spacing w:val="-2"/>
          <w:sz w:val="28"/>
          <w:szCs w:val="28"/>
          <w:lang w:val="uk-UA"/>
        </w:rPr>
        <w:t xml:space="preserve">ипи технологій (ресурсний підхід, класифікація промислових технологій, підхід «варіативність </w:t>
      </w:r>
      <w:r>
        <w:rPr>
          <w:spacing w:val="-2"/>
          <w:sz w:val="28"/>
          <w:szCs w:val="28"/>
          <w:lang w:val="uk-UA"/>
        </w:rPr>
        <w:t xml:space="preserve">– </w:t>
      </w:r>
      <w:r w:rsidRPr="00FC0735">
        <w:rPr>
          <w:spacing w:val="-2"/>
          <w:sz w:val="28"/>
          <w:szCs w:val="28"/>
          <w:lang w:val="uk-UA"/>
        </w:rPr>
        <w:t>структурованість»).</w:t>
      </w:r>
    </w:p>
    <w:p w14:paraId="314780D3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Тема 9. Організаційна культура </w:t>
      </w:r>
      <w:r w:rsidRPr="009F73F9">
        <w:rPr>
          <w:bCs/>
          <w:spacing w:val="-2"/>
          <w:sz w:val="28"/>
          <w:szCs w:val="28"/>
          <w:lang w:val="uk-UA"/>
        </w:rPr>
        <w:t>(п</w:t>
      </w:r>
      <w:r>
        <w:rPr>
          <w:bCs/>
          <w:spacing w:val="-2"/>
          <w:sz w:val="28"/>
          <w:szCs w:val="28"/>
          <w:lang w:val="uk-UA"/>
        </w:rPr>
        <w:t>оняття організаційної культури; ф</w:t>
      </w:r>
      <w:r w:rsidRPr="00FC0735">
        <w:rPr>
          <w:bCs/>
          <w:spacing w:val="-2"/>
          <w:sz w:val="28"/>
          <w:szCs w:val="28"/>
          <w:lang w:val="uk-UA"/>
        </w:rPr>
        <w:t xml:space="preserve">ункції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соціалізаційна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, інтегративна, адаптаційна, регулятивна</w:t>
      </w:r>
      <w:r>
        <w:rPr>
          <w:bCs/>
          <w:spacing w:val="-2"/>
          <w:sz w:val="28"/>
          <w:szCs w:val="28"/>
          <w:lang w:val="uk-UA"/>
        </w:rPr>
        <w:t>); к</w:t>
      </w:r>
      <w:r w:rsidRPr="00FC0735">
        <w:rPr>
          <w:bCs/>
          <w:spacing w:val="-2"/>
          <w:sz w:val="28"/>
          <w:szCs w:val="28"/>
          <w:lang w:val="uk-UA"/>
        </w:rPr>
        <w:t xml:space="preserve">омпоненти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філософія організації, організаційні цінності та норми, організаційний клімат, артефакти</w:t>
      </w:r>
      <w:r>
        <w:rPr>
          <w:bCs/>
          <w:spacing w:val="-2"/>
          <w:sz w:val="28"/>
          <w:szCs w:val="28"/>
          <w:lang w:val="uk-UA"/>
        </w:rPr>
        <w:t>); в</w:t>
      </w:r>
      <w:r w:rsidRPr="00FC0735">
        <w:rPr>
          <w:bCs/>
          <w:spacing w:val="-2"/>
          <w:sz w:val="28"/>
          <w:szCs w:val="28"/>
          <w:lang w:val="uk-UA"/>
        </w:rPr>
        <w:t xml:space="preserve">ластивості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оргультури</w:t>
      </w:r>
      <w:proofErr w:type="spellEnd"/>
      <w:r>
        <w:rPr>
          <w:bCs/>
          <w:spacing w:val="-2"/>
          <w:sz w:val="28"/>
          <w:szCs w:val="28"/>
          <w:lang w:val="uk-UA"/>
        </w:rPr>
        <w:t>; ф</w:t>
      </w:r>
      <w:r w:rsidRPr="00FC0735">
        <w:rPr>
          <w:bCs/>
          <w:spacing w:val="-2"/>
          <w:sz w:val="28"/>
          <w:szCs w:val="28"/>
          <w:lang w:val="uk-UA"/>
        </w:rPr>
        <w:t xml:space="preserve">актори, що впливають на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оргкультуру</w:t>
      </w:r>
      <w:proofErr w:type="spellEnd"/>
      <w:r>
        <w:rPr>
          <w:bCs/>
          <w:spacing w:val="-2"/>
          <w:sz w:val="28"/>
          <w:szCs w:val="28"/>
          <w:lang w:val="uk-UA"/>
        </w:rPr>
        <w:t>; н</w:t>
      </w:r>
      <w:r w:rsidRPr="00FC0735">
        <w:rPr>
          <w:bCs/>
          <w:spacing w:val="-2"/>
          <w:sz w:val="28"/>
          <w:szCs w:val="28"/>
          <w:lang w:val="uk-UA"/>
        </w:rPr>
        <w:t>аціональні особливості організаційної культури</w:t>
      </w:r>
      <w:r>
        <w:rPr>
          <w:bCs/>
          <w:spacing w:val="-2"/>
          <w:sz w:val="28"/>
          <w:szCs w:val="28"/>
          <w:lang w:val="uk-UA"/>
        </w:rPr>
        <w:t>; т</w:t>
      </w:r>
      <w:r w:rsidRPr="00FC0735">
        <w:rPr>
          <w:bCs/>
          <w:spacing w:val="-2"/>
          <w:sz w:val="28"/>
          <w:szCs w:val="28"/>
          <w:lang w:val="uk-UA"/>
        </w:rPr>
        <w:t xml:space="preserve">ипи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оргкультур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М.Бурке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,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Ч.Хенді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,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А.Дейл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).</w:t>
      </w:r>
    </w:p>
    <w:p w14:paraId="1F25E8C3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9F73F9">
        <w:rPr>
          <w:b/>
          <w:bCs/>
          <w:spacing w:val="-2"/>
          <w:sz w:val="28"/>
          <w:szCs w:val="28"/>
          <w:lang w:val="uk-UA"/>
        </w:rPr>
        <w:t>Тема 10.</w:t>
      </w:r>
      <w:r>
        <w:rPr>
          <w:b/>
          <w:bCs/>
          <w:spacing w:val="-2"/>
          <w:sz w:val="28"/>
          <w:szCs w:val="28"/>
          <w:lang w:val="uk-UA"/>
        </w:rPr>
        <w:t xml:space="preserve"> Механізми координації (у</w:t>
      </w:r>
      <w:r w:rsidRPr="00FC0735">
        <w:rPr>
          <w:bCs/>
          <w:spacing w:val="-2"/>
          <w:sz w:val="28"/>
          <w:szCs w:val="28"/>
          <w:lang w:val="uk-UA"/>
        </w:rPr>
        <w:t>правління як основний механ</w:t>
      </w:r>
      <w:r>
        <w:rPr>
          <w:bCs/>
          <w:spacing w:val="-2"/>
          <w:sz w:val="28"/>
          <w:szCs w:val="28"/>
          <w:lang w:val="uk-UA"/>
        </w:rPr>
        <w:t>ізм організаційної координації; о</w:t>
      </w:r>
      <w:r w:rsidRPr="00FC0735">
        <w:rPr>
          <w:bCs/>
          <w:spacing w:val="-2"/>
          <w:sz w:val="28"/>
          <w:szCs w:val="28"/>
          <w:lang w:val="uk-UA"/>
        </w:rPr>
        <w:t>сновні компоненти управління організацією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управлінський вплив (механізм, пр</w:t>
      </w:r>
      <w:r>
        <w:rPr>
          <w:bCs/>
          <w:spacing w:val="-2"/>
          <w:sz w:val="28"/>
          <w:szCs w:val="28"/>
          <w:lang w:val="uk-UA"/>
        </w:rPr>
        <w:t>оектування, реалізація),</w:t>
      </w:r>
      <w:r w:rsidRPr="00FC0735">
        <w:rPr>
          <w:bCs/>
          <w:spacing w:val="-2"/>
          <w:sz w:val="28"/>
          <w:szCs w:val="28"/>
          <w:lang w:val="uk-UA"/>
        </w:rPr>
        <w:t xml:space="preserve"> організаційні правила та норми (інструмент опосередкованого управління, функції організаційних правил та норм), організаційні структури, контроль (сфера контролю та рівні управління)</w:t>
      </w:r>
      <w:r>
        <w:rPr>
          <w:bCs/>
          <w:spacing w:val="-2"/>
          <w:sz w:val="28"/>
          <w:szCs w:val="28"/>
          <w:lang w:val="uk-UA"/>
        </w:rPr>
        <w:t>); м</w:t>
      </w:r>
      <w:r w:rsidRPr="00FC0735">
        <w:rPr>
          <w:spacing w:val="-2"/>
          <w:sz w:val="28"/>
          <w:szCs w:val="28"/>
          <w:lang w:val="uk-UA"/>
        </w:rPr>
        <w:t>еханізми координації (взаємоузгодження, прямий контроль, стандартизація робочих процесів, стандартизація випуску, стандартизація кваліфікації).</w:t>
      </w:r>
    </w:p>
    <w:p w14:paraId="0C5F34FE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9F73F9">
        <w:rPr>
          <w:b/>
          <w:bCs/>
          <w:spacing w:val="-2"/>
          <w:sz w:val="28"/>
          <w:szCs w:val="28"/>
          <w:lang w:val="uk-UA"/>
        </w:rPr>
        <w:t>Тема 11. Зовнішнє середовище організації: ділове, з</w:t>
      </w:r>
      <w:r>
        <w:rPr>
          <w:b/>
          <w:bCs/>
          <w:spacing w:val="-2"/>
          <w:sz w:val="28"/>
          <w:szCs w:val="28"/>
          <w:lang w:val="uk-UA"/>
        </w:rPr>
        <w:t xml:space="preserve">агальне та глобальне середовище </w:t>
      </w:r>
      <w:r w:rsidRPr="009F73F9">
        <w:rPr>
          <w:bCs/>
          <w:spacing w:val="-2"/>
          <w:sz w:val="28"/>
          <w:szCs w:val="28"/>
          <w:lang w:val="uk-UA"/>
        </w:rPr>
        <w:t>(п</w:t>
      </w:r>
      <w:r w:rsidRPr="00FC0735">
        <w:rPr>
          <w:bCs/>
          <w:spacing w:val="-2"/>
          <w:sz w:val="28"/>
          <w:szCs w:val="28"/>
          <w:lang w:val="uk-UA"/>
        </w:rPr>
        <w:t>оняття зовнішнього сере</w:t>
      </w:r>
      <w:r>
        <w:rPr>
          <w:bCs/>
          <w:spacing w:val="-2"/>
          <w:sz w:val="28"/>
          <w:szCs w:val="28"/>
          <w:lang w:val="uk-UA"/>
        </w:rPr>
        <w:t>довища (організаційне оточення); н</w:t>
      </w:r>
      <w:r w:rsidRPr="00FC0735">
        <w:rPr>
          <w:bCs/>
          <w:spacing w:val="-2"/>
          <w:sz w:val="28"/>
          <w:szCs w:val="28"/>
          <w:lang w:val="uk-UA"/>
        </w:rPr>
        <w:t>еобхідність аналізу зовнішнього середовища організації. Комплексний х</w:t>
      </w:r>
      <w:r>
        <w:rPr>
          <w:bCs/>
          <w:spacing w:val="-2"/>
          <w:sz w:val="28"/>
          <w:szCs w:val="28"/>
          <w:lang w:val="uk-UA"/>
        </w:rPr>
        <w:t>арактер зовнішнього середовища; р</w:t>
      </w:r>
      <w:r w:rsidRPr="00FC0735">
        <w:rPr>
          <w:bCs/>
          <w:spacing w:val="-2"/>
          <w:sz w:val="28"/>
          <w:szCs w:val="28"/>
          <w:lang w:val="uk-UA"/>
        </w:rPr>
        <w:t>івні зовнішнього середовища</w:t>
      </w:r>
      <w:r>
        <w:rPr>
          <w:bCs/>
          <w:spacing w:val="-2"/>
          <w:sz w:val="28"/>
          <w:szCs w:val="28"/>
          <w:lang w:val="uk-UA"/>
        </w:rPr>
        <w:t>; п</w:t>
      </w:r>
      <w:r w:rsidRPr="00FC0735">
        <w:rPr>
          <w:bCs/>
          <w:spacing w:val="-2"/>
          <w:sz w:val="28"/>
          <w:szCs w:val="28"/>
          <w:lang w:val="uk-UA"/>
        </w:rPr>
        <w:t>оняття ділового середовища</w:t>
      </w:r>
      <w:r>
        <w:rPr>
          <w:bCs/>
          <w:spacing w:val="-2"/>
          <w:sz w:val="28"/>
          <w:szCs w:val="28"/>
          <w:lang w:val="uk-UA"/>
        </w:rPr>
        <w:t>; с</w:t>
      </w:r>
      <w:r w:rsidRPr="00FC0735">
        <w:rPr>
          <w:bCs/>
          <w:spacing w:val="-2"/>
          <w:sz w:val="28"/>
          <w:szCs w:val="28"/>
          <w:lang w:val="uk-UA"/>
        </w:rPr>
        <w:t>истема факторів загального середовища</w:t>
      </w:r>
      <w:r>
        <w:rPr>
          <w:bCs/>
          <w:spacing w:val="-2"/>
          <w:sz w:val="28"/>
          <w:szCs w:val="28"/>
          <w:lang w:val="uk-UA"/>
        </w:rPr>
        <w:t>(</w:t>
      </w:r>
      <w:r w:rsidRPr="00FC0735">
        <w:rPr>
          <w:bCs/>
          <w:spacing w:val="-2"/>
          <w:sz w:val="28"/>
          <w:szCs w:val="28"/>
          <w:lang w:val="uk-UA"/>
        </w:rPr>
        <w:t>культура, економіка, соціум, закони, політика</w:t>
      </w:r>
      <w:r>
        <w:rPr>
          <w:bCs/>
          <w:spacing w:val="-2"/>
          <w:sz w:val="28"/>
          <w:szCs w:val="28"/>
          <w:lang w:val="uk-UA"/>
        </w:rPr>
        <w:t>); г</w:t>
      </w:r>
      <w:r w:rsidRPr="00FC0735">
        <w:rPr>
          <w:bCs/>
          <w:spacing w:val="-2"/>
          <w:sz w:val="28"/>
          <w:szCs w:val="28"/>
          <w:lang w:val="uk-UA"/>
        </w:rPr>
        <w:t>лобальне середовище та його підсистеми: технологічне середовище (знання, інформація, сту</w:t>
      </w:r>
      <w:r>
        <w:rPr>
          <w:bCs/>
          <w:spacing w:val="-2"/>
          <w:sz w:val="28"/>
          <w:szCs w:val="28"/>
          <w:lang w:val="uk-UA"/>
        </w:rPr>
        <w:t>пінь розвитку науки та техніки);</w:t>
      </w:r>
      <w:r w:rsidRPr="00FC0735">
        <w:rPr>
          <w:bCs/>
          <w:spacing w:val="-2"/>
          <w:sz w:val="28"/>
          <w:szCs w:val="28"/>
          <w:lang w:val="uk-UA"/>
        </w:rPr>
        <w:t xml:space="preserve"> міжнародне середовище</w:t>
      </w:r>
      <w:r>
        <w:rPr>
          <w:bCs/>
          <w:spacing w:val="-2"/>
          <w:sz w:val="28"/>
          <w:szCs w:val="28"/>
          <w:lang w:val="uk-UA"/>
        </w:rPr>
        <w:t>)</w:t>
      </w:r>
      <w:r w:rsidRPr="00FC0735">
        <w:rPr>
          <w:bCs/>
          <w:spacing w:val="-2"/>
          <w:sz w:val="28"/>
          <w:szCs w:val="28"/>
          <w:lang w:val="uk-UA"/>
        </w:rPr>
        <w:t>.</w:t>
      </w:r>
    </w:p>
    <w:p w14:paraId="3B80B7EF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9F73F9">
        <w:rPr>
          <w:b/>
          <w:bCs/>
          <w:spacing w:val="-2"/>
          <w:sz w:val="28"/>
          <w:szCs w:val="28"/>
          <w:lang w:val="uk-UA"/>
        </w:rPr>
        <w:t>Тема 12. Ро</w:t>
      </w:r>
      <w:r>
        <w:rPr>
          <w:b/>
          <w:bCs/>
          <w:spacing w:val="-2"/>
          <w:sz w:val="28"/>
          <w:szCs w:val="28"/>
          <w:lang w:val="uk-UA"/>
        </w:rPr>
        <w:t>збудова організації: підсистеми</w:t>
      </w:r>
      <w:r>
        <w:rPr>
          <w:bCs/>
          <w:spacing w:val="-2"/>
          <w:sz w:val="28"/>
          <w:szCs w:val="28"/>
          <w:lang w:val="uk-UA"/>
        </w:rPr>
        <w:t xml:space="preserve"> (п</w:t>
      </w:r>
      <w:r w:rsidRPr="00FC0735">
        <w:rPr>
          <w:bCs/>
          <w:spacing w:val="-2"/>
          <w:sz w:val="28"/>
          <w:szCs w:val="28"/>
          <w:lang w:val="uk-UA"/>
        </w:rPr>
        <w:t>ринципи виділення організаційних підсистем</w:t>
      </w:r>
      <w:r>
        <w:rPr>
          <w:bCs/>
          <w:spacing w:val="-2"/>
          <w:sz w:val="28"/>
          <w:szCs w:val="28"/>
          <w:lang w:val="uk-UA"/>
        </w:rPr>
        <w:t>; функціональний аналіз; ф</w:t>
      </w:r>
      <w:r w:rsidRPr="00FC0735">
        <w:rPr>
          <w:bCs/>
          <w:spacing w:val="-2"/>
          <w:sz w:val="28"/>
          <w:szCs w:val="28"/>
          <w:lang w:val="uk-UA"/>
        </w:rPr>
        <w:t>ормальні та неформальні підсистеми</w:t>
      </w:r>
      <w:r>
        <w:rPr>
          <w:bCs/>
          <w:spacing w:val="-2"/>
          <w:sz w:val="28"/>
          <w:szCs w:val="28"/>
          <w:lang w:val="uk-UA"/>
        </w:rPr>
        <w:t>; ф</w:t>
      </w:r>
      <w:r w:rsidRPr="00FC0735">
        <w:rPr>
          <w:bCs/>
          <w:spacing w:val="-2"/>
          <w:sz w:val="28"/>
          <w:szCs w:val="28"/>
          <w:lang w:val="uk-UA"/>
        </w:rPr>
        <w:t>ункціональні підсистеми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 xml:space="preserve">операційна, економіко-фінансова, </w:t>
      </w:r>
      <w:r w:rsidRPr="00FC0735">
        <w:rPr>
          <w:bCs/>
          <w:spacing w:val="-2"/>
          <w:sz w:val="28"/>
          <w:szCs w:val="28"/>
          <w:lang w:val="uk-UA"/>
        </w:rPr>
        <w:lastRenderedPageBreak/>
        <w:t>маркетингова, комунікаційно-інформаційна, соціальна</w:t>
      </w:r>
      <w:r>
        <w:rPr>
          <w:bCs/>
          <w:spacing w:val="-2"/>
          <w:sz w:val="28"/>
          <w:szCs w:val="28"/>
          <w:lang w:val="uk-UA"/>
        </w:rPr>
        <w:t>); к</w:t>
      </w:r>
      <w:r w:rsidRPr="00FC0735">
        <w:rPr>
          <w:bCs/>
          <w:spacing w:val="-2"/>
          <w:sz w:val="28"/>
          <w:szCs w:val="28"/>
          <w:lang w:val="uk-UA"/>
        </w:rPr>
        <w:t xml:space="preserve">онфігураційні підсистеми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Г.Мінцберга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стратегічна, операційна, підтримуюча, середня, технологічна</w:t>
      </w:r>
      <w:r>
        <w:rPr>
          <w:bCs/>
          <w:spacing w:val="-2"/>
          <w:sz w:val="28"/>
          <w:szCs w:val="28"/>
          <w:lang w:val="uk-UA"/>
        </w:rPr>
        <w:t>); п</w:t>
      </w:r>
      <w:r w:rsidRPr="00FC0735">
        <w:rPr>
          <w:bCs/>
          <w:spacing w:val="-2"/>
          <w:sz w:val="28"/>
          <w:szCs w:val="28"/>
          <w:lang w:val="uk-UA"/>
        </w:rPr>
        <w:t xml:space="preserve">роцесуальний підхід. </w:t>
      </w:r>
    </w:p>
    <w:p w14:paraId="541D267D" w14:textId="77777777" w:rsidR="00BB03ED" w:rsidRPr="00FC0735" w:rsidRDefault="00BB03ED" w:rsidP="00BB03ED">
      <w:pPr>
        <w:shd w:val="clear" w:color="auto" w:fill="FFFFFF"/>
        <w:ind w:firstLine="709"/>
        <w:jc w:val="both"/>
        <w:rPr>
          <w:spacing w:val="-2"/>
          <w:sz w:val="28"/>
          <w:szCs w:val="28"/>
          <w:lang w:val="uk-UA"/>
        </w:rPr>
      </w:pPr>
      <w:r w:rsidRPr="009F73F9">
        <w:rPr>
          <w:b/>
          <w:bCs/>
          <w:spacing w:val="-2"/>
          <w:sz w:val="28"/>
          <w:szCs w:val="28"/>
          <w:lang w:val="uk-UA"/>
        </w:rPr>
        <w:t>Тема 13. Організаційна структура: по</w:t>
      </w:r>
      <w:r>
        <w:rPr>
          <w:b/>
          <w:bCs/>
          <w:spacing w:val="-2"/>
          <w:sz w:val="28"/>
          <w:szCs w:val="28"/>
          <w:lang w:val="uk-UA"/>
        </w:rPr>
        <w:t xml:space="preserve">няття та процеси структурування </w:t>
      </w:r>
      <w:r w:rsidRPr="009F73F9">
        <w:rPr>
          <w:bCs/>
          <w:spacing w:val="-2"/>
          <w:sz w:val="28"/>
          <w:szCs w:val="28"/>
          <w:lang w:val="uk-UA"/>
        </w:rPr>
        <w:t>(п</w:t>
      </w:r>
      <w:r w:rsidRPr="00FC0735">
        <w:rPr>
          <w:bCs/>
          <w:spacing w:val="-2"/>
          <w:sz w:val="28"/>
          <w:szCs w:val="28"/>
          <w:lang w:val="uk-UA"/>
        </w:rPr>
        <w:t>оняття організаційної структури як системи логічних співвідношень рівній управління та функціональних галузей</w:t>
      </w:r>
      <w:r>
        <w:rPr>
          <w:bCs/>
          <w:spacing w:val="-2"/>
          <w:sz w:val="28"/>
          <w:szCs w:val="28"/>
          <w:lang w:val="uk-UA"/>
        </w:rPr>
        <w:t>; в</w:t>
      </w:r>
      <w:r w:rsidRPr="00FC0735">
        <w:rPr>
          <w:bCs/>
          <w:spacing w:val="-2"/>
          <w:sz w:val="28"/>
          <w:szCs w:val="28"/>
          <w:lang w:val="uk-UA"/>
        </w:rPr>
        <w:t>заємозв’язок понять «розподіл праці» та «оргструктура»</w:t>
      </w:r>
      <w:r>
        <w:rPr>
          <w:bCs/>
          <w:spacing w:val="-2"/>
          <w:sz w:val="28"/>
          <w:szCs w:val="28"/>
          <w:lang w:val="uk-UA"/>
        </w:rPr>
        <w:t>; о</w:t>
      </w:r>
      <w:r w:rsidRPr="00FC0735">
        <w:rPr>
          <w:bCs/>
          <w:spacing w:val="-2"/>
          <w:sz w:val="28"/>
          <w:szCs w:val="28"/>
          <w:lang w:val="uk-UA"/>
        </w:rPr>
        <w:t>рганізаційна стру</w:t>
      </w:r>
      <w:r>
        <w:rPr>
          <w:bCs/>
          <w:spacing w:val="-2"/>
          <w:sz w:val="28"/>
          <w:szCs w:val="28"/>
          <w:lang w:val="uk-UA"/>
        </w:rPr>
        <w:t>ктура та структура управління; п</w:t>
      </w:r>
      <w:r w:rsidRPr="00FC0735">
        <w:rPr>
          <w:bCs/>
          <w:spacing w:val="-2"/>
          <w:sz w:val="28"/>
          <w:szCs w:val="28"/>
          <w:lang w:val="uk-UA"/>
        </w:rPr>
        <w:t>роцеси структурування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 xml:space="preserve">розподіл праці,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департаменталізація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>, визначення розмірів, делегування</w:t>
      </w:r>
      <w:r>
        <w:rPr>
          <w:bCs/>
          <w:spacing w:val="-2"/>
          <w:sz w:val="28"/>
          <w:szCs w:val="28"/>
          <w:lang w:val="uk-UA"/>
        </w:rPr>
        <w:t>); о</w:t>
      </w:r>
      <w:r w:rsidRPr="00FC0735">
        <w:rPr>
          <w:spacing w:val="-2"/>
          <w:sz w:val="28"/>
          <w:szCs w:val="28"/>
          <w:lang w:val="uk-UA"/>
        </w:rPr>
        <w:t>рганізаційні підсис</w:t>
      </w:r>
      <w:r>
        <w:rPr>
          <w:spacing w:val="-2"/>
          <w:sz w:val="28"/>
          <w:szCs w:val="28"/>
          <w:lang w:val="uk-UA"/>
        </w:rPr>
        <w:t>теми (формальна та неформальна); ф</w:t>
      </w:r>
      <w:r w:rsidRPr="00FC0735">
        <w:rPr>
          <w:spacing w:val="-2"/>
          <w:sz w:val="28"/>
          <w:szCs w:val="28"/>
          <w:lang w:val="uk-UA"/>
        </w:rPr>
        <w:t>ункціонально-цільові підсистеми</w:t>
      </w:r>
      <w:r>
        <w:rPr>
          <w:spacing w:val="-2"/>
          <w:sz w:val="28"/>
          <w:szCs w:val="28"/>
          <w:lang w:val="uk-UA"/>
        </w:rPr>
        <w:t xml:space="preserve"> (п</w:t>
      </w:r>
      <w:r w:rsidRPr="00FC0735">
        <w:rPr>
          <w:spacing w:val="-2"/>
          <w:sz w:val="28"/>
          <w:szCs w:val="28"/>
          <w:lang w:val="uk-UA"/>
        </w:rPr>
        <w:t>оняття організаційної структури</w:t>
      </w:r>
      <w:r>
        <w:rPr>
          <w:spacing w:val="-2"/>
          <w:sz w:val="28"/>
          <w:szCs w:val="28"/>
          <w:lang w:val="uk-UA"/>
        </w:rPr>
        <w:t>);</w:t>
      </w:r>
      <w:r w:rsidRPr="00FC073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о</w:t>
      </w:r>
      <w:r w:rsidRPr="00FC0735">
        <w:rPr>
          <w:spacing w:val="-2"/>
          <w:sz w:val="28"/>
          <w:szCs w:val="28"/>
          <w:lang w:val="uk-UA"/>
        </w:rPr>
        <w:t>сновні процеси структурування</w:t>
      </w:r>
      <w:r>
        <w:rPr>
          <w:spacing w:val="-2"/>
          <w:sz w:val="28"/>
          <w:szCs w:val="28"/>
          <w:lang w:val="uk-UA"/>
        </w:rPr>
        <w:t>).</w:t>
      </w:r>
    </w:p>
    <w:p w14:paraId="7D5A5B01" w14:textId="77777777" w:rsidR="00BB03ED" w:rsidRPr="00FC0735" w:rsidRDefault="00BB03ED" w:rsidP="00BB03E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4C49FB">
        <w:rPr>
          <w:b/>
          <w:bCs/>
          <w:spacing w:val="-2"/>
          <w:sz w:val="28"/>
          <w:szCs w:val="28"/>
          <w:lang w:val="uk-UA"/>
        </w:rPr>
        <w:t>Тема 14. Типи, види т</w:t>
      </w:r>
      <w:r>
        <w:rPr>
          <w:b/>
          <w:bCs/>
          <w:spacing w:val="-2"/>
          <w:sz w:val="28"/>
          <w:szCs w:val="28"/>
          <w:lang w:val="uk-UA"/>
        </w:rPr>
        <w:t>а схеми організаційних структур</w:t>
      </w:r>
      <w:r>
        <w:rPr>
          <w:bCs/>
          <w:spacing w:val="-2"/>
          <w:sz w:val="28"/>
          <w:szCs w:val="28"/>
          <w:lang w:val="uk-UA"/>
        </w:rPr>
        <w:t xml:space="preserve"> (з</w:t>
      </w:r>
      <w:r w:rsidRPr="00FC0735">
        <w:rPr>
          <w:bCs/>
          <w:spacing w:val="-2"/>
          <w:sz w:val="28"/>
          <w:szCs w:val="28"/>
          <w:lang w:val="uk-UA"/>
        </w:rPr>
        <w:t>алежність організаційної структури від ти</w:t>
      </w:r>
      <w:r>
        <w:rPr>
          <w:bCs/>
          <w:spacing w:val="-2"/>
          <w:sz w:val="28"/>
          <w:szCs w:val="28"/>
          <w:lang w:val="uk-UA"/>
        </w:rPr>
        <w:t>па, ролі та функцій організації; с</w:t>
      </w:r>
      <w:r w:rsidRPr="00FC0735">
        <w:rPr>
          <w:bCs/>
          <w:spacing w:val="-2"/>
          <w:sz w:val="28"/>
          <w:szCs w:val="28"/>
          <w:lang w:val="uk-UA"/>
        </w:rPr>
        <w:t>кладність оргструктури</w:t>
      </w:r>
      <w:r>
        <w:rPr>
          <w:bCs/>
          <w:spacing w:val="-2"/>
          <w:sz w:val="28"/>
          <w:szCs w:val="28"/>
          <w:lang w:val="uk-UA"/>
        </w:rPr>
        <w:t>; к</w:t>
      </w:r>
      <w:r w:rsidRPr="00FC0735">
        <w:rPr>
          <w:bCs/>
          <w:spacing w:val="-2"/>
          <w:sz w:val="28"/>
          <w:szCs w:val="28"/>
          <w:lang w:val="uk-UA"/>
        </w:rPr>
        <w:t xml:space="preserve">ласифікація типів оргструктур в залежності від </w:t>
      </w:r>
      <w:proofErr w:type="spellStart"/>
      <w:r w:rsidRPr="00FC0735">
        <w:rPr>
          <w:bCs/>
          <w:spacing w:val="-2"/>
          <w:sz w:val="28"/>
          <w:szCs w:val="28"/>
          <w:lang w:val="uk-UA"/>
        </w:rPr>
        <w:t>цілефункціональних</w:t>
      </w:r>
      <w:proofErr w:type="spellEnd"/>
      <w:r w:rsidRPr="00FC0735">
        <w:rPr>
          <w:bCs/>
          <w:spacing w:val="-2"/>
          <w:sz w:val="28"/>
          <w:szCs w:val="28"/>
          <w:lang w:val="uk-UA"/>
        </w:rPr>
        <w:t xml:space="preserve"> факторів</w:t>
      </w:r>
      <w:r>
        <w:rPr>
          <w:bCs/>
          <w:spacing w:val="-2"/>
          <w:sz w:val="28"/>
          <w:szCs w:val="28"/>
          <w:lang w:val="uk-UA"/>
        </w:rPr>
        <w:t>; х</w:t>
      </w:r>
      <w:r w:rsidRPr="00FC0735">
        <w:rPr>
          <w:bCs/>
          <w:spacing w:val="-2"/>
          <w:sz w:val="28"/>
          <w:szCs w:val="28"/>
          <w:lang w:val="uk-UA"/>
        </w:rPr>
        <w:t>арактеристика типів структур</w:t>
      </w:r>
      <w:r>
        <w:rPr>
          <w:bCs/>
          <w:spacing w:val="-2"/>
          <w:sz w:val="28"/>
          <w:szCs w:val="28"/>
          <w:lang w:val="uk-UA"/>
        </w:rPr>
        <w:t xml:space="preserve">;  </w:t>
      </w:r>
      <w:r w:rsidRPr="00FC0735">
        <w:rPr>
          <w:bCs/>
          <w:spacing w:val="-2"/>
          <w:sz w:val="28"/>
          <w:szCs w:val="28"/>
          <w:lang w:val="uk-UA"/>
        </w:rPr>
        <w:t>«</w:t>
      </w:r>
      <w:r>
        <w:rPr>
          <w:bCs/>
          <w:spacing w:val="-2"/>
          <w:sz w:val="28"/>
          <w:szCs w:val="28"/>
          <w:lang w:val="uk-UA"/>
        </w:rPr>
        <w:t>м</w:t>
      </w:r>
      <w:r w:rsidRPr="00FC0735">
        <w:rPr>
          <w:bCs/>
          <w:spacing w:val="-2"/>
          <w:sz w:val="28"/>
          <w:szCs w:val="28"/>
          <w:lang w:val="uk-UA"/>
        </w:rPr>
        <w:t>еханістичні» оргструктури</w:t>
      </w:r>
      <w:r>
        <w:rPr>
          <w:bCs/>
          <w:spacing w:val="-2"/>
          <w:sz w:val="28"/>
          <w:szCs w:val="28"/>
          <w:lang w:val="uk-UA"/>
        </w:rPr>
        <w:t xml:space="preserve"> (л</w:t>
      </w:r>
      <w:r w:rsidRPr="00FC0735">
        <w:rPr>
          <w:bCs/>
          <w:spacing w:val="-2"/>
          <w:sz w:val="28"/>
          <w:szCs w:val="28"/>
          <w:lang w:val="uk-UA"/>
        </w:rPr>
        <w:t>інійні, функціональні, лінійно-функціональні</w:t>
      </w:r>
      <w:r>
        <w:rPr>
          <w:bCs/>
          <w:spacing w:val="-2"/>
          <w:sz w:val="28"/>
          <w:szCs w:val="28"/>
          <w:lang w:val="uk-UA"/>
        </w:rPr>
        <w:t>); д</w:t>
      </w:r>
      <w:r w:rsidRPr="00FC0735">
        <w:rPr>
          <w:bCs/>
          <w:spacing w:val="-2"/>
          <w:sz w:val="28"/>
          <w:szCs w:val="28"/>
          <w:lang w:val="uk-UA"/>
        </w:rPr>
        <w:t>ивізіонні оргструктури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продуктові, споживчі, регіональні</w:t>
      </w:r>
      <w:r>
        <w:rPr>
          <w:bCs/>
          <w:spacing w:val="-2"/>
          <w:sz w:val="28"/>
          <w:szCs w:val="28"/>
          <w:lang w:val="uk-UA"/>
        </w:rPr>
        <w:t>); а</w:t>
      </w:r>
      <w:r w:rsidRPr="00FC0735">
        <w:rPr>
          <w:bCs/>
          <w:spacing w:val="-2"/>
          <w:sz w:val="28"/>
          <w:szCs w:val="28"/>
          <w:lang w:val="uk-UA"/>
        </w:rPr>
        <w:t>доптовані оргструктури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проектні, матр</w:t>
      </w:r>
      <w:r>
        <w:rPr>
          <w:bCs/>
          <w:spacing w:val="-2"/>
          <w:sz w:val="28"/>
          <w:szCs w:val="28"/>
          <w:lang w:val="uk-UA"/>
        </w:rPr>
        <w:t>и</w:t>
      </w:r>
      <w:r w:rsidRPr="00FC0735">
        <w:rPr>
          <w:bCs/>
          <w:spacing w:val="-2"/>
          <w:sz w:val="28"/>
          <w:szCs w:val="28"/>
          <w:lang w:val="uk-UA"/>
        </w:rPr>
        <w:t>чні</w:t>
      </w:r>
      <w:r>
        <w:rPr>
          <w:bCs/>
          <w:spacing w:val="-2"/>
          <w:sz w:val="28"/>
          <w:szCs w:val="28"/>
          <w:lang w:val="uk-UA"/>
        </w:rPr>
        <w:t>); о</w:t>
      </w:r>
      <w:r w:rsidRPr="00FC0735">
        <w:rPr>
          <w:bCs/>
          <w:spacing w:val="-2"/>
          <w:sz w:val="28"/>
          <w:szCs w:val="28"/>
          <w:lang w:val="uk-UA"/>
        </w:rPr>
        <w:t>гляд нових та перспективних оргструктур</w:t>
      </w:r>
      <w:r>
        <w:rPr>
          <w:bCs/>
          <w:spacing w:val="-2"/>
          <w:sz w:val="28"/>
          <w:szCs w:val="28"/>
          <w:lang w:val="uk-UA"/>
        </w:rPr>
        <w:t xml:space="preserve"> (</w:t>
      </w:r>
      <w:r w:rsidRPr="00FC0735">
        <w:rPr>
          <w:bCs/>
          <w:spacing w:val="-2"/>
          <w:sz w:val="28"/>
          <w:szCs w:val="28"/>
          <w:lang w:val="uk-UA"/>
        </w:rPr>
        <w:t>структури конгломератного типу, мереживу, обгортаючи оргструктури</w:t>
      </w:r>
      <w:r>
        <w:rPr>
          <w:bCs/>
          <w:spacing w:val="-2"/>
          <w:sz w:val="28"/>
          <w:szCs w:val="28"/>
          <w:lang w:val="uk-UA"/>
        </w:rPr>
        <w:t>); г</w:t>
      </w:r>
      <w:r w:rsidRPr="00FC0735">
        <w:rPr>
          <w:bCs/>
          <w:spacing w:val="-2"/>
          <w:sz w:val="28"/>
          <w:szCs w:val="28"/>
          <w:lang w:val="uk-UA"/>
        </w:rPr>
        <w:t>ібридні структури</w:t>
      </w:r>
      <w:r>
        <w:rPr>
          <w:bCs/>
          <w:spacing w:val="-2"/>
          <w:sz w:val="28"/>
          <w:szCs w:val="28"/>
          <w:lang w:val="uk-UA"/>
        </w:rPr>
        <w:t>; б</w:t>
      </w:r>
      <w:r w:rsidRPr="00FC0735">
        <w:rPr>
          <w:bCs/>
          <w:spacing w:val="-2"/>
          <w:sz w:val="28"/>
          <w:szCs w:val="28"/>
          <w:lang w:val="uk-UA"/>
        </w:rPr>
        <w:t>ізнес-процеси та горизонтальна корпорація</w:t>
      </w:r>
      <w:r>
        <w:rPr>
          <w:bCs/>
          <w:spacing w:val="-2"/>
          <w:sz w:val="28"/>
          <w:szCs w:val="28"/>
          <w:lang w:val="uk-UA"/>
        </w:rPr>
        <w:t>)</w:t>
      </w:r>
      <w:r w:rsidRPr="00FC0735">
        <w:rPr>
          <w:bCs/>
          <w:spacing w:val="-2"/>
          <w:sz w:val="28"/>
          <w:szCs w:val="28"/>
          <w:lang w:val="uk-UA"/>
        </w:rPr>
        <w:t>.</w:t>
      </w:r>
    </w:p>
    <w:p w14:paraId="0E622E27" w14:textId="77777777" w:rsidR="00DE7282" w:rsidRPr="00FC67F7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67913A26" w14:textId="77777777" w:rsidR="006C4298" w:rsidRPr="00FC67F7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Форма та методи навчання</w:t>
      </w:r>
      <w:r w:rsidRPr="00FC67F7">
        <w:rPr>
          <w:sz w:val="28"/>
          <w:szCs w:val="28"/>
          <w:lang w:val="uk-UA"/>
        </w:rPr>
        <w:t xml:space="preserve"> </w:t>
      </w:r>
    </w:p>
    <w:p w14:paraId="4970B58C" w14:textId="77777777" w:rsidR="00120A27" w:rsidRPr="00FC67F7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FC67F7">
        <w:rPr>
          <w:sz w:val="28"/>
          <w:szCs w:val="28"/>
          <w:lang w:val="uk-UA"/>
        </w:rPr>
        <w:t xml:space="preserve">Під </w:t>
      </w:r>
      <w:r w:rsidR="00DE7282" w:rsidRPr="00FC67F7">
        <w:rPr>
          <w:sz w:val="28"/>
          <w:szCs w:val="28"/>
          <w:lang w:val="uk-UA"/>
        </w:rPr>
        <w:t>час проведення лекційних занять</w:t>
      </w:r>
      <w:r w:rsidRPr="00FC67F7">
        <w:rPr>
          <w:sz w:val="28"/>
          <w:szCs w:val="28"/>
          <w:lang w:val="uk-UA"/>
        </w:rPr>
        <w:t xml:space="preserve"> з навчальної дисципліни передбачено застосування таких методів навчання: п</w:t>
      </w:r>
      <w:r w:rsidRPr="00FC67F7">
        <w:rPr>
          <w:bCs/>
          <w:sz w:val="28"/>
          <w:szCs w:val="28"/>
          <w:lang w:val="uk-UA"/>
        </w:rPr>
        <w:t>ояснювально-ілюстративний метод (</w:t>
      </w:r>
      <w:r w:rsidRPr="00FC67F7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FC67F7">
        <w:rPr>
          <w:bCs/>
          <w:sz w:val="28"/>
          <w:szCs w:val="28"/>
          <w:lang w:val="uk-UA"/>
        </w:rPr>
        <w:t xml:space="preserve">); </w:t>
      </w:r>
      <w:r w:rsidRPr="00FC67F7">
        <w:rPr>
          <w:sz w:val="28"/>
          <w:szCs w:val="28"/>
          <w:lang w:val="uk-UA"/>
        </w:rPr>
        <w:t>метод проблемного викладення</w:t>
      </w:r>
      <w:r w:rsidRPr="00FC67F7">
        <w:rPr>
          <w:b/>
          <w:sz w:val="28"/>
          <w:szCs w:val="28"/>
          <w:lang w:val="uk-UA"/>
        </w:rPr>
        <w:t>;</w:t>
      </w:r>
      <w:r w:rsidRPr="00FC67F7">
        <w:rPr>
          <w:sz w:val="28"/>
          <w:szCs w:val="28"/>
          <w:lang w:val="uk-UA"/>
        </w:rPr>
        <w:t xml:space="preserve"> ч</w:t>
      </w:r>
      <w:proofErr w:type="spellStart"/>
      <w:r w:rsidRPr="00FC67F7">
        <w:rPr>
          <w:sz w:val="28"/>
          <w:szCs w:val="28"/>
          <w:lang w:val="ru-RU"/>
        </w:rPr>
        <w:t>астково-пошуковий</w:t>
      </w:r>
      <w:proofErr w:type="spellEnd"/>
      <w:r w:rsidRPr="00FC67F7">
        <w:rPr>
          <w:sz w:val="28"/>
          <w:szCs w:val="28"/>
          <w:lang w:val="ru-RU"/>
        </w:rPr>
        <w:t xml:space="preserve">, </w:t>
      </w:r>
      <w:proofErr w:type="spellStart"/>
      <w:r w:rsidRPr="00FC67F7">
        <w:rPr>
          <w:sz w:val="28"/>
          <w:szCs w:val="28"/>
          <w:lang w:val="ru-RU"/>
        </w:rPr>
        <w:t>або</w:t>
      </w:r>
      <w:proofErr w:type="spellEnd"/>
      <w:r w:rsidRPr="00FC67F7">
        <w:rPr>
          <w:sz w:val="28"/>
          <w:szCs w:val="28"/>
          <w:lang w:val="ru-RU"/>
        </w:rPr>
        <w:t xml:space="preserve"> </w:t>
      </w:r>
      <w:proofErr w:type="spellStart"/>
      <w:r w:rsidRPr="00FC67F7">
        <w:rPr>
          <w:sz w:val="28"/>
          <w:szCs w:val="28"/>
          <w:lang w:val="ru-RU"/>
        </w:rPr>
        <w:t>евристичний</w:t>
      </w:r>
      <w:proofErr w:type="spellEnd"/>
      <w:r w:rsidRPr="00FC67F7">
        <w:rPr>
          <w:sz w:val="28"/>
          <w:szCs w:val="28"/>
          <w:lang w:val="ru-RU"/>
        </w:rPr>
        <w:t xml:space="preserve"> метод</w:t>
      </w:r>
      <w:r w:rsidRPr="00FC67F7">
        <w:rPr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03F18B5D" w14:textId="77777777" w:rsidR="00120A27" w:rsidRPr="00FC67F7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FC67F7">
        <w:rPr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FC67F7">
        <w:rPr>
          <w:b/>
          <w:sz w:val="28"/>
          <w:szCs w:val="28"/>
          <w:lang w:val="uk-UA"/>
        </w:rPr>
        <w:t xml:space="preserve"> </w:t>
      </w:r>
      <w:r w:rsidRPr="00FC67F7">
        <w:rPr>
          <w:sz w:val="28"/>
          <w:szCs w:val="28"/>
          <w:lang w:val="uk-UA"/>
        </w:rPr>
        <w:t xml:space="preserve">(під час підготовки індивідуальних </w:t>
      </w:r>
      <w:proofErr w:type="spellStart"/>
      <w:r w:rsidRPr="00FC67F7">
        <w:rPr>
          <w:sz w:val="28"/>
          <w:szCs w:val="28"/>
          <w:lang w:val="uk-UA"/>
        </w:rPr>
        <w:t>проєктів</w:t>
      </w:r>
      <w:proofErr w:type="spellEnd"/>
      <w:r w:rsidRPr="00FC67F7">
        <w:rPr>
          <w:sz w:val="28"/>
          <w:szCs w:val="28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647C178B" w14:textId="77777777" w:rsidR="006C4298" w:rsidRPr="00FC67F7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 xml:space="preserve">Лекції – </w:t>
      </w:r>
      <w:r w:rsidRPr="00FC67F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07A02882" w14:textId="77777777" w:rsidR="006C4298" w:rsidRPr="00FC67F7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Практичні заняття</w:t>
      </w:r>
      <w:r w:rsidRPr="00FC67F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63EC41E" w14:textId="77777777" w:rsidR="006C4298" w:rsidRPr="00FC67F7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Індивідуальне завдання</w:t>
      </w:r>
      <w:r w:rsidRPr="00FC67F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50F671EA" w14:textId="77777777" w:rsidR="006C4298" w:rsidRPr="00FC67F7" w:rsidRDefault="006C4298" w:rsidP="00DE7282">
      <w:pPr>
        <w:ind w:firstLine="709"/>
        <w:jc w:val="both"/>
        <w:rPr>
          <w:lang w:val="uk-UA"/>
        </w:rPr>
      </w:pPr>
      <w:r w:rsidRPr="00FC67F7">
        <w:rPr>
          <w:b/>
          <w:sz w:val="28"/>
          <w:szCs w:val="28"/>
          <w:lang w:val="uk-UA"/>
        </w:rPr>
        <w:t xml:space="preserve">Підготовка презентації – </w:t>
      </w:r>
      <w:r w:rsidRPr="00FC67F7">
        <w:rPr>
          <w:sz w:val="28"/>
          <w:szCs w:val="28"/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</w:t>
      </w:r>
      <w:r w:rsidRPr="00FC67F7">
        <w:rPr>
          <w:sz w:val="28"/>
          <w:szCs w:val="28"/>
          <w:lang w:val="uk-UA"/>
        </w:rPr>
        <w:lastRenderedPageBreak/>
        <w:t>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C67F7">
        <w:rPr>
          <w:lang w:val="uk-UA"/>
        </w:rPr>
        <w:t>.</w:t>
      </w:r>
    </w:p>
    <w:p w14:paraId="197CEEA2" w14:textId="77777777" w:rsidR="006C4298" w:rsidRPr="00FC67F7" w:rsidRDefault="006C4298" w:rsidP="00DE7282">
      <w:pPr>
        <w:ind w:firstLine="709"/>
        <w:jc w:val="both"/>
        <w:rPr>
          <w:sz w:val="28"/>
          <w:szCs w:val="28"/>
          <w:lang w:val="uk-UA"/>
        </w:rPr>
      </w:pPr>
    </w:p>
    <w:p w14:paraId="68DB8169" w14:textId="77777777" w:rsidR="006C4298" w:rsidRPr="00FC67F7" w:rsidRDefault="006C4298" w:rsidP="00DE7282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FC67F7">
        <w:rPr>
          <w:sz w:val="28"/>
          <w:szCs w:val="28"/>
          <w:lang w:eastAsia="uk-UA"/>
        </w:rPr>
        <w:t xml:space="preserve">Методи контролю </w:t>
      </w:r>
    </w:p>
    <w:p w14:paraId="48007AB3" w14:textId="77777777" w:rsidR="006C4298" w:rsidRPr="00FC67F7" w:rsidRDefault="006C4298" w:rsidP="00DE7282">
      <w:pPr>
        <w:ind w:firstLine="709"/>
        <w:rPr>
          <w:b/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 w:rsidRPr="00FC67F7">
        <w:rPr>
          <w:b/>
          <w:sz w:val="28"/>
          <w:szCs w:val="28"/>
          <w:lang w:val="uk-UA"/>
        </w:rPr>
        <w:t>заліку</w:t>
      </w:r>
      <w:r w:rsidRPr="00FC67F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557011E6" w14:textId="77777777" w:rsidR="006C4298" w:rsidRPr="00FC67F7" w:rsidRDefault="00233AE8" w:rsidP="0075648C">
      <w:pPr>
        <w:ind w:firstLine="709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Залік</w:t>
      </w:r>
      <w:r w:rsidR="006C4298" w:rsidRPr="00FC67F7">
        <w:rPr>
          <w:b/>
          <w:sz w:val="28"/>
          <w:szCs w:val="28"/>
          <w:lang w:val="uk-UA"/>
        </w:rPr>
        <w:t xml:space="preserve"> – </w:t>
      </w:r>
      <w:r w:rsidR="006C4298" w:rsidRPr="00FC67F7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 w:rsidRPr="00FC67F7">
        <w:rPr>
          <w:sz w:val="28"/>
          <w:szCs w:val="28"/>
          <w:lang w:val="uk-UA"/>
        </w:rPr>
        <w:t>заліковому</w:t>
      </w:r>
      <w:r w:rsidR="006C4298" w:rsidRPr="00FC67F7">
        <w:rPr>
          <w:sz w:val="28"/>
          <w:szCs w:val="28"/>
          <w:lang w:val="uk-UA"/>
        </w:rPr>
        <w:t xml:space="preserve"> білеті</w:t>
      </w:r>
      <w:r w:rsidRPr="00FC67F7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FC67F7">
        <w:rPr>
          <w:sz w:val="28"/>
          <w:szCs w:val="28"/>
          <w:lang w:val="uk-UA"/>
        </w:rPr>
        <w:t>. Питання білетів доводяться до студентів заздалегідь..</w:t>
      </w:r>
    </w:p>
    <w:p w14:paraId="476B7B79" w14:textId="77777777" w:rsidR="00DE7282" w:rsidRPr="00FC67F7" w:rsidRDefault="00DE7282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C9F69" w14:textId="77777777" w:rsidR="006C4298" w:rsidRPr="00FC67F7" w:rsidRDefault="006C4298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33AE8" w:rsidRPr="00FC67F7">
        <w:rPr>
          <w:rFonts w:ascii="Times New Roman" w:hAnsi="Times New Roman" w:cs="Times New Roman"/>
          <w:b/>
          <w:sz w:val="28"/>
          <w:szCs w:val="28"/>
          <w:lang w:val="uk-UA"/>
        </w:rPr>
        <w:t>заліку.</w:t>
      </w:r>
    </w:p>
    <w:p w14:paraId="3F2C3970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1. Надайте загальну характеристику конвенціональної моделі розбудови організації та висвітлить її переваги та недоліки </w:t>
      </w:r>
    </w:p>
    <w:p w14:paraId="1EA463A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2. Надайте загальну характеристику символічному </w:t>
      </w:r>
      <w:proofErr w:type="spellStart"/>
      <w:r w:rsidRPr="00FC67F7">
        <w:rPr>
          <w:bCs/>
          <w:sz w:val="28"/>
          <w:szCs w:val="28"/>
          <w:lang w:val="uk-UA"/>
        </w:rPr>
        <w:t>інтеракціонизму</w:t>
      </w:r>
      <w:proofErr w:type="spellEnd"/>
      <w:r w:rsidRPr="00FC67F7">
        <w:rPr>
          <w:bCs/>
          <w:sz w:val="28"/>
          <w:szCs w:val="28"/>
          <w:lang w:val="uk-UA"/>
        </w:rPr>
        <w:t xml:space="preserve"> як однієї з філософських основ сучасної теорії організації </w:t>
      </w:r>
    </w:p>
    <w:p w14:paraId="23905E3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3. Розкрийте місце та пояснить роль лідера у межах </w:t>
      </w:r>
      <w:proofErr w:type="spellStart"/>
      <w:r w:rsidRPr="00FC67F7">
        <w:rPr>
          <w:bCs/>
          <w:sz w:val="28"/>
          <w:szCs w:val="28"/>
          <w:lang w:val="uk-UA"/>
        </w:rPr>
        <w:t>партеналістської</w:t>
      </w:r>
      <w:proofErr w:type="spellEnd"/>
      <w:r w:rsidRPr="00FC67F7">
        <w:rPr>
          <w:bCs/>
          <w:sz w:val="28"/>
          <w:szCs w:val="28"/>
          <w:lang w:val="uk-UA"/>
        </w:rPr>
        <w:t xml:space="preserve">, </w:t>
      </w:r>
      <w:proofErr w:type="spellStart"/>
      <w:r w:rsidRPr="00FC67F7">
        <w:rPr>
          <w:bCs/>
          <w:sz w:val="28"/>
          <w:szCs w:val="28"/>
          <w:lang w:val="uk-UA"/>
        </w:rPr>
        <w:t>конфліктно</w:t>
      </w:r>
      <w:proofErr w:type="spellEnd"/>
      <w:r w:rsidRPr="00FC67F7">
        <w:rPr>
          <w:bCs/>
          <w:sz w:val="28"/>
          <w:szCs w:val="28"/>
          <w:lang w:val="uk-UA"/>
        </w:rPr>
        <w:t>-ігрової, конвенціональної та органічної моделей розбудови організації</w:t>
      </w:r>
    </w:p>
    <w:p w14:paraId="747BBF5E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Надайте загальну характеристику організації та </w:t>
      </w:r>
      <w:proofErr w:type="spellStart"/>
      <w:r w:rsidRPr="00FC67F7">
        <w:rPr>
          <w:bCs/>
          <w:sz w:val="28"/>
          <w:szCs w:val="28"/>
          <w:lang w:val="uk-UA"/>
        </w:rPr>
        <w:t>вісвітлить</w:t>
      </w:r>
      <w:proofErr w:type="spellEnd"/>
      <w:r w:rsidRPr="00FC67F7">
        <w:rPr>
          <w:bCs/>
          <w:sz w:val="28"/>
          <w:szCs w:val="28"/>
          <w:lang w:val="uk-UA"/>
        </w:rPr>
        <w:t xml:space="preserve"> перспективи її розвитку в умовах: парадигми ситуаційного управління;  стабільності внутрішнього середовища; жорсткої ієрархії; мінімальної залежності від оточуючого середовища (під час відповіді продемонструйте обізнаність внеску вчених у дослідженні цієї проблематики)</w:t>
      </w:r>
    </w:p>
    <w:p w14:paraId="4A69735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4. Розкрийте зміст концепції організаційної екології та визначте особливості її впливу на сучасні моделі управління організаційним розвитком</w:t>
      </w:r>
    </w:p>
    <w:p w14:paraId="4A7B4DCA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Надайте загальну характеристику патерналістській моделі розбудови організації та висвітлить її переваги та недоліки (під час відповіді продемонструйте обізнаність внеску вчених у дослідженні цієї проблематики)</w:t>
      </w:r>
    </w:p>
    <w:p w14:paraId="77640F27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5. Висвітлить місце та роль місії організації у розв’язанні проблем організаційного розвитку </w:t>
      </w:r>
    </w:p>
    <w:p w14:paraId="54A64407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6. Надайте характеристику </w:t>
      </w:r>
      <w:r w:rsidRPr="00FC67F7">
        <w:rPr>
          <w:sz w:val="28"/>
          <w:szCs w:val="28"/>
          <w:lang w:val="uk-UA"/>
        </w:rPr>
        <w:t xml:space="preserve">соціально-психологічного підходу у розбудові та структуруванні організації </w:t>
      </w:r>
    </w:p>
    <w:p w14:paraId="098C99F0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sz w:val="28"/>
          <w:szCs w:val="28"/>
          <w:lang w:val="uk-UA"/>
        </w:rPr>
        <w:t xml:space="preserve">Розкрийте зміст </w:t>
      </w:r>
      <w:proofErr w:type="spellStart"/>
      <w:r w:rsidRPr="00FC67F7">
        <w:rPr>
          <w:sz w:val="28"/>
          <w:szCs w:val="28"/>
          <w:lang w:val="uk-UA"/>
        </w:rPr>
        <w:t>типологізації</w:t>
      </w:r>
      <w:proofErr w:type="spellEnd"/>
      <w:r w:rsidRPr="00FC67F7">
        <w:rPr>
          <w:sz w:val="28"/>
          <w:szCs w:val="28"/>
          <w:lang w:val="uk-UA"/>
        </w:rPr>
        <w:t xml:space="preserve"> організацій та надайте характеристику кожному з її різновидів (</w:t>
      </w:r>
      <w:r w:rsidRPr="00FC67F7">
        <w:rPr>
          <w:bCs/>
          <w:sz w:val="28"/>
          <w:szCs w:val="28"/>
          <w:lang w:val="uk-UA"/>
        </w:rPr>
        <w:t>під час відповіді продемонструйте обізнаність внеску вчених у дослідженні цієї проблематики)</w:t>
      </w:r>
    </w:p>
    <w:p w14:paraId="71FA340C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7. Пояснить особливості класифікаційного підходу Т. Парсонса щодо </w:t>
      </w:r>
      <w:proofErr w:type="spellStart"/>
      <w:r w:rsidRPr="00FC67F7">
        <w:rPr>
          <w:bCs/>
          <w:sz w:val="28"/>
          <w:szCs w:val="28"/>
          <w:lang w:val="uk-UA"/>
        </w:rPr>
        <w:t>типологізації</w:t>
      </w:r>
      <w:proofErr w:type="spellEnd"/>
      <w:r w:rsidRPr="00FC67F7">
        <w:rPr>
          <w:bCs/>
          <w:sz w:val="28"/>
          <w:szCs w:val="28"/>
          <w:lang w:val="uk-UA"/>
        </w:rPr>
        <w:t xml:space="preserve"> організацій та навидить її приклади</w:t>
      </w:r>
    </w:p>
    <w:p w14:paraId="26ABA27A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8. Розкрийте зміст підходів до формулювання місії організації</w:t>
      </w:r>
    </w:p>
    <w:p w14:paraId="2184EE60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9. Наведіть приклади організаційних криз та висвітлить механізми їх подолання</w:t>
      </w:r>
    </w:p>
    <w:p w14:paraId="03B99A5E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lastRenderedPageBreak/>
        <w:t>10. Надайте характеристику організаційним змінам та пояснить що саме детермінує динаміку їх актуалізації</w:t>
      </w:r>
    </w:p>
    <w:p w14:paraId="0263B230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11. Висвітлить місце та роль організаційного навчання в системі розвитку організації</w:t>
      </w:r>
    </w:p>
    <w:p w14:paraId="45B78B1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12. Надайте характеристику життєвим циклам організації та пояснить місце та роль керівника організації у межах кожного з них</w:t>
      </w:r>
    </w:p>
    <w:p w14:paraId="2D5FDF47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13. Надайте загальну характеристику організаційним змінам та пояснить особливості їх проведення на кожному з етапів життєвого циклу організації</w:t>
      </w:r>
    </w:p>
    <w:p w14:paraId="5205832E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14. Розкрийте зміст електронного документообігу в організації та пояснить особливості його організації на кожному з етапів організаційних змін</w:t>
      </w:r>
    </w:p>
    <w:p w14:paraId="38865421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15. Розкрийте зміст та висвітлить принципову відмінність в технологіях проведення культурних, технологічних, продуктивних та структурних змін в організації (під час відповіді продемонструйте обізнаність внеску вчених у дослідженні цієї проблематики)</w:t>
      </w:r>
    </w:p>
    <w:p w14:paraId="1456365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16. Надайте загальну характеристику змісту наукової школи А. Богданова щодо теорії організації</w:t>
      </w:r>
    </w:p>
    <w:p w14:paraId="4A6FF5A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17. Порівняйте внесок А. Сміта  та М. Вебера у розвиток теорії організації </w:t>
      </w:r>
    </w:p>
    <w:p w14:paraId="44301B80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Висвітлить місце та роль функції контролю у забезпеченні функціонування та розвитку організації (під час відповіді продемонструйте обізнаність внеску вчених у дослідженні цієї проблематики)</w:t>
      </w:r>
    </w:p>
    <w:p w14:paraId="049BE5CE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18. Розкрийте зміст </w:t>
      </w:r>
      <w:r w:rsidRPr="00FC67F7">
        <w:rPr>
          <w:sz w:val="28"/>
          <w:szCs w:val="28"/>
          <w:lang w:val="uk-UA"/>
        </w:rPr>
        <w:t>спеціалізації, централізації, складності та професіоналізму організації через призму феноменів кількості та якості трудових дій</w:t>
      </w:r>
    </w:p>
    <w:p w14:paraId="6BCBBD51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19. Пояснить які функції виконує організація у суспільстві та надайте їм стислу характеристику</w:t>
      </w:r>
    </w:p>
    <w:p w14:paraId="022AB016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20. Розкрийте зміст феномену ієрархії в організації та висвітлить його потенціали для структурування організації</w:t>
      </w:r>
    </w:p>
    <w:p w14:paraId="3AB1DF95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21. Надайте характеристику розподілу труда та делегуванню повноважень через призму забезпечення функціонування та розвитку організації</w:t>
      </w:r>
    </w:p>
    <w:p w14:paraId="54DB3BAF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Висвітлить місце та роль організаційної структури в системі забезпечення організаційного розвитку та занепаду</w:t>
      </w:r>
    </w:p>
    <w:p w14:paraId="798D9046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22. Продемонструйте потенціали теорії організації для забезпечення процедур прийняття управлінських рішень</w:t>
      </w:r>
    </w:p>
    <w:p w14:paraId="46E4B641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23. Проведіть порівняльний аналіз значущості та перспектив використання інформаційних, людських, матеріальних та фінансових ресурсів для забезпечення організаційного розвитку</w:t>
      </w:r>
    </w:p>
    <w:p w14:paraId="4F30B9F3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24. Висвітлить зміст організаційної культури та поясніть її потенціали для забезпечення функціонування та розвитку організації</w:t>
      </w:r>
    </w:p>
    <w:p w14:paraId="1B5A6D0E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25. Надайте характеристику гнучким технологіям функціонування організації (під час відповіді продемонструйте обізнаність внеску вчених у дослідженні цієї проблематики)</w:t>
      </w:r>
    </w:p>
    <w:p w14:paraId="77167A64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26. Проведіть порівняльний аналіз значущості організаційної структури, влади, управління та організаційних правил для забезпечення функціонування і розвитку організації</w:t>
      </w:r>
    </w:p>
    <w:p w14:paraId="3462330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27. Розкрийте зміст та пояснить особливості використання механізму організаційної координації для забезпечення досягнень цілей функціонування організації</w:t>
      </w:r>
    </w:p>
    <w:p w14:paraId="364C988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lastRenderedPageBreak/>
        <w:t xml:space="preserve">28. Надайте загальну характеристику змісту наукової школи Ч. </w:t>
      </w:r>
      <w:proofErr w:type="spellStart"/>
      <w:r w:rsidRPr="00FC67F7">
        <w:rPr>
          <w:bCs/>
          <w:sz w:val="28"/>
          <w:szCs w:val="28"/>
          <w:lang w:val="uk-UA"/>
        </w:rPr>
        <w:t>Барнарда</w:t>
      </w:r>
      <w:proofErr w:type="spellEnd"/>
      <w:r w:rsidRPr="00FC67F7">
        <w:rPr>
          <w:b/>
          <w:bCs/>
          <w:sz w:val="28"/>
          <w:szCs w:val="28"/>
          <w:lang w:val="uk-UA"/>
        </w:rPr>
        <w:t xml:space="preserve"> </w:t>
      </w:r>
      <w:r w:rsidRPr="00FC67F7">
        <w:rPr>
          <w:bCs/>
          <w:sz w:val="28"/>
          <w:szCs w:val="28"/>
          <w:lang w:val="uk-UA"/>
        </w:rPr>
        <w:t>щодо теорії організації</w:t>
      </w:r>
    </w:p>
    <w:p w14:paraId="3384CFC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29. Висвітлить місце та роль розподілу функцій, </w:t>
      </w:r>
      <w:proofErr w:type="spellStart"/>
      <w:r w:rsidRPr="00FC67F7">
        <w:rPr>
          <w:bCs/>
          <w:sz w:val="28"/>
          <w:szCs w:val="28"/>
          <w:lang w:val="uk-UA"/>
        </w:rPr>
        <w:t>департаменталізації</w:t>
      </w:r>
      <w:proofErr w:type="spellEnd"/>
      <w:r w:rsidRPr="00FC67F7">
        <w:rPr>
          <w:bCs/>
          <w:sz w:val="28"/>
          <w:szCs w:val="28"/>
          <w:lang w:val="uk-UA"/>
        </w:rPr>
        <w:t>, визначення розмірів підрозділів та делегуванню повноважень на кожному з етапів життєдіяльності організації</w:t>
      </w:r>
    </w:p>
    <w:p w14:paraId="092409D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30. Продемонструйте знання переваг та недоліків використання керівником організації механізму підвищення рівня дисципліни членів організації</w:t>
      </w:r>
    </w:p>
    <w:p w14:paraId="469A634F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31. Проведіть порівняльний аналіз значущості організаційної структури, організаційних правил, управління та влади для забезпечення організаційного розвитку</w:t>
      </w:r>
    </w:p>
    <w:p w14:paraId="2BE09E40" w14:textId="77777777" w:rsidR="00FC67F7" w:rsidRPr="00FC67F7" w:rsidRDefault="00FC67F7" w:rsidP="00FC67F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32. Висвітлить особливості використання механізмів делегування повноважень, </w:t>
      </w:r>
      <w:proofErr w:type="spellStart"/>
      <w:r w:rsidRPr="00FC67F7">
        <w:rPr>
          <w:bCs/>
          <w:sz w:val="28"/>
          <w:szCs w:val="28"/>
          <w:lang w:val="uk-UA"/>
        </w:rPr>
        <w:t>департаменталізації</w:t>
      </w:r>
      <w:proofErr w:type="spellEnd"/>
      <w:r w:rsidRPr="00FC67F7">
        <w:rPr>
          <w:bCs/>
          <w:sz w:val="28"/>
          <w:szCs w:val="28"/>
          <w:lang w:val="uk-UA"/>
        </w:rPr>
        <w:t>, розподілу функцій, визначення розмірів підрозділів на кожному з етапів розвитку організації</w:t>
      </w:r>
    </w:p>
    <w:p w14:paraId="6323BAD7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33. Висвітлить переваги та недоліки бюрократичній моделі розбудови організації під час відповіді продемонструйте обізнаність внеску вчених у дослідженні цієї проблематики)</w:t>
      </w:r>
    </w:p>
    <w:p w14:paraId="6CC3AFC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34. Надайте загальну характеристику змісту наукової школи І. </w:t>
      </w:r>
      <w:proofErr w:type="spellStart"/>
      <w:r w:rsidRPr="00FC67F7">
        <w:rPr>
          <w:bCs/>
          <w:sz w:val="28"/>
          <w:szCs w:val="28"/>
          <w:lang w:val="uk-UA"/>
        </w:rPr>
        <w:t>Ансоффа</w:t>
      </w:r>
      <w:proofErr w:type="spellEnd"/>
      <w:r w:rsidRPr="00FC67F7">
        <w:rPr>
          <w:b/>
          <w:bCs/>
          <w:sz w:val="28"/>
          <w:szCs w:val="28"/>
          <w:lang w:val="uk-UA"/>
        </w:rPr>
        <w:t xml:space="preserve"> </w:t>
      </w:r>
      <w:r w:rsidRPr="00FC67F7">
        <w:rPr>
          <w:bCs/>
          <w:sz w:val="28"/>
          <w:szCs w:val="28"/>
          <w:lang w:val="uk-UA"/>
        </w:rPr>
        <w:t>щодо розвитку теорії організаційного потенціалу</w:t>
      </w:r>
    </w:p>
    <w:p w14:paraId="2A3B7827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35. Розкрийте місце теорії організації в системі наук</w:t>
      </w:r>
    </w:p>
    <w:p w14:paraId="467D4A9B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36. Розкрийте зміст та висвітлить особливості використання системного підходу в теорії організацій</w:t>
      </w:r>
    </w:p>
    <w:p w14:paraId="4FA3FF5D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37. Надайте загальну характеристику складності як мірі кількості та різноманіття організаційних підсистем</w:t>
      </w:r>
    </w:p>
    <w:p w14:paraId="61887191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38. Надайте характеристику конфігураційному підходу (під час відповіді продемонструйте обізнаність внеску вчених у дослідженні цієї проблематики)</w:t>
      </w:r>
    </w:p>
    <w:p w14:paraId="4A79BF43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39. Проведіть порівняльний аналіз значущості окремих з різновидів організаційних ресурсів для забезпечення організаційного розвитку</w:t>
      </w:r>
    </w:p>
    <w:p w14:paraId="3BAB4348" w14:textId="77777777" w:rsidR="00FC67F7" w:rsidRPr="00FC67F7" w:rsidRDefault="00FC67F7" w:rsidP="00FC67F7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>40. Висвітлить особливості розбудови формальних та неформальних підсистем та оцінить їх значущість для організаційного розвитку</w:t>
      </w:r>
    </w:p>
    <w:p w14:paraId="3441081C" w14:textId="77777777" w:rsidR="006C4298" w:rsidRPr="00FC67F7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3DE0E3AD" w14:textId="77777777" w:rsidR="006C4298" w:rsidRPr="00FC67F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2.</w:t>
      </w:r>
      <w:r w:rsidR="00AB1EB9" w:rsidRPr="00FC67F7">
        <w:rPr>
          <w:b/>
          <w:sz w:val="28"/>
          <w:szCs w:val="28"/>
          <w:lang w:val="uk-UA"/>
        </w:rPr>
        <w:t xml:space="preserve"> </w:t>
      </w:r>
      <w:r w:rsidRPr="00FC67F7">
        <w:rPr>
          <w:b/>
          <w:sz w:val="28"/>
          <w:szCs w:val="28"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778B44F4" w14:textId="77777777" w:rsidR="006C4298" w:rsidRPr="00FC67F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C67F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34E12E11" w14:textId="77777777" w:rsidR="00AB1EB9" w:rsidRPr="00FC67F7" w:rsidRDefault="00AB1EB9" w:rsidP="00AB1EB9">
      <w:pPr>
        <w:ind w:firstLine="708"/>
        <w:jc w:val="both"/>
        <w:rPr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Контрольна робота</w:t>
      </w:r>
      <w:r w:rsidRPr="00FC67F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</w:t>
      </w:r>
      <w:r w:rsidRPr="00FC67F7">
        <w:rPr>
          <w:sz w:val="28"/>
          <w:szCs w:val="28"/>
          <w:lang w:val="uk-UA"/>
        </w:rPr>
        <w:lastRenderedPageBreak/>
        <w:t>оцінка може використовувати викладачем для підрахунку кумулятивного балу за підсумками вивчення дисципліни.</w:t>
      </w:r>
    </w:p>
    <w:p w14:paraId="3DB10B88" w14:textId="77777777" w:rsidR="00AB1EB9" w:rsidRPr="00FC67F7" w:rsidRDefault="00AB1EB9" w:rsidP="00AB1EB9">
      <w:pPr>
        <w:ind w:firstLine="600"/>
        <w:jc w:val="both"/>
        <w:rPr>
          <w:sz w:val="28"/>
          <w:szCs w:val="28"/>
          <w:lang w:val="uk-UA"/>
        </w:rPr>
      </w:pPr>
      <w:r w:rsidRPr="00FC67F7">
        <w:rPr>
          <w:b/>
          <w:bCs/>
          <w:sz w:val="28"/>
          <w:szCs w:val="28"/>
          <w:lang w:val="uk-UA"/>
        </w:rPr>
        <w:t xml:space="preserve">Індивідуальне завдання. </w:t>
      </w:r>
      <w:r w:rsidRPr="00FC67F7">
        <w:rPr>
          <w:sz w:val="28"/>
          <w:szCs w:val="28"/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навчальної дисципліни «</w:t>
      </w:r>
      <w:r w:rsidR="00341689">
        <w:rPr>
          <w:sz w:val="28"/>
          <w:szCs w:val="28"/>
          <w:lang w:val="uk-UA"/>
        </w:rPr>
        <w:t>Теорія організації</w:t>
      </w:r>
      <w:r w:rsidRPr="00FC67F7">
        <w:rPr>
          <w:sz w:val="28"/>
          <w:szCs w:val="28"/>
          <w:lang w:val="uk-UA"/>
        </w:rPr>
        <w:t xml:space="preserve">». </w:t>
      </w:r>
    </w:p>
    <w:p w14:paraId="4C143394" w14:textId="77777777" w:rsidR="00AB1EB9" w:rsidRPr="00FC67F7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sz w:val="28"/>
          <w:szCs w:val="28"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FC67F7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3E0B8012" w14:textId="77777777" w:rsidR="00AB1EB9" w:rsidRPr="00FC67F7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i/>
          <w:sz w:val="28"/>
          <w:szCs w:val="28"/>
          <w:lang w:val="uk-UA"/>
        </w:rPr>
        <w:t>Об’єм реферату</w:t>
      </w:r>
      <w:r w:rsidRPr="00FC67F7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5A3CFB12" w14:textId="77777777" w:rsidR="00AB1EB9" w:rsidRPr="00FC67F7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FC67F7">
        <w:rPr>
          <w:bCs/>
          <w:i/>
          <w:sz w:val="28"/>
          <w:szCs w:val="28"/>
          <w:lang w:val="uk-UA"/>
        </w:rPr>
        <w:t>Основні вимоги до реферату</w:t>
      </w:r>
      <w:r w:rsidRPr="00FC67F7">
        <w:rPr>
          <w:bCs/>
          <w:sz w:val="28"/>
          <w:szCs w:val="28"/>
          <w:lang w:val="uk-UA"/>
        </w:rPr>
        <w:t xml:space="preserve">: шрифт - </w:t>
      </w:r>
      <w:r w:rsidRPr="00FC67F7">
        <w:rPr>
          <w:bCs/>
          <w:sz w:val="28"/>
          <w:szCs w:val="28"/>
        </w:rPr>
        <w:t>Times</w:t>
      </w:r>
      <w:r w:rsidRPr="00FC67F7">
        <w:rPr>
          <w:bCs/>
          <w:sz w:val="28"/>
          <w:szCs w:val="28"/>
          <w:lang w:val="uk-UA"/>
        </w:rPr>
        <w:t xml:space="preserve"> </w:t>
      </w:r>
      <w:r w:rsidRPr="00FC67F7">
        <w:rPr>
          <w:bCs/>
          <w:sz w:val="28"/>
          <w:szCs w:val="28"/>
        </w:rPr>
        <w:t>New</w:t>
      </w:r>
      <w:r w:rsidRPr="00FC67F7">
        <w:rPr>
          <w:bCs/>
          <w:sz w:val="28"/>
          <w:szCs w:val="28"/>
          <w:lang w:val="uk-UA"/>
        </w:rPr>
        <w:t xml:space="preserve"> </w:t>
      </w:r>
      <w:r w:rsidRPr="00FC67F7">
        <w:rPr>
          <w:bCs/>
          <w:sz w:val="28"/>
          <w:szCs w:val="28"/>
        </w:rPr>
        <w:t>Roman</w:t>
      </w:r>
      <w:r w:rsidRPr="00FC67F7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FC67F7">
        <w:rPr>
          <w:bCs/>
          <w:sz w:val="28"/>
          <w:szCs w:val="28"/>
          <w:lang w:val="uk-UA"/>
        </w:rPr>
        <w:t>шрифта</w:t>
      </w:r>
      <w:proofErr w:type="spellEnd"/>
      <w:r w:rsidRPr="00FC67F7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FC67F7">
        <w:rPr>
          <w:bCs/>
          <w:sz w:val="28"/>
          <w:szCs w:val="28"/>
          <w:lang w:val="uk-UA"/>
        </w:rPr>
        <w:t>інтервала</w:t>
      </w:r>
      <w:proofErr w:type="spellEnd"/>
      <w:r w:rsidRPr="00FC67F7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FC67F7">
          <w:rPr>
            <w:bCs/>
            <w:sz w:val="28"/>
            <w:szCs w:val="28"/>
            <w:lang w:val="uk-UA"/>
          </w:rPr>
          <w:t>20 мм</w:t>
        </w:r>
      </w:smartTag>
      <w:r w:rsidRPr="00FC67F7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FC67F7">
          <w:rPr>
            <w:bCs/>
            <w:sz w:val="28"/>
            <w:szCs w:val="28"/>
            <w:lang w:val="uk-UA"/>
          </w:rPr>
          <w:t>10 мм</w:t>
        </w:r>
      </w:smartTag>
      <w:r w:rsidRPr="00FC67F7">
        <w:rPr>
          <w:bCs/>
          <w:sz w:val="28"/>
          <w:szCs w:val="28"/>
          <w:lang w:val="uk-UA"/>
        </w:rPr>
        <w:t>.</w:t>
      </w:r>
    </w:p>
    <w:p w14:paraId="7078B4C8" w14:textId="77777777" w:rsidR="00AB1EB9" w:rsidRPr="0034168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341689">
        <w:rPr>
          <w:bCs/>
          <w:sz w:val="28"/>
          <w:szCs w:val="28"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61BC554A" w14:textId="77777777" w:rsidR="00341689" w:rsidRPr="00341689" w:rsidRDefault="00341689" w:rsidP="00341689">
      <w:pPr>
        <w:ind w:firstLine="709"/>
        <w:jc w:val="both"/>
        <w:rPr>
          <w:bCs/>
          <w:sz w:val="28"/>
          <w:szCs w:val="28"/>
          <w:lang w:val="uk-UA"/>
        </w:rPr>
      </w:pPr>
      <w:r w:rsidRPr="00341689">
        <w:rPr>
          <w:bCs/>
          <w:i/>
          <w:sz w:val="28"/>
          <w:szCs w:val="28"/>
          <w:lang w:val="uk-UA"/>
        </w:rPr>
        <w:t>Індивідуальне завдання №2 (Варіант А)</w:t>
      </w:r>
      <w:r w:rsidRPr="00341689">
        <w:rPr>
          <w:bCs/>
          <w:sz w:val="28"/>
          <w:szCs w:val="28"/>
          <w:lang w:val="uk-UA"/>
        </w:rPr>
        <w:t xml:space="preserve">. Уявить себе в ролі консультанта з управління якого відрядили для надання допомогти менеджерам конкретної організації (організації в якій Ви працюєте) у виявленні проблем організаційного розвитку та надання допомоги у реструктуризації, опрацюванні пропозицій щодо можливих змін стратегії організації тощо. Ви повинні дослідити діяльність організації відповідно до стандартних параметрів і подати керівництву організації проект «нової» організації. </w:t>
      </w:r>
    </w:p>
    <w:p w14:paraId="1120E2CF" w14:textId="77777777" w:rsidR="00341689" w:rsidRPr="00341689" w:rsidRDefault="00341689" w:rsidP="00341689">
      <w:pPr>
        <w:ind w:firstLine="709"/>
        <w:jc w:val="both"/>
        <w:rPr>
          <w:bCs/>
          <w:sz w:val="28"/>
          <w:szCs w:val="28"/>
          <w:lang w:val="uk-UA"/>
        </w:rPr>
      </w:pPr>
      <w:r w:rsidRPr="00341689">
        <w:rPr>
          <w:bCs/>
          <w:i/>
          <w:sz w:val="28"/>
          <w:szCs w:val="28"/>
          <w:lang w:val="uk-UA"/>
        </w:rPr>
        <w:t>Індивідуальне завдання №2 (Варіант Б)</w:t>
      </w:r>
      <w:r w:rsidRPr="00341689">
        <w:rPr>
          <w:bCs/>
          <w:sz w:val="28"/>
          <w:szCs w:val="28"/>
          <w:lang w:val="uk-UA"/>
        </w:rPr>
        <w:t xml:space="preserve">. Уявіть себе у ролі підприємця у якого є бізнес-ідея та необхідні для її реалізації ресурси. Для реалізації цієї ідеї ви плануєте зареєструвати фірму (організацію). Перед інституалізацією майбутньої організації ви створюєте її  образ у вигляді проектного опису. </w:t>
      </w:r>
    </w:p>
    <w:p w14:paraId="35A9DA65" w14:textId="77777777" w:rsidR="00341689" w:rsidRPr="00341689" w:rsidRDefault="00341689" w:rsidP="00341689">
      <w:pPr>
        <w:ind w:firstLine="709"/>
        <w:jc w:val="both"/>
        <w:rPr>
          <w:bCs/>
          <w:i/>
          <w:sz w:val="28"/>
          <w:szCs w:val="28"/>
          <w:lang w:val="uk-UA"/>
        </w:rPr>
      </w:pPr>
      <w:r w:rsidRPr="00341689">
        <w:rPr>
          <w:bCs/>
          <w:i/>
          <w:sz w:val="28"/>
          <w:szCs w:val="28"/>
          <w:lang w:val="uk-UA"/>
        </w:rPr>
        <w:t>Структура і зміст практичного завдання №2 (Варіант А та Варіант Б)</w:t>
      </w:r>
    </w:p>
    <w:p w14:paraId="502C1B33" w14:textId="77777777" w:rsidR="00341689" w:rsidRPr="00341689" w:rsidRDefault="00341689" w:rsidP="00341689">
      <w:pPr>
        <w:ind w:firstLine="709"/>
        <w:jc w:val="both"/>
        <w:rPr>
          <w:bCs/>
          <w:sz w:val="28"/>
          <w:szCs w:val="28"/>
          <w:lang w:val="uk-UA"/>
        </w:rPr>
      </w:pPr>
      <w:r w:rsidRPr="00341689">
        <w:rPr>
          <w:bCs/>
          <w:sz w:val="28"/>
          <w:szCs w:val="28"/>
          <w:lang w:val="uk-UA"/>
        </w:rPr>
        <w:t xml:space="preserve">1. Вступ (1-1,5 стор.) Опис вихідних умов: яка саме організація (форма власності), чим займається, напрямки професійної діяльності, час створення (існування, або тільки планується створити), скільки людей працює тощо. 2. Характеристики організації (2-3 стор.) Охарактеризувати організацію з точки зору: складності; спеціалізації; централізації; професіоналізму. 3. Характеристики внутрішнього організаційного середовища 3.1. Місія і цілі організації (2-3 стор.) 3.1.1. Місія. 3.1.2. Функціональні цілі (по 2-3 цілі за кожним з наступних напрямів): виробничий напрям (тобто по основній діяльності); маркетинговий напрям; фінансовий напрям. 3.2. Ресурси (1-2 </w:t>
      </w:r>
      <w:r w:rsidRPr="00341689">
        <w:rPr>
          <w:bCs/>
          <w:sz w:val="28"/>
          <w:szCs w:val="28"/>
          <w:lang w:val="uk-UA"/>
        </w:rPr>
        <w:lastRenderedPageBreak/>
        <w:t xml:space="preserve">стор.). Загальна характеристика тих ресурсів які використовуються організацією. Визначення ресурсного пріоритету організації. 3.3. Технологія (1-2 стор.). стисла характеристика основних елементів технології: фізичні об'єкти; процеси; ноу-хау тощо. Надання характеристики кожній з організаційних технологій (з обґрунтуванням). 4. Оцінка організаційної культури: перелік характерних артефактів, оцінка профілю культури організації, визначення типу культури (3-4 стор.) 5. Зовнішнє та </w:t>
      </w:r>
      <w:proofErr w:type="spellStart"/>
      <w:r w:rsidRPr="00341689">
        <w:rPr>
          <w:bCs/>
          <w:sz w:val="28"/>
          <w:szCs w:val="28"/>
          <w:lang w:val="uk-UA"/>
        </w:rPr>
        <w:t>внутрішне</w:t>
      </w:r>
      <w:proofErr w:type="spellEnd"/>
      <w:r w:rsidRPr="00341689">
        <w:rPr>
          <w:bCs/>
          <w:sz w:val="28"/>
          <w:szCs w:val="28"/>
          <w:lang w:val="uk-UA"/>
        </w:rPr>
        <w:t xml:space="preserve"> середовище (надати характеристику зовнішнього по відношенню до організації середовища) (3-4 стор.) 5.1. Фактори ділового середовища: споживачі, конкурентне середовище, партнери. 5.2. Фактори непрямої дії: економічне і політичне середовище, домінуюча культура. Оцінка ступеня невизначеності зовнішнього середовища 5.3. Характеристика внутрішнього середовища з точки зору складності та динаміки функціонування конкретної організації. 6. Розбудова організації (2-3 стор.) 6.1. Структура управління. Рівні управлінської ієрархії та характеристика зв'язків між ними. </w:t>
      </w:r>
      <w:proofErr w:type="spellStart"/>
      <w:r w:rsidRPr="00341689">
        <w:rPr>
          <w:bCs/>
          <w:sz w:val="28"/>
          <w:szCs w:val="28"/>
          <w:lang w:val="uk-UA"/>
        </w:rPr>
        <w:t>Обгрунтування</w:t>
      </w:r>
      <w:proofErr w:type="spellEnd"/>
      <w:r w:rsidRPr="00341689">
        <w:rPr>
          <w:bCs/>
          <w:sz w:val="28"/>
          <w:szCs w:val="28"/>
          <w:lang w:val="uk-UA"/>
        </w:rPr>
        <w:t xml:space="preserve"> кількості рівнів управління і короткий опис ступеня відповідальності на кожному з цих рівнів (подається у вигляді схеми з поясненнями). 6.2. Оргструктура. Підрозділи, розподілені по функціональним сферам і рівнями управління. Визначення типу оргструктури з обґрунтуванням. Інформацію щодо структури управління і оргструктури можна подати у межах однієї (зведеної) схеми. 7. Висновок (0,75-1 </w:t>
      </w:r>
      <w:proofErr w:type="spellStart"/>
      <w:r w:rsidRPr="00341689">
        <w:rPr>
          <w:bCs/>
          <w:sz w:val="28"/>
          <w:szCs w:val="28"/>
          <w:lang w:val="uk-UA"/>
        </w:rPr>
        <w:t>стр</w:t>
      </w:r>
      <w:proofErr w:type="spellEnd"/>
      <w:r w:rsidRPr="00341689">
        <w:rPr>
          <w:bCs/>
          <w:sz w:val="28"/>
          <w:szCs w:val="28"/>
          <w:lang w:val="uk-UA"/>
        </w:rPr>
        <w:t>.)</w:t>
      </w:r>
    </w:p>
    <w:p w14:paraId="471C4A72" w14:textId="77777777" w:rsidR="00AB1EB9" w:rsidRPr="00341689" w:rsidRDefault="00AB1EB9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</w:p>
    <w:p w14:paraId="2360C5DE" w14:textId="77777777" w:rsidR="006C4298" w:rsidRPr="00FC67F7" w:rsidRDefault="006C4298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FC67F7">
        <w:rPr>
          <w:sz w:val="28"/>
          <w:szCs w:val="28"/>
          <w:lang w:eastAsia="uk-UA"/>
        </w:rPr>
        <w:t>Розподіл балів, які отримують студенти</w:t>
      </w:r>
    </w:p>
    <w:p w14:paraId="52938FF1" w14:textId="77777777" w:rsidR="006C4298" w:rsidRPr="00FC67F7" w:rsidRDefault="006C4298" w:rsidP="00AB1EB9">
      <w:pPr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0205F688" w14:textId="77777777" w:rsidR="006C4298" w:rsidRPr="00FC67F7" w:rsidRDefault="006C4298" w:rsidP="00AB1EB9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C67F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996"/>
        <w:gridCol w:w="996"/>
        <w:gridCol w:w="931"/>
        <w:gridCol w:w="1065"/>
        <w:gridCol w:w="997"/>
        <w:gridCol w:w="997"/>
        <w:gridCol w:w="1001"/>
        <w:gridCol w:w="758"/>
        <w:gridCol w:w="977"/>
      </w:tblGrid>
      <w:tr w:rsidR="00341689" w:rsidRPr="00A109D2" w14:paraId="3C31A86A" w14:textId="77777777" w:rsidTr="00AF7EB6">
        <w:trPr>
          <w:cantSplit/>
        </w:trPr>
        <w:tc>
          <w:tcPr>
            <w:tcW w:w="4106" w:type="pct"/>
            <w:gridSpan w:val="8"/>
            <w:tcMar>
              <w:left w:w="57" w:type="dxa"/>
              <w:right w:w="57" w:type="dxa"/>
            </w:tcMar>
            <w:vAlign w:val="center"/>
          </w:tcPr>
          <w:p w14:paraId="39CF7B0D" w14:textId="77777777" w:rsidR="00341689" w:rsidRPr="00074773" w:rsidRDefault="00341689" w:rsidP="009F34D9">
            <w:pPr>
              <w:ind w:right="-11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390" w:type="pct"/>
            <w:vAlign w:val="center"/>
          </w:tcPr>
          <w:p w14:paraId="67B06BAD" w14:textId="77777777" w:rsidR="00341689" w:rsidRPr="00DF4677" w:rsidRDefault="00341689" w:rsidP="009F34D9">
            <w:pPr>
              <w:ind w:left="-30" w:right="-117"/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Залік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14:paraId="761FC767" w14:textId="77777777" w:rsidR="00341689" w:rsidRPr="00DF4677" w:rsidRDefault="003416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Сума</w:t>
            </w:r>
          </w:p>
        </w:tc>
      </w:tr>
      <w:tr w:rsidR="00341689" w:rsidRPr="00A109D2" w14:paraId="1A75DBD0" w14:textId="77777777" w:rsidTr="00AF7EB6">
        <w:trPr>
          <w:cantSplit/>
          <w:trHeight w:val="446"/>
        </w:trPr>
        <w:tc>
          <w:tcPr>
            <w:tcW w:w="2018" w:type="pct"/>
            <w:gridSpan w:val="4"/>
            <w:tcMar>
              <w:left w:w="57" w:type="dxa"/>
              <w:right w:w="57" w:type="dxa"/>
            </w:tcMar>
            <w:vAlign w:val="center"/>
          </w:tcPr>
          <w:p w14:paraId="5816B6DC" w14:textId="77777777" w:rsidR="00341689" w:rsidRPr="00074773" w:rsidRDefault="00341689" w:rsidP="009F34D9">
            <w:pPr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1</w:t>
            </w:r>
          </w:p>
        </w:tc>
        <w:tc>
          <w:tcPr>
            <w:tcW w:w="2088" w:type="pct"/>
            <w:gridSpan w:val="4"/>
            <w:vAlign w:val="center"/>
          </w:tcPr>
          <w:p w14:paraId="7A71F347" w14:textId="77777777" w:rsidR="00341689" w:rsidRPr="00074773" w:rsidRDefault="00341689" w:rsidP="009F34D9">
            <w:pPr>
              <w:ind w:left="41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2</w:t>
            </w:r>
          </w:p>
        </w:tc>
        <w:tc>
          <w:tcPr>
            <w:tcW w:w="390" w:type="pct"/>
            <w:vMerge w:val="restart"/>
            <w:vAlign w:val="center"/>
          </w:tcPr>
          <w:p w14:paraId="008EF770" w14:textId="77777777" w:rsidR="00341689" w:rsidRPr="00DF4677" w:rsidRDefault="003416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40</w:t>
            </w:r>
          </w:p>
        </w:tc>
        <w:tc>
          <w:tcPr>
            <w:tcW w:w="50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7B734EB" w14:textId="77777777" w:rsidR="00341689" w:rsidRPr="00DF4677" w:rsidRDefault="003416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100</w:t>
            </w:r>
          </w:p>
        </w:tc>
      </w:tr>
      <w:tr w:rsidR="00341689" w:rsidRPr="00A109D2" w14:paraId="696C33C4" w14:textId="77777777" w:rsidTr="00AF7EB6">
        <w:trPr>
          <w:cantSplit/>
          <w:trHeight w:val="2462"/>
        </w:trPr>
        <w:tc>
          <w:tcPr>
            <w:tcW w:w="51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67E81A2" w14:textId="77777777" w:rsidR="00341689" w:rsidRPr="00074773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Поточна робота студента за Т1–Т7</w:t>
            </w:r>
          </w:p>
        </w:tc>
        <w:tc>
          <w:tcPr>
            <w:tcW w:w="513" w:type="pct"/>
            <w:tcMar>
              <w:left w:w="57" w:type="dxa"/>
              <w:right w:w="57" w:type="dxa"/>
            </w:tcMar>
            <w:textDirection w:val="btLr"/>
          </w:tcPr>
          <w:p w14:paraId="2E3FF57D" w14:textId="77777777" w:rsidR="00341689" w:rsidRPr="00074773" w:rsidRDefault="00341689" w:rsidP="009F34D9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 xml:space="preserve">Контрольна робота </w:t>
            </w:r>
          </w:p>
          <w:p w14:paraId="66B97F18" w14:textId="77777777" w:rsidR="00341689" w:rsidRPr="00074773" w:rsidRDefault="00341689" w:rsidP="009F34D9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№1</w:t>
            </w:r>
          </w:p>
        </w:tc>
        <w:tc>
          <w:tcPr>
            <w:tcW w:w="51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54DAEE1" w14:textId="77777777" w:rsidR="00341689" w:rsidRPr="00074773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Індивідуальні за</w:t>
            </w:r>
            <w:r>
              <w:rPr>
                <w:lang w:val="uk-UA"/>
              </w:rPr>
              <w:t>в</w:t>
            </w:r>
            <w:r w:rsidRPr="00074773">
              <w:rPr>
                <w:lang w:val="uk-UA"/>
              </w:rPr>
              <w:t>дання за Т1–Т7</w:t>
            </w:r>
          </w:p>
        </w:tc>
        <w:tc>
          <w:tcPr>
            <w:tcW w:w="47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03AF4E9" w14:textId="77777777" w:rsidR="00341689" w:rsidRDefault="00341689" w:rsidP="009F34D9">
            <w:pPr>
              <w:ind w:left="-56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  <w:r w:rsidRPr="00A00B8E">
              <w:rPr>
                <w:lang w:val="uk-UA"/>
              </w:rPr>
              <w:t xml:space="preserve"> </w:t>
            </w:r>
          </w:p>
          <w:p w14:paraId="30D25C32" w14:textId="77777777" w:rsidR="00341689" w:rsidRPr="00074773" w:rsidRDefault="00341689" w:rsidP="009F34D9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завдання №</w:t>
            </w:r>
            <w:r>
              <w:rPr>
                <w:lang w:val="uk-UA"/>
              </w:rPr>
              <w:t>1</w:t>
            </w:r>
          </w:p>
        </w:tc>
        <w:tc>
          <w:tcPr>
            <w:tcW w:w="548" w:type="pct"/>
            <w:textDirection w:val="btLr"/>
            <w:vAlign w:val="center"/>
          </w:tcPr>
          <w:p w14:paraId="1127C3EE" w14:textId="77777777" w:rsidR="00341689" w:rsidRPr="00A00B8E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Поточна робота студента за Т8–Т14</w:t>
            </w:r>
          </w:p>
        </w:tc>
        <w:tc>
          <w:tcPr>
            <w:tcW w:w="513" w:type="pct"/>
            <w:textDirection w:val="btLr"/>
          </w:tcPr>
          <w:p w14:paraId="3D944C2A" w14:textId="77777777" w:rsidR="00341689" w:rsidRPr="00A00B8E" w:rsidRDefault="00341689" w:rsidP="009F34D9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 xml:space="preserve">Контрольна робота </w:t>
            </w:r>
          </w:p>
          <w:p w14:paraId="7D3AC4C4" w14:textId="77777777" w:rsidR="00341689" w:rsidRPr="00A00B8E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№2</w:t>
            </w:r>
          </w:p>
        </w:tc>
        <w:tc>
          <w:tcPr>
            <w:tcW w:w="513" w:type="pct"/>
            <w:textDirection w:val="btLr"/>
          </w:tcPr>
          <w:p w14:paraId="529B876B" w14:textId="77777777" w:rsidR="00341689" w:rsidRPr="00A00B8E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Індивідуальні завдання за Т8–Т14</w:t>
            </w:r>
          </w:p>
        </w:tc>
        <w:tc>
          <w:tcPr>
            <w:tcW w:w="515" w:type="pct"/>
            <w:tcMar>
              <w:left w:w="57" w:type="dxa"/>
              <w:right w:w="57" w:type="dxa"/>
            </w:tcMar>
            <w:textDirection w:val="btLr"/>
          </w:tcPr>
          <w:p w14:paraId="33A6E339" w14:textId="77777777" w:rsidR="00341689" w:rsidRPr="00A00B8E" w:rsidRDefault="003416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е</w:t>
            </w:r>
            <w:r w:rsidRPr="00A00B8E">
              <w:rPr>
                <w:lang w:val="uk-UA"/>
              </w:rPr>
              <w:t xml:space="preserve"> завдання №2 (за бажанням)</w:t>
            </w:r>
          </w:p>
        </w:tc>
        <w:tc>
          <w:tcPr>
            <w:tcW w:w="390" w:type="pct"/>
            <w:vMerge/>
          </w:tcPr>
          <w:p w14:paraId="2467C2E6" w14:textId="77777777" w:rsidR="00341689" w:rsidRPr="00A109D2" w:rsidRDefault="00341689" w:rsidP="009F34D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3BACA614" w14:textId="77777777" w:rsidR="00341689" w:rsidRPr="00A109D2" w:rsidRDefault="00341689" w:rsidP="009F34D9">
            <w:pPr>
              <w:jc w:val="center"/>
              <w:rPr>
                <w:color w:val="FF0000"/>
                <w:lang w:val="uk-UA"/>
              </w:rPr>
            </w:pPr>
          </w:p>
        </w:tc>
      </w:tr>
      <w:tr w:rsidR="00341689" w:rsidRPr="00A109D2" w14:paraId="440709C2" w14:textId="77777777" w:rsidTr="00AF7EB6">
        <w:trPr>
          <w:cantSplit/>
          <w:trHeight w:val="409"/>
        </w:trPr>
        <w:tc>
          <w:tcPr>
            <w:tcW w:w="513" w:type="pct"/>
            <w:tcMar>
              <w:left w:w="57" w:type="dxa"/>
              <w:right w:w="57" w:type="dxa"/>
            </w:tcMar>
          </w:tcPr>
          <w:p w14:paraId="770AD29F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513" w:type="pct"/>
            <w:tcMar>
              <w:left w:w="57" w:type="dxa"/>
              <w:right w:w="57" w:type="dxa"/>
            </w:tcMar>
          </w:tcPr>
          <w:p w14:paraId="753F1798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513" w:type="pct"/>
            <w:tcMar>
              <w:left w:w="57" w:type="dxa"/>
              <w:right w:w="57" w:type="dxa"/>
            </w:tcMar>
          </w:tcPr>
          <w:p w14:paraId="1079098C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478" w:type="pct"/>
            <w:tcMar>
              <w:left w:w="57" w:type="dxa"/>
              <w:right w:w="57" w:type="dxa"/>
            </w:tcMar>
          </w:tcPr>
          <w:p w14:paraId="0E7005EC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10</w:t>
            </w:r>
          </w:p>
        </w:tc>
        <w:tc>
          <w:tcPr>
            <w:tcW w:w="548" w:type="pct"/>
          </w:tcPr>
          <w:p w14:paraId="7A9FDBD7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513" w:type="pct"/>
          </w:tcPr>
          <w:p w14:paraId="61C1AE48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513" w:type="pct"/>
          </w:tcPr>
          <w:p w14:paraId="5E47DEA4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515" w:type="pct"/>
            <w:tcMar>
              <w:left w:w="57" w:type="dxa"/>
              <w:right w:w="57" w:type="dxa"/>
            </w:tcMar>
          </w:tcPr>
          <w:p w14:paraId="0635154B" w14:textId="77777777" w:rsidR="00341689" w:rsidRPr="001E3628" w:rsidRDefault="003416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-</w:t>
            </w:r>
          </w:p>
        </w:tc>
        <w:tc>
          <w:tcPr>
            <w:tcW w:w="390" w:type="pct"/>
            <w:vMerge/>
          </w:tcPr>
          <w:p w14:paraId="3D7E9E4F" w14:textId="77777777" w:rsidR="00341689" w:rsidRPr="00A109D2" w:rsidRDefault="00341689" w:rsidP="009F34D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3D8C2227" w14:textId="77777777" w:rsidR="00341689" w:rsidRPr="00A109D2" w:rsidRDefault="00341689" w:rsidP="009F34D9">
            <w:pPr>
              <w:jc w:val="center"/>
              <w:rPr>
                <w:color w:val="FF0000"/>
                <w:lang w:val="uk-UA"/>
              </w:rPr>
            </w:pPr>
          </w:p>
        </w:tc>
      </w:tr>
    </w:tbl>
    <w:p w14:paraId="5D0E3E47" w14:textId="77777777" w:rsidR="00FC67F7" w:rsidRPr="00C31B47" w:rsidRDefault="00FC67F7" w:rsidP="00FC67F7">
      <w:pPr>
        <w:rPr>
          <w:lang w:val="uk-UA"/>
        </w:rPr>
      </w:pPr>
      <w:r w:rsidRPr="00C31B47">
        <w:rPr>
          <w:lang w:val="uk-UA"/>
        </w:rPr>
        <w:t>Т1, Т2 ... Т1</w:t>
      </w:r>
      <w:r w:rsidR="00341689">
        <w:rPr>
          <w:lang w:val="uk-UA"/>
        </w:rPr>
        <w:t>4</w:t>
      </w:r>
      <w:r w:rsidRPr="00C31B47">
        <w:rPr>
          <w:lang w:val="uk-UA"/>
        </w:rPr>
        <w:t xml:space="preserve"> – теми змістових модулів</w:t>
      </w:r>
    </w:p>
    <w:p w14:paraId="06780BBA" w14:textId="77777777" w:rsidR="00FC67F7" w:rsidRPr="00FC67F7" w:rsidRDefault="00FC67F7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4666A18E" w14:textId="77777777" w:rsidR="006C4298" w:rsidRPr="00FC67F7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C67F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FC67F7">
        <w:rPr>
          <w:sz w:val="28"/>
          <w:szCs w:val="28"/>
          <w:lang w:val="ru-RU" w:eastAsia="uk-UA"/>
        </w:rPr>
        <w:t xml:space="preserve">Шкала </w:t>
      </w:r>
      <w:proofErr w:type="spellStart"/>
      <w:r w:rsidRPr="00FC67F7">
        <w:rPr>
          <w:sz w:val="28"/>
          <w:szCs w:val="28"/>
          <w:lang w:val="ru-RU" w:eastAsia="uk-UA"/>
        </w:rPr>
        <w:t>оцінювання</w:t>
      </w:r>
      <w:proofErr w:type="spellEnd"/>
      <w:r w:rsidRPr="00FC67F7">
        <w:rPr>
          <w:sz w:val="28"/>
          <w:szCs w:val="28"/>
          <w:lang w:val="ru-RU" w:eastAsia="uk-UA"/>
        </w:rPr>
        <w:t xml:space="preserve"> </w:t>
      </w:r>
      <w:proofErr w:type="spellStart"/>
      <w:r w:rsidRPr="00FC67F7">
        <w:rPr>
          <w:sz w:val="28"/>
          <w:szCs w:val="28"/>
          <w:lang w:val="ru-RU" w:eastAsia="uk-UA"/>
        </w:rPr>
        <w:t>знань</w:t>
      </w:r>
      <w:proofErr w:type="spellEnd"/>
      <w:r w:rsidRPr="00FC67F7">
        <w:rPr>
          <w:sz w:val="28"/>
          <w:szCs w:val="28"/>
          <w:lang w:val="uk-UA" w:eastAsia="uk-UA"/>
        </w:rPr>
        <w:t xml:space="preserve"> та умінь</w:t>
      </w:r>
      <w:r w:rsidRPr="00FC67F7">
        <w:rPr>
          <w:sz w:val="28"/>
          <w:szCs w:val="28"/>
          <w:lang w:val="ru-RU" w:eastAsia="uk-UA"/>
        </w:rPr>
        <w:t xml:space="preserve">: </w:t>
      </w:r>
      <w:proofErr w:type="spellStart"/>
      <w:r w:rsidRPr="00FC67F7">
        <w:rPr>
          <w:sz w:val="28"/>
          <w:szCs w:val="28"/>
          <w:lang w:val="ru-RU" w:eastAsia="uk-UA"/>
        </w:rPr>
        <w:t>національна</w:t>
      </w:r>
      <w:proofErr w:type="spellEnd"/>
      <w:r w:rsidRPr="00FC67F7">
        <w:rPr>
          <w:sz w:val="28"/>
          <w:szCs w:val="28"/>
          <w:lang w:val="ru-RU" w:eastAsia="uk-UA"/>
        </w:rPr>
        <w:t xml:space="preserve"> та ЕСТ</w:t>
      </w:r>
      <w:r w:rsidRPr="00FC67F7">
        <w:rPr>
          <w:sz w:val="28"/>
          <w:szCs w:val="28"/>
          <w:lang w:eastAsia="uk-UA"/>
        </w:rPr>
        <w:t>S</w:t>
      </w:r>
    </w:p>
    <w:p w14:paraId="6A50AD42" w14:textId="77777777" w:rsidR="0075648C" w:rsidRPr="00FC67F7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FC67F7" w14:paraId="47A58341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413B3AA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72E04FC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226283E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386A13E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FC67F7">
              <w:rPr>
                <w:b/>
                <w:bCs/>
                <w:sz w:val="28"/>
                <w:szCs w:val="28"/>
              </w:rPr>
              <w:t xml:space="preserve"> </w:t>
            </w:r>
            <w:r w:rsidRPr="00FC67F7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588A2B2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FC67F7" w14:paraId="1AE43D16" w14:textId="77777777" w:rsidTr="00D262B4">
        <w:trPr>
          <w:trHeight w:val="1268"/>
        </w:trPr>
        <w:tc>
          <w:tcPr>
            <w:tcW w:w="1135" w:type="dxa"/>
            <w:vMerge/>
          </w:tcPr>
          <w:p w14:paraId="33A92E8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7C6AC9A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27C813D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1AE143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4E4A7E83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FC67F7" w14:paraId="614616CF" w14:textId="77777777" w:rsidTr="00D262B4">
        <w:trPr>
          <w:trHeight w:val="321"/>
        </w:trPr>
        <w:tc>
          <w:tcPr>
            <w:tcW w:w="1135" w:type="dxa"/>
          </w:tcPr>
          <w:p w14:paraId="4108322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2782494" w14:textId="77777777" w:rsidR="0075648C" w:rsidRPr="00FC67F7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062046F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1F50304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6257E70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FC67F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5772C1" w14:paraId="54F0CC23" w14:textId="77777777" w:rsidTr="00D262B4">
        <w:trPr>
          <w:trHeight w:val="3735"/>
        </w:trPr>
        <w:tc>
          <w:tcPr>
            <w:tcW w:w="1135" w:type="dxa"/>
          </w:tcPr>
          <w:p w14:paraId="58E5F04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40591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7A5C9A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E34E0E9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DA4FFB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DF21A3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BE4A5FD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DC0DE6A" w14:textId="77777777" w:rsidR="0075648C" w:rsidRPr="00FC67F7" w:rsidRDefault="0075648C" w:rsidP="00FC67F7">
            <w:pPr>
              <w:tabs>
                <w:tab w:val="left" w:pos="49"/>
                <w:tab w:val="left" w:pos="1245"/>
              </w:tabs>
              <w:adjustRightInd w:val="0"/>
              <w:ind w:left="34"/>
              <w:jc w:val="center"/>
              <w:rPr>
                <w:lang w:val="uk-UA"/>
              </w:rPr>
            </w:pPr>
            <w:r w:rsidRPr="00FC67F7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3B21339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3C512B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A6B5DF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40130D0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CBA721A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7B847C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3A692B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856F56E" w14:textId="77777777" w:rsidR="0075648C" w:rsidRPr="00FC67F7" w:rsidRDefault="0075648C" w:rsidP="00FC67F7">
            <w:pPr>
              <w:tabs>
                <w:tab w:val="left" w:pos="1245"/>
              </w:tabs>
              <w:adjustRightInd w:val="0"/>
              <w:ind w:left="-250" w:firstLine="283"/>
              <w:jc w:val="center"/>
              <w:rPr>
                <w:lang w:val="uk-UA"/>
              </w:rPr>
            </w:pPr>
            <w:r w:rsidRPr="00FC67F7">
              <w:rPr>
                <w:lang w:val="uk-UA"/>
              </w:rPr>
              <w:t>А</w:t>
            </w:r>
          </w:p>
          <w:p w14:paraId="3B12685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C3969F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A2B71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A57CEF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5AAD39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584DC44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502F95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2E235F6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FC67F7">
              <w:rPr>
                <w:lang w:val="uk-UA"/>
              </w:rPr>
              <w:t>Відмінно</w:t>
            </w:r>
          </w:p>
          <w:p w14:paraId="1E0F0CF8" w14:textId="77777777" w:rsidR="0075648C" w:rsidRPr="00FC67F7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42713BD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 xml:space="preserve">Глибоке знання </w:t>
            </w:r>
            <w:r w:rsidRPr="00FC67F7">
              <w:rPr>
                <w:lang w:val="uk-UA"/>
              </w:rPr>
              <w:t xml:space="preserve">навчального матеріалу модуля, що містяться в </w:t>
            </w:r>
            <w:r w:rsidRPr="00FC67F7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0D10A3D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вміння аналізувати</w:t>
            </w:r>
            <w:r w:rsidRPr="00FC67F7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5269F33A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вміння</w:t>
            </w:r>
            <w:r w:rsidRPr="00FC67F7">
              <w:rPr>
                <w:lang w:val="uk-UA"/>
              </w:rPr>
              <w:t xml:space="preserve"> проводити </w:t>
            </w:r>
            <w:r w:rsidRPr="00FC67F7">
              <w:rPr>
                <w:b/>
                <w:bCs/>
                <w:lang w:val="uk-UA"/>
              </w:rPr>
              <w:t>теоретичні розрахунки</w:t>
            </w:r>
            <w:r w:rsidRPr="00FC67F7">
              <w:rPr>
                <w:lang w:val="uk-UA"/>
              </w:rPr>
              <w:t>;</w:t>
            </w:r>
          </w:p>
          <w:p w14:paraId="45A4D189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відповіді</w:t>
            </w:r>
            <w:r w:rsidRPr="00FC67F7">
              <w:rPr>
                <w:lang w:val="uk-UA"/>
              </w:rPr>
              <w:t xml:space="preserve"> на запитання </w:t>
            </w:r>
            <w:r w:rsidRPr="00FC67F7">
              <w:rPr>
                <w:b/>
                <w:bCs/>
                <w:lang w:val="uk-UA"/>
              </w:rPr>
              <w:t>чіткі</w:t>
            </w:r>
            <w:r w:rsidRPr="00FC67F7">
              <w:rPr>
                <w:lang w:val="uk-UA"/>
              </w:rPr>
              <w:t xml:space="preserve">, </w:t>
            </w:r>
            <w:r w:rsidRPr="00FC67F7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5F0749F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FC67F7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35AD505D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FC67F7">
              <w:rPr>
                <w:lang w:val="uk-UA"/>
              </w:rPr>
              <w:t xml:space="preserve">Відповіді на запитання можуть  містити </w:t>
            </w:r>
            <w:r w:rsidRPr="00FC67F7">
              <w:rPr>
                <w:b/>
                <w:bCs/>
                <w:lang w:val="uk-UA"/>
              </w:rPr>
              <w:t>незначні неточності</w:t>
            </w:r>
            <w:r w:rsidRPr="00FC67F7">
              <w:rPr>
                <w:lang w:val="uk-UA"/>
              </w:rPr>
              <w:t xml:space="preserve">                </w:t>
            </w:r>
          </w:p>
        </w:tc>
      </w:tr>
      <w:tr w:rsidR="0075648C" w:rsidRPr="005772C1" w14:paraId="1D177132" w14:textId="77777777" w:rsidTr="00D262B4">
        <w:trPr>
          <w:trHeight w:val="145"/>
        </w:trPr>
        <w:tc>
          <w:tcPr>
            <w:tcW w:w="1135" w:type="dxa"/>
          </w:tcPr>
          <w:p w14:paraId="34D43814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C78172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1E173A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6DEBE7" w14:textId="77777777" w:rsidR="0075648C" w:rsidRPr="00FC67F7" w:rsidRDefault="0075648C" w:rsidP="00FC67F7">
            <w:pPr>
              <w:tabs>
                <w:tab w:val="left" w:pos="1245"/>
              </w:tabs>
              <w:adjustRightInd w:val="0"/>
              <w:ind w:left="-250" w:firstLine="284"/>
              <w:rPr>
                <w:lang w:val="uk-UA"/>
              </w:rPr>
            </w:pPr>
            <w:r w:rsidRPr="00FC67F7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02FFE2F9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DB32D1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DD4D160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871257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FC67F7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27B64A8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55D4D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D4087D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5673F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FC67F7">
              <w:rPr>
                <w:lang w:val="uk-UA"/>
              </w:rPr>
              <w:t>Добре</w:t>
            </w:r>
          </w:p>
          <w:p w14:paraId="2EAB61F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FD9D9A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Глибокий рівень знань</w:t>
            </w:r>
            <w:r w:rsidRPr="00FC67F7">
              <w:rPr>
                <w:lang w:val="uk-UA"/>
              </w:rPr>
              <w:t xml:space="preserve"> в обсязі </w:t>
            </w:r>
            <w:r w:rsidRPr="00FC67F7">
              <w:rPr>
                <w:b/>
                <w:bCs/>
                <w:lang w:val="uk-UA"/>
              </w:rPr>
              <w:t>обов’язкового матеріалу</w:t>
            </w:r>
            <w:r w:rsidRPr="00FC67F7">
              <w:rPr>
                <w:lang w:val="uk-UA"/>
              </w:rPr>
              <w:t>, що передбачений модулем;</w:t>
            </w:r>
          </w:p>
          <w:p w14:paraId="6380D4B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FC67F7">
              <w:rPr>
                <w:lang w:val="uk-UA"/>
              </w:rPr>
              <w:t xml:space="preserve">- вміння давати </w:t>
            </w:r>
            <w:r w:rsidRPr="00FC67F7">
              <w:rPr>
                <w:b/>
                <w:bCs/>
                <w:lang w:val="uk-UA"/>
              </w:rPr>
              <w:t>аргументовані відповіді</w:t>
            </w:r>
            <w:r w:rsidRPr="00FC67F7">
              <w:rPr>
                <w:lang w:val="uk-UA"/>
              </w:rPr>
              <w:t xml:space="preserve"> на запитання і проводити </w:t>
            </w:r>
            <w:r w:rsidRPr="00FC67F7">
              <w:rPr>
                <w:b/>
                <w:bCs/>
                <w:lang w:val="uk-UA"/>
              </w:rPr>
              <w:t>теоретичні розрахунки</w:t>
            </w:r>
            <w:r w:rsidRPr="00FC67F7">
              <w:rPr>
                <w:lang w:val="uk-UA"/>
              </w:rPr>
              <w:t>;</w:t>
            </w:r>
          </w:p>
          <w:p w14:paraId="606CFE3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FC67F7">
              <w:rPr>
                <w:lang w:val="uk-UA"/>
              </w:rPr>
              <w:t xml:space="preserve">- вміння вирішувати </w:t>
            </w:r>
            <w:r w:rsidRPr="00FC67F7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506080D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FC67F7">
              <w:rPr>
                <w:lang w:val="uk-UA"/>
              </w:rPr>
              <w:t xml:space="preserve">Відповіді на запитання містять </w:t>
            </w:r>
            <w:r w:rsidRPr="00FC67F7">
              <w:rPr>
                <w:b/>
                <w:bCs/>
                <w:lang w:val="uk-UA"/>
              </w:rPr>
              <w:t>певні неточності;</w:t>
            </w:r>
          </w:p>
          <w:p w14:paraId="213C305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5772C1" w14:paraId="261650D6" w14:textId="77777777" w:rsidTr="00D262B4">
        <w:trPr>
          <w:trHeight w:val="145"/>
        </w:trPr>
        <w:tc>
          <w:tcPr>
            <w:tcW w:w="1135" w:type="dxa"/>
          </w:tcPr>
          <w:p w14:paraId="275E3ABF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50071F9" w14:textId="77777777" w:rsidR="0075648C" w:rsidRPr="00FC67F7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5D214D53" w14:textId="77777777" w:rsidR="0075648C" w:rsidRPr="00FC67F7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61A04A42" w14:textId="77777777" w:rsidR="0075648C" w:rsidRPr="00FC67F7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FC67F7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5D4DAF6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84ECBB4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1E95E3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D0CCDD" w14:textId="77777777" w:rsidR="0075648C" w:rsidRPr="00FC67F7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FC67F7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654FDC13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3BAC209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EB29F3F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59414C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FC67F7">
              <w:rPr>
                <w:lang w:val="uk-UA"/>
              </w:rPr>
              <w:t>Добре</w:t>
            </w:r>
          </w:p>
          <w:p w14:paraId="2CED9E29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2D9678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Міцні знання</w:t>
            </w:r>
            <w:r w:rsidRPr="00FC67F7">
              <w:rPr>
                <w:lang w:val="uk-UA"/>
              </w:rPr>
              <w:t xml:space="preserve"> матеріалу, що вивчається, та його </w:t>
            </w:r>
            <w:r w:rsidRPr="00FC67F7">
              <w:rPr>
                <w:b/>
                <w:bCs/>
                <w:lang w:val="uk-UA"/>
              </w:rPr>
              <w:t>практичного застосування;</w:t>
            </w:r>
          </w:p>
          <w:p w14:paraId="5964AD2F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FC67F7">
              <w:rPr>
                <w:b/>
                <w:bCs/>
                <w:lang w:val="uk-UA"/>
              </w:rPr>
              <w:t>-</w:t>
            </w:r>
            <w:r w:rsidRPr="00FC67F7">
              <w:rPr>
                <w:lang w:val="uk-UA"/>
              </w:rPr>
              <w:t xml:space="preserve"> вміння давати </w:t>
            </w:r>
            <w:r w:rsidRPr="00FC67F7">
              <w:rPr>
                <w:b/>
                <w:bCs/>
                <w:lang w:val="uk-UA"/>
              </w:rPr>
              <w:t>аргументовані відповіді</w:t>
            </w:r>
            <w:r w:rsidRPr="00FC67F7">
              <w:rPr>
                <w:lang w:val="uk-UA"/>
              </w:rPr>
              <w:t xml:space="preserve"> на запитання і проводити </w:t>
            </w:r>
            <w:r w:rsidRPr="00FC67F7">
              <w:rPr>
                <w:b/>
                <w:bCs/>
                <w:lang w:val="uk-UA"/>
              </w:rPr>
              <w:t>теоретичні розрахунки</w:t>
            </w:r>
            <w:r w:rsidRPr="00FC67F7">
              <w:rPr>
                <w:lang w:val="uk-UA"/>
              </w:rPr>
              <w:t>;</w:t>
            </w:r>
          </w:p>
          <w:p w14:paraId="0654BE7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FC67F7">
              <w:rPr>
                <w:lang w:val="uk-UA"/>
              </w:rPr>
              <w:t xml:space="preserve">- вміння вирішувати </w:t>
            </w:r>
            <w:r w:rsidRPr="00FC67F7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7C1AAAC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FC67F7">
              <w:rPr>
                <w:b/>
                <w:bCs/>
                <w:lang w:val="uk-UA"/>
              </w:rPr>
              <w:t xml:space="preserve">- </w:t>
            </w:r>
            <w:r w:rsidRPr="00FC67F7">
              <w:rPr>
                <w:lang w:val="uk-UA"/>
              </w:rPr>
              <w:t>невміння використовувати теоретичні знання для вирішення</w:t>
            </w:r>
            <w:r w:rsidRPr="00FC67F7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5772C1" w14:paraId="4977E6AC" w14:textId="77777777" w:rsidTr="00D262B4">
        <w:trPr>
          <w:trHeight w:val="145"/>
        </w:trPr>
        <w:tc>
          <w:tcPr>
            <w:tcW w:w="1135" w:type="dxa"/>
          </w:tcPr>
          <w:p w14:paraId="4127F29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4926452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F1F72F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48AF52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1ECB211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FC67F7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7077ED2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3D29744" w14:textId="77777777" w:rsidR="002B2F46" w:rsidRPr="00FC67F7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0101D3DD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3E2975B0" w14:textId="77777777" w:rsidR="00FC67F7" w:rsidRPr="00FC67F7" w:rsidRDefault="00FC67F7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5794C7D0" w14:textId="77777777" w:rsidR="0075648C" w:rsidRPr="00FC67F7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C67F7">
              <w:rPr>
                <w:sz w:val="28"/>
                <w:szCs w:val="28"/>
                <w:lang w:eastAsia="uk-UA"/>
              </w:rPr>
              <w:t>D</w:t>
            </w:r>
          </w:p>
          <w:p w14:paraId="01C26AEE" w14:textId="77777777" w:rsidR="002B2F46" w:rsidRPr="00FC67F7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1A8CE350" w14:textId="77777777" w:rsidR="002B2F46" w:rsidRPr="00FC67F7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29F9260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6354465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FC67F7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548DACB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A2789A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9D9773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6BFF3EA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FC67F7">
              <w:rPr>
                <w:lang w:val="uk-UA"/>
              </w:rPr>
              <w:t>Задовільно</w:t>
            </w:r>
          </w:p>
          <w:p w14:paraId="6CFD3DE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A3CEEAF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FC67F7">
              <w:rPr>
                <w:lang w:val="uk-UA"/>
              </w:rPr>
              <w:t xml:space="preserve">- Знання </w:t>
            </w:r>
            <w:r w:rsidRPr="00FC67F7">
              <w:rPr>
                <w:b/>
                <w:bCs/>
                <w:lang w:val="uk-UA"/>
              </w:rPr>
              <w:t>основних фундаментальних положень</w:t>
            </w:r>
            <w:r w:rsidRPr="00FC67F7">
              <w:rPr>
                <w:lang w:val="uk-UA"/>
              </w:rPr>
              <w:t xml:space="preserve"> матеріалу, що вивчається, та їх </w:t>
            </w:r>
            <w:r w:rsidRPr="00FC67F7">
              <w:rPr>
                <w:b/>
                <w:bCs/>
                <w:lang w:val="uk-UA"/>
              </w:rPr>
              <w:t>практичного застосування</w:t>
            </w:r>
            <w:r w:rsidRPr="00FC67F7">
              <w:rPr>
                <w:lang w:val="uk-UA"/>
              </w:rPr>
              <w:t>;</w:t>
            </w:r>
          </w:p>
          <w:p w14:paraId="1E9D7DBA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FC67F7">
              <w:rPr>
                <w:lang w:val="uk-UA"/>
              </w:rPr>
              <w:t xml:space="preserve">- вміння вирішувати прості </w:t>
            </w:r>
            <w:r w:rsidRPr="00FC67F7">
              <w:rPr>
                <w:b/>
                <w:bCs/>
                <w:lang w:val="uk-UA"/>
              </w:rPr>
              <w:t>практичні задачі</w:t>
            </w:r>
            <w:r w:rsidRPr="00FC67F7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AED0D5B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FC67F7">
              <w:rPr>
                <w:lang w:val="uk-UA"/>
              </w:rPr>
              <w:t xml:space="preserve">Невміння давати </w:t>
            </w:r>
            <w:r w:rsidRPr="00FC67F7">
              <w:rPr>
                <w:b/>
                <w:bCs/>
                <w:lang w:val="uk-UA"/>
              </w:rPr>
              <w:t>аргументовані відповіді</w:t>
            </w:r>
            <w:r w:rsidRPr="00FC67F7">
              <w:rPr>
                <w:lang w:val="uk-UA"/>
              </w:rPr>
              <w:t xml:space="preserve"> на запитання;</w:t>
            </w:r>
          </w:p>
          <w:p w14:paraId="13262C29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FC67F7">
              <w:rPr>
                <w:lang w:val="uk-UA"/>
              </w:rPr>
              <w:t xml:space="preserve">- невміння </w:t>
            </w:r>
            <w:r w:rsidRPr="00FC67F7">
              <w:rPr>
                <w:b/>
                <w:bCs/>
                <w:lang w:val="uk-UA"/>
              </w:rPr>
              <w:t>аналізувати</w:t>
            </w:r>
            <w:r w:rsidRPr="00FC67F7">
              <w:rPr>
                <w:lang w:val="uk-UA"/>
              </w:rPr>
              <w:t xml:space="preserve"> викладений матеріал і </w:t>
            </w:r>
            <w:r w:rsidRPr="00FC67F7">
              <w:rPr>
                <w:b/>
                <w:bCs/>
                <w:lang w:val="uk-UA"/>
              </w:rPr>
              <w:t>виконувати розрахунки;</w:t>
            </w:r>
          </w:p>
          <w:p w14:paraId="3A78DB0A" w14:textId="77777777" w:rsidR="0075648C" w:rsidRPr="00FC67F7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FC67F7">
              <w:rPr>
                <w:lang w:val="uk-UA"/>
              </w:rPr>
              <w:t xml:space="preserve">- невміння вирішувати </w:t>
            </w:r>
            <w:r w:rsidRPr="00FC67F7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5772C1" w14:paraId="15922AFD" w14:textId="77777777" w:rsidTr="00D262B4">
        <w:trPr>
          <w:trHeight w:val="2807"/>
        </w:trPr>
        <w:tc>
          <w:tcPr>
            <w:tcW w:w="1135" w:type="dxa"/>
          </w:tcPr>
          <w:p w14:paraId="17D93EB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4487B8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BB6C91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E4D97A0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BEC35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E58E839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FC67F7">
              <w:rPr>
                <w:lang w:val="uk-UA"/>
              </w:rPr>
              <w:t>6</w:t>
            </w:r>
            <w:r w:rsidR="002B2F46" w:rsidRPr="00FC67F7">
              <w:rPr>
                <w:lang w:val="uk-UA"/>
              </w:rPr>
              <w:t>6</w:t>
            </w:r>
            <w:r w:rsidRPr="00FC67F7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63D1CA11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41D5A8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AE3B9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30D41E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465F96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CDCB6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FC67F7">
              <w:rPr>
                <w:lang w:val="uk-UA"/>
              </w:rPr>
              <w:t xml:space="preserve"> Е</w:t>
            </w:r>
          </w:p>
          <w:p w14:paraId="71019E1C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661B9AFF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C16082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4444A2B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ADE005A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1C06765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4B5A59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FC67F7">
              <w:rPr>
                <w:lang w:val="uk-UA"/>
              </w:rPr>
              <w:t>Задовільно</w:t>
            </w:r>
          </w:p>
          <w:p w14:paraId="1ED5B4D7" w14:textId="77777777" w:rsidR="0075648C" w:rsidRPr="00FC67F7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78771E7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FC67F7">
              <w:rPr>
                <w:lang w:val="uk-UA"/>
              </w:rPr>
              <w:t xml:space="preserve">- Знання </w:t>
            </w:r>
            <w:r w:rsidRPr="00FC67F7">
              <w:rPr>
                <w:b/>
                <w:bCs/>
                <w:lang w:val="uk-UA"/>
              </w:rPr>
              <w:t>основних фундаментальних положень</w:t>
            </w:r>
            <w:r w:rsidRPr="00FC67F7">
              <w:rPr>
                <w:lang w:val="uk-UA"/>
              </w:rPr>
              <w:t xml:space="preserve"> матеріалу модуля,</w:t>
            </w:r>
          </w:p>
          <w:p w14:paraId="72295D91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FC67F7">
              <w:rPr>
                <w:lang w:val="uk-UA"/>
              </w:rPr>
              <w:t xml:space="preserve">- вміння вирішувати найпростіші </w:t>
            </w:r>
            <w:r w:rsidRPr="00FC67F7">
              <w:rPr>
                <w:b/>
                <w:bCs/>
                <w:lang w:val="uk-UA"/>
              </w:rPr>
              <w:t>практичні задачі</w:t>
            </w:r>
            <w:r w:rsidRPr="00FC67F7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7F77BC9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FC67F7">
              <w:rPr>
                <w:lang w:val="uk-UA"/>
              </w:rPr>
              <w:t xml:space="preserve">Незнання </w:t>
            </w:r>
            <w:r w:rsidRPr="00FC67F7">
              <w:rPr>
                <w:b/>
                <w:bCs/>
                <w:lang w:val="uk-UA"/>
              </w:rPr>
              <w:t>окремих (непринципових) питань</w:t>
            </w:r>
            <w:r w:rsidRPr="00FC67F7">
              <w:rPr>
                <w:lang w:val="uk-UA"/>
              </w:rPr>
              <w:t xml:space="preserve"> з матеріалу модуля;</w:t>
            </w:r>
          </w:p>
          <w:p w14:paraId="2C54AE74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FC67F7">
              <w:rPr>
                <w:lang w:val="uk-UA"/>
              </w:rPr>
              <w:t xml:space="preserve">- невміння </w:t>
            </w:r>
            <w:r w:rsidRPr="00FC67F7">
              <w:rPr>
                <w:b/>
                <w:bCs/>
                <w:lang w:val="uk-UA"/>
              </w:rPr>
              <w:t>послідовно і аргументовано</w:t>
            </w:r>
            <w:r w:rsidRPr="00FC67F7">
              <w:rPr>
                <w:lang w:val="uk-UA"/>
              </w:rPr>
              <w:t xml:space="preserve"> висловлювати думку;</w:t>
            </w:r>
          </w:p>
          <w:p w14:paraId="47B56937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FC67F7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FC67F7">
              <w:rPr>
                <w:lang w:val="uk-UA"/>
              </w:rPr>
              <w:t>розвязанні</w:t>
            </w:r>
            <w:proofErr w:type="spellEnd"/>
            <w:r w:rsidRPr="00FC67F7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5772C1" w14:paraId="7B6B07A9" w14:textId="77777777" w:rsidTr="00D262B4">
        <w:trPr>
          <w:trHeight w:val="3005"/>
        </w:trPr>
        <w:tc>
          <w:tcPr>
            <w:tcW w:w="1135" w:type="dxa"/>
          </w:tcPr>
          <w:p w14:paraId="2387F4BE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1C4E5C8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9AFEB71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E83A53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41247B0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54F3FF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FC67F7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022134F0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EF8909C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0D09E12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E4CEA83" w14:textId="77777777" w:rsidR="0075648C" w:rsidRPr="00FC67F7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FC67F7">
              <w:t>F</w:t>
            </w:r>
            <w:r w:rsidRPr="00FC67F7">
              <w:rPr>
                <w:lang w:val="uk-UA"/>
              </w:rPr>
              <w:t>Х</w:t>
            </w:r>
          </w:p>
          <w:p w14:paraId="77CD727C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1FAE0984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2AFDA34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F52E125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99423C8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32D733F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51AAE538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FC67F7">
              <w:rPr>
                <w:lang w:val="uk-UA"/>
              </w:rPr>
              <w:t>Незадовільно</w:t>
            </w:r>
          </w:p>
          <w:p w14:paraId="24286B10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DA016DC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FC67F7">
              <w:rPr>
                <w:b/>
                <w:bCs/>
                <w:lang w:val="uk-UA"/>
              </w:rPr>
              <w:t>Додаткове вивчення</w:t>
            </w:r>
            <w:r w:rsidRPr="00FC67F7">
              <w:rPr>
                <w:lang w:val="uk-UA"/>
              </w:rPr>
              <w:t xml:space="preserve"> матеріалу модуля може бути виконане </w:t>
            </w:r>
            <w:r w:rsidRPr="00FC67F7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FC67F7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4199CBCA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FC67F7">
              <w:rPr>
                <w:lang w:val="uk-UA"/>
              </w:rPr>
              <w:t xml:space="preserve">Незнання </w:t>
            </w:r>
            <w:r w:rsidRPr="00FC67F7">
              <w:rPr>
                <w:b/>
                <w:bCs/>
                <w:lang w:val="uk-UA"/>
              </w:rPr>
              <w:t>основних фундаментальних положень</w:t>
            </w:r>
            <w:r w:rsidRPr="00FC67F7">
              <w:rPr>
                <w:lang w:val="uk-UA"/>
              </w:rPr>
              <w:t xml:space="preserve"> навчального матеріалу модуля;</w:t>
            </w:r>
          </w:p>
          <w:p w14:paraId="442BE45E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істотні помилки</w:t>
            </w:r>
            <w:r w:rsidRPr="00FC67F7">
              <w:rPr>
                <w:lang w:val="uk-UA"/>
              </w:rPr>
              <w:t xml:space="preserve"> у відповідях на запитання;</w:t>
            </w:r>
          </w:p>
          <w:p w14:paraId="62E4B7C6" w14:textId="77777777" w:rsidR="0075648C" w:rsidRPr="00FC67F7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FC67F7">
              <w:rPr>
                <w:lang w:val="uk-UA"/>
              </w:rPr>
              <w:t xml:space="preserve">- невміння розв’язувати </w:t>
            </w:r>
            <w:r w:rsidRPr="00FC67F7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5772C1" w14:paraId="6E5A12C6" w14:textId="77777777" w:rsidTr="00D262B4">
        <w:trPr>
          <w:trHeight w:val="3005"/>
        </w:trPr>
        <w:tc>
          <w:tcPr>
            <w:tcW w:w="1135" w:type="dxa"/>
          </w:tcPr>
          <w:p w14:paraId="5411CB57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9B2A6A4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5AFB9D7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1796C43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4A3B032E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4F5E86E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8E2B34D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C058E08" w14:textId="77777777" w:rsidR="002B2F46" w:rsidRPr="00FC67F7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FC67F7">
              <w:t>F</w:t>
            </w:r>
          </w:p>
          <w:p w14:paraId="6C268286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</w:pPr>
            <w:r w:rsidRPr="00FC67F7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1C6A42AC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38C7ADB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F51EA24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49044F6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>Незадовільно</w:t>
            </w:r>
          </w:p>
          <w:p w14:paraId="5DB2820F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4345A7C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07800325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505497A" w14:textId="77777777" w:rsidR="002B2F46" w:rsidRPr="00FC67F7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46E0BF83" w14:textId="77777777" w:rsidR="002B2F46" w:rsidRPr="00FC67F7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371FD789" w14:textId="77777777" w:rsidR="002B2F46" w:rsidRPr="00FC67F7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FC67F7">
              <w:rPr>
                <w:lang w:val="uk-UA"/>
              </w:rPr>
              <w:t xml:space="preserve">            </w:t>
            </w:r>
          </w:p>
          <w:p w14:paraId="5B9C7F88" w14:textId="77777777" w:rsidR="002B2F46" w:rsidRPr="00FC67F7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FC67F7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1DD5594D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 xml:space="preserve">- Повна </w:t>
            </w:r>
            <w:r w:rsidRPr="00FC67F7">
              <w:rPr>
                <w:b/>
                <w:bCs/>
                <w:lang w:val="uk-UA"/>
              </w:rPr>
              <w:t>відсутність знань</w:t>
            </w:r>
            <w:r w:rsidRPr="00FC67F7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1CCFB119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 xml:space="preserve">- </w:t>
            </w:r>
            <w:r w:rsidRPr="00FC67F7">
              <w:rPr>
                <w:b/>
                <w:bCs/>
                <w:lang w:val="uk-UA"/>
              </w:rPr>
              <w:t>істотні помилки</w:t>
            </w:r>
            <w:r w:rsidRPr="00FC67F7">
              <w:rPr>
                <w:lang w:val="uk-UA"/>
              </w:rPr>
              <w:t xml:space="preserve"> у відповідях на запитання;</w:t>
            </w:r>
          </w:p>
          <w:p w14:paraId="66C9C28E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>-незнання основних фундаментальних положень;</w:t>
            </w:r>
          </w:p>
          <w:p w14:paraId="65399D72" w14:textId="77777777" w:rsidR="002B2F46" w:rsidRPr="00FC67F7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FC67F7">
              <w:rPr>
                <w:lang w:val="uk-UA"/>
              </w:rPr>
              <w:t xml:space="preserve">- невміння орієнтуватися під час розв’язання  </w:t>
            </w:r>
            <w:r w:rsidRPr="00FC67F7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108F3982" w14:textId="77777777" w:rsidR="0075648C" w:rsidRPr="00FC67F7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619DE234" w14:textId="77777777" w:rsidR="006C4298" w:rsidRPr="00FC67F7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C67F7">
        <w:rPr>
          <w:sz w:val="28"/>
          <w:szCs w:val="28"/>
          <w:lang w:eastAsia="uk-UA"/>
        </w:rPr>
        <w:t>Основна література:</w:t>
      </w:r>
    </w:p>
    <w:p w14:paraId="00FBC4A7" w14:textId="77777777" w:rsidR="006C4298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FC67F7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772C1" w:rsidRPr="00482C12" w14:paraId="01D284B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5B3F363" w14:textId="77777777" w:rsidR="005772C1" w:rsidRPr="001E3628" w:rsidRDefault="005772C1" w:rsidP="00502954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738D0A0F" w14:textId="77777777" w:rsidR="005772C1" w:rsidRPr="005772C1" w:rsidRDefault="005772C1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772C1">
              <w:rPr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Кадровий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Кадрова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5772C1">
              <w:rPr>
                <w:sz w:val="28"/>
                <w:szCs w:val="28"/>
                <w:lang w:val="ru-RU"/>
              </w:rPr>
              <w:t>Харків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5772C1">
              <w:rPr>
                <w:sz w:val="28"/>
                <w:szCs w:val="28"/>
                <w:lang w:val="ru-RU"/>
              </w:rPr>
              <w:t xml:space="preserve"> НТУ «ХПІ», 2016. – 122 с.</w:t>
            </w:r>
          </w:p>
          <w:p w14:paraId="04C7D8BD" w14:textId="77777777" w:rsidR="005772C1" w:rsidRPr="001E3628" w:rsidRDefault="005772C1" w:rsidP="005772C1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772C1" w:rsidRPr="00482C12" w14:paraId="0EE9B32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43ACB03" w14:textId="77777777" w:rsidR="005772C1" w:rsidRPr="001E3628" w:rsidRDefault="005772C1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E8AD3BC" w14:textId="77777777" w:rsidR="005772C1" w:rsidRPr="001E3628" w:rsidRDefault="005772C1" w:rsidP="00502954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rFonts w:ascii="Times New Roman" w:hAnsi="Times New Roman"/>
                <w:sz w:val="28"/>
                <w:szCs w:val="28"/>
              </w:rPr>
              <w:t xml:space="preserve">Мороз В.М.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Кадровий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менеджмент: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: текст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. – У 2-х ч. – Ч.2: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Теорії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кадрового менеджменту: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еволюція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</w:rPr>
              <w:t>змісту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rFonts w:ascii="Times New Roman" w:hAnsi="Times New Roman"/>
                <w:sz w:val="28"/>
                <w:szCs w:val="28"/>
              </w:rPr>
              <w:t>Харків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rFonts w:ascii="Times New Roman" w:hAnsi="Times New Roman"/>
                <w:sz w:val="28"/>
                <w:szCs w:val="28"/>
              </w:rPr>
              <w:t xml:space="preserve"> НТУ «ХПІ», 2016. – 140 с.</w:t>
            </w:r>
          </w:p>
        </w:tc>
      </w:tr>
      <w:tr w:rsidR="005772C1" w:rsidRPr="00321BA5" w14:paraId="15EF13C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6898308" w14:textId="77777777" w:rsidR="005772C1" w:rsidRPr="001E3628" w:rsidRDefault="005772C1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4748A6B" w14:textId="77777777" w:rsidR="005772C1" w:rsidRPr="001E3628" w:rsidRDefault="005772C1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Петрович Й.М. Теорія організації: підручник / Й.М. Петрович, Л.В. 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Галаз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К.В.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Процак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Львів: Магнолія 2006, 2013. – 336 с.</w:t>
            </w:r>
          </w:p>
        </w:tc>
      </w:tr>
      <w:tr w:rsidR="005772C1" w:rsidRPr="00321BA5" w14:paraId="00737BEA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FD651CC" w14:textId="77777777" w:rsidR="005772C1" w:rsidRPr="001E3628" w:rsidRDefault="005772C1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2C0CC1CC" w14:textId="77777777" w:rsidR="005772C1" w:rsidRPr="001E3628" w:rsidRDefault="005772C1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ідручник / </w:t>
            </w:r>
            <w:r w:rsidRPr="001E3628"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 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Львів: Новий Світ-2000, 2013. </w:t>
            </w:r>
            <w:r w:rsidRPr="001E3628">
              <w:rPr>
                <w:sz w:val="28"/>
                <w:szCs w:val="28"/>
                <w:lang w:val="uk-UA"/>
              </w:rPr>
              <w:t>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175 с.</w:t>
            </w:r>
          </w:p>
        </w:tc>
      </w:tr>
      <w:tr w:rsidR="005772C1" w:rsidRPr="005772C1" w14:paraId="21D7488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9657A73" w14:textId="77777777" w:rsidR="005772C1" w:rsidRPr="001E3628" w:rsidRDefault="005772C1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51781B1" w14:textId="77777777" w:rsidR="005772C1" w:rsidRPr="001E3628" w:rsidRDefault="005772C1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Монастирський Г.Л.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Г. Л.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Мона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стирський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К. : Знання, 2008. – 320 с.</w:t>
            </w:r>
          </w:p>
        </w:tc>
      </w:tr>
      <w:tr w:rsidR="005772C1" w:rsidRPr="00482C12" w14:paraId="1F67960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B064C2B" w14:textId="77777777" w:rsidR="005772C1" w:rsidRPr="001E3628" w:rsidRDefault="005772C1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1BA4E165" w14:textId="77777777" w:rsidR="005772C1" w:rsidRPr="00321BA5" w:rsidRDefault="005772C1" w:rsidP="00502954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72C1">
              <w:rPr>
                <w:sz w:val="28"/>
                <w:szCs w:val="28"/>
                <w:lang w:val="ru-RU"/>
              </w:rPr>
              <w:t>Монастирський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Г.Л.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[Текст</w:t>
            </w:r>
            <w:proofErr w:type="gramStart"/>
            <w:r w:rsidRPr="005772C1">
              <w:rPr>
                <w:sz w:val="28"/>
                <w:szCs w:val="28"/>
                <w:lang w:val="ru-RU"/>
              </w:rPr>
              <w:t>] :</w:t>
            </w:r>
            <w:proofErr w:type="gram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підручник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/ Г. Л.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Монастирський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;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Терноп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нац.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екон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ун-т. -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Тернопіль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: ТНЕУ, 2014. - 287 с</w:t>
            </w:r>
          </w:p>
        </w:tc>
      </w:tr>
    </w:tbl>
    <w:p w14:paraId="63F2E560" w14:textId="77777777" w:rsidR="005772C1" w:rsidRPr="001E3628" w:rsidRDefault="005772C1" w:rsidP="005772C1">
      <w:pPr>
        <w:ind w:firstLine="709"/>
        <w:jc w:val="both"/>
        <w:rPr>
          <w:sz w:val="28"/>
          <w:szCs w:val="28"/>
          <w:lang w:val="uk-UA"/>
        </w:rPr>
      </w:pPr>
    </w:p>
    <w:p w14:paraId="7856907A" w14:textId="77777777" w:rsidR="005772C1" w:rsidRPr="001E3628" w:rsidRDefault="005772C1" w:rsidP="005772C1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Допоміжна література</w:t>
      </w:r>
    </w:p>
    <w:p w14:paraId="2BF19B26" w14:textId="77777777" w:rsidR="005772C1" w:rsidRPr="001E3628" w:rsidRDefault="005772C1" w:rsidP="005772C1">
      <w:pPr>
        <w:jc w:val="center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5772C1" w:rsidRPr="00321BA5" w14:paraId="3F7BB13F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ED9B9F9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31C07600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Л.М.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М.М. Ксенофонтова. – Суми: Мрія, 2016. – 362 с.</w:t>
            </w:r>
          </w:p>
        </w:tc>
      </w:tr>
      <w:tr w:rsidR="005772C1" w:rsidRPr="001E3628" w14:paraId="333138F5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74B9029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38" w:type="dxa"/>
            <w:shd w:val="clear" w:color="auto" w:fill="auto"/>
          </w:tcPr>
          <w:p w14:paraId="78E6394D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госп-ва ім. </w:t>
            </w:r>
            <w:r w:rsidRPr="005772C1">
              <w:rPr>
                <w:sz w:val="28"/>
                <w:szCs w:val="28"/>
                <w:lang w:val="ru-RU"/>
              </w:rPr>
              <w:t xml:space="preserve">О. М. Бекетова; уклад. Т. В.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Бєльська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– </w:t>
            </w:r>
            <w:proofErr w:type="spellStart"/>
            <w:proofErr w:type="gramStart"/>
            <w:r w:rsidRPr="005772C1">
              <w:rPr>
                <w:sz w:val="28"/>
                <w:szCs w:val="28"/>
                <w:lang w:val="ru-RU"/>
              </w:rPr>
              <w:t>Харків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5772C1">
              <w:rPr>
                <w:sz w:val="28"/>
                <w:szCs w:val="28"/>
                <w:lang w:val="ru-RU"/>
              </w:rPr>
              <w:t xml:space="preserve"> ХНУМГ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</w:t>
            </w:r>
            <w:r w:rsidRPr="001E3628">
              <w:rPr>
                <w:sz w:val="28"/>
                <w:szCs w:val="28"/>
              </w:rPr>
              <w:t xml:space="preserve">О. М. </w:t>
            </w:r>
            <w:proofErr w:type="spellStart"/>
            <w:r w:rsidRPr="001E3628">
              <w:rPr>
                <w:sz w:val="28"/>
                <w:szCs w:val="28"/>
              </w:rPr>
              <w:t>Бекетова</w:t>
            </w:r>
            <w:proofErr w:type="spellEnd"/>
            <w:r w:rsidRPr="001E3628">
              <w:rPr>
                <w:sz w:val="28"/>
                <w:szCs w:val="28"/>
              </w:rPr>
              <w:t>, 2018. – 78 с.</w:t>
            </w:r>
          </w:p>
        </w:tc>
      </w:tr>
      <w:tr w:rsidR="005772C1" w:rsidRPr="00321BA5" w14:paraId="6BD79EA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262DDC2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25E20B48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Ю.В. Теорія організації : підручник / Ю.В.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Н.В. Микитенко. – Київ : Київ.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торг.-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ун-т, 2019. – 424 с.</w:t>
            </w:r>
          </w:p>
        </w:tc>
      </w:tr>
      <w:tr w:rsidR="005772C1" w:rsidRPr="00321BA5" w14:paraId="3411532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9EE40D0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543944CD" w14:textId="77777777" w:rsidR="005772C1" w:rsidRPr="00321BA5" w:rsidRDefault="005772C1" w:rsidP="00502954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Л.М. Теорія організації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М.М. Ксенофонтова. – Суми : Мрія, 2016. – 362 с.</w:t>
            </w:r>
          </w:p>
        </w:tc>
      </w:tr>
      <w:tr w:rsidR="005772C1" w:rsidRPr="001E3628" w14:paraId="415BADD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7AEC69F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27068CFE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Жуковська Л.Е.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Жуковська Л.Е.,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Борисевич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Є.Г.,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Стрельчук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Є.М. – Одеса: ОНАЗ ім. О.С. Попова, 2011. – 148 с. </w:t>
            </w:r>
          </w:p>
        </w:tc>
      </w:tr>
      <w:tr w:rsidR="005772C1" w:rsidRPr="00321BA5" w14:paraId="4910408C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528C21B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37AB7E12" w14:textId="77777777" w:rsidR="005772C1" w:rsidRPr="00321BA5" w:rsidRDefault="005772C1" w:rsidP="00502954">
            <w:pPr>
              <w:rPr>
                <w:sz w:val="28"/>
                <w:szCs w:val="28"/>
              </w:rPr>
            </w:pPr>
            <w:r w:rsidRPr="00321BA5">
              <w:rPr>
                <w:bCs/>
                <w:sz w:val="28"/>
                <w:szCs w:val="28"/>
              </w:rPr>
              <w:t>Daft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R</w:t>
            </w:r>
            <w:r w:rsidRPr="00321BA5">
              <w:rPr>
                <w:bCs/>
                <w:sz w:val="28"/>
                <w:szCs w:val="28"/>
              </w:rPr>
              <w:t>.</w:t>
            </w:r>
            <w:r w:rsidRPr="00321BA5">
              <w:rPr>
                <w:bCs/>
                <w:sz w:val="28"/>
                <w:szCs w:val="28"/>
                <w:lang w:val="uk-UA"/>
              </w:rPr>
              <w:t>L.</w:t>
            </w:r>
            <w:r w:rsidRPr="00321BA5">
              <w:rPr>
                <w:bCs/>
                <w:sz w:val="28"/>
                <w:szCs w:val="28"/>
              </w:rPr>
              <w:t xml:space="preserve"> Organization Theory and Design</w:t>
            </w:r>
            <w:r w:rsidRPr="00321BA5">
              <w:rPr>
                <w:b/>
                <w:bCs/>
                <w:sz w:val="28"/>
                <w:szCs w:val="28"/>
              </w:rPr>
              <w:t xml:space="preserve"> / </w:t>
            </w:r>
            <w:r w:rsidRPr="00321BA5">
              <w:rPr>
                <w:bCs/>
                <w:sz w:val="28"/>
                <w:szCs w:val="28"/>
              </w:rPr>
              <w:t xml:space="preserve">Richard L. Daft. – </w:t>
            </w:r>
            <w:r w:rsidRPr="00321BA5">
              <w:rPr>
                <w:bCs/>
                <w:iCs/>
                <w:sz w:val="28"/>
                <w:szCs w:val="28"/>
              </w:rPr>
              <w:t xml:space="preserve">Boston: </w:t>
            </w:r>
            <w:r w:rsidRPr="00321BA5">
              <w:rPr>
                <w:bCs/>
                <w:sz w:val="28"/>
                <w:szCs w:val="28"/>
              </w:rPr>
              <w:t>Cengage Learning</w:t>
            </w:r>
            <w:r w:rsidRPr="00321BA5">
              <w:rPr>
                <w:bCs/>
                <w:sz w:val="28"/>
                <w:szCs w:val="28"/>
                <w:lang w:val="uk-UA"/>
              </w:rPr>
              <w:t>, 2012. – 688 p.</w:t>
            </w:r>
          </w:p>
        </w:tc>
      </w:tr>
      <w:tr w:rsidR="005772C1" w:rsidRPr="00321BA5" w14:paraId="64DB0F3C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F8903B1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165F660F" w14:textId="77777777" w:rsidR="005772C1" w:rsidRPr="00321BA5" w:rsidRDefault="005772C1" w:rsidP="00502954">
            <w:pPr>
              <w:ind w:firstLine="34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</w:rPr>
              <w:t xml:space="preserve">Luthans F. Organizational Behavior: An Evidence-Based Approach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/ </w:t>
            </w:r>
            <w:r w:rsidRPr="00321BA5">
              <w:rPr>
                <w:bCs/>
                <w:sz w:val="28"/>
                <w:szCs w:val="28"/>
              </w:rPr>
              <w:t>Fred Luthans,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bCs/>
                <w:sz w:val="28"/>
                <w:szCs w:val="28"/>
              </w:rPr>
              <w:t>Brett C. Luthans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</w:rPr>
              <w:t xml:space="preserve">Kyle W. Luthans.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321BA5">
              <w:rPr>
                <w:bCs/>
                <w:sz w:val="28"/>
                <w:szCs w:val="28"/>
              </w:rPr>
              <w:t>Charlotte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321BA5">
              <w:rPr>
                <w:bCs/>
                <w:sz w:val="28"/>
                <w:szCs w:val="28"/>
              </w:rPr>
              <w:t>Information Age Publishing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2021. – </w:t>
            </w:r>
            <w:r w:rsidRPr="00321BA5">
              <w:rPr>
                <w:bCs/>
                <w:sz w:val="28"/>
                <w:szCs w:val="28"/>
              </w:rPr>
              <w:t>536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5772C1" w:rsidRPr="005772C1" w14:paraId="3C743EF5" w14:textId="77777777" w:rsidTr="00502954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42E45D12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4DD34112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2C1">
              <w:rPr>
                <w:sz w:val="28"/>
                <w:szCs w:val="28"/>
                <w:lang w:val="ru-RU"/>
              </w:rPr>
              <w:t>Мальська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 xml:space="preserve">М. </w:t>
            </w:r>
            <w:r w:rsidRPr="005772C1">
              <w:rPr>
                <w:sz w:val="28"/>
                <w:szCs w:val="28"/>
                <w:lang w:val="ru-RU"/>
              </w:rPr>
              <w:t xml:space="preserve">Менеджмент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та практика</w:t>
            </w:r>
            <w:r w:rsidRPr="001E3628">
              <w:rPr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Мальська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>, С</w:t>
            </w:r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Білоус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</w:t>
            </w:r>
            <w:r w:rsidRPr="001E3628">
              <w:rPr>
                <w:sz w:val="28"/>
                <w:szCs w:val="28"/>
              </w:rPr>
              <w:t>SBA</w:t>
            </w:r>
            <w:r w:rsidRPr="005772C1">
              <w:rPr>
                <w:sz w:val="28"/>
                <w:szCs w:val="28"/>
                <w:lang w:val="ru-RU"/>
              </w:rPr>
              <w:t>-</w:t>
            </w:r>
            <w:r w:rsidRPr="001E3628">
              <w:rPr>
                <w:sz w:val="28"/>
                <w:szCs w:val="28"/>
              </w:rPr>
              <w:t>print</w:t>
            </w:r>
            <w:r w:rsidRPr="001E3628">
              <w:rPr>
                <w:sz w:val="28"/>
                <w:szCs w:val="28"/>
                <w:lang w:val="uk-UA"/>
              </w:rPr>
              <w:t xml:space="preserve">, 2019. – 190 с. </w:t>
            </w:r>
          </w:p>
        </w:tc>
      </w:tr>
      <w:tr w:rsidR="005772C1" w:rsidRPr="00321BA5" w14:paraId="21930CE5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2A01AAA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632BC78B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Марченко О.М.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О.М. Марченко,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2015. – 359 с.</w:t>
            </w:r>
          </w:p>
        </w:tc>
      </w:tr>
      <w:tr w:rsidR="005772C1" w:rsidRPr="004D572C" w14:paraId="37870F3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162682A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5742C4DC" w14:textId="77777777" w:rsidR="005772C1" w:rsidRPr="00321BA5" w:rsidRDefault="005772C1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Марченко О. М. Теорія організації [Текст]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О.М. Марченко, Л. 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; Львів,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держ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внутр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справ. Львів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2015.-359 с.</w:t>
            </w:r>
          </w:p>
        </w:tc>
      </w:tr>
      <w:tr w:rsidR="005772C1" w:rsidRPr="00321BA5" w14:paraId="6B9929F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35F0B37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003E2835" w14:textId="77777777" w:rsidR="005772C1" w:rsidRPr="00321BA5" w:rsidRDefault="005772C1" w:rsidP="00502954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Назарчук Т.В. Менеджмент організацій: навчальний посібник. / Т.В. Назарчук, О.М.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Косіюк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– К.: «Центр учбової літератури», 2016. – 560 с.</w:t>
            </w:r>
          </w:p>
        </w:tc>
      </w:tr>
      <w:tr w:rsidR="005772C1" w:rsidRPr="00321BA5" w14:paraId="456162DD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DEB7864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7D767B34" w14:textId="77777777" w:rsidR="005772C1" w:rsidRPr="00321BA5" w:rsidRDefault="005772C1" w:rsidP="00502954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 xml:space="preserve">Осадча Н.В. Теорія організації як основа формування засад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самоменеджменту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 Н.В. Осадча, Б.В.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Літовченко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// Вісник економічної науки України. – 2016. – № 1. – С. 98-106</w:t>
            </w:r>
          </w:p>
        </w:tc>
      </w:tr>
      <w:tr w:rsidR="005772C1" w:rsidRPr="00321BA5" w14:paraId="0A1CA91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41AA48E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4D27C77B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Приходько В.В.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посібник / В.В. Приходько. – Дніпро: НГУ, 2011. – 258 с. </w:t>
            </w:r>
          </w:p>
        </w:tc>
      </w:tr>
      <w:tr w:rsidR="005772C1" w:rsidRPr="00321BA5" w14:paraId="7149079D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890281C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1D5F6F99" w14:textId="77777777" w:rsidR="005772C1" w:rsidRPr="00321BA5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В.П. Теорія та менеджмент організації : підручник / В.П.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>. – Львів: Новий світ-2000, 2015. –  488 с.</w:t>
            </w:r>
          </w:p>
        </w:tc>
      </w:tr>
      <w:tr w:rsidR="005772C1" w:rsidRPr="001E3628" w14:paraId="44735CB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9B5F35F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74463530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2021. – 176 с. </w:t>
            </w:r>
          </w:p>
        </w:tc>
      </w:tr>
      <w:tr w:rsidR="005772C1" w:rsidRPr="00321BA5" w14:paraId="215FA12D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8B7954C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55E7316A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підручник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2016. – 175 с. </w:t>
            </w:r>
          </w:p>
        </w:tc>
      </w:tr>
      <w:tr w:rsidR="005772C1" w:rsidRPr="00321BA5" w14:paraId="197F12E5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CB703E0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441CA1FC" w14:textId="77777777" w:rsidR="005772C1" w:rsidRPr="00321BA5" w:rsidRDefault="005772C1" w:rsidP="00502954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sz w:val="28"/>
                <w:szCs w:val="28"/>
                <w:lang w:val="uk-UA"/>
              </w:rPr>
              <w:t xml:space="preserve">В.М. </w:t>
            </w:r>
            <w:r w:rsidRPr="00321BA5">
              <w:rPr>
                <w:bCs/>
                <w:sz w:val="28"/>
                <w:szCs w:val="28"/>
                <w:lang w:val="uk-UA"/>
              </w:rPr>
              <w:t>Теорія організації</w:t>
            </w:r>
            <w:r w:rsidRPr="00321BA5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посібник </w:t>
            </w:r>
            <w:r w:rsidRPr="00321BA5">
              <w:rPr>
                <w:sz w:val="28"/>
                <w:szCs w:val="28"/>
                <w:lang w:val="uk-UA"/>
              </w:rPr>
              <w:t xml:space="preserve">/ В.М.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Яцун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О.В. Ольшанський. – Х.: ХДУХТ, 2017. – 280 с.</w:t>
            </w:r>
          </w:p>
        </w:tc>
      </w:tr>
      <w:tr w:rsidR="005772C1" w:rsidRPr="005772C1" w14:paraId="3C0FC342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3B04A692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3C76FE8A" w14:textId="77777777" w:rsidR="005772C1" w:rsidRPr="00321BA5" w:rsidRDefault="005772C1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72C1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: конспект лекцій / (уклад. </w:t>
            </w:r>
            <w:r w:rsidRPr="005772C1">
              <w:rPr>
                <w:sz w:val="28"/>
                <w:szCs w:val="28"/>
                <w:lang w:val="ru-RU"/>
              </w:rPr>
              <w:t>Мельник</w:t>
            </w:r>
            <w:r w:rsidRPr="00321BA5">
              <w:rPr>
                <w:sz w:val="28"/>
                <w:szCs w:val="28"/>
                <w:lang w:val="uk-UA"/>
              </w:rPr>
              <w:t xml:space="preserve"> Ю.В.). – Тернопіль: </w:t>
            </w:r>
            <w:r w:rsidRPr="005772C1">
              <w:rPr>
                <w:sz w:val="28"/>
                <w:szCs w:val="28"/>
                <w:lang w:val="ru-RU"/>
              </w:rPr>
              <w:t xml:space="preserve">ТНЕУ, 2013. – 44 </w:t>
            </w:r>
            <w:r w:rsidRPr="00321BA5">
              <w:rPr>
                <w:sz w:val="28"/>
                <w:szCs w:val="28"/>
              </w:rPr>
              <w:t>c</w:t>
            </w:r>
            <w:r w:rsidRPr="005772C1">
              <w:rPr>
                <w:sz w:val="28"/>
                <w:szCs w:val="28"/>
                <w:lang w:val="ru-RU"/>
              </w:rPr>
              <w:t>.</w:t>
            </w:r>
          </w:p>
        </w:tc>
      </w:tr>
      <w:tr w:rsidR="005772C1" w:rsidRPr="005772C1" w14:paraId="7400FC7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3C28D9F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19BFF404" w14:textId="77777777" w:rsidR="005772C1" w:rsidRPr="001E3628" w:rsidRDefault="005772C1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2C1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конспект лекцій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мовою </w:t>
            </w:r>
            <w:r w:rsidRPr="005772C1">
              <w:rPr>
                <w:sz w:val="28"/>
                <w:szCs w:val="28"/>
                <w:lang w:val="ru-RU"/>
              </w:rPr>
              <w:t>/ (уклад. Онищенко О.А.</w:t>
            </w:r>
            <w:r w:rsidRPr="001E3628">
              <w:rPr>
                <w:sz w:val="28"/>
                <w:szCs w:val="28"/>
                <w:lang w:val="uk-UA"/>
              </w:rPr>
              <w:t>). – Запоріжжя:</w:t>
            </w:r>
            <w:r w:rsidRPr="005772C1">
              <w:rPr>
                <w:sz w:val="28"/>
                <w:szCs w:val="28"/>
                <w:lang w:val="ru-RU"/>
              </w:rPr>
              <w:t xml:space="preserve"> ЗНУ, 2019.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5772C1">
              <w:rPr>
                <w:sz w:val="28"/>
                <w:szCs w:val="28"/>
                <w:lang w:val="ru-RU"/>
              </w:rPr>
              <w:t>122 с</w:t>
            </w:r>
            <w:r w:rsidRPr="001E3628">
              <w:rPr>
                <w:sz w:val="28"/>
                <w:szCs w:val="28"/>
                <w:lang w:val="uk-UA"/>
              </w:rPr>
              <w:t>.</w:t>
            </w:r>
          </w:p>
        </w:tc>
      </w:tr>
      <w:tr w:rsidR="005772C1" w:rsidRPr="00482C12" w14:paraId="0E7E1F7A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4E25837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5A5F20E7" w14:textId="77777777" w:rsidR="005772C1" w:rsidRPr="005772C1" w:rsidRDefault="005772C1" w:rsidP="0050295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772C1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економічних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спеціальностей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вищий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заклад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Українська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академія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банківської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справи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 банку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»</w:t>
            </w:r>
            <w:r w:rsidRPr="005772C1">
              <w:rPr>
                <w:sz w:val="28"/>
                <w:szCs w:val="28"/>
                <w:lang w:val="ru-RU"/>
              </w:rPr>
              <w:t xml:space="preserve">; уклад.: М.Л. Гончарова, Г.О.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Мірошниченко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ДВНЗ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r w:rsidRPr="005772C1">
              <w:rPr>
                <w:sz w:val="28"/>
                <w:szCs w:val="28"/>
                <w:lang w:val="ru-RU"/>
              </w:rPr>
              <w:t>УАБС НБУ</w:t>
            </w:r>
            <w:r w:rsidRPr="001E3628">
              <w:rPr>
                <w:sz w:val="28"/>
                <w:szCs w:val="28"/>
                <w:lang w:val="uk-UA"/>
              </w:rPr>
              <w:t>»</w:t>
            </w:r>
            <w:r w:rsidRPr="005772C1">
              <w:rPr>
                <w:sz w:val="28"/>
                <w:szCs w:val="28"/>
                <w:lang w:val="ru-RU"/>
              </w:rPr>
              <w:t xml:space="preserve">, 2015.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5772C1">
              <w:rPr>
                <w:sz w:val="28"/>
                <w:szCs w:val="28"/>
                <w:lang w:val="ru-RU"/>
              </w:rPr>
              <w:t>134 с.</w:t>
            </w:r>
          </w:p>
        </w:tc>
      </w:tr>
      <w:tr w:rsidR="005772C1" w:rsidRPr="005772C1" w14:paraId="21CD874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78A51D5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307208EF" w14:textId="77777777" w:rsidR="005772C1" w:rsidRPr="00321BA5" w:rsidRDefault="005772C1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</w:t>
            </w:r>
            <w:r w:rsidRPr="00321BA5">
              <w:rPr>
                <w:sz w:val="28"/>
                <w:szCs w:val="28"/>
                <w:lang w:val="uk-UA"/>
              </w:rPr>
              <w:lastRenderedPageBreak/>
              <w:t xml:space="preserve">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. та права, 2015. – 335 с</w:t>
            </w:r>
          </w:p>
        </w:tc>
      </w:tr>
      <w:tr w:rsidR="005772C1" w:rsidRPr="005772C1" w14:paraId="7E944A19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4CB6916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038" w:type="dxa"/>
            <w:shd w:val="clear" w:color="auto" w:fill="auto"/>
          </w:tcPr>
          <w:p w14:paraId="6A8B56F8" w14:textId="77777777" w:rsidR="005772C1" w:rsidRPr="005772C1" w:rsidRDefault="005772C1" w:rsidP="00502954">
            <w:pPr>
              <w:rPr>
                <w:sz w:val="28"/>
                <w:szCs w:val="28"/>
                <w:lang w:val="ru-RU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та права, 2015. – 335 </w:t>
            </w:r>
            <w:r w:rsidRPr="005772C1">
              <w:rPr>
                <w:sz w:val="28"/>
                <w:szCs w:val="28"/>
                <w:lang w:val="ru-RU"/>
              </w:rPr>
              <w:t xml:space="preserve">с. </w:t>
            </w:r>
          </w:p>
        </w:tc>
      </w:tr>
      <w:tr w:rsidR="005772C1" w:rsidRPr="001E3628" w14:paraId="1613433E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9EB9167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7D35DAAE" w14:textId="77777777" w:rsidR="005772C1" w:rsidRPr="00321BA5" w:rsidRDefault="005772C1" w:rsidP="00502954">
            <w:pPr>
              <w:rPr>
                <w:sz w:val="28"/>
                <w:szCs w:val="28"/>
              </w:rPr>
            </w:pPr>
            <w:r w:rsidRPr="005772C1">
              <w:rPr>
                <w:sz w:val="28"/>
                <w:szCs w:val="28"/>
                <w:lang w:val="ru-RU"/>
              </w:rPr>
              <w:t xml:space="preserve">Хомяков В. Менеджмент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підприємств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а / </w:t>
            </w:r>
            <w:r w:rsidRPr="005772C1">
              <w:rPr>
                <w:sz w:val="28"/>
                <w:szCs w:val="28"/>
                <w:lang w:val="ru-RU"/>
              </w:rPr>
              <w:t>В.</w:t>
            </w:r>
            <w:r w:rsidRPr="00321BA5">
              <w:rPr>
                <w:sz w:val="28"/>
                <w:szCs w:val="28"/>
                <w:lang w:val="uk-UA"/>
              </w:rPr>
              <w:t xml:space="preserve"> </w:t>
            </w:r>
            <w:r w:rsidRPr="005772C1">
              <w:rPr>
                <w:sz w:val="28"/>
                <w:szCs w:val="28"/>
                <w:lang w:val="ru-RU"/>
              </w:rPr>
              <w:t>Хомяков.</w:t>
            </w:r>
            <w:r w:rsidRPr="00321BA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772C1">
              <w:rPr>
                <w:sz w:val="28"/>
                <w:szCs w:val="28"/>
                <w:lang w:val="ru-RU"/>
              </w:rPr>
              <w:t>Київ</w:t>
            </w:r>
            <w:proofErr w:type="spellEnd"/>
            <w:r w:rsidRPr="005772C1">
              <w:rPr>
                <w:sz w:val="28"/>
                <w:szCs w:val="28"/>
                <w:lang w:val="ru-RU"/>
              </w:rPr>
              <w:t xml:space="preserve">: Кондор, 2009. </w:t>
            </w:r>
            <w:r w:rsidRPr="00321BA5">
              <w:rPr>
                <w:sz w:val="28"/>
                <w:szCs w:val="28"/>
              </w:rPr>
              <w:t>434 с.</w:t>
            </w:r>
          </w:p>
        </w:tc>
      </w:tr>
      <w:tr w:rsidR="005772C1" w:rsidRPr="00321BA5" w14:paraId="7E0E24B8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C076914" w14:textId="77777777" w:rsidR="005772C1" w:rsidRPr="001E3628" w:rsidRDefault="005772C1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43571003" w14:textId="77777777" w:rsidR="005772C1" w:rsidRPr="00321BA5" w:rsidRDefault="005772C1" w:rsidP="00502954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>Федулова 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>Менеджмент організацій</w:t>
            </w:r>
            <w:r w:rsidRPr="00321BA5">
              <w:rPr>
                <w:sz w:val="28"/>
                <w:szCs w:val="28"/>
                <w:lang w:val="uk-UA"/>
              </w:rPr>
              <w:t>: п</w:t>
            </w:r>
            <w:r w:rsidRPr="00321BA5">
              <w:rPr>
                <w:bCs/>
                <w:sz w:val="28"/>
                <w:szCs w:val="28"/>
                <w:lang w:val="uk-UA"/>
              </w:rPr>
              <w:t>ідручник</w:t>
            </w:r>
            <w:r w:rsidRPr="00321BA5">
              <w:rPr>
                <w:sz w:val="28"/>
                <w:szCs w:val="28"/>
                <w:lang w:val="uk-UA"/>
              </w:rPr>
              <w:t xml:space="preserve">. / </w:t>
            </w:r>
            <w:r w:rsidRPr="00321BA5">
              <w:rPr>
                <w:bCs/>
                <w:sz w:val="28"/>
                <w:szCs w:val="28"/>
                <w:lang w:val="uk-UA"/>
              </w:rPr>
              <w:t>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Федулова. </w:t>
            </w:r>
            <w:r w:rsidRPr="00321BA5">
              <w:rPr>
                <w:sz w:val="28"/>
                <w:szCs w:val="28"/>
                <w:lang w:val="uk-UA"/>
              </w:rPr>
              <w:t>– К. : Ли</w:t>
            </w:r>
            <w:r w:rsidRPr="00321BA5">
              <w:rPr>
                <w:bCs/>
                <w:sz w:val="28"/>
                <w:szCs w:val="28"/>
                <w:lang w:val="uk-UA"/>
              </w:rPr>
              <w:t>бідь</w:t>
            </w:r>
            <w:r w:rsidRPr="00321BA5">
              <w:rPr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uk-UA"/>
              </w:rPr>
              <w:t>2004</w:t>
            </w:r>
            <w:r w:rsidRPr="00321BA5">
              <w:rPr>
                <w:sz w:val="28"/>
                <w:szCs w:val="28"/>
                <w:lang w:val="uk-UA"/>
              </w:rPr>
              <w:t>. – 448 с.</w:t>
            </w:r>
          </w:p>
        </w:tc>
      </w:tr>
    </w:tbl>
    <w:p w14:paraId="7FA39AAE" w14:textId="77777777" w:rsidR="005772C1" w:rsidRDefault="005772C1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4271FE85" w14:textId="77777777" w:rsidR="00D721A8" w:rsidRPr="00FC67F7" w:rsidRDefault="00D721A8" w:rsidP="00AB1EB9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  <w:lang w:val="ru-RU" w:eastAsia="uk-UA"/>
        </w:rPr>
      </w:pPr>
    </w:p>
    <w:p w14:paraId="2A3E1127" w14:textId="77777777" w:rsidR="006C4298" w:rsidRPr="00FC67F7" w:rsidRDefault="006C4298" w:rsidP="00AB1EB9">
      <w:pPr>
        <w:pStyle w:val="a4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C67F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2A24E108" w14:textId="77777777" w:rsidR="006C4298" w:rsidRDefault="006C4298" w:rsidP="00AB1EB9">
      <w:pPr>
        <w:ind w:firstLine="709"/>
        <w:rPr>
          <w:rStyle w:val="2"/>
          <w:sz w:val="28"/>
          <w:szCs w:val="28"/>
          <w:lang w:val="uk-UA" w:eastAsia="uk-UA"/>
        </w:rPr>
      </w:pPr>
      <w:r w:rsidRPr="00FC67F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63D9BDE8" w14:textId="77777777" w:rsidR="00AF7EB6" w:rsidRDefault="00AF7EB6" w:rsidP="00AB1EB9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AF7EB6" w:rsidRPr="005772C1" w14:paraId="225EE44C" w14:textId="77777777" w:rsidTr="00CB3370">
        <w:tc>
          <w:tcPr>
            <w:tcW w:w="4785" w:type="dxa"/>
          </w:tcPr>
          <w:p w14:paraId="33574A7E" w14:textId="77777777" w:rsidR="00AF7EB6" w:rsidRPr="009D5507" w:rsidRDefault="00AF7EB6" w:rsidP="00CB33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36D19C1D" w14:textId="77777777" w:rsidR="00AF7EB6" w:rsidRPr="009D5507" w:rsidRDefault="00AF7EB6" w:rsidP="00CB33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AF7EB6" w:rsidRPr="009D5507" w14:paraId="6D6F537E" w14:textId="77777777" w:rsidTr="00CB3370">
        <w:tc>
          <w:tcPr>
            <w:tcW w:w="4785" w:type="dxa"/>
            <w:vAlign w:val="center"/>
          </w:tcPr>
          <w:p w14:paraId="2D68F055" w14:textId="77777777" w:rsidR="00AF7EB6" w:rsidRPr="009D5507" w:rsidRDefault="00AF7EB6" w:rsidP="00CB3370">
            <w:pPr>
              <w:pStyle w:val="a4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r w:rsidRPr="009D5507">
              <w:rPr>
                <w:sz w:val="28"/>
                <w:szCs w:val="28"/>
                <w:lang w:eastAsia="uk-UA"/>
              </w:rPr>
              <w:t>Основи підприємницької діяльності</w:t>
            </w:r>
          </w:p>
        </w:tc>
        <w:tc>
          <w:tcPr>
            <w:tcW w:w="4962" w:type="dxa"/>
            <w:vAlign w:val="center"/>
          </w:tcPr>
          <w:p w14:paraId="2DD8B39D" w14:textId="77777777" w:rsidR="00AF7EB6" w:rsidRPr="009D5507" w:rsidRDefault="00AF7EB6" w:rsidP="00CB3370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9D5507">
              <w:rPr>
                <w:sz w:val="28"/>
                <w:szCs w:val="28"/>
                <w:lang w:eastAsia="uk-UA"/>
              </w:rPr>
              <w:t>Переддипломна практика</w:t>
            </w:r>
          </w:p>
        </w:tc>
      </w:tr>
      <w:tr w:rsidR="00AF7EB6" w:rsidRPr="00DB56D7" w14:paraId="1F11CB91" w14:textId="77777777" w:rsidTr="00CB3370">
        <w:tc>
          <w:tcPr>
            <w:tcW w:w="4785" w:type="dxa"/>
            <w:vAlign w:val="center"/>
          </w:tcPr>
          <w:p w14:paraId="62E2F139" w14:textId="77777777" w:rsidR="00AF7EB6" w:rsidRPr="009D5507" w:rsidRDefault="00AF7EB6" w:rsidP="00CB3370">
            <w:pPr>
              <w:pStyle w:val="a4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r w:rsidRPr="009D5507">
              <w:rPr>
                <w:sz w:val="28"/>
                <w:szCs w:val="28"/>
                <w:lang w:eastAsia="uk-UA"/>
              </w:rPr>
              <w:t>Соціологія зв'язків з громадськістю</w:t>
            </w:r>
          </w:p>
        </w:tc>
        <w:tc>
          <w:tcPr>
            <w:tcW w:w="4962" w:type="dxa"/>
            <w:vAlign w:val="center"/>
          </w:tcPr>
          <w:p w14:paraId="374CF9A4" w14:textId="77777777" w:rsidR="00AF7EB6" w:rsidRPr="00DB56D7" w:rsidRDefault="00AF7EB6" w:rsidP="00CB3370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08BB3BFE" w14:textId="77777777" w:rsidR="00AF7EB6" w:rsidRDefault="00AF7EB6" w:rsidP="00AB1EB9">
      <w:pPr>
        <w:ind w:firstLine="709"/>
        <w:rPr>
          <w:sz w:val="28"/>
          <w:szCs w:val="28"/>
          <w:lang w:val="uk-UA" w:eastAsia="uk-UA"/>
        </w:rPr>
      </w:pPr>
    </w:p>
    <w:p w14:paraId="11F9293D" w14:textId="77777777" w:rsidR="00AF7EB6" w:rsidRPr="00FC67F7" w:rsidRDefault="00AF7EB6" w:rsidP="00AB1EB9">
      <w:pPr>
        <w:ind w:firstLine="709"/>
        <w:rPr>
          <w:sz w:val="28"/>
          <w:szCs w:val="28"/>
          <w:lang w:val="uk-UA" w:eastAsia="uk-UA"/>
        </w:rPr>
      </w:pPr>
    </w:p>
    <w:p w14:paraId="1EAFB1D9" w14:textId="77777777" w:rsidR="00E50150" w:rsidRPr="00DB56D7" w:rsidRDefault="006C4298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sz w:val="20"/>
          <w:szCs w:val="28"/>
          <w:lang w:eastAsia="uk-UA"/>
        </w:rPr>
      </w:pPr>
      <w:r w:rsidRPr="00DB56D7">
        <w:rPr>
          <w:b/>
          <w:sz w:val="28"/>
          <w:szCs w:val="28"/>
          <w:lang w:eastAsia="uk-UA"/>
        </w:rPr>
        <w:t xml:space="preserve">Провідний лектор:  </w:t>
      </w:r>
    </w:p>
    <w:p w14:paraId="55469D82" w14:textId="77777777" w:rsidR="006C4298" w:rsidRPr="00DB56D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DB56D7">
        <w:rPr>
          <w:sz w:val="20"/>
          <w:szCs w:val="28"/>
          <w:lang w:eastAsia="uk-UA"/>
        </w:rPr>
        <w:tab/>
      </w:r>
      <w:r w:rsidRPr="00DB56D7">
        <w:rPr>
          <w:sz w:val="20"/>
          <w:szCs w:val="28"/>
          <w:lang w:eastAsia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025"/>
      </w:tblGrid>
      <w:tr w:rsidR="00E50150" w:rsidRPr="00DB56D7" w14:paraId="226FFC41" w14:textId="77777777" w:rsidTr="00E50150">
        <w:tc>
          <w:tcPr>
            <w:tcW w:w="4786" w:type="dxa"/>
          </w:tcPr>
          <w:p w14:paraId="11156F9A" w14:textId="77777777" w:rsidR="00E50150" w:rsidRPr="00DB56D7" w:rsidRDefault="00E50150" w:rsidP="00E50150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  <w:lang w:eastAsia="uk-UA"/>
              </w:rPr>
            </w:pPr>
            <w:r w:rsidRPr="00DB56D7">
              <w:rPr>
                <w:sz w:val="28"/>
                <w:szCs w:val="28"/>
                <w:u w:val="single"/>
                <w:lang w:eastAsia="uk-UA"/>
              </w:rPr>
              <w:t>завідувач кафедри соціології і публічного управління, професор Мороз Володимир Михайлович        </w:t>
            </w:r>
          </w:p>
          <w:p w14:paraId="7E672595" w14:textId="77777777" w:rsidR="00E50150" w:rsidRPr="00DB56D7" w:rsidRDefault="00E50150" w:rsidP="00E50150">
            <w:pPr>
              <w:jc w:val="center"/>
              <w:rPr>
                <w:lang w:val="uk-UA"/>
              </w:rPr>
            </w:pPr>
            <w:r w:rsidRPr="00DB56D7">
              <w:rPr>
                <w:sz w:val="20"/>
                <w:szCs w:val="28"/>
                <w:lang w:eastAsia="uk-UA"/>
              </w:rPr>
              <w:t>(посада, звання, ПІБ)</w:t>
            </w:r>
          </w:p>
        </w:tc>
        <w:tc>
          <w:tcPr>
            <w:tcW w:w="5069" w:type="dxa"/>
          </w:tcPr>
          <w:p w14:paraId="5619BFA3" w14:textId="77777777" w:rsidR="00E50150" w:rsidRPr="00DB56D7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34D9A975" w14:textId="77777777" w:rsidR="00E50150" w:rsidRPr="00DB56D7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1D46ADCB" w14:textId="77777777" w:rsidR="00E50150" w:rsidRPr="00DB56D7" w:rsidRDefault="00E50150" w:rsidP="00E50150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DB56D7">
              <w:rPr>
                <w:sz w:val="28"/>
                <w:szCs w:val="28"/>
                <w:u w:val="single"/>
                <w:lang w:val="uk-UA" w:eastAsia="uk-UA"/>
              </w:rPr>
              <w:t>                                                            </w:t>
            </w:r>
          </w:p>
          <w:p w14:paraId="3B8618BE" w14:textId="77777777" w:rsidR="00E50150" w:rsidRPr="00DB56D7" w:rsidRDefault="00E50150" w:rsidP="00E50150">
            <w:pPr>
              <w:jc w:val="center"/>
              <w:rPr>
                <w:lang w:val="uk-UA"/>
              </w:rPr>
            </w:pPr>
            <w:r w:rsidRPr="00DB56D7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DB56D7">
              <w:rPr>
                <w:sz w:val="20"/>
                <w:szCs w:val="28"/>
                <w:lang w:eastAsia="uk-UA"/>
              </w:rPr>
              <w:t>підпис</w:t>
            </w:r>
            <w:proofErr w:type="spellEnd"/>
            <w:r w:rsidRPr="00DB56D7">
              <w:rPr>
                <w:sz w:val="20"/>
                <w:szCs w:val="28"/>
                <w:lang w:eastAsia="uk-UA"/>
              </w:rPr>
              <w:t>)</w:t>
            </w:r>
          </w:p>
        </w:tc>
      </w:tr>
    </w:tbl>
    <w:p w14:paraId="3D2D0B2D" w14:textId="77777777" w:rsidR="006C4298" w:rsidRPr="00DB56D7" w:rsidRDefault="006C4298" w:rsidP="006C4298">
      <w:pPr>
        <w:rPr>
          <w:color w:val="FF0000"/>
          <w:lang w:val="uk-UA"/>
        </w:rPr>
      </w:pPr>
    </w:p>
    <w:sectPr w:rsidR="006C4298" w:rsidRPr="00DB56D7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54708">
    <w:abstractNumId w:val="3"/>
  </w:num>
  <w:num w:numId="2" w16cid:durableId="101653011">
    <w:abstractNumId w:val="6"/>
  </w:num>
  <w:num w:numId="3" w16cid:durableId="266161971">
    <w:abstractNumId w:val="5"/>
  </w:num>
  <w:num w:numId="4" w16cid:durableId="221064386">
    <w:abstractNumId w:val="0"/>
  </w:num>
  <w:num w:numId="5" w16cid:durableId="1233660659">
    <w:abstractNumId w:val="2"/>
  </w:num>
  <w:num w:numId="6" w16cid:durableId="36316514">
    <w:abstractNumId w:val="4"/>
  </w:num>
  <w:num w:numId="7" w16cid:durableId="15848041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38AC"/>
    <w:rsid w:val="000A095E"/>
    <w:rsid w:val="00120A27"/>
    <w:rsid w:val="001674C0"/>
    <w:rsid w:val="001F2E56"/>
    <w:rsid w:val="00233AE8"/>
    <w:rsid w:val="002B2F46"/>
    <w:rsid w:val="00341689"/>
    <w:rsid w:val="00482C12"/>
    <w:rsid w:val="005772C1"/>
    <w:rsid w:val="005B4EBB"/>
    <w:rsid w:val="00613475"/>
    <w:rsid w:val="006C4298"/>
    <w:rsid w:val="006D2669"/>
    <w:rsid w:val="00752AE1"/>
    <w:rsid w:val="0075648C"/>
    <w:rsid w:val="007603D3"/>
    <w:rsid w:val="007C1E1D"/>
    <w:rsid w:val="007E4CD4"/>
    <w:rsid w:val="007F4C8F"/>
    <w:rsid w:val="00AB1EB9"/>
    <w:rsid w:val="00AF1CD3"/>
    <w:rsid w:val="00AF7EB6"/>
    <w:rsid w:val="00B141FB"/>
    <w:rsid w:val="00B337E4"/>
    <w:rsid w:val="00B730B5"/>
    <w:rsid w:val="00B74617"/>
    <w:rsid w:val="00BA6B2E"/>
    <w:rsid w:val="00BB03ED"/>
    <w:rsid w:val="00C57F80"/>
    <w:rsid w:val="00C70640"/>
    <w:rsid w:val="00C82E6E"/>
    <w:rsid w:val="00D262B4"/>
    <w:rsid w:val="00D30FBC"/>
    <w:rsid w:val="00D721A8"/>
    <w:rsid w:val="00D80F6C"/>
    <w:rsid w:val="00DB3667"/>
    <w:rsid w:val="00DB56D7"/>
    <w:rsid w:val="00DE7282"/>
    <w:rsid w:val="00E50150"/>
    <w:rsid w:val="00F71368"/>
    <w:rsid w:val="00FC67F7"/>
    <w:rsid w:val="00FC782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158D8"/>
  <w15:docId w15:val="{D9F4C9C0-0E63-4151-B734-3202AB8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2022-12-26T13:29:00Z</dcterms:created>
  <dcterms:modified xsi:type="dcterms:W3CDTF">2022-12-26T13:29:00Z</dcterms:modified>
</cp:coreProperties>
</file>