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C406" w14:textId="08BAF937" w:rsidR="006668CE" w:rsidRPr="009E05F5" w:rsidRDefault="006668CE" w:rsidP="00E30715">
      <w:pPr>
        <w:widowControl w:val="0"/>
        <w:autoSpaceDE w:val="0"/>
        <w:autoSpaceDN w:val="0"/>
        <w:spacing w:line="300" w:lineRule="auto"/>
        <w:jc w:val="center"/>
        <w:rPr>
          <w:b/>
          <w:color w:val="000000" w:themeColor="text1"/>
          <w:spacing w:val="1"/>
          <w:sz w:val="28"/>
          <w:lang w:val="uk-UA"/>
        </w:rPr>
      </w:pPr>
      <w:r w:rsidRPr="009E05F5">
        <w:rPr>
          <w:b/>
          <w:color w:val="000000" w:themeColor="text1"/>
          <w:sz w:val="28"/>
          <w:lang w:val="uk-UA"/>
        </w:rPr>
        <w:t>МІНІСТЕРСТВО ОСВІТИ І НАУКИ УКРАЇНИ</w:t>
      </w:r>
    </w:p>
    <w:p w14:paraId="71365431" w14:textId="57F26289" w:rsidR="006668CE" w:rsidRPr="009E05F5" w:rsidRDefault="006668CE" w:rsidP="00E30715">
      <w:pPr>
        <w:widowControl w:val="0"/>
        <w:autoSpaceDE w:val="0"/>
        <w:autoSpaceDN w:val="0"/>
        <w:spacing w:line="300" w:lineRule="auto"/>
        <w:jc w:val="center"/>
        <w:rPr>
          <w:b/>
          <w:color w:val="000000" w:themeColor="text1"/>
          <w:sz w:val="28"/>
          <w:lang w:val="uk-UA"/>
        </w:rPr>
      </w:pPr>
      <w:r w:rsidRPr="009E05F5">
        <w:rPr>
          <w:b/>
          <w:color w:val="000000" w:themeColor="text1"/>
          <w:sz w:val="28"/>
          <w:lang w:val="uk-UA"/>
        </w:rPr>
        <w:t>НАЦІОНАЛЬНИЙ</w:t>
      </w:r>
      <w:r w:rsidRPr="009E05F5">
        <w:rPr>
          <w:b/>
          <w:color w:val="000000" w:themeColor="text1"/>
          <w:spacing w:val="-6"/>
          <w:sz w:val="28"/>
          <w:lang w:val="uk-UA"/>
        </w:rPr>
        <w:t xml:space="preserve"> </w:t>
      </w:r>
      <w:r w:rsidRPr="009E05F5">
        <w:rPr>
          <w:b/>
          <w:color w:val="000000" w:themeColor="text1"/>
          <w:sz w:val="28"/>
          <w:lang w:val="uk-UA"/>
        </w:rPr>
        <w:t>ТЕХНІЧНИЙ</w:t>
      </w:r>
      <w:r w:rsidRPr="009E05F5">
        <w:rPr>
          <w:b/>
          <w:color w:val="000000" w:themeColor="text1"/>
          <w:spacing w:val="-3"/>
          <w:sz w:val="28"/>
          <w:lang w:val="uk-UA"/>
        </w:rPr>
        <w:t xml:space="preserve"> </w:t>
      </w:r>
      <w:r w:rsidRPr="009E05F5">
        <w:rPr>
          <w:b/>
          <w:color w:val="000000" w:themeColor="text1"/>
          <w:sz w:val="28"/>
          <w:lang w:val="uk-UA"/>
        </w:rPr>
        <w:t>УНІВЕРСИТЕТ</w:t>
      </w:r>
      <w:r w:rsidR="00E30715" w:rsidRPr="009E05F5">
        <w:rPr>
          <w:b/>
          <w:color w:val="000000" w:themeColor="text1"/>
          <w:sz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«ХАРКІВСЬКИЙ</w:t>
      </w:r>
      <w:r w:rsidRPr="009E05F5">
        <w:rPr>
          <w:b/>
          <w:bCs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ПОЛІТЕХНІЧНИЙ</w:t>
      </w:r>
      <w:r w:rsidRPr="009E05F5">
        <w:rPr>
          <w:b/>
          <w:bCs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ІНСТИТУТ»</w:t>
      </w:r>
    </w:p>
    <w:p w14:paraId="44C224A3" w14:textId="14FDB9D1" w:rsidR="006668CE" w:rsidRPr="009E05F5" w:rsidRDefault="00444267" w:rsidP="00E30715">
      <w:pPr>
        <w:pStyle w:val="3"/>
        <w:jc w:val="right"/>
        <w:rPr>
          <w:color w:val="000000" w:themeColor="text1"/>
          <w:lang w:val="uk-UA"/>
        </w:rPr>
      </w:pPr>
      <w:r w:rsidRPr="009E05F5">
        <w:rPr>
          <w:color w:val="000000" w:themeColor="text1"/>
          <w:lang w:val="uk-UA"/>
        </w:rPr>
        <w:t xml:space="preserve"> </w:t>
      </w:r>
      <w:r w:rsidR="006668CE" w:rsidRPr="009E05F5">
        <w:rPr>
          <w:b w:val="0"/>
          <w:color w:val="000000" w:themeColor="text1"/>
          <w:sz w:val="28"/>
          <w:lang w:val="uk-UA"/>
        </w:rPr>
        <w:t>ЗАТВЕРДЖУЮ</w:t>
      </w:r>
    </w:p>
    <w:p w14:paraId="38FD09DC" w14:textId="77777777" w:rsidR="00E30715" w:rsidRPr="009E05F5" w:rsidRDefault="006668CE" w:rsidP="00E30715">
      <w:pPr>
        <w:widowControl w:val="0"/>
        <w:autoSpaceDE w:val="0"/>
        <w:autoSpaceDN w:val="0"/>
        <w:spacing w:line="300" w:lineRule="auto"/>
        <w:ind w:left="5103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Ректор</w:t>
      </w:r>
      <w:r w:rsidRPr="009E05F5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НТУ</w:t>
      </w:r>
      <w:r w:rsidRPr="009E05F5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«ХПІ»</w:t>
      </w:r>
    </w:p>
    <w:p w14:paraId="69AC9B06" w14:textId="5E6FFF28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5103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lang w:val="uk-UA"/>
        </w:rPr>
        <w:t>Євген</w:t>
      </w:r>
      <w:r w:rsidRPr="009E05F5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СОКОЛ</w:t>
      </w:r>
    </w:p>
    <w:p w14:paraId="1DC42520" w14:textId="5833F6BB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5103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«</w:t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lang w:val="uk-UA"/>
        </w:rPr>
        <w:t>»</w:t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="00FA157F">
        <w:rPr>
          <w:color w:val="000000" w:themeColor="text1"/>
          <w:sz w:val="28"/>
          <w:szCs w:val="28"/>
          <w:lang w:val="uk-UA"/>
        </w:rPr>
        <w:t>2023</w:t>
      </w:r>
      <w:r w:rsidRPr="009E05F5">
        <w:rPr>
          <w:color w:val="000000" w:themeColor="text1"/>
          <w:sz w:val="28"/>
          <w:szCs w:val="28"/>
          <w:lang w:val="uk-UA"/>
        </w:rPr>
        <w:t xml:space="preserve"> р.</w:t>
      </w:r>
    </w:p>
    <w:p w14:paraId="7A3C4EF3" w14:textId="77777777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00009FFD" w14:textId="77777777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4F22A209" w14:textId="76ADAE32" w:rsidR="006668CE" w:rsidRPr="009E05F5" w:rsidRDefault="006668CE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  <w:r w:rsidRPr="009E05F5">
        <w:rPr>
          <w:b/>
          <w:bCs/>
          <w:color w:val="000000" w:themeColor="text1"/>
          <w:sz w:val="28"/>
          <w:szCs w:val="28"/>
          <w:lang w:val="uk-UA"/>
        </w:rPr>
        <w:t>ОСВІТНЬО-ПРОФЕСІЙНА</w:t>
      </w:r>
      <w:r w:rsidRPr="009E05F5">
        <w:rPr>
          <w:b/>
          <w:bCs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ПРОГРАМА</w:t>
      </w:r>
    </w:p>
    <w:p w14:paraId="62E0563A" w14:textId="77777777" w:rsidR="00FA157F" w:rsidRPr="009E05F5" w:rsidRDefault="00FA157F" w:rsidP="00FA157F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9E05F5">
        <w:rPr>
          <w:b/>
          <w:caps/>
          <w:color w:val="000000" w:themeColor="text1"/>
          <w:sz w:val="28"/>
          <w:szCs w:val="28"/>
          <w:lang w:val="uk-UA"/>
        </w:rPr>
        <w:t>«Соціологічне забезпечення економічної діяльності»</w:t>
      </w:r>
    </w:p>
    <w:p w14:paraId="7EAF08C2" w14:textId="5B9AF61B" w:rsidR="006668CE" w:rsidRPr="009E05F5" w:rsidRDefault="002705F3" w:rsidP="006668CE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  <w:r>
        <w:rPr>
          <w:b/>
          <w:caps/>
          <w:color w:val="000000" w:themeColor="text1"/>
          <w:sz w:val="28"/>
          <w:szCs w:val="28"/>
          <w:lang w:val="uk-UA"/>
        </w:rPr>
        <w:t xml:space="preserve"> (ПРОЕКТ)</w:t>
      </w:r>
    </w:p>
    <w:p w14:paraId="600D168A" w14:textId="7126831F" w:rsidR="002F7592" w:rsidRPr="009E05F5" w:rsidRDefault="002F7592" w:rsidP="006668CE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14:paraId="6D81380A" w14:textId="77777777" w:rsidR="002F7592" w:rsidRPr="009E05F5" w:rsidRDefault="002F7592" w:rsidP="006668CE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14:paraId="1BF00459" w14:textId="77777777" w:rsidR="006668CE" w:rsidRPr="009E05F5" w:rsidRDefault="006668CE" w:rsidP="006668CE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14:paraId="70A03162" w14:textId="12B70F70" w:rsidR="006668CE" w:rsidRPr="009E05F5" w:rsidRDefault="006668CE" w:rsidP="00E30715">
      <w:pPr>
        <w:widowControl w:val="0"/>
        <w:autoSpaceDE w:val="0"/>
        <w:autoSpaceDN w:val="0"/>
        <w:spacing w:line="300" w:lineRule="auto"/>
        <w:jc w:val="center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другого</w:t>
      </w:r>
      <w:r w:rsidRPr="009E05F5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(магістерського)</w:t>
      </w:r>
      <w:r w:rsidRPr="009E05F5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рівня</w:t>
      </w:r>
      <w:r w:rsidRPr="009E05F5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вищої</w:t>
      </w:r>
      <w:r w:rsidRPr="009E05F5"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освіти</w:t>
      </w:r>
    </w:p>
    <w:p w14:paraId="4C937B28" w14:textId="77777777" w:rsidR="006668CE" w:rsidRPr="009E05F5" w:rsidRDefault="006668CE" w:rsidP="006668CE">
      <w:pPr>
        <w:widowControl w:val="0"/>
        <w:autoSpaceDE w:val="0"/>
        <w:autoSpaceDN w:val="0"/>
        <w:spacing w:line="300" w:lineRule="auto"/>
        <w:jc w:val="center"/>
        <w:rPr>
          <w:color w:val="000000" w:themeColor="text1"/>
          <w:sz w:val="28"/>
          <w:lang w:val="uk-UA"/>
        </w:rPr>
      </w:pPr>
      <w:r w:rsidRPr="009E05F5">
        <w:rPr>
          <w:color w:val="000000" w:themeColor="text1"/>
          <w:sz w:val="28"/>
          <w:lang w:val="uk-UA"/>
        </w:rPr>
        <w:t xml:space="preserve">за спеціальністю </w:t>
      </w:r>
      <w:r w:rsidRPr="009E05F5">
        <w:rPr>
          <w:bCs/>
          <w:color w:val="000000" w:themeColor="text1"/>
          <w:u w:val="single"/>
          <w:lang w:val="uk-UA"/>
        </w:rPr>
        <w:t>054 – Соціологія</w:t>
      </w:r>
    </w:p>
    <w:p w14:paraId="50E87F6D" w14:textId="77777777" w:rsidR="006668CE" w:rsidRPr="009E05F5" w:rsidRDefault="006668CE" w:rsidP="006668CE">
      <w:pPr>
        <w:widowControl w:val="0"/>
        <w:autoSpaceDE w:val="0"/>
        <w:autoSpaceDN w:val="0"/>
        <w:spacing w:line="300" w:lineRule="auto"/>
        <w:jc w:val="center"/>
        <w:rPr>
          <w:color w:val="000000" w:themeColor="text1"/>
          <w:sz w:val="28"/>
          <w:lang w:val="uk-UA"/>
        </w:rPr>
      </w:pPr>
      <w:r w:rsidRPr="009E05F5">
        <w:rPr>
          <w:color w:val="000000" w:themeColor="text1"/>
          <w:sz w:val="28"/>
          <w:lang w:val="uk-UA"/>
        </w:rPr>
        <w:t xml:space="preserve">галузі знань </w:t>
      </w:r>
      <w:r w:rsidRPr="009E05F5">
        <w:rPr>
          <w:bCs/>
          <w:color w:val="000000" w:themeColor="text1"/>
          <w:u w:val="single"/>
          <w:lang w:val="uk-UA"/>
        </w:rPr>
        <w:t xml:space="preserve">05 – Соціальні та поведінкові науки </w:t>
      </w:r>
    </w:p>
    <w:p w14:paraId="607A3359" w14:textId="2492C65F" w:rsidR="00E30715" w:rsidRPr="009E05F5" w:rsidRDefault="006668CE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Cs/>
          <w:color w:val="000000" w:themeColor="text1"/>
          <w:u w:val="single"/>
          <w:lang w:val="uk-UA"/>
        </w:rPr>
      </w:pPr>
      <w:r w:rsidRPr="009E05F5">
        <w:rPr>
          <w:color w:val="000000" w:themeColor="text1"/>
          <w:sz w:val="28"/>
          <w:lang w:val="uk-UA"/>
        </w:rPr>
        <w:t>кваліфікація</w:t>
      </w:r>
      <w:r w:rsidR="002F7592" w:rsidRPr="009E05F5">
        <w:rPr>
          <w:color w:val="000000" w:themeColor="text1"/>
          <w:sz w:val="28"/>
          <w:lang w:val="uk-UA"/>
        </w:rPr>
        <w:t>:</w:t>
      </w:r>
      <w:r w:rsidRPr="009E05F5">
        <w:rPr>
          <w:color w:val="000000" w:themeColor="text1"/>
          <w:sz w:val="28"/>
          <w:lang w:val="uk-UA"/>
        </w:rPr>
        <w:t xml:space="preserve"> </w:t>
      </w:r>
      <w:r w:rsidRPr="009E05F5">
        <w:rPr>
          <w:bCs/>
          <w:color w:val="000000" w:themeColor="text1"/>
          <w:u w:val="single"/>
          <w:lang w:val="uk-UA"/>
        </w:rPr>
        <w:t>магістр соціології</w:t>
      </w:r>
    </w:p>
    <w:p w14:paraId="3F7F79D5" w14:textId="1871C5D6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Cs/>
          <w:color w:val="000000" w:themeColor="text1"/>
          <w:u w:val="single"/>
          <w:lang w:val="uk-UA"/>
        </w:rPr>
      </w:pPr>
    </w:p>
    <w:p w14:paraId="5FBF53F8" w14:textId="4A0537E5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Cs/>
          <w:color w:val="000000" w:themeColor="text1"/>
          <w:u w:val="single"/>
          <w:lang w:val="uk-UA"/>
        </w:rPr>
      </w:pPr>
    </w:p>
    <w:p w14:paraId="453E2E1F" w14:textId="7D7C449C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bCs/>
          <w:color w:val="000000" w:themeColor="text1"/>
          <w:u w:val="single"/>
          <w:lang w:val="uk-UA"/>
        </w:rPr>
      </w:pPr>
    </w:p>
    <w:p w14:paraId="2360FD59" w14:textId="77777777" w:rsidR="002F7592" w:rsidRPr="009E05F5" w:rsidRDefault="002F7592" w:rsidP="00E30715">
      <w:pPr>
        <w:widowControl w:val="0"/>
        <w:autoSpaceDE w:val="0"/>
        <w:autoSpaceDN w:val="0"/>
        <w:spacing w:line="300" w:lineRule="auto"/>
        <w:jc w:val="center"/>
        <w:outlineLvl w:val="0"/>
        <w:rPr>
          <w:color w:val="000000" w:themeColor="text1"/>
          <w:sz w:val="28"/>
          <w:lang w:val="uk-UA"/>
        </w:rPr>
      </w:pPr>
    </w:p>
    <w:p w14:paraId="50B9DC96" w14:textId="4B10C0B0" w:rsidR="006668CE" w:rsidRPr="009E05F5" w:rsidRDefault="006668CE" w:rsidP="00E30715">
      <w:pPr>
        <w:widowControl w:val="0"/>
        <w:autoSpaceDE w:val="0"/>
        <w:autoSpaceDN w:val="0"/>
        <w:spacing w:line="300" w:lineRule="auto"/>
        <w:jc w:val="right"/>
        <w:outlineLvl w:val="0"/>
        <w:rPr>
          <w:color w:val="000000" w:themeColor="text1"/>
          <w:sz w:val="28"/>
          <w:lang w:val="uk-UA"/>
        </w:rPr>
      </w:pPr>
      <w:r w:rsidRPr="009E05F5">
        <w:rPr>
          <w:b/>
          <w:color w:val="000000" w:themeColor="text1"/>
          <w:sz w:val="28"/>
          <w:lang w:val="uk-UA"/>
        </w:rPr>
        <w:t>ЗАТВЕРДЖЕНО</w:t>
      </w:r>
    </w:p>
    <w:p w14:paraId="0550391B" w14:textId="77777777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outlineLvl w:val="0"/>
        <w:rPr>
          <w:b/>
          <w:bCs/>
          <w:color w:val="000000" w:themeColor="text1"/>
          <w:sz w:val="28"/>
          <w:szCs w:val="28"/>
          <w:lang w:val="uk-UA"/>
        </w:rPr>
      </w:pPr>
      <w:r w:rsidRPr="009E05F5">
        <w:rPr>
          <w:b/>
          <w:bCs/>
          <w:color w:val="000000" w:themeColor="text1"/>
          <w:sz w:val="28"/>
          <w:szCs w:val="28"/>
          <w:lang w:val="uk-UA"/>
        </w:rPr>
        <w:t>ВЧЕНОЮ</w:t>
      </w:r>
      <w:r w:rsidRPr="009E05F5">
        <w:rPr>
          <w:b/>
          <w:bCs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РАДОЮ НТУ</w:t>
      </w:r>
      <w:r w:rsidRPr="009E05F5">
        <w:rPr>
          <w:b/>
          <w:bCs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9E05F5">
        <w:rPr>
          <w:b/>
          <w:bCs/>
          <w:color w:val="000000" w:themeColor="text1"/>
          <w:sz w:val="28"/>
          <w:szCs w:val="28"/>
          <w:lang w:val="uk-UA"/>
        </w:rPr>
        <w:t>«ХПІ»</w:t>
      </w:r>
    </w:p>
    <w:p w14:paraId="71AB6B11" w14:textId="77777777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Голова</w:t>
      </w:r>
      <w:r w:rsidRPr="009E05F5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Вченої</w:t>
      </w:r>
      <w:r w:rsidRPr="009E05F5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ради</w:t>
      </w:r>
    </w:p>
    <w:p w14:paraId="58375619" w14:textId="77777777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rPr>
          <w:color w:val="000000" w:themeColor="text1"/>
          <w:sz w:val="28"/>
          <w:szCs w:val="28"/>
          <w:lang w:val="uk-UA"/>
        </w:rPr>
      </w:pPr>
    </w:p>
    <w:p w14:paraId="5DEEDEB6" w14:textId="77777777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rPr>
          <w:color w:val="000000" w:themeColor="text1"/>
          <w:spacing w:val="-67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lang w:val="uk-UA"/>
        </w:rPr>
        <w:t>/ Леонід ТОВАЖНЯНСЬКИЙ</w:t>
      </w:r>
      <w:r w:rsidRPr="009E05F5">
        <w:rPr>
          <w:color w:val="000000" w:themeColor="text1"/>
          <w:spacing w:val="-67"/>
          <w:sz w:val="28"/>
          <w:szCs w:val="28"/>
          <w:lang w:val="uk-UA"/>
        </w:rPr>
        <w:t xml:space="preserve"> </w:t>
      </w:r>
    </w:p>
    <w:p w14:paraId="2FE2DFF5" w14:textId="77777777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Протокол</w:t>
      </w:r>
      <w:r w:rsidRPr="009E05F5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9E05F5">
        <w:rPr>
          <w:color w:val="000000" w:themeColor="text1"/>
          <w:sz w:val="28"/>
          <w:szCs w:val="28"/>
          <w:lang w:val="uk-UA"/>
        </w:rPr>
        <w:t>№ __________</w:t>
      </w:r>
      <w:r w:rsidRPr="009E05F5">
        <w:rPr>
          <w:color w:val="000000" w:themeColor="text1"/>
          <w:w w:val="37"/>
          <w:sz w:val="28"/>
          <w:szCs w:val="28"/>
          <w:lang w:val="uk-UA"/>
        </w:rPr>
        <w:t xml:space="preserve"> </w:t>
      </w:r>
    </w:p>
    <w:p w14:paraId="2DB68CCD" w14:textId="77777777" w:rsidR="006668CE" w:rsidRPr="009E05F5" w:rsidRDefault="006668CE" w:rsidP="00E30715">
      <w:pPr>
        <w:widowControl w:val="0"/>
        <w:autoSpaceDE w:val="0"/>
        <w:autoSpaceDN w:val="0"/>
        <w:spacing w:line="300" w:lineRule="auto"/>
        <w:ind w:left="4678"/>
        <w:jc w:val="right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від «</w:t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lang w:val="uk-UA"/>
        </w:rPr>
        <w:t>»</w:t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lang w:val="uk-UA"/>
        </w:rPr>
        <w:t>20</w:t>
      </w:r>
      <w:r w:rsidRPr="009E05F5">
        <w:rPr>
          <w:color w:val="000000" w:themeColor="text1"/>
          <w:sz w:val="28"/>
          <w:szCs w:val="28"/>
          <w:u w:val="single"/>
          <w:lang w:val="uk-UA"/>
        </w:rPr>
        <w:tab/>
      </w:r>
      <w:r w:rsidRPr="009E05F5">
        <w:rPr>
          <w:color w:val="000000" w:themeColor="text1"/>
          <w:sz w:val="28"/>
          <w:szCs w:val="28"/>
          <w:lang w:val="uk-UA"/>
        </w:rPr>
        <w:t>р.</w:t>
      </w:r>
    </w:p>
    <w:p w14:paraId="4F44634C" w14:textId="77777777" w:rsidR="006668CE" w:rsidRPr="009E05F5" w:rsidRDefault="006668CE" w:rsidP="006668CE">
      <w:pPr>
        <w:widowControl w:val="0"/>
        <w:autoSpaceDE w:val="0"/>
        <w:autoSpaceDN w:val="0"/>
        <w:spacing w:line="300" w:lineRule="auto"/>
        <w:jc w:val="both"/>
        <w:rPr>
          <w:color w:val="000000" w:themeColor="text1"/>
          <w:sz w:val="32"/>
          <w:szCs w:val="28"/>
          <w:lang w:val="uk-UA"/>
        </w:rPr>
      </w:pPr>
    </w:p>
    <w:p w14:paraId="0DA237C0" w14:textId="14EBCD19" w:rsidR="006668CE" w:rsidRPr="009E05F5" w:rsidRDefault="006668CE" w:rsidP="006668CE">
      <w:pPr>
        <w:widowControl w:val="0"/>
        <w:tabs>
          <w:tab w:val="left" w:pos="1858"/>
        </w:tabs>
        <w:autoSpaceDE w:val="0"/>
        <w:autoSpaceDN w:val="0"/>
        <w:spacing w:line="300" w:lineRule="auto"/>
        <w:jc w:val="center"/>
        <w:rPr>
          <w:color w:val="000000" w:themeColor="text1"/>
          <w:sz w:val="28"/>
          <w:szCs w:val="28"/>
          <w:lang w:val="uk-UA"/>
        </w:rPr>
      </w:pPr>
      <w:r w:rsidRPr="009E05F5">
        <w:rPr>
          <w:color w:val="000000" w:themeColor="text1"/>
          <w:sz w:val="28"/>
          <w:szCs w:val="28"/>
          <w:lang w:val="uk-UA"/>
        </w:rPr>
        <w:t>Харків</w:t>
      </w:r>
      <w:r w:rsidRPr="009E05F5">
        <w:rPr>
          <w:color w:val="000000" w:themeColor="text1"/>
          <w:spacing w:val="69"/>
          <w:sz w:val="28"/>
          <w:szCs w:val="28"/>
          <w:lang w:val="uk-UA"/>
        </w:rPr>
        <w:t xml:space="preserve"> </w:t>
      </w:r>
      <w:r w:rsidR="00FA157F">
        <w:rPr>
          <w:color w:val="000000" w:themeColor="text1"/>
          <w:sz w:val="28"/>
          <w:szCs w:val="28"/>
          <w:lang w:val="uk-UA"/>
        </w:rPr>
        <w:t>2023</w:t>
      </w:r>
      <w:r w:rsidRPr="009E05F5">
        <w:rPr>
          <w:color w:val="000000" w:themeColor="text1"/>
          <w:sz w:val="28"/>
          <w:szCs w:val="28"/>
          <w:lang w:val="uk-UA"/>
        </w:rPr>
        <w:t xml:space="preserve"> р.</w:t>
      </w:r>
    </w:p>
    <w:p w14:paraId="23416BC3" w14:textId="77777777" w:rsidR="006668CE" w:rsidRPr="009E05F5" w:rsidRDefault="006668CE" w:rsidP="006668CE">
      <w:pPr>
        <w:spacing w:after="200" w:line="276" w:lineRule="auto"/>
        <w:rPr>
          <w:b/>
          <w:color w:val="000000" w:themeColor="text1"/>
          <w:lang w:val="uk-UA"/>
        </w:rPr>
      </w:pPr>
      <w:r w:rsidRPr="009E05F5">
        <w:rPr>
          <w:b/>
          <w:color w:val="000000" w:themeColor="text1"/>
          <w:lang w:val="uk-UA"/>
        </w:rPr>
        <w:br w:type="page"/>
      </w:r>
    </w:p>
    <w:p w14:paraId="3EF76A59" w14:textId="77777777" w:rsidR="002F7592" w:rsidRPr="009E05F5" w:rsidRDefault="002F7592" w:rsidP="002F7592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E05F5">
        <w:rPr>
          <w:b/>
          <w:bCs/>
          <w:iCs/>
          <w:color w:val="000000" w:themeColor="text1"/>
          <w:sz w:val="28"/>
          <w:szCs w:val="28"/>
          <w:lang w:val="uk-UA"/>
        </w:rPr>
        <w:lastRenderedPageBreak/>
        <w:t>ЛИСТ ПОГОДЖЕННЯ</w:t>
      </w:r>
    </w:p>
    <w:p w14:paraId="34B7AEBA" w14:textId="77777777" w:rsidR="002F7592" w:rsidRPr="009E05F5" w:rsidRDefault="002F7592" w:rsidP="002F7592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E05F5">
        <w:rPr>
          <w:b/>
          <w:bCs/>
          <w:iCs/>
          <w:color w:val="000000" w:themeColor="text1"/>
          <w:sz w:val="28"/>
          <w:szCs w:val="28"/>
          <w:lang w:val="uk-UA"/>
        </w:rPr>
        <w:t>освітньо-професійної програми</w:t>
      </w:r>
    </w:p>
    <w:p w14:paraId="569B1120" w14:textId="77777777" w:rsidR="00040BE4" w:rsidRPr="009E05F5" w:rsidRDefault="00040BE4" w:rsidP="00040BE4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9E05F5">
        <w:rPr>
          <w:b/>
          <w:caps/>
          <w:color w:val="000000" w:themeColor="text1"/>
          <w:sz w:val="28"/>
          <w:szCs w:val="28"/>
          <w:lang w:val="uk-UA"/>
        </w:rPr>
        <w:t>«Соціологічне забезпечення економічної діяльності»</w:t>
      </w:r>
    </w:p>
    <w:p w14:paraId="16730BDE" w14:textId="77777777" w:rsidR="00040BE4" w:rsidRPr="009E05F5" w:rsidRDefault="00040BE4" w:rsidP="002F7592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</w:p>
    <w:p w14:paraId="05B6D99C" w14:textId="77777777" w:rsidR="002F7592" w:rsidRPr="009E05F5" w:rsidRDefault="002F7592" w:rsidP="002F7592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2F7592" w:rsidRPr="009E05F5" w14:paraId="5D95C5A5" w14:textId="77777777" w:rsidTr="00E37DAC">
        <w:tc>
          <w:tcPr>
            <w:tcW w:w="4219" w:type="dxa"/>
          </w:tcPr>
          <w:p w14:paraId="52C6E673" w14:textId="77777777" w:rsidR="002F7592" w:rsidRPr="009E05F5" w:rsidRDefault="002F7592" w:rsidP="00E37DAC">
            <w:pPr>
              <w:pStyle w:val="af3"/>
              <w:snapToGrid w:val="0"/>
              <w:spacing w:before="120"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Рівень вищої освіти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14:paraId="3383AD22" w14:textId="77777777" w:rsidR="002F7592" w:rsidRPr="009E05F5" w:rsidRDefault="002F7592" w:rsidP="00E37DAC">
            <w:pPr>
              <w:pStyle w:val="af3"/>
              <w:snapToGrid w:val="0"/>
              <w:spacing w:before="120"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Другий (магістерський)</w:t>
            </w:r>
          </w:p>
        </w:tc>
      </w:tr>
      <w:tr w:rsidR="002F7592" w:rsidRPr="009E05F5" w14:paraId="022C4C8E" w14:textId="77777777" w:rsidTr="00E37DAC">
        <w:trPr>
          <w:trHeight w:val="433"/>
        </w:trPr>
        <w:tc>
          <w:tcPr>
            <w:tcW w:w="4219" w:type="dxa"/>
          </w:tcPr>
          <w:p w14:paraId="55CC320B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Галузь знань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14:paraId="15A8A771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05 Соціальні та поведінкові науки</w:t>
            </w:r>
          </w:p>
        </w:tc>
      </w:tr>
      <w:tr w:rsidR="002F7592" w:rsidRPr="009E05F5" w14:paraId="0D013BAF" w14:textId="77777777" w:rsidTr="00E37DAC">
        <w:tc>
          <w:tcPr>
            <w:tcW w:w="4219" w:type="dxa"/>
          </w:tcPr>
          <w:p w14:paraId="7881A765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Спеціальність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20FFB64C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054 «Соціологія» </w:t>
            </w:r>
          </w:p>
        </w:tc>
      </w:tr>
      <w:tr w:rsidR="002F7592" w:rsidRPr="009E05F5" w14:paraId="740A06DF" w14:textId="77777777" w:rsidTr="00E37DAC">
        <w:tc>
          <w:tcPr>
            <w:tcW w:w="4219" w:type="dxa"/>
          </w:tcPr>
          <w:p w14:paraId="035B534A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Спеціалізація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6196DF86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</w:p>
        </w:tc>
      </w:tr>
      <w:tr w:rsidR="002F7592" w:rsidRPr="009E05F5" w14:paraId="57A604DB" w14:textId="77777777" w:rsidTr="00E37DAC">
        <w:tc>
          <w:tcPr>
            <w:tcW w:w="4219" w:type="dxa"/>
          </w:tcPr>
          <w:p w14:paraId="3FB68821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Кваліфікація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58914236" w14:textId="77777777" w:rsidR="002F7592" w:rsidRPr="009E05F5" w:rsidRDefault="002F7592" w:rsidP="00E37DAC">
            <w:pPr>
              <w:pStyle w:val="af3"/>
              <w:snapToGrid w:val="0"/>
              <w:spacing w:after="0" w:line="360" w:lineRule="auto"/>
              <w:ind w:left="284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Магістр соціології </w:t>
            </w:r>
          </w:p>
        </w:tc>
      </w:tr>
    </w:tbl>
    <w:p w14:paraId="17152D56" w14:textId="77777777" w:rsidR="002F7592" w:rsidRPr="009E05F5" w:rsidRDefault="002F7592" w:rsidP="002F7592">
      <w:pPr>
        <w:pStyle w:val="af3"/>
        <w:spacing w:line="360" w:lineRule="auto"/>
        <w:rPr>
          <w:color w:val="000000" w:themeColor="text1"/>
          <w:lang w:val="uk-UA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004"/>
        <w:gridCol w:w="4809"/>
      </w:tblGrid>
      <w:tr w:rsidR="002F7592" w:rsidRPr="009E05F5" w14:paraId="09B4FBFF" w14:textId="77777777" w:rsidTr="00E37DAC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227905AD" w14:textId="47711B82" w:rsidR="002F7592" w:rsidRPr="009E05F5" w:rsidRDefault="00105B8B" w:rsidP="00E37DAC">
            <w:pPr>
              <w:jc w:val="right"/>
              <w:rPr>
                <w:b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СХВА</w:t>
            </w:r>
            <w:r w:rsidR="002F7592" w:rsidRPr="009E05F5">
              <w:rPr>
                <w:b/>
                <w:color w:val="000000" w:themeColor="text1"/>
                <w:lang w:val="uk-UA"/>
              </w:rPr>
              <w:t>ЛЕНО</w:t>
            </w:r>
          </w:p>
          <w:p w14:paraId="17DB71A0" w14:textId="67CD02D0" w:rsidR="002F7592" w:rsidRPr="009E05F5" w:rsidRDefault="003A5FCA" w:rsidP="00E37DAC">
            <w:pPr>
              <w:ind w:firstLine="72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Робочою г</w:t>
            </w:r>
            <w:r w:rsidR="002F7592" w:rsidRPr="009E05F5">
              <w:rPr>
                <w:color w:val="000000" w:themeColor="text1"/>
                <w:lang w:val="uk-UA"/>
              </w:rPr>
              <w:t xml:space="preserve">рупою </w:t>
            </w:r>
            <w:r w:rsidRPr="009E05F5">
              <w:rPr>
                <w:color w:val="000000" w:themeColor="text1"/>
                <w:lang w:val="uk-UA"/>
              </w:rPr>
              <w:t xml:space="preserve">ОП </w:t>
            </w:r>
            <w:r w:rsidR="002F7592" w:rsidRPr="009E05F5">
              <w:rPr>
                <w:color w:val="000000" w:themeColor="text1"/>
                <w:lang w:val="uk-UA"/>
              </w:rPr>
              <w:t>«Соціологічне забезпечення економічної діяльності»</w:t>
            </w:r>
          </w:p>
          <w:p w14:paraId="58A2CE4E" w14:textId="77777777" w:rsidR="002F7592" w:rsidRPr="009E05F5" w:rsidRDefault="002F7592" w:rsidP="00E37DAC">
            <w:pPr>
              <w:ind w:firstLine="72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Гарант ОП</w:t>
            </w:r>
          </w:p>
          <w:p w14:paraId="78D1759A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_________________ Юрій КАЛАГІН</w:t>
            </w:r>
          </w:p>
          <w:p w14:paraId="16998B09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1B7795F0" w14:textId="7ECB8E25" w:rsidR="002F7592" w:rsidRPr="009E05F5" w:rsidRDefault="00D24EF8" w:rsidP="00E37DAC">
            <w:pPr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«____»_________________2023</w:t>
            </w:r>
            <w:r w:rsidR="002F7592" w:rsidRPr="009E05F5">
              <w:rPr>
                <w:color w:val="000000" w:themeColor="text1"/>
                <w:lang w:val="uk-UA"/>
              </w:rPr>
              <w:t xml:space="preserve"> р.</w:t>
            </w:r>
          </w:p>
          <w:p w14:paraId="55BFDE78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3CC689F8" w14:textId="77777777" w:rsidR="002F7592" w:rsidRPr="009E05F5" w:rsidRDefault="002F7592" w:rsidP="00E37DAC">
            <w:pPr>
              <w:jc w:val="right"/>
              <w:rPr>
                <w:b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РЕКОМЕНДОВАНО</w:t>
            </w:r>
          </w:p>
          <w:p w14:paraId="27A7C9E9" w14:textId="77777777" w:rsidR="002F7592" w:rsidRPr="009E05F5" w:rsidRDefault="002F7592" w:rsidP="00E37DAC">
            <w:pPr>
              <w:ind w:firstLine="72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Методичною радою НТУ «ХПІ»</w:t>
            </w:r>
          </w:p>
          <w:p w14:paraId="6AF9A8D0" w14:textId="77777777" w:rsidR="002F7592" w:rsidRPr="009E05F5" w:rsidRDefault="002F7592" w:rsidP="00E37DAC">
            <w:pPr>
              <w:ind w:firstLine="72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Заступник голови методичної ради</w:t>
            </w:r>
          </w:p>
          <w:p w14:paraId="06CE241C" w14:textId="77777777" w:rsidR="002F7592" w:rsidRPr="009E05F5" w:rsidRDefault="002F7592" w:rsidP="00E37DAC">
            <w:pPr>
              <w:ind w:firstLine="720"/>
              <w:jc w:val="right"/>
              <w:rPr>
                <w:color w:val="000000" w:themeColor="text1"/>
                <w:lang w:val="uk-UA"/>
              </w:rPr>
            </w:pPr>
          </w:p>
          <w:p w14:paraId="2D4BF30E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55B8325B" w14:textId="77777777" w:rsidR="002F7592" w:rsidRPr="009E05F5" w:rsidRDefault="002F7592" w:rsidP="00E37DAC">
            <w:pPr>
              <w:ind w:firstLine="319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_____________Руслан МИГУЩЕНКО</w:t>
            </w:r>
          </w:p>
          <w:p w14:paraId="1670B7D6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7D4939FF" w14:textId="791B4976" w:rsidR="002F7592" w:rsidRPr="009E05F5" w:rsidRDefault="00D24EF8" w:rsidP="00E37DAC">
            <w:pPr>
              <w:ind w:left="319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«____»_______________2023</w:t>
            </w:r>
            <w:r w:rsidR="002F7592" w:rsidRPr="009E05F5">
              <w:rPr>
                <w:color w:val="000000" w:themeColor="text1"/>
                <w:lang w:val="uk-UA"/>
              </w:rPr>
              <w:t xml:space="preserve"> р.</w:t>
            </w:r>
          </w:p>
          <w:p w14:paraId="7D42E0BF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2F7592" w:rsidRPr="009E05F5" w14:paraId="7BD091DB" w14:textId="77777777" w:rsidTr="00E37DAC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7F341BCE" w14:textId="77777777" w:rsidR="002F7592" w:rsidRPr="009E05F5" w:rsidRDefault="002F7592" w:rsidP="00E37DAC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0D1BBA8E" w14:textId="77777777" w:rsidR="002F7592" w:rsidRPr="009E05F5" w:rsidRDefault="002F7592" w:rsidP="00E37DAC">
            <w:pPr>
              <w:rPr>
                <w:b/>
                <w:color w:val="000000" w:themeColor="text1"/>
                <w:lang w:val="uk-UA"/>
              </w:rPr>
            </w:pPr>
          </w:p>
        </w:tc>
      </w:tr>
      <w:tr w:rsidR="002F7592" w:rsidRPr="009E05F5" w14:paraId="122D8524" w14:textId="77777777" w:rsidTr="00E37DAC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0B786836" w14:textId="77777777" w:rsidR="002F7592" w:rsidRPr="009E05F5" w:rsidRDefault="002F7592" w:rsidP="00E37DAC">
            <w:pPr>
              <w:ind w:right="-110"/>
              <w:jc w:val="right"/>
              <w:rPr>
                <w:b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ПОГОДЖЕНО</w:t>
            </w:r>
          </w:p>
          <w:p w14:paraId="25429797" w14:textId="77777777" w:rsidR="002F7592" w:rsidRPr="009E05F5" w:rsidRDefault="002F7592" w:rsidP="00E37DAC">
            <w:pPr>
              <w:ind w:right="-11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Завідувач кафедри соціології і публічного</w:t>
            </w:r>
          </w:p>
          <w:p w14:paraId="06BE49A3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управління</w:t>
            </w:r>
          </w:p>
          <w:p w14:paraId="4D1B9428" w14:textId="77777777" w:rsidR="002F7592" w:rsidRPr="009E05F5" w:rsidRDefault="002F7592" w:rsidP="00E37DAC">
            <w:pPr>
              <w:ind w:right="-110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______________Володимир МОРОЗ</w:t>
            </w:r>
          </w:p>
          <w:p w14:paraId="360FA73C" w14:textId="77777777" w:rsidR="002F7592" w:rsidRPr="009E05F5" w:rsidRDefault="002F7592" w:rsidP="00E37DAC">
            <w:pPr>
              <w:ind w:right="601"/>
              <w:jc w:val="right"/>
              <w:rPr>
                <w:color w:val="000000" w:themeColor="text1"/>
                <w:lang w:val="uk-UA"/>
              </w:rPr>
            </w:pPr>
          </w:p>
          <w:p w14:paraId="118F876F" w14:textId="346F547F" w:rsidR="002F7592" w:rsidRPr="009E05F5" w:rsidRDefault="00D24EF8" w:rsidP="00E37DAC">
            <w:pPr>
              <w:tabs>
                <w:tab w:val="left" w:pos="4886"/>
              </w:tabs>
              <w:ind w:right="-110" w:firstLine="602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«____»________________2023</w:t>
            </w:r>
            <w:r w:rsidR="002F7592" w:rsidRPr="009E05F5">
              <w:rPr>
                <w:color w:val="000000" w:themeColor="text1"/>
                <w:lang w:val="uk-UA"/>
              </w:rPr>
              <w:t xml:space="preserve"> р.</w:t>
            </w:r>
          </w:p>
          <w:p w14:paraId="4A4B709C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469F2719" w14:textId="77777777" w:rsidR="00E37DAC" w:rsidRPr="009E05F5" w:rsidRDefault="00E37DAC" w:rsidP="00E37DAC">
            <w:pPr>
              <w:spacing w:before="120"/>
              <w:ind w:right="284"/>
              <w:jc w:val="right"/>
              <w:rPr>
                <w:rFonts w:eastAsia="Times New Roman"/>
                <w:b/>
                <w:color w:val="000000" w:themeColor="text1"/>
                <w:lang w:val="uk-UA"/>
              </w:rPr>
            </w:pPr>
            <w:r w:rsidRPr="009E05F5">
              <w:rPr>
                <w:rFonts w:eastAsia="Times New Roman"/>
                <w:b/>
                <w:color w:val="000000" w:themeColor="text1"/>
                <w:lang w:val="uk-UA"/>
              </w:rPr>
              <w:t>ПОГОДЖЕНО</w:t>
            </w:r>
          </w:p>
          <w:p w14:paraId="62ABC4F8" w14:textId="77777777" w:rsidR="00E37DAC" w:rsidRPr="009E05F5" w:rsidRDefault="00E37DAC" w:rsidP="00E37DAC">
            <w:pPr>
              <w:spacing w:before="120"/>
              <w:ind w:right="284"/>
              <w:jc w:val="right"/>
              <w:rPr>
                <w:rFonts w:eastAsia="Times New Roman"/>
                <w:color w:val="000000" w:themeColor="text1"/>
                <w:lang w:val="uk-UA"/>
              </w:rPr>
            </w:pPr>
            <w:r w:rsidRPr="009E05F5">
              <w:rPr>
                <w:rFonts w:eastAsia="Times New Roman"/>
                <w:color w:val="000000" w:themeColor="text1"/>
                <w:lang w:val="uk-UA"/>
              </w:rPr>
              <w:t>Студент (член робочої групи ОП)</w:t>
            </w:r>
          </w:p>
          <w:p w14:paraId="72B04498" w14:textId="6656DE40" w:rsidR="00E37DAC" w:rsidRPr="009E05F5" w:rsidRDefault="00765028" w:rsidP="00E37DAC">
            <w:pPr>
              <w:spacing w:before="120"/>
              <w:ind w:right="284"/>
              <w:jc w:val="right"/>
              <w:rPr>
                <w:rFonts w:eastAsia="Times New Roman"/>
                <w:color w:val="000000" w:themeColor="text1"/>
                <w:lang w:val="uk-UA"/>
              </w:rPr>
            </w:pPr>
            <w:r w:rsidRPr="009E05F5">
              <w:rPr>
                <w:rFonts w:eastAsia="Times New Roman"/>
                <w:color w:val="000000" w:themeColor="text1"/>
                <w:lang w:val="uk-UA"/>
              </w:rPr>
              <w:t xml:space="preserve">(№група) СГТ </w:t>
            </w:r>
            <w:r w:rsidR="003A5FCA" w:rsidRPr="009E05F5">
              <w:rPr>
                <w:rFonts w:eastAsia="Times New Roman"/>
                <w:color w:val="000000" w:themeColor="text1"/>
                <w:lang w:val="uk-UA"/>
              </w:rPr>
              <w:t>М-521</w:t>
            </w:r>
            <w:r w:rsidR="00E37DAC" w:rsidRPr="009E05F5"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</w:p>
          <w:p w14:paraId="6F4467A3" w14:textId="6B2129C1" w:rsidR="00E37DAC" w:rsidRPr="009E05F5" w:rsidRDefault="003A5FCA" w:rsidP="00E37DAC">
            <w:pPr>
              <w:spacing w:before="120"/>
              <w:ind w:right="284"/>
              <w:jc w:val="right"/>
              <w:rPr>
                <w:rFonts w:eastAsia="Times New Roman"/>
                <w:color w:val="000000" w:themeColor="text1"/>
                <w:lang w:val="uk-UA"/>
              </w:rPr>
            </w:pPr>
            <w:r w:rsidRPr="009E05F5">
              <w:rPr>
                <w:rFonts w:eastAsia="Times New Roman"/>
                <w:color w:val="000000" w:themeColor="text1"/>
                <w:lang w:val="uk-UA"/>
              </w:rPr>
              <w:t>_______Андрій ПРОКОПЕНКО</w:t>
            </w:r>
          </w:p>
          <w:p w14:paraId="2E48D220" w14:textId="1F988D8F" w:rsidR="00E37DAC" w:rsidRPr="009E05F5" w:rsidRDefault="00D24EF8" w:rsidP="00E37DAC">
            <w:pPr>
              <w:spacing w:before="120"/>
              <w:ind w:right="284"/>
              <w:jc w:val="right"/>
              <w:rPr>
                <w:rFonts w:eastAsia="Times New Roman"/>
                <w:b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«__»________________2023</w:t>
            </w:r>
            <w:r w:rsidR="003A5FCA" w:rsidRPr="009E05F5"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 w:rsidR="00E37DAC" w:rsidRPr="009E05F5">
              <w:rPr>
                <w:rFonts w:eastAsia="Times New Roman"/>
                <w:color w:val="000000" w:themeColor="text1"/>
                <w:lang w:val="uk-UA"/>
              </w:rPr>
              <w:t>р..</w:t>
            </w:r>
          </w:p>
          <w:p w14:paraId="32B7D6BF" w14:textId="31DEACFD" w:rsidR="002F7592" w:rsidRPr="009E05F5" w:rsidRDefault="002F7592" w:rsidP="00E37DAC">
            <w:pPr>
              <w:tabs>
                <w:tab w:val="left" w:pos="4886"/>
              </w:tabs>
              <w:ind w:right="-110" w:firstLine="602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.</w:t>
            </w:r>
          </w:p>
          <w:p w14:paraId="51B63833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443BF35B" w14:textId="5A45B042" w:rsidR="002F7592" w:rsidRPr="009E05F5" w:rsidRDefault="002F7592" w:rsidP="00E37DAC">
            <w:pPr>
              <w:tabs>
                <w:tab w:val="left" w:pos="4886"/>
              </w:tabs>
              <w:ind w:right="-110" w:firstLine="602"/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.</w:t>
            </w:r>
          </w:p>
          <w:p w14:paraId="4AF3B8CF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0305B35F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0CBEF2A5" w14:textId="77777777" w:rsidR="002F7592" w:rsidRPr="009E05F5" w:rsidRDefault="002F7592" w:rsidP="00E37DAC">
            <w:pPr>
              <w:jc w:val="right"/>
              <w:rPr>
                <w:b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ПОГОДЖЕНО</w:t>
            </w:r>
          </w:p>
          <w:p w14:paraId="146F6117" w14:textId="49A70313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  Директор навчально-</w:t>
            </w:r>
            <w:r w:rsidR="00C350AD" w:rsidRPr="009E05F5">
              <w:rPr>
                <w:color w:val="000000" w:themeColor="text1"/>
                <w:lang w:val="uk-UA"/>
              </w:rPr>
              <w:t>наукового</w:t>
            </w:r>
            <w:r w:rsidRPr="009E05F5">
              <w:rPr>
                <w:color w:val="000000" w:themeColor="text1"/>
                <w:lang w:val="uk-UA"/>
              </w:rPr>
              <w:t xml:space="preserve"> інституту соціально-гуманітарних технологій</w:t>
            </w:r>
          </w:p>
          <w:p w14:paraId="0FEC5BDB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_______________Андрій КІПЕНСЬКИЙ</w:t>
            </w:r>
          </w:p>
          <w:p w14:paraId="798CA71A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23F37E08" w14:textId="3AB68CB1" w:rsidR="002F7592" w:rsidRPr="009E05F5" w:rsidRDefault="00D24EF8" w:rsidP="00E37DAC">
            <w:pPr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«____»_______________2023</w:t>
            </w:r>
            <w:r w:rsidR="002F7592" w:rsidRPr="009E05F5">
              <w:rPr>
                <w:color w:val="000000" w:themeColor="text1"/>
                <w:lang w:val="uk-UA"/>
              </w:rPr>
              <w:t xml:space="preserve"> р.</w:t>
            </w:r>
          </w:p>
          <w:p w14:paraId="4F36B23A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  <w:p w14:paraId="3EB73DAF" w14:textId="641A268C" w:rsidR="002F7592" w:rsidRPr="009E05F5" w:rsidRDefault="002F7592" w:rsidP="00E37DAC">
            <w:pPr>
              <w:tabs>
                <w:tab w:val="left" w:pos="4886"/>
              </w:tabs>
              <w:ind w:right="-110" w:firstLine="602"/>
              <w:jc w:val="right"/>
              <w:rPr>
                <w:color w:val="000000" w:themeColor="text1"/>
                <w:lang w:val="uk-UA"/>
              </w:rPr>
            </w:pPr>
          </w:p>
          <w:p w14:paraId="16C62B42" w14:textId="77777777" w:rsidR="002F7592" w:rsidRPr="009E05F5" w:rsidRDefault="002F7592" w:rsidP="00E37DAC">
            <w:pPr>
              <w:jc w:val="right"/>
              <w:rPr>
                <w:b/>
                <w:color w:val="000000" w:themeColor="text1"/>
                <w:lang w:val="uk-UA"/>
              </w:rPr>
            </w:pPr>
          </w:p>
          <w:p w14:paraId="4B763DCB" w14:textId="77777777" w:rsidR="002F7592" w:rsidRPr="009E05F5" w:rsidRDefault="002F7592" w:rsidP="00E37DAC">
            <w:pPr>
              <w:jc w:val="right"/>
              <w:rPr>
                <w:color w:val="000000" w:themeColor="text1"/>
                <w:lang w:val="uk-UA"/>
              </w:rPr>
            </w:pPr>
          </w:p>
        </w:tc>
      </w:tr>
      <w:tr w:rsidR="002F7592" w:rsidRPr="009E05F5" w14:paraId="3DD1E1B6" w14:textId="77777777" w:rsidTr="00E37DAC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77597B3C" w14:textId="77777777" w:rsidR="002F7592" w:rsidRPr="009E05F5" w:rsidRDefault="002F7592" w:rsidP="00E37DA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3ED99FBD" w14:textId="77777777" w:rsidR="002F7592" w:rsidRPr="009E05F5" w:rsidRDefault="002F7592" w:rsidP="00E37DAC">
            <w:pPr>
              <w:rPr>
                <w:color w:val="000000" w:themeColor="text1"/>
                <w:lang w:val="uk-UA"/>
              </w:rPr>
            </w:pPr>
          </w:p>
        </w:tc>
      </w:tr>
      <w:tr w:rsidR="002F7592" w:rsidRPr="009E05F5" w14:paraId="160943CB" w14:textId="77777777" w:rsidTr="00E37DAC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37CCEAF8" w14:textId="77777777" w:rsidR="002F7592" w:rsidRPr="009E05F5" w:rsidRDefault="002F7592" w:rsidP="00E37DA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4B5EFC7E" w14:textId="77777777" w:rsidR="002F7592" w:rsidRPr="009E05F5" w:rsidRDefault="002F7592" w:rsidP="00E37DAC">
            <w:pPr>
              <w:rPr>
                <w:color w:val="000000" w:themeColor="text1"/>
                <w:lang w:val="uk-UA"/>
              </w:rPr>
            </w:pPr>
          </w:p>
        </w:tc>
      </w:tr>
    </w:tbl>
    <w:p w14:paraId="7C7A8A4D" w14:textId="77777777" w:rsidR="002F7592" w:rsidRPr="009E05F5" w:rsidRDefault="002F7592" w:rsidP="002F7592">
      <w:pPr>
        <w:pStyle w:val="af3"/>
        <w:spacing w:before="240" w:after="0"/>
        <w:ind w:left="0" w:firstLine="720"/>
        <w:jc w:val="both"/>
        <w:rPr>
          <w:color w:val="000000" w:themeColor="text1"/>
          <w:lang w:val="uk-UA"/>
        </w:rPr>
      </w:pPr>
      <w:r w:rsidRPr="009E05F5">
        <w:rPr>
          <w:b/>
          <w:caps/>
          <w:color w:val="000000" w:themeColor="text1"/>
          <w:lang w:val="uk-UA"/>
        </w:rPr>
        <w:t xml:space="preserve">Затверджено та надано чинності </w:t>
      </w:r>
      <w:r w:rsidRPr="009E05F5">
        <w:rPr>
          <w:color w:val="000000" w:themeColor="text1"/>
          <w:lang w:val="uk-UA"/>
        </w:rPr>
        <w:t>Наказом ректора Національного технічного університету «Харківський політехнічний інститут» від «_____» _____________20___ р. № ______.</w:t>
      </w:r>
    </w:p>
    <w:p w14:paraId="3E87C74B" w14:textId="79F550A0" w:rsidR="00E37DAC" w:rsidRPr="00E523AA" w:rsidRDefault="00E37DAC">
      <w:pPr>
        <w:spacing w:after="200" w:line="276" w:lineRule="auto"/>
        <w:rPr>
          <w:b/>
          <w:bCs/>
          <w:color w:val="000000" w:themeColor="text1"/>
          <w:sz w:val="28"/>
          <w:szCs w:val="28"/>
          <w:lang w:val="ru-RU"/>
        </w:rPr>
      </w:pPr>
      <w:r w:rsidRPr="00E523AA">
        <w:rPr>
          <w:b/>
          <w:bCs/>
          <w:color w:val="000000" w:themeColor="text1"/>
          <w:sz w:val="28"/>
          <w:szCs w:val="28"/>
          <w:lang w:val="ru-RU"/>
        </w:rPr>
        <w:br w:type="page"/>
      </w:r>
    </w:p>
    <w:p w14:paraId="2F4B6EAA" w14:textId="77777777" w:rsidR="004120A2" w:rsidRPr="009E05F5" w:rsidRDefault="004120A2" w:rsidP="004120A2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  <w:r w:rsidRPr="009E05F5">
        <w:rPr>
          <w:b/>
          <w:bCs/>
          <w:color w:val="000000" w:themeColor="text1"/>
          <w:sz w:val="28"/>
          <w:szCs w:val="28"/>
          <w:lang w:val="uk-UA"/>
        </w:rPr>
        <w:lastRenderedPageBreak/>
        <w:t>ПЕРЕДМОВА</w:t>
      </w:r>
    </w:p>
    <w:p w14:paraId="7BE13D75" w14:textId="77777777" w:rsidR="004120A2" w:rsidRPr="009E05F5" w:rsidRDefault="004120A2" w:rsidP="004120A2">
      <w:pPr>
        <w:spacing w:line="360" w:lineRule="auto"/>
        <w:ind w:firstLine="709"/>
        <w:jc w:val="both"/>
        <w:rPr>
          <w:color w:val="000000" w:themeColor="text1"/>
          <w:lang w:val="uk-UA"/>
        </w:rPr>
      </w:pP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 xml:space="preserve">Розроблено на підставі Стандарту вищої освіти України (для магістрів за спеціальністю 054 Соціологія) (наказ МОН України №14 від 05.01.21) робочою </w:t>
      </w:r>
      <w:r w:rsidRPr="009E05F5">
        <w:rPr>
          <w:color w:val="000000" w:themeColor="text1"/>
          <w:lang w:val="uk-UA"/>
        </w:rPr>
        <w:t>групою кафедри соціології і публічного управління навчально-наукового інституту соціально-гуманітарних технологій Національного технічного університету «Харківський політехнічний інститут» у складі:</w:t>
      </w:r>
    </w:p>
    <w:p w14:paraId="0AFF9935" w14:textId="77777777" w:rsidR="004120A2" w:rsidRPr="009E05F5" w:rsidRDefault="004120A2" w:rsidP="004120A2">
      <w:pPr>
        <w:pStyle w:val="af3"/>
        <w:spacing w:after="0" w:line="360" w:lineRule="auto"/>
        <w:ind w:left="0" w:firstLine="709"/>
        <w:jc w:val="both"/>
        <w:rPr>
          <w:rFonts w:eastAsia="Calibri"/>
          <w:b/>
          <w:color w:val="000000" w:themeColor="text1"/>
          <w:lang w:val="uk-UA"/>
        </w:rPr>
      </w:pPr>
      <w:r w:rsidRPr="009E05F5">
        <w:rPr>
          <w:rFonts w:eastAsia="Calibri"/>
          <w:b/>
          <w:color w:val="000000" w:themeColor="text1"/>
          <w:lang w:val="uk-UA"/>
        </w:rPr>
        <w:t>Гарант освітньої програми:</w:t>
      </w:r>
    </w:p>
    <w:p w14:paraId="0AA548B8" w14:textId="77777777" w:rsidR="004120A2" w:rsidRPr="009E05F5" w:rsidRDefault="004120A2" w:rsidP="004120A2">
      <w:pPr>
        <w:pStyle w:val="af3"/>
        <w:spacing w:after="0" w:line="360" w:lineRule="auto"/>
        <w:ind w:left="0" w:firstLine="709"/>
        <w:jc w:val="both"/>
        <w:rPr>
          <w:rFonts w:eastAsia="Calibri"/>
          <w:color w:val="000000" w:themeColor="text1"/>
          <w:lang w:val="uk-UA"/>
        </w:rPr>
      </w:pPr>
      <w:proofErr w:type="spellStart"/>
      <w:r w:rsidRPr="009E05F5">
        <w:rPr>
          <w:rFonts w:eastAsia="Calibri"/>
          <w:color w:val="000000" w:themeColor="text1"/>
          <w:lang w:val="uk-UA"/>
        </w:rPr>
        <w:t>Калагін</w:t>
      </w:r>
      <w:proofErr w:type="spellEnd"/>
      <w:r w:rsidRPr="009E05F5">
        <w:rPr>
          <w:rFonts w:eastAsia="Calibri"/>
          <w:color w:val="000000" w:themeColor="text1"/>
          <w:lang w:val="uk-UA"/>
        </w:rPr>
        <w:t xml:space="preserve"> Юрій Аркадійович – доктор соціологічних наук, професор, професор кафедри соціології і публічного управління.</w:t>
      </w:r>
    </w:p>
    <w:p w14:paraId="01E372BF" w14:textId="77777777" w:rsidR="004120A2" w:rsidRPr="009E05F5" w:rsidRDefault="004120A2" w:rsidP="004120A2">
      <w:pPr>
        <w:spacing w:line="360" w:lineRule="auto"/>
        <w:ind w:firstLine="709"/>
        <w:jc w:val="both"/>
        <w:rPr>
          <w:color w:val="000000" w:themeColor="text1"/>
          <w:lang w:val="uk-UA"/>
        </w:rPr>
      </w:pPr>
      <w:r w:rsidRPr="009E05F5">
        <w:rPr>
          <w:b/>
          <w:color w:val="000000" w:themeColor="text1"/>
          <w:lang w:val="uk-UA"/>
        </w:rPr>
        <w:t>Члени робочої групи ОП</w:t>
      </w:r>
      <w:r w:rsidRPr="009E05F5">
        <w:rPr>
          <w:color w:val="000000" w:themeColor="text1"/>
          <w:lang w:val="uk-UA"/>
        </w:rPr>
        <w:t>:</w:t>
      </w:r>
    </w:p>
    <w:p w14:paraId="0DB5A9D6" w14:textId="77777777" w:rsidR="004120A2" w:rsidRPr="009E05F5" w:rsidRDefault="004120A2" w:rsidP="00412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color w:val="000000" w:themeColor="text1"/>
          <w:lang w:val="uk-UA"/>
        </w:rPr>
      </w:pPr>
      <w:proofErr w:type="spellStart"/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>Рущенко</w:t>
      </w:r>
      <w:proofErr w:type="spellEnd"/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 xml:space="preserve"> Ігор Петрович – доктор соціологічних наук, професор, </w:t>
      </w:r>
      <w:r w:rsidRPr="009E05F5">
        <w:rPr>
          <w:color w:val="000000" w:themeColor="text1"/>
          <w:lang w:val="uk-UA"/>
        </w:rPr>
        <w:t xml:space="preserve">професор кафедри </w:t>
      </w: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 xml:space="preserve">соціології </w:t>
      </w:r>
      <w:r w:rsidRPr="009E05F5">
        <w:rPr>
          <w:color w:val="000000" w:themeColor="text1"/>
          <w:lang w:val="uk-UA"/>
        </w:rPr>
        <w:t>і публічного управління</w:t>
      </w: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>.</w:t>
      </w:r>
    </w:p>
    <w:p w14:paraId="0D411CD0" w14:textId="77777777" w:rsidR="004120A2" w:rsidRPr="009E05F5" w:rsidRDefault="004120A2" w:rsidP="00412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color w:val="000000" w:themeColor="text1"/>
          <w:lang w:val="uk-UA"/>
        </w:rPr>
      </w:pP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>Ляшенко Наталя Олександрівна - кандидат соціологічних наук, доцент, доцент</w:t>
      </w:r>
      <w:r w:rsidRPr="009E05F5">
        <w:rPr>
          <w:color w:val="000000" w:themeColor="text1"/>
          <w:lang w:val="uk-UA"/>
        </w:rPr>
        <w:t xml:space="preserve"> кафедри соціології і публічного управління</w:t>
      </w:r>
    </w:p>
    <w:p w14:paraId="15FB062C" w14:textId="77777777" w:rsidR="004120A2" w:rsidRPr="009E05F5" w:rsidRDefault="004120A2" w:rsidP="00412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color w:val="000000" w:themeColor="text1"/>
          <w:lang w:val="uk-UA"/>
        </w:rPr>
      </w:pPr>
      <w:proofErr w:type="spellStart"/>
      <w:r w:rsidRPr="009E05F5">
        <w:rPr>
          <w:color w:val="000000" w:themeColor="text1"/>
          <w:lang w:val="uk-UA"/>
        </w:rPr>
        <w:t>Шанідзе</w:t>
      </w:r>
      <w:proofErr w:type="spellEnd"/>
      <w:r w:rsidRPr="009E05F5">
        <w:rPr>
          <w:color w:val="000000" w:themeColor="text1"/>
          <w:lang w:val="uk-UA"/>
        </w:rPr>
        <w:t xml:space="preserve"> Надія </w:t>
      </w: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 xml:space="preserve"> Олександрівна – кандидат соціологічних наук, доцент, доцент</w:t>
      </w:r>
      <w:r w:rsidRPr="009E05F5">
        <w:rPr>
          <w:color w:val="000000" w:themeColor="text1"/>
          <w:lang w:val="uk-UA"/>
        </w:rPr>
        <w:t xml:space="preserve"> </w:t>
      </w: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>кафедри соціології і публічного управління.</w:t>
      </w:r>
    </w:p>
    <w:p w14:paraId="5A2878B6" w14:textId="77777777" w:rsidR="004120A2" w:rsidRPr="009E05F5" w:rsidRDefault="004120A2" w:rsidP="004120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color w:val="000000" w:themeColor="text1"/>
          <w:lang w:val="uk-UA"/>
        </w:rPr>
      </w:pPr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>Тер-</w:t>
      </w:r>
      <w:proofErr w:type="spellStart"/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>Акопов</w:t>
      </w:r>
      <w:proofErr w:type="spellEnd"/>
      <w:r w:rsidRPr="009E05F5">
        <w:rPr>
          <w:rStyle w:val="fontstyle21"/>
          <w:rFonts w:ascii="Times New Roman" w:hAnsi="Times New Roman"/>
          <w:color w:val="000000" w:themeColor="text1"/>
          <w:lang w:val="uk-UA"/>
        </w:rPr>
        <w:t xml:space="preserve"> Андрій – студент групи СГТ М-521.</w:t>
      </w:r>
    </w:p>
    <w:p w14:paraId="0F58A40A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699DA10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674F8E1F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720C3431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93B4272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170F8FD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760CD920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65F28AF2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24C95C87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BEF6F1F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0B86EE6D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275903B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032B0FF6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261012C1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1AC4D68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5A2270B6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764ADF77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316BC0E8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0DD454AF" w14:textId="77777777" w:rsidR="00EF6116" w:rsidRPr="009E05F5" w:rsidRDefault="00EF6116" w:rsidP="006668CE">
      <w:pPr>
        <w:widowControl w:val="0"/>
        <w:autoSpaceDE w:val="0"/>
        <w:autoSpaceDN w:val="0"/>
        <w:spacing w:line="300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27A4F40F" w14:textId="39BBFD1F" w:rsidR="00EE0236" w:rsidRPr="009E05F5" w:rsidRDefault="00EE0236" w:rsidP="00E37DAC">
      <w:pPr>
        <w:spacing w:after="200" w:line="276" w:lineRule="auto"/>
        <w:jc w:val="both"/>
        <w:rPr>
          <w:color w:val="000000" w:themeColor="text1"/>
          <w:lang w:val="uk-UA"/>
        </w:rPr>
      </w:pPr>
    </w:p>
    <w:tbl>
      <w:tblPr>
        <w:tblpPr w:leftFromText="180" w:rightFromText="180" w:vertAnchor="page" w:horzAnchor="margin" w:tblpX="-352" w:tblpY="9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203"/>
      </w:tblGrid>
      <w:tr w:rsidR="00E37DAC" w:rsidRPr="00CF1053" w14:paraId="3083A731" w14:textId="77777777" w:rsidTr="00E37DAC">
        <w:trPr>
          <w:trHeight w:val="89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B9BF6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2DA866FC" w14:textId="6E795A8E" w:rsidR="00E37DAC" w:rsidRPr="009E05F5" w:rsidRDefault="00E37DAC" w:rsidP="0036004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iCs/>
                <w:color w:val="000000" w:themeColor="text1"/>
                <w:sz w:val="28"/>
                <w:szCs w:val="28"/>
                <w:lang w:val="uk-UA"/>
              </w:rPr>
              <w:t xml:space="preserve">І. Профіль освітньої програми зі спеціальності </w:t>
            </w:r>
            <w:r w:rsidRPr="009E05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054 «Соціологія» </w:t>
            </w:r>
          </w:p>
        </w:tc>
      </w:tr>
      <w:tr w:rsidR="00E37DAC" w:rsidRPr="009E05F5" w14:paraId="51340ABA" w14:textId="77777777" w:rsidTr="00E37DAC">
        <w:trPr>
          <w:trHeight w:val="2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1CDE1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1 – Загальна інформація</w:t>
            </w:r>
          </w:p>
        </w:tc>
      </w:tr>
      <w:tr w:rsidR="00E37DAC" w:rsidRPr="00CF1053" w14:paraId="17B2F5D6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548C612E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Повна назва ЗВО та інституту / факультету/ кафедра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878F2DC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Національний технічний університет «Харківський політехнічний інститут»</w:t>
            </w:r>
          </w:p>
          <w:p w14:paraId="4309B0E5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szCs w:val="26"/>
                <w:lang w:val="uk-UA"/>
              </w:rPr>
              <w:t xml:space="preserve">Навчально-науковий інститут </w:t>
            </w:r>
            <w:r w:rsidRPr="009E05F5">
              <w:rPr>
                <w:color w:val="000000" w:themeColor="text1"/>
                <w:lang w:val="uk-UA"/>
              </w:rPr>
              <w:t xml:space="preserve">соціально-гуманітарних технологій </w:t>
            </w:r>
          </w:p>
          <w:p w14:paraId="65D42C43" w14:textId="77777777" w:rsidR="00E37DAC" w:rsidRPr="009E05F5" w:rsidRDefault="00E37DAC" w:rsidP="00E37DAC">
            <w:pPr>
              <w:jc w:val="both"/>
              <w:rPr>
                <w:color w:val="000000" w:themeColor="text1"/>
                <w:szCs w:val="26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кафедра соціології і публічного управління</w:t>
            </w:r>
          </w:p>
        </w:tc>
      </w:tr>
      <w:tr w:rsidR="00E37DAC" w:rsidRPr="009E05F5" w14:paraId="734CCF8D" w14:textId="77777777" w:rsidTr="00E37DAC">
        <w:trPr>
          <w:trHeight w:val="20"/>
        </w:trPr>
        <w:tc>
          <w:tcPr>
            <w:tcW w:w="3970" w:type="dxa"/>
            <w:shd w:val="clear" w:color="auto" w:fill="auto"/>
          </w:tcPr>
          <w:p w14:paraId="478DD102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203" w:type="dxa"/>
            <w:shd w:val="clear" w:color="auto" w:fill="auto"/>
          </w:tcPr>
          <w:p w14:paraId="26981165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lang w:val="uk-UA"/>
              </w:rPr>
            </w:pPr>
            <w:r w:rsidRPr="009E05F5">
              <w:rPr>
                <w:iCs/>
                <w:color w:val="000000" w:themeColor="text1"/>
                <w:lang w:val="uk-UA"/>
              </w:rPr>
              <w:t xml:space="preserve">Магістр. </w:t>
            </w:r>
          </w:p>
          <w:p w14:paraId="32E01719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lang w:val="uk-UA"/>
              </w:rPr>
            </w:pPr>
            <w:r w:rsidRPr="009E05F5">
              <w:rPr>
                <w:iCs/>
                <w:color w:val="000000" w:themeColor="text1"/>
                <w:lang w:val="uk-UA"/>
              </w:rPr>
              <w:t>Магістр соціології.</w:t>
            </w:r>
          </w:p>
          <w:p w14:paraId="59E2F7E4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 w:themeColor="text1"/>
                <w:lang w:val="uk-UA"/>
              </w:rPr>
            </w:pPr>
          </w:p>
        </w:tc>
      </w:tr>
      <w:tr w:rsidR="00E37DAC" w:rsidRPr="00CF1053" w14:paraId="732CF087" w14:textId="77777777" w:rsidTr="00E37DAC">
        <w:trPr>
          <w:trHeight w:val="20"/>
        </w:trPr>
        <w:tc>
          <w:tcPr>
            <w:tcW w:w="3970" w:type="dxa"/>
            <w:shd w:val="clear" w:color="auto" w:fill="auto"/>
          </w:tcPr>
          <w:p w14:paraId="64C33960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Офіційна назва освітньої програми</w:t>
            </w:r>
          </w:p>
        </w:tc>
        <w:tc>
          <w:tcPr>
            <w:tcW w:w="6203" w:type="dxa"/>
            <w:shd w:val="clear" w:color="auto" w:fill="auto"/>
          </w:tcPr>
          <w:p w14:paraId="307CF9F5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Освітньо-професійна програма.</w:t>
            </w:r>
          </w:p>
          <w:p w14:paraId="458DFCED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«Соціологічне забезпечення економічної діяльності»</w:t>
            </w:r>
          </w:p>
        </w:tc>
      </w:tr>
      <w:tr w:rsidR="00E37DAC" w:rsidRPr="00CF1053" w14:paraId="5FDCDF21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1E14627B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Тип диплому та обсяг освітньої програми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F12D0B1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val="uk-UA"/>
              </w:rPr>
            </w:pPr>
            <w:r w:rsidRPr="009E05F5">
              <w:rPr>
                <w:iCs/>
                <w:color w:val="000000" w:themeColor="text1"/>
                <w:lang w:val="uk-UA"/>
              </w:rPr>
              <w:t xml:space="preserve">Одиничний, </w:t>
            </w:r>
            <w:r w:rsidRPr="009E05F5">
              <w:rPr>
                <w:color w:val="000000" w:themeColor="text1"/>
                <w:lang w:val="uk-UA"/>
              </w:rPr>
              <w:t>90 кредитів ЄКТС, термін навчання 1 рік 4 місяці</w:t>
            </w:r>
          </w:p>
        </w:tc>
      </w:tr>
      <w:tr w:rsidR="00E37DAC" w:rsidRPr="00CF1053" w14:paraId="021AEE48" w14:textId="77777777" w:rsidTr="00E37DAC">
        <w:trPr>
          <w:trHeight w:val="20"/>
        </w:trPr>
        <w:tc>
          <w:tcPr>
            <w:tcW w:w="3970" w:type="dxa"/>
            <w:shd w:val="clear" w:color="auto" w:fill="auto"/>
          </w:tcPr>
          <w:p w14:paraId="3768E41C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Наявність акредитації</w:t>
            </w:r>
          </w:p>
        </w:tc>
        <w:tc>
          <w:tcPr>
            <w:tcW w:w="6203" w:type="dxa"/>
            <w:shd w:val="clear" w:color="auto" w:fill="auto"/>
          </w:tcPr>
          <w:p w14:paraId="4E03C7F5" w14:textId="77777777" w:rsidR="00E37DAC" w:rsidRPr="009E05F5" w:rsidRDefault="00E37DAC" w:rsidP="00E37DAC">
            <w:pPr>
              <w:spacing w:line="360" w:lineRule="auto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Сертифікат про акредитацію: серія УД № 21002096 від 28 лютого 2018 р. </w:t>
            </w:r>
          </w:p>
        </w:tc>
      </w:tr>
      <w:tr w:rsidR="00E37DAC" w:rsidRPr="009E05F5" w14:paraId="1F316365" w14:textId="77777777" w:rsidTr="00E37DAC">
        <w:trPr>
          <w:trHeight w:val="20"/>
        </w:trPr>
        <w:tc>
          <w:tcPr>
            <w:tcW w:w="3970" w:type="dxa"/>
            <w:shd w:val="clear" w:color="auto" w:fill="auto"/>
          </w:tcPr>
          <w:p w14:paraId="5E33DF53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 xml:space="preserve">Цикл/рівень </w:t>
            </w:r>
          </w:p>
        </w:tc>
        <w:tc>
          <w:tcPr>
            <w:tcW w:w="6203" w:type="dxa"/>
            <w:shd w:val="clear" w:color="auto" w:fill="auto"/>
          </w:tcPr>
          <w:p w14:paraId="070B6294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НРК України - 7 рівень.</w:t>
            </w:r>
          </w:p>
          <w:p w14:paraId="5AD16FB3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uk-UA"/>
              </w:rPr>
            </w:pPr>
            <w:r w:rsidRPr="009E05F5">
              <w:rPr>
                <w:bCs/>
                <w:color w:val="000000" w:themeColor="text1"/>
                <w:lang w:val="uk-UA"/>
              </w:rPr>
              <w:t xml:space="preserve">FQ-EHEA - другий цикл </w:t>
            </w:r>
          </w:p>
          <w:p w14:paraId="2FB71F1D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shd w:val="clear" w:color="auto" w:fill="FFFFFF"/>
                <w:lang w:val="uk-UA"/>
              </w:rPr>
              <w:t>EQF LLL – 7 рівень</w:t>
            </w:r>
            <w:r w:rsidRPr="009E05F5">
              <w:rPr>
                <w:bCs/>
                <w:color w:val="000000" w:themeColor="text1"/>
                <w:lang w:val="uk-UA"/>
              </w:rPr>
              <w:t xml:space="preserve">  </w:t>
            </w:r>
          </w:p>
        </w:tc>
      </w:tr>
      <w:tr w:rsidR="00E37DAC" w:rsidRPr="009E05F5" w14:paraId="3C6C55D0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44BED496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Передумови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7EE4F7D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Наявність ступеня «бакалавр».</w:t>
            </w:r>
          </w:p>
        </w:tc>
      </w:tr>
      <w:tr w:rsidR="00E37DAC" w:rsidRPr="00CF1053" w14:paraId="5E772652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2324D984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Мова викладання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7B96555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Українська мова.</w:t>
            </w:r>
          </w:p>
          <w:p w14:paraId="7E71598C" w14:textId="77777777" w:rsidR="00E37DAC" w:rsidRPr="009E05F5" w:rsidRDefault="00E37DAC" w:rsidP="00E37DAC">
            <w:pPr>
              <w:spacing w:line="360" w:lineRule="auto"/>
              <w:rPr>
                <w:rFonts w:eastAsia="Times New Roman"/>
                <w:color w:val="000000" w:themeColor="text1"/>
                <w:sz w:val="28"/>
                <w:szCs w:val="28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Можливе викладання англійською мовою.</w:t>
            </w:r>
          </w:p>
          <w:p w14:paraId="5D8550BC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uk-UA"/>
              </w:rPr>
            </w:pPr>
          </w:p>
        </w:tc>
      </w:tr>
      <w:tr w:rsidR="00E37DAC" w:rsidRPr="00CF1053" w14:paraId="6308AE14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1C05F274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Термін дії освітньої програми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B331DBD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uk-UA"/>
              </w:rPr>
            </w:pPr>
            <w:r w:rsidRPr="009E05F5">
              <w:rPr>
                <w:bCs/>
                <w:color w:val="000000" w:themeColor="text1"/>
                <w:lang w:val="uk-UA"/>
              </w:rPr>
              <w:t>Відповідно до терміну дії сертифіката.</w:t>
            </w:r>
          </w:p>
        </w:tc>
      </w:tr>
      <w:tr w:rsidR="00E37DAC" w:rsidRPr="00CF1053" w14:paraId="6521C306" w14:textId="77777777" w:rsidTr="00E37DAC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14:paraId="5F0B2DF9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AEF9B33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val="uk-UA"/>
              </w:rPr>
            </w:pPr>
            <w:r w:rsidRPr="009E05F5">
              <w:rPr>
                <w:bCs/>
                <w:color w:val="000000" w:themeColor="text1"/>
                <w:lang w:val="uk-UA"/>
              </w:rPr>
              <w:t>http://web.kpi.kharkov.ua/sp/054-sotsiologiya-magistr/</w:t>
            </w:r>
          </w:p>
        </w:tc>
      </w:tr>
      <w:tr w:rsidR="00E37DAC" w:rsidRPr="009E05F5" w14:paraId="4F2A1CC4" w14:textId="77777777" w:rsidTr="00E37DAC">
        <w:trPr>
          <w:trHeight w:val="20"/>
        </w:trPr>
        <w:tc>
          <w:tcPr>
            <w:tcW w:w="10173" w:type="dxa"/>
            <w:gridSpan w:val="2"/>
            <w:shd w:val="clear" w:color="auto" w:fill="D9D9D9"/>
          </w:tcPr>
          <w:p w14:paraId="5B43B2AA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2 - Мета освітньої програми</w:t>
            </w:r>
          </w:p>
        </w:tc>
      </w:tr>
      <w:tr w:rsidR="00E37DAC" w:rsidRPr="009E05F5" w14:paraId="3D3C0BF1" w14:textId="77777777" w:rsidTr="00E37DAC">
        <w:trPr>
          <w:trHeight w:val="564"/>
        </w:trPr>
        <w:tc>
          <w:tcPr>
            <w:tcW w:w="10173" w:type="dxa"/>
            <w:gridSpan w:val="2"/>
            <w:shd w:val="clear" w:color="auto" w:fill="auto"/>
          </w:tcPr>
          <w:p w14:paraId="1D9E7275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 xml:space="preserve">Надати теоретичні знання та практичні уміння, навички, формувати фахові компетентності, достатні для успішного виконання професійних обов’язків фахівця спеціальності «Соціологія» ступеня «магістр», здатного розв’язувати складні задачі й проблеми  інноваційного характеру у сфері соціології економічної діяльності та підготувати випускників для подальшого навчання за обраною спеціалізацією на рівні аспірантури. </w:t>
            </w:r>
          </w:p>
          <w:p w14:paraId="6299B184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E37DAC" w:rsidRPr="009E05F5" w14:paraId="5AA2D0BA" w14:textId="77777777" w:rsidTr="00E37DAC">
        <w:trPr>
          <w:trHeight w:val="331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43A2E11C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3 - Характеристика освітньої програми</w:t>
            </w:r>
          </w:p>
        </w:tc>
      </w:tr>
      <w:tr w:rsidR="00E37DAC" w:rsidRPr="00CF1053" w14:paraId="20F36973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332E5C71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Предметна</w:t>
            </w:r>
          </w:p>
          <w:p w14:paraId="149D31F8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область (галузь знань, спеціальність, програма)</w:t>
            </w:r>
          </w:p>
        </w:tc>
        <w:tc>
          <w:tcPr>
            <w:tcW w:w="6203" w:type="dxa"/>
            <w:vAlign w:val="center"/>
          </w:tcPr>
          <w:p w14:paraId="6D92C58B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>05 Соціальні та поведінкові науки.</w:t>
            </w:r>
          </w:p>
          <w:p w14:paraId="32B14628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>Спеціальність - 054 «Соціологія».</w:t>
            </w:r>
          </w:p>
          <w:p w14:paraId="55DD2C25" w14:textId="77777777" w:rsidR="00E37DAC" w:rsidRPr="009E05F5" w:rsidRDefault="00E37DAC" w:rsidP="00E37DA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>Програма: «Соціологічне забезпечення економічної діяльності»</w:t>
            </w:r>
          </w:p>
        </w:tc>
      </w:tr>
      <w:tr w:rsidR="00E37DAC" w:rsidRPr="00CF1053" w14:paraId="4A9900EE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35212ABC" w14:textId="77777777" w:rsidR="00E37DAC" w:rsidRPr="009E05F5" w:rsidRDefault="00E37DAC" w:rsidP="00E37DAC">
            <w:pPr>
              <w:rPr>
                <w:b/>
                <w:color w:val="000000" w:themeColor="text1"/>
                <w:lang w:val="uk-UA" w:eastAsia="uk-UA"/>
              </w:rPr>
            </w:pPr>
            <w:r w:rsidRPr="009E05F5">
              <w:rPr>
                <w:b/>
                <w:color w:val="000000" w:themeColor="text1"/>
                <w:lang w:val="uk-UA" w:eastAsia="uk-UA"/>
              </w:rPr>
              <w:t>Опис предметної області</w:t>
            </w:r>
          </w:p>
          <w:p w14:paraId="54712C7D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</w:p>
        </w:tc>
        <w:tc>
          <w:tcPr>
            <w:tcW w:w="6203" w:type="dxa"/>
            <w:vAlign w:val="center"/>
          </w:tcPr>
          <w:p w14:paraId="14C4881C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 xml:space="preserve">Об’єкти вивчення: соціальні відносини та взаємодія; особистість, соціальні групи, спільноти та суспільства; соціальні явища та процеси; громадська думка; культура; соціальні інститути; соціальні структури та нерівності; соціальні зміни та впливи; соціальні проблеми та конфлікти в соціумі на локальному, регіональному, національному та глобальному рівнях. </w:t>
            </w:r>
          </w:p>
          <w:p w14:paraId="52A665B3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lastRenderedPageBreak/>
              <w:t xml:space="preserve">Теоретичний̆ зміст предметної̈ області: соціальні відносини та взаємодія; особистість, соціальні групи та спільноти; соціальні явища та процеси; соціальні практики; соціальні інститути; культура; соціальні структури та нерівності; соціальні зміни та впливи; соціальні проблеми та конфлікти в соціумі, як на національному, так і глобальному рівнях. </w:t>
            </w:r>
          </w:p>
          <w:p w14:paraId="54986176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 xml:space="preserve">Методи, методики та </w:t>
            </w:r>
            <w:proofErr w:type="spellStart"/>
            <w:r w:rsidRPr="009E05F5">
              <w:rPr>
                <w:rFonts w:eastAsia="Calibri"/>
                <w:color w:val="000000" w:themeColor="text1"/>
                <w:lang w:val="uk-UA"/>
              </w:rPr>
              <w:t>технологіі</w:t>
            </w:r>
            <w:proofErr w:type="spellEnd"/>
            <w:r w:rsidRPr="009E05F5">
              <w:rPr>
                <w:rFonts w:eastAsia="Calibri"/>
                <w:color w:val="000000" w:themeColor="text1"/>
                <w:lang w:val="uk-UA"/>
              </w:rPr>
              <w:t xml:space="preserve">̈: сучасні методи збору, обробки й аналізу </w:t>
            </w:r>
            <w:proofErr w:type="spellStart"/>
            <w:r w:rsidRPr="009E05F5">
              <w:rPr>
                <w:rFonts w:eastAsia="Calibri"/>
                <w:color w:val="000000" w:themeColor="text1"/>
                <w:lang w:val="uk-UA"/>
              </w:rPr>
              <w:t>соціологічноі</w:t>
            </w:r>
            <w:proofErr w:type="spellEnd"/>
            <w:r w:rsidRPr="009E05F5">
              <w:rPr>
                <w:rFonts w:eastAsia="Calibri"/>
                <w:color w:val="000000" w:themeColor="text1"/>
                <w:lang w:val="uk-UA"/>
              </w:rPr>
              <w:t xml:space="preserve">̈ </w:t>
            </w:r>
            <w:proofErr w:type="spellStart"/>
            <w:r w:rsidRPr="009E05F5">
              <w:rPr>
                <w:rFonts w:eastAsia="Calibri"/>
                <w:color w:val="000000" w:themeColor="text1"/>
                <w:lang w:val="uk-UA"/>
              </w:rPr>
              <w:t>інформаціі</w:t>
            </w:r>
            <w:proofErr w:type="spellEnd"/>
            <w:r w:rsidRPr="009E05F5">
              <w:rPr>
                <w:rFonts w:eastAsia="Calibri"/>
                <w:color w:val="000000" w:themeColor="text1"/>
                <w:lang w:val="uk-UA"/>
              </w:rPr>
              <w:t xml:space="preserve">̈, методики діагностики, експертизи та прогнозування, </w:t>
            </w:r>
            <w:proofErr w:type="spellStart"/>
            <w:r w:rsidRPr="009E05F5">
              <w:rPr>
                <w:rFonts w:eastAsia="Calibri"/>
                <w:color w:val="000000" w:themeColor="text1"/>
                <w:lang w:val="uk-UA"/>
              </w:rPr>
              <w:t>інформаційно-комунікативні</w:t>
            </w:r>
            <w:proofErr w:type="spellEnd"/>
            <w:r w:rsidRPr="009E05F5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proofErr w:type="spellStart"/>
            <w:r w:rsidRPr="009E05F5">
              <w:rPr>
                <w:rFonts w:eastAsia="Calibri"/>
                <w:color w:val="000000" w:themeColor="text1"/>
                <w:lang w:val="uk-UA"/>
              </w:rPr>
              <w:t>технологіі</w:t>
            </w:r>
            <w:proofErr w:type="spellEnd"/>
            <w:r w:rsidRPr="009E05F5">
              <w:rPr>
                <w:rFonts w:eastAsia="Calibri"/>
                <w:color w:val="000000" w:themeColor="text1"/>
                <w:lang w:val="uk-UA"/>
              </w:rPr>
              <w:t>̈.</w:t>
            </w:r>
          </w:p>
          <w:p w14:paraId="74DFD91C" w14:textId="77777777" w:rsidR="00E37DAC" w:rsidRPr="009E05F5" w:rsidRDefault="00E37DAC" w:rsidP="00E37DAC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9E05F5">
              <w:rPr>
                <w:rFonts w:eastAsia="Calibri"/>
                <w:color w:val="000000" w:themeColor="text1"/>
                <w:lang w:val="uk-UA"/>
              </w:rPr>
              <w:t xml:space="preserve">Інструменти й обладнання: </w:t>
            </w:r>
            <w:proofErr w:type="spellStart"/>
            <w:r w:rsidRPr="009E05F5">
              <w:rPr>
                <w:rFonts w:eastAsia="Calibri"/>
                <w:color w:val="000000" w:themeColor="text1"/>
                <w:lang w:val="uk-UA"/>
              </w:rPr>
              <w:t>інформаційні</w:t>
            </w:r>
            <w:proofErr w:type="spellEnd"/>
            <w:r w:rsidRPr="009E05F5">
              <w:rPr>
                <w:rFonts w:eastAsia="Calibri"/>
                <w:color w:val="000000" w:themeColor="text1"/>
                <w:lang w:val="uk-UA"/>
              </w:rPr>
              <w:t xml:space="preserve"> системи та програмні продукти, що застосовуються у </w:t>
            </w:r>
            <w:proofErr w:type="spellStart"/>
            <w:r w:rsidRPr="009E05F5">
              <w:rPr>
                <w:rFonts w:eastAsia="Calibri"/>
                <w:color w:val="000000" w:themeColor="text1"/>
                <w:lang w:val="uk-UA"/>
              </w:rPr>
              <w:t>професійніи</w:t>
            </w:r>
            <w:proofErr w:type="spellEnd"/>
            <w:r w:rsidRPr="009E05F5">
              <w:rPr>
                <w:rFonts w:eastAsia="Calibri"/>
                <w:color w:val="000000" w:themeColor="text1"/>
                <w:lang w:val="uk-UA"/>
              </w:rPr>
              <w:t>̆ діяльності.</w:t>
            </w:r>
          </w:p>
        </w:tc>
      </w:tr>
      <w:tr w:rsidR="00E37DAC" w:rsidRPr="00CF1053" w14:paraId="65F8A64B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6AC58ABE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lastRenderedPageBreak/>
              <w:t>Орієнтація освітньої</w:t>
            </w:r>
          </w:p>
          <w:p w14:paraId="37688486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програми</w:t>
            </w:r>
          </w:p>
        </w:tc>
        <w:tc>
          <w:tcPr>
            <w:tcW w:w="6203" w:type="dxa"/>
            <w:vAlign w:val="center"/>
          </w:tcPr>
          <w:p w14:paraId="3FB0D8EE" w14:textId="77777777" w:rsidR="00E37DAC" w:rsidRPr="009E05F5" w:rsidRDefault="00E37DAC" w:rsidP="00E37DAC">
            <w:pPr>
              <w:shd w:val="clear" w:color="auto" w:fill="FFFFFF"/>
              <w:spacing w:line="240" w:lineRule="exact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Освітньо-професійна; </w:t>
            </w:r>
          </w:p>
          <w:p w14:paraId="7E7EEA8A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Прикладна орієнтація на </w:t>
            </w:r>
            <w:r w:rsidRPr="009E05F5">
              <w:rPr>
                <w:bCs/>
                <w:color w:val="000000" w:themeColor="text1"/>
                <w:lang w:val="uk-UA" w:eastAsia="uk-UA"/>
              </w:rPr>
              <w:t xml:space="preserve"> розв’язання соціологічних проблем інноваційного характеру</w:t>
            </w:r>
            <w:r w:rsidRPr="009E05F5">
              <w:rPr>
                <w:color w:val="000000" w:themeColor="text1"/>
                <w:lang w:val="uk-UA"/>
              </w:rPr>
              <w:t xml:space="preserve"> в установах економічної сфери</w:t>
            </w:r>
          </w:p>
        </w:tc>
      </w:tr>
      <w:tr w:rsidR="00E37DAC" w:rsidRPr="00CF1053" w14:paraId="402A73AB" w14:textId="77777777" w:rsidTr="00E37DAC">
        <w:trPr>
          <w:trHeight w:val="698"/>
        </w:trPr>
        <w:tc>
          <w:tcPr>
            <w:tcW w:w="3970" w:type="dxa"/>
            <w:vAlign w:val="center"/>
          </w:tcPr>
          <w:p w14:paraId="0F107652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203" w:type="dxa"/>
          </w:tcPr>
          <w:p w14:paraId="0597F0EC" w14:textId="77777777" w:rsidR="00E37DAC" w:rsidRPr="009E05F5" w:rsidRDefault="00E37DAC" w:rsidP="00E37DAC">
            <w:pPr>
              <w:pStyle w:val="12"/>
              <w:shd w:val="clear" w:color="auto" w:fill="FFFFFF"/>
              <w:tabs>
                <w:tab w:val="left" w:pos="227"/>
              </w:tabs>
              <w:ind w:left="0"/>
              <w:contextualSpacing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E05F5">
              <w:rPr>
                <w:bCs/>
                <w:color w:val="000000" w:themeColor="text1"/>
              </w:rPr>
              <w:t xml:space="preserve">Загальна </w:t>
            </w:r>
            <w:r w:rsidRPr="009E05F5">
              <w:rPr>
                <w:color w:val="000000" w:themeColor="text1"/>
              </w:rPr>
              <w:t xml:space="preserve"> спеціальна освіта в галузі знань 05 </w:t>
            </w:r>
            <w:r w:rsidRPr="009E05F5">
              <w:rPr>
                <w:bCs/>
                <w:color w:val="000000" w:themeColor="text1"/>
              </w:rPr>
              <w:t>–</w:t>
            </w:r>
            <w:r w:rsidRPr="009E05F5">
              <w:rPr>
                <w:color w:val="000000" w:themeColor="text1"/>
              </w:rPr>
              <w:t xml:space="preserve"> </w:t>
            </w:r>
            <w:r w:rsidRPr="009E05F5">
              <w:rPr>
                <w:bCs/>
                <w:color w:val="000000" w:themeColor="text1"/>
              </w:rPr>
              <w:t xml:space="preserve"> Соціальні та поведінкові науки </w:t>
            </w:r>
            <w:r w:rsidRPr="009E05F5">
              <w:rPr>
                <w:color w:val="000000" w:themeColor="text1"/>
                <w:sz w:val="28"/>
              </w:rPr>
              <w:t xml:space="preserve"> </w:t>
            </w:r>
            <w:r w:rsidRPr="009E05F5">
              <w:rPr>
                <w:color w:val="000000" w:themeColor="text1"/>
              </w:rPr>
              <w:t xml:space="preserve">за спеціальністю </w:t>
            </w:r>
            <w:r w:rsidRPr="009E05F5">
              <w:rPr>
                <w:bCs/>
                <w:color w:val="000000" w:themeColor="text1"/>
              </w:rPr>
              <w:t>054 – Соціологія.</w:t>
            </w:r>
          </w:p>
          <w:p w14:paraId="31024C00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i/>
                <w:color w:val="000000" w:themeColor="text1"/>
                <w:lang w:val="uk-UA"/>
              </w:rPr>
              <w:t xml:space="preserve">Ключові слова: </w:t>
            </w:r>
            <w:r w:rsidRPr="009E05F5">
              <w:rPr>
                <w:b/>
                <w:color w:val="000000" w:themeColor="text1"/>
                <w:lang w:val="uk-UA"/>
              </w:rPr>
              <w:t xml:space="preserve"> </w:t>
            </w:r>
            <w:r w:rsidRPr="009E05F5">
              <w:rPr>
                <w:color w:val="000000" w:themeColor="text1"/>
                <w:lang w:val="uk-UA"/>
              </w:rPr>
              <w:t xml:space="preserve"> соціальні відносини, соціальна взаємодія особистість, соціальні групи, спільноти, соціальні явища, соціальні  процеси, соціальні практики, соціальні інститути, соціальні структури, соціальні нерівності, </w:t>
            </w:r>
            <w:proofErr w:type="spellStart"/>
            <w:r w:rsidRPr="009E05F5">
              <w:rPr>
                <w:color w:val="000000" w:themeColor="text1"/>
                <w:lang w:val="uk-UA"/>
              </w:rPr>
              <w:t>гендер</w:t>
            </w:r>
            <w:proofErr w:type="spellEnd"/>
            <w:r w:rsidRPr="009E05F5">
              <w:rPr>
                <w:color w:val="000000" w:themeColor="text1"/>
                <w:lang w:val="uk-UA"/>
              </w:rPr>
              <w:t>,  соціальні зміни,  соціальні проблеми, конфлікти в соціумі, як на національному, так і глобальному рівнях, економічна соціологія,</w:t>
            </w:r>
            <w:r w:rsidRPr="009E05F5">
              <w:rPr>
                <w:i/>
                <w:color w:val="000000" w:themeColor="text1"/>
                <w:lang w:val="uk-UA"/>
              </w:rPr>
              <w:t xml:space="preserve"> </w:t>
            </w:r>
            <w:r w:rsidRPr="009E05F5">
              <w:rPr>
                <w:color w:val="000000" w:themeColor="text1"/>
                <w:lang w:val="uk-UA"/>
              </w:rPr>
              <w:t>соціально-економічні процеси</w:t>
            </w:r>
            <w:r w:rsidRPr="009E05F5">
              <w:rPr>
                <w:i/>
                <w:color w:val="000000" w:themeColor="text1"/>
                <w:lang w:val="uk-UA"/>
              </w:rPr>
              <w:t xml:space="preserve">  </w:t>
            </w:r>
            <w:r w:rsidRPr="009E05F5">
              <w:rPr>
                <w:bCs/>
                <w:color w:val="000000" w:themeColor="text1"/>
                <w:lang w:val="uk-UA"/>
              </w:rPr>
              <w:t xml:space="preserve">соціально-інженерна діяльність, </w:t>
            </w:r>
            <w:r w:rsidRPr="009E05F5">
              <w:rPr>
                <w:color w:val="000000" w:themeColor="text1"/>
                <w:lang w:val="uk-UA"/>
              </w:rPr>
              <w:t xml:space="preserve">кадрова безпека. </w:t>
            </w:r>
          </w:p>
        </w:tc>
      </w:tr>
      <w:tr w:rsidR="00E37DAC" w:rsidRPr="009E05F5" w14:paraId="79685CDE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37A42E87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Особливості</w:t>
            </w:r>
          </w:p>
          <w:p w14:paraId="3099CEDB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програми</w:t>
            </w:r>
          </w:p>
        </w:tc>
        <w:tc>
          <w:tcPr>
            <w:tcW w:w="6203" w:type="dxa"/>
          </w:tcPr>
          <w:p w14:paraId="17A16AEC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Орієнтованість на формування здатності виявляти, діагностувати, інтерпретувати та розв’язувати прикладні проблеми інноваційного характеру з соціологічного супроводу соціально-економічних процесів в організаціях.</w:t>
            </w:r>
          </w:p>
          <w:p w14:paraId="268F9E87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Активне поєднання навчання і наукових досліджень кафедри шляхом участі студентів у проведенні соціологічних досліджень лабораторією соціологічних </w:t>
            </w:r>
          </w:p>
          <w:p w14:paraId="6EC15CC2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досліджень.</w:t>
            </w:r>
          </w:p>
          <w:p w14:paraId="0B1075C4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Можливість отримання освітнього ступеню доктора філософії (</w:t>
            </w:r>
            <w:proofErr w:type="spellStart"/>
            <w:r w:rsidRPr="009E05F5">
              <w:rPr>
                <w:color w:val="000000" w:themeColor="text1"/>
                <w:lang w:val="uk-UA"/>
              </w:rPr>
              <w:t>PhD</w:t>
            </w:r>
            <w:proofErr w:type="spellEnd"/>
            <w:r w:rsidRPr="009E05F5">
              <w:rPr>
                <w:color w:val="000000" w:themeColor="text1"/>
                <w:lang w:val="uk-UA"/>
              </w:rPr>
              <w:t xml:space="preserve">) при кафедрі із здобуттям кваліфікації доктор філософії в галузі «Соціальні та поведінкові науки» за спеціальністю 054 «Соціологія». </w:t>
            </w:r>
          </w:p>
          <w:p w14:paraId="11829A47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Програмою передбачена обов’язкова переддипломна практика, що проходить у провідних установах економічного профілю Харківського регіону.</w:t>
            </w:r>
          </w:p>
          <w:p w14:paraId="5A654080" w14:textId="77777777" w:rsidR="00E37DAC" w:rsidRPr="009E05F5" w:rsidRDefault="00E37DAC" w:rsidP="00E37DAC">
            <w:pPr>
              <w:pStyle w:val="a5"/>
              <w:shd w:val="clear" w:color="auto" w:fill="FFFFFF"/>
              <w:spacing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7DAC" w:rsidRPr="00CF1053" w14:paraId="5963EA39" w14:textId="77777777" w:rsidTr="00E37DAC">
        <w:trPr>
          <w:trHeight w:val="350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33BF9FD8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E37DAC" w:rsidRPr="00CF1053" w14:paraId="7E3B297D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691D74DB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  <w:lang w:val="uk-UA"/>
              </w:rPr>
              <w:t>Придатність до п</w:t>
            </w:r>
            <w:r w:rsidRPr="009E05F5">
              <w:rPr>
                <w:b/>
                <w:iCs/>
                <w:color w:val="000000" w:themeColor="text1"/>
                <w:lang w:val="uk-UA"/>
              </w:rPr>
              <w:t xml:space="preserve">рацевлаштування </w:t>
            </w:r>
          </w:p>
        </w:tc>
        <w:tc>
          <w:tcPr>
            <w:tcW w:w="6203" w:type="dxa"/>
          </w:tcPr>
          <w:p w14:paraId="2A18E1D5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Працевлаштування на посадах, пов’язаних з отриманням, обробкою, аналізом та застосуванням </w:t>
            </w:r>
            <w:proofErr w:type="spellStart"/>
            <w:r w:rsidRPr="009E05F5">
              <w:rPr>
                <w:color w:val="000000" w:themeColor="text1"/>
                <w:lang w:val="uk-UA"/>
              </w:rPr>
              <w:t>соціологічноі</w:t>
            </w:r>
            <w:proofErr w:type="spellEnd"/>
            <w:r w:rsidRPr="009E05F5">
              <w:rPr>
                <w:color w:val="000000" w:themeColor="text1"/>
                <w:lang w:val="uk-UA"/>
              </w:rPr>
              <w:t xml:space="preserve">̈ інформації згідно з Національним Класифікатором України 2010, розділ 2, професіонали, клас розділу 1.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CF1053">
              <w:rPr>
                <w:lang w:val="uk-UA"/>
              </w:rPr>
              <w:instrText xml:space="preserve"> "</w:instrText>
            </w:r>
            <w:r w:rsidR="00000000">
              <w:instrText>https</w:instrText>
            </w:r>
            <w:r w:rsidR="00000000" w:rsidRPr="00CF1053">
              <w:rPr>
                <w:lang w:val="uk-UA"/>
              </w:rPr>
              <w:instrText>://</w:instrText>
            </w:r>
            <w:r w:rsidR="00000000">
              <w:instrText>hrliga</w:instrText>
            </w:r>
            <w:r w:rsidR="00000000" w:rsidRPr="00CF1053">
              <w:rPr>
                <w:lang w:val="uk-UA"/>
              </w:rPr>
              <w:instrText>.</w:instrText>
            </w:r>
            <w:r w:rsidR="00000000">
              <w:instrText>com</w:instrText>
            </w:r>
            <w:r w:rsidR="00000000" w:rsidRPr="00CF1053">
              <w:rPr>
                <w:lang w:val="uk-UA"/>
              </w:rPr>
              <w:instrText>/</w:instrText>
            </w:r>
            <w:r w:rsidR="00000000">
              <w:instrText>docs</w:instrText>
            </w:r>
            <w:r w:rsidR="00000000" w:rsidRPr="00CF1053">
              <w:rPr>
                <w:lang w:val="uk-UA"/>
              </w:rPr>
              <w:instrText>/327_</w:instrText>
            </w:r>
            <w:r w:rsidR="00000000">
              <w:instrText>KP</w:instrText>
            </w:r>
            <w:r w:rsidR="00000000" w:rsidRPr="00CF1053">
              <w:rPr>
                <w:lang w:val="uk-UA"/>
              </w:rPr>
              <w:instrText>.</w:instrText>
            </w:r>
            <w:r w:rsidR="00000000">
              <w:instrText>htm</w:instrText>
            </w:r>
            <w:r w:rsidR="00000000" w:rsidRPr="00CF1053">
              <w:rPr>
                <w:lang w:val="uk-UA"/>
              </w:rPr>
              <w:instrText>"</w:instrText>
            </w:r>
            <w:r w:rsidR="00000000">
              <w:fldChar w:fldCharType="separate"/>
            </w:r>
            <w:r w:rsidRPr="009E05F5">
              <w:rPr>
                <w:color w:val="000000" w:themeColor="text1"/>
                <w:lang w:val="uk-UA"/>
              </w:rPr>
              <w:t>https://hrliga.com/docs/327_KP.htm</w:t>
            </w:r>
            <w:r w:rsidR="00000000">
              <w:rPr>
                <w:color w:val="000000" w:themeColor="text1"/>
                <w:lang w:val="uk-UA"/>
              </w:rPr>
              <w:fldChar w:fldCharType="end"/>
            </w:r>
            <w:r w:rsidRPr="009E05F5">
              <w:rPr>
                <w:color w:val="000000" w:themeColor="text1"/>
                <w:lang w:val="uk-UA"/>
              </w:rPr>
              <w:t>:</w:t>
            </w:r>
          </w:p>
          <w:p w14:paraId="179C6DEA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244 Професіонали в галузі економіки, соціології, археографії, археології, географії, кримінології та палеографії. </w:t>
            </w:r>
          </w:p>
          <w:p w14:paraId="67317310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lastRenderedPageBreak/>
              <w:t>2442 Професіонали в галузі археографії, археології, географії, кримінології, палеографії та соціології. </w:t>
            </w:r>
          </w:p>
          <w:p w14:paraId="6F180A78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2442.1 Наукові співробітники (археографія, археологія, географія, кримінологія, палеографія, соціологія). </w:t>
            </w:r>
          </w:p>
          <w:p w14:paraId="08569FBF" w14:textId="77777777" w:rsidR="00E37DAC" w:rsidRPr="009E05F5" w:rsidRDefault="00E37DAC" w:rsidP="00E37DAC">
            <w:pPr>
              <w:jc w:val="both"/>
              <w:rPr>
                <w:rFonts w:eastAsia="Times New Roman"/>
                <w:color w:val="000000" w:themeColor="text1"/>
                <w:lang w:val="ru-RU"/>
              </w:rPr>
            </w:pPr>
            <w:r w:rsidRPr="009E05F5">
              <w:rPr>
                <w:color w:val="000000" w:themeColor="text1"/>
                <w:lang w:val="uk-UA"/>
              </w:rPr>
              <w:t>2442.2 Археографи, археологи, географи, кримінологи, палеографи та соціологи. </w:t>
            </w:r>
          </w:p>
        </w:tc>
      </w:tr>
      <w:tr w:rsidR="00E37DAC" w:rsidRPr="00CF1053" w14:paraId="37AA660B" w14:textId="77777777" w:rsidTr="00E37DAC">
        <w:trPr>
          <w:trHeight w:val="937"/>
        </w:trPr>
        <w:tc>
          <w:tcPr>
            <w:tcW w:w="3970" w:type="dxa"/>
            <w:vAlign w:val="center"/>
          </w:tcPr>
          <w:p w14:paraId="3EB3AF13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lastRenderedPageBreak/>
              <w:t>Подальше навчання</w:t>
            </w:r>
          </w:p>
        </w:tc>
        <w:tc>
          <w:tcPr>
            <w:tcW w:w="6203" w:type="dxa"/>
          </w:tcPr>
          <w:p w14:paraId="0E503FC0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Може продовжити навчання у ВНЗ України та за кордоном для отримання освітнього ступеню доктора філософії (</w:t>
            </w:r>
            <w:proofErr w:type="spellStart"/>
            <w:r w:rsidRPr="009E05F5">
              <w:rPr>
                <w:color w:val="000000" w:themeColor="text1"/>
                <w:lang w:val="uk-UA"/>
              </w:rPr>
              <w:t>PhD</w:t>
            </w:r>
            <w:proofErr w:type="spellEnd"/>
            <w:r w:rsidRPr="009E05F5">
              <w:rPr>
                <w:color w:val="000000" w:themeColor="text1"/>
                <w:lang w:val="uk-UA"/>
              </w:rPr>
              <w:t xml:space="preserve">), а також підвищення кваліфікації і отримання додаткової післядипломної освіти. </w:t>
            </w:r>
          </w:p>
        </w:tc>
      </w:tr>
      <w:tr w:rsidR="00E37DAC" w:rsidRPr="009E05F5" w14:paraId="2FFBF817" w14:textId="77777777" w:rsidTr="00E37DAC">
        <w:trPr>
          <w:trHeight w:val="436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1F197DCE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5 – Викладання та оцінювання</w:t>
            </w:r>
          </w:p>
        </w:tc>
      </w:tr>
      <w:tr w:rsidR="00E37DAC" w:rsidRPr="00CF1053" w14:paraId="778E2B71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7069634B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Викладання та навчання</w:t>
            </w:r>
          </w:p>
        </w:tc>
        <w:tc>
          <w:tcPr>
            <w:tcW w:w="6203" w:type="dxa"/>
            <w:shd w:val="clear" w:color="auto" w:fill="auto"/>
          </w:tcPr>
          <w:p w14:paraId="16132564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9E05F5">
              <w:rPr>
                <w:color w:val="000000" w:themeColor="text1"/>
                <w:szCs w:val="22"/>
                <w:lang w:val="uk-UA"/>
              </w:rPr>
              <w:t>Студентоцентроване</w:t>
            </w:r>
            <w:proofErr w:type="spellEnd"/>
            <w:r w:rsidRPr="009E05F5">
              <w:rPr>
                <w:color w:val="000000" w:themeColor="text1"/>
                <w:szCs w:val="22"/>
                <w:lang w:val="uk-UA"/>
              </w:rPr>
              <w:t xml:space="preserve">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робіт, на основі підручників, посібників, періодичних наукових видань, використання мережі Інтернет, навчання через науково-дослідну роботу; </w:t>
            </w:r>
            <w:r w:rsidRPr="009E05F5">
              <w:rPr>
                <w:color w:val="000000" w:themeColor="text1"/>
                <w:lang w:val="uk-UA"/>
              </w:rPr>
              <w:t>виконання магістерської роботи</w:t>
            </w:r>
            <w:r w:rsidRPr="009E05F5">
              <w:rPr>
                <w:color w:val="000000" w:themeColor="text1"/>
                <w:szCs w:val="22"/>
                <w:lang w:val="uk-UA"/>
              </w:rPr>
              <w:t>.</w:t>
            </w:r>
          </w:p>
        </w:tc>
      </w:tr>
      <w:tr w:rsidR="00E37DAC" w:rsidRPr="00CF1053" w14:paraId="4BE4324C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24257E25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 xml:space="preserve">Оцінювання </w:t>
            </w:r>
          </w:p>
        </w:tc>
        <w:tc>
          <w:tcPr>
            <w:tcW w:w="6203" w:type="dxa"/>
            <w:shd w:val="clear" w:color="auto" w:fill="auto"/>
          </w:tcPr>
          <w:p w14:paraId="4D652117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Оцінювання навчальних досягнень студентів здійснюється за системою ECTS</w:t>
            </w:r>
          </w:p>
          <w:p w14:paraId="3BB34C6B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i/>
                <w:color w:val="000000" w:themeColor="text1"/>
                <w:lang w:val="uk-UA"/>
              </w:rPr>
              <w:t>Поточний контроль</w:t>
            </w:r>
            <w:r w:rsidRPr="009E05F5">
              <w:rPr>
                <w:color w:val="000000" w:themeColor="text1"/>
                <w:lang w:val="uk-UA"/>
              </w:rPr>
              <w:t xml:space="preserve"> – усне та письмове опитування, оцінка роботи в малих групах, тестування, захист групових та індивідуальних науково-дослідних завдань та проектів.</w:t>
            </w:r>
          </w:p>
          <w:p w14:paraId="68876F46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i/>
                <w:color w:val="000000" w:themeColor="text1"/>
                <w:lang w:val="uk-UA"/>
              </w:rPr>
              <w:t>Підсумковий контроль</w:t>
            </w:r>
            <w:r w:rsidRPr="009E05F5">
              <w:rPr>
                <w:color w:val="000000" w:themeColor="text1"/>
                <w:lang w:val="uk-UA"/>
              </w:rPr>
              <w:t xml:space="preserve"> - усні та письмові екзамени, заліки  з урахуванням накопичених балів поточного контролю, захист звіту з практики, захист курсових робіт.</w:t>
            </w:r>
          </w:p>
          <w:p w14:paraId="2EC4B86E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i/>
                <w:color w:val="000000" w:themeColor="text1"/>
                <w:lang w:val="uk-UA"/>
              </w:rPr>
              <w:t>Державна атестація</w:t>
            </w:r>
            <w:r w:rsidRPr="009E05F5">
              <w:rPr>
                <w:color w:val="000000" w:themeColor="text1"/>
                <w:lang w:val="uk-UA"/>
              </w:rPr>
              <w:t xml:space="preserve"> – підготовка та публічний захист (представлення) випускної кваліфікаційної роботи.</w:t>
            </w:r>
          </w:p>
        </w:tc>
      </w:tr>
      <w:tr w:rsidR="00E37DAC" w:rsidRPr="009E05F5" w14:paraId="6740AD45" w14:textId="77777777" w:rsidTr="00E37DAC">
        <w:trPr>
          <w:trHeight w:val="421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0C6A5B63" w14:textId="77777777" w:rsidR="00E37DAC" w:rsidRPr="009E05F5" w:rsidRDefault="00E37DAC" w:rsidP="00E37DAC">
            <w:pPr>
              <w:autoSpaceDE w:val="0"/>
              <w:autoSpaceDN w:val="0"/>
              <w:adjustRightInd w:val="0"/>
              <w:ind w:left="455"/>
              <w:jc w:val="center"/>
              <w:rPr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6 - Програмні компетентності</w:t>
            </w:r>
          </w:p>
        </w:tc>
      </w:tr>
      <w:tr w:rsidR="00E37DAC" w:rsidRPr="00CF1053" w14:paraId="50F6B99C" w14:textId="77777777" w:rsidTr="00E37DAC">
        <w:trPr>
          <w:trHeight w:val="20"/>
        </w:trPr>
        <w:tc>
          <w:tcPr>
            <w:tcW w:w="39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3"/>
            </w:tblGrid>
            <w:tr w:rsidR="00E37DAC" w:rsidRPr="009E05F5" w14:paraId="49DDA833" w14:textId="77777777" w:rsidTr="00E37DAC">
              <w:trPr>
                <w:trHeight w:val="311"/>
              </w:trPr>
              <w:tc>
                <w:tcPr>
                  <w:tcW w:w="2023" w:type="dxa"/>
                </w:tcPr>
                <w:p w14:paraId="374414C5" w14:textId="77777777" w:rsidR="00E37DAC" w:rsidRPr="009E05F5" w:rsidRDefault="00E37DAC" w:rsidP="00E37DAC">
                  <w:pPr>
                    <w:framePr w:hSpace="180" w:wrap="around" w:vAnchor="page" w:hAnchor="margin" w:x="-352" w:y="915"/>
                    <w:autoSpaceDE w:val="0"/>
                    <w:autoSpaceDN w:val="0"/>
                    <w:adjustRightInd w:val="0"/>
                    <w:rPr>
                      <w:b/>
                      <w:color w:val="000000" w:themeColor="text1"/>
                      <w:lang w:val="uk-UA"/>
                    </w:rPr>
                  </w:pPr>
                  <w:r w:rsidRPr="009E05F5">
                    <w:rPr>
                      <w:b/>
                      <w:iCs/>
                      <w:color w:val="000000" w:themeColor="text1"/>
                      <w:lang w:val="uk-UA"/>
                    </w:rPr>
                    <w:t xml:space="preserve">Інтегральна компетентність </w:t>
                  </w:r>
                </w:p>
              </w:tc>
            </w:tr>
          </w:tbl>
          <w:p w14:paraId="578A962D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lang w:val="uk-UA"/>
              </w:rPr>
            </w:pPr>
          </w:p>
        </w:tc>
        <w:tc>
          <w:tcPr>
            <w:tcW w:w="6203" w:type="dxa"/>
          </w:tcPr>
          <w:p w14:paraId="7AB01A87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Здатність розв’язувати складні задачі </w:t>
            </w:r>
            <w:proofErr w:type="spellStart"/>
            <w:r w:rsidRPr="009E05F5">
              <w:rPr>
                <w:color w:val="000000" w:themeColor="text1"/>
                <w:lang w:val="uk-UA"/>
              </w:rPr>
              <w:t>інноваційного</w:t>
            </w:r>
            <w:proofErr w:type="spellEnd"/>
            <w:r w:rsidRPr="009E05F5">
              <w:rPr>
                <w:color w:val="000000" w:themeColor="text1"/>
                <w:lang w:val="uk-UA"/>
              </w:rPr>
              <w:t xml:space="preserve"> характеру с</w:t>
            </w:r>
            <w:r w:rsidRPr="009E05F5">
              <w:rPr>
                <w:bCs/>
                <w:color w:val="000000" w:themeColor="text1"/>
                <w:lang w:val="uk-UA" w:eastAsia="uk-UA"/>
              </w:rPr>
              <w:t>оціологічного супроводу соціально-економічних процесів в</w:t>
            </w:r>
            <w:r w:rsidRPr="009E05F5">
              <w:rPr>
                <w:rFonts w:eastAsia="Times New Roman"/>
                <w:color w:val="000000" w:themeColor="text1"/>
                <w:lang w:val="uk-UA"/>
              </w:rPr>
              <w:t xml:space="preserve"> умовах невизначеності.</w:t>
            </w:r>
          </w:p>
        </w:tc>
      </w:tr>
      <w:tr w:rsidR="00E37DAC" w:rsidRPr="00CF1053" w14:paraId="2AAA0DE8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243B6639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>Загальні компетентності (ЗК)</w:t>
            </w:r>
          </w:p>
        </w:tc>
        <w:tc>
          <w:tcPr>
            <w:tcW w:w="6203" w:type="dxa"/>
          </w:tcPr>
          <w:p w14:paraId="15CD564D" w14:textId="77777777" w:rsidR="00E37DAC" w:rsidRPr="009E05F5" w:rsidRDefault="00E37DAC" w:rsidP="00E37DAC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ЗК01. Здатність до абстрактного мислення, аналізу та синтезу.</w:t>
            </w:r>
          </w:p>
          <w:p w14:paraId="0174874B" w14:textId="77777777" w:rsidR="00E37DAC" w:rsidRPr="009E05F5" w:rsidRDefault="00E37DAC" w:rsidP="00E37DAC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 xml:space="preserve">ЗК02. Здатність працювати </w:t>
            </w:r>
            <w:proofErr w:type="spellStart"/>
            <w:r w:rsidRPr="009E05F5">
              <w:rPr>
                <w:color w:val="000000" w:themeColor="text1"/>
              </w:rPr>
              <w:t>автономно</w:t>
            </w:r>
            <w:proofErr w:type="spellEnd"/>
            <w:r w:rsidRPr="009E05F5">
              <w:rPr>
                <w:color w:val="000000" w:themeColor="text1"/>
              </w:rPr>
              <w:t>.</w:t>
            </w:r>
          </w:p>
          <w:p w14:paraId="6E76E803" w14:textId="77777777" w:rsidR="00E37DAC" w:rsidRPr="009E05F5" w:rsidRDefault="00E37DAC" w:rsidP="00E37DAC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ЗК03. 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62AFBBE4" w14:textId="77777777" w:rsidR="00E37DAC" w:rsidRPr="009E05F5" w:rsidRDefault="00E37DAC" w:rsidP="00E37DAC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ЗК04. Здатність працювати в міжнародному контексті.</w:t>
            </w:r>
          </w:p>
          <w:p w14:paraId="0AC8085A" w14:textId="77777777" w:rsidR="00E37DAC" w:rsidRPr="009E05F5" w:rsidRDefault="00E37DAC" w:rsidP="00E37DAC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ЗК05. Здатність оцінювати та забезпечувати якість виконуваних робіт</w:t>
            </w:r>
          </w:p>
          <w:p w14:paraId="36F5151A" w14:textId="77777777" w:rsidR="00E37DAC" w:rsidRPr="009E05F5" w:rsidRDefault="00E37DAC" w:rsidP="00E37DAC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rFonts w:eastAsiaTheme="minorHAnsi"/>
                <w:color w:val="000000" w:themeColor="text1"/>
                <w:lang w:eastAsia="en-US"/>
              </w:rPr>
            </w:pPr>
            <w:r w:rsidRPr="009E05F5">
              <w:rPr>
                <w:color w:val="000000" w:themeColor="text1"/>
              </w:rPr>
              <w:t>ЗК06. Здатність приймати обґрунтовані рішення</w:t>
            </w:r>
            <w:r w:rsidRPr="009E05F5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14:paraId="733746F5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bCs/>
                <w:color w:val="000000" w:themeColor="text1"/>
                <w:lang w:val="uk-UA"/>
              </w:rPr>
              <w:t xml:space="preserve">ЗК 07. </w:t>
            </w:r>
            <w:r w:rsidRPr="009E05F5">
              <w:rPr>
                <w:rFonts w:eastAsia="Times New Roman"/>
                <w:color w:val="000000" w:themeColor="text1"/>
                <w:lang w:val="uk-UA"/>
              </w:rPr>
              <w:t>Здатність мотивувати людей та рухатися до спільної мети.</w:t>
            </w:r>
          </w:p>
        </w:tc>
      </w:tr>
      <w:tr w:rsidR="00E37DAC" w:rsidRPr="00CF1053" w14:paraId="5B7A6D9D" w14:textId="77777777" w:rsidTr="00E37DAC">
        <w:trPr>
          <w:trHeight w:val="3711"/>
        </w:trPr>
        <w:tc>
          <w:tcPr>
            <w:tcW w:w="3970" w:type="dxa"/>
            <w:vAlign w:val="center"/>
          </w:tcPr>
          <w:p w14:paraId="58E43C25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lastRenderedPageBreak/>
              <w:t xml:space="preserve">Спеціальні </w:t>
            </w:r>
          </w:p>
          <w:p w14:paraId="46E4407E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b/>
                <w:iCs/>
                <w:color w:val="000000" w:themeColor="text1"/>
                <w:lang w:val="uk-UA"/>
              </w:rPr>
            </w:pPr>
            <w:r w:rsidRPr="009E05F5">
              <w:rPr>
                <w:b/>
                <w:iCs/>
                <w:color w:val="000000" w:themeColor="text1"/>
                <w:lang w:val="uk-UA"/>
              </w:rPr>
              <w:t xml:space="preserve">(фахові предметні) </w:t>
            </w:r>
            <w:r w:rsidRPr="009E05F5">
              <w:rPr>
                <w:b/>
                <w:color w:val="000000" w:themeColor="text1"/>
                <w:lang w:val="uk-UA"/>
              </w:rPr>
              <w:t>компетентності</w:t>
            </w:r>
          </w:p>
        </w:tc>
        <w:tc>
          <w:tcPr>
            <w:tcW w:w="6203" w:type="dxa"/>
            <w:shd w:val="clear" w:color="auto" w:fill="auto"/>
          </w:tcPr>
          <w:p w14:paraId="3D8AEE93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СК01. Здатність аналізувати соціальні явища і процеси.</w:t>
            </w:r>
          </w:p>
          <w:p w14:paraId="15EF5E36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 xml:space="preserve">СК02. Здатність виявляти, діагностувати та інтерпретувати соціальні проблеми українського суспільства та світової спільноти. </w:t>
            </w:r>
          </w:p>
          <w:p w14:paraId="1AFE0B2C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CК03. Здатність проектувати і виконувати соціологічні дослідження, розробляти й обґрунтовувати їхню методологію.</w:t>
            </w:r>
          </w:p>
          <w:p w14:paraId="1EFF4A63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СК04. Здатність збирати та аналізувати емпіричні дані з використанням сучасних  методів соціологічних досліджень. </w:t>
            </w:r>
          </w:p>
          <w:p w14:paraId="42D582AB" w14:textId="77777777" w:rsidR="00E37DAC" w:rsidRPr="009E05F5" w:rsidRDefault="00E37DAC" w:rsidP="00E37DAC">
            <w:pPr>
              <w:tabs>
                <w:tab w:val="left" w:pos="163"/>
              </w:tabs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СК05. Здатність обговорювати результати соціологічних досліджень та проектів </w:t>
            </w:r>
            <w:r w:rsidRPr="009E05F5">
              <w:rPr>
                <w:color w:val="000000" w:themeColor="text1"/>
                <w:lang w:val="uk-UA" w:eastAsia="uk-UA"/>
              </w:rPr>
              <w:t>українською та іноземною мовами.</w:t>
            </w:r>
          </w:p>
          <w:p w14:paraId="1402B7A2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СК06. </w:t>
            </w:r>
            <w:r w:rsidRPr="009E05F5">
              <w:rPr>
                <w:color w:val="000000" w:themeColor="text1"/>
                <w:lang w:val="uk-UA"/>
              </w:rPr>
              <w:t>Здатність дотримуватися у своїй діяльності норм професійної</w:t>
            </w:r>
            <w:r w:rsidRPr="009E05F5">
              <w:rPr>
                <w:color w:val="000000" w:themeColor="text1"/>
                <w:lang w:val="uk-UA" w:eastAsia="uk-UA"/>
              </w:rPr>
              <w:t xml:space="preserve"> </w:t>
            </w:r>
            <w:r w:rsidRPr="009E05F5">
              <w:rPr>
                <w:color w:val="000000" w:themeColor="text1"/>
                <w:lang w:val="uk-UA"/>
              </w:rPr>
              <w:t>етики соціолога та керуватися загальнолюдськими цінностями.</w:t>
            </w:r>
          </w:p>
          <w:p w14:paraId="474B8FB4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СК07. </w:t>
            </w:r>
            <w:r w:rsidRPr="009E05F5">
              <w:rPr>
                <w:color w:val="000000" w:themeColor="text1"/>
                <w:lang w:val="uk-UA"/>
              </w:rPr>
              <w:t>Здатність розробляти та оцінювати соціальні проекти і програми.</w:t>
            </w:r>
          </w:p>
          <w:p w14:paraId="38D4BBAA" w14:textId="77777777" w:rsidR="00E37DAC" w:rsidRPr="009E05F5" w:rsidRDefault="00E37DAC" w:rsidP="00E37DAC">
            <w:pPr>
              <w:tabs>
                <w:tab w:val="left" w:pos="360"/>
              </w:tabs>
              <w:spacing w:before="240"/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СК08. Здатність співпрацювати з європейськими та євроатлантичними інституціями.</w:t>
            </w:r>
          </w:p>
          <w:p w14:paraId="54304957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bCs/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CK09. Здатність організовувати роботу з мотивації працівників в установах економічного профілю.</w:t>
            </w:r>
          </w:p>
        </w:tc>
      </w:tr>
      <w:tr w:rsidR="00E37DAC" w:rsidRPr="009E05F5" w14:paraId="681542D6" w14:textId="77777777" w:rsidTr="00E37DAC">
        <w:trPr>
          <w:trHeight w:val="20"/>
        </w:trPr>
        <w:tc>
          <w:tcPr>
            <w:tcW w:w="10173" w:type="dxa"/>
            <w:gridSpan w:val="2"/>
            <w:shd w:val="clear" w:color="auto" w:fill="D9D9D9"/>
          </w:tcPr>
          <w:p w14:paraId="02CC062B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7 - Програмні результати навчання</w:t>
            </w:r>
          </w:p>
        </w:tc>
      </w:tr>
      <w:tr w:rsidR="00E37DAC" w:rsidRPr="00CF1053" w14:paraId="3781580E" w14:textId="77777777" w:rsidTr="00E37DAC">
        <w:trPr>
          <w:trHeight w:val="20"/>
        </w:trPr>
        <w:tc>
          <w:tcPr>
            <w:tcW w:w="3970" w:type="dxa"/>
          </w:tcPr>
          <w:p w14:paraId="12B1F3D3" w14:textId="77777777" w:rsidR="00E37DAC" w:rsidRPr="009E05F5" w:rsidRDefault="00E37DAC" w:rsidP="00E37DA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203" w:type="dxa"/>
          </w:tcPr>
          <w:p w14:paraId="4FE3953B" w14:textId="77777777" w:rsidR="00E37DAC" w:rsidRPr="009E05F5" w:rsidRDefault="00E37DAC" w:rsidP="00E37DAC">
            <w:pPr>
              <w:tabs>
                <w:tab w:val="left" w:pos="360"/>
              </w:tabs>
              <w:spacing w:before="240"/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/>
              </w:rPr>
              <w:t>ПР01. </w:t>
            </w:r>
            <w:r w:rsidRPr="009E05F5">
              <w:rPr>
                <w:color w:val="000000" w:themeColor="text1"/>
                <w:lang w:val="uk-UA" w:eastAsia="uk-UA"/>
              </w:rPr>
              <w:t>Аналізувати соціальні явища і процеси, використовуючи емпіричні дані та сучасні концепції і теорії соціології.</w:t>
            </w:r>
          </w:p>
          <w:p w14:paraId="68E0DF62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 xml:space="preserve">ПР02. Здійснювати діагностику та інтерпретацію соціальних проблем українського суспільства та світової спільноти, причини їхнього виникнення та наслідки. </w:t>
            </w:r>
          </w:p>
          <w:p w14:paraId="15E6A279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 xml:space="preserve">ПР03. Розробляти і реалізовувати соціальні та міждисциплінарні проекти </w:t>
            </w:r>
            <w:r w:rsidRPr="009E05F5">
              <w:rPr>
                <w:color w:val="000000" w:themeColor="text1"/>
                <w:lang w:val="uk-UA"/>
              </w:rPr>
              <w:t>з урахуванням соціальних, економічних, правових, екологічних та інших аспектів суспільного життя</w:t>
            </w:r>
            <w:r w:rsidRPr="009E05F5">
              <w:rPr>
                <w:color w:val="000000" w:themeColor="text1"/>
                <w:lang w:val="uk-UA" w:eastAsia="uk-UA"/>
              </w:rPr>
              <w:t>.</w:t>
            </w:r>
          </w:p>
          <w:p w14:paraId="4BF3B6B3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ПР04. </w:t>
            </w:r>
            <w:r w:rsidRPr="009E05F5">
              <w:rPr>
                <w:color w:val="000000" w:themeColor="text1"/>
                <w:lang w:val="uk-UA"/>
              </w:rPr>
      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      </w:r>
          </w:p>
          <w:p w14:paraId="5FB4DA73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ПР05. </w:t>
            </w:r>
            <w:r w:rsidRPr="009E05F5">
              <w:rPr>
                <w:color w:val="000000" w:themeColor="text1"/>
                <w:lang w:val="uk-UA"/>
              </w:rPr>
              <w:t>Здійснювати пошук, аналізувати та оцінювати необхідну інформацію в науковій літературі, банках даних та інших джерелах.</w:t>
            </w:r>
          </w:p>
          <w:p w14:paraId="382D5D6C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 xml:space="preserve">ПР06. Вільно спілкуватись усно і письмово українською мовою та однією з іноземних мов при обговоренні професійних питань, досліджень та інновацій у сфері соціології та суміжних наук у тому числі в контексті співпраці </w:t>
            </w:r>
            <w:r w:rsidRPr="009E05F5">
              <w:rPr>
                <w:color w:val="000000" w:themeColor="text1"/>
                <w:lang w:val="uk-UA"/>
              </w:rPr>
              <w:t>з європейськими та євроатлантичними інституціями.</w:t>
            </w:r>
          </w:p>
          <w:p w14:paraId="3F65C470" w14:textId="77777777" w:rsidR="00E37DAC" w:rsidRPr="009E05F5" w:rsidRDefault="00E37DAC" w:rsidP="00E37DAC">
            <w:pPr>
              <w:tabs>
                <w:tab w:val="left" w:pos="360"/>
              </w:tabs>
              <w:contextualSpacing/>
              <w:jc w:val="both"/>
              <w:rPr>
                <w:color w:val="000000" w:themeColor="text1"/>
                <w:lang w:val="uk-UA" w:eastAsia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ПР07. Вирішувати етичні дилеми відповідно до норм професійної етики соціолога та загальнолюдських цінностей.</w:t>
            </w:r>
          </w:p>
          <w:p w14:paraId="3E2DCC1D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t>ПР08. </w:t>
            </w:r>
            <w:r w:rsidRPr="009E05F5">
              <w:rPr>
                <w:color w:val="000000" w:themeColor="text1"/>
                <w:lang w:val="uk-UA"/>
              </w:rPr>
              <w:t>Зрозуміло і недвозначно доносити знання, власні  висновки та аргументацію з питань соціології та суміжних галузей знань до фахівців і нефахівців, зокрема до осіб, які навчаються.</w:t>
            </w:r>
          </w:p>
          <w:p w14:paraId="7DFC3CB0" w14:textId="77777777" w:rsidR="00E37DAC" w:rsidRPr="009E05F5" w:rsidRDefault="00E37DAC" w:rsidP="00E37DAC">
            <w:pPr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 w:eastAsia="uk-UA"/>
              </w:rPr>
              <w:lastRenderedPageBreak/>
              <w:t>ПР09. </w:t>
            </w:r>
            <w:r w:rsidRPr="009E05F5">
              <w:rPr>
                <w:color w:val="000000" w:themeColor="text1"/>
                <w:lang w:val="uk-UA"/>
              </w:rPr>
              <w:t xml:space="preserve">Планувати і виконувати наукові дослідження у сфері соціології,  аналізувати результати, обґрунтовувати висновки. </w:t>
            </w:r>
          </w:p>
          <w:p w14:paraId="50B12911" w14:textId="77777777" w:rsidR="00E37DAC" w:rsidRPr="009E05F5" w:rsidRDefault="00E37DAC" w:rsidP="00E37DAC">
            <w:pPr>
              <w:tabs>
                <w:tab w:val="left" w:pos="5"/>
              </w:tabs>
              <w:jc w:val="both"/>
              <w:rPr>
                <w:color w:val="000000" w:themeColor="text1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 xml:space="preserve">ПР10. Розробляти прикладні </w:t>
            </w:r>
            <w:r w:rsidRPr="009E05F5">
              <w:rPr>
                <w:rFonts w:eastAsia="Times New Roman"/>
                <w:color w:val="000000" w:themeColor="text1"/>
                <w:lang w:val="uk-UA"/>
              </w:rPr>
              <w:t xml:space="preserve"> проекти</w:t>
            </w:r>
            <w:r w:rsidRPr="009E05F5">
              <w:rPr>
                <w:color w:val="000000" w:themeColor="text1"/>
                <w:lang w:val="uk-UA"/>
              </w:rPr>
              <w:t xml:space="preserve"> з мотивації працівників в установах економічного профілю</w:t>
            </w:r>
            <w:r w:rsidRPr="009E05F5">
              <w:rPr>
                <w:bCs/>
                <w:color w:val="000000" w:themeColor="text1"/>
                <w:lang w:val="uk-UA"/>
              </w:rPr>
              <w:t>.</w:t>
            </w:r>
          </w:p>
        </w:tc>
      </w:tr>
      <w:tr w:rsidR="00E37DAC" w:rsidRPr="009E05F5" w14:paraId="5E925FFD" w14:textId="77777777" w:rsidTr="00E37DAC">
        <w:trPr>
          <w:trHeight w:val="20"/>
        </w:trPr>
        <w:tc>
          <w:tcPr>
            <w:tcW w:w="10173" w:type="dxa"/>
            <w:gridSpan w:val="2"/>
            <w:shd w:val="clear" w:color="auto" w:fill="A6A6A6"/>
          </w:tcPr>
          <w:p w14:paraId="781BD39F" w14:textId="77777777" w:rsidR="00E37DAC" w:rsidRPr="009E05F5" w:rsidRDefault="00E37DAC" w:rsidP="00E37DA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lastRenderedPageBreak/>
              <w:t>8 - Ресурсне забезпечення реалізації програми</w:t>
            </w:r>
          </w:p>
        </w:tc>
      </w:tr>
      <w:tr w:rsidR="00E37DAC" w:rsidRPr="009E05F5" w14:paraId="57A53B51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30795609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Кадрове забезпечення</w:t>
            </w:r>
          </w:p>
        </w:tc>
        <w:tc>
          <w:tcPr>
            <w:tcW w:w="6203" w:type="dxa"/>
            <w:vAlign w:val="center"/>
          </w:tcPr>
          <w:p w14:paraId="39E66B0A" w14:textId="77777777" w:rsidR="00E37DAC" w:rsidRPr="009E05F5" w:rsidRDefault="00E37DAC" w:rsidP="00E37DAC">
            <w:pPr>
              <w:pStyle w:val="27"/>
              <w:tabs>
                <w:tab w:val="left" w:pos="430"/>
              </w:tabs>
              <w:spacing w:after="0" w:line="266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uk-UA"/>
              </w:rPr>
              <w:t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 (зі змінами, внесеними</w:t>
            </w:r>
            <w:r w:rsidRPr="009E05F5">
              <w:rPr>
                <w:rFonts w:ascii="Times New Roman" w:hAnsi="Times New Roman"/>
                <w:color w:val="000000" w:themeColor="text1"/>
              </w:rPr>
              <w:t xml:space="preserve"> згідно з Постановою КМ № 365 від 24 березня 2021 р. )</w:t>
            </w:r>
            <w:r w:rsidRPr="009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E37DAC" w:rsidRPr="009E05F5" w14:paraId="5594C5BE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78E186B6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Матеріально – технічне забезпечення</w:t>
            </w:r>
          </w:p>
        </w:tc>
        <w:tc>
          <w:tcPr>
            <w:tcW w:w="6203" w:type="dxa"/>
            <w:vAlign w:val="center"/>
          </w:tcPr>
          <w:p w14:paraId="7EF9F0B8" w14:textId="77777777" w:rsidR="00E37DAC" w:rsidRPr="009E05F5" w:rsidRDefault="00E37DAC" w:rsidP="00E37DAC">
            <w:pPr>
              <w:pStyle w:val="27"/>
              <w:tabs>
                <w:tab w:val="left" w:pos="430"/>
              </w:tabs>
              <w:spacing w:after="0" w:line="266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Відповідає вимогам щодо матеріально-технічного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  <w:r w:rsidRPr="009E05F5">
              <w:rPr>
                <w:rFonts w:ascii="Times New Roman" w:hAnsi="Times New Roman"/>
                <w:color w:val="000000" w:themeColor="text1"/>
              </w:rPr>
              <w:t>(зі змінами, внесеними згідно з Постановою КМ № 365 від 24 березня 2021 р. )</w:t>
            </w:r>
          </w:p>
        </w:tc>
      </w:tr>
      <w:tr w:rsidR="00E37DAC" w:rsidRPr="009E05F5" w14:paraId="725C1C06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4772F073" w14:textId="77777777" w:rsidR="00E37DAC" w:rsidRPr="009E05F5" w:rsidRDefault="00E37DAC" w:rsidP="00E37DAC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Інформаційне та навчально – методичне забезпечення</w:t>
            </w:r>
          </w:p>
        </w:tc>
        <w:tc>
          <w:tcPr>
            <w:tcW w:w="6203" w:type="dxa"/>
            <w:vAlign w:val="center"/>
          </w:tcPr>
          <w:p w14:paraId="1F7F513C" w14:textId="77777777" w:rsidR="00E37DAC" w:rsidRPr="009E05F5" w:rsidRDefault="00E37DAC" w:rsidP="00E37DAC">
            <w:pPr>
              <w:pStyle w:val="27"/>
              <w:tabs>
                <w:tab w:val="left" w:pos="430"/>
              </w:tabs>
              <w:spacing w:after="0" w:line="266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Відповідає вимогам щодо інформаційного та навчально-методичного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  <w:r w:rsidRPr="009E05F5">
              <w:rPr>
                <w:rFonts w:ascii="Times New Roman" w:hAnsi="Times New Roman"/>
                <w:color w:val="000000" w:themeColor="text1"/>
              </w:rPr>
              <w:t>(зі змінами, внесеними згідно з Постановою КМ № 365 від 24 березня 2021 р. )</w:t>
            </w:r>
          </w:p>
        </w:tc>
      </w:tr>
      <w:tr w:rsidR="00E37DAC" w:rsidRPr="009E05F5" w14:paraId="2A7B971E" w14:textId="77777777" w:rsidTr="00E37DAC">
        <w:trPr>
          <w:trHeight w:val="20"/>
        </w:trPr>
        <w:tc>
          <w:tcPr>
            <w:tcW w:w="10173" w:type="dxa"/>
            <w:gridSpan w:val="2"/>
            <w:shd w:val="clear" w:color="auto" w:fill="BFBFBF"/>
            <w:vAlign w:val="center"/>
          </w:tcPr>
          <w:p w14:paraId="52ABF8FB" w14:textId="77777777" w:rsidR="00E37DAC" w:rsidRPr="009E05F5" w:rsidRDefault="00E37DAC" w:rsidP="00E37DAC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9 - Академічна мобільність</w:t>
            </w:r>
          </w:p>
        </w:tc>
      </w:tr>
      <w:tr w:rsidR="00E37DAC" w:rsidRPr="009E05F5" w14:paraId="40778C9E" w14:textId="77777777" w:rsidTr="00E37DAC">
        <w:trPr>
          <w:trHeight w:val="570"/>
        </w:trPr>
        <w:tc>
          <w:tcPr>
            <w:tcW w:w="3970" w:type="dxa"/>
            <w:vAlign w:val="center"/>
          </w:tcPr>
          <w:p w14:paraId="62611CE2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6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Національна кредитна мобільність</w:t>
            </w:r>
          </w:p>
        </w:tc>
        <w:tc>
          <w:tcPr>
            <w:tcW w:w="6203" w:type="dxa"/>
            <w:vAlign w:val="center"/>
          </w:tcPr>
          <w:p w14:paraId="429DF2C7" w14:textId="77777777" w:rsidR="00E37DAC" w:rsidRPr="009E05F5" w:rsidRDefault="00E37DAC" w:rsidP="00E37DAC">
            <w:pPr>
              <w:pStyle w:val="27"/>
              <w:tabs>
                <w:tab w:val="left" w:pos="-108"/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існує.</w:t>
            </w:r>
          </w:p>
        </w:tc>
      </w:tr>
      <w:tr w:rsidR="00E37DAC" w:rsidRPr="009E05F5" w14:paraId="38F7F083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455A5873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6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Міжнародна кредитна мобільність</w:t>
            </w:r>
          </w:p>
        </w:tc>
        <w:tc>
          <w:tcPr>
            <w:tcW w:w="6203" w:type="dxa"/>
            <w:vAlign w:val="center"/>
          </w:tcPr>
          <w:p w14:paraId="35FFFF75" w14:textId="77777777" w:rsidR="00E37DAC" w:rsidRPr="009E05F5" w:rsidRDefault="00E37DAC" w:rsidP="00E37DAC">
            <w:pPr>
              <w:pStyle w:val="27"/>
              <w:tabs>
                <w:tab w:val="left" w:pos="-108"/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існує.</w:t>
            </w:r>
          </w:p>
        </w:tc>
      </w:tr>
      <w:tr w:rsidR="00E37DAC" w:rsidRPr="00CF1053" w14:paraId="29DAFDF4" w14:textId="77777777" w:rsidTr="00E37DAC">
        <w:trPr>
          <w:trHeight w:val="20"/>
        </w:trPr>
        <w:tc>
          <w:tcPr>
            <w:tcW w:w="3970" w:type="dxa"/>
            <w:vAlign w:val="center"/>
          </w:tcPr>
          <w:p w14:paraId="1AD2B699" w14:textId="77777777" w:rsidR="00E37DAC" w:rsidRPr="009E05F5" w:rsidRDefault="00E37DAC" w:rsidP="00E37D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6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203" w:type="dxa"/>
            <w:vAlign w:val="center"/>
          </w:tcPr>
          <w:p w14:paraId="20B3B95E" w14:textId="77777777" w:rsidR="00E37DAC" w:rsidRPr="009E05F5" w:rsidRDefault="00E37DAC" w:rsidP="00E37DAC">
            <w:pPr>
              <w:pStyle w:val="27"/>
              <w:tabs>
                <w:tab w:val="left" w:pos="-108"/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Іноземні здобувачі вищої освіти відсутні.</w:t>
            </w:r>
          </w:p>
        </w:tc>
      </w:tr>
    </w:tbl>
    <w:p w14:paraId="4F00D47A" w14:textId="77777777" w:rsidR="00E37DAC" w:rsidRPr="009E05F5" w:rsidRDefault="00E37DAC" w:rsidP="00E37DAC">
      <w:pPr>
        <w:spacing w:after="200" w:line="276" w:lineRule="auto"/>
        <w:jc w:val="both"/>
        <w:rPr>
          <w:color w:val="000000" w:themeColor="text1"/>
          <w:lang w:val="uk-UA"/>
        </w:rPr>
      </w:pPr>
    </w:p>
    <w:p w14:paraId="49C36B7B" w14:textId="468D4B08" w:rsidR="0032728C" w:rsidRPr="009E05F5" w:rsidRDefault="0032728C">
      <w:pPr>
        <w:spacing w:after="200" w:line="276" w:lineRule="auto"/>
        <w:rPr>
          <w:color w:val="000000" w:themeColor="text1"/>
          <w:lang w:val="uk-UA"/>
        </w:rPr>
      </w:pPr>
    </w:p>
    <w:p w14:paraId="73310CE1" w14:textId="4B1F352E" w:rsidR="0032728C" w:rsidRPr="009E05F5" w:rsidRDefault="0032728C" w:rsidP="0032728C">
      <w:pPr>
        <w:rPr>
          <w:color w:val="000000" w:themeColor="text1"/>
          <w:lang w:val="uk-UA"/>
        </w:rPr>
      </w:pPr>
    </w:p>
    <w:p w14:paraId="0747F6CA" w14:textId="6ED34506" w:rsidR="00243D92" w:rsidRPr="009E05F5" w:rsidRDefault="00243D92" w:rsidP="0032728C">
      <w:pPr>
        <w:rPr>
          <w:color w:val="000000" w:themeColor="text1"/>
          <w:lang w:val="uk-UA"/>
        </w:rPr>
      </w:pPr>
    </w:p>
    <w:p w14:paraId="3A0BE660" w14:textId="6D152600" w:rsidR="00243D92" w:rsidRPr="009E05F5" w:rsidRDefault="00243D92">
      <w:pPr>
        <w:spacing w:after="200" w:line="276" w:lineRule="auto"/>
        <w:rPr>
          <w:color w:val="000000" w:themeColor="text1"/>
          <w:lang w:val="uk-UA"/>
        </w:rPr>
      </w:pPr>
      <w:r w:rsidRPr="009E05F5">
        <w:rPr>
          <w:color w:val="000000" w:themeColor="text1"/>
          <w:lang w:val="uk-UA"/>
        </w:rPr>
        <w:br w:type="page"/>
      </w:r>
    </w:p>
    <w:p w14:paraId="149A52A0" w14:textId="77777777" w:rsidR="00243D92" w:rsidRPr="009E05F5" w:rsidRDefault="00243D92" w:rsidP="00243D92">
      <w:pPr>
        <w:jc w:val="center"/>
        <w:outlineLvl w:val="0"/>
        <w:rPr>
          <w:rFonts w:eastAsia="Times New Roman"/>
          <w:b/>
          <w:color w:val="000000" w:themeColor="text1"/>
          <w:sz w:val="36"/>
          <w:szCs w:val="36"/>
          <w:lang w:val="ru-RU"/>
        </w:rPr>
      </w:pPr>
      <w:r w:rsidRPr="009E05F5">
        <w:rPr>
          <w:rFonts w:eastAsia="Times New Roman"/>
          <w:b/>
          <w:color w:val="000000" w:themeColor="text1"/>
          <w:sz w:val="28"/>
          <w:szCs w:val="28"/>
          <w:lang w:val="ru-RU"/>
        </w:rPr>
        <w:lastRenderedPageBreak/>
        <w:t xml:space="preserve">2.  </w:t>
      </w:r>
      <w:proofErr w:type="spellStart"/>
      <w:r w:rsidRPr="009E05F5">
        <w:rPr>
          <w:b/>
          <w:color w:val="000000" w:themeColor="text1"/>
          <w:sz w:val="36"/>
          <w:szCs w:val="36"/>
          <w:shd w:val="clear" w:color="auto" w:fill="FFFFFF"/>
          <w:lang w:val="ru-RU"/>
        </w:rPr>
        <w:t>Перелік</w:t>
      </w:r>
      <w:proofErr w:type="spellEnd"/>
      <w:r w:rsidRPr="009E05F5">
        <w:rPr>
          <w:b/>
          <w:color w:val="000000" w:themeColor="text1"/>
          <w:sz w:val="36"/>
          <w:szCs w:val="36"/>
          <w:shd w:val="clear" w:color="auto" w:fill="FFFFFF"/>
          <w:lang w:val="ru-RU"/>
        </w:rPr>
        <w:t xml:space="preserve"> компонент </w:t>
      </w:r>
      <w:proofErr w:type="spellStart"/>
      <w:r w:rsidRPr="009E05F5">
        <w:rPr>
          <w:b/>
          <w:color w:val="000000" w:themeColor="text1"/>
          <w:sz w:val="36"/>
          <w:szCs w:val="36"/>
          <w:shd w:val="clear" w:color="auto" w:fill="FFFFFF"/>
          <w:lang w:val="ru-RU"/>
        </w:rPr>
        <w:t>освітньо-професійної</w:t>
      </w:r>
      <w:proofErr w:type="spellEnd"/>
      <w:r w:rsidRPr="009E05F5">
        <w:rPr>
          <w:b/>
          <w:color w:val="000000" w:themeColor="text1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9E05F5">
        <w:rPr>
          <w:b/>
          <w:color w:val="000000" w:themeColor="text1"/>
          <w:sz w:val="36"/>
          <w:szCs w:val="36"/>
          <w:shd w:val="clear" w:color="auto" w:fill="FFFFFF"/>
          <w:lang w:val="ru-RU"/>
        </w:rPr>
        <w:t>програми</w:t>
      </w:r>
      <w:proofErr w:type="spellEnd"/>
      <w:r w:rsidRPr="009E05F5">
        <w:rPr>
          <w:rFonts w:eastAsia="Times New Roman"/>
          <w:b/>
          <w:color w:val="000000" w:themeColor="text1"/>
          <w:sz w:val="36"/>
          <w:szCs w:val="36"/>
          <w:lang w:val="ru-RU"/>
        </w:rPr>
        <w:t xml:space="preserve">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29"/>
        <w:gridCol w:w="1389"/>
        <w:gridCol w:w="28"/>
        <w:gridCol w:w="1389"/>
      </w:tblGrid>
      <w:tr w:rsidR="00E37DAC" w:rsidRPr="009E05F5" w14:paraId="38915804" w14:textId="77777777" w:rsidTr="00E37DAC">
        <w:trPr>
          <w:trHeight w:val="10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780C" w14:textId="77777777" w:rsidR="00243D92" w:rsidRPr="009E05F5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Код</w:t>
            </w:r>
            <w:proofErr w:type="spellEnd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н/д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5FD8" w14:textId="4AFCD344" w:rsidR="00243D92" w:rsidRPr="009E05F5" w:rsidRDefault="00194301" w:rsidP="00E37DAC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Компоненти</w:t>
            </w:r>
            <w:r w:rsidRPr="009E05F5">
              <w:rPr>
                <w:rFonts w:eastAsia="Times New Roman"/>
                <w:b/>
                <w:color w:val="000000" w:themeColor="text1"/>
                <w:spacing w:val="-7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освітньої</w:t>
            </w:r>
            <w:r w:rsidRPr="009E05F5">
              <w:rPr>
                <w:rFonts w:eastAsia="Times New Roman"/>
                <w:b/>
                <w:color w:val="000000" w:themeColor="text1"/>
                <w:spacing w:val="-5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програми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(дисципліни,</w:t>
            </w:r>
            <w:r w:rsidRPr="009E05F5">
              <w:rPr>
                <w:rFonts w:eastAsia="Times New Roman"/>
                <w:b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проекти</w:t>
            </w:r>
            <w:r w:rsidRPr="009E05F5">
              <w:rPr>
                <w:rFonts w:eastAsia="Times New Roman"/>
                <w:b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/</w:t>
            </w:r>
            <w:r w:rsidRPr="009E05F5">
              <w:rPr>
                <w:rFonts w:eastAsia="Times New Roman"/>
                <w:b/>
                <w:color w:val="000000" w:themeColor="text1"/>
                <w:spacing w:val="-5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роботи,</w:t>
            </w:r>
            <w:r w:rsidRPr="009E05F5">
              <w:rPr>
                <w:rFonts w:eastAsia="Times New Roman"/>
                <w:b/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практика,</w:t>
            </w:r>
            <w:r w:rsidRPr="009E05F5">
              <w:rPr>
                <w:rFonts w:eastAsia="Times New Roman"/>
                <w:b/>
                <w:color w:val="000000" w:themeColor="text1"/>
                <w:spacing w:val="-67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кваліфікаційна</w:t>
            </w:r>
            <w:r w:rsidRPr="009E05F5">
              <w:rPr>
                <w:rFonts w:eastAsia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робота)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A221" w14:textId="77777777" w:rsidR="00243D92" w:rsidRPr="009E05F5" w:rsidRDefault="00243D92" w:rsidP="00E37DAC">
            <w:pPr>
              <w:spacing w:line="216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Кількість</w:t>
            </w:r>
            <w:proofErr w:type="spellEnd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кредитів</w:t>
            </w:r>
            <w:proofErr w:type="spellEnd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</w:p>
          <w:p w14:paraId="1037C2D4" w14:textId="77777777" w:rsidR="00243D92" w:rsidRPr="009E05F5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9F5A3" w14:textId="77777777" w:rsidR="00243D92" w:rsidRPr="009E05F5" w:rsidRDefault="00243D92" w:rsidP="00E37DAC">
            <w:pPr>
              <w:spacing w:line="238" w:lineRule="auto"/>
              <w:ind w:left="-108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E05F5">
              <w:rPr>
                <w:b/>
                <w:color w:val="000000" w:themeColor="text1"/>
                <w:sz w:val="20"/>
                <w:szCs w:val="20"/>
              </w:rPr>
              <w:t>Форма</w:t>
            </w:r>
            <w:proofErr w:type="spellEnd"/>
            <w:r w:rsidRPr="009E05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/>
                <w:color w:val="000000" w:themeColor="text1"/>
                <w:sz w:val="20"/>
                <w:szCs w:val="20"/>
              </w:rPr>
              <w:t>підсумк</w:t>
            </w:r>
            <w:proofErr w:type="spellEnd"/>
            <w:r w:rsidRPr="009E05F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E05F5">
              <w:rPr>
                <w:b/>
                <w:color w:val="000000" w:themeColor="text1"/>
                <w:sz w:val="20"/>
                <w:szCs w:val="20"/>
              </w:rPr>
              <w:t>контролю</w:t>
            </w:r>
            <w:proofErr w:type="spellEnd"/>
          </w:p>
        </w:tc>
      </w:tr>
      <w:tr w:rsidR="00E37DAC" w:rsidRPr="009E05F5" w14:paraId="315F9D0A" w14:textId="77777777" w:rsidTr="00E37DAC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A5736" w14:textId="77777777" w:rsidR="00243D92" w:rsidRPr="009E05F5" w:rsidRDefault="00243D92" w:rsidP="00E37DAC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9094" w14:textId="77777777" w:rsidR="00243D92" w:rsidRPr="009E05F5" w:rsidRDefault="00243D92" w:rsidP="00E37DAC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4F10" w14:textId="77777777" w:rsidR="00243D92" w:rsidRPr="009E05F5" w:rsidRDefault="00243D92" w:rsidP="00E37DAC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F5BA" w14:textId="77777777" w:rsidR="00243D92" w:rsidRPr="009E05F5" w:rsidRDefault="00243D92" w:rsidP="00E37DAC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37DAC" w:rsidRPr="009E05F5" w14:paraId="0C22492E" w14:textId="77777777" w:rsidTr="00E37DAC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5283" w14:textId="74BDA757" w:rsidR="00243D92" w:rsidRPr="009E05F5" w:rsidRDefault="00700927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Обов’язкові</w:t>
            </w:r>
            <w:r w:rsidRPr="009E05F5">
              <w:rPr>
                <w:rFonts w:eastAsia="Times New Roman"/>
                <w:b/>
                <w:color w:val="000000" w:themeColor="text1"/>
                <w:spacing w:val="-3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компоненти</w:t>
            </w:r>
            <w:r w:rsidRPr="009E05F5">
              <w:rPr>
                <w:rFonts w:eastAsia="Times New Roman"/>
                <w:b/>
                <w:color w:val="000000" w:themeColor="text1"/>
                <w:spacing w:val="-3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ОП (здобувачі</w:t>
            </w:r>
            <w:r w:rsidRPr="009E05F5">
              <w:rPr>
                <w:rFonts w:eastAsia="Times New Roman"/>
                <w:b/>
                <w:color w:val="000000" w:themeColor="text1"/>
                <w:spacing w:val="-2"/>
                <w:sz w:val="20"/>
                <w:szCs w:val="20"/>
                <w:lang w:val="uk-UA"/>
              </w:rPr>
              <w:t xml:space="preserve"> вищої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освіти</w:t>
            </w:r>
            <w:r w:rsidRPr="009E05F5">
              <w:rPr>
                <w:rFonts w:eastAsia="Times New Roman"/>
                <w:b/>
                <w:color w:val="000000" w:themeColor="text1"/>
                <w:spacing w:val="-3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–</w:t>
            </w:r>
            <w:r w:rsidRPr="009E05F5">
              <w:rPr>
                <w:rFonts w:eastAsia="Times New Roman"/>
                <w:b/>
                <w:color w:val="000000" w:themeColor="text1"/>
                <w:spacing w:val="-5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громадяни</w:t>
            </w:r>
            <w:r w:rsidRPr="009E05F5">
              <w:rPr>
                <w:rFonts w:eastAsia="Times New Roman"/>
                <w:b/>
                <w:color w:val="000000" w:themeColor="text1"/>
                <w:spacing w:val="-3"/>
                <w:sz w:val="20"/>
                <w:szCs w:val="20"/>
                <w:lang w:val="uk-UA"/>
              </w:rPr>
              <w:t xml:space="preserve"> 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/>
              </w:rPr>
              <w:t>України</w:t>
            </w:r>
            <w:r w:rsidR="00243D92" w:rsidRPr="009E05F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37DAC" w:rsidRPr="009E05F5" w14:paraId="26D1F4C7" w14:textId="77777777" w:rsidTr="00E37DAC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182B" w14:textId="2AC9BD80" w:rsidR="00243D92" w:rsidRPr="009E05F5" w:rsidRDefault="00243D92" w:rsidP="00700927">
            <w:pPr>
              <w:spacing w:line="238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/>
                <w:color w:val="000000" w:themeColor="text1"/>
                <w:sz w:val="20"/>
                <w:szCs w:val="20"/>
              </w:rPr>
              <w:t>Загальна</w:t>
            </w:r>
            <w:proofErr w:type="spellEnd"/>
            <w:r w:rsidRPr="009E05F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/>
                <w:color w:val="000000" w:themeColor="text1"/>
                <w:sz w:val="20"/>
                <w:szCs w:val="20"/>
              </w:rPr>
              <w:t>підготовка</w:t>
            </w:r>
            <w:proofErr w:type="spellEnd"/>
          </w:p>
        </w:tc>
      </w:tr>
      <w:tr w:rsidR="00E37DAC" w:rsidRPr="009E05F5" w14:paraId="6A3C9795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30E3" w14:textId="77777777" w:rsidR="00243D92" w:rsidRPr="009E05F5" w:rsidRDefault="00243D92" w:rsidP="00E37DAC">
            <w:pPr>
              <w:spacing w:line="238" w:lineRule="auto"/>
              <w:jc w:val="center"/>
              <w:outlineLvl w:val="0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ЗП 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4FF4" w14:textId="7E6F53B8" w:rsidR="00243D92" w:rsidRPr="009E05F5" w:rsidRDefault="00243D92" w:rsidP="00E37DA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E05F5">
              <w:rPr>
                <w:color w:val="000000" w:themeColor="text1"/>
                <w:sz w:val="20"/>
                <w:szCs w:val="20"/>
                <w:lang w:val="uk-UA"/>
              </w:rPr>
              <w:t>Методологія організації наукових досліджень та методика написання наукових текстів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152B" w14:textId="6363D80D" w:rsidR="00243D92" w:rsidRPr="009E05F5" w:rsidRDefault="00243D92" w:rsidP="00E37DAC">
            <w:pPr>
              <w:spacing w:line="238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ru-RU" w:eastAsia="uk-UA"/>
              </w:rPr>
            </w:pPr>
            <w:r w:rsidRPr="009E05F5">
              <w:rPr>
                <w:rFonts w:eastAsia="Times New Roman"/>
                <w:bCs/>
                <w:color w:val="000000" w:themeColor="text1"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8B7B5" w14:textId="0062712E" w:rsidR="00243D92" w:rsidRPr="009E05F5" w:rsidRDefault="005D0AEE" w:rsidP="00E37DAC">
            <w:pPr>
              <w:spacing w:line="238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9E05F5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7DAC" w:rsidRPr="009E05F5" w14:paraId="14114D3C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20A5" w14:textId="77777777" w:rsidR="00243D92" w:rsidRPr="009E05F5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E05F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ЗП 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3AE7" w14:textId="77777777" w:rsidR="00243D92" w:rsidRPr="009E05F5" w:rsidRDefault="00243D92" w:rsidP="00E37DA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color w:val="000000" w:themeColor="text1"/>
                <w:sz w:val="20"/>
                <w:szCs w:val="20"/>
              </w:rPr>
              <w:t>Інтелектуальна</w:t>
            </w:r>
            <w:proofErr w:type="spellEnd"/>
            <w:r w:rsidRPr="009E05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650B" w14:textId="77777777" w:rsidR="00243D92" w:rsidRPr="009E05F5" w:rsidRDefault="00243D92" w:rsidP="00E37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05F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2884" w14:textId="77777777" w:rsidR="00243D92" w:rsidRPr="009E05F5" w:rsidRDefault="00243D92" w:rsidP="00E37DAC">
            <w:pPr>
              <w:spacing w:line="238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E05F5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Залік</w:t>
            </w:r>
            <w:proofErr w:type="spellEnd"/>
            <w:r w:rsidRPr="009E05F5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E37DAC" w:rsidRPr="009E05F5" w14:paraId="20692C78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C53E" w14:textId="77777777" w:rsidR="00243D92" w:rsidRPr="009E05F5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E05F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ЗП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E28C" w14:textId="4559CD87" w:rsidR="00243D92" w:rsidRPr="009E05F5" w:rsidRDefault="00243D92" w:rsidP="00E37DA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E05F5">
              <w:rPr>
                <w:color w:val="000000" w:themeColor="text1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AD4A0" w14:textId="77777777" w:rsidR="00243D92" w:rsidRPr="009E05F5" w:rsidRDefault="00243D92" w:rsidP="00E37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05F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BC7B4" w14:textId="77777777" w:rsidR="00243D92" w:rsidRPr="009E05F5" w:rsidRDefault="00243D92" w:rsidP="00E37DAC">
            <w:pPr>
              <w:spacing w:line="238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E05F5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Залік</w:t>
            </w:r>
            <w:proofErr w:type="spellEnd"/>
          </w:p>
        </w:tc>
      </w:tr>
      <w:tr w:rsidR="00E37DAC" w:rsidRPr="009E05F5" w14:paraId="399271EC" w14:textId="77777777" w:rsidTr="00E37DAC">
        <w:trPr>
          <w:trHeight w:val="20"/>
        </w:trPr>
        <w:tc>
          <w:tcPr>
            <w:tcW w:w="683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B688" w14:textId="77777777" w:rsidR="00243D92" w:rsidRPr="009E05F5" w:rsidRDefault="00243D92" w:rsidP="004B6B49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Загальний</w:t>
            </w:r>
            <w:proofErr w:type="spellEnd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обсяг</w:t>
            </w:r>
            <w:proofErr w:type="spellEnd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обов’язкової</w:t>
            </w:r>
            <w:proofErr w:type="spellEnd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загальної</w:t>
            </w:r>
            <w:proofErr w:type="spellEnd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підготовки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6F6C" w14:textId="4FAA6457" w:rsidR="00243D92" w:rsidRPr="009E05F5" w:rsidRDefault="005D0AEE" w:rsidP="004B6B49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15B" w14:textId="77777777" w:rsidR="00243D92" w:rsidRPr="009E05F5" w:rsidRDefault="00243D92" w:rsidP="004B6B49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E37DAC" w:rsidRPr="009E05F5" w14:paraId="42474373" w14:textId="77777777" w:rsidTr="00E37DAC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379C" w14:textId="7C705578" w:rsidR="00243D92" w:rsidRPr="009E05F5" w:rsidRDefault="00243D92" w:rsidP="004B6B49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Спеціальна</w:t>
            </w:r>
            <w:proofErr w:type="spellEnd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4B6B49"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(</w:t>
            </w:r>
            <w:proofErr w:type="spellStart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фахова</w:t>
            </w:r>
            <w:proofErr w:type="spellEnd"/>
            <w:r w:rsidR="004B6B49"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)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підготовка</w:t>
            </w:r>
            <w:proofErr w:type="spellEnd"/>
          </w:p>
        </w:tc>
      </w:tr>
      <w:tr w:rsidR="00E37DAC" w:rsidRPr="009E05F5" w14:paraId="40EB4FE1" w14:textId="77777777" w:rsidTr="00E37DAC">
        <w:trPr>
          <w:trHeight w:val="20"/>
        </w:trPr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5C35" w14:textId="77777777" w:rsidR="00243D92" w:rsidRPr="009E05F5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E05F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 1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3765" w14:textId="7FC47EAA" w:rsidR="00243D92" w:rsidRPr="009E05F5" w:rsidRDefault="005D0AEE" w:rsidP="00E37DAC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  <w:lang w:val="uk-UA"/>
              </w:rPr>
              <w:t>Теоретична соціологія ХХІ століття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E4DF" w14:textId="77777777" w:rsidR="00243D92" w:rsidRPr="009E05F5" w:rsidRDefault="00243D92" w:rsidP="00E37D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05F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B2E47" w14:textId="77777777" w:rsidR="00243D92" w:rsidRPr="009E05F5" w:rsidRDefault="00243D92" w:rsidP="00E37DAC">
            <w:pPr>
              <w:spacing w:line="238" w:lineRule="auto"/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E05F5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Екзамен</w:t>
            </w:r>
            <w:proofErr w:type="spellEnd"/>
          </w:p>
        </w:tc>
      </w:tr>
      <w:tr w:rsidR="00E37DAC" w:rsidRPr="009E05F5" w14:paraId="09BA41B7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4EC5" w14:textId="77777777" w:rsidR="00243D92" w:rsidRPr="009E05F5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E05F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 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A1DA" w14:textId="23AD6866" w:rsidR="00243D92" w:rsidRPr="009E05F5" w:rsidRDefault="005D0AEE" w:rsidP="00E37DAC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Методи багатовимірного аналізу та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  <w:lang w:val="uk-UA"/>
              </w:rPr>
              <w:t>BigData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в соціології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3EA35" w14:textId="407B66CB" w:rsidR="00243D92" w:rsidRPr="002705F3" w:rsidRDefault="002705F3" w:rsidP="00E37DAC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CCE10" w14:textId="77777777" w:rsidR="00243D92" w:rsidRPr="009E05F5" w:rsidRDefault="00243D92" w:rsidP="00E37DAC">
            <w:pPr>
              <w:spacing w:line="238" w:lineRule="auto"/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E05F5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Екзамен</w:t>
            </w:r>
            <w:proofErr w:type="spellEnd"/>
          </w:p>
        </w:tc>
      </w:tr>
      <w:tr w:rsidR="00E37DAC" w:rsidRPr="009E05F5" w14:paraId="768D28F7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AD5F" w14:textId="77777777" w:rsidR="00243D92" w:rsidRPr="009E05F5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E05F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EF94" w14:textId="54B5CB05" w:rsidR="00243D92" w:rsidRPr="009E05F5" w:rsidRDefault="00243D92" w:rsidP="00E37DAC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D0AEE" w:rsidRPr="009E05F5">
              <w:rPr>
                <w:bCs/>
                <w:color w:val="000000" w:themeColor="text1"/>
                <w:sz w:val="20"/>
                <w:szCs w:val="20"/>
                <w:lang w:val="uk-UA"/>
              </w:rPr>
              <w:t>Інтернет-дослідження економічної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C0FB" w14:textId="2BE98A2E" w:rsidR="00243D92" w:rsidRPr="009E05F5" w:rsidRDefault="002705F3" w:rsidP="00E37DA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12A35" w14:textId="1942E75D" w:rsidR="00243D92" w:rsidRPr="009E05F5" w:rsidRDefault="0095588D" w:rsidP="00E37DAC">
            <w:pPr>
              <w:spacing w:line="238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9E05F5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7DAC" w:rsidRPr="009E05F5" w14:paraId="6D108DD3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7349" w14:textId="77777777" w:rsidR="00243D92" w:rsidRPr="009E05F5" w:rsidRDefault="00243D92" w:rsidP="00E37DAC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E05F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 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6C33" w14:textId="173311A3" w:rsidR="00243D92" w:rsidRPr="009E05F5" w:rsidRDefault="0095588D" w:rsidP="00E37DA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  <w:lang w:val="uk-UA"/>
              </w:rPr>
              <w:t>Соціологічний супровід економічної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883E" w14:textId="32E0FAC8" w:rsidR="00243D92" w:rsidRPr="009E05F5" w:rsidRDefault="002705F3" w:rsidP="00E37DA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67058" w14:textId="1E8F6B4F" w:rsidR="0095588D" w:rsidRPr="009E05F5" w:rsidRDefault="0095588D" w:rsidP="00E37DAC">
            <w:pPr>
              <w:spacing w:line="238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uk-UA"/>
              </w:rPr>
            </w:pPr>
            <w:r w:rsidRPr="009E05F5"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7DAC" w:rsidRPr="009E05F5" w14:paraId="78CEE3C3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B7C9" w14:textId="77777777" w:rsidR="0095588D" w:rsidRPr="009E05F5" w:rsidRDefault="0095588D" w:rsidP="0095588D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E05F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 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75A9" w14:textId="07DF8C1F" w:rsidR="0095588D" w:rsidRPr="009E05F5" w:rsidRDefault="0095588D" w:rsidP="0095588D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  <w:lang w:val="uk-UA"/>
              </w:rPr>
              <w:t>Методологія та методи роботи з персоналом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8D7D" w14:textId="3CA94BB2" w:rsidR="0095588D" w:rsidRPr="009E05F5" w:rsidRDefault="002705F3" w:rsidP="0095588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6DDFC" w14:textId="77777777" w:rsidR="0095588D" w:rsidRPr="009E05F5" w:rsidRDefault="0095588D" w:rsidP="0095588D">
            <w:pPr>
              <w:spacing w:line="238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E05F5">
              <w:rPr>
                <w:rFonts w:eastAsia="Times New Roman"/>
                <w:bCs/>
                <w:color w:val="000000" w:themeColor="text1"/>
                <w:sz w:val="20"/>
                <w:szCs w:val="20"/>
                <w:lang w:eastAsia="uk-UA"/>
              </w:rPr>
              <w:t>Екзамен</w:t>
            </w:r>
            <w:proofErr w:type="spellEnd"/>
          </w:p>
        </w:tc>
      </w:tr>
      <w:tr w:rsidR="00E37DAC" w:rsidRPr="009E05F5" w14:paraId="7DB31D22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9A2A" w14:textId="37AFACDC" w:rsidR="0095588D" w:rsidRPr="009E05F5" w:rsidRDefault="004B6B49" w:rsidP="0095588D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E05F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СПп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0D82" w14:textId="19AF3FB2" w:rsidR="0095588D" w:rsidRPr="009E05F5" w:rsidRDefault="0095588D" w:rsidP="0095588D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Переддипломна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1FC4E" w14:textId="34734BE0" w:rsidR="0095588D" w:rsidRPr="009E05F5" w:rsidRDefault="0095588D" w:rsidP="0095588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327F" w14:textId="22FF6021" w:rsidR="0095588D" w:rsidRPr="009E05F5" w:rsidRDefault="0095588D" w:rsidP="0095588D">
            <w:pPr>
              <w:spacing w:line="238" w:lineRule="auto"/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9E05F5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Залік</w:t>
            </w:r>
            <w:proofErr w:type="spellEnd"/>
          </w:p>
        </w:tc>
      </w:tr>
      <w:tr w:rsidR="00E37DAC" w:rsidRPr="009E05F5" w14:paraId="1D9BCD3B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89E0" w14:textId="7C8BE2C9" w:rsidR="0095588D" w:rsidRPr="009E05F5" w:rsidRDefault="0095588D" w:rsidP="0095588D">
            <w:pPr>
              <w:spacing w:line="238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9E05F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СП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3F33" w14:textId="12DAA6A3" w:rsidR="0095588D" w:rsidRPr="009E05F5" w:rsidRDefault="00D437F6" w:rsidP="0095588D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  <w:lang w:val="ru-RU"/>
              </w:rPr>
              <w:t>Атестація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C65CA" w14:textId="77777777" w:rsidR="0095588D" w:rsidRPr="009E05F5" w:rsidRDefault="0095588D" w:rsidP="009558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05F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9BD31" w14:textId="6948A56E" w:rsidR="0095588D" w:rsidRPr="009E05F5" w:rsidRDefault="0095588D" w:rsidP="0095588D">
            <w:pPr>
              <w:spacing w:line="238" w:lineRule="auto"/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E37DAC" w:rsidRPr="009E05F5" w14:paraId="74657DA3" w14:textId="77777777" w:rsidTr="00E37DAC">
        <w:trPr>
          <w:trHeight w:val="2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E704" w14:textId="77777777" w:rsidR="0095588D" w:rsidRPr="009E05F5" w:rsidRDefault="0095588D" w:rsidP="004B6B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Загальний</w:t>
            </w:r>
            <w:proofErr w:type="spellEnd"/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обсяг</w:t>
            </w:r>
            <w:proofErr w:type="spellEnd"/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обов’язкових</w:t>
            </w:r>
            <w:proofErr w:type="spellEnd"/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  <w:proofErr w:type="spell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D7E5E" w14:textId="262E3679" w:rsidR="0095588D" w:rsidRPr="009E05F5" w:rsidRDefault="0095588D" w:rsidP="004B6B49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eastAsia="uk-UA"/>
              </w:rPr>
              <w:t>6</w:t>
            </w:r>
            <w:r w:rsidRPr="009E05F5">
              <w:rPr>
                <w:rFonts w:eastAsia="Times New Roman"/>
                <w:b/>
                <w:color w:val="000000" w:themeColor="text1"/>
                <w:sz w:val="20"/>
                <w:szCs w:val="20"/>
                <w:lang w:val="uk-UA" w:eastAsia="uk-UA"/>
              </w:rPr>
              <w:t>6</w:t>
            </w:r>
          </w:p>
        </w:tc>
      </w:tr>
      <w:tr w:rsidR="00E37DAC" w:rsidRPr="009E05F5" w14:paraId="1AF82BE4" w14:textId="77777777" w:rsidTr="00E37DAC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DDD5" w14:textId="3092588B" w:rsidR="0095588D" w:rsidRPr="009E05F5" w:rsidRDefault="004B6B49" w:rsidP="0095588D">
            <w:pPr>
              <w:spacing w:line="238" w:lineRule="auto"/>
              <w:jc w:val="center"/>
              <w:rPr>
                <w:rFonts w:eastAsia="Times New Roman"/>
                <w:b/>
                <w:color w:val="000000" w:themeColor="text1"/>
                <w:lang w:eastAsia="uk-UA"/>
              </w:rPr>
            </w:pPr>
            <w:proofErr w:type="spellStart"/>
            <w:r w:rsidRPr="009E05F5">
              <w:rPr>
                <w:b/>
                <w:color w:val="000000" w:themeColor="text1"/>
                <w:sz w:val="20"/>
                <w:szCs w:val="20"/>
              </w:rPr>
              <w:t>Вибіркові</w:t>
            </w:r>
            <w:proofErr w:type="spellEnd"/>
            <w:r w:rsidRPr="009E05F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/>
                <w:color w:val="000000" w:themeColor="text1"/>
                <w:sz w:val="20"/>
                <w:szCs w:val="20"/>
              </w:rPr>
              <w:t>компоненти</w:t>
            </w:r>
            <w:proofErr w:type="spellEnd"/>
            <w:r w:rsidRPr="009E05F5">
              <w:rPr>
                <w:b/>
                <w:color w:val="000000" w:themeColor="text1"/>
              </w:rPr>
              <w:t xml:space="preserve"> </w:t>
            </w:r>
            <w:r w:rsidRPr="009E05F5">
              <w:rPr>
                <w:b/>
                <w:caps/>
                <w:color w:val="000000" w:themeColor="text1"/>
              </w:rPr>
              <w:t>Оп</w:t>
            </w:r>
          </w:p>
        </w:tc>
      </w:tr>
      <w:tr w:rsidR="00E37DAC" w:rsidRPr="009E05F5" w14:paraId="089BBCE2" w14:textId="77777777" w:rsidTr="00E37DAC">
        <w:trPr>
          <w:trHeight w:val="20"/>
        </w:trPr>
        <w:tc>
          <w:tcPr>
            <w:tcW w:w="6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98E1" w14:textId="77777777" w:rsidR="0095588D" w:rsidRPr="009E05F5" w:rsidRDefault="0095588D" w:rsidP="004B6B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Профільна</w:t>
            </w:r>
            <w:proofErr w:type="spellEnd"/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підготовка</w:t>
            </w:r>
            <w:proofErr w:type="spellEnd"/>
          </w:p>
        </w:tc>
        <w:tc>
          <w:tcPr>
            <w:tcW w:w="2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BB6A" w14:textId="77777777" w:rsidR="0095588D" w:rsidRPr="009E05F5" w:rsidRDefault="0095588D" w:rsidP="004B6B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E37DAC" w:rsidRPr="009E05F5" w14:paraId="7A0B56CC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D5AC" w14:textId="795BAA3A" w:rsidR="0095588D" w:rsidRPr="009E05F5" w:rsidRDefault="0095588D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2DE8" w14:textId="744152D7" w:rsidR="0095588D" w:rsidRPr="009E05F5" w:rsidRDefault="0095588D" w:rsidP="0095588D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Кадри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безпека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F206" w14:textId="245A361E" w:rsidR="0095588D" w:rsidRPr="009E05F5" w:rsidRDefault="0095588D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FBABA" w14:textId="43627075" w:rsidR="0095588D" w:rsidRPr="009E05F5" w:rsidRDefault="006545C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12E03B66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B929" w14:textId="4C9E7C30" w:rsidR="0095588D" w:rsidRPr="009E05F5" w:rsidRDefault="0095588D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26D8" w14:textId="7F1B0AED" w:rsidR="0095588D" w:rsidRPr="009E05F5" w:rsidRDefault="006545C9" w:rsidP="0095588D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Регіональний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менеджмент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маркетинг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1B37" w14:textId="654F67ED" w:rsidR="0095588D" w:rsidRPr="009E05F5" w:rsidRDefault="006545C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D24B" w14:textId="34339F17" w:rsidR="0095588D" w:rsidRPr="009E05F5" w:rsidRDefault="006545C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706893EE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7BB7" w14:textId="770F26DC" w:rsidR="0095588D" w:rsidRPr="009E05F5" w:rsidRDefault="0095588D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F626" w14:textId="3C3FABE7" w:rsidR="0095588D" w:rsidRPr="00E523AA" w:rsidRDefault="00D77E94" w:rsidP="0095588D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Соціально-інженерна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діяльність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бізнес-сфері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BB0B" w14:textId="77777777" w:rsidR="0095588D" w:rsidRPr="009E05F5" w:rsidRDefault="0095588D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C410F" w14:textId="25376ACD" w:rsidR="0095588D" w:rsidRPr="009E05F5" w:rsidRDefault="006545C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093CCCE8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11D9" w14:textId="1B52B591" w:rsidR="0095588D" w:rsidRPr="009E05F5" w:rsidRDefault="0095588D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A825" w14:textId="2C5647F5" w:rsidR="0095588D" w:rsidRPr="00E523AA" w:rsidRDefault="00D77E94" w:rsidP="0095588D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Методи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аналізу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соціальних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мереж в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економічної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6616" w14:textId="77777777" w:rsidR="0095588D" w:rsidRPr="009E05F5" w:rsidRDefault="0095588D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D413E" w14:textId="77777777" w:rsidR="0095588D" w:rsidRPr="009E05F5" w:rsidRDefault="0095588D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0E9BED97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8A8A" w14:textId="4F0C4807" w:rsidR="00D77E94" w:rsidRPr="009E05F5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BB0E" w14:textId="61B58CC4" w:rsidR="00D77E94" w:rsidRPr="00E523AA" w:rsidRDefault="00D77E94" w:rsidP="00D77E94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Практикум з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організаційної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поведінки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E9B8" w14:textId="77777777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F0552" w14:textId="74D2DF7B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7C4518EC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6252" w14:textId="253411E8" w:rsidR="00D77E94" w:rsidRPr="009E05F5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9A90" w14:textId="5B49574F" w:rsidR="00D77E94" w:rsidRPr="00E523AA" w:rsidRDefault="00D77E94" w:rsidP="00D77E94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Практикум з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сучасних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методів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соціологічних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досліджень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бізнес-діяльності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57AF" w14:textId="77777777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4B874" w14:textId="77777777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5BD4092B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64E3" w14:textId="599FB132" w:rsidR="00D77E94" w:rsidRPr="009E05F5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38FA" w14:textId="249606EB" w:rsidR="00D77E94" w:rsidRPr="00E523AA" w:rsidRDefault="00D77E94" w:rsidP="00D77E94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Гендерні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відносини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економічній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8080" w14:textId="2F23F7A4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F7262" w14:textId="58004AD5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21478561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A237" w14:textId="5E5DA2AE" w:rsidR="00D77E94" w:rsidRPr="009E05F5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11E4" w14:textId="6FAA3168" w:rsidR="00D77E94" w:rsidRPr="009E05F5" w:rsidRDefault="00D77E94" w:rsidP="00D77E94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Адміністративний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менеджмент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1FAF" w14:textId="5FB7BFD3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5DD5" w14:textId="32FAE862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3BF8E7E4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9B47" w14:textId="4936CD0B" w:rsidR="00D77E94" w:rsidRPr="009E05F5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BFBF" w14:textId="13657D86" w:rsidR="00D77E94" w:rsidRPr="009E05F5" w:rsidRDefault="00D77E94" w:rsidP="00D77E94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Кросскультурні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комунікації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CAC5" w14:textId="77777777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ACE0" w14:textId="3620E003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5690C114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D97D" w14:textId="5665050C" w:rsidR="00D77E94" w:rsidRPr="009E05F5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B13" w14:textId="15C67426" w:rsidR="00D77E94" w:rsidRPr="00E523AA" w:rsidRDefault="00D21C48" w:rsidP="00D77E94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Теоретичні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засади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маркетингової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рекламної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8980" w14:textId="77777777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C5EC" w14:textId="77777777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33A97674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0E03" w14:textId="7C7F8655" w:rsidR="00D77E94" w:rsidRPr="009E05F5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323A" w14:textId="02CBF3B5" w:rsidR="00D77E94" w:rsidRPr="009E05F5" w:rsidRDefault="006F4025" w:rsidP="00D77E94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Соціологічні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методи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маркетингових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досліджень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AA33" w14:textId="77777777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12D0" w14:textId="0B036600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28A25384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FF29" w14:textId="43515713" w:rsidR="00D77E94" w:rsidRPr="009E05F5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7228" w14:textId="5E4564D9" w:rsidR="00D77E94" w:rsidRPr="00E523AA" w:rsidRDefault="00D21C48" w:rsidP="00D77E94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Практикум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соціологічного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супроводу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рекламної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діяльності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маркетингових</w:t>
            </w:r>
            <w:proofErr w:type="spellEnd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23AA">
              <w:rPr>
                <w:bCs/>
                <w:color w:val="000000" w:themeColor="text1"/>
                <w:sz w:val="20"/>
                <w:szCs w:val="20"/>
                <w:lang w:val="ru-RU"/>
              </w:rPr>
              <w:t>досліджень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2D18" w14:textId="77777777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CACEA" w14:textId="77777777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17A9A77D" w14:textId="77777777" w:rsidTr="00E37DAC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1E50" w14:textId="228658D5" w:rsidR="00D77E94" w:rsidRPr="009E05F5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E78A" w14:textId="06D58A61" w:rsidR="00D77E94" w:rsidRPr="009E05F5" w:rsidRDefault="00D21C48" w:rsidP="00D77E94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Кар'ерний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розвиток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особистості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5201" w14:textId="272EB7D4" w:rsidR="00D77E94" w:rsidRPr="009E05F5" w:rsidRDefault="00AB460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C507" w14:textId="331FA9E9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5D097E8A" w14:textId="77777777" w:rsidTr="004B6B49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1409" w14:textId="170AB08F" w:rsidR="00D77E94" w:rsidRPr="009E05F5" w:rsidRDefault="00D77E94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76E2" w14:textId="5868696B" w:rsidR="00D77E94" w:rsidRPr="009E05F5" w:rsidRDefault="00D21C48" w:rsidP="00D77E94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Державне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регулювання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економіки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9F3C" w14:textId="464EFC42" w:rsidR="00D77E94" w:rsidRPr="009E05F5" w:rsidRDefault="00AB460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38031" w14:textId="3483A81B" w:rsidR="00D77E94" w:rsidRPr="009E05F5" w:rsidRDefault="00D77E94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7A630E9F" w14:textId="77777777" w:rsidTr="006F4025">
        <w:trPr>
          <w:trHeight w:val="2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E113" w14:textId="102414E0" w:rsidR="00D21C48" w:rsidRPr="009E05F5" w:rsidRDefault="00D21C48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53DE" w14:textId="01525C6D" w:rsidR="00D21C48" w:rsidRPr="003A7AC9" w:rsidRDefault="004C2E79" w:rsidP="00D21C48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>Новітні</w:t>
            </w:r>
            <w:proofErr w:type="spellEnd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>технології</w:t>
            </w:r>
            <w:proofErr w:type="spellEnd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>управлінні</w:t>
            </w:r>
            <w:proofErr w:type="spellEnd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>репутацією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4DCE" w14:textId="5F304B50" w:rsidR="00D21C48" w:rsidRPr="003A7AC9" w:rsidRDefault="00AB4609" w:rsidP="004B6B49">
            <w:pPr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7AFE1" w14:textId="642417E9" w:rsidR="00D21C48" w:rsidRPr="003A7AC9" w:rsidRDefault="00D21C48" w:rsidP="004B6B49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A7AC9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0ABA8DF1" w14:textId="77777777" w:rsidTr="003F5E32">
        <w:trPr>
          <w:trHeight w:val="2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3EB7" w14:textId="53418E52" w:rsidR="00D21C48" w:rsidRPr="009E05F5" w:rsidRDefault="00D21C48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ВП16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A4AF" w14:textId="45133587" w:rsidR="00D21C48" w:rsidRPr="009E05F5" w:rsidRDefault="00D21C48" w:rsidP="00D21C48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Соціологія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з</w:t>
            </w:r>
            <w:r w:rsidR="00E523AA">
              <w:rPr>
                <w:bCs/>
                <w:color w:val="000000" w:themeColor="text1"/>
                <w:sz w:val="20"/>
                <w:szCs w:val="20"/>
                <w:lang w:val="ru-RU"/>
              </w:rPr>
              <w:t>в</w:t>
            </w:r>
            <w:r w:rsidR="00E523AA">
              <w:rPr>
                <w:bCs/>
                <w:color w:val="000000" w:themeColor="text1"/>
                <w:sz w:val="20"/>
                <w:szCs w:val="20"/>
                <w:lang w:val="uk-UA"/>
              </w:rPr>
              <w:t>’я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зків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громадскістю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9BE0" w14:textId="5AC62603" w:rsidR="00D21C48" w:rsidRPr="009E05F5" w:rsidRDefault="00AB460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B318" w14:textId="6FCD82AC" w:rsidR="00D21C48" w:rsidRPr="009E05F5" w:rsidRDefault="00D21C48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4C2E79" w:rsidRPr="009E05F5" w14:paraId="449614BA" w14:textId="77777777" w:rsidTr="004C2E79">
        <w:trPr>
          <w:trHeight w:val="2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DE71" w14:textId="4CA5FE02" w:rsidR="004C2E79" w:rsidRPr="003A7AC9" w:rsidRDefault="004C2E79" w:rsidP="003F5E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A7AC9">
              <w:rPr>
                <w:b/>
                <w:bCs/>
                <w:color w:val="000000" w:themeColor="text1"/>
                <w:sz w:val="20"/>
                <w:szCs w:val="20"/>
              </w:rPr>
              <w:t>ВП17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8BF6" w14:textId="062BBEE2" w:rsidR="004C2E79" w:rsidRPr="003A7AC9" w:rsidRDefault="004C2E79" w:rsidP="00D21C48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>Україна</w:t>
            </w:r>
            <w:proofErr w:type="spellEnd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>на шляху</w:t>
            </w:r>
            <w:proofErr w:type="gramEnd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>евроінтеграції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4053" w14:textId="574689A4" w:rsidR="004C2E79" w:rsidRPr="003A7AC9" w:rsidRDefault="004C2E79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A7AC9">
              <w:rPr>
                <w:b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6F78" w14:textId="481B327E" w:rsidR="004C2E79" w:rsidRPr="003A7AC9" w:rsidRDefault="004C2E79" w:rsidP="004B6B49">
            <w:pPr>
              <w:rPr>
                <w:bCs/>
                <w:color w:val="FFFF00"/>
                <w:sz w:val="20"/>
                <w:szCs w:val="20"/>
              </w:rPr>
            </w:pPr>
            <w:proofErr w:type="spellStart"/>
            <w:r w:rsidRPr="003A7AC9">
              <w:rPr>
                <w:bCs/>
                <w:color w:val="000000" w:themeColor="text1"/>
                <w:sz w:val="20"/>
                <w:szCs w:val="20"/>
              </w:rPr>
              <w:t>Залік</w:t>
            </w:r>
            <w:proofErr w:type="spellEnd"/>
          </w:p>
        </w:tc>
      </w:tr>
      <w:tr w:rsidR="00E37DAC" w:rsidRPr="009E05F5" w14:paraId="72E4A875" w14:textId="77777777" w:rsidTr="00E37DAC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2E56" w14:textId="77777777" w:rsidR="00D21C48" w:rsidRPr="009E05F5" w:rsidRDefault="00D21C48" w:rsidP="005F0B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Загальний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обсяг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вибіркових</w:t>
            </w:r>
            <w:proofErr w:type="spellEnd"/>
            <w:r w:rsidRPr="009E05F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05F5">
              <w:rPr>
                <w:bCs/>
                <w:color w:val="000000" w:themeColor="text1"/>
                <w:sz w:val="20"/>
                <w:szCs w:val="20"/>
              </w:rPr>
              <w:t>компонент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5AA8" w14:textId="02C03EC6" w:rsidR="00D21C48" w:rsidRPr="009E05F5" w:rsidRDefault="00D21C48" w:rsidP="004B6B4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Cs/>
                <w:color w:val="000000" w:themeColor="text1"/>
                <w:sz w:val="20"/>
                <w:szCs w:val="20"/>
              </w:rPr>
              <w:t>24</w:t>
            </w:r>
            <w:r w:rsidR="003A7AC9">
              <w:rPr>
                <w:bCs/>
                <w:color w:val="000000" w:themeColor="text1"/>
                <w:sz w:val="20"/>
                <w:szCs w:val="20"/>
              </w:rPr>
              <w:t xml:space="preserve"> (8*3)</w:t>
            </w:r>
          </w:p>
        </w:tc>
      </w:tr>
      <w:tr w:rsidR="00E37DAC" w:rsidRPr="009E05F5" w14:paraId="469A536C" w14:textId="77777777" w:rsidTr="00E37DAC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9101" w14:textId="3FEA6F4C" w:rsidR="00D21C48" w:rsidRPr="009E05F5" w:rsidRDefault="004E749A" w:rsidP="005F0B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ЗАГАЛЬНИЙ ОБСЯГ ОСВІТНЬОЇ ПРОГРАМИ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C0FB" w14:textId="2006FD10" w:rsidR="00D21C48" w:rsidRPr="009E05F5" w:rsidRDefault="004E749A" w:rsidP="004B6B4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05F5">
              <w:rPr>
                <w:b/>
                <w:bCs/>
                <w:color w:val="000000" w:themeColor="text1"/>
                <w:sz w:val="20"/>
                <w:szCs w:val="20"/>
              </w:rPr>
              <w:t>90</w:t>
            </w:r>
          </w:p>
        </w:tc>
      </w:tr>
    </w:tbl>
    <w:p w14:paraId="297F21D7" w14:textId="77777777" w:rsidR="00243D92" w:rsidRPr="009E05F5" w:rsidRDefault="00243D92" w:rsidP="00243D92">
      <w:pPr>
        <w:rPr>
          <w:bCs/>
          <w:color w:val="000000" w:themeColor="text1"/>
          <w:sz w:val="20"/>
          <w:szCs w:val="20"/>
        </w:rPr>
      </w:pPr>
    </w:p>
    <w:p w14:paraId="0D41F326" w14:textId="5D4B3EAF" w:rsidR="00243D92" w:rsidRPr="009E05F5" w:rsidRDefault="00243D92" w:rsidP="00243D92">
      <w:pPr>
        <w:rPr>
          <w:color w:val="000000" w:themeColor="text1"/>
          <w:lang w:val="ru-RU"/>
        </w:rPr>
      </w:pPr>
      <w:r w:rsidRPr="009E05F5">
        <w:rPr>
          <w:color w:val="000000" w:themeColor="text1"/>
          <w:lang w:val="ru-RU"/>
        </w:rPr>
        <w:br w:type="page"/>
      </w:r>
    </w:p>
    <w:p w14:paraId="29257899" w14:textId="77777777" w:rsidR="00F8457C" w:rsidRPr="009E05F5" w:rsidRDefault="00F8457C" w:rsidP="00F8457C">
      <w:pPr>
        <w:ind w:firstLine="709"/>
        <w:jc w:val="both"/>
        <w:outlineLvl w:val="0"/>
        <w:rPr>
          <w:color w:val="000000" w:themeColor="text1"/>
          <w:lang w:val="uk-UA"/>
        </w:rPr>
        <w:sectPr w:rsidR="00F8457C" w:rsidRPr="009E05F5" w:rsidSect="00C01798">
          <w:headerReference w:type="default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2368D22F" w14:textId="77777777" w:rsidR="00A51333" w:rsidRPr="009E05F5" w:rsidRDefault="00A51333" w:rsidP="00A51333">
      <w:pPr>
        <w:tabs>
          <w:tab w:val="left" w:pos="5772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9E05F5">
        <w:rPr>
          <w:b/>
          <w:caps/>
          <w:color w:val="000000" w:themeColor="text1"/>
          <w:sz w:val="28"/>
          <w:szCs w:val="28"/>
          <w:lang w:val="uk-UA"/>
        </w:rPr>
        <w:lastRenderedPageBreak/>
        <w:t>3.</w:t>
      </w:r>
      <w:r w:rsidRPr="009E05F5">
        <w:rPr>
          <w:caps/>
          <w:color w:val="000000" w:themeColor="text1"/>
          <w:lang w:val="uk-UA"/>
        </w:rPr>
        <w:t xml:space="preserve"> </w:t>
      </w:r>
      <w:r w:rsidRPr="009E05F5">
        <w:rPr>
          <w:b/>
          <w:color w:val="000000" w:themeColor="text1"/>
          <w:sz w:val="28"/>
          <w:szCs w:val="28"/>
          <w:lang w:val="uk-UA"/>
        </w:rPr>
        <w:t>СТРУКТУРНО- ЛОГІЧНА СХЕМА ОСВІТНЬО-ПРОФЕСІЙНОЇ ПРОГРАМИ</w:t>
      </w:r>
    </w:p>
    <w:p w14:paraId="07542972" w14:textId="77777777" w:rsidR="00A51333" w:rsidRDefault="00A51333" w:rsidP="00A51333">
      <w:r>
        <w:object w:dxaOrig="15390" w:dyaOrig="9548" w14:anchorId="24A68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3.25pt;height:442.5pt" o:ole="">
            <v:imagedata r:id="rId10" o:title=""/>
          </v:shape>
          <o:OLEObject Type="Embed" ProgID="Visio.Drawing.11" ShapeID="_x0000_i1025" DrawAspect="Content" ObjectID="_1734705187" r:id="rId11"/>
        </w:object>
      </w:r>
    </w:p>
    <w:p w14:paraId="42CC5B70" w14:textId="50E8FD00" w:rsidR="00037B35" w:rsidRPr="009E05F5" w:rsidRDefault="00037B35" w:rsidP="00E55B60">
      <w:pPr>
        <w:ind w:firstLine="709"/>
        <w:jc w:val="center"/>
        <w:outlineLvl w:val="0"/>
        <w:rPr>
          <w:b/>
          <w:color w:val="000000" w:themeColor="text1"/>
          <w:lang w:val="uk-UA"/>
        </w:rPr>
      </w:pPr>
    </w:p>
    <w:p w14:paraId="777084FC" w14:textId="77777777" w:rsidR="00DB61E2" w:rsidRPr="00683521" w:rsidRDefault="00DB61E2" w:rsidP="00DB61E2">
      <w:pPr>
        <w:ind w:left="709" w:firstLine="709"/>
        <w:jc w:val="both"/>
        <w:outlineLvl w:val="0"/>
        <w:rPr>
          <w:sz w:val="28"/>
          <w:szCs w:val="28"/>
          <w:lang w:val="uk-UA"/>
        </w:rPr>
      </w:pPr>
      <w:r w:rsidRPr="00683521">
        <w:rPr>
          <w:rFonts w:eastAsia="Times New Roman"/>
          <w:b/>
          <w:color w:val="000000" w:themeColor="text1"/>
          <w:sz w:val="28"/>
          <w:szCs w:val="28"/>
          <w:lang w:val="uk-UA"/>
        </w:rPr>
        <w:t>Обов’язкові</w:t>
      </w:r>
      <w:r w:rsidRPr="00683521">
        <w:rPr>
          <w:rFonts w:eastAsia="Times New Roman"/>
          <w:b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683521">
        <w:rPr>
          <w:rFonts w:eastAsia="Times New Roman"/>
          <w:b/>
          <w:color w:val="000000" w:themeColor="text1"/>
          <w:sz w:val="28"/>
          <w:szCs w:val="28"/>
          <w:lang w:val="uk-UA"/>
        </w:rPr>
        <w:t>компоненти</w:t>
      </w:r>
      <w:r w:rsidRPr="00683521">
        <w:rPr>
          <w:rFonts w:eastAsia="Times New Roman"/>
          <w:b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683521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ОП. </w:t>
      </w:r>
      <w:proofErr w:type="spellStart"/>
      <w:r w:rsidRPr="00683521">
        <w:rPr>
          <w:b/>
          <w:color w:val="000000" w:themeColor="text1"/>
          <w:sz w:val="28"/>
          <w:szCs w:val="28"/>
          <w:lang w:val="ru-RU"/>
        </w:rPr>
        <w:t>Загальна</w:t>
      </w:r>
      <w:proofErr w:type="spellEnd"/>
      <w:r w:rsidRPr="00683521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83521">
        <w:rPr>
          <w:b/>
          <w:color w:val="000000" w:themeColor="text1"/>
          <w:sz w:val="28"/>
          <w:szCs w:val="28"/>
          <w:lang w:val="ru-RU"/>
        </w:rPr>
        <w:t>підготовка</w:t>
      </w:r>
      <w:proofErr w:type="spellEnd"/>
    </w:p>
    <w:p w14:paraId="32AAAF82" w14:textId="77777777" w:rsidR="00DB61E2" w:rsidRDefault="00DB61E2" w:rsidP="00DB61E2">
      <w:pPr>
        <w:ind w:left="709" w:firstLine="709"/>
        <w:jc w:val="both"/>
        <w:outlineLvl w:val="0"/>
        <w:rPr>
          <w:lang w:val="uk-UA"/>
        </w:rPr>
      </w:pPr>
      <w:r>
        <w:object w:dxaOrig="3967" w:dyaOrig="1359" w14:anchorId="2570E6EA">
          <v:shape id="_x0000_i1026" type="#_x0000_t75" style="width:198.75pt;height:68.25pt" o:ole="">
            <v:imagedata r:id="rId12" o:title=""/>
          </v:shape>
          <o:OLEObject Type="Embed" ProgID="Visio.Drawing.11" ShapeID="_x0000_i1026" DrawAspect="Content" ObjectID="_1734705188" r:id="rId13"/>
        </w:object>
      </w:r>
    </w:p>
    <w:p w14:paraId="591BE0B9" w14:textId="77777777" w:rsidR="00DB61E2" w:rsidRDefault="00DB61E2" w:rsidP="00DB61E2">
      <w:pPr>
        <w:ind w:left="709" w:firstLine="709"/>
        <w:jc w:val="both"/>
        <w:outlineLvl w:val="0"/>
        <w:rPr>
          <w:lang w:val="uk-UA"/>
        </w:rPr>
      </w:pPr>
    </w:p>
    <w:p w14:paraId="1D88F286" w14:textId="77777777" w:rsidR="00DB61E2" w:rsidRPr="00683521" w:rsidRDefault="00DB61E2" w:rsidP="00DB61E2">
      <w:pPr>
        <w:ind w:left="709" w:firstLine="709"/>
        <w:jc w:val="both"/>
        <w:outlineLvl w:val="0"/>
        <w:rPr>
          <w:lang w:val="uk-UA"/>
        </w:rPr>
      </w:pPr>
    </w:p>
    <w:p w14:paraId="29CCC5F0" w14:textId="77777777" w:rsidR="00DB61E2" w:rsidRDefault="00DB61E2" w:rsidP="00DB61E2">
      <w:pPr>
        <w:ind w:left="709" w:firstLine="709"/>
        <w:jc w:val="center"/>
        <w:outlineLvl w:val="0"/>
        <w:rPr>
          <w:lang w:val="uk-UA"/>
        </w:rPr>
      </w:pPr>
    </w:p>
    <w:p w14:paraId="2FD25810" w14:textId="77777777" w:rsidR="00DB61E2" w:rsidRPr="00683521" w:rsidRDefault="00DB61E2" w:rsidP="00DB61E2">
      <w:pPr>
        <w:ind w:left="709" w:firstLine="709"/>
        <w:jc w:val="both"/>
        <w:outlineLvl w:val="0"/>
        <w:rPr>
          <w:sz w:val="28"/>
          <w:szCs w:val="28"/>
          <w:lang w:val="uk-UA"/>
        </w:rPr>
      </w:pPr>
      <w:r w:rsidRPr="00683521">
        <w:rPr>
          <w:rFonts w:eastAsia="Times New Roman"/>
          <w:b/>
          <w:color w:val="000000" w:themeColor="text1"/>
          <w:sz w:val="28"/>
          <w:szCs w:val="28"/>
          <w:lang w:val="uk-UA"/>
        </w:rPr>
        <w:t>Обов’язкові</w:t>
      </w:r>
      <w:r w:rsidRPr="00683521">
        <w:rPr>
          <w:rFonts w:eastAsia="Times New Roman"/>
          <w:b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683521">
        <w:rPr>
          <w:rFonts w:eastAsia="Times New Roman"/>
          <w:b/>
          <w:color w:val="000000" w:themeColor="text1"/>
          <w:sz w:val="28"/>
          <w:szCs w:val="28"/>
          <w:lang w:val="uk-UA"/>
        </w:rPr>
        <w:t>компоненти</w:t>
      </w:r>
      <w:r w:rsidRPr="00683521">
        <w:rPr>
          <w:rFonts w:eastAsia="Times New Roman"/>
          <w:b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683521">
        <w:rPr>
          <w:rFonts w:eastAsia="Times New Roman"/>
          <w:b/>
          <w:color w:val="000000" w:themeColor="text1"/>
          <w:sz w:val="28"/>
          <w:szCs w:val="28"/>
          <w:lang w:val="uk-UA"/>
        </w:rPr>
        <w:t>ОП</w:t>
      </w:r>
      <w:r w:rsidRPr="00683521">
        <w:rPr>
          <w:rFonts w:eastAsia="Times New Roman"/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683521">
        <w:rPr>
          <w:rFonts w:eastAsia="Times New Roman"/>
          <w:b/>
          <w:color w:val="000000" w:themeColor="text1"/>
          <w:sz w:val="28"/>
          <w:szCs w:val="28"/>
          <w:lang w:val="ru-RU" w:eastAsia="uk-UA"/>
        </w:rPr>
        <w:t>Спеціальна</w:t>
      </w:r>
      <w:proofErr w:type="spellEnd"/>
      <w:r w:rsidRPr="00683521">
        <w:rPr>
          <w:rFonts w:eastAsia="Times New Roman"/>
          <w:b/>
          <w:color w:val="000000" w:themeColor="text1"/>
          <w:sz w:val="28"/>
          <w:szCs w:val="28"/>
          <w:lang w:val="ru-RU" w:eastAsia="uk-UA"/>
        </w:rPr>
        <w:t xml:space="preserve"> (</w:t>
      </w:r>
      <w:proofErr w:type="spellStart"/>
      <w:r w:rsidRPr="00683521">
        <w:rPr>
          <w:rFonts w:eastAsia="Times New Roman"/>
          <w:b/>
          <w:color w:val="000000" w:themeColor="text1"/>
          <w:sz w:val="28"/>
          <w:szCs w:val="28"/>
          <w:lang w:val="ru-RU" w:eastAsia="uk-UA"/>
        </w:rPr>
        <w:t>фахова</w:t>
      </w:r>
      <w:proofErr w:type="spellEnd"/>
      <w:r w:rsidRPr="00683521">
        <w:rPr>
          <w:rFonts w:eastAsia="Times New Roman"/>
          <w:b/>
          <w:color w:val="000000" w:themeColor="text1"/>
          <w:sz w:val="28"/>
          <w:szCs w:val="28"/>
          <w:lang w:val="ru-RU" w:eastAsia="uk-UA"/>
        </w:rPr>
        <w:t xml:space="preserve">) </w:t>
      </w:r>
      <w:proofErr w:type="spellStart"/>
      <w:r w:rsidRPr="00683521">
        <w:rPr>
          <w:rFonts w:eastAsia="Times New Roman"/>
          <w:b/>
          <w:color w:val="000000" w:themeColor="text1"/>
          <w:sz w:val="28"/>
          <w:szCs w:val="28"/>
          <w:lang w:val="ru-RU" w:eastAsia="uk-UA"/>
        </w:rPr>
        <w:t>підготовка</w:t>
      </w:r>
      <w:proofErr w:type="spellEnd"/>
    </w:p>
    <w:p w14:paraId="3389296B" w14:textId="77777777" w:rsidR="00DB61E2" w:rsidRDefault="00DB61E2" w:rsidP="00DB61E2">
      <w:pPr>
        <w:ind w:left="709" w:firstLine="709"/>
        <w:jc w:val="both"/>
        <w:outlineLvl w:val="0"/>
        <w:rPr>
          <w:lang w:val="uk-UA"/>
        </w:rPr>
      </w:pPr>
      <w:r>
        <w:object w:dxaOrig="4024" w:dyaOrig="1075" w14:anchorId="77576117">
          <v:shape id="_x0000_i1027" type="#_x0000_t75" style="width:201pt;height:54pt" o:ole="">
            <v:imagedata r:id="rId14" o:title=""/>
          </v:shape>
          <o:OLEObject Type="Embed" ProgID="Visio.Drawing.11" ShapeID="_x0000_i1027" DrawAspect="Content" ObjectID="_1734705189" r:id="rId15"/>
        </w:object>
      </w:r>
      <w:r w:rsidRPr="00683521">
        <w:rPr>
          <w:rFonts w:eastAsia="Times New Roman"/>
          <w:b/>
          <w:color w:val="000000" w:themeColor="text1"/>
          <w:sz w:val="20"/>
          <w:szCs w:val="20"/>
          <w:lang w:val="ru-RU" w:eastAsia="uk-UA"/>
        </w:rPr>
        <w:t xml:space="preserve"> </w:t>
      </w:r>
    </w:p>
    <w:p w14:paraId="3006ABEA" w14:textId="77777777" w:rsidR="00DB61E2" w:rsidRDefault="00DB61E2" w:rsidP="00DB61E2">
      <w:pPr>
        <w:ind w:left="709" w:firstLine="709"/>
        <w:jc w:val="both"/>
        <w:outlineLvl w:val="0"/>
        <w:rPr>
          <w:lang w:val="uk-UA"/>
        </w:rPr>
      </w:pPr>
    </w:p>
    <w:p w14:paraId="0AFDF2C6" w14:textId="77777777" w:rsidR="00DB61E2" w:rsidRDefault="00DB61E2" w:rsidP="00DB61E2">
      <w:pPr>
        <w:ind w:left="709" w:firstLine="709"/>
        <w:jc w:val="both"/>
        <w:outlineLvl w:val="0"/>
        <w:rPr>
          <w:lang w:val="uk-UA"/>
        </w:rPr>
      </w:pPr>
    </w:p>
    <w:p w14:paraId="4B574356" w14:textId="77777777" w:rsidR="00DB61E2" w:rsidRPr="00683521" w:rsidRDefault="00DB61E2" w:rsidP="00DB61E2">
      <w:pPr>
        <w:ind w:left="709" w:firstLine="709"/>
        <w:jc w:val="both"/>
        <w:outlineLvl w:val="0"/>
        <w:rPr>
          <w:sz w:val="28"/>
          <w:szCs w:val="28"/>
          <w:lang w:val="uk-UA"/>
        </w:rPr>
      </w:pPr>
      <w:proofErr w:type="spellStart"/>
      <w:r w:rsidRPr="00683521">
        <w:rPr>
          <w:b/>
          <w:color w:val="000000" w:themeColor="text1"/>
          <w:sz w:val="28"/>
          <w:szCs w:val="28"/>
        </w:rPr>
        <w:t>Вибіркові</w:t>
      </w:r>
      <w:proofErr w:type="spellEnd"/>
      <w:r w:rsidRPr="0068352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83521">
        <w:rPr>
          <w:b/>
          <w:color w:val="000000" w:themeColor="text1"/>
          <w:sz w:val="28"/>
          <w:szCs w:val="28"/>
        </w:rPr>
        <w:t>компоненти</w:t>
      </w:r>
      <w:proofErr w:type="spellEnd"/>
      <w:r w:rsidRPr="00683521">
        <w:rPr>
          <w:b/>
          <w:color w:val="000000" w:themeColor="text1"/>
          <w:sz w:val="28"/>
          <w:szCs w:val="28"/>
        </w:rPr>
        <w:t xml:space="preserve"> </w:t>
      </w:r>
      <w:r w:rsidRPr="00683521">
        <w:rPr>
          <w:b/>
          <w:caps/>
          <w:color w:val="000000" w:themeColor="text1"/>
          <w:sz w:val="28"/>
          <w:szCs w:val="28"/>
        </w:rPr>
        <w:t>Оп</w:t>
      </w:r>
    </w:p>
    <w:p w14:paraId="6DBF16ED" w14:textId="77777777" w:rsidR="00DB61E2" w:rsidRPr="009E05F5" w:rsidRDefault="00DB61E2" w:rsidP="00DB61E2">
      <w:pPr>
        <w:ind w:left="709" w:firstLine="709"/>
        <w:rPr>
          <w:color w:val="000000" w:themeColor="text1"/>
          <w:lang w:val="uk-UA"/>
        </w:rPr>
      </w:pPr>
      <w:r>
        <w:object w:dxaOrig="4115" w:dyaOrig="1053" w14:anchorId="6E34B77F">
          <v:shape id="_x0000_i1028" type="#_x0000_t75" style="width:225.75pt;height:61.5pt" o:ole="">
            <v:imagedata r:id="rId16" o:title=""/>
          </v:shape>
          <o:OLEObject Type="Embed" ProgID="Visio.Drawing.11" ShapeID="_x0000_i1028" DrawAspect="Content" ObjectID="_1734705190" r:id="rId17"/>
        </w:object>
      </w:r>
    </w:p>
    <w:p w14:paraId="56DF7663" w14:textId="77777777" w:rsidR="00DB61E2" w:rsidRPr="009E05F5" w:rsidRDefault="00DB61E2" w:rsidP="00DB61E2">
      <w:pPr>
        <w:ind w:firstLine="709"/>
        <w:jc w:val="both"/>
        <w:outlineLvl w:val="0"/>
        <w:rPr>
          <w:color w:val="000000" w:themeColor="text1"/>
          <w:lang w:val="uk-UA"/>
        </w:rPr>
      </w:pPr>
    </w:p>
    <w:p w14:paraId="55CD8A35" w14:textId="77777777" w:rsidR="00DB61E2" w:rsidRPr="009E05F5" w:rsidRDefault="00DB61E2" w:rsidP="00DB61E2">
      <w:pPr>
        <w:ind w:firstLine="709"/>
        <w:jc w:val="center"/>
        <w:outlineLvl w:val="0"/>
        <w:rPr>
          <w:b/>
          <w:color w:val="000000" w:themeColor="text1"/>
          <w:lang w:val="uk-UA"/>
        </w:rPr>
        <w:sectPr w:rsidR="00DB61E2" w:rsidRPr="009E05F5" w:rsidSect="00F8457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2351FAEF" w14:textId="77777777" w:rsidR="00E55B60" w:rsidRPr="009E05F5" w:rsidRDefault="00E55B60" w:rsidP="00E55B60">
      <w:pPr>
        <w:pStyle w:val="a5"/>
        <w:spacing w:after="120"/>
        <w:ind w:left="357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9E05F5">
        <w:rPr>
          <w:rFonts w:ascii="Times New Roman" w:hAnsi="Times New Roman"/>
          <w:b/>
          <w:caps/>
          <w:color w:val="000000" w:themeColor="text1"/>
        </w:rPr>
        <w:lastRenderedPageBreak/>
        <w:t xml:space="preserve">Розподіл змісту освітньоЇ програми </w:t>
      </w:r>
      <w:r w:rsidRPr="009E05F5">
        <w:rPr>
          <w:rFonts w:ascii="Times New Roman" w:hAnsi="Times New Roman"/>
          <w:b/>
          <w:caps/>
          <w:color w:val="000000" w:themeColor="text1"/>
          <w:sz w:val="24"/>
          <w:szCs w:val="24"/>
        </w:rPr>
        <w:t>за групами компонентів та циклами підготовки</w:t>
      </w:r>
    </w:p>
    <w:tbl>
      <w:tblPr>
        <w:tblW w:w="9973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2204"/>
        <w:gridCol w:w="2587"/>
        <w:gridCol w:w="2728"/>
        <w:gridCol w:w="1695"/>
      </w:tblGrid>
      <w:tr w:rsidR="00E55B60" w:rsidRPr="00CF1053" w14:paraId="7B5CD0C4" w14:textId="77777777" w:rsidTr="00E37DAC">
        <w:trPr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B14746C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 xml:space="preserve">№ </w:t>
            </w:r>
          </w:p>
          <w:p w14:paraId="7AC325A7" w14:textId="77777777" w:rsidR="00E55B60" w:rsidRPr="009E05F5" w:rsidRDefault="00E55B60" w:rsidP="00E37DAC">
            <w:pPr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п/п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887061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9E05F5">
              <w:rPr>
                <w:color w:val="000000" w:themeColor="text1"/>
              </w:rPr>
              <w:t>Цикл</w:t>
            </w:r>
            <w:proofErr w:type="spellEnd"/>
            <w:r w:rsidRPr="009E05F5">
              <w:rPr>
                <w:color w:val="000000" w:themeColor="text1"/>
              </w:rPr>
              <w:t xml:space="preserve"> </w:t>
            </w:r>
            <w:proofErr w:type="spellStart"/>
            <w:r w:rsidRPr="009E05F5">
              <w:rPr>
                <w:color w:val="000000" w:themeColor="text1"/>
              </w:rPr>
              <w:t>підготовки</w:t>
            </w:r>
            <w:proofErr w:type="spellEnd"/>
          </w:p>
        </w:tc>
        <w:tc>
          <w:tcPr>
            <w:tcW w:w="7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4C04B1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E05F5">
              <w:rPr>
                <w:color w:val="000000" w:themeColor="text1"/>
                <w:lang w:val="ru-RU"/>
              </w:rPr>
              <w:t>Обсяг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навчального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навантаження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здобувача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вищої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освіти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r w:rsidRPr="009E05F5">
              <w:rPr>
                <w:color w:val="000000" w:themeColor="text1"/>
                <w:lang w:val="ru-RU"/>
              </w:rPr>
              <w:br/>
              <w:t>(</w:t>
            </w:r>
            <w:proofErr w:type="spellStart"/>
            <w:r w:rsidRPr="009E05F5">
              <w:rPr>
                <w:color w:val="000000" w:themeColor="text1"/>
                <w:lang w:val="ru-RU"/>
              </w:rPr>
              <w:t>кредитів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/ %)</w:t>
            </w:r>
          </w:p>
        </w:tc>
      </w:tr>
      <w:tr w:rsidR="00E55B60" w:rsidRPr="00CF1053" w14:paraId="6EF01054" w14:textId="77777777" w:rsidTr="00E37DAC">
        <w:trPr>
          <w:jc w:val="center"/>
        </w:trPr>
        <w:tc>
          <w:tcPr>
            <w:tcW w:w="7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2C1E092" w14:textId="77777777" w:rsidR="00E55B60" w:rsidRPr="009E05F5" w:rsidRDefault="00E55B60" w:rsidP="00E37DA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D11422" w14:textId="77777777" w:rsidR="00E55B60" w:rsidRPr="009E05F5" w:rsidRDefault="00E55B60" w:rsidP="00E37DA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9FE470D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E05F5">
              <w:rPr>
                <w:color w:val="000000" w:themeColor="text1"/>
                <w:lang w:val="ru-RU"/>
              </w:rPr>
              <w:t>Обов’язкові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компоненти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освітньо-професійної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програми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AF88A5F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E05F5">
              <w:rPr>
                <w:color w:val="000000" w:themeColor="text1"/>
                <w:lang w:val="ru-RU"/>
              </w:rPr>
              <w:t>Вибіркові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компоненти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освітньо-професійної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програми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E157BF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E05F5">
              <w:rPr>
                <w:color w:val="000000" w:themeColor="text1"/>
                <w:lang w:val="ru-RU"/>
              </w:rPr>
              <w:t>Всього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за весь </w:t>
            </w:r>
            <w:proofErr w:type="spellStart"/>
            <w:r w:rsidRPr="009E05F5">
              <w:rPr>
                <w:color w:val="000000" w:themeColor="text1"/>
                <w:lang w:val="ru-RU"/>
              </w:rPr>
              <w:t>термін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навчання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E55B60" w:rsidRPr="009E05F5" w14:paraId="5C5340E9" w14:textId="77777777" w:rsidTr="00E37DAC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F4D78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BBE41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E65EE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3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2993CA5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B866FA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5</w:t>
            </w:r>
          </w:p>
        </w:tc>
      </w:tr>
      <w:tr w:rsidR="00E55B60" w:rsidRPr="009E05F5" w14:paraId="4F94E2B3" w14:textId="77777777" w:rsidTr="00E37DAC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0EE1E6A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A116DF9" w14:textId="77777777" w:rsidR="00E55B60" w:rsidRPr="009E05F5" w:rsidRDefault="00E55B60" w:rsidP="00E37DAC">
            <w:pPr>
              <w:snapToGrid w:val="0"/>
              <w:rPr>
                <w:color w:val="000000" w:themeColor="text1"/>
              </w:rPr>
            </w:pPr>
            <w:proofErr w:type="spellStart"/>
            <w:r w:rsidRPr="009E05F5">
              <w:rPr>
                <w:color w:val="000000" w:themeColor="text1"/>
              </w:rPr>
              <w:t>Цикл</w:t>
            </w:r>
            <w:proofErr w:type="spellEnd"/>
            <w:r w:rsidRPr="009E05F5">
              <w:rPr>
                <w:color w:val="000000" w:themeColor="text1"/>
              </w:rPr>
              <w:t xml:space="preserve"> </w:t>
            </w:r>
            <w:proofErr w:type="spellStart"/>
            <w:r w:rsidRPr="009E05F5">
              <w:rPr>
                <w:color w:val="000000" w:themeColor="text1"/>
              </w:rPr>
              <w:t>загальної</w:t>
            </w:r>
            <w:proofErr w:type="spellEnd"/>
            <w:r w:rsidRPr="009E05F5">
              <w:rPr>
                <w:color w:val="000000" w:themeColor="text1"/>
              </w:rPr>
              <w:t xml:space="preserve"> </w:t>
            </w:r>
            <w:proofErr w:type="spellStart"/>
            <w:r w:rsidRPr="009E05F5">
              <w:rPr>
                <w:color w:val="000000" w:themeColor="text1"/>
              </w:rPr>
              <w:t>підготовки</w:t>
            </w:r>
            <w:proofErr w:type="spellEnd"/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B4BC68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11</w:t>
            </w:r>
            <w:r w:rsidRPr="009E05F5">
              <w:rPr>
                <w:b/>
                <w:bCs/>
                <w:color w:val="000000" w:themeColor="text1"/>
              </w:rPr>
              <w:t xml:space="preserve"> / 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12,2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CA3A5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E05F5">
              <w:rPr>
                <w:b/>
                <w:bCs/>
                <w:color w:val="000000" w:themeColor="text1"/>
              </w:rPr>
              <w:t>0 / 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0EBDD2" w14:textId="77777777" w:rsidR="00E55B60" w:rsidRPr="009E05F5" w:rsidRDefault="00E55B60" w:rsidP="00E37DAC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11</w:t>
            </w:r>
            <w:r w:rsidRPr="009E05F5">
              <w:rPr>
                <w:b/>
                <w:bCs/>
                <w:color w:val="000000" w:themeColor="text1"/>
              </w:rPr>
              <w:t xml:space="preserve"> / 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12,2</w:t>
            </w:r>
          </w:p>
        </w:tc>
      </w:tr>
      <w:tr w:rsidR="00E55B60" w:rsidRPr="009E05F5" w14:paraId="75CCEA15" w14:textId="77777777" w:rsidTr="00E37DAC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DC9DCD3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293E6D" w14:textId="77777777" w:rsidR="00E55B60" w:rsidRPr="009E05F5" w:rsidRDefault="00E55B60" w:rsidP="00E37DAC">
            <w:pPr>
              <w:snapToGrid w:val="0"/>
              <w:rPr>
                <w:color w:val="000000" w:themeColor="text1"/>
              </w:rPr>
            </w:pPr>
            <w:proofErr w:type="spellStart"/>
            <w:r w:rsidRPr="009E05F5">
              <w:rPr>
                <w:color w:val="000000" w:themeColor="text1"/>
              </w:rPr>
              <w:t>Цикл</w:t>
            </w:r>
            <w:proofErr w:type="spellEnd"/>
            <w:r w:rsidRPr="009E05F5">
              <w:rPr>
                <w:color w:val="000000" w:themeColor="text1"/>
              </w:rPr>
              <w:t xml:space="preserve"> </w:t>
            </w:r>
            <w:proofErr w:type="spellStart"/>
            <w:r w:rsidRPr="009E05F5">
              <w:rPr>
                <w:color w:val="000000" w:themeColor="text1"/>
              </w:rPr>
              <w:t>професійної</w:t>
            </w:r>
            <w:proofErr w:type="spellEnd"/>
            <w:r w:rsidRPr="009E05F5">
              <w:rPr>
                <w:color w:val="000000" w:themeColor="text1"/>
              </w:rPr>
              <w:t xml:space="preserve"> </w:t>
            </w:r>
          </w:p>
          <w:p w14:paraId="1D4CC925" w14:textId="77777777" w:rsidR="00E55B60" w:rsidRPr="009E05F5" w:rsidRDefault="00E55B60" w:rsidP="00E37DAC">
            <w:pPr>
              <w:snapToGrid w:val="0"/>
              <w:rPr>
                <w:color w:val="000000" w:themeColor="text1"/>
              </w:rPr>
            </w:pPr>
            <w:proofErr w:type="spellStart"/>
            <w:r w:rsidRPr="009E05F5">
              <w:rPr>
                <w:color w:val="000000" w:themeColor="text1"/>
              </w:rPr>
              <w:t>підготовки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CD5959" w14:textId="77777777" w:rsidR="00E55B60" w:rsidRPr="009E05F5" w:rsidRDefault="00E55B60" w:rsidP="00E37DAC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14:paraId="51E97B0E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</w:rPr>
              <w:t>5</w:t>
            </w:r>
            <w:r w:rsidRPr="009E05F5">
              <w:rPr>
                <w:b/>
                <w:color w:val="000000" w:themeColor="text1"/>
                <w:lang w:val="uk-UA"/>
              </w:rPr>
              <w:t>5</w:t>
            </w:r>
            <w:r w:rsidRPr="009E05F5">
              <w:rPr>
                <w:b/>
                <w:color w:val="000000" w:themeColor="text1"/>
              </w:rPr>
              <w:t xml:space="preserve">/ </w:t>
            </w:r>
            <w:r w:rsidRPr="009E05F5">
              <w:rPr>
                <w:b/>
                <w:color w:val="000000" w:themeColor="text1"/>
                <w:lang w:val="uk-UA"/>
              </w:rPr>
              <w:t>61,1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2AC1E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31C12F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55</w:t>
            </w:r>
            <w:r w:rsidRPr="009E05F5">
              <w:rPr>
                <w:b/>
                <w:bCs/>
                <w:color w:val="000000" w:themeColor="text1"/>
              </w:rPr>
              <w:t>/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61,1</w:t>
            </w:r>
          </w:p>
        </w:tc>
      </w:tr>
      <w:tr w:rsidR="00E55B60" w:rsidRPr="009E05F5" w14:paraId="5131A6FB" w14:textId="77777777" w:rsidTr="00E37DAC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13D28CE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</w:rPr>
            </w:pPr>
            <w:r w:rsidRPr="009E05F5">
              <w:rPr>
                <w:color w:val="000000" w:themeColor="text1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253465F" w14:textId="77777777" w:rsidR="00E55B60" w:rsidRPr="009E05F5" w:rsidRDefault="00E55B60" w:rsidP="00E37DAC">
            <w:pPr>
              <w:snapToGrid w:val="0"/>
              <w:rPr>
                <w:color w:val="000000" w:themeColor="text1"/>
              </w:rPr>
            </w:pPr>
            <w:proofErr w:type="spellStart"/>
            <w:r w:rsidRPr="009E05F5">
              <w:rPr>
                <w:color w:val="000000" w:themeColor="text1"/>
              </w:rPr>
              <w:t>Дисципліни</w:t>
            </w:r>
            <w:proofErr w:type="spellEnd"/>
            <w:r w:rsidRPr="009E05F5">
              <w:rPr>
                <w:color w:val="000000" w:themeColor="text1"/>
              </w:rPr>
              <w:t xml:space="preserve"> </w:t>
            </w:r>
            <w:proofErr w:type="spellStart"/>
            <w:r w:rsidRPr="009E05F5">
              <w:rPr>
                <w:color w:val="000000" w:themeColor="text1"/>
              </w:rPr>
              <w:t>вільного</w:t>
            </w:r>
            <w:proofErr w:type="spellEnd"/>
            <w:r w:rsidRPr="009E05F5">
              <w:rPr>
                <w:color w:val="000000" w:themeColor="text1"/>
              </w:rPr>
              <w:t xml:space="preserve"> </w:t>
            </w:r>
            <w:proofErr w:type="spellStart"/>
            <w:r w:rsidRPr="009E05F5">
              <w:rPr>
                <w:color w:val="000000" w:themeColor="text1"/>
              </w:rPr>
              <w:t>вибору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FBF74B1" w14:textId="77777777" w:rsidR="00E55B60" w:rsidRPr="009E05F5" w:rsidRDefault="00E55B60" w:rsidP="00E37DAC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C7D66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</w:rPr>
              <w:t>2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4</w:t>
            </w:r>
            <w:r w:rsidRPr="009E05F5">
              <w:rPr>
                <w:b/>
                <w:bCs/>
                <w:color w:val="000000" w:themeColor="text1"/>
              </w:rPr>
              <w:t>/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26,7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937664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  <w:lang w:val="uk-UA"/>
              </w:rPr>
              <w:t>24</w:t>
            </w:r>
            <w:r w:rsidRPr="009E05F5">
              <w:rPr>
                <w:b/>
                <w:bCs/>
                <w:color w:val="000000" w:themeColor="text1"/>
              </w:rPr>
              <w:t>/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26,7</w:t>
            </w:r>
          </w:p>
        </w:tc>
      </w:tr>
      <w:tr w:rsidR="00E55B60" w:rsidRPr="009E05F5" w14:paraId="3F6FC58A" w14:textId="77777777" w:rsidTr="00E37DAC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8DFBE0D" w14:textId="77777777" w:rsidR="00E55B60" w:rsidRPr="009E05F5" w:rsidRDefault="00E55B60" w:rsidP="00E37DAC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E05F5">
              <w:rPr>
                <w:color w:val="000000" w:themeColor="text1"/>
                <w:lang w:val="ru-RU"/>
              </w:rPr>
              <w:t>Всього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за весь </w:t>
            </w:r>
            <w:proofErr w:type="spellStart"/>
            <w:r w:rsidRPr="009E05F5">
              <w:rPr>
                <w:color w:val="000000" w:themeColor="text1"/>
                <w:lang w:val="ru-RU"/>
              </w:rPr>
              <w:t>термін</w:t>
            </w:r>
            <w:proofErr w:type="spellEnd"/>
            <w:r w:rsidRPr="009E05F5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9E05F5">
              <w:rPr>
                <w:color w:val="000000" w:themeColor="text1"/>
                <w:lang w:val="ru-RU"/>
              </w:rPr>
              <w:t>навчання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A8AF4E1" w14:textId="77777777" w:rsidR="00E55B60" w:rsidRPr="009E05F5" w:rsidRDefault="00E55B60" w:rsidP="00E37DAC">
            <w:pPr>
              <w:snapToGrid w:val="0"/>
              <w:jc w:val="center"/>
              <w:rPr>
                <w:b/>
                <w:color w:val="000000" w:themeColor="text1"/>
                <w:sz w:val="8"/>
                <w:szCs w:val="8"/>
                <w:lang w:val="ru-RU"/>
              </w:rPr>
            </w:pPr>
          </w:p>
          <w:p w14:paraId="7FE134D3" w14:textId="77777777" w:rsidR="00E55B60" w:rsidRPr="009E05F5" w:rsidRDefault="00E55B60" w:rsidP="00E37DAC">
            <w:pPr>
              <w:snapToGrid w:val="0"/>
              <w:ind w:left="36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color w:val="000000" w:themeColor="text1"/>
              </w:rPr>
              <w:t>6</w:t>
            </w:r>
            <w:r w:rsidRPr="009E05F5">
              <w:rPr>
                <w:b/>
                <w:color w:val="000000" w:themeColor="text1"/>
                <w:lang w:val="uk-UA"/>
              </w:rPr>
              <w:t>6</w:t>
            </w:r>
            <w:r w:rsidRPr="009E05F5">
              <w:rPr>
                <w:b/>
                <w:color w:val="000000" w:themeColor="text1"/>
              </w:rPr>
              <w:t xml:space="preserve">/ </w:t>
            </w:r>
            <w:r w:rsidRPr="009E05F5">
              <w:rPr>
                <w:b/>
                <w:color w:val="000000" w:themeColor="text1"/>
                <w:lang w:val="uk-UA"/>
              </w:rPr>
              <w:t>73,3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B481BA" w14:textId="77777777" w:rsidR="00E55B60" w:rsidRPr="009E05F5" w:rsidRDefault="00E55B60" w:rsidP="00E37DAC">
            <w:pPr>
              <w:snapToGrid w:val="0"/>
              <w:ind w:left="36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E05F5">
              <w:rPr>
                <w:b/>
                <w:bCs/>
                <w:color w:val="000000" w:themeColor="text1"/>
              </w:rPr>
              <w:t>2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4</w:t>
            </w:r>
            <w:r w:rsidRPr="009E05F5">
              <w:rPr>
                <w:b/>
                <w:bCs/>
                <w:color w:val="000000" w:themeColor="text1"/>
              </w:rPr>
              <w:t xml:space="preserve">/ </w:t>
            </w:r>
            <w:r w:rsidRPr="009E05F5">
              <w:rPr>
                <w:b/>
                <w:bCs/>
                <w:color w:val="000000" w:themeColor="text1"/>
                <w:lang w:val="uk-UA"/>
              </w:rPr>
              <w:t>26,7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1BF2C" w14:textId="77777777" w:rsidR="00E55B60" w:rsidRPr="009E05F5" w:rsidRDefault="00E55B60" w:rsidP="00E37DAC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E05F5">
              <w:rPr>
                <w:b/>
                <w:bCs/>
                <w:color w:val="000000" w:themeColor="text1"/>
              </w:rPr>
              <w:t>90 / 100</w:t>
            </w:r>
          </w:p>
        </w:tc>
      </w:tr>
    </w:tbl>
    <w:p w14:paraId="74D1B324" w14:textId="77777777" w:rsidR="00E55B60" w:rsidRPr="009E05F5" w:rsidRDefault="00E55B60" w:rsidP="00E55B60">
      <w:pPr>
        <w:ind w:left="1077" w:hanging="1077"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</w:p>
    <w:p w14:paraId="3FD93733" w14:textId="77777777" w:rsidR="00E55B60" w:rsidRPr="009E05F5" w:rsidRDefault="00E55B60" w:rsidP="00E55B60">
      <w:pPr>
        <w:ind w:left="1077" w:hanging="1077"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</w:p>
    <w:p w14:paraId="3DFA0EB5" w14:textId="2BD25A26" w:rsidR="00E55B60" w:rsidRPr="009E05F5" w:rsidRDefault="00E55B60" w:rsidP="00E55B60">
      <w:pPr>
        <w:ind w:left="1077" w:hanging="1077"/>
        <w:jc w:val="center"/>
        <w:outlineLvl w:val="0"/>
        <w:rPr>
          <w:b/>
          <w:color w:val="000000" w:themeColor="text1"/>
          <w:sz w:val="28"/>
          <w:szCs w:val="28"/>
          <w:lang w:val="uk-UA"/>
        </w:rPr>
      </w:pPr>
      <w:r w:rsidRPr="009E05F5">
        <w:rPr>
          <w:b/>
          <w:color w:val="000000" w:themeColor="text1"/>
          <w:sz w:val="28"/>
          <w:szCs w:val="28"/>
          <w:lang w:val="uk-UA"/>
        </w:rPr>
        <w:t>4. Форма атестації здобувачів вищої освіти</w:t>
      </w:r>
    </w:p>
    <w:p w14:paraId="3D130BD9" w14:textId="77777777" w:rsidR="00E55B60" w:rsidRPr="009E05F5" w:rsidRDefault="00E55B60" w:rsidP="00E55B60">
      <w:pPr>
        <w:ind w:left="1077" w:hanging="1077"/>
        <w:jc w:val="center"/>
        <w:outlineLvl w:val="0"/>
        <w:rPr>
          <w:b/>
          <w:color w:val="000000" w:themeColor="text1"/>
          <w:lang w:val="uk-UA"/>
        </w:rPr>
      </w:pPr>
    </w:p>
    <w:p w14:paraId="1EBA525C" w14:textId="77777777" w:rsidR="00E55B60" w:rsidRPr="009E05F5" w:rsidRDefault="00E55B60" w:rsidP="00E55B60">
      <w:pPr>
        <w:ind w:firstLine="709"/>
        <w:jc w:val="both"/>
        <w:outlineLvl w:val="0"/>
        <w:rPr>
          <w:color w:val="000000" w:themeColor="text1"/>
          <w:lang w:val="uk-UA"/>
        </w:rPr>
      </w:pPr>
      <w:r w:rsidRPr="009E05F5">
        <w:rPr>
          <w:color w:val="000000" w:themeColor="text1"/>
          <w:lang w:val="uk-UA"/>
        </w:rPr>
        <w:t>Атестація випускників освітньої програми спеціальності № 054 «Соціологія» проводиться у формі захисту кваліфікаційної магістерської роботи. Атестація здійснюється відкрито і публічно. За результатами успішного виконання освітньої програми видається документ про вищу освіту встановленого зразка та присуджується освітній ступень магістра і присвоєння кваліфікації: «Магістр з соціології».</w:t>
      </w:r>
    </w:p>
    <w:p w14:paraId="6CF654AF" w14:textId="77777777" w:rsidR="00E55B60" w:rsidRPr="009E05F5" w:rsidRDefault="00E55B60" w:rsidP="00E55B60">
      <w:pPr>
        <w:spacing w:after="200" w:line="276" w:lineRule="auto"/>
        <w:rPr>
          <w:color w:val="000000" w:themeColor="text1"/>
          <w:lang w:val="uk-UA"/>
        </w:rPr>
      </w:pPr>
      <w:r w:rsidRPr="009E05F5">
        <w:rPr>
          <w:color w:val="000000" w:themeColor="text1"/>
          <w:lang w:val="uk-UA"/>
        </w:rPr>
        <w:br w:type="page"/>
      </w:r>
    </w:p>
    <w:p w14:paraId="3A3A93DB" w14:textId="51F6B110" w:rsidR="00B859D3" w:rsidRPr="009E05F5" w:rsidRDefault="00131CF1" w:rsidP="00B859D3">
      <w:pPr>
        <w:spacing w:before="7"/>
        <w:ind w:right="-4"/>
        <w:jc w:val="center"/>
        <w:outlineLvl w:val="0"/>
        <w:rPr>
          <w:b/>
          <w:color w:val="000000" w:themeColor="text1"/>
          <w:sz w:val="28"/>
          <w:szCs w:val="28"/>
          <w:lang w:val="uk-UA" w:eastAsia="ru-RU"/>
        </w:rPr>
      </w:pPr>
      <w:r w:rsidRPr="009E05F5">
        <w:rPr>
          <w:rFonts w:eastAsia="Times New Roman"/>
          <w:b/>
          <w:color w:val="000000" w:themeColor="text1"/>
          <w:sz w:val="28"/>
          <w:szCs w:val="28"/>
          <w:lang w:val="uk-UA"/>
        </w:rPr>
        <w:lastRenderedPageBreak/>
        <w:t xml:space="preserve">5. </w:t>
      </w:r>
      <w:r w:rsidR="00B859D3" w:rsidRPr="009E05F5">
        <w:rPr>
          <w:b/>
          <w:color w:val="000000" w:themeColor="text1"/>
          <w:sz w:val="28"/>
          <w:szCs w:val="28"/>
          <w:lang w:val="uk-UA" w:eastAsia="ru-RU"/>
        </w:rPr>
        <w:t xml:space="preserve">Матриця відповідності визначених результатів навчання, </w:t>
      </w:r>
      <w:proofErr w:type="spellStart"/>
      <w:r w:rsidR="00B859D3" w:rsidRPr="009E05F5">
        <w:rPr>
          <w:b/>
          <w:color w:val="000000" w:themeColor="text1"/>
          <w:sz w:val="28"/>
          <w:szCs w:val="28"/>
          <w:lang w:val="uk-UA" w:eastAsia="ru-RU"/>
        </w:rPr>
        <w:t>компетентностей</w:t>
      </w:r>
      <w:proofErr w:type="spellEnd"/>
      <w:r w:rsidR="00B859D3" w:rsidRPr="009E05F5">
        <w:rPr>
          <w:b/>
          <w:color w:val="000000" w:themeColor="text1"/>
          <w:sz w:val="28"/>
          <w:szCs w:val="28"/>
          <w:lang w:val="uk-UA" w:eastAsia="ru-RU"/>
        </w:rPr>
        <w:t xml:space="preserve"> та освітніх компонентів</w:t>
      </w:r>
    </w:p>
    <w:p w14:paraId="2B436FC7" w14:textId="7B7FA6D1" w:rsidR="00131CF1" w:rsidRPr="009E05F5" w:rsidRDefault="00131CF1" w:rsidP="00131CF1">
      <w:pPr>
        <w:pStyle w:val="1"/>
        <w:jc w:val="center"/>
        <w:rPr>
          <w:b/>
          <w:color w:val="000000" w:themeColor="text1"/>
          <w:lang w:val="uk-UA"/>
        </w:rPr>
      </w:pP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1275"/>
        <w:gridCol w:w="456"/>
        <w:gridCol w:w="458"/>
        <w:gridCol w:w="458"/>
        <w:gridCol w:w="458"/>
        <w:gridCol w:w="460"/>
        <w:gridCol w:w="460"/>
        <w:gridCol w:w="460"/>
        <w:gridCol w:w="495"/>
        <w:gridCol w:w="495"/>
        <w:gridCol w:w="495"/>
        <w:gridCol w:w="495"/>
        <w:gridCol w:w="495"/>
        <w:gridCol w:w="495"/>
        <w:gridCol w:w="495"/>
        <w:gridCol w:w="495"/>
        <w:gridCol w:w="1182"/>
      </w:tblGrid>
      <w:tr w:rsidR="009E05F5" w:rsidRPr="009E05F5" w14:paraId="5DAF02F5" w14:textId="77777777" w:rsidTr="004C2E79">
        <w:trPr>
          <w:tblHeader/>
        </w:trPr>
        <w:tc>
          <w:tcPr>
            <w:tcW w:w="662" w:type="pct"/>
            <w:vMerge w:val="restart"/>
            <w:vAlign w:val="center"/>
          </w:tcPr>
          <w:p w14:paraId="1DDB4C5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/>
                <w:color w:val="000000" w:themeColor="text1"/>
                <w:sz w:val="20"/>
                <w:szCs w:val="20"/>
                <w:lang w:val="uk-UA"/>
              </w:rPr>
              <w:t>Результати навчання</w:t>
            </w:r>
          </w:p>
        </w:tc>
        <w:tc>
          <w:tcPr>
            <w:tcW w:w="4338" w:type="pct"/>
            <w:gridSpan w:val="16"/>
          </w:tcPr>
          <w:p w14:paraId="010CA8A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/>
                <w:color w:val="000000" w:themeColor="text1"/>
                <w:sz w:val="20"/>
                <w:szCs w:val="20"/>
                <w:lang w:val="uk-UA"/>
              </w:rPr>
              <w:t>Компетентності</w:t>
            </w:r>
          </w:p>
        </w:tc>
      </w:tr>
      <w:tr w:rsidR="009E05F5" w:rsidRPr="009E05F5" w14:paraId="08CAB15C" w14:textId="77777777" w:rsidTr="004C2E79">
        <w:trPr>
          <w:tblHeader/>
        </w:trPr>
        <w:tc>
          <w:tcPr>
            <w:tcW w:w="662" w:type="pct"/>
            <w:vMerge/>
          </w:tcPr>
          <w:p w14:paraId="1E11474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  <w:gridSpan w:val="7"/>
          </w:tcPr>
          <w:p w14:paraId="17E723D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/>
                <w:color w:val="000000" w:themeColor="text1"/>
                <w:sz w:val="20"/>
                <w:szCs w:val="20"/>
                <w:lang w:val="uk-UA"/>
              </w:rPr>
              <w:t>Загальні</w:t>
            </w:r>
          </w:p>
        </w:tc>
        <w:tc>
          <w:tcPr>
            <w:tcW w:w="2669" w:type="pct"/>
            <w:gridSpan w:val="9"/>
            <w:vAlign w:val="center"/>
          </w:tcPr>
          <w:p w14:paraId="1955B9EE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/>
                <w:color w:val="000000" w:themeColor="text1"/>
                <w:sz w:val="20"/>
                <w:szCs w:val="20"/>
                <w:lang w:val="uk-UA"/>
              </w:rPr>
              <w:t>Спеціальні (фахові)</w:t>
            </w:r>
          </w:p>
        </w:tc>
      </w:tr>
      <w:tr w:rsidR="009E05F5" w:rsidRPr="009E05F5" w14:paraId="5D6AF5EE" w14:textId="77777777" w:rsidTr="004C2E79">
        <w:trPr>
          <w:trHeight w:val="772"/>
          <w:tblHeader/>
        </w:trPr>
        <w:tc>
          <w:tcPr>
            <w:tcW w:w="662" w:type="pct"/>
            <w:vMerge/>
          </w:tcPr>
          <w:p w14:paraId="6302DE5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00190AED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ЗК-1</w:t>
            </w:r>
          </w:p>
        </w:tc>
        <w:tc>
          <w:tcPr>
            <w:tcW w:w="238" w:type="pct"/>
            <w:vAlign w:val="center"/>
          </w:tcPr>
          <w:p w14:paraId="5BC4CC9C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ЗК-2</w:t>
            </w:r>
          </w:p>
        </w:tc>
        <w:tc>
          <w:tcPr>
            <w:tcW w:w="238" w:type="pct"/>
            <w:vAlign w:val="center"/>
          </w:tcPr>
          <w:p w14:paraId="27EA6473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ЗК-3</w:t>
            </w:r>
          </w:p>
        </w:tc>
        <w:tc>
          <w:tcPr>
            <w:tcW w:w="238" w:type="pct"/>
            <w:vAlign w:val="center"/>
          </w:tcPr>
          <w:p w14:paraId="661C66D8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ЗК-4</w:t>
            </w:r>
          </w:p>
        </w:tc>
        <w:tc>
          <w:tcPr>
            <w:tcW w:w="239" w:type="pct"/>
            <w:vAlign w:val="center"/>
          </w:tcPr>
          <w:p w14:paraId="6AA248DA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ЗК-5</w:t>
            </w:r>
          </w:p>
        </w:tc>
        <w:tc>
          <w:tcPr>
            <w:tcW w:w="239" w:type="pct"/>
            <w:vAlign w:val="center"/>
          </w:tcPr>
          <w:p w14:paraId="6ED1D1F9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ЗК-6</w:t>
            </w:r>
          </w:p>
        </w:tc>
        <w:tc>
          <w:tcPr>
            <w:tcW w:w="239" w:type="pct"/>
            <w:vAlign w:val="center"/>
          </w:tcPr>
          <w:p w14:paraId="02712430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ЗК-7</w:t>
            </w:r>
          </w:p>
        </w:tc>
        <w:tc>
          <w:tcPr>
            <w:tcW w:w="257" w:type="pct"/>
            <w:vAlign w:val="center"/>
          </w:tcPr>
          <w:p w14:paraId="4985FA1D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СК-1</w:t>
            </w:r>
          </w:p>
        </w:tc>
        <w:tc>
          <w:tcPr>
            <w:tcW w:w="257" w:type="pct"/>
            <w:vAlign w:val="center"/>
          </w:tcPr>
          <w:p w14:paraId="33D8F89D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СК-2</w:t>
            </w:r>
          </w:p>
        </w:tc>
        <w:tc>
          <w:tcPr>
            <w:tcW w:w="257" w:type="pct"/>
            <w:vAlign w:val="center"/>
          </w:tcPr>
          <w:p w14:paraId="25C673DB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СК-3</w:t>
            </w:r>
          </w:p>
        </w:tc>
        <w:tc>
          <w:tcPr>
            <w:tcW w:w="257" w:type="pct"/>
            <w:vAlign w:val="center"/>
          </w:tcPr>
          <w:p w14:paraId="495763B6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СК-4</w:t>
            </w:r>
          </w:p>
        </w:tc>
        <w:tc>
          <w:tcPr>
            <w:tcW w:w="257" w:type="pct"/>
            <w:vAlign w:val="center"/>
          </w:tcPr>
          <w:p w14:paraId="38991E13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СК-5</w:t>
            </w:r>
          </w:p>
        </w:tc>
        <w:tc>
          <w:tcPr>
            <w:tcW w:w="257" w:type="pct"/>
            <w:vAlign w:val="center"/>
          </w:tcPr>
          <w:p w14:paraId="65239A63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СК-6</w:t>
            </w:r>
          </w:p>
        </w:tc>
        <w:tc>
          <w:tcPr>
            <w:tcW w:w="257" w:type="pct"/>
            <w:vAlign w:val="center"/>
          </w:tcPr>
          <w:p w14:paraId="21E6BFDA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СК-7</w:t>
            </w:r>
          </w:p>
        </w:tc>
        <w:tc>
          <w:tcPr>
            <w:tcW w:w="257" w:type="pct"/>
            <w:vAlign w:val="center"/>
          </w:tcPr>
          <w:p w14:paraId="2C5AD9A6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СК-8</w:t>
            </w:r>
          </w:p>
        </w:tc>
        <w:tc>
          <w:tcPr>
            <w:tcW w:w="614" w:type="pct"/>
            <w:vAlign w:val="center"/>
          </w:tcPr>
          <w:p w14:paraId="345C8BC6" w14:textId="77777777" w:rsidR="00B859D3" w:rsidRPr="009E05F5" w:rsidRDefault="00B859D3" w:rsidP="004C2E79">
            <w:pPr>
              <w:spacing w:before="7"/>
              <w:ind w:left="-67" w:right="-114"/>
              <w:jc w:val="center"/>
              <w:outlineLvl w:val="0"/>
              <w:rPr>
                <w:bCs/>
                <w:color w:val="000000" w:themeColor="text1"/>
                <w:szCs w:val="20"/>
                <w:lang w:val="uk-UA"/>
              </w:rPr>
            </w:pPr>
            <w:r w:rsidRPr="009E05F5">
              <w:rPr>
                <w:bCs/>
                <w:color w:val="000000" w:themeColor="text1"/>
                <w:spacing w:val="-8"/>
                <w:sz w:val="20"/>
                <w:szCs w:val="20"/>
                <w:lang w:val="uk-UA"/>
              </w:rPr>
              <w:t>СК-9</w:t>
            </w:r>
          </w:p>
        </w:tc>
      </w:tr>
      <w:tr w:rsidR="009E05F5" w:rsidRPr="009E05F5" w14:paraId="6AC4DF3C" w14:textId="77777777" w:rsidTr="004C2E79">
        <w:tc>
          <w:tcPr>
            <w:tcW w:w="662" w:type="pct"/>
          </w:tcPr>
          <w:p w14:paraId="6B69A4D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0"/>
                <w:szCs w:val="10"/>
              </w:rPr>
            </w:pPr>
            <w:r w:rsidRPr="009E05F5">
              <w:rPr>
                <w:b/>
                <w:color w:val="000000" w:themeColor="text1"/>
                <w:spacing w:val="-8"/>
                <w:sz w:val="10"/>
                <w:szCs w:val="10"/>
              </w:rPr>
              <w:t>ПР-1</w:t>
            </w:r>
          </w:p>
        </w:tc>
        <w:tc>
          <w:tcPr>
            <w:tcW w:w="237" w:type="pct"/>
          </w:tcPr>
          <w:p w14:paraId="4EE5D63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6257336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38" w:type="pct"/>
          </w:tcPr>
          <w:p w14:paraId="465AC35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  <w:p w14:paraId="2304B5C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38" w:type="pct"/>
            <w:vAlign w:val="center"/>
          </w:tcPr>
          <w:p w14:paraId="06BF411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7231752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38" w:type="pct"/>
            <w:vAlign w:val="center"/>
          </w:tcPr>
          <w:p w14:paraId="6E688341" w14:textId="77777777" w:rsidR="00B859D3" w:rsidRPr="009E05F5" w:rsidRDefault="00B859D3" w:rsidP="004C2E79">
            <w:pPr>
              <w:spacing w:before="7"/>
              <w:ind w:left="-110" w:right="-4" w:firstLine="110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3A803B0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 xml:space="preserve">ЗП1 </w:t>
            </w:r>
          </w:p>
          <w:p w14:paraId="6465D42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3189077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39" w:type="pct"/>
            <w:vAlign w:val="center"/>
          </w:tcPr>
          <w:p w14:paraId="70EFCFD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3B048D9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39" w:type="pct"/>
            <w:vAlign w:val="center"/>
          </w:tcPr>
          <w:p w14:paraId="38B8E60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285E2E6E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4028042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5A34565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24E0F8F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65BCA9E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  <w:p w14:paraId="11CF9C6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64B0C55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6C8F2F8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4C1E821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  <w:p w14:paraId="4970991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7FAF170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7B13161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  <w:p w14:paraId="2642A91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665E07F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40644714" w14:textId="77777777" w:rsidR="00B859D3" w:rsidRPr="009E05F5" w:rsidRDefault="00B859D3" w:rsidP="004C2E79">
            <w:pPr>
              <w:spacing w:before="7"/>
              <w:ind w:right="-4"/>
              <w:jc w:val="left"/>
              <w:outlineLvl w:val="0"/>
              <w:rPr>
                <w:color w:val="000000" w:themeColor="text1"/>
                <w:sz w:val="10"/>
                <w:szCs w:val="10"/>
                <w:vertAlign w:val="subscript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257" w:type="pct"/>
            <w:vAlign w:val="center"/>
          </w:tcPr>
          <w:p w14:paraId="6207948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57D98C6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4FEB4BD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10C85DF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71C928F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</w:tc>
        <w:tc>
          <w:tcPr>
            <w:tcW w:w="257" w:type="pct"/>
            <w:vAlign w:val="center"/>
          </w:tcPr>
          <w:p w14:paraId="4D36597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614" w:type="pct"/>
            <w:vAlign w:val="center"/>
          </w:tcPr>
          <w:p w14:paraId="3912DEE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23FE385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</w:tr>
      <w:tr w:rsidR="009E05F5" w:rsidRPr="009E05F5" w14:paraId="4B890887" w14:textId="77777777" w:rsidTr="004C2E79">
        <w:tc>
          <w:tcPr>
            <w:tcW w:w="662" w:type="pct"/>
          </w:tcPr>
          <w:p w14:paraId="1DB4FB6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0"/>
                <w:szCs w:val="10"/>
              </w:rPr>
            </w:pPr>
            <w:r w:rsidRPr="009E05F5">
              <w:rPr>
                <w:b/>
                <w:color w:val="000000" w:themeColor="text1"/>
                <w:spacing w:val="-8"/>
                <w:sz w:val="10"/>
                <w:szCs w:val="10"/>
              </w:rPr>
              <w:t>ПР -2</w:t>
            </w:r>
          </w:p>
        </w:tc>
        <w:tc>
          <w:tcPr>
            <w:tcW w:w="237" w:type="pct"/>
          </w:tcPr>
          <w:p w14:paraId="431C985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3B0E501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38" w:type="pct"/>
          </w:tcPr>
          <w:p w14:paraId="2F22C16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  <w:p w14:paraId="6362070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38" w:type="pct"/>
            <w:vAlign w:val="center"/>
          </w:tcPr>
          <w:p w14:paraId="42B4480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  <w:p w14:paraId="193BD5A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2780992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38" w:type="pct"/>
          </w:tcPr>
          <w:p w14:paraId="0B81129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  <w:p w14:paraId="71B2EA0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9" w:type="pct"/>
          </w:tcPr>
          <w:p w14:paraId="77C8A05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66BD65B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0AF39AB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39" w:type="pct"/>
            <w:vAlign w:val="center"/>
          </w:tcPr>
          <w:p w14:paraId="3E82F64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4130056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  <w:p w14:paraId="6A4BE59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7CB3629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08D91B9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0C03107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6C9C9FE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4FAFD4A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277E2C9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  <w:p w14:paraId="2E81647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34F8DBC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4A13A53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6EB57BC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  <w:p w14:paraId="435B655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244C0D8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14AFDA1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  <w:p w14:paraId="394EB3B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</w:tc>
        <w:tc>
          <w:tcPr>
            <w:tcW w:w="257" w:type="pct"/>
            <w:vAlign w:val="center"/>
          </w:tcPr>
          <w:p w14:paraId="1B50798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257" w:type="pct"/>
            <w:vAlign w:val="center"/>
          </w:tcPr>
          <w:p w14:paraId="7951E21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555A735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0A08212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74EBDC3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176CBD3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41A2E11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20A1CC2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  <w:p w14:paraId="7A20DE3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614" w:type="pct"/>
            <w:vAlign w:val="center"/>
          </w:tcPr>
          <w:p w14:paraId="59FA923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7CC9247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</w:tr>
      <w:tr w:rsidR="009E05F5" w:rsidRPr="009E05F5" w14:paraId="487C37CF" w14:textId="77777777" w:rsidTr="004C2E79">
        <w:tc>
          <w:tcPr>
            <w:tcW w:w="662" w:type="pct"/>
          </w:tcPr>
          <w:p w14:paraId="63190379" w14:textId="77777777" w:rsidR="00B859D3" w:rsidRPr="009E05F5" w:rsidRDefault="00B859D3" w:rsidP="004C2E79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9E05F5">
              <w:rPr>
                <w:b/>
                <w:color w:val="000000" w:themeColor="text1"/>
                <w:spacing w:val="-8"/>
                <w:sz w:val="10"/>
                <w:szCs w:val="10"/>
              </w:rPr>
              <w:t>ПР -3</w:t>
            </w:r>
          </w:p>
        </w:tc>
        <w:tc>
          <w:tcPr>
            <w:tcW w:w="237" w:type="pct"/>
          </w:tcPr>
          <w:p w14:paraId="51A7306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15F85AB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</w:tcPr>
          <w:p w14:paraId="73BC4DD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  <w:p w14:paraId="1A03B9AE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38" w:type="pct"/>
            <w:vAlign w:val="center"/>
          </w:tcPr>
          <w:p w14:paraId="1BF70A1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ЗП2</w:t>
            </w:r>
          </w:p>
          <w:p w14:paraId="6F4A47C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0FB0851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38" w:type="pct"/>
          </w:tcPr>
          <w:p w14:paraId="01EDCD0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9" w:type="pct"/>
          </w:tcPr>
          <w:p w14:paraId="1AE0001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1E70CEE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68BD214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3AB323B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056F26A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142A034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  <w:p w14:paraId="2ACD4A6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20AC62C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105654D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5B00BEA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469FCA2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7B1A920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456022C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ЗП2</w:t>
            </w:r>
          </w:p>
          <w:p w14:paraId="1423143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20CB7FB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  <w:p w14:paraId="39EF3B0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29B7D06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0BC227D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  <w:p w14:paraId="327EBCE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43215E9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723729B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494911C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133CACB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19BB51C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423E3DC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68D5C5E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6C150B7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7E67014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50A890E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6DCBC9D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ЗП2</w:t>
            </w:r>
          </w:p>
        </w:tc>
        <w:tc>
          <w:tcPr>
            <w:tcW w:w="614" w:type="pct"/>
            <w:vAlign w:val="center"/>
          </w:tcPr>
          <w:p w14:paraId="3E0BAB8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60C0334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</w:tr>
      <w:tr w:rsidR="009E05F5" w:rsidRPr="009E05F5" w14:paraId="33D9EB94" w14:textId="77777777" w:rsidTr="004C2E79">
        <w:tc>
          <w:tcPr>
            <w:tcW w:w="662" w:type="pct"/>
          </w:tcPr>
          <w:p w14:paraId="6075D431" w14:textId="77777777" w:rsidR="00B859D3" w:rsidRPr="009E05F5" w:rsidRDefault="00B859D3" w:rsidP="004C2E79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9E05F5">
              <w:rPr>
                <w:b/>
                <w:color w:val="000000" w:themeColor="text1"/>
                <w:spacing w:val="-8"/>
                <w:sz w:val="10"/>
                <w:szCs w:val="10"/>
              </w:rPr>
              <w:t>ПР -4</w:t>
            </w:r>
          </w:p>
        </w:tc>
        <w:tc>
          <w:tcPr>
            <w:tcW w:w="237" w:type="pct"/>
          </w:tcPr>
          <w:p w14:paraId="235A4D6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</w:tcPr>
          <w:p w14:paraId="5A57DD4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38" w:type="pct"/>
            <w:vAlign w:val="center"/>
          </w:tcPr>
          <w:p w14:paraId="77CFDDF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7C83B81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  <w:p w14:paraId="6439C5A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8" w:type="pct"/>
          </w:tcPr>
          <w:p w14:paraId="175FC71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9" w:type="pct"/>
          </w:tcPr>
          <w:p w14:paraId="5066BFF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10E00A9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7E02960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444332B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60FE312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12B1BE9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  <w:p w14:paraId="47E8F9D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4FC4E71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4FE3777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6469E21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4D13ADD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0700623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  <w:p w14:paraId="34C4239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6396CC6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2B2D204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  <w:p w14:paraId="7D3C23D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073836C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129AC01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55C7407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5800EB7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36565D6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2A4AB14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0E7EED3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365F58A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614" w:type="pct"/>
            <w:vAlign w:val="center"/>
          </w:tcPr>
          <w:p w14:paraId="02D9F52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7E9EF99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20"/>
                <w:szCs w:val="2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</w:tr>
      <w:tr w:rsidR="009E05F5" w:rsidRPr="009E05F5" w14:paraId="359BCD24" w14:textId="77777777" w:rsidTr="004C2E79">
        <w:trPr>
          <w:trHeight w:val="910"/>
        </w:trPr>
        <w:tc>
          <w:tcPr>
            <w:tcW w:w="662" w:type="pct"/>
          </w:tcPr>
          <w:p w14:paraId="4A2F4F87" w14:textId="77777777" w:rsidR="00B859D3" w:rsidRPr="009E05F5" w:rsidRDefault="00B859D3" w:rsidP="004C2E79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9E05F5">
              <w:rPr>
                <w:b/>
                <w:color w:val="000000" w:themeColor="text1"/>
                <w:spacing w:val="-8"/>
                <w:sz w:val="10"/>
                <w:szCs w:val="10"/>
              </w:rPr>
              <w:t>ПР -5</w:t>
            </w:r>
          </w:p>
        </w:tc>
        <w:tc>
          <w:tcPr>
            <w:tcW w:w="237" w:type="pct"/>
          </w:tcPr>
          <w:p w14:paraId="140AC1D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7BBA253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</w:tcPr>
          <w:p w14:paraId="2F33D62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  <w:p w14:paraId="72AC529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  <w:vAlign w:val="center"/>
          </w:tcPr>
          <w:p w14:paraId="57E9475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238" w:type="pct"/>
          </w:tcPr>
          <w:p w14:paraId="2B61CDF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239" w:type="pct"/>
          </w:tcPr>
          <w:p w14:paraId="6227208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12186DF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4E3F145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9" w:type="pct"/>
            <w:vAlign w:val="center"/>
          </w:tcPr>
          <w:p w14:paraId="64FC1A4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</w:tc>
        <w:tc>
          <w:tcPr>
            <w:tcW w:w="239" w:type="pct"/>
            <w:vAlign w:val="center"/>
          </w:tcPr>
          <w:p w14:paraId="368828D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2093E2A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6469ED2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4EBB4FD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02F2320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2075673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5304B54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76ABDDB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3A652BF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СП3</w:t>
            </w:r>
          </w:p>
        </w:tc>
        <w:tc>
          <w:tcPr>
            <w:tcW w:w="257" w:type="pct"/>
            <w:vAlign w:val="center"/>
          </w:tcPr>
          <w:p w14:paraId="56547A0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01DA031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23B6153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257" w:type="pct"/>
            <w:vAlign w:val="center"/>
          </w:tcPr>
          <w:p w14:paraId="1B59139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</w:tc>
        <w:tc>
          <w:tcPr>
            <w:tcW w:w="257" w:type="pct"/>
            <w:vAlign w:val="center"/>
          </w:tcPr>
          <w:p w14:paraId="43503C5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782815A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</w:tc>
        <w:tc>
          <w:tcPr>
            <w:tcW w:w="257" w:type="pct"/>
            <w:vAlign w:val="center"/>
          </w:tcPr>
          <w:p w14:paraId="34D349B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614" w:type="pct"/>
            <w:vAlign w:val="center"/>
          </w:tcPr>
          <w:p w14:paraId="28BEAA6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E05F5" w:rsidRPr="009E05F5" w14:paraId="1782C489" w14:textId="77777777" w:rsidTr="004C2E79">
        <w:tc>
          <w:tcPr>
            <w:tcW w:w="662" w:type="pct"/>
          </w:tcPr>
          <w:p w14:paraId="3519BFDC" w14:textId="77777777" w:rsidR="00B859D3" w:rsidRPr="009E05F5" w:rsidRDefault="00B859D3" w:rsidP="004C2E79">
            <w:pPr>
              <w:jc w:val="center"/>
              <w:rPr>
                <w:b/>
                <w:color w:val="000000" w:themeColor="text1"/>
                <w:spacing w:val="-8"/>
                <w:sz w:val="10"/>
                <w:szCs w:val="10"/>
              </w:rPr>
            </w:pPr>
            <w:r w:rsidRPr="009E05F5">
              <w:rPr>
                <w:b/>
                <w:color w:val="000000" w:themeColor="text1"/>
                <w:spacing w:val="-8"/>
                <w:sz w:val="10"/>
                <w:szCs w:val="10"/>
              </w:rPr>
              <w:t>ПР -6</w:t>
            </w:r>
          </w:p>
        </w:tc>
        <w:tc>
          <w:tcPr>
            <w:tcW w:w="237" w:type="pct"/>
          </w:tcPr>
          <w:p w14:paraId="37E23656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ЗП1</w:t>
            </w:r>
          </w:p>
          <w:p w14:paraId="7C4B4BCB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СП1</w:t>
            </w:r>
          </w:p>
          <w:p w14:paraId="6FA7A0AE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</w:tcPr>
          <w:p w14:paraId="0CCC2FD2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СП4</w:t>
            </w:r>
          </w:p>
          <w:p w14:paraId="10534177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  <w:vAlign w:val="center"/>
          </w:tcPr>
          <w:p w14:paraId="65033238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ЗП2</w:t>
            </w:r>
          </w:p>
          <w:p w14:paraId="46AA6CD4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СП4</w:t>
            </w:r>
          </w:p>
          <w:p w14:paraId="131DDCBB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</w:tcPr>
          <w:p w14:paraId="7BA9B1FE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</w:p>
        </w:tc>
        <w:tc>
          <w:tcPr>
            <w:tcW w:w="239" w:type="pct"/>
          </w:tcPr>
          <w:p w14:paraId="381E6917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ЗП1</w:t>
            </w:r>
          </w:p>
          <w:p w14:paraId="01B26F1A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39" w:type="pct"/>
            <w:vAlign w:val="center"/>
          </w:tcPr>
          <w:p w14:paraId="355CE075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39" w:type="pct"/>
            <w:vAlign w:val="center"/>
          </w:tcPr>
          <w:p w14:paraId="471BC232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57" w:type="pct"/>
            <w:vAlign w:val="center"/>
          </w:tcPr>
          <w:p w14:paraId="0EF5D2E8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ЗП1</w:t>
            </w:r>
          </w:p>
          <w:p w14:paraId="07A8C07D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6FED2358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ЗП1</w:t>
            </w:r>
          </w:p>
          <w:p w14:paraId="7771E00D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ЗП2</w:t>
            </w:r>
          </w:p>
          <w:p w14:paraId="66AD40F1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СП1</w:t>
            </w:r>
          </w:p>
          <w:p w14:paraId="1FA13EE3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07F63C12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ЗП1</w:t>
            </w:r>
          </w:p>
          <w:p w14:paraId="0C6B3B76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СП1</w:t>
            </w:r>
          </w:p>
          <w:p w14:paraId="08D4C4D5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658FE43C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5C33CF3A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4AA1C075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ЗП1</w:t>
            </w:r>
          </w:p>
          <w:p w14:paraId="3A6120EC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57" w:type="pct"/>
            <w:vAlign w:val="center"/>
          </w:tcPr>
          <w:p w14:paraId="3B38BE19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ЗП1</w:t>
            </w:r>
          </w:p>
        </w:tc>
        <w:tc>
          <w:tcPr>
            <w:tcW w:w="257" w:type="pct"/>
            <w:vAlign w:val="center"/>
          </w:tcPr>
          <w:p w14:paraId="0AE1A00C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ЗП2</w:t>
            </w:r>
          </w:p>
        </w:tc>
        <w:tc>
          <w:tcPr>
            <w:tcW w:w="614" w:type="pct"/>
            <w:vAlign w:val="center"/>
          </w:tcPr>
          <w:p w14:paraId="0CC5B378" w14:textId="77777777" w:rsidR="00B859D3" w:rsidRPr="009E05F5" w:rsidRDefault="00B859D3" w:rsidP="004C2E79">
            <w:pPr>
              <w:jc w:val="center"/>
              <w:rPr>
                <w:color w:val="000000" w:themeColor="text1"/>
                <w:spacing w:val="-8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pacing w:val="-8"/>
                <w:sz w:val="10"/>
                <w:szCs w:val="10"/>
                <w:lang w:val="uk-UA"/>
              </w:rPr>
              <w:t>СП4</w:t>
            </w:r>
          </w:p>
        </w:tc>
      </w:tr>
      <w:tr w:rsidR="009E05F5" w:rsidRPr="009E05F5" w14:paraId="5FC22A15" w14:textId="77777777" w:rsidTr="004C2E79">
        <w:tc>
          <w:tcPr>
            <w:tcW w:w="662" w:type="pct"/>
          </w:tcPr>
          <w:p w14:paraId="0EBA6941" w14:textId="77777777" w:rsidR="00B859D3" w:rsidRPr="009E05F5" w:rsidRDefault="00B859D3" w:rsidP="004C2E79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9E05F5">
              <w:rPr>
                <w:b/>
                <w:color w:val="000000" w:themeColor="text1"/>
                <w:spacing w:val="-8"/>
                <w:sz w:val="10"/>
                <w:szCs w:val="10"/>
              </w:rPr>
              <w:t>ПР -7</w:t>
            </w:r>
          </w:p>
        </w:tc>
        <w:tc>
          <w:tcPr>
            <w:tcW w:w="237" w:type="pct"/>
          </w:tcPr>
          <w:p w14:paraId="20649FE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4F57511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</w:tcPr>
          <w:p w14:paraId="63CE8F9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  <w:vAlign w:val="center"/>
          </w:tcPr>
          <w:p w14:paraId="06682C9E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ЗП2</w:t>
            </w:r>
          </w:p>
          <w:p w14:paraId="65844DD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  <w:p w14:paraId="1FAA090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38" w:type="pct"/>
          </w:tcPr>
          <w:p w14:paraId="5929B4B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239" w:type="pct"/>
          </w:tcPr>
          <w:p w14:paraId="3007133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1A79286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350FE83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3E4B3B1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  <w:p w14:paraId="6726263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3D95BFF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34F1227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21C5207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227BC6F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018C684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ЗП2</w:t>
            </w:r>
          </w:p>
          <w:p w14:paraId="0289BD1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  <w:p w14:paraId="79271B6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6C52344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28ACB02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  <w:p w14:paraId="03EECE1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7B642C5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4D06722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257" w:type="pct"/>
            <w:vAlign w:val="center"/>
          </w:tcPr>
          <w:p w14:paraId="0B562CF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0406ED2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18C57FB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6BC2257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12241BB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ЗП2</w:t>
            </w:r>
          </w:p>
          <w:p w14:paraId="0E486BC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614" w:type="pct"/>
            <w:vAlign w:val="center"/>
          </w:tcPr>
          <w:p w14:paraId="0B5BE73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</w:tr>
      <w:tr w:rsidR="009E05F5" w:rsidRPr="009E05F5" w14:paraId="0CD1815E" w14:textId="77777777" w:rsidTr="004C2E79">
        <w:tc>
          <w:tcPr>
            <w:tcW w:w="662" w:type="pct"/>
          </w:tcPr>
          <w:p w14:paraId="36D54032" w14:textId="77777777" w:rsidR="00B859D3" w:rsidRPr="009E05F5" w:rsidRDefault="00B859D3" w:rsidP="004C2E79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9E05F5">
              <w:rPr>
                <w:b/>
                <w:color w:val="000000" w:themeColor="text1"/>
                <w:spacing w:val="-8"/>
                <w:sz w:val="10"/>
                <w:szCs w:val="10"/>
              </w:rPr>
              <w:t>ПР -8</w:t>
            </w:r>
          </w:p>
        </w:tc>
        <w:tc>
          <w:tcPr>
            <w:tcW w:w="237" w:type="pct"/>
          </w:tcPr>
          <w:p w14:paraId="2E0C8C7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327583F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38" w:type="pct"/>
          </w:tcPr>
          <w:p w14:paraId="6153EF7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  <w:vAlign w:val="center"/>
          </w:tcPr>
          <w:p w14:paraId="6C17BC6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  <w:p w14:paraId="65A33FB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</w:tcPr>
          <w:p w14:paraId="42CF2A6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239" w:type="pct"/>
          </w:tcPr>
          <w:p w14:paraId="209AF86E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</w:tc>
        <w:tc>
          <w:tcPr>
            <w:tcW w:w="239" w:type="pct"/>
            <w:vAlign w:val="center"/>
          </w:tcPr>
          <w:p w14:paraId="7439583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</w:tc>
        <w:tc>
          <w:tcPr>
            <w:tcW w:w="239" w:type="pct"/>
            <w:vAlign w:val="center"/>
          </w:tcPr>
          <w:p w14:paraId="56FA486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5AB7FB7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5F370DF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5E1EF79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650C832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  <w:p w14:paraId="2C0FD38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76326E2E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07B9C4E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7CC2FAC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5F1B749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257" w:type="pct"/>
            <w:vAlign w:val="center"/>
          </w:tcPr>
          <w:p w14:paraId="3B55A07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</w:tc>
        <w:tc>
          <w:tcPr>
            <w:tcW w:w="257" w:type="pct"/>
            <w:vAlign w:val="center"/>
          </w:tcPr>
          <w:p w14:paraId="5EF9277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</w:tc>
        <w:tc>
          <w:tcPr>
            <w:tcW w:w="257" w:type="pct"/>
            <w:vAlign w:val="center"/>
          </w:tcPr>
          <w:p w14:paraId="176B788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ЗП3</w:t>
            </w:r>
          </w:p>
        </w:tc>
        <w:tc>
          <w:tcPr>
            <w:tcW w:w="614" w:type="pct"/>
            <w:vAlign w:val="center"/>
          </w:tcPr>
          <w:p w14:paraId="10FB1E9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0"/>
                <w:szCs w:val="10"/>
                <w:lang w:val="uk-UA"/>
              </w:rPr>
            </w:pPr>
          </w:p>
        </w:tc>
      </w:tr>
      <w:tr w:rsidR="009E05F5" w:rsidRPr="009E05F5" w14:paraId="0020EF2E" w14:textId="77777777" w:rsidTr="004C2E79">
        <w:tc>
          <w:tcPr>
            <w:tcW w:w="662" w:type="pct"/>
          </w:tcPr>
          <w:p w14:paraId="5C5CA5F3" w14:textId="77777777" w:rsidR="00B859D3" w:rsidRPr="009E05F5" w:rsidRDefault="00B859D3" w:rsidP="004C2E79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9E05F5">
              <w:rPr>
                <w:b/>
                <w:color w:val="000000" w:themeColor="text1"/>
                <w:spacing w:val="-8"/>
                <w:sz w:val="10"/>
                <w:szCs w:val="10"/>
              </w:rPr>
              <w:t>ПР -9</w:t>
            </w:r>
          </w:p>
        </w:tc>
        <w:tc>
          <w:tcPr>
            <w:tcW w:w="237" w:type="pct"/>
          </w:tcPr>
          <w:p w14:paraId="69573AF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527DC77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38" w:type="pct"/>
          </w:tcPr>
          <w:p w14:paraId="3E5AAAE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38" w:type="pct"/>
            <w:vAlign w:val="center"/>
          </w:tcPr>
          <w:p w14:paraId="375B250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3EA75CF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  <w:p w14:paraId="35A68C7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8" w:type="pct"/>
          </w:tcPr>
          <w:p w14:paraId="5168243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9" w:type="pct"/>
          </w:tcPr>
          <w:p w14:paraId="23427AD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4870808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1EFF616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4648AC9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6D13216E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11F678B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  <w:p w14:paraId="3781D2C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0A80156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6EC0F21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7B1463F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584C3EF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</w:tc>
        <w:tc>
          <w:tcPr>
            <w:tcW w:w="257" w:type="pct"/>
            <w:vAlign w:val="center"/>
          </w:tcPr>
          <w:p w14:paraId="00187F2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46D27A1E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  <w:p w14:paraId="13A3BC4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0B7A95B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78CE172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155AD0D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  <w:p w14:paraId="580A9F3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2A8C173E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5B6479D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СП1</w:t>
            </w:r>
          </w:p>
          <w:p w14:paraId="38A22E0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</w:tc>
        <w:tc>
          <w:tcPr>
            <w:tcW w:w="257" w:type="pct"/>
            <w:vAlign w:val="center"/>
          </w:tcPr>
          <w:p w14:paraId="40CC99F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043C316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1440735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0794D30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73707CE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ЗП1</w:t>
            </w:r>
          </w:p>
          <w:p w14:paraId="3D7456B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СП2</w:t>
            </w:r>
          </w:p>
          <w:p w14:paraId="332FE906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500B61A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5FADE84E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614" w:type="pct"/>
            <w:vAlign w:val="center"/>
          </w:tcPr>
          <w:p w14:paraId="2DB5F1B9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3807039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</w:tr>
      <w:tr w:rsidR="009E05F5" w:rsidRPr="009E05F5" w14:paraId="1431D31E" w14:textId="77777777" w:rsidTr="004C2E79">
        <w:tc>
          <w:tcPr>
            <w:tcW w:w="662" w:type="pct"/>
          </w:tcPr>
          <w:p w14:paraId="0A8463D9" w14:textId="77777777" w:rsidR="00B859D3" w:rsidRPr="009E05F5" w:rsidRDefault="00B859D3" w:rsidP="004C2E79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9E05F5">
              <w:rPr>
                <w:b/>
                <w:color w:val="000000" w:themeColor="text1"/>
                <w:spacing w:val="-8"/>
                <w:sz w:val="10"/>
                <w:szCs w:val="10"/>
              </w:rPr>
              <w:t>ПР -10</w:t>
            </w:r>
          </w:p>
        </w:tc>
        <w:tc>
          <w:tcPr>
            <w:tcW w:w="237" w:type="pct"/>
          </w:tcPr>
          <w:p w14:paraId="13F72EC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8" w:type="pct"/>
          </w:tcPr>
          <w:p w14:paraId="0CCAAAA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38" w:type="pct"/>
            <w:vAlign w:val="center"/>
          </w:tcPr>
          <w:p w14:paraId="5601AAD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1904A87B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  <w:p w14:paraId="62C03DB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8" w:type="pct"/>
          </w:tcPr>
          <w:p w14:paraId="040C76D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39" w:type="pct"/>
          </w:tcPr>
          <w:p w14:paraId="6D36E18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6D76DB5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03C8CC8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  <w:p w14:paraId="495C2F7D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39" w:type="pct"/>
            <w:vAlign w:val="center"/>
          </w:tcPr>
          <w:p w14:paraId="7096A852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5EC450CA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257" w:type="pct"/>
            <w:vAlign w:val="center"/>
          </w:tcPr>
          <w:p w14:paraId="2C5C511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6C9FB4E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45ECAC35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  <w:p w14:paraId="23974B7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7E35EDE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</w:tc>
        <w:tc>
          <w:tcPr>
            <w:tcW w:w="257" w:type="pct"/>
            <w:vAlign w:val="center"/>
          </w:tcPr>
          <w:p w14:paraId="75F41460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257" w:type="pct"/>
            <w:vAlign w:val="center"/>
          </w:tcPr>
          <w:p w14:paraId="2FBE8AE8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3BE3ACA4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2862D88F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СП6</w:t>
            </w:r>
          </w:p>
        </w:tc>
        <w:tc>
          <w:tcPr>
            <w:tcW w:w="257" w:type="pct"/>
            <w:vAlign w:val="center"/>
          </w:tcPr>
          <w:p w14:paraId="731ABCA3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63C3BF7C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  <w:tc>
          <w:tcPr>
            <w:tcW w:w="614" w:type="pct"/>
            <w:vAlign w:val="center"/>
          </w:tcPr>
          <w:p w14:paraId="6795E511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СП4</w:t>
            </w:r>
          </w:p>
          <w:p w14:paraId="7C81A207" w14:textId="77777777" w:rsidR="00B859D3" w:rsidRPr="009E05F5" w:rsidRDefault="00B859D3" w:rsidP="004C2E79">
            <w:pPr>
              <w:spacing w:before="7"/>
              <w:ind w:right="-4"/>
              <w:jc w:val="center"/>
              <w:outlineLvl w:val="0"/>
              <w:rPr>
                <w:b/>
                <w:color w:val="000000" w:themeColor="text1"/>
                <w:sz w:val="10"/>
                <w:szCs w:val="10"/>
                <w:lang w:val="uk-UA"/>
              </w:rPr>
            </w:pPr>
            <w:r w:rsidRPr="009E05F5">
              <w:rPr>
                <w:color w:val="000000" w:themeColor="text1"/>
                <w:sz w:val="10"/>
                <w:szCs w:val="10"/>
                <w:lang w:val="uk-UA"/>
              </w:rPr>
              <w:t>СП5</w:t>
            </w:r>
          </w:p>
        </w:tc>
      </w:tr>
    </w:tbl>
    <w:p w14:paraId="567CE104" w14:textId="77777777" w:rsidR="00B859D3" w:rsidRPr="009E05F5" w:rsidRDefault="00B859D3" w:rsidP="00B859D3">
      <w:pPr>
        <w:rPr>
          <w:color w:val="000000" w:themeColor="text1"/>
          <w:sz w:val="10"/>
          <w:szCs w:val="10"/>
        </w:rPr>
      </w:pPr>
    </w:p>
    <w:p w14:paraId="0FE34BB0" w14:textId="77777777" w:rsidR="00B859D3" w:rsidRPr="009E05F5" w:rsidRDefault="00B859D3" w:rsidP="00B859D3">
      <w:pPr>
        <w:rPr>
          <w:color w:val="000000" w:themeColor="text1"/>
        </w:rPr>
      </w:pPr>
    </w:p>
    <w:p w14:paraId="5523E25C" w14:textId="77777777" w:rsidR="00131CF1" w:rsidRPr="009E05F5" w:rsidRDefault="00131CF1" w:rsidP="00131CF1">
      <w:pPr>
        <w:jc w:val="center"/>
        <w:outlineLvl w:val="0"/>
        <w:rPr>
          <w:rFonts w:eastAsia="Times New Roman"/>
          <w:b/>
          <w:color w:val="000000" w:themeColor="text1"/>
          <w:lang w:val="ru-RU"/>
        </w:rPr>
      </w:pPr>
    </w:p>
    <w:p w14:paraId="1DB5B98E" w14:textId="77777777" w:rsidR="00131CF1" w:rsidRPr="009E05F5" w:rsidRDefault="00131CF1" w:rsidP="00131CF1">
      <w:pPr>
        <w:rPr>
          <w:color w:val="000000" w:themeColor="text1"/>
        </w:rPr>
      </w:pPr>
    </w:p>
    <w:p w14:paraId="5F9C3BAD" w14:textId="77777777" w:rsidR="00131CF1" w:rsidRPr="009E05F5" w:rsidRDefault="00131CF1" w:rsidP="00131CF1">
      <w:pPr>
        <w:spacing w:after="200" w:line="276" w:lineRule="auto"/>
        <w:rPr>
          <w:color w:val="000000" w:themeColor="text1"/>
        </w:rPr>
      </w:pPr>
      <w:r w:rsidRPr="009E05F5">
        <w:rPr>
          <w:color w:val="000000" w:themeColor="text1"/>
        </w:rPr>
        <w:br w:type="page"/>
      </w:r>
    </w:p>
    <w:p w14:paraId="0AFEFA90" w14:textId="77777777" w:rsidR="00D07739" w:rsidRPr="009E05F5" w:rsidRDefault="00D07739" w:rsidP="00D07739">
      <w:pPr>
        <w:rPr>
          <w:color w:val="000000" w:themeColor="text1"/>
          <w:lang w:val="uk-UA"/>
        </w:rPr>
      </w:pPr>
    </w:p>
    <w:p w14:paraId="72DF1FB4" w14:textId="77777777" w:rsidR="00D07739" w:rsidRPr="009E05F5" w:rsidRDefault="00D07739" w:rsidP="00D07739">
      <w:pPr>
        <w:rPr>
          <w:color w:val="000000" w:themeColor="text1"/>
          <w:lang w:val="uk-UA"/>
        </w:rPr>
      </w:pPr>
    </w:p>
    <w:p w14:paraId="697A6D4D" w14:textId="77777777" w:rsidR="00A80245" w:rsidRPr="009E05F5" w:rsidRDefault="00A80245" w:rsidP="00A80245">
      <w:pPr>
        <w:rPr>
          <w:color w:val="000000" w:themeColor="text1"/>
        </w:rPr>
      </w:pPr>
    </w:p>
    <w:p w14:paraId="586234BE" w14:textId="77777777" w:rsidR="00B10180" w:rsidRPr="009E05F5" w:rsidRDefault="00B10180" w:rsidP="00027215">
      <w:pPr>
        <w:tabs>
          <w:tab w:val="left" w:pos="5703"/>
        </w:tabs>
        <w:spacing w:before="67" w:line="322" w:lineRule="exact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A8E4493" w14:textId="77777777" w:rsidR="00B10180" w:rsidRPr="009E05F5" w:rsidRDefault="00B10180" w:rsidP="00027215">
      <w:pPr>
        <w:tabs>
          <w:tab w:val="left" w:pos="5703"/>
        </w:tabs>
        <w:spacing w:before="67" w:line="322" w:lineRule="exact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EE9964A" w14:textId="77777777" w:rsidR="00B10180" w:rsidRPr="009E05F5" w:rsidRDefault="00B10180" w:rsidP="00027215">
      <w:pPr>
        <w:tabs>
          <w:tab w:val="left" w:pos="5703"/>
        </w:tabs>
        <w:spacing w:before="67" w:line="322" w:lineRule="exact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2FBB52A6" w14:textId="77777777" w:rsidR="005C5C32" w:rsidRPr="009E05F5" w:rsidRDefault="005C5C32" w:rsidP="000746C7">
      <w:pPr>
        <w:pStyle w:val="1"/>
        <w:jc w:val="center"/>
        <w:rPr>
          <w:b/>
          <w:color w:val="000000" w:themeColor="text1"/>
          <w:szCs w:val="28"/>
          <w:lang w:val="uk-UA"/>
        </w:rPr>
      </w:pPr>
    </w:p>
    <w:p w14:paraId="1D90425A" w14:textId="77777777" w:rsidR="00F8457C" w:rsidRPr="009E05F5" w:rsidRDefault="00F8457C" w:rsidP="00A861DE">
      <w:pPr>
        <w:pStyle w:val="1"/>
        <w:jc w:val="center"/>
        <w:rPr>
          <w:rFonts w:eastAsia="Times New Roman"/>
          <w:b/>
          <w:color w:val="000000" w:themeColor="text1"/>
          <w:szCs w:val="28"/>
          <w:lang w:val="uk-UA"/>
        </w:rPr>
        <w:sectPr w:rsidR="00F8457C" w:rsidRPr="009E05F5" w:rsidSect="00E37DA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BD4BEE7" w14:textId="77777777" w:rsidR="00DF6BFF" w:rsidRPr="009E05F5" w:rsidRDefault="00DF6BFF" w:rsidP="00402144">
      <w:pPr>
        <w:pStyle w:val="1"/>
        <w:rPr>
          <w:rFonts w:eastAsia="Times New Roman"/>
          <w:b/>
          <w:color w:val="000000" w:themeColor="text1"/>
          <w:szCs w:val="28"/>
          <w:lang w:val="uk-UA"/>
        </w:rPr>
      </w:pPr>
    </w:p>
    <w:sectPr w:rsidR="00DF6BFF" w:rsidRPr="009E05F5" w:rsidSect="002F75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D762" w14:textId="77777777" w:rsidR="008A75EB" w:rsidRDefault="008A75EB" w:rsidP="00091E83">
      <w:r>
        <w:separator/>
      </w:r>
    </w:p>
  </w:endnote>
  <w:endnote w:type="continuationSeparator" w:id="0">
    <w:p w14:paraId="46D902E0" w14:textId="77777777" w:rsidR="008A75EB" w:rsidRDefault="008A75EB" w:rsidP="0009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charset w:val="00"/>
    <w:family w:val="auto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873692"/>
      <w:docPartObj>
        <w:docPartGallery w:val="Page Numbers (Bottom of Page)"/>
        <w:docPartUnique/>
      </w:docPartObj>
    </w:sdtPr>
    <w:sdtContent>
      <w:p w14:paraId="7847CBA6" w14:textId="1D5294C4" w:rsidR="004C2E79" w:rsidRDefault="004C2E7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C9">
          <w:rPr>
            <w:noProof/>
          </w:rPr>
          <w:t>9</w:t>
        </w:r>
        <w:r>
          <w:fldChar w:fldCharType="end"/>
        </w:r>
      </w:p>
    </w:sdtContent>
  </w:sdt>
  <w:p w14:paraId="28B55E79" w14:textId="77777777" w:rsidR="004C2E79" w:rsidRDefault="004C2E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2038" w14:textId="77777777" w:rsidR="008A75EB" w:rsidRDefault="008A75EB" w:rsidP="00091E83">
      <w:r>
        <w:separator/>
      </w:r>
    </w:p>
  </w:footnote>
  <w:footnote w:type="continuationSeparator" w:id="0">
    <w:p w14:paraId="28F7F7C5" w14:textId="77777777" w:rsidR="008A75EB" w:rsidRDefault="008A75EB" w:rsidP="0009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13AC" w14:textId="77777777" w:rsidR="004C2E79" w:rsidRDefault="004C2E79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488"/>
    <w:multiLevelType w:val="hybridMultilevel"/>
    <w:tmpl w:val="2DB60F60"/>
    <w:lvl w:ilvl="0" w:tplc="2370E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17142"/>
    <w:multiLevelType w:val="hybridMultilevel"/>
    <w:tmpl w:val="BBD46308"/>
    <w:lvl w:ilvl="0" w:tplc="A00A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0F1ACA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6D0E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608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AA3"/>
    <w:multiLevelType w:val="hybridMultilevel"/>
    <w:tmpl w:val="9D22B5C4"/>
    <w:lvl w:ilvl="0" w:tplc="4EF2EF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2AA"/>
    <w:multiLevelType w:val="hybridMultilevel"/>
    <w:tmpl w:val="0260764C"/>
    <w:lvl w:ilvl="0" w:tplc="01929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1666"/>
    <w:multiLevelType w:val="multilevel"/>
    <w:tmpl w:val="EF86A4D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4CB46990"/>
    <w:multiLevelType w:val="hybridMultilevel"/>
    <w:tmpl w:val="C7743E64"/>
    <w:lvl w:ilvl="0" w:tplc="F334944C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815C9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70B96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541B"/>
    <w:multiLevelType w:val="hybridMultilevel"/>
    <w:tmpl w:val="8C78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D6BB8"/>
    <w:multiLevelType w:val="hybridMultilevel"/>
    <w:tmpl w:val="770EC2B6"/>
    <w:lvl w:ilvl="0" w:tplc="38546B8A">
      <w:start w:val="77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20E0"/>
    <w:multiLevelType w:val="hybridMultilevel"/>
    <w:tmpl w:val="DE703228"/>
    <w:lvl w:ilvl="0" w:tplc="CBB6A99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56F3232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91559"/>
    <w:multiLevelType w:val="hybridMultilevel"/>
    <w:tmpl w:val="8D821B34"/>
    <w:lvl w:ilvl="0" w:tplc="2F94B6DC">
      <w:start w:val="7"/>
      <w:numFmt w:val="bullet"/>
      <w:lvlText w:val=""/>
      <w:lvlJc w:val="left"/>
      <w:pPr>
        <w:ind w:left="489" w:hanging="360"/>
      </w:pPr>
      <w:rPr>
        <w:rFonts w:ascii="Symbol" w:eastAsia="Bookman Old Style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6" w15:restartNumberingAfterBreak="0">
    <w:nsid w:val="74B475F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5EDE"/>
    <w:multiLevelType w:val="singleLevel"/>
    <w:tmpl w:val="5A6C7C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8" w15:restartNumberingAfterBreak="0">
    <w:nsid w:val="762E2688"/>
    <w:multiLevelType w:val="hybridMultilevel"/>
    <w:tmpl w:val="BEF4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4A70"/>
    <w:multiLevelType w:val="hybridMultilevel"/>
    <w:tmpl w:val="95881CE8"/>
    <w:lvl w:ilvl="0" w:tplc="407095EC">
      <w:start w:val="240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232C9"/>
    <w:multiLevelType w:val="hybridMultilevel"/>
    <w:tmpl w:val="32D0C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06472">
    <w:abstractNumId w:val="13"/>
  </w:num>
  <w:num w:numId="2" w16cid:durableId="1950507460">
    <w:abstractNumId w:val="17"/>
  </w:num>
  <w:num w:numId="3" w16cid:durableId="1777170840">
    <w:abstractNumId w:val="18"/>
  </w:num>
  <w:num w:numId="4" w16cid:durableId="364989884">
    <w:abstractNumId w:val="5"/>
  </w:num>
  <w:num w:numId="5" w16cid:durableId="900335515">
    <w:abstractNumId w:val="4"/>
  </w:num>
  <w:num w:numId="6" w16cid:durableId="21828271">
    <w:abstractNumId w:val="3"/>
  </w:num>
  <w:num w:numId="7" w16cid:durableId="96366136">
    <w:abstractNumId w:val="16"/>
  </w:num>
  <w:num w:numId="8" w16cid:durableId="931233367">
    <w:abstractNumId w:val="2"/>
  </w:num>
  <w:num w:numId="9" w16cid:durableId="351759196">
    <w:abstractNumId w:val="11"/>
  </w:num>
  <w:num w:numId="10" w16cid:durableId="1688557035">
    <w:abstractNumId w:val="10"/>
  </w:num>
  <w:num w:numId="11" w16cid:durableId="509874564">
    <w:abstractNumId w:val="9"/>
  </w:num>
  <w:num w:numId="12" w16cid:durableId="1269309333">
    <w:abstractNumId w:val="14"/>
  </w:num>
  <w:num w:numId="13" w16cid:durableId="594090435">
    <w:abstractNumId w:val="20"/>
  </w:num>
  <w:num w:numId="14" w16cid:durableId="977148951">
    <w:abstractNumId w:val="7"/>
  </w:num>
  <w:num w:numId="15" w16cid:durableId="938414375">
    <w:abstractNumId w:val="19"/>
  </w:num>
  <w:num w:numId="16" w16cid:durableId="597062160">
    <w:abstractNumId w:val="8"/>
  </w:num>
  <w:num w:numId="17" w16cid:durableId="707071961">
    <w:abstractNumId w:val="12"/>
  </w:num>
  <w:num w:numId="18" w16cid:durableId="2090954925">
    <w:abstractNumId w:val="1"/>
  </w:num>
  <w:num w:numId="19" w16cid:durableId="1841652641">
    <w:abstractNumId w:val="15"/>
  </w:num>
  <w:num w:numId="20" w16cid:durableId="1853644176">
    <w:abstractNumId w:val="6"/>
  </w:num>
  <w:num w:numId="21" w16cid:durableId="193535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83"/>
    <w:rsid w:val="00000479"/>
    <w:rsid w:val="0000222D"/>
    <w:rsid w:val="00006A00"/>
    <w:rsid w:val="00007EAA"/>
    <w:rsid w:val="00013D5E"/>
    <w:rsid w:val="000166B7"/>
    <w:rsid w:val="000244BB"/>
    <w:rsid w:val="00027215"/>
    <w:rsid w:val="0003102C"/>
    <w:rsid w:val="0003122F"/>
    <w:rsid w:val="00031861"/>
    <w:rsid w:val="00037B35"/>
    <w:rsid w:val="00040BE4"/>
    <w:rsid w:val="00045985"/>
    <w:rsid w:val="00057B7D"/>
    <w:rsid w:val="00057FCC"/>
    <w:rsid w:val="0006682E"/>
    <w:rsid w:val="00067BB9"/>
    <w:rsid w:val="000746C7"/>
    <w:rsid w:val="00076652"/>
    <w:rsid w:val="00091705"/>
    <w:rsid w:val="00091E83"/>
    <w:rsid w:val="000953AC"/>
    <w:rsid w:val="000C2181"/>
    <w:rsid w:val="000E35A4"/>
    <w:rsid w:val="000E6826"/>
    <w:rsid w:val="000F0ED1"/>
    <w:rsid w:val="00105B8B"/>
    <w:rsid w:val="00110E72"/>
    <w:rsid w:val="00124CEF"/>
    <w:rsid w:val="00126286"/>
    <w:rsid w:val="00131CF1"/>
    <w:rsid w:val="00165842"/>
    <w:rsid w:val="0017096B"/>
    <w:rsid w:val="001825CF"/>
    <w:rsid w:val="00194301"/>
    <w:rsid w:val="00194F79"/>
    <w:rsid w:val="001961E4"/>
    <w:rsid w:val="00196460"/>
    <w:rsid w:val="001A0407"/>
    <w:rsid w:val="001A7179"/>
    <w:rsid w:val="001C30A4"/>
    <w:rsid w:val="001C3292"/>
    <w:rsid w:val="001D5093"/>
    <w:rsid w:val="001D7B79"/>
    <w:rsid w:val="001E0799"/>
    <w:rsid w:val="001E23B3"/>
    <w:rsid w:val="001E2CDD"/>
    <w:rsid w:val="001E2D95"/>
    <w:rsid w:val="001F7DAB"/>
    <w:rsid w:val="00202512"/>
    <w:rsid w:val="002041AE"/>
    <w:rsid w:val="00204912"/>
    <w:rsid w:val="00211773"/>
    <w:rsid w:val="00221DE5"/>
    <w:rsid w:val="00234719"/>
    <w:rsid w:val="0024218A"/>
    <w:rsid w:val="002434C3"/>
    <w:rsid w:val="00243D92"/>
    <w:rsid w:val="00244E7F"/>
    <w:rsid w:val="0025195D"/>
    <w:rsid w:val="00255E69"/>
    <w:rsid w:val="00260A65"/>
    <w:rsid w:val="0026318B"/>
    <w:rsid w:val="00265570"/>
    <w:rsid w:val="002705F3"/>
    <w:rsid w:val="00286440"/>
    <w:rsid w:val="002943D3"/>
    <w:rsid w:val="00295693"/>
    <w:rsid w:val="002A088F"/>
    <w:rsid w:val="002A1A8D"/>
    <w:rsid w:val="002A73F1"/>
    <w:rsid w:val="002A7DCE"/>
    <w:rsid w:val="002B0FBE"/>
    <w:rsid w:val="002B279D"/>
    <w:rsid w:val="002B7D26"/>
    <w:rsid w:val="002C0289"/>
    <w:rsid w:val="002C2B57"/>
    <w:rsid w:val="002C76A5"/>
    <w:rsid w:val="002F0D7B"/>
    <w:rsid w:val="002F7592"/>
    <w:rsid w:val="00301DC7"/>
    <w:rsid w:val="003122B2"/>
    <w:rsid w:val="00325562"/>
    <w:rsid w:val="0032728C"/>
    <w:rsid w:val="003319E6"/>
    <w:rsid w:val="003341CA"/>
    <w:rsid w:val="0034093E"/>
    <w:rsid w:val="003416F9"/>
    <w:rsid w:val="00342D2D"/>
    <w:rsid w:val="00354723"/>
    <w:rsid w:val="00357538"/>
    <w:rsid w:val="0036004B"/>
    <w:rsid w:val="003646B7"/>
    <w:rsid w:val="0036532A"/>
    <w:rsid w:val="00371460"/>
    <w:rsid w:val="00382CB6"/>
    <w:rsid w:val="0038787F"/>
    <w:rsid w:val="003912F7"/>
    <w:rsid w:val="0039229D"/>
    <w:rsid w:val="00396322"/>
    <w:rsid w:val="003A1E6F"/>
    <w:rsid w:val="003A30BB"/>
    <w:rsid w:val="003A5FCA"/>
    <w:rsid w:val="003A7AC9"/>
    <w:rsid w:val="003B003A"/>
    <w:rsid w:val="003B57D6"/>
    <w:rsid w:val="003C0294"/>
    <w:rsid w:val="003C72B0"/>
    <w:rsid w:val="003D1A6E"/>
    <w:rsid w:val="003E249E"/>
    <w:rsid w:val="003E34BD"/>
    <w:rsid w:val="003F5E32"/>
    <w:rsid w:val="00402144"/>
    <w:rsid w:val="00404EE7"/>
    <w:rsid w:val="0040670C"/>
    <w:rsid w:val="004120A2"/>
    <w:rsid w:val="0042032D"/>
    <w:rsid w:val="00434B30"/>
    <w:rsid w:val="00441A6C"/>
    <w:rsid w:val="00444267"/>
    <w:rsid w:val="00445C64"/>
    <w:rsid w:val="00452E3E"/>
    <w:rsid w:val="0045307C"/>
    <w:rsid w:val="00456B3D"/>
    <w:rsid w:val="004570AA"/>
    <w:rsid w:val="00476C8C"/>
    <w:rsid w:val="0049163B"/>
    <w:rsid w:val="0049695F"/>
    <w:rsid w:val="004B03C6"/>
    <w:rsid w:val="004B6B49"/>
    <w:rsid w:val="004C2E79"/>
    <w:rsid w:val="004E749A"/>
    <w:rsid w:val="004F5EE5"/>
    <w:rsid w:val="00501063"/>
    <w:rsid w:val="005051CA"/>
    <w:rsid w:val="00511536"/>
    <w:rsid w:val="00515C25"/>
    <w:rsid w:val="005172B9"/>
    <w:rsid w:val="0052390C"/>
    <w:rsid w:val="00546025"/>
    <w:rsid w:val="00551833"/>
    <w:rsid w:val="00563345"/>
    <w:rsid w:val="00582F3A"/>
    <w:rsid w:val="00592959"/>
    <w:rsid w:val="005A31C6"/>
    <w:rsid w:val="005B261C"/>
    <w:rsid w:val="005B2A2E"/>
    <w:rsid w:val="005B77DA"/>
    <w:rsid w:val="005C3421"/>
    <w:rsid w:val="005C44EF"/>
    <w:rsid w:val="005C5C32"/>
    <w:rsid w:val="005D0AEE"/>
    <w:rsid w:val="005D4734"/>
    <w:rsid w:val="005D4AB7"/>
    <w:rsid w:val="005F0BBB"/>
    <w:rsid w:val="005F2393"/>
    <w:rsid w:val="005F4251"/>
    <w:rsid w:val="0060496C"/>
    <w:rsid w:val="00604E2D"/>
    <w:rsid w:val="006068A3"/>
    <w:rsid w:val="00610017"/>
    <w:rsid w:val="00616305"/>
    <w:rsid w:val="00621B40"/>
    <w:rsid w:val="006231A3"/>
    <w:rsid w:val="00636862"/>
    <w:rsid w:val="006545C9"/>
    <w:rsid w:val="00661880"/>
    <w:rsid w:val="00666480"/>
    <w:rsid w:val="0066675B"/>
    <w:rsid w:val="006668CE"/>
    <w:rsid w:val="00666FE8"/>
    <w:rsid w:val="006709F9"/>
    <w:rsid w:val="00670C24"/>
    <w:rsid w:val="00677406"/>
    <w:rsid w:val="00677633"/>
    <w:rsid w:val="00697175"/>
    <w:rsid w:val="006A4663"/>
    <w:rsid w:val="006A727E"/>
    <w:rsid w:val="006A7331"/>
    <w:rsid w:val="006C289C"/>
    <w:rsid w:val="006F143D"/>
    <w:rsid w:val="006F4025"/>
    <w:rsid w:val="00700927"/>
    <w:rsid w:val="00701BB2"/>
    <w:rsid w:val="00703B93"/>
    <w:rsid w:val="00714307"/>
    <w:rsid w:val="007239BB"/>
    <w:rsid w:val="00727B0B"/>
    <w:rsid w:val="00747B07"/>
    <w:rsid w:val="00752C1C"/>
    <w:rsid w:val="00765028"/>
    <w:rsid w:val="007747A0"/>
    <w:rsid w:val="007778A5"/>
    <w:rsid w:val="00781700"/>
    <w:rsid w:val="00785888"/>
    <w:rsid w:val="007877DD"/>
    <w:rsid w:val="0079011D"/>
    <w:rsid w:val="007B64AC"/>
    <w:rsid w:val="007C114E"/>
    <w:rsid w:val="007C29ED"/>
    <w:rsid w:val="007C2A84"/>
    <w:rsid w:val="007D750B"/>
    <w:rsid w:val="007E073A"/>
    <w:rsid w:val="007E470E"/>
    <w:rsid w:val="007F66CE"/>
    <w:rsid w:val="007F7A89"/>
    <w:rsid w:val="0080770B"/>
    <w:rsid w:val="008115AA"/>
    <w:rsid w:val="008136B6"/>
    <w:rsid w:val="0082411D"/>
    <w:rsid w:val="00826297"/>
    <w:rsid w:val="0083515A"/>
    <w:rsid w:val="00847242"/>
    <w:rsid w:val="00855186"/>
    <w:rsid w:val="00864F9C"/>
    <w:rsid w:val="008705D9"/>
    <w:rsid w:val="00875CDC"/>
    <w:rsid w:val="00876F19"/>
    <w:rsid w:val="0088511D"/>
    <w:rsid w:val="008945E3"/>
    <w:rsid w:val="00895363"/>
    <w:rsid w:val="008A6359"/>
    <w:rsid w:val="008A75EB"/>
    <w:rsid w:val="008B4D25"/>
    <w:rsid w:val="008C2301"/>
    <w:rsid w:val="008E5866"/>
    <w:rsid w:val="008E638C"/>
    <w:rsid w:val="008E63A0"/>
    <w:rsid w:val="008E78CB"/>
    <w:rsid w:val="008F6453"/>
    <w:rsid w:val="008F6FC4"/>
    <w:rsid w:val="00906C33"/>
    <w:rsid w:val="00925AC6"/>
    <w:rsid w:val="00934474"/>
    <w:rsid w:val="009418F1"/>
    <w:rsid w:val="00943CA7"/>
    <w:rsid w:val="00944424"/>
    <w:rsid w:val="009451CD"/>
    <w:rsid w:val="00950096"/>
    <w:rsid w:val="0095588D"/>
    <w:rsid w:val="0095654A"/>
    <w:rsid w:val="009702C7"/>
    <w:rsid w:val="00970523"/>
    <w:rsid w:val="00984277"/>
    <w:rsid w:val="00990EE6"/>
    <w:rsid w:val="009947F2"/>
    <w:rsid w:val="009A285A"/>
    <w:rsid w:val="009A4C0E"/>
    <w:rsid w:val="009A5A88"/>
    <w:rsid w:val="009B5CCB"/>
    <w:rsid w:val="009D663A"/>
    <w:rsid w:val="009E05F5"/>
    <w:rsid w:val="009E6D20"/>
    <w:rsid w:val="009E739A"/>
    <w:rsid w:val="009F1390"/>
    <w:rsid w:val="009F14AC"/>
    <w:rsid w:val="009F341A"/>
    <w:rsid w:val="009F37F1"/>
    <w:rsid w:val="009F7816"/>
    <w:rsid w:val="009F7C87"/>
    <w:rsid w:val="00A036C8"/>
    <w:rsid w:val="00A161DB"/>
    <w:rsid w:val="00A27282"/>
    <w:rsid w:val="00A322AF"/>
    <w:rsid w:val="00A32BBD"/>
    <w:rsid w:val="00A33337"/>
    <w:rsid w:val="00A3718C"/>
    <w:rsid w:val="00A459AC"/>
    <w:rsid w:val="00A46A39"/>
    <w:rsid w:val="00A51333"/>
    <w:rsid w:val="00A51BCE"/>
    <w:rsid w:val="00A75014"/>
    <w:rsid w:val="00A75F8F"/>
    <w:rsid w:val="00A80245"/>
    <w:rsid w:val="00A861DE"/>
    <w:rsid w:val="00A932AA"/>
    <w:rsid w:val="00A953B9"/>
    <w:rsid w:val="00AA2B4F"/>
    <w:rsid w:val="00AA5626"/>
    <w:rsid w:val="00AB32EC"/>
    <w:rsid w:val="00AB3F3F"/>
    <w:rsid w:val="00AB4609"/>
    <w:rsid w:val="00AC1A55"/>
    <w:rsid w:val="00AC55F2"/>
    <w:rsid w:val="00AD3275"/>
    <w:rsid w:val="00AE3409"/>
    <w:rsid w:val="00AF1C40"/>
    <w:rsid w:val="00AF273C"/>
    <w:rsid w:val="00AF6A0B"/>
    <w:rsid w:val="00B00A4B"/>
    <w:rsid w:val="00B063AF"/>
    <w:rsid w:val="00B07AD5"/>
    <w:rsid w:val="00B10180"/>
    <w:rsid w:val="00B2444D"/>
    <w:rsid w:val="00B26E47"/>
    <w:rsid w:val="00B35804"/>
    <w:rsid w:val="00B3738F"/>
    <w:rsid w:val="00B5058D"/>
    <w:rsid w:val="00B640B5"/>
    <w:rsid w:val="00B74E66"/>
    <w:rsid w:val="00B74FA4"/>
    <w:rsid w:val="00B76619"/>
    <w:rsid w:val="00B839DD"/>
    <w:rsid w:val="00B859D3"/>
    <w:rsid w:val="00B91774"/>
    <w:rsid w:val="00B92CB0"/>
    <w:rsid w:val="00BA71F4"/>
    <w:rsid w:val="00BC276B"/>
    <w:rsid w:val="00BC436B"/>
    <w:rsid w:val="00BD227C"/>
    <w:rsid w:val="00BF3899"/>
    <w:rsid w:val="00BF7C6B"/>
    <w:rsid w:val="00C01798"/>
    <w:rsid w:val="00C106C3"/>
    <w:rsid w:val="00C160DC"/>
    <w:rsid w:val="00C16BE1"/>
    <w:rsid w:val="00C350AD"/>
    <w:rsid w:val="00C44C61"/>
    <w:rsid w:val="00C46FB2"/>
    <w:rsid w:val="00C50810"/>
    <w:rsid w:val="00C56454"/>
    <w:rsid w:val="00C578FB"/>
    <w:rsid w:val="00C600E6"/>
    <w:rsid w:val="00C72198"/>
    <w:rsid w:val="00C73C4C"/>
    <w:rsid w:val="00C8123C"/>
    <w:rsid w:val="00C927DC"/>
    <w:rsid w:val="00CC6839"/>
    <w:rsid w:val="00CC6A10"/>
    <w:rsid w:val="00CD346C"/>
    <w:rsid w:val="00CF1053"/>
    <w:rsid w:val="00CF4908"/>
    <w:rsid w:val="00CF4A26"/>
    <w:rsid w:val="00CF6E3D"/>
    <w:rsid w:val="00D0443D"/>
    <w:rsid w:val="00D07739"/>
    <w:rsid w:val="00D21C48"/>
    <w:rsid w:val="00D23F52"/>
    <w:rsid w:val="00D24EF8"/>
    <w:rsid w:val="00D402F5"/>
    <w:rsid w:val="00D415C7"/>
    <w:rsid w:val="00D42952"/>
    <w:rsid w:val="00D43617"/>
    <w:rsid w:val="00D437F6"/>
    <w:rsid w:val="00D50592"/>
    <w:rsid w:val="00D6110C"/>
    <w:rsid w:val="00D65266"/>
    <w:rsid w:val="00D676EF"/>
    <w:rsid w:val="00D72650"/>
    <w:rsid w:val="00D745E7"/>
    <w:rsid w:val="00D74649"/>
    <w:rsid w:val="00D75558"/>
    <w:rsid w:val="00D77E94"/>
    <w:rsid w:val="00D90571"/>
    <w:rsid w:val="00D91622"/>
    <w:rsid w:val="00D92608"/>
    <w:rsid w:val="00DA2FC5"/>
    <w:rsid w:val="00DA3B29"/>
    <w:rsid w:val="00DA3E9E"/>
    <w:rsid w:val="00DB36F4"/>
    <w:rsid w:val="00DB61E2"/>
    <w:rsid w:val="00DC0B7A"/>
    <w:rsid w:val="00DC1CCF"/>
    <w:rsid w:val="00DC2CC1"/>
    <w:rsid w:val="00DC3B9D"/>
    <w:rsid w:val="00DD0D32"/>
    <w:rsid w:val="00DD2EA8"/>
    <w:rsid w:val="00DD3A2D"/>
    <w:rsid w:val="00DD40A8"/>
    <w:rsid w:val="00DF46A0"/>
    <w:rsid w:val="00DF6BFF"/>
    <w:rsid w:val="00E11EE7"/>
    <w:rsid w:val="00E21B8D"/>
    <w:rsid w:val="00E24DB6"/>
    <w:rsid w:val="00E27631"/>
    <w:rsid w:val="00E30715"/>
    <w:rsid w:val="00E37DAC"/>
    <w:rsid w:val="00E37E32"/>
    <w:rsid w:val="00E41FAA"/>
    <w:rsid w:val="00E523AA"/>
    <w:rsid w:val="00E55953"/>
    <w:rsid w:val="00E55B60"/>
    <w:rsid w:val="00E74E84"/>
    <w:rsid w:val="00E753B5"/>
    <w:rsid w:val="00E872C1"/>
    <w:rsid w:val="00ED314F"/>
    <w:rsid w:val="00ED556E"/>
    <w:rsid w:val="00ED5F8E"/>
    <w:rsid w:val="00EE0236"/>
    <w:rsid w:val="00EE0C2A"/>
    <w:rsid w:val="00EE7B2E"/>
    <w:rsid w:val="00EF30A1"/>
    <w:rsid w:val="00EF6116"/>
    <w:rsid w:val="00EF660A"/>
    <w:rsid w:val="00EF67F4"/>
    <w:rsid w:val="00F01B26"/>
    <w:rsid w:val="00F25EDE"/>
    <w:rsid w:val="00F30773"/>
    <w:rsid w:val="00F501C1"/>
    <w:rsid w:val="00F51FAB"/>
    <w:rsid w:val="00F520F5"/>
    <w:rsid w:val="00F8457C"/>
    <w:rsid w:val="00F90A12"/>
    <w:rsid w:val="00F90F78"/>
    <w:rsid w:val="00F964FC"/>
    <w:rsid w:val="00FA157F"/>
    <w:rsid w:val="00FA198D"/>
    <w:rsid w:val="00FA54A0"/>
    <w:rsid w:val="00FA607B"/>
    <w:rsid w:val="00FB7A1B"/>
    <w:rsid w:val="00FC3046"/>
    <w:rsid w:val="00FD1292"/>
    <w:rsid w:val="00FD4579"/>
    <w:rsid w:val="00FD56B2"/>
    <w:rsid w:val="00FF111D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79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4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91E83"/>
    <w:pPr>
      <w:keepNext/>
      <w:outlineLvl w:val="0"/>
    </w:pPr>
    <w:rPr>
      <w:rFonts w:eastAsia="Arial Unicode MS"/>
      <w:sz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91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91E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091E83"/>
    <w:pPr>
      <w:keepNext/>
      <w:tabs>
        <w:tab w:val="left" w:pos="426"/>
      </w:tabs>
      <w:jc w:val="center"/>
      <w:outlineLvl w:val="3"/>
    </w:pPr>
    <w:rPr>
      <w:rFonts w:eastAsia="Times New Roman"/>
      <w:b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091E83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091E83"/>
    <w:rPr>
      <w:rFonts w:ascii="Times New Roman" w:eastAsia="Arial Unicode MS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91E83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91E8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91E8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91E8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styleId="a4">
    <w:name w:val="Emphasis"/>
    <w:uiPriority w:val="20"/>
    <w:qFormat/>
    <w:rsid w:val="00091E83"/>
    <w:rPr>
      <w:i/>
      <w:iCs/>
    </w:rPr>
  </w:style>
  <w:style w:type="paragraph" w:customStyle="1" w:styleId="11">
    <w:name w:val="Без интервала1"/>
    <w:uiPriority w:val="1"/>
    <w:qFormat/>
    <w:rsid w:val="000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qFormat/>
    <w:rsid w:val="00091E83"/>
    <w:pPr>
      <w:ind w:left="720"/>
      <w:contextualSpacing/>
    </w:pPr>
    <w:rPr>
      <w:rFonts w:eastAsia="Times New Roman"/>
      <w:lang w:val="uk-UA" w:eastAsia="ru-RU"/>
    </w:rPr>
  </w:style>
  <w:style w:type="paragraph" w:styleId="a5">
    <w:name w:val="List Paragraph"/>
    <w:basedOn w:val="a"/>
    <w:uiPriority w:val="34"/>
    <w:qFormat/>
    <w:rsid w:val="00091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paragraph" w:customStyle="1" w:styleId="Default">
    <w:name w:val="Default"/>
    <w:qFormat/>
    <w:rsid w:val="00091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6">
    <w:name w:val="Hyperlink"/>
    <w:uiPriority w:val="99"/>
    <w:unhideWhenUsed/>
    <w:rsid w:val="00091E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E83"/>
    <w:rPr>
      <w:rFonts w:ascii="Tahoma" w:eastAsia="Calibri" w:hAnsi="Tahoma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91E83"/>
    <w:rPr>
      <w:rFonts w:ascii="Tahoma" w:eastAsia="Calibri" w:hAnsi="Tahoma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39"/>
    <w:rsid w:val="0009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091E83"/>
    <w:pPr>
      <w:jc w:val="center"/>
    </w:pPr>
    <w:rPr>
      <w:rFonts w:eastAsia="Times New Roman"/>
      <w:b/>
      <w:caps/>
      <w:sz w:val="32"/>
      <w:szCs w:val="20"/>
      <w:lang w:val="x-none" w:eastAsia="ru-RU"/>
    </w:rPr>
  </w:style>
  <w:style w:type="character" w:customStyle="1" w:styleId="ab">
    <w:name w:val="Заголовок Знак"/>
    <w:basedOn w:val="a0"/>
    <w:link w:val="aa"/>
    <w:rsid w:val="00091E83"/>
    <w:rPr>
      <w:rFonts w:ascii="Times New Roman" w:eastAsia="Times New Roman" w:hAnsi="Times New Roman" w:cs="Times New Roman"/>
      <w:b/>
      <w:caps/>
      <w:sz w:val="32"/>
      <w:szCs w:val="20"/>
      <w:lang w:val="x-none" w:eastAsia="ru-RU"/>
    </w:rPr>
  </w:style>
  <w:style w:type="paragraph" w:styleId="ac">
    <w:name w:val="Body Text"/>
    <w:basedOn w:val="a"/>
    <w:link w:val="ad"/>
    <w:rsid w:val="00091E83"/>
    <w:pPr>
      <w:spacing w:after="120"/>
    </w:pPr>
    <w:rPr>
      <w:rFonts w:eastAsia="Times New Roman"/>
      <w:sz w:val="2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091E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2">
    <w:name w:val="Body Text 22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  <w:lang w:val="ru-RU" w:eastAsia="ru-RU"/>
    </w:rPr>
  </w:style>
  <w:style w:type="paragraph" w:customStyle="1" w:styleId="13">
    <w:name w:val="Стиль1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ascii="Courier New" w:eastAsia="Times New Roman" w:hAnsi="Courier New" w:cs="Courier New"/>
      <w:spacing w:val="-16"/>
      <w:sz w:val="28"/>
      <w:szCs w:val="28"/>
      <w:lang w:val="ru-RU" w:eastAsia="ru-RU"/>
    </w:rPr>
  </w:style>
  <w:style w:type="character" w:customStyle="1" w:styleId="21">
    <w:name w:val="Основной текст (2)_"/>
    <w:link w:val="22"/>
    <w:rsid w:val="00091E8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1E83"/>
    <w:pPr>
      <w:widowControl w:val="0"/>
      <w:shd w:val="clear" w:color="auto" w:fill="FFFFFF"/>
      <w:spacing w:before="2340" w:line="228" w:lineRule="exact"/>
      <w:ind w:hanging="320"/>
    </w:pPr>
    <w:rPr>
      <w:rFonts w:ascii="Century Schoolbook" w:eastAsia="Century Schoolbook" w:hAnsi="Century Schoolbook" w:cs="Century Schoolbook"/>
      <w:sz w:val="19"/>
      <w:szCs w:val="19"/>
      <w:lang w:val="uk-UA"/>
    </w:rPr>
  </w:style>
  <w:style w:type="paragraph" w:customStyle="1" w:styleId="TableParagraph">
    <w:name w:val="Table Paragraph"/>
    <w:basedOn w:val="a"/>
    <w:uiPriority w:val="1"/>
    <w:qFormat/>
    <w:rsid w:val="00091E83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</w:rPr>
  </w:style>
  <w:style w:type="paragraph" w:styleId="ae">
    <w:name w:val="Normal (Web)"/>
    <w:basedOn w:val="a"/>
    <w:rsid w:val="00091E83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ngtext">
    <w:name w:val="long_text"/>
    <w:rsid w:val="00091E83"/>
  </w:style>
  <w:style w:type="paragraph" w:styleId="af">
    <w:name w:val="header"/>
    <w:basedOn w:val="a"/>
    <w:link w:val="af0"/>
    <w:uiPriority w:val="99"/>
    <w:unhideWhenUsed/>
    <w:rsid w:val="00091E83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nhideWhenUsed/>
    <w:rsid w:val="00091E83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091E83"/>
  </w:style>
  <w:style w:type="paragraph" w:styleId="23">
    <w:name w:val="Body Text Indent 2"/>
    <w:basedOn w:val="a"/>
    <w:link w:val="24"/>
    <w:uiPriority w:val="99"/>
    <w:unhideWhenUsed/>
    <w:rsid w:val="00091E83"/>
    <w:pPr>
      <w:spacing w:after="120" w:line="480" w:lineRule="auto"/>
      <w:ind w:left="283"/>
    </w:pPr>
    <w:rPr>
      <w:rFonts w:eastAsia="Calibri"/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091E83"/>
  </w:style>
  <w:style w:type="paragraph" w:customStyle="1" w:styleId="14">
    <w:name w:val="Абзац списку1"/>
    <w:basedOn w:val="a"/>
    <w:qFormat/>
    <w:rsid w:val="00091E83"/>
    <w:pPr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customStyle="1" w:styleId="xfm01869242">
    <w:name w:val="xfm_01869242"/>
    <w:rsid w:val="00091E83"/>
  </w:style>
  <w:style w:type="numbering" w:customStyle="1" w:styleId="15">
    <w:name w:val="Немає списку1"/>
    <w:next w:val="a2"/>
    <w:semiHidden/>
    <w:unhideWhenUsed/>
    <w:rsid w:val="00091E83"/>
  </w:style>
  <w:style w:type="paragraph" w:styleId="16">
    <w:name w:val="toc 1"/>
    <w:basedOn w:val="a"/>
    <w:next w:val="a"/>
    <w:autoRedefine/>
    <w:semiHidden/>
    <w:rsid w:val="00091E83"/>
    <w:rPr>
      <w:rFonts w:eastAsia="Times New Roman"/>
      <w:lang w:val="uk-UA" w:eastAsia="ru-RU"/>
    </w:rPr>
  </w:style>
  <w:style w:type="paragraph" w:styleId="af3">
    <w:name w:val="Body Text Indent"/>
    <w:basedOn w:val="a"/>
    <w:link w:val="af4"/>
    <w:rsid w:val="00091E83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rsid w:val="00091E83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6">
    <w:name w:val="Основной текст 2 Знак"/>
    <w:basedOn w:val="a0"/>
    <w:link w:val="25"/>
    <w:rsid w:val="00091E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TimesNewRoman">
    <w:name w:val="Стиль Заголовок 1 + Times New Roman"/>
    <w:basedOn w:val="1"/>
    <w:rsid w:val="00091E83"/>
    <w:pPr>
      <w:spacing w:before="240" w:after="60"/>
      <w:jc w:val="center"/>
    </w:pPr>
    <w:rPr>
      <w:rFonts w:eastAsia="Times New Roman"/>
      <w:b/>
      <w:bCs/>
      <w:kern w:val="32"/>
      <w:sz w:val="40"/>
      <w:szCs w:val="20"/>
      <w:lang w:val="ru-RU" w:eastAsia="uk-UA"/>
    </w:rPr>
  </w:style>
  <w:style w:type="paragraph" w:customStyle="1" w:styleId="44">
    <w:name w:val="Заголовок 44"/>
    <w:basedOn w:val="a"/>
    <w:next w:val="a"/>
    <w:rsid w:val="00091E83"/>
    <w:pPr>
      <w:keepNext/>
      <w:suppressAutoHyphens/>
      <w:spacing w:before="360" w:after="120"/>
      <w:outlineLvl w:val="3"/>
    </w:pPr>
    <w:rPr>
      <w:rFonts w:ascii="Arial" w:eastAsia="Times New Roman" w:hAnsi="Arial"/>
      <w:b/>
      <w:bCs/>
      <w:color w:val="000000"/>
      <w:sz w:val="28"/>
      <w:szCs w:val="20"/>
      <w:lang w:val="uk-UA" w:eastAsia="uk-UA"/>
    </w:rPr>
  </w:style>
  <w:style w:type="paragraph" w:customStyle="1" w:styleId="MetodSpysokmarkovanyj">
    <w:name w:val="Metod_Spysok markovanyj"/>
    <w:basedOn w:val="a"/>
    <w:rsid w:val="00091E83"/>
    <w:pPr>
      <w:tabs>
        <w:tab w:val="num" w:pos="603"/>
      </w:tabs>
      <w:ind w:left="603" w:hanging="315"/>
      <w:jc w:val="both"/>
    </w:pPr>
    <w:rPr>
      <w:rFonts w:eastAsia="Times New Roman"/>
      <w:sz w:val="22"/>
      <w:szCs w:val="22"/>
      <w:lang w:val="uk-UA" w:eastAsia="uk-UA"/>
    </w:rPr>
  </w:style>
  <w:style w:type="paragraph" w:customStyle="1" w:styleId="SillabusText">
    <w:name w:val="Sillabus Text"/>
    <w:rsid w:val="00091E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xfm42276230">
    <w:name w:val="xfm_42276230"/>
    <w:rsid w:val="00091E83"/>
  </w:style>
  <w:style w:type="character" w:customStyle="1" w:styleId="xfm95058495">
    <w:name w:val="xfm_95058495"/>
    <w:rsid w:val="00091E83"/>
  </w:style>
  <w:style w:type="paragraph" w:customStyle="1" w:styleId="xfmc1">
    <w:name w:val="xfmc1"/>
    <w:basedOn w:val="a"/>
    <w:rsid w:val="00091E83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091E83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91E83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17">
    <w:name w:val="Сітка таблиці1"/>
    <w:basedOn w:val="a1"/>
    <w:next w:val="a9"/>
    <w:uiPriority w:val="39"/>
    <w:rsid w:val="00091E83"/>
    <w:pPr>
      <w:spacing w:after="0" w:line="240" w:lineRule="auto"/>
    </w:pPr>
    <w:rPr>
      <w:rFonts w:ascii="Calibri" w:eastAsia="Calibri" w:hAnsi="Calibri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091E83"/>
    <w:pPr>
      <w:shd w:val="clear" w:color="auto" w:fill="000080"/>
    </w:pPr>
    <w:rPr>
      <w:rFonts w:ascii="Tahoma" w:eastAsia="Calibri" w:hAnsi="Tahoma" w:cs="Tahoma"/>
      <w:sz w:val="20"/>
      <w:szCs w:val="20"/>
      <w:lang w:val="uk-UA" w:eastAsia="ru-RU"/>
    </w:rPr>
  </w:style>
  <w:style w:type="character" w:customStyle="1" w:styleId="af6">
    <w:name w:val="Схема документа Знак"/>
    <w:basedOn w:val="a0"/>
    <w:link w:val="af5"/>
    <w:semiHidden/>
    <w:rsid w:val="00091E8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7">
    <w:name w:val="Абзац списка2"/>
    <w:basedOn w:val="a"/>
    <w:uiPriority w:val="99"/>
    <w:rsid w:val="00091E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/>
    </w:rPr>
  </w:style>
  <w:style w:type="character" w:customStyle="1" w:styleId="rvts0">
    <w:name w:val="rvts0"/>
    <w:rsid w:val="00091E83"/>
  </w:style>
  <w:style w:type="paragraph" w:styleId="af7">
    <w:name w:val="endnote text"/>
    <w:basedOn w:val="a"/>
    <w:link w:val="af8"/>
    <w:uiPriority w:val="99"/>
    <w:semiHidden/>
    <w:unhideWhenUsed/>
    <w:rsid w:val="00091E83"/>
    <w:rPr>
      <w:rFonts w:eastAsia="Calibri"/>
      <w:sz w:val="20"/>
      <w:szCs w:val="20"/>
      <w:lang w:val="uk-UA"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091E83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091E83"/>
    <w:rPr>
      <w:rFonts w:eastAsia="Calibri"/>
      <w:sz w:val="20"/>
      <w:szCs w:val="20"/>
      <w:lang w:val="uk-UA" w:eastAsia="ru-RU"/>
    </w:rPr>
  </w:style>
  <w:style w:type="character" w:customStyle="1" w:styleId="afb">
    <w:name w:val="Текст сноски Знак"/>
    <w:basedOn w:val="a0"/>
    <w:link w:val="afa"/>
    <w:semiHidden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091E83"/>
    <w:rPr>
      <w:vertAlign w:val="superscript"/>
    </w:rPr>
  </w:style>
  <w:style w:type="character" w:customStyle="1" w:styleId="fontstyle01">
    <w:name w:val="fontstyle01"/>
    <w:rsid w:val="006709F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709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d">
    <w:name w:val="Основной текст_"/>
    <w:link w:val="18"/>
    <w:uiPriority w:val="99"/>
    <w:locked/>
    <w:rsid w:val="006709F9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d"/>
    <w:uiPriority w:val="99"/>
    <w:rsid w:val="006709F9"/>
    <w:pPr>
      <w:widowControl w:val="0"/>
      <w:shd w:val="clear" w:color="auto" w:fill="FFFFFF"/>
      <w:spacing w:before="120" w:after="120" w:line="240" w:lineRule="atLeast"/>
      <w:ind w:hanging="340"/>
    </w:pPr>
    <w:rPr>
      <w:rFonts w:asciiTheme="minorHAnsi" w:hAnsiTheme="minorHAnsi" w:cstheme="minorBidi"/>
      <w:sz w:val="23"/>
      <w:szCs w:val="23"/>
      <w:lang w:val="uk-UA"/>
    </w:rPr>
  </w:style>
  <w:style w:type="paragraph" w:customStyle="1" w:styleId="rvps2">
    <w:name w:val="rvps2"/>
    <w:basedOn w:val="a"/>
    <w:uiPriority w:val="99"/>
    <w:rsid w:val="006709F9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fe">
    <w:name w:val="Основний текст_"/>
    <w:link w:val="aff"/>
    <w:rsid w:val="00D745E7"/>
    <w:rPr>
      <w:sz w:val="23"/>
      <w:szCs w:val="23"/>
      <w:shd w:val="clear" w:color="auto" w:fill="FFFFFF"/>
    </w:rPr>
  </w:style>
  <w:style w:type="paragraph" w:customStyle="1" w:styleId="aff">
    <w:name w:val="Основний текст"/>
    <w:basedOn w:val="a"/>
    <w:link w:val="afe"/>
    <w:rsid w:val="00D745E7"/>
    <w:pPr>
      <w:shd w:val="clear" w:color="auto" w:fill="FFFFFF"/>
      <w:spacing w:after="900" w:line="274" w:lineRule="exact"/>
    </w:pPr>
    <w:rPr>
      <w:rFonts w:asciiTheme="minorHAnsi" w:hAnsiTheme="minorHAnsi" w:cstheme="minorBidi"/>
      <w:sz w:val="23"/>
      <w:szCs w:val="23"/>
      <w:shd w:val="clear" w:color="auto" w:fill="FFFFFF"/>
      <w:lang w:val="uk-UA"/>
    </w:rPr>
  </w:style>
  <w:style w:type="paragraph" w:customStyle="1" w:styleId="31">
    <w:name w:val="Основной текст3"/>
    <w:basedOn w:val="a"/>
    <w:uiPriority w:val="99"/>
    <w:rsid w:val="00F501C1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  <w:lang w:val="uk-UA" w:eastAsia="ru-RU"/>
    </w:rPr>
  </w:style>
  <w:style w:type="table" w:customStyle="1" w:styleId="TableNormal1">
    <w:name w:val="Table Normal1"/>
    <w:uiPriority w:val="2"/>
    <w:semiHidden/>
    <w:unhideWhenUsed/>
    <w:qFormat/>
    <w:rsid w:val="006668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a"/>
    <w:uiPriority w:val="99"/>
    <w:rsid w:val="00697175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61">
    <w:name w:val="Font Style61"/>
    <w:uiPriority w:val="99"/>
    <w:rsid w:val="006971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697175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56">
    <w:name w:val="Font Style56"/>
    <w:uiPriority w:val="99"/>
    <w:rsid w:val="00697175"/>
    <w:rPr>
      <w:rFonts w:ascii="Times New Roman" w:hAnsi="Times New Roman" w:cs="Times New Roman"/>
      <w:color w:val="000000"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94F79"/>
    <w:rPr>
      <w:color w:val="800080" w:themeColor="followedHyperlink"/>
      <w:u w:val="single"/>
    </w:rPr>
  </w:style>
  <w:style w:type="character" w:customStyle="1" w:styleId="FontStyle62">
    <w:name w:val="Font Style62"/>
    <w:uiPriority w:val="99"/>
    <w:rsid w:val="004F5EE5"/>
    <w:rPr>
      <w:rFonts w:ascii="Times New Roman" w:hAnsi="Times New Roman" w:cs="Times New Roman"/>
      <w:i/>
      <w:iCs/>
      <w:color w:val="000000"/>
      <w:sz w:val="26"/>
      <w:szCs w:val="26"/>
    </w:rPr>
  </w:style>
  <w:style w:type="table" w:customStyle="1" w:styleId="TableGridLight1">
    <w:name w:val="Table Grid Light1"/>
    <w:basedOn w:val="a1"/>
    <w:uiPriority w:val="40"/>
    <w:rsid w:val="009418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1">
    <w:name w:val="Таблиця"/>
    <w:basedOn w:val="a"/>
    <w:link w:val="aff2"/>
    <w:qFormat/>
    <w:rsid w:val="0032728C"/>
    <w:pPr>
      <w:jc w:val="both"/>
    </w:pPr>
    <w:rPr>
      <w:rFonts w:eastAsia="Calibri"/>
      <w:lang w:val="uk-UA"/>
    </w:rPr>
  </w:style>
  <w:style w:type="character" w:customStyle="1" w:styleId="aff2">
    <w:name w:val="Таблиця Знак"/>
    <w:link w:val="aff1"/>
    <w:rsid w:val="0032728C"/>
    <w:rPr>
      <w:rFonts w:ascii="Times New Roman" w:eastAsia="Calibri" w:hAnsi="Times New Roman" w:cs="Times New Roman"/>
      <w:sz w:val="24"/>
      <w:szCs w:val="24"/>
    </w:rPr>
  </w:style>
  <w:style w:type="table" w:customStyle="1" w:styleId="19">
    <w:name w:val="Сетка таблицы1"/>
    <w:basedOn w:val="a1"/>
    <w:next w:val="a9"/>
    <w:uiPriority w:val="39"/>
    <w:rsid w:val="00B859D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9071-72CE-AD4A-855A-AA96259C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2766</Words>
  <Characters>15767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cp:lastPrinted>2022-07-14T08:58:00Z</cp:lastPrinted>
  <dcterms:created xsi:type="dcterms:W3CDTF">2023-01-08T16:47:00Z</dcterms:created>
  <dcterms:modified xsi:type="dcterms:W3CDTF">2023-01-08T16:47:00Z</dcterms:modified>
</cp:coreProperties>
</file>