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926"/>
        <w:gridCol w:w="16"/>
        <w:gridCol w:w="1506"/>
        <w:gridCol w:w="4112"/>
        <w:gridCol w:w="238"/>
        <w:gridCol w:w="2515"/>
        <w:gridCol w:w="5346"/>
      </w:tblGrid>
      <w:tr w:rsidR="004952EA" w:rsidRPr="004952EA" w:rsidTr="00F979FC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НАЗВА КУРСУ</w:t>
            </w:r>
            <w:r w:rsidR="00332803">
              <w:rPr>
                <w:rFonts w:ascii="Calibri" w:eastAsia="Calibri" w:hAnsi="Calibri" w:cs="Calibri"/>
                <w:b/>
                <w:i/>
                <w:color w:val="A90001"/>
                <w:sz w:val="36"/>
                <w:szCs w:val="36"/>
                <w:u w:val="single"/>
                <w:lang w:val="uk-UA" w:eastAsia="ru-RU"/>
              </w:rPr>
              <w:t>«</w:t>
            </w:r>
            <w:r w:rsidR="00820080" w:rsidRPr="00820080">
              <w:rPr>
                <w:rFonts w:ascii="Calibri" w:eastAsia="Calibri" w:hAnsi="Calibri" w:cs="Calibri"/>
                <w:b/>
                <w:i/>
                <w:color w:val="FF0000"/>
                <w:sz w:val="36"/>
                <w:szCs w:val="24"/>
                <w:u w:val="single"/>
                <w:lang w:val="uk-UA" w:eastAsia="ru-RU"/>
              </w:rPr>
              <w:t>Механізація, автоматизація та роботизація зварювального процесів</w:t>
            </w:r>
            <w:r w:rsidR="00332803">
              <w:rPr>
                <w:rFonts w:ascii="Calibri" w:eastAsia="Calibri" w:hAnsi="Calibri" w:cs="Calibri"/>
                <w:b/>
                <w:i/>
                <w:color w:val="A90001"/>
                <w:sz w:val="36"/>
                <w:szCs w:val="36"/>
                <w:u w:val="single"/>
                <w:lang w:val="uk-UA" w:eastAsia="ru-RU"/>
              </w:rPr>
              <w:t>»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F979FC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332803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131. Прикладна механіка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332803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 xml:space="preserve"> ННІ МІТ</w:t>
            </w:r>
          </w:p>
        </w:tc>
      </w:tr>
      <w:tr w:rsidR="004952EA" w:rsidRPr="004952EA" w:rsidTr="00F979FC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EF5E06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Прикладна механіка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332803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Зварювання</w:t>
            </w:r>
          </w:p>
        </w:tc>
      </w:tr>
      <w:tr w:rsidR="004952EA" w:rsidRPr="004952EA" w:rsidTr="00F979FC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EF5E06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</w:tr>
      <w:tr w:rsidR="004952EA" w:rsidRPr="004952EA" w:rsidTr="00D47E5D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EF5E0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4952EA" w:rsidRPr="004952EA" w:rsidTr="00F979FC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EF5E06" w:rsidP="00EF5E06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доц., к.т.н.</w:t>
            </w:r>
            <w:r w:rsidR="009977B3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, доц. кафедри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Маршуба В’ячеслав Павлович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EF5E06" w:rsidRDefault="00EF5E06" w:rsidP="004952EA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4952EA">
              <w:rPr>
                <w:rFonts w:ascii="Calibri" w:eastAsia="Calibri" w:hAnsi="Calibri" w:cs="Calibri"/>
                <w:b/>
                <w:i/>
                <w:sz w:val="24"/>
                <w:szCs w:val="24"/>
                <w:lang w:val="uk-UA" w:eastAsia="ru-RU"/>
              </w:rPr>
              <w:t>електронна пошта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val="uk-UA" w:eastAsia="ru-RU"/>
              </w:rPr>
              <w:t xml:space="preserve">: </w:t>
            </w:r>
            <w:r w:rsidRPr="00EF5E06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marshuba_vp@outlook.com</w:t>
            </w:r>
          </w:p>
        </w:tc>
      </w:tr>
      <w:tr w:rsidR="004952EA" w:rsidRPr="00876149" w:rsidTr="00F979FC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9977B3" w:rsidP="004952EA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object w:dxaOrig="477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05pt;height:103.95pt" o:ole="">
                  <v:imagedata r:id="rId6" o:title=""/>
                </v:shape>
                <o:OLEObject Type="Embed" ProgID="PBrush" ShapeID="_x0000_i1025" DrawAspect="Content" ObjectID="_1731067617" r:id="rId7"/>
              </w:objec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EF5E06" w:rsidRDefault="004952EA" w:rsidP="00876149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Загальна інформація</w:t>
            </w:r>
            <w:r w:rsid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:Доцент, кандидат технічних наук, доцент кафедри.</w:t>
            </w:r>
          </w:p>
          <w:p w:rsidR="00EF5E06" w:rsidRDefault="00EF5E06" w:rsidP="00876149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Маю 117</w:t>
            </w:r>
            <w:r w:rsidR="004952EA"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публікацій</w:t>
            </w:r>
            <w:r w:rsidR="009977B3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, 8 патентів та </w:t>
            </w:r>
            <w:r w:rsidR="004952EA"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 основні курси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:</w:t>
            </w:r>
          </w:p>
          <w:p w:rsidR="00876149" w:rsidRDefault="00EF5E06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1. </w:t>
            </w:r>
            <w:r w:rsidR="00876149" w:rsidRPr="00876149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Автоматичне керування зварюванням</w:t>
            </w:r>
            <w:r w:rsidR="00876149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;</w:t>
            </w:r>
          </w:p>
          <w:p w:rsidR="00876149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2. Дугове зварювання в машинобудуванні;</w:t>
            </w:r>
          </w:p>
          <w:p w:rsidR="004952EA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3. 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36"/>
                <w:lang w:val="uk-UA" w:eastAsia="ru-RU"/>
              </w:rPr>
              <w:t>Зварювання спеціальних матеріалів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;</w:t>
            </w:r>
          </w:p>
          <w:p w:rsidR="00876149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4. Модернізація зварювальних цехів;</w:t>
            </w:r>
          </w:p>
          <w:p w:rsidR="00876149" w:rsidRPr="004952EA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5. Технологічні процеси зварювального виробництва.</w:t>
            </w:r>
          </w:p>
        </w:tc>
      </w:tr>
      <w:tr w:rsidR="004952EA" w:rsidRPr="00876149" w:rsidTr="00D47E5D"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045489" w:rsidTr="00F979FC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76149" w:rsidRDefault="00EB02E7" w:rsidP="00820080">
            <w:pPr>
              <w:ind w:firstLine="380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Забезпечення необхідного рівня компетенції для вирішення професійних завдань з питань </w:t>
            </w:r>
            <w:r w:rsidR="00820080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застосування засобів 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ехані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-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, </w:t>
            </w:r>
            <w:r w:rsidR="00820080" w:rsidRPr="00D47E5D">
              <w:rPr>
                <w:rFonts w:eastAsia="Calibri" w:cstheme="minorHAnsi"/>
                <w:b/>
                <w:sz w:val="24"/>
                <w:szCs w:val="24"/>
                <w:lang w:val="uk-UA" w:eastAsia="ru-RU"/>
              </w:rPr>
              <w:t>автоматизації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та роботизаці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їпри виконанні 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зварювальн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их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процесів</w:t>
            </w:r>
            <w:r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. 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Ознайомлення з основними спеціальними методами зварювання різноманітних </w:t>
            </w:r>
            <w:r w:rsidR="00820080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конструкцій за допомогою засобів 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еханізаці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 автоматизаці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та роботизаці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 плавленням.Освоєння основних енергетичних та технологічних можливостей кожного методу задіяного при зварюванн</w:t>
            </w:r>
            <w:r w:rsidR="00820080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і за допомогою засобів 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ехані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-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 автоматизаці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="00820080" w:rsidRP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та роботизаці</w:t>
            </w:r>
            <w:r w:rsidR="0082008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ї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>.</w:t>
            </w:r>
          </w:p>
        </w:tc>
      </w:tr>
      <w:tr w:rsidR="004952EA" w:rsidRPr="00045489" w:rsidTr="00F979FC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47E5D" w:rsidRDefault="00225EB6" w:rsidP="00D4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firstLine="378"/>
              <w:jc w:val="both"/>
              <w:rPr>
                <w:rFonts w:eastAsia="Calibri" w:cstheme="minorHAnsi"/>
                <w:b/>
                <w:color w:val="000000"/>
                <w:lang w:val="uk-UA" w:eastAsia="ru-RU"/>
              </w:rPr>
            </w:pPr>
            <w:r w:rsidRPr="00D47E5D">
              <w:rPr>
                <w:rFonts w:cstheme="minorHAnsi"/>
                <w:b/>
                <w:sz w:val="24"/>
                <w:szCs w:val="24"/>
                <w:lang w:val="uk-UA"/>
              </w:rPr>
              <w:t xml:space="preserve">Ознайомлення та освоєння студентами глибоких знань про стан і перспективи розвитку засобів механізації, автоматизації та роботизації у процесі зварювання та транспортування виробів при виробництві зварних конструкцій в енергетичній, авіаційної, суднобудівної та інших галузях машинобудування з урахуванням сучасних і перспективних завдань розвитку зварювального виробництва у країні. З ціллю покращення умов та продуктивності праці. Навчити студентів на основі наукового підходу розробок та обрання технологій зварювання матеріалів та транспортування виробів, зазначеним видом професійної діяльності </w:t>
            </w:r>
            <w:r w:rsidRPr="00D47E5D">
              <w:rPr>
                <w:rFonts w:cstheme="minorHAnsi"/>
                <w:b/>
                <w:sz w:val="24"/>
                <w:szCs w:val="28"/>
                <w:lang w:val="uk-UA"/>
              </w:rPr>
              <w:t>та відповід</w:t>
            </w:r>
            <w:r w:rsidR="00D47E5D" w:rsidRPr="00D47E5D">
              <w:rPr>
                <w:rFonts w:cstheme="minorHAnsi"/>
                <w:b/>
                <w:sz w:val="24"/>
                <w:szCs w:val="28"/>
                <w:lang w:val="uk-UA"/>
              </w:rPr>
              <w:t>ними професійними компетенціями.</w:t>
            </w:r>
          </w:p>
        </w:tc>
      </w:tr>
      <w:tr w:rsidR="004952EA" w:rsidRPr="00876149" w:rsidTr="00D47E5D">
        <w:trPr>
          <w:trHeight w:val="340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9977B3" w:rsidRDefault="009977B3" w:rsidP="004952EA">
            <w:pPr>
              <w:spacing w:line="204" w:lineRule="auto"/>
              <w:rPr>
                <w:rFonts w:eastAsia="Calibri" w:cstheme="minorHAnsi"/>
                <w:lang w:val="uk-UA" w:eastAsia="ru-RU"/>
              </w:rPr>
            </w:pPr>
            <w:r>
              <w:rPr>
                <w:rFonts w:cstheme="minorHAnsi"/>
                <w:b/>
                <w:sz w:val="24"/>
                <w:szCs w:val="28"/>
                <w:lang w:val="uk-UA"/>
              </w:rPr>
              <w:t>П</w:t>
            </w:r>
            <w:r w:rsidRPr="009977B3">
              <w:rPr>
                <w:rFonts w:cstheme="minorHAnsi"/>
                <w:b/>
                <w:sz w:val="24"/>
                <w:szCs w:val="28"/>
                <w:lang w:val="uk-UA"/>
              </w:rPr>
              <w:t>рофесійна підготовка, обов’язкова</w:t>
            </w:r>
          </w:p>
        </w:tc>
      </w:tr>
      <w:tr w:rsidR="004952EA" w:rsidRPr="00876149" w:rsidTr="00D47E5D">
        <w:trPr>
          <w:trHeight w:val="340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9977B3" w:rsidRDefault="00D47E5D" w:rsidP="004952EA">
            <w:pPr>
              <w:spacing w:line="204" w:lineRule="auto"/>
              <w:rPr>
                <w:rFonts w:ascii="Calibri" w:eastAsia="Calibri" w:hAnsi="Calibri" w:cs="Calibri"/>
                <w:b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lang w:val="uk-UA" w:eastAsia="ru-RU"/>
              </w:rPr>
              <w:t>Другий</w:t>
            </w:r>
          </w:p>
        </w:tc>
      </w:tr>
    </w:tbl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D47E5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977B3" w:rsidRDefault="00636B6D" w:rsidP="00B458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</w:t>
      </w:r>
      <w:r w:rsidR="009977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77B3" w:rsidRPr="00B45871" w:rsidRDefault="009977B3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Інтегративні кінцеві програмні результати навчання, формуванню яких сприяє дисципліна «</w:t>
      </w:r>
      <w:r w:rsidR="00D47E5D">
        <w:rPr>
          <w:rStyle w:val="Exact"/>
          <w:rFonts w:eastAsiaTheme="minorHAnsi"/>
          <w:spacing w:val="0"/>
          <w:sz w:val="28"/>
          <w:szCs w:val="28"/>
          <w:lang w:val="uk-UA"/>
        </w:rPr>
        <w:t>Механізації, автоматизації та роботизації зварювальних процесів</w:t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»: </w:t>
      </w:r>
      <w:r w:rsidRPr="00B45871">
        <w:rPr>
          <w:rStyle w:val="0ptExact"/>
          <w:rFonts w:eastAsiaTheme="majorEastAsia"/>
          <w:spacing w:val="0"/>
          <w:sz w:val="28"/>
          <w:szCs w:val="28"/>
        </w:rPr>
        <w:t>сформованість у студента компетентності у галузі зварювання.</w:t>
      </w:r>
    </w:p>
    <w:p w:rsidR="00D47E5D" w:rsidRPr="00EC4703" w:rsidRDefault="00D47E5D" w:rsidP="00D47E5D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EC4703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>П</w:t>
      </w:r>
      <w:r w:rsidRPr="00EC4703">
        <w:rPr>
          <w:rFonts w:ascii="Times New Roman" w:hAnsi="Times New Roman"/>
          <w:sz w:val="28"/>
          <w:lang w:val="uk-UA"/>
        </w:rPr>
        <w:t xml:space="preserve">рийняття </w:t>
      </w:r>
      <w:r>
        <w:rPr>
          <w:rFonts w:ascii="Times New Roman" w:hAnsi="Times New Roman"/>
          <w:sz w:val="28"/>
          <w:lang w:val="uk-UA"/>
        </w:rPr>
        <w:t>технологічних</w:t>
      </w:r>
      <w:r w:rsidRPr="00EC4703">
        <w:rPr>
          <w:rFonts w:ascii="Times New Roman" w:hAnsi="Times New Roman"/>
          <w:sz w:val="28"/>
          <w:lang w:val="uk-UA"/>
        </w:rPr>
        <w:t xml:space="preserve"> рішень стосовно </w:t>
      </w:r>
      <w:r>
        <w:rPr>
          <w:rFonts w:ascii="Times New Roman" w:hAnsi="Times New Roman"/>
          <w:sz w:val="28"/>
          <w:lang w:val="uk-UA"/>
        </w:rPr>
        <w:t>забезпечення підвищення рівня механізації, автоматизації та роботизації зварювальних процесів у ви-робництві</w:t>
      </w:r>
      <w:r w:rsidRPr="00EC4703">
        <w:rPr>
          <w:rFonts w:ascii="Times New Roman" w:hAnsi="Times New Roman"/>
          <w:sz w:val="28"/>
          <w:lang w:val="uk-UA"/>
        </w:rPr>
        <w:t>;</w:t>
      </w:r>
    </w:p>
    <w:p w:rsidR="00D47E5D" w:rsidRDefault="00D47E5D" w:rsidP="00D47E5D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EC4703">
        <w:rPr>
          <w:rFonts w:ascii="Times New Roman" w:hAnsi="Times New Roman"/>
          <w:sz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/>
        </w:rPr>
        <w:t>Р</w:t>
      </w:r>
      <w:r w:rsidRPr="00EC4703">
        <w:rPr>
          <w:rFonts w:ascii="Times New Roman" w:hAnsi="Times New Roman"/>
          <w:sz w:val="28"/>
          <w:lang w:val="uk-UA"/>
        </w:rPr>
        <w:t xml:space="preserve">озробки </w:t>
      </w:r>
      <w:r>
        <w:rPr>
          <w:rFonts w:ascii="Times New Roman" w:hAnsi="Times New Roman"/>
          <w:sz w:val="28"/>
          <w:lang w:val="uk-UA"/>
        </w:rPr>
        <w:t>необхідних заходів по забезпеченню підвищення рівня меха-нізації, автоматизації та роботизації зварювальних процесів у виробництві.</w:t>
      </w:r>
    </w:p>
    <w:p w:rsidR="00D47E5D" w:rsidRPr="00D47E5D" w:rsidRDefault="00D47E5D" w:rsidP="00D47E5D">
      <w:pPr>
        <w:ind w:firstLine="600"/>
        <w:jc w:val="both"/>
        <w:rPr>
          <w:rStyle w:val="Exact"/>
          <w:rFonts w:eastAsiaTheme="minorHAnsi"/>
          <w:spacing w:val="0"/>
          <w:sz w:val="28"/>
          <w:szCs w:val="24"/>
          <w:lang w:val="uk-UA"/>
        </w:rPr>
      </w:pPr>
      <w:r w:rsidRPr="00D47E5D">
        <w:rPr>
          <w:rStyle w:val="Exact"/>
          <w:rFonts w:eastAsiaTheme="minorHAnsi"/>
          <w:spacing w:val="0"/>
          <w:sz w:val="28"/>
          <w:szCs w:val="24"/>
          <w:lang w:val="uk-UA"/>
        </w:rPr>
        <w:t>Результати навчання з дисципліни «Механізація, автоматизація та робо</w:t>
      </w:r>
      <w:r>
        <w:rPr>
          <w:rStyle w:val="Exact"/>
          <w:rFonts w:eastAsiaTheme="minorHAnsi"/>
          <w:spacing w:val="0"/>
          <w:sz w:val="28"/>
          <w:szCs w:val="24"/>
          <w:lang w:val="uk-UA"/>
        </w:rPr>
        <w:t>-</w:t>
      </w:r>
      <w:r w:rsidRPr="00D47E5D">
        <w:rPr>
          <w:rStyle w:val="Exact"/>
          <w:rFonts w:eastAsiaTheme="minorHAnsi"/>
          <w:spacing w:val="0"/>
          <w:sz w:val="28"/>
          <w:szCs w:val="24"/>
          <w:lang w:val="uk-UA"/>
        </w:rPr>
        <w:t>тизація зварювальних процесів»:</w:t>
      </w:r>
    </w:p>
    <w:p w:rsidR="00D47E5D" w:rsidRPr="00317A32" w:rsidRDefault="00D47E5D" w:rsidP="00D47E5D">
      <w:pPr>
        <w:pStyle w:val="Default"/>
        <w:ind w:firstLine="600"/>
        <w:jc w:val="both"/>
        <w:rPr>
          <w:color w:val="auto"/>
          <w:sz w:val="28"/>
          <w:lang w:val="uk-UA"/>
        </w:rPr>
      </w:pPr>
      <w:r w:rsidRPr="00317A32">
        <w:rPr>
          <w:color w:val="auto"/>
          <w:sz w:val="28"/>
          <w:lang w:val="uk-UA"/>
        </w:rPr>
        <w:sym w:font="Symbol" w:char="F02D"/>
      </w:r>
      <w:r w:rsidRPr="00317A32">
        <w:rPr>
          <w:color w:val="auto"/>
          <w:sz w:val="28"/>
          <w:lang w:val="uk-UA"/>
        </w:rPr>
        <w:t xml:space="preserve"> придбати теоретичний та практичний досвід:</w:t>
      </w:r>
    </w:p>
    <w:p w:rsidR="00D47E5D" w:rsidRPr="00317A32" w:rsidRDefault="00D47E5D" w:rsidP="00D47E5D">
      <w:pPr>
        <w:widowControl w:val="0"/>
        <w:tabs>
          <w:tab w:val="left" w:pos="302"/>
        </w:tabs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ефективн</w:t>
      </w:r>
      <w:r>
        <w:rPr>
          <w:rStyle w:val="Exact"/>
          <w:rFonts w:eastAsiaTheme="minorHAnsi"/>
          <w:sz w:val="28"/>
          <w:szCs w:val="24"/>
          <w:lang w:val="uk-UA"/>
        </w:rPr>
        <w:t>о використовувати сучасні досяг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нення загаль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ного та спеціального призначення у галузі зварювання;</w:t>
      </w:r>
    </w:p>
    <w:p w:rsidR="00D47E5D" w:rsidRPr="00317A32" w:rsidRDefault="00D47E5D" w:rsidP="00D47E5D">
      <w:pPr>
        <w:widowControl w:val="0"/>
        <w:tabs>
          <w:tab w:val="left" w:pos="302"/>
        </w:tabs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самостійно опановувати сучасні досягнення у галузі зва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рювання та оновлювати й інтегрувати набуті знання;</w:t>
      </w:r>
    </w:p>
    <w:p w:rsidR="00D47E5D" w:rsidRPr="00317A32" w:rsidRDefault="00D47E5D" w:rsidP="00D47E5D">
      <w:pPr>
        <w:widowControl w:val="0"/>
        <w:tabs>
          <w:tab w:val="left" w:pos="348"/>
        </w:tabs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оцінювати роль нових інформаційно-комунікаційних </w:t>
      </w:r>
      <w:r>
        <w:rPr>
          <w:rStyle w:val="Exact"/>
          <w:rFonts w:eastAsiaTheme="minorHAnsi"/>
          <w:sz w:val="28"/>
          <w:szCs w:val="24"/>
          <w:lang w:val="uk-UA"/>
        </w:rPr>
        <w:t>тех-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нологій у галузі зварювання з перспективами розвитку механізації, авто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матизації та роботизації процесів зварювання;</w:t>
      </w:r>
    </w:p>
    <w:p w:rsidR="00D47E5D" w:rsidRDefault="00D47E5D" w:rsidP="00D47E5D">
      <w:pPr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оцінювати спосіб виконання зварних швів і причини появи браку під впливом різноманітних факторів від зварювання та умов експлуатації виро</w:t>
      </w:r>
      <w:r>
        <w:rPr>
          <w:rFonts w:ascii="Times New Roman" w:hAnsi="Times New Roman"/>
          <w:sz w:val="28"/>
          <w:szCs w:val="24"/>
          <w:lang w:val="uk-UA"/>
        </w:rPr>
        <w:t>-</w:t>
      </w:r>
      <w:r w:rsidRPr="00317A32">
        <w:rPr>
          <w:rFonts w:ascii="Times New Roman" w:hAnsi="Times New Roman"/>
          <w:sz w:val="28"/>
          <w:szCs w:val="24"/>
          <w:lang w:val="uk-UA"/>
        </w:rPr>
        <w:t>бів;</w:t>
      </w:r>
    </w:p>
    <w:p w:rsidR="00D47E5D" w:rsidRPr="00317A32" w:rsidRDefault="00D47E5D" w:rsidP="00D47E5D">
      <w:pPr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правильно вибрати засоби 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автоматизації та роботизації процесів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, вміти призначити за потребою, термічну обробку зварних з’єднань;</w:t>
      </w:r>
    </w:p>
    <w:p w:rsidR="00D47E5D" w:rsidRPr="00317A32" w:rsidRDefault="00D47E5D" w:rsidP="00D47E5D">
      <w:pPr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вірно вибрати спосіб зварювання вузлів в залежності від дії різних </w:t>
      </w:r>
      <w:r>
        <w:rPr>
          <w:rFonts w:ascii="Times New Roman" w:hAnsi="Times New Roman"/>
          <w:sz w:val="28"/>
          <w:szCs w:val="24"/>
          <w:lang w:val="uk-UA"/>
        </w:rPr>
        <w:t>фак</w:t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торів 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автоматизації та роботизації процесів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;</w:t>
      </w:r>
    </w:p>
    <w:p w:rsidR="00D47E5D" w:rsidRPr="00317A32" w:rsidRDefault="00D47E5D" w:rsidP="00D47E5D">
      <w:pPr>
        <w:ind w:firstLine="600"/>
        <w:jc w:val="both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уміти розробляти технологію по виготовленню виробів і розробляти ескізи креслення для технологічних процесів;</w:t>
      </w:r>
    </w:p>
    <w:p w:rsidR="00636B6D" w:rsidRPr="00B45871" w:rsidRDefault="00D47E5D" w:rsidP="00D47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розрахувати режими зварювання з урахуванням вимог 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автоматизації та роботизації процесів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; користуватися стандар</w:t>
      </w:r>
      <w:r>
        <w:rPr>
          <w:rFonts w:ascii="Times New Roman" w:hAnsi="Times New Roman"/>
          <w:sz w:val="28"/>
          <w:szCs w:val="24"/>
          <w:lang w:val="uk-UA"/>
        </w:rPr>
        <w:t>-</w:t>
      </w:r>
      <w:r w:rsidRPr="00317A32">
        <w:rPr>
          <w:rFonts w:ascii="Times New Roman" w:hAnsi="Times New Roman"/>
          <w:sz w:val="28"/>
          <w:szCs w:val="24"/>
          <w:lang w:val="uk-UA"/>
        </w:rPr>
        <w:t>тами та іншою нормативно-технологічною документацією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B45871" w:rsidRDefault="00B45871" w:rsidP="00D47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458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B458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7E5D" w:rsidRPr="00A1656C" w:rsidRDefault="00D47E5D" w:rsidP="00D47E5D">
      <w:pPr>
        <w:tabs>
          <w:tab w:val="left" w:pos="284"/>
          <w:tab w:val="left" w:pos="567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double"/>
          <w:lang w:val="uk-UA"/>
        </w:rPr>
      </w:pPr>
      <w:r w:rsidRPr="00A1656C">
        <w:rPr>
          <w:rFonts w:ascii="Times New Roman" w:eastAsia="Calibri" w:hAnsi="Times New Roman" w:cs="Times New Roman"/>
          <w:b/>
          <w:i/>
          <w:sz w:val="28"/>
          <w:szCs w:val="28"/>
          <w:u w:val="double"/>
          <w:lang w:val="uk-UA"/>
        </w:rPr>
        <w:t>Змістовий модуль №1.</w:t>
      </w:r>
    </w:p>
    <w:p w:rsidR="00D47E5D" w:rsidRPr="0007364A" w:rsidRDefault="00D47E5D" w:rsidP="00D47E5D">
      <w:pPr>
        <w:tabs>
          <w:tab w:val="left" w:pos="284"/>
          <w:tab w:val="left" w:pos="567"/>
        </w:tabs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val="uk-UA"/>
        </w:rPr>
      </w:pPr>
      <w:r w:rsidRPr="0007364A">
        <w:rPr>
          <w:rStyle w:val="13"/>
          <w:b/>
          <w:i/>
          <w:sz w:val="28"/>
          <w:szCs w:val="24"/>
        </w:rPr>
        <w:t>МЕХАНІЗАЦІЯ ТА АВТОМАТІЗАЦІЯ ЗВАРЮВАЛЬНИХ ПРОЦЕСІВ</w:t>
      </w:r>
    </w:p>
    <w:p w:rsidR="00D47E5D" w:rsidRPr="00A1656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i/>
          <w:spacing w:val="-4"/>
          <w:sz w:val="28"/>
          <w:szCs w:val="28"/>
          <w:u w:val="single"/>
          <w:lang w:val="uk-UA"/>
        </w:rPr>
      </w:pPr>
      <w:r w:rsidRPr="00676181">
        <w:rPr>
          <w:rStyle w:val="9"/>
          <w:i/>
          <w:spacing w:val="0"/>
          <w:sz w:val="28"/>
          <w:szCs w:val="28"/>
          <w:u w:val="single"/>
        </w:rPr>
        <w:t xml:space="preserve">Тема №1. </w:t>
      </w:r>
      <w:r w:rsidRPr="00676181">
        <w:rPr>
          <w:rStyle w:val="9"/>
          <w:i/>
          <w:spacing w:val="-4"/>
          <w:sz w:val="28"/>
          <w:szCs w:val="28"/>
          <w:u w:val="single"/>
        </w:rPr>
        <w:t xml:space="preserve">ВСТУП. </w:t>
      </w:r>
      <w:r w:rsidRPr="00676181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  <w:lang w:val="uk-UA"/>
        </w:rPr>
        <w:t>МЕХАНІЗАЦІЯ, АВТО-МАТИЗАЦІЯ ТА РОБОТИ</w:t>
      </w:r>
      <w:r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  <w:lang w:val="uk-UA"/>
        </w:rPr>
        <w:t>-</w:t>
      </w:r>
      <w:r w:rsidRPr="00676181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  <w:lang w:val="uk-UA"/>
        </w:rPr>
        <w:t>ЗАЦІЯ ЗВАРЮВАЛЬНИХ ПРОЦЕСІВ</w:t>
      </w:r>
      <w:r w:rsidRPr="006761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t xml:space="preserve">1. </w:t>
      </w:r>
      <w:r w:rsidRPr="00676181">
        <w:rPr>
          <w:rFonts w:ascii="Times New Roman" w:hAnsi="Times New Roman"/>
          <w:i/>
          <w:sz w:val="28"/>
          <w:szCs w:val="28"/>
          <w:lang w:val="uk-UA"/>
        </w:rPr>
        <w:t>Зміст курсу «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Механізація, автоматизація та роботизація зварюваль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-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них процесів</w:t>
      </w:r>
      <w:r w:rsidRPr="00676181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6181">
        <w:rPr>
          <w:rFonts w:ascii="Times New Roman" w:hAnsi="Times New Roman"/>
          <w:i/>
          <w:sz w:val="28"/>
          <w:szCs w:val="28"/>
          <w:lang w:val="uk-UA"/>
        </w:rPr>
        <w:t>2. Використана література.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Fonts w:ascii="Times New Roman" w:hAnsi="Times New Roman"/>
          <w:i/>
          <w:sz w:val="28"/>
          <w:szCs w:val="28"/>
          <w:lang w:val="uk-UA"/>
        </w:rPr>
        <w:t>3.</w:t>
      </w:r>
      <w:r w:rsidRPr="00676181">
        <w:rPr>
          <w:rStyle w:val="9"/>
          <w:b w:val="0"/>
          <w:i/>
          <w:sz w:val="28"/>
          <w:szCs w:val="28"/>
          <w:lang w:val="uk-UA"/>
        </w:rPr>
        <w:t xml:space="preserve"> Вступ.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t xml:space="preserve">4. Історія розвитку видів 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 процесів</w:t>
      </w:r>
      <w:r w:rsidRPr="00676181">
        <w:rPr>
          <w:rStyle w:val="9"/>
          <w:b w:val="0"/>
          <w:i/>
          <w:sz w:val="28"/>
          <w:szCs w:val="28"/>
          <w:lang w:val="uk-UA"/>
        </w:rPr>
        <w:t>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lastRenderedPageBreak/>
        <w:t xml:space="preserve">5. Загальна характеристика 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механізації, автоматизації та роботизації зварювальних </w:t>
      </w:r>
      <w:r w:rsidRPr="00676181">
        <w:rPr>
          <w:rStyle w:val="9"/>
          <w:b w:val="0"/>
          <w:i/>
          <w:sz w:val="28"/>
          <w:szCs w:val="28"/>
          <w:lang w:val="uk-UA"/>
        </w:rPr>
        <w:t>процесів.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t xml:space="preserve">6. Класифікація основних видів 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механізації, автоматизації та роботи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-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зації зварювальних процесів</w:t>
      </w:r>
      <w:r w:rsidRPr="00676181">
        <w:rPr>
          <w:rStyle w:val="9"/>
          <w:b w:val="0"/>
          <w:i/>
          <w:sz w:val="28"/>
          <w:szCs w:val="28"/>
          <w:lang w:val="uk-UA"/>
        </w:rPr>
        <w:t>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t xml:space="preserve">7. Загальні методи захисту від ураження при різних видах 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 процесів.</w:t>
      </w:r>
    </w:p>
    <w:p w:rsidR="00D47E5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lang w:val="uk-UA"/>
        </w:rPr>
      </w:pPr>
      <w:r w:rsidRPr="00676181">
        <w:rPr>
          <w:rStyle w:val="9"/>
          <w:b w:val="0"/>
          <w:i/>
          <w:sz w:val="28"/>
          <w:szCs w:val="28"/>
          <w:lang w:val="uk-UA"/>
        </w:rPr>
        <w:t xml:space="preserve">8. Сучасний стан та перспективи розвитку видів 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механізації, автома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-тизації та роботизації зварю</w:t>
      </w:r>
      <w:r w:rsidRPr="0067618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вальних процесів</w:t>
      </w:r>
      <w:r w:rsidRPr="00676181">
        <w:rPr>
          <w:rStyle w:val="9"/>
          <w:b w:val="0"/>
          <w:i/>
          <w:sz w:val="28"/>
          <w:szCs w:val="28"/>
          <w:lang w:val="uk-UA"/>
        </w:rPr>
        <w:t>.</w:t>
      </w:r>
    </w:p>
    <w:p w:rsidR="00D47E5D" w:rsidRPr="0067618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b w:val="0"/>
          <w:i/>
          <w:spacing w:val="0"/>
          <w:sz w:val="28"/>
          <w:szCs w:val="28"/>
          <w:lang w:val="uk-UA"/>
        </w:rPr>
      </w:pP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</w:rPr>
      </w:pPr>
      <w:r w:rsidRPr="00FF564D">
        <w:rPr>
          <w:rStyle w:val="9"/>
          <w:i/>
          <w:sz w:val="28"/>
          <w:szCs w:val="24"/>
          <w:u w:val="single"/>
        </w:rPr>
        <w:t xml:space="preserve">Тема №2. </w:t>
      </w:r>
      <w:r w:rsidRPr="00FF564D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ОСНОВНІ ПОНЯТТЯ РОЗВИТКУ МЕХАНІЗАЦІЇ І АВТО</w:t>
      </w:r>
      <w:r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-</w:t>
      </w:r>
      <w:r w:rsidRPr="00FF564D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МАТИЗАЦІЇ ЗВАРЮВАЛЬНОГО ВИРОБНИЦТВА</w:t>
      </w:r>
      <w:r w:rsidRPr="00FF564D">
        <w:rPr>
          <w:rStyle w:val="9"/>
          <w:i/>
          <w:sz w:val="28"/>
          <w:szCs w:val="24"/>
          <w:u w:val="single"/>
        </w:rPr>
        <w:t>.</w:t>
      </w: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Style w:val="9"/>
          <w:b w:val="0"/>
          <w:i/>
          <w:sz w:val="28"/>
          <w:szCs w:val="24"/>
        </w:rPr>
        <w:t>1.</w:t>
      </w:r>
      <w:r w:rsidRPr="00FF564D">
        <w:rPr>
          <w:rFonts w:ascii="Times New Roman" w:hAnsi="Times New Roman"/>
          <w:i/>
          <w:sz w:val="28"/>
          <w:szCs w:val="24"/>
          <w:lang w:val="uk-UA"/>
        </w:rPr>
        <w:t xml:space="preserve">Основні поняття розвитку механізації і автоматизації </w:t>
      </w:r>
      <w:r>
        <w:rPr>
          <w:rFonts w:ascii="Times New Roman" w:hAnsi="Times New Roman"/>
          <w:i/>
          <w:sz w:val="28"/>
          <w:szCs w:val="24"/>
          <w:lang w:val="uk-UA"/>
        </w:rPr>
        <w:t>виробництв-</w:t>
      </w:r>
      <w:r w:rsidRPr="00FF564D">
        <w:rPr>
          <w:rFonts w:ascii="Times New Roman" w:hAnsi="Times New Roman"/>
          <w:i/>
          <w:sz w:val="28"/>
          <w:szCs w:val="24"/>
          <w:lang w:val="uk-UA"/>
        </w:rPr>
        <w:t>ва:види, категорії, стадії.</w:t>
      </w: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2.Основні види механізації і автоматизації і їх характеристика.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3. Основні категорії механізації і автоматизації і їх характеристика.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4. Основні стадії механізації і автоматизації і їх характеристика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5. Поняття і визначення механізації та автоматизації технологічних процесів.</w:t>
      </w:r>
    </w:p>
    <w:p w:rsidR="00D47E5D" w:rsidRPr="00A1656C" w:rsidRDefault="00D47E5D" w:rsidP="00D47E5D">
      <w:pPr>
        <w:ind w:firstLine="709"/>
        <w:jc w:val="both"/>
        <w:rPr>
          <w:rStyle w:val="9"/>
          <w:i/>
          <w:spacing w:val="0"/>
          <w:sz w:val="28"/>
          <w:szCs w:val="28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6. Основні напрямки розвитку науково-технічного прогресу</w:t>
      </w:r>
      <w:r w:rsidRPr="00261376">
        <w:rPr>
          <w:rFonts w:ascii="Times New Roman" w:hAnsi="Times New Roman"/>
          <w:sz w:val="24"/>
          <w:szCs w:val="24"/>
          <w:lang w:val="uk-UA"/>
        </w:rPr>
        <w:t>.</w:t>
      </w:r>
    </w:p>
    <w:p w:rsidR="00D47E5D" w:rsidRPr="00A1656C" w:rsidRDefault="00D47E5D" w:rsidP="00D47E5D">
      <w:pPr>
        <w:ind w:firstLine="709"/>
        <w:jc w:val="both"/>
        <w:rPr>
          <w:rStyle w:val="9"/>
          <w:spacing w:val="0"/>
          <w:sz w:val="28"/>
          <w:szCs w:val="28"/>
          <w:lang w:val="uk-UA"/>
        </w:rPr>
      </w:pP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4"/>
        </w:rPr>
      </w:pPr>
      <w:r w:rsidRPr="00FF564D">
        <w:rPr>
          <w:rStyle w:val="9"/>
          <w:i/>
          <w:sz w:val="28"/>
          <w:szCs w:val="24"/>
          <w:u w:val="single"/>
        </w:rPr>
        <w:t>Тема №3. КОМПЛЕКСНИЙ АНАЛІЗ ВИРОБНИЦТВА І ВИЗНАЧЕН</w:t>
      </w:r>
      <w:r>
        <w:rPr>
          <w:rStyle w:val="9"/>
          <w:i/>
          <w:sz w:val="28"/>
          <w:szCs w:val="24"/>
          <w:u w:val="single"/>
          <w:lang w:val="uk-UA"/>
        </w:rPr>
        <w:t>-</w:t>
      </w:r>
      <w:r w:rsidRPr="00FF564D">
        <w:rPr>
          <w:rStyle w:val="9"/>
          <w:i/>
          <w:sz w:val="28"/>
          <w:szCs w:val="24"/>
          <w:u w:val="single"/>
        </w:rPr>
        <w:t>НЯ ПЕРЕДУМОВ АВТОМАТИЗАЦІЇ ТАРОБОТИЗАЦІЇ</w:t>
      </w:r>
      <w:r w:rsidRPr="00FF564D">
        <w:rPr>
          <w:rStyle w:val="9"/>
          <w:i/>
          <w:sz w:val="28"/>
          <w:szCs w:val="24"/>
        </w:rPr>
        <w:t>.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4"/>
          <w:lang w:val="uk-UA"/>
        </w:rPr>
      </w:pPr>
      <w:r w:rsidRPr="00FF564D">
        <w:rPr>
          <w:rStyle w:val="9"/>
          <w:b w:val="0"/>
          <w:i/>
          <w:sz w:val="28"/>
          <w:szCs w:val="24"/>
          <w:lang w:val="uk-UA"/>
        </w:rPr>
        <w:t>1. Техніко-економічна ефективність впровадження механізації, автома</w:t>
      </w:r>
      <w:r>
        <w:rPr>
          <w:rStyle w:val="9"/>
          <w:b w:val="0"/>
          <w:i/>
          <w:sz w:val="28"/>
          <w:szCs w:val="24"/>
          <w:lang w:val="uk-UA"/>
        </w:rPr>
        <w:t>-</w:t>
      </w:r>
      <w:r w:rsidRPr="00FF564D">
        <w:rPr>
          <w:rStyle w:val="9"/>
          <w:b w:val="0"/>
          <w:i/>
          <w:sz w:val="28"/>
          <w:szCs w:val="24"/>
          <w:lang w:val="uk-UA"/>
        </w:rPr>
        <w:t>тизації та роботизації.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z w:val="28"/>
          <w:szCs w:val="24"/>
          <w:lang w:val="uk-UA"/>
        </w:rPr>
      </w:pPr>
      <w:r w:rsidRPr="00FF564D">
        <w:rPr>
          <w:rStyle w:val="9"/>
          <w:b w:val="0"/>
          <w:i/>
          <w:sz w:val="28"/>
          <w:szCs w:val="24"/>
          <w:lang w:val="uk-UA"/>
        </w:rPr>
        <w:t>2. Поняття про терміни окупності устаткування для механізації, авто</w:t>
      </w:r>
      <w:r>
        <w:rPr>
          <w:rStyle w:val="9"/>
          <w:b w:val="0"/>
          <w:i/>
          <w:sz w:val="28"/>
          <w:szCs w:val="24"/>
          <w:lang w:val="uk-UA"/>
        </w:rPr>
        <w:t>-</w:t>
      </w:r>
      <w:r w:rsidRPr="00FF564D">
        <w:rPr>
          <w:rStyle w:val="9"/>
          <w:b w:val="0"/>
          <w:i/>
          <w:sz w:val="28"/>
          <w:szCs w:val="24"/>
          <w:lang w:val="uk-UA"/>
        </w:rPr>
        <w:t>матизації та роботизації зварювального виробництва;</w:t>
      </w:r>
    </w:p>
    <w:p w:rsidR="00D47E5D" w:rsidRPr="00FF564D" w:rsidRDefault="00D47E5D" w:rsidP="00D47E5D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FF564D">
        <w:rPr>
          <w:rStyle w:val="9"/>
          <w:b w:val="0"/>
          <w:i/>
          <w:sz w:val="28"/>
          <w:szCs w:val="24"/>
          <w:lang w:val="uk-UA"/>
        </w:rPr>
        <w:t>3. Показники рівня механізації</w:t>
      </w:r>
      <w:r w:rsidRPr="00FF564D">
        <w:rPr>
          <w:rFonts w:ascii="Times New Roman" w:hAnsi="Times New Roman"/>
          <w:b/>
          <w:i/>
          <w:sz w:val="28"/>
          <w:szCs w:val="24"/>
          <w:lang w:val="uk-UA"/>
        </w:rPr>
        <w:t>.</w:t>
      </w:r>
    </w:p>
    <w:p w:rsidR="00D47E5D" w:rsidRPr="00FF564D" w:rsidRDefault="00D47E5D" w:rsidP="00D47E5D">
      <w:pPr>
        <w:pStyle w:val="7"/>
        <w:spacing w:line="240" w:lineRule="auto"/>
        <w:ind w:firstLine="567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4. Основні системи автоматичного управління циклом виробництва.</w:t>
      </w:r>
    </w:p>
    <w:p w:rsidR="00D47E5D" w:rsidRPr="00FF564D" w:rsidRDefault="00D47E5D" w:rsidP="00D47E5D">
      <w:pPr>
        <w:pStyle w:val="7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5. Загальне відомості об системах автоматики, їх класифікація та призначення.</w:t>
      </w:r>
    </w:p>
    <w:p w:rsidR="00D47E5D" w:rsidRPr="00FF564D" w:rsidRDefault="00D47E5D" w:rsidP="00D47E5D">
      <w:pPr>
        <w:ind w:firstLine="709"/>
        <w:jc w:val="both"/>
        <w:rPr>
          <w:rStyle w:val="9"/>
          <w:i/>
          <w:spacing w:val="0"/>
          <w:sz w:val="32"/>
          <w:szCs w:val="28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6. Визначення автоматичного циклу, класифікація САУ і їхні переваги й недоліки.</w:t>
      </w:r>
    </w:p>
    <w:p w:rsidR="00D47E5D" w:rsidRPr="00A1656C" w:rsidRDefault="00D47E5D" w:rsidP="00D47E5D">
      <w:pPr>
        <w:ind w:firstLine="709"/>
        <w:jc w:val="both"/>
        <w:rPr>
          <w:rStyle w:val="9"/>
          <w:spacing w:val="0"/>
          <w:sz w:val="28"/>
          <w:szCs w:val="28"/>
          <w:lang w:val="uk-UA"/>
        </w:rPr>
      </w:pP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  <w:lang w:val="uk-UA"/>
        </w:rPr>
      </w:pPr>
      <w:r w:rsidRPr="00FF564D">
        <w:rPr>
          <w:rStyle w:val="9"/>
          <w:i/>
          <w:sz w:val="28"/>
          <w:szCs w:val="24"/>
          <w:u w:val="single"/>
          <w:lang w:val="uk-UA"/>
        </w:rPr>
        <w:t xml:space="preserve">Тема №4. </w:t>
      </w:r>
      <w:r w:rsidRPr="00FF564D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КЛАСИФІКАЦІЯ ТА ВИБІР ОБЛАДНАННЯ ДЛЯ КОМП</w:t>
      </w:r>
      <w:r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-</w:t>
      </w:r>
      <w:r w:rsidRPr="00FF564D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ЛЕКСНОЇ МЕХАНІЗАЦІЇ І АВТОМАТИЗАЦІЇ ВИРОБНИЦТВА</w:t>
      </w:r>
      <w:r w:rsidRPr="00FF564D">
        <w:rPr>
          <w:rStyle w:val="9"/>
          <w:i/>
          <w:sz w:val="28"/>
          <w:szCs w:val="24"/>
          <w:u w:val="single"/>
          <w:lang w:val="uk-UA"/>
        </w:rPr>
        <w:t>.</w:t>
      </w: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1. Уявлення про різні види обладнання, області їх застосування.</w:t>
      </w: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2. Показники видів обладнання; вибір видів обладнання; класи облад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FF564D">
        <w:rPr>
          <w:rFonts w:ascii="Times New Roman" w:hAnsi="Times New Roman"/>
          <w:i/>
          <w:sz w:val="28"/>
          <w:szCs w:val="24"/>
          <w:lang w:val="uk-UA"/>
        </w:rPr>
        <w:t>нання.</w:t>
      </w:r>
    </w:p>
    <w:p w:rsidR="00D47E5D" w:rsidRPr="00FF564D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3. Вибір обладнання відповідно до технологічного процесом виготов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FF564D">
        <w:rPr>
          <w:rFonts w:ascii="Times New Roman" w:hAnsi="Times New Roman"/>
          <w:i/>
          <w:sz w:val="28"/>
          <w:szCs w:val="24"/>
          <w:lang w:val="uk-UA"/>
        </w:rPr>
        <w:t>лення зварної конструкції.</w:t>
      </w:r>
    </w:p>
    <w:p w:rsidR="00D47E5D" w:rsidRPr="00FF564D" w:rsidRDefault="00D47E5D" w:rsidP="00D47E5D">
      <w:pPr>
        <w:ind w:firstLine="709"/>
        <w:jc w:val="both"/>
        <w:rPr>
          <w:rStyle w:val="9"/>
          <w:i/>
          <w:spacing w:val="0"/>
          <w:sz w:val="32"/>
          <w:szCs w:val="28"/>
          <w:lang w:val="uk-UA"/>
        </w:rPr>
      </w:pPr>
      <w:r w:rsidRPr="00FF564D">
        <w:rPr>
          <w:rFonts w:ascii="Times New Roman" w:hAnsi="Times New Roman"/>
          <w:i/>
          <w:sz w:val="28"/>
          <w:szCs w:val="24"/>
          <w:lang w:val="uk-UA"/>
        </w:rPr>
        <w:t>4. Поняття про різні види обладнання. Загальна характеристика, об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FF564D">
        <w:rPr>
          <w:rFonts w:ascii="Times New Roman" w:hAnsi="Times New Roman"/>
          <w:i/>
          <w:sz w:val="28"/>
          <w:szCs w:val="24"/>
          <w:lang w:val="uk-UA"/>
        </w:rPr>
        <w:t>ласті застосування, коефіцієнти продуктивності обладнання.</w:t>
      </w:r>
    </w:p>
    <w:p w:rsidR="00D47E5D" w:rsidRPr="00A1656C" w:rsidRDefault="00D47E5D" w:rsidP="00D47E5D">
      <w:pPr>
        <w:ind w:firstLine="709"/>
        <w:jc w:val="both"/>
        <w:rPr>
          <w:rStyle w:val="9"/>
          <w:i/>
          <w:spacing w:val="0"/>
          <w:sz w:val="28"/>
          <w:szCs w:val="28"/>
          <w:lang w:val="uk-UA"/>
        </w:rPr>
      </w:pPr>
    </w:p>
    <w:p w:rsidR="00D47E5D" w:rsidRPr="00175624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u w:val="single"/>
        </w:rPr>
      </w:pPr>
      <w:r w:rsidRPr="00175624">
        <w:rPr>
          <w:rStyle w:val="9"/>
          <w:i/>
          <w:sz w:val="28"/>
          <w:szCs w:val="28"/>
          <w:u w:val="single"/>
        </w:rPr>
        <w:t xml:space="preserve">Тема №5. </w:t>
      </w:r>
      <w:r w:rsidRPr="0017562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КОМПЛЕКСНИЙ АНАЛІЗ ВИРОБНИЦТВА І ВИЗНА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</w:t>
      </w:r>
      <w:r w:rsidRPr="0017562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ЧЕННЯ ПЕРЕДУМОВ АВТОМАТИЗАЦІЇ ТА РОБОТИЗАЦІЇ</w:t>
      </w:r>
      <w:r w:rsidRPr="00175624">
        <w:rPr>
          <w:rStyle w:val="9"/>
          <w:i/>
          <w:sz w:val="28"/>
          <w:szCs w:val="28"/>
          <w:u w:val="single"/>
        </w:rPr>
        <w:t>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i/>
          <w:sz w:val="28"/>
          <w:szCs w:val="28"/>
        </w:rPr>
      </w:pPr>
      <w:r w:rsidRPr="00175624">
        <w:rPr>
          <w:rStyle w:val="9"/>
          <w:b w:val="0"/>
          <w:i/>
          <w:spacing w:val="-4"/>
          <w:sz w:val="28"/>
          <w:szCs w:val="28"/>
        </w:rPr>
        <w:t>1.</w:t>
      </w:r>
      <w:r w:rsidRPr="00175624">
        <w:rPr>
          <w:rFonts w:ascii="Times New Roman" w:hAnsi="Times New Roman"/>
          <w:i/>
          <w:spacing w:val="-4"/>
          <w:sz w:val="28"/>
          <w:szCs w:val="28"/>
          <w:lang w:val="uk-UA"/>
        </w:rPr>
        <w:t>Уявлення про техніко-економічної ефективності впровадження</w:t>
      </w:r>
      <w:r w:rsidRPr="00175624">
        <w:rPr>
          <w:rFonts w:ascii="Times New Roman" w:hAnsi="Times New Roman"/>
          <w:i/>
          <w:sz w:val="28"/>
          <w:szCs w:val="28"/>
          <w:lang w:val="uk-UA"/>
        </w:rPr>
        <w:t xml:space="preserve"> авто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175624">
        <w:rPr>
          <w:rFonts w:ascii="Times New Roman" w:hAnsi="Times New Roman"/>
          <w:i/>
          <w:sz w:val="28"/>
          <w:szCs w:val="28"/>
          <w:lang w:val="uk-UA"/>
        </w:rPr>
        <w:t>матизації.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5624">
        <w:rPr>
          <w:rStyle w:val="9"/>
          <w:b w:val="0"/>
          <w:i/>
          <w:sz w:val="28"/>
          <w:szCs w:val="28"/>
        </w:rPr>
        <w:lastRenderedPageBreak/>
        <w:t>2.</w:t>
      </w:r>
      <w:r w:rsidRPr="00175624">
        <w:rPr>
          <w:rFonts w:ascii="Times New Roman" w:hAnsi="Times New Roman"/>
          <w:i/>
          <w:sz w:val="28"/>
          <w:szCs w:val="28"/>
          <w:lang w:val="uk-UA"/>
        </w:rPr>
        <w:t>Поняття про терміни окупності устаткування для автоматизації та механізації зварювального виробництва.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5624">
        <w:rPr>
          <w:rFonts w:ascii="Times New Roman" w:hAnsi="Times New Roman"/>
          <w:i/>
          <w:sz w:val="28"/>
          <w:szCs w:val="28"/>
          <w:lang w:val="uk-UA"/>
        </w:rPr>
        <w:t>3. Показники рівня механізації.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5624">
        <w:rPr>
          <w:rFonts w:ascii="Times New Roman" w:hAnsi="Times New Roman"/>
          <w:i/>
          <w:sz w:val="28"/>
          <w:szCs w:val="28"/>
          <w:lang w:val="uk-UA"/>
        </w:rPr>
        <w:t>4. Розрахунок рівні механізації при введенні механізованих способах зварювання.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5624">
        <w:rPr>
          <w:rFonts w:ascii="Times New Roman" w:hAnsi="Times New Roman"/>
          <w:i/>
          <w:sz w:val="28"/>
          <w:szCs w:val="28"/>
          <w:lang w:val="uk-UA"/>
        </w:rPr>
        <w:t>5. Техніко-економічна ефективність впровадження автоматизації, ме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175624">
        <w:rPr>
          <w:rFonts w:ascii="Times New Roman" w:hAnsi="Times New Roman"/>
          <w:i/>
          <w:sz w:val="28"/>
          <w:szCs w:val="28"/>
          <w:lang w:val="uk-UA"/>
        </w:rPr>
        <w:t>ханізації.</w:t>
      </w:r>
    </w:p>
    <w:p w:rsidR="00D47E5D" w:rsidRPr="0017562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5624">
        <w:rPr>
          <w:rFonts w:ascii="Times New Roman" w:hAnsi="Times New Roman"/>
          <w:i/>
          <w:sz w:val="28"/>
          <w:szCs w:val="28"/>
          <w:lang w:val="uk-UA"/>
        </w:rPr>
        <w:t>6. Основні умови проведення механізації та автоматизації.</w:t>
      </w:r>
    </w:p>
    <w:p w:rsidR="00D47E5D" w:rsidRPr="00175624" w:rsidRDefault="00D47E5D" w:rsidP="00D47E5D">
      <w:pPr>
        <w:ind w:firstLine="709"/>
        <w:jc w:val="both"/>
        <w:rPr>
          <w:rStyle w:val="9"/>
          <w:i/>
          <w:spacing w:val="0"/>
          <w:sz w:val="28"/>
          <w:szCs w:val="28"/>
          <w:lang w:val="uk-UA"/>
        </w:rPr>
      </w:pPr>
      <w:r w:rsidRPr="00175624">
        <w:rPr>
          <w:rFonts w:ascii="Times New Roman" w:hAnsi="Times New Roman"/>
          <w:i/>
          <w:sz w:val="28"/>
          <w:szCs w:val="28"/>
          <w:lang w:val="uk-UA"/>
        </w:rPr>
        <w:t>7. Розрахунок економічної доцільності впровадження автоматизова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175624">
        <w:rPr>
          <w:rFonts w:ascii="Times New Roman" w:hAnsi="Times New Roman"/>
          <w:i/>
          <w:sz w:val="28"/>
          <w:szCs w:val="28"/>
          <w:lang w:val="uk-UA"/>
        </w:rPr>
        <w:t>ного обладнання.</w:t>
      </w:r>
      <w:r w:rsidRPr="001756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47E5D" w:rsidRPr="00A1656C" w:rsidRDefault="00D47E5D" w:rsidP="00D47E5D">
      <w:pPr>
        <w:ind w:firstLine="709"/>
        <w:jc w:val="both"/>
        <w:rPr>
          <w:rStyle w:val="9"/>
          <w:i/>
          <w:spacing w:val="0"/>
          <w:sz w:val="28"/>
          <w:szCs w:val="28"/>
          <w:lang w:val="uk-UA"/>
        </w:rPr>
      </w:pPr>
    </w:p>
    <w:p w:rsidR="00D47E5D" w:rsidRPr="00886FCB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</w:rPr>
      </w:pPr>
      <w:r w:rsidRPr="00886FCB">
        <w:rPr>
          <w:rStyle w:val="9"/>
          <w:b w:val="0"/>
          <w:i/>
          <w:sz w:val="28"/>
          <w:szCs w:val="24"/>
          <w:u w:val="single"/>
        </w:rPr>
        <w:t xml:space="preserve">Тема №6. </w:t>
      </w:r>
      <w:r w:rsidRPr="00886FCB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ОСНОВНІ СИСТЕМИ АВТОМАТИЧНОГО КЕРУВАННЯ ЦИКЛОМ ЗВАРЮ-ВАННЯ</w:t>
      </w:r>
      <w:r w:rsidRPr="00886FCB">
        <w:rPr>
          <w:rStyle w:val="9"/>
          <w:b w:val="0"/>
          <w:i/>
          <w:sz w:val="28"/>
          <w:szCs w:val="24"/>
          <w:u w:val="single"/>
        </w:rPr>
        <w:t>.</w:t>
      </w:r>
    </w:p>
    <w:p w:rsidR="00D47E5D" w:rsidRPr="00886FCB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  <w:lang w:val="uk-UA"/>
        </w:rPr>
        <w:t xml:space="preserve">1. </w:t>
      </w:r>
      <w:r w:rsidRPr="00886FCB">
        <w:rPr>
          <w:rFonts w:ascii="Times New Roman" w:hAnsi="Times New Roman"/>
          <w:i/>
          <w:sz w:val="28"/>
          <w:szCs w:val="24"/>
          <w:lang w:val="uk-UA"/>
        </w:rPr>
        <w:t>Уявлення про системи автоматичного керування, системах автома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886FCB">
        <w:rPr>
          <w:rFonts w:ascii="Times New Roman" w:hAnsi="Times New Roman"/>
          <w:i/>
          <w:sz w:val="28"/>
          <w:szCs w:val="24"/>
          <w:lang w:val="uk-UA"/>
        </w:rPr>
        <w:t>тики.</w:t>
      </w:r>
    </w:p>
    <w:p w:rsidR="00D47E5D" w:rsidRPr="00886FCB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886FCB">
        <w:rPr>
          <w:rFonts w:ascii="Times New Roman" w:hAnsi="Times New Roman"/>
          <w:i/>
          <w:sz w:val="28"/>
          <w:szCs w:val="24"/>
          <w:lang w:val="uk-UA"/>
        </w:rPr>
        <w:t>2. Загальна уява про системи автоматики, їх класифікація та призна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886FCB">
        <w:rPr>
          <w:rFonts w:ascii="Times New Roman" w:hAnsi="Times New Roman"/>
          <w:i/>
          <w:sz w:val="28"/>
          <w:szCs w:val="24"/>
          <w:lang w:val="uk-UA"/>
        </w:rPr>
        <w:t>чення.</w:t>
      </w:r>
    </w:p>
    <w:p w:rsidR="00D47E5D" w:rsidRPr="00886FCB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886FCB">
        <w:rPr>
          <w:rFonts w:ascii="Times New Roman" w:hAnsi="Times New Roman"/>
          <w:i/>
          <w:sz w:val="28"/>
          <w:szCs w:val="24"/>
          <w:lang w:val="uk-UA"/>
        </w:rPr>
        <w:t>3. Визначення автоматичного циклу, класи</w:t>
      </w:r>
      <w:r>
        <w:rPr>
          <w:rFonts w:ascii="Times New Roman" w:hAnsi="Times New Roman"/>
          <w:i/>
          <w:sz w:val="28"/>
          <w:szCs w:val="24"/>
          <w:lang w:val="uk-UA"/>
        </w:rPr>
        <w:t>ф</w:t>
      </w:r>
      <w:r w:rsidRPr="00886FCB">
        <w:rPr>
          <w:rFonts w:ascii="Times New Roman" w:hAnsi="Times New Roman"/>
          <w:i/>
          <w:sz w:val="28"/>
          <w:szCs w:val="24"/>
          <w:lang w:val="uk-UA"/>
        </w:rPr>
        <w:t>ікація САЦ і їхні переваги й недоліки.</w:t>
      </w:r>
    </w:p>
    <w:p w:rsidR="00D47E5D" w:rsidRPr="00886FCB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886FCB">
        <w:rPr>
          <w:rFonts w:ascii="Times New Roman" w:hAnsi="Times New Roman"/>
          <w:i/>
          <w:sz w:val="28"/>
          <w:szCs w:val="24"/>
          <w:lang w:val="uk-UA"/>
        </w:rPr>
        <w:t>4. Застосовування САЦ, САК, САР.</w:t>
      </w:r>
    </w:p>
    <w:p w:rsidR="00D47E5D" w:rsidRPr="00886FCB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886FCB">
        <w:rPr>
          <w:rFonts w:ascii="Times New Roman" w:hAnsi="Times New Roman"/>
          <w:i/>
          <w:sz w:val="28"/>
          <w:szCs w:val="24"/>
          <w:lang w:val="uk-UA"/>
        </w:rPr>
        <w:t>5</w:t>
      </w:r>
      <w:r>
        <w:rPr>
          <w:rFonts w:ascii="Times New Roman" w:hAnsi="Times New Roman"/>
          <w:i/>
          <w:sz w:val="28"/>
          <w:szCs w:val="24"/>
          <w:lang w:val="uk-UA"/>
        </w:rPr>
        <w:t>.</w:t>
      </w:r>
      <w:r w:rsidRPr="00886FCB">
        <w:rPr>
          <w:rFonts w:ascii="Times New Roman" w:hAnsi="Times New Roman"/>
          <w:i/>
          <w:sz w:val="28"/>
          <w:szCs w:val="24"/>
          <w:lang w:val="uk-UA"/>
        </w:rPr>
        <w:t xml:space="preserve"> Основні системи автоматичного керування циклом виробництва.</w:t>
      </w:r>
    </w:p>
    <w:p w:rsidR="00D47E5D" w:rsidRPr="00886FCB" w:rsidRDefault="00D47E5D" w:rsidP="00D47E5D">
      <w:pPr>
        <w:jc w:val="both"/>
        <w:rPr>
          <w:rStyle w:val="9"/>
          <w:i/>
          <w:spacing w:val="0"/>
          <w:sz w:val="32"/>
          <w:szCs w:val="28"/>
          <w:lang w:val="uk-UA"/>
        </w:rPr>
      </w:pPr>
    </w:p>
    <w:p w:rsidR="00D47E5D" w:rsidRPr="00004964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</w:rPr>
      </w:pPr>
      <w:r w:rsidRPr="00004964">
        <w:rPr>
          <w:rStyle w:val="9"/>
          <w:i/>
          <w:sz w:val="28"/>
          <w:szCs w:val="24"/>
          <w:u w:val="single"/>
        </w:rPr>
        <w:t>Тема №7.</w:t>
      </w:r>
      <w:r w:rsidRPr="00004964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МЕХАНІЗАЦІЯ І АВТОМАТИЗАЦІЯ ЗАГОТІВЕЛЬНИХ ОПЕРАЦІЙ.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Style w:val="9"/>
          <w:b w:val="0"/>
          <w:i/>
          <w:sz w:val="28"/>
          <w:szCs w:val="24"/>
        </w:rPr>
        <w:t>1.</w:t>
      </w:r>
      <w:r w:rsidRPr="00004964">
        <w:rPr>
          <w:rFonts w:ascii="Times New Roman" w:hAnsi="Times New Roman"/>
          <w:i/>
          <w:sz w:val="28"/>
          <w:szCs w:val="24"/>
          <w:lang w:val="uk-UA"/>
        </w:rPr>
        <w:t>Уявлення про види заготівельного обладнання.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2. Уявлення про види автоматизованих ліній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3. Дрібометне і хімічне очищення стали.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4. Підбір обладнання для правки, розмітки, різання металу.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5. Основні групи заготівельного обладнання.</w:t>
      </w:r>
    </w:p>
    <w:p w:rsidR="00D47E5D" w:rsidRPr="00004964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6. Методи очищення металів.</w:t>
      </w:r>
    </w:p>
    <w:p w:rsidR="00D47E5D" w:rsidRPr="00004964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004964">
        <w:rPr>
          <w:rFonts w:ascii="Times New Roman" w:hAnsi="Times New Roman"/>
          <w:i/>
          <w:sz w:val="28"/>
          <w:szCs w:val="24"/>
          <w:lang w:val="uk-UA"/>
        </w:rPr>
        <w:t>7. Виправлення прокату. Обладнання для редагування прокату.</w:t>
      </w:r>
    </w:p>
    <w:p w:rsidR="00D47E5D" w:rsidRPr="00A1656C" w:rsidRDefault="00D47E5D" w:rsidP="00D47E5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7E5D" w:rsidRPr="00C23D7A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  <w:lang w:val="uk-UA"/>
        </w:rPr>
      </w:pPr>
      <w:r w:rsidRPr="00C23D7A">
        <w:rPr>
          <w:rStyle w:val="9"/>
          <w:b w:val="0"/>
          <w:i/>
          <w:sz w:val="28"/>
          <w:szCs w:val="24"/>
          <w:u w:val="single"/>
          <w:lang w:val="uk-UA"/>
        </w:rPr>
        <w:t>Тема №8.</w:t>
      </w:r>
      <w:r w:rsidRPr="005C5D8C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 xml:space="preserve"> МЕХАНІЗАЦІЯ І АВТОМАТИЗАЦІЯ ЗАВАНТАЖЕННЯ І ВИВАНТАЖЕННЯ</w:t>
      </w:r>
      <w:r w:rsidRPr="00C23D7A">
        <w:rPr>
          <w:rStyle w:val="9"/>
          <w:b w:val="0"/>
          <w:i/>
          <w:sz w:val="28"/>
          <w:szCs w:val="24"/>
          <w:u w:val="single"/>
          <w:lang w:val="uk-UA"/>
        </w:rPr>
        <w:t>.</w:t>
      </w:r>
    </w:p>
    <w:p w:rsidR="00D47E5D" w:rsidRPr="005C5D8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Style w:val="9"/>
          <w:b w:val="0"/>
          <w:i/>
          <w:sz w:val="28"/>
          <w:szCs w:val="24"/>
        </w:rPr>
        <w:t>1.</w:t>
      </w:r>
      <w:r w:rsidRPr="005C5D8C">
        <w:rPr>
          <w:rFonts w:ascii="Times New Roman" w:hAnsi="Times New Roman"/>
          <w:i/>
          <w:sz w:val="28"/>
          <w:szCs w:val="24"/>
          <w:lang w:val="uk-UA"/>
        </w:rPr>
        <w:t>Уявлення про завантажувальні пристрої.</w:t>
      </w:r>
    </w:p>
    <w:p w:rsidR="00D47E5D" w:rsidRPr="005C5D8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Fonts w:ascii="Times New Roman" w:hAnsi="Times New Roman"/>
          <w:i/>
          <w:sz w:val="28"/>
          <w:szCs w:val="24"/>
          <w:lang w:val="uk-UA"/>
        </w:rPr>
        <w:t>2. Завантажувальні пристрої магазинного та бункерні типу.</w:t>
      </w:r>
    </w:p>
    <w:p w:rsidR="00D47E5D" w:rsidRPr="005C5D8C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Fonts w:ascii="Times New Roman" w:hAnsi="Times New Roman"/>
          <w:i/>
          <w:sz w:val="28"/>
          <w:szCs w:val="24"/>
          <w:lang w:val="uk-UA"/>
        </w:rPr>
        <w:t>3. Завантажувальні пристрої: механізми відведення та знімання заго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5C5D8C">
        <w:rPr>
          <w:rFonts w:ascii="Times New Roman" w:hAnsi="Times New Roman"/>
          <w:i/>
          <w:sz w:val="28"/>
          <w:szCs w:val="24"/>
          <w:lang w:val="uk-UA"/>
        </w:rPr>
        <w:t>товок.</w:t>
      </w:r>
    </w:p>
    <w:p w:rsidR="00D47E5D" w:rsidRPr="005C5D8C" w:rsidRDefault="00D47E5D" w:rsidP="00D47E5D">
      <w:pPr>
        <w:ind w:firstLine="709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Fonts w:ascii="Times New Roman" w:hAnsi="Times New Roman"/>
          <w:i/>
          <w:sz w:val="28"/>
          <w:szCs w:val="24"/>
          <w:lang w:val="uk-UA"/>
        </w:rPr>
        <w:t>4. Уміння обирання завантажувальних пристроїв.</w:t>
      </w:r>
    </w:p>
    <w:p w:rsidR="00D47E5D" w:rsidRPr="005C5D8C" w:rsidRDefault="00D47E5D" w:rsidP="00D47E5D">
      <w:pPr>
        <w:ind w:firstLine="709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Fonts w:ascii="Times New Roman" w:hAnsi="Times New Roman"/>
          <w:i/>
          <w:sz w:val="28"/>
          <w:szCs w:val="24"/>
          <w:lang w:val="uk-UA"/>
        </w:rPr>
        <w:t>5. Завдання механізації і автоматизації завантаження і вивантаження заготовок, деталей.</w:t>
      </w:r>
    </w:p>
    <w:p w:rsidR="00D47E5D" w:rsidRPr="005C5D8C" w:rsidRDefault="00D47E5D" w:rsidP="00D47E5D">
      <w:pPr>
        <w:ind w:firstLine="709"/>
        <w:rPr>
          <w:rFonts w:ascii="Times New Roman" w:hAnsi="Times New Roman"/>
          <w:i/>
          <w:sz w:val="28"/>
          <w:szCs w:val="24"/>
          <w:lang w:val="uk-UA"/>
        </w:rPr>
      </w:pPr>
      <w:r w:rsidRPr="005C5D8C">
        <w:rPr>
          <w:rFonts w:ascii="Times New Roman" w:hAnsi="Times New Roman"/>
          <w:i/>
          <w:sz w:val="28"/>
          <w:szCs w:val="24"/>
          <w:lang w:val="uk-UA"/>
        </w:rPr>
        <w:t>6. Автоматична і напівавтоматична подача в робочу зону.</w:t>
      </w:r>
    </w:p>
    <w:p w:rsidR="00D47E5D" w:rsidRPr="005C5D8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28"/>
          <w:u w:val="double"/>
          <w:lang w:val="uk-UA"/>
        </w:rPr>
      </w:pPr>
      <w:r w:rsidRPr="005C5D8C">
        <w:rPr>
          <w:rFonts w:ascii="Times New Roman" w:hAnsi="Times New Roman"/>
          <w:i/>
          <w:spacing w:val="-4"/>
          <w:sz w:val="28"/>
          <w:szCs w:val="24"/>
          <w:lang w:val="uk-UA"/>
        </w:rPr>
        <w:t>7. Заходи з техніки безпеки та пожежної безпеки при механізації і</w:t>
      </w:r>
      <w:r w:rsidRPr="005C5D8C">
        <w:rPr>
          <w:rFonts w:ascii="Times New Roman" w:hAnsi="Times New Roman"/>
          <w:i/>
          <w:sz w:val="28"/>
          <w:szCs w:val="24"/>
          <w:lang w:val="uk-UA"/>
        </w:rPr>
        <w:t xml:space="preserve"> авто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5C5D8C">
        <w:rPr>
          <w:rFonts w:ascii="Times New Roman" w:hAnsi="Times New Roman"/>
          <w:i/>
          <w:sz w:val="28"/>
          <w:szCs w:val="24"/>
          <w:lang w:val="uk-UA"/>
        </w:rPr>
        <w:t>матизації завантаження і вивантаження</w:t>
      </w:r>
      <w:r>
        <w:rPr>
          <w:rFonts w:ascii="Times New Roman" w:hAnsi="Times New Roman"/>
          <w:i/>
          <w:sz w:val="28"/>
          <w:szCs w:val="24"/>
          <w:lang w:val="uk-UA"/>
        </w:rPr>
        <w:t>.</w:t>
      </w:r>
    </w:p>
    <w:p w:rsidR="00D47E5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double"/>
          <w:lang w:val="uk-UA"/>
        </w:rPr>
      </w:pPr>
    </w:p>
    <w:p w:rsidR="00D47E5D" w:rsidRPr="00A1656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double"/>
          <w:lang w:val="uk-UA"/>
        </w:rPr>
      </w:pPr>
    </w:p>
    <w:p w:rsidR="00D47E5D" w:rsidRPr="00A1656C" w:rsidRDefault="00D47E5D" w:rsidP="00D47E5D">
      <w:pPr>
        <w:pStyle w:val="7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double"/>
          <w:lang w:val="uk-UA"/>
        </w:rPr>
      </w:pPr>
      <w:r w:rsidRPr="00A1656C">
        <w:rPr>
          <w:rFonts w:ascii="Times New Roman" w:eastAsia="Calibri" w:hAnsi="Times New Roman" w:cs="Times New Roman"/>
          <w:b/>
          <w:sz w:val="28"/>
          <w:szCs w:val="28"/>
          <w:u w:val="double"/>
          <w:lang w:val="uk-UA"/>
        </w:rPr>
        <w:lastRenderedPageBreak/>
        <w:t>Змістовий модуль №2.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0"/>
        <w:jc w:val="center"/>
        <w:rPr>
          <w:rStyle w:val="11pt"/>
          <w:rFonts w:eastAsia="Calibri"/>
          <w:b/>
          <w:i/>
          <w:sz w:val="32"/>
          <w:szCs w:val="28"/>
          <w:u w:val="single"/>
        </w:rPr>
      </w:pPr>
      <w:r w:rsidRPr="00D47E5D">
        <w:rPr>
          <w:rStyle w:val="13"/>
          <w:b/>
          <w:i/>
          <w:sz w:val="28"/>
          <w:szCs w:val="24"/>
          <w:lang w:val="uk-UA"/>
        </w:rPr>
        <w:t>МЕТОДИ ПІДВИЩЕННЯ РІВНЯ МЕХАНІЗАЦІЇ, АВТОМАТИЗАЦІЇ ТА РОБОТИЗАЦІЇ</w:t>
      </w:r>
      <w:r w:rsidRPr="00D47E5D">
        <w:rPr>
          <w:rStyle w:val="13"/>
          <w:b/>
          <w:i/>
          <w:sz w:val="32"/>
          <w:szCs w:val="28"/>
          <w:lang w:val="uk-UA"/>
        </w:rPr>
        <w:t>.</w:t>
      </w:r>
    </w:p>
    <w:p w:rsidR="00D47E5D" w:rsidRPr="00A1656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pacing w:val="0"/>
          <w:sz w:val="28"/>
          <w:szCs w:val="28"/>
          <w:lang w:val="uk-UA"/>
        </w:rPr>
      </w:pP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b/>
          <w:i/>
          <w:sz w:val="32"/>
          <w:szCs w:val="28"/>
          <w:u w:val="single"/>
        </w:rPr>
      </w:pPr>
      <w:r w:rsidRPr="00A1656C">
        <w:rPr>
          <w:rStyle w:val="9"/>
          <w:i/>
          <w:spacing w:val="0"/>
          <w:sz w:val="28"/>
          <w:szCs w:val="28"/>
          <w:u w:val="single"/>
        </w:rPr>
        <w:t>Тема №</w:t>
      </w:r>
      <w:r>
        <w:rPr>
          <w:rStyle w:val="9"/>
          <w:i/>
          <w:spacing w:val="0"/>
          <w:sz w:val="28"/>
          <w:szCs w:val="28"/>
          <w:u w:val="single"/>
          <w:lang w:val="uk-UA"/>
        </w:rPr>
        <w:t>9</w:t>
      </w:r>
      <w:r w:rsidRPr="00A1656C">
        <w:rPr>
          <w:rStyle w:val="9"/>
          <w:i/>
          <w:spacing w:val="0"/>
          <w:sz w:val="28"/>
          <w:szCs w:val="28"/>
          <w:u w:val="single"/>
        </w:rPr>
        <w:t xml:space="preserve">. </w:t>
      </w:r>
      <w:r w:rsidRPr="009172E7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МЕХАНІЗАЦІЯ, АВТОМАТИЗАЦІЯ ТА РОБОТИЗАЦІЯ СКЛАДАННЯ ЗВАРЮВАЛЬНИХ КОНСТРУКЦІЙ</w:t>
      </w:r>
      <w:r w:rsidRPr="009172E7">
        <w:rPr>
          <w:rStyle w:val="11pt"/>
          <w:i/>
          <w:sz w:val="32"/>
          <w:szCs w:val="28"/>
          <w:u w:val="single"/>
        </w:rPr>
        <w:t>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Style w:val="9"/>
          <w:b w:val="0"/>
          <w:i/>
          <w:sz w:val="28"/>
          <w:szCs w:val="28"/>
        </w:rPr>
        <w:t>1. У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явлення про механізацію і автоматизацію збирання.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2. Характеристика зварювального обладнання.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3. Базування деталей. Установчі технологічні бази.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4. Установчі елементи.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5. Вибір технологічних баз деталей.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6. Вибір настановні та затискних елементів.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7. Розрахунки притискних елементів.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8. Основні стадії складання.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9. Характеристика зварювального устаткування.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10. Елементи зварювального устаткування і їх призначення при складанні.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11. Установчі елементи: фіксатори, упори, призми, шаблони, наполег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ливі гнізда.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12. Ручні притиски і їх конструкції.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13. Механізовані притиски і затискні пристрої.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14. Розрахунок притискних пристроїв.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15. Обладнання для збірки плоских листових конструкцій, циліндричних конструкцій.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16. Центратори зовнішні і внутрішні для збірки труб діаметром понад 100 мм.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17. Оснащення і обладнання для збирання балок, рамних і гранчастих конструкцій.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pacing w:val="0"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18. Універсальні розбірні пристосування, нормалізовані вузли.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z w:val="28"/>
          <w:szCs w:val="28"/>
          <w:lang w:val="uk-UA"/>
        </w:rPr>
      </w:pPr>
    </w:p>
    <w:p w:rsidR="00D47E5D" w:rsidRPr="009172E7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  <w:lang w:val="uk-UA"/>
        </w:rPr>
      </w:pPr>
      <w:r w:rsidRPr="009172E7">
        <w:rPr>
          <w:rStyle w:val="9"/>
          <w:i/>
          <w:spacing w:val="-4"/>
          <w:sz w:val="28"/>
          <w:szCs w:val="24"/>
          <w:u w:val="single"/>
          <w:lang w:val="uk-UA"/>
        </w:rPr>
        <w:t>Тема №10.</w:t>
      </w:r>
      <w:r w:rsidRPr="009172E7">
        <w:rPr>
          <w:rFonts w:ascii="Times New Roman" w:hAnsi="Times New Roman"/>
          <w:b/>
          <w:i/>
          <w:spacing w:val="-4"/>
          <w:sz w:val="28"/>
          <w:szCs w:val="24"/>
          <w:u w:val="single"/>
          <w:lang w:val="uk-UA"/>
        </w:rPr>
        <w:t>МЕХАНІЗАЦІЯ, АВТОМАТИЗА</w:t>
      </w:r>
      <w:r w:rsidRPr="009172E7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ЦІЯ ТА РОБОТИЗИЦІЯ ЗВАРЮВАННЯ.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Style w:val="9"/>
          <w:b w:val="0"/>
          <w:i/>
          <w:sz w:val="28"/>
          <w:szCs w:val="24"/>
        </w:rPr>
        <w:t>1.</w:t>
      </w:r>
      <w:r w:rsidRPr="009172E7">
        <w:rPr>
          <w:rFonts w:ascii="Times New Roman" w:hAnsi="Times New Roman"/>
          <w:i/>
          <w:sz w:val="28"/>
          <w:szCs w:val="24"/>
          <w:lang w:val="uk-UA"/>
        </w:rPr>
        <w:t>Уявлення про механізацію і автоматизацію зварювання.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2. Обладнання поворотний і неповоротний; обладнання для ущільнення стиків.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3. Вибір обладнання для установки виробів у зручне положення для зварювання; обладнання для переміщення зварювальних апаратів.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4. Устаткування неповоротне та поворотне.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pacing w:val="-4"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pacing w:val="-4"/>
          <w:sz w:val="28"/>
          <w:szCs w:val="24"/>
          <w:lang w:val="uk-UA"/>
        </w:rPr>
        <w:t>5. Класифікація маніпуляторів, обертачів, позиціонерів, кантувачів. Ви-ди, сфера застосування, схеми, розрахунок.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pacing w:val="-4"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pacing w:val="-4"/>
          <w:sz w:val="28"/>
          <w:szCs w:val="24"/>
          <w:lang w:val="uk-UA"/>
        </w:rPr>
        <w:t>6. Устаткування для підйому і переміщення зварників: підйомники, май-данчики, ліфти.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pacing w:val="-4"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pacing w:val="-4"/>
          <w:sz w:val="28"/>
          <w:szCs w:val="24"/>
          <w:lang w:val="uk-UA"/>
        </w:rPr>
        <w:t>7. Устаткування для ущільнення стиків: кільцевих і поздовжніх. Прист-рої з флюсовими подушками і металевими підкладками.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8. Устаткування для розміщення і переміщення зварювальних апара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4"/>
          <w:lang w:val="uk-UA"/>
        </w:rPr>
        <w:t>тів: колони, візки.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lastRenderedPageBreak/>
        <w:t>9. Спеціальні пристрої: комплексні механізовані установки для зварю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4"/>
          <w:lang w:val="uk-UA"/>
        </w:rPr>
        <w:t>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10. Роликові стенди, їх конструкція, розрахунок і вибір.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z w:val="36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11. Флюсоподаючі пристрої.</w:t>
      </w:r>
    </w:p>
    <w:p w:rsidR="00D47E5D" w:rsidRPr="00A1656C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z w:val="28"/>
          <w:szCs w:val="28"/>
          <w:lang w:val="uk-UA"/>
        </w:rPr>
      </w:pPr>
    </w:p>
    <w:p w:rsidR="00D47E5D" w:rsidRPr="00C23D7A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u w:val="single"/>
          <w:lang w:val="uk-UA"/>
        </w:rPr>
      </w:pPr>
      <w:r w:rsidRPr="00C23D7A">
        <w:rPr>
          <w:rStyle w:val="9"/>
          <w:i/>
          <w:sz w:val="28"/>
          <w:szCs w:val="28"/>
          <w:u w:val="single"/>
          <w:lang w:val="uk-UA"/>
        </w:rPr>
        <w:t>Тема №11.</w:t>
      </w:r>
      <w:r w:rsidRPr="009172E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МЕХАНІЗАЦІЯ, АВТОМАТИ-ЗАЦІЯ ТА РОБОТИЗАЦІЯ ТРАНСПОРТНИХ ОПЕРАЦІЙ І ВАНТАЖНО-РОЗВАНТАЖУВАЛЬНИХ РОБІТ.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Style w:val="9"/>
          <w:b w:val="0"/>
          <w:i/>
          <w:sz w:val="28"/>
          <w:szCs w:val="28"/>
        </w:rPr>
        <w:t xml:space="preserve">1. 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Уявлення про механізації і автоматизації підйомно-транспортного обладнання.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2. Універсальне вантажопідйомне обладнання; класифікацію, область застосування.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pacing w:val="-4"/>
          <w:sz w:val="28"/>
          <w:szCs w:val="28"/>
          <w:lang w:val="uk-UA"/>
        </w:rPr>
        <w:t>3. Спеціальні підйомно-транспортні засоби, що застосовуються в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 xml:space="preserve"> скла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дально-зварювальному виробництві.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4. Вибір підйомно-транспортне обладнання.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5. Засоби для переміщення заготовок зварних вузлів.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6. Універсальні вантажопідйомні пристрої, їх класифікація та об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ласть застосування.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7. Електроталі, мостові крани, спеціальні підйомно-транспортні засо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8"/>
          <w:lang w:val="uk-UA"/>
        </w:rPr>
        <w:t>би: чотирьох крюковий кран.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8. Візки для транспортування листів.</w:t>
      </w:r>
    </w:p>
    <w:p w:rsidR="00D47E5D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8"/>
          <w:lang w:val="uk-UA"/>
        </w:rPr>
        <w:t>9. Конвеєри: стрічкові, роликові, крокові, штангові, що штовхають. Їх призначення, пристрій, недоліки.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47E5D" w:rsidRPr="009172E7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</w:rPr>
      </w:pPr>
      <w:r w:rsidRPr="009172E7">
        <w:rPr>
          <w:rStyle w:val="9"/>
          <w:i/>
          <w:sz w:val="28"/>
          <w:szCs w:val="24"/>
          <w:u w:val="single"/>
        </w:rPr>
        <w:t>Тема №12</w:t>
      </w:r>
      <w:r w:rsidRPr="009172E7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 xml:space="preserve"> АВТОМАТИЧНЕ РЕГУЛЮВАННЯ ЗВАРЮВАЛЬНИХ ПРОЦЕСІВ І БЛОКУВАННЯ</w:t>
      </w:r>
      <w:r w:rsidRPr="009172E7">
        <w:rPr>
          <w:rStyle w:val="9"/>
          <w:b w:val="0"/>
          <w:i/>
          <w:sz w:val="28"/>
          <w:szCs w:val="24"/>
          <w:u w:val="single"/>
        </w:rPr>
        <w:t>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Style w:val="9"/>
          <w:b w:val="0"/>
          <w:i/>
          <w:sz w:val="28"/>
          <w:szCs w:val="24"/>
        </w:rPr>
        <w:t>1.</w:t>
      </w:r>
      <w:r w:rsidRPr="009172E7">
        <w:rPr>
          <w:rFonts w:ascii="Times New Roman" w:hAnsi="Times New Roman"/>
          <w:i/>
          <w:sz w:val="28"/>
          <w:szCs w:val="24"/>
          <w:lang w:val="uk-UA"/>
        </w:rPr>
        <w:t>Уявлення про основні поняття, визначення та регульованих величин об'єкта регулювання;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2. Функціональні схеми систем автоматичного регулювання З АР, її основні елементи та класифікація.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3. Вибір системи регулювання зварювальних процесів для параметрів режимів зварювання та орієнтування робочого органу при зварюванні.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4. Основні поняття і визначення: регульована величина, об'єкт регу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9172E7">
        <w:rPr>
          <w:rFonts w:ascii="Times New Roman" w:hAnsi="Times New Roman"/>
          <w:i/>
          <w:sz w:val="28"/>
          <w:szCs w:val="24"/>
          <w:lang w:val="uk-UA"/>
        </w:rPr>
        <w:t>лювання.</w:t>
      </w:r>
    </w:p>
    <w:p w:rsidR="00D47E5D" w:rsidRPr="009172E7" w:rsidRDefault="00D47E5D" w:rsidP="00D47E5D">
      <w:pPr>
        <w:ind w:firstLine="709"/>
        <w:jc w:val="both"/>
        <w:rPr>
          <w:rFonts w:ascii="Times New Roman" w:hAnsi="Times New Roman"/>
          <w:i/>
          <w:spacing w:val="-14"/>
          <w:sz w:val="28"/>
          <w:szCs w:val="24"/>
          <w:lang w:val="uk-UA"/>
        </w:rPr>
      </w:pPr>
      <w:r w:rsidRPr="009172E7">
        <w:rPr>
          <w:rFonts w:ascii="Times New Roman" w:hAnsi="Times New Roman"/>
          <w:i/>
          <w:spacing w:val="-14"/>
          <w:sz w:val="28"/>
          <w:szCs w:val="24"/>
          <w:lang w:val="uk-UA"/>
        </w:rPr>
        <w:t>5. Функціональна схема системи автоматичного регулювання САР: її основні елементи, класифікація САР.</w:t>
      </w:r>
    </w:p>
    <w:p w:rsidR="00D47E5D" w:rsidRPr="009172E7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pacing w:val="0"/>
          <w:sz w:val="32"/>
          <w:szCs w:val="28"/>
          <w:lang w:val="uk-UA"/>
        </w:rPr>
      </w:pPr>
      <w:r w:rsidRPr="009172E7">
        <w:rPr>
          <w:rFonts w:ascii="Times New Roman" w:hAnsi="Times New Roman"/>
          <w:i/>
          <w:sz w:val="28"/>
          <w:szCs w:val="24"/>
          <w:lang w:val="uk-UA"/>
        </w:rPr>
        <w:t>6. Системи регулювання зварювальних процесів, параметрів режимів зварювання, орієнтування робочого органу при зварюванні.</w:t>
      </w:r>
    </w:p>
    <w:p w:rsidR="00D47E5D" w:rsidRPr="000E4830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pacing w:val="0"/>
          <w:sz w:val="28"/>
          <w:szCs w:val="28"/>
          <w:lang w:val="uk-UA"/>
        </w:rPr>
      </w:pPr>
    </w:p>
    <w:p w:rsidR="00D47E5D" w:rsidRPr="000E4830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b/>
          <w:i/>
          <w:sz w:val="28"/>
          <w:szCs w:val="28"/>
          <w:u w:val="single"/>
        </w:rPr>
      </w:pPr>
      <w:r w:rsidRPr="000E4830">
        <w:rPr>
          <w:rStyle w:val="9"/>
          <w:i/>
          <w:spacing w:val="0"/>
          <w:sz w:val="28"/>
          <w:szCs w:val="28"/>
          <w:u w:val="single"/>
        </w:rPr>
        <w:t xml:space="preserve">Тема №13. </w:t>
      </w:r>
      <w:r w:rsidRPr="00C50301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МАШИНИ, НАПІВАВТОМАТИ, АВТОМАТИ І ЛІНІЇ ЗВАРЮВАЛЬНОГО ВИРОБНИЦТВА</w:t>
      </w:r>
      <w:r w:rsidRPr="000E4830">
        <w:rPr>
          <w:rStyle w:val="11pt"/>
          <w:i/>
          <w:sz w:val="28"/>
          <w:szCs w:val="28"/>
          <w:u w:val="single"/>
        </w:rPr>
        <w:t>.</w:t>
      </w:r>
    </w:p>
    <w:p w:rsidR="00D47E5D" w:rsidRPr="00C50301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1. Уявлення про машинах, напівавтоматах, автоматах зварювального виробництва.</w:t>
      </w:r>
    </w:p>
    <w:p w:rsidR="00D47E5D" w:rsidRPr="00C50301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2. Структурні схеми комплексних механізованих і автоматичних ліній.</w:t>
      </w:r>
    </w:p>
    <w:p w:rsidR="00D47E5D" w:rsidRPr="00C50301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3. Вибирати типи автоматичних ліній для складання і зварювання ци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C50301">
        <w:rPr>
          <w:rFonts w:ascii="Times New Roman" w:hAnsi="Times New Roman"/>
          <w:i/>
          <w:sz w:val="28"/>
          <w:szCs w:val="24"/>
          <w:lang w:val="uk-UA"/>
        </w:rPr>
        <w:t>ліндричних виробів, труб, балок.</w:t>
      </w:r>
    </w:p>
    <w:p w:rsidR="00D47E5D" w:rsidRPr="00C50301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lastRenderedPageBreak/>
        <w:t>4. Визначення і структурна схема комплексних механізованих і авто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C50301">
        <w:rPr>
          <w:rFonts w:ascii="Times New Roman" w:hAnsi="Times New Roman"/>
          <w:i/>
          <w:sz w:val="28"/>
          <w:szCs w:val="24"/>
          <w:lang w:val="uk-UA"/>
        </w:rPr>
        <w:t>матичних ліній.</w:t>
      </w:r>
    </w:p>
    <w:p w:rsidR="00D47E5D" w:rsidRPr="00C50301" w:rsidRDefault="00D47E5D" w:rsidP="00D47E5D">
      <w:pPr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5. Типи автоматичних ліній, їх конструкція і технічні особливості.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b w:val="0"/>
          <w:i/>
          <w:spacing w:val="0"/>
          <w:sz w:val="32"/>
          <w:szCs w:val="28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6. Автоматичні лінії складання і зварювання циліндричних виробів,ба</w:t>
      </w:r>
      <w:r>
        <w:rPr>
          <w:rFonts w:ascii="Times New Roman" w:hAnsi="Times New Roman"/>
          <w:i/>
          <w:sz w:val="28"/>
          <w:szCs w:val="24"/>
          <w:lang w:val="uk-UA"/>
        </w:rPr>
        <w:t>-</w:t>
      </w:r>
      <w:r w:rsidRPr="00C50301">
        <w:rPr>
          <w:rFonts w:ascii="Times New Roman" w:hAnsi="Times New Roman"/>
          <w:i/>
          <w:sz w:val="28"/>
          <w:szCs w:val="24"/>
          <w:lang w:val="uk-UA"/>
        </w:rPr>
        <w:t>лок. Принцип їх роботи.</w:t>
      </w:r>
    </w:p>
    <w:p w:rsidR="00D47E5D" w:rsidRPr="000E4830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i/>
          <w:spacing w:val="0"/>
          <w:sz w:val="28"/>
          <w:szCs w:val="28"/>
          <w:lang w:val="uk-UA"/>
        </w:rPr>
      </w:pP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u w:val="single"/>
        </w:rPr>
      </w:pPr>
      <w:r w:rsidRPr="00C50301">
        <w:rPr>
          <w:rStyle w:val="9"/>
          <w:i/>
          <w:sz w:val="28"/>
          <w:szCs w:val="28"/>
          <w:u w:val="single"/>
        </w:rPr>
        <w:t>Тема №14.</w:t>
      </w:r>
      <w:r w:rsidRPr="00C503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ЗАГАЛЬНІ ВІДОМОСТІ ЩОДО ПРОМИСЛОВИХ РОБО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</w:t>
      </w:r>
      <w:r w:rsidRPr="00C503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ТІВ ДЛЯ ЗВАРЮВАННЯ</w:t>
      </w:r>
      <w:r w:rsidRPr="00C50301">
        <w:rPr>
          <w:rStyle w:val="9"/>
          <w:b w:val="0"/>
          <w:i/>
          <w:sz w:val="28"/>
          <w:szCs w:val="28"/>
          <w:u w:val="single"/>
        </w:rPr>
        <w:t>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50301">
        <w:rPr>
          <w:rStyle w:val="9"/>
          <w:b w:val="0"/>
          <w:i/>
          <w:sz w:val="28"/>
          <w:szCs w:val="28"/>
        </w:rPr>
        <w:t>1.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Уявлення щодо застосування промислових роботів для зварювання, збирання та транспортування</w:t>
      </w:r>
      <w:r w:rsidRPr="00C50301">
        <w:rPr>
          <w:rStyle w:val="9"/>
          <w:i/>
          <w:sz w:val="28"/>
          <w:szCs w:val="28"/>
        </w:rPr>
        <w:t>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i/>
          <w:sz w:val="28"/>
          <w:szCs w:val="28"/>
        </w:rPr>
      </w:pPr>
      <w:r w:rsidRPr="00C50301">
        <w:rPr>
          <w:rStyle w:val="9"/>
          <w:i/>
          <w:sz w:val="28"/>
          <w:szCs w:val="28"/>
        </w:rPr>
        <w:t xml:space="preserve">2. 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Призначення і класифікацію промислових роботів</w:t>
      </w:r>
      <w:r w:rsidRPr="00C50301">
        <w:rPr>
          <w:rStyle w:val="9"/>
          <w:i/>
          <w:sz w:val="28"/>
          <w:szCs w:val="28"/>
        </w:rPr>
        <w:t>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50301">
        <w:rPr>
          <w:rFonts w:ascii="Times New Roman" w:hAnsi="Times New Roman"/>
          <w:i/>
          <w:sz w:val="28"/>
          <w:szCs w:val="28"/>
          <w:lang w:val="uk-UA"/>
        </w:rPr>
        <w:t xml:space="preserve">3. Класифікація роботів за ступенем спеціалізації, по системі </w:t>
      </w:r>
      <w:r>
        <w:rPr>
          <w:rFonts w:ascii="Times New Roman" w:hAnsi="Times New Roman"/>
          <w:i/>
          <w:sz w:val="28"/>
          <w:szCs w:val="28"/>
          <w:lang w:val="uk-UA"/>
        </w:rPr>
        <w:t>корди-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натних переміщень, числу ступенів рухливості і мобільності, вантажо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підйомності і конструктивним виконанням.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b w:val="0"/>
          <w:i/>
          <w:spacing w:val="0"/>
          <w:sz w:val="28"/>
          <w:szCs w:val="28"/>
          <w:lang w:val="uk-UA"/>
        </w:rPr>
      </w:pPr>
      <w:r w:rsidRPr="00C50301">
        <w:rPr>
          <w:rStyle w:val="9"/>
          <w:b w:val="0"/>
          <w:i/>
          <w:sz w:val="28"/>
          <w:szCs w:val="28"/>
          <w:lang w:val="uk-UA"/>
        </w:rPr>
        <w:t>4.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Класифікація роботів за спеціалізацією; системі координатних пе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Pr="00C50301">
        <w:rPr>
          <w:rFonts w:ascii="Times New Roman" w:hAnsi="Times New Roman"/>
          <w:i/>
          <w:sz w:val="28"/>
          <w:szCs w:val="28"/>
          <w:lang w:val="uk-UA"/>
        </w:rPr>
        <w:t>реміщень, числу ступенів рухливості і мобільності, вантажопідйомності і конструктивному виконанню.</w:t>
      </w:r>
      <w:r w:rsidRPr="00C50301">
        <w:rPr>
          <w:rStyle w:val="9"/>
          <w:b w:val="0"/>
          <w:i/>
          <w:spacing w:val="0"/>
          <w:sz w:val="28"/>
          <w:szCs w:val="28"/>
          <w:lang w:val="uk-UA"/>
        </w:rPr>
        <w:t>.</w:t>
      </w:r>
    </w:p>
    <w:p w:rsidR="00D47E5D" w:rsidRPr="00C50301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b w:val="0"/>
          <w:i/>
          <w:spacing w:val="0"/>
          <w:sz w:val="28"/>
          <w:szCs w:val="28"/>
          <w:lang w:val="uk-UA"/>
        </w:rPr>
      </w:pP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Style w:val="9"/>
          <w:b w:val="0"/>
          <w:i/>
          <w:sz w:val="28"/>
          <w:szCs w:val="24"/>
          <w:u w:val="single"/>
        </w:rPr>
      </w:pPr>
      <w:r w:rsidRPr="00C50301">
        <w:rPr>
          <w:rStyle w:val="9"/>
          <w:i/>
          <w:sz w:val="28"/>
          <w:szCs w:val="24"/>
          <w:u w:val="single"/>
        </w:rPr>
        <w:t>Тема №15.</w:t>
      </w:r>
      <w:r w:rsidRPr="00C50301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ОСНОВНІ КОНСТРУКЦІЇ ПРОМИСЛОВИХ РОБОТІВ</w:t>
      </w:r>
      <w:r w:rsidRPr="00C50301">
        <w:rPr>
          <w:rStyle w:val="9"/>
          <w:b w:val="0"/>
          <w:i/>
          <w:sz w:val="28"/>
          <w:szCs w:val="24"/>
          <w:u w:val="single"/>
        </w:rPr>
        <w:t>.</w:t>
      </w: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1. Уявлення про конструкцію промислових роботів для зварювання.</w:t>
      </w: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2. Конструкція підлогових роботів, роботів з висувною рукою.</w:t>
      </w: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3. Вибір промислових роботів для зварювання.</w:t>
      </w: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4. Покриття для роботи з висувною рукою.</w:t>
      </w:r>
    </w:p>
    <w:p w:rsidR="00D47E5D" w:rsidRPr="00C50301" w:rsidRDefault="00D47E5D" w:rsidP="00D47E5D">
      <w:pPr>
        <w:pStyle w:val="7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5. Захватні пристрої зварювальних роботів.</w:t>
      </w:r>
    </w:p>
    <w:p w:rsidR="00B45871" w:rsidRPr="00440668" w:rsidRDefault="00D47E5D" w:rsidP="00D47E5D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rFonts w:eastAsia="Calibri"/>
          <w:b w:val="0"/>
          <w:i/>
          <w:spacing w:val="0"/>
          <w:sz w:val="28"/>
          <w:szCs w:val="28"/>
          <w:lang w:val="uk-UA"/>
        </w:rPr>
      </w:pPr>
      <w:r w:rsidRPr="00C50301">
        <w:rPr>
          <w:rFonts w:ascii="Times New Roman" w:hAnsi="Times New Roman"/>
          <w:i/>
          <w:sz w:val="28"/>
          <w:szCs w:val="24"/>
          <w:lang w:val="uk-UA"/>
        </w:rPr>
        <w:t>6. Приводи і елементи автоматичних зварювальних роботів</w:t>
      </w:r>
      <w:r>
        <w:rPr>
          <w:rFonts w:ascii="Times New Roman" w:hAnsi="Times New Roman"/>
          <w:i/>
          <w:sz w:val="28"/>
          <w:szCs w:val="24"/>
          <w:lang w:val="uk-UA"/>
        </w:rPr>
        <w:t>.</w:t>
      </w:r>
    </w:p>
    <w:p w:rsid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  <w:r w:rsidR="00B458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щених необхідним навчальним, методичним, інформаційним, програмним забезпеченням.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компетентного підходу використання активних і інтерактивних форм про-ведення занять: ігрові технології, тренінги, групові дискусії, розбір конк-ретних виробничих ситуацій, рейтингова технологія оцінювання знань учнів, інформаційно-комунікативні технології.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обсязі 20 годин на навчальну групу на кожен навчальний рік.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«Ос-нови філософії», «Історія», «Психологія спілкування», «Іноземна мова», «Фі-зична культура».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«Математика», «Фізика», «Інформатика</w:t>
      </w:r>
      <w:r w:rsidRPr="00B45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середньої школи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графіка», «Матеріалознавство», «Електротехніка та електроніка», «Метрологія, стан</w:t>
      </w:r>
      <w:r w:rsidR="00D47E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дартизація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D47E5D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  <w:r w:rsidR="00B45871">
        <w:rPr>
          <w:b w:val="0"/>
          <w:sz w:val="28"/>
          <w:szCs w:val="28"/>
          <w:lang w:val="uk-UA" w:eastAsia="uk-UA"/>
        </w:rPr>
        <w:t>: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Перевірка освоєння виду професійної діяльності передбачає перевірку освоєння необхідних для даної професійної діяльності професійних і загальних компетенцій.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Робоча програма містить перелік результатів освоєння даного модуля (професійних і загальних компетенцій); опис основних показники оцінки результату, а також вказівку конкретних форм і методів контролю і оцінки результатів.</w:t>
      </w:r>
    </w:p>
    <w:p w:rsidR="00B45871" w:rsidRPr="00B45871" w:rsidRDefault="00B45871" w:rsidP="00D47E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p w:rsidR="00B45871" w:rsidRPr="00B45871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661"/>
      </w:tblGrid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661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B45871" w:rsidRPr="00B45871" w:rsidTr="00B45871">
        <w:trPr>
          <w:trHeight w:val="628"/>
          <w:jc w:val="center"/>
        </w:trPr>
        <w:tc>
          <w:tcPr>
            <w:tcW w:w="5068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лабора-торних робіт (наприклад):</w:t>
      </w:r>
    </w:p>
    <w:p w:rsidR="00B45871" w:rsidRPr="00B45871" w:rsidRDefault="00B45871" w:rsidP="00B45871">
      <w:pPr>
        <w:ind w:left="709" w:firstLine="425"/>
        <w:rPr>
          <w:rStyle w:val="12"/>
          <w:spacing w:val="-6"/>
          <w:sz w:val="28"/>
          <w:szCs w:val="28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45871">
        <w:rPr>
          <w:rFonts w:ascii="Times New Roman" w:hAnsi="Times New Roman" w:cs="Times New Roman"/>
          <w:spacing w:val="-6"/>
          <w:sz w:val="28"/>
          <w:szCs w:val="28"/>
          <w:lang w:val="uk-UA"/>
        </w:rPr>
        <w:t>Загальні і особисті в</w:t>
      </w:r>
      <w:r w:rsidRPr="00B45871">
        <w:rPr>
          <w:rStyle w:val="112"/>
          <w:spacing w:val="-6"/>
          <w:sz w:val="28"/>
          <w:szCs w:val="28"/>
        </w:rPr>
        <w:t xml:space="preserve">имоги, що </w:t>
      </w:r>
      <w:r w:rsidRPr="00B45871">
        <w:rPr>
          <w:rFonts w:ascii="Times New Roman" w:hAnsi="Times New Roman" w:cs="Times New Roman"/>
          <w:spacing w:val="-6"/>
          <w:sz w:val="28"/>
          <w:szCs w:val="28"/>
          <w:lang w:val="uk-UA"/>
        </w:rPr>
        <w:t>пред'являються до зварних конструкцій</w:t>
      </w:r>
      <w:r w:rsidRPr="00B45871">
        <w:rPr>
          <w:rStyle w:val="12"/>
          <w:spacing w:val="-6"/>
          <w:sz w:val="28"/>
          <w:szCs w:val="28"/>
        </w:rPr>
        <w:t>.</w:t>
      </w:r>
    </w:p>
    <w:p w:rsidR="00B45871" w:rsidRPr="00B45871" w:rsidRDefault="00B45871" w:rsidP="00B45871">
      <w:pPr>
        <w:pStyle w:val="7"/>
        <w:spacing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45871">
        <w:rPr>
          <w:rFonts w:ascii="Times New Roman" w:hAnsi="Times New Roman"/>
          <w:sz w:val="28"/>
          <w:szCs w:val="28"/>
          <w:lang w:val="uk-UA"/>
        </w:rPr>
        <w:t>Вибір режимів підігріву і термообробки з урахуванням сповіль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/>
          <w:sz w:val="28"/>
          <w:szCs w:val="28"/>
          <w:lang w:val="uk-UA"/>
        </w:rPr>
        <w:t>неній кінетики перетворень середньо легованих сталей.</w:t>
      </w:r>
    </w:p>
    <w:p w:rsidR="00B45871" w:rsidRPr="00B45871" w:rsidRDefault="00B45871" w:rsidP="00B45871">
      <w:pPr>
        <w:ind w:left="709" w:firstLine="425"/>
        <w:rPr>
          <w:rStyle w:val="FontStyle11"/>
          <w:b w:val="0"/>
          <w:sz w:val="28"/>
          <w:szCs w:val="28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– Зварюваність спеціальних сталей і сплавів</w:t>
      </w:r>
      <w:r w:rsidRPr="00B45871">
        <w:rPr>
          <w:rStyle w:val="FontStyle11"/>
          <w:sz w:val="28"/>
          <w:szCs w:val="28"/>
        </w:rPr>
        <w:t>.</w:t>
      </w:r>
    </w:p>
    <w:p w:rsidR="00B45871" w:rsidRPr="00B45871" w:rsidRDefault="00B45871" w:rsidP="00B45871">
      <w:pPr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– Раз зміцнення металу при зварюванні.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B45871" w:rsidRPr="00B45871" w:rsidRDefault="00B45871" w:rsidP="00B45871">
      <w:pPr>
        <w:ind w:left="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– Процеси, що відбуваються в зонах з'єднань при зварюванні.</w:t>
      </w:r>
    </w:p>
    <w:p w:rsidR="00B45871" w:rsidRPr="00B45871" w:rsidRDefault="00B45871" w:rsidP="00B45871">
      <w:pPr>
        <w:ind w:left="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– Особливості зварювання перлітових сталей з аустенітними.</w:t>
      </w:r>
    </w:p>
    <w:p w:rsidR="00B45871" w:rsidRPr="00B45871" w:rsidRDefault="00B45871" w:rsidP="00B45871">
      <w:pPr>
        <w:ind w:left="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– Особливості металургійних процесів і структурних перетворень при зварюванні.</w:t>
      </w:r>
    </w:p>
    <w:p w:rsidR="00B45871" w:rsidRPr="00C82462" w:rsidRDefault="00B45871" w:rsidP="00B45871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8447E5">
        <w:rPr>
          <w:i/>
          <w:sz w:val="28"/>
          <w:szCs w:val="28"/>
          <w:lang w:val="uk-UA"/>
        </w:rPr>
        <w:t>– Призначення температури підігріву в залежності від хімічного складу металу і товщини зварювальних виробів.</w:t>
      </w:r>
    </w:p>
    <w:p w:rsidR="00B45871" w:rsidRDefault="00B45871" w:rsidP="00D47E5D">
      <w:pPr>
        <w:pStyle w:val="30"/>
        <w:shd w:val="clear" w:color="auto" w:fill="auto"/>
        <w:spacing w:after="0" w:line="240" w:lineRule="auto"/>
        <w:rPr>
          <w:sz w:val="28"/>
          <w:szCs w:val="28"/>
          <w:lang w:val="uk-UA" w:eastAsia="uk-UA"/>
        </w:rPr>
      </w:pPr>
    </w:p>
    <w:p w:rsidR="00D47E5D" w:rsidRDefault="00D47E5D" w:rsidP="00D47E5D">
      <w:pPr>
        <w:pStyle w:val="30"/>
        <w:shd w:val="clear" w:color="auto" w:fill="auto"/>
        <w:spacing w:after="0" w:line="240" w:lineRule="auto"/>
        <w:rPr>
          <w:sz w:val="28"/>
          <w:szCs w:val="28"/>
          <w:lang w:val="uk-UA" w:eastAsia="uk-UA"/>
        </w:rPr>
      </w:pPr>
    </w:p>
    <w:p w:rsidR="00F1773A" w:rsidRDefault="00F1773A" w:rsidP="00D47E5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D47E5D" w:rsidRDefault="0024688A" w:rsidP="00D47E5D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</w:t>
      </w:r>
    </w:p>
    <w:p w:rsidR="0024688A" w:rsidRDefault="0024688A" w:rsidP="00D47E5D">
      <w:pPr>
        <w:pStyle w:val="30"/>
        <w:shd w:val="clear" w:color="auto" w:fill="auto"/>
        <w:spacing w:after="0" w:line="240" w:lineRule="auto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lastRenderedPageBreak/>
        <w:t xml:space="preserve">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Default="005C3172" w:rsidP="00D47E5D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таблиці1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та 2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</w:p>
    <w:p w:rsidR="00B45871" w:rsidRDefault="00B45871" w:rsidP="00D47E5D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</w:p>
    <w:p w:rsidR="00B45871" w:rsidRPr="00921BEC" w:rsidRDefault="00B45871" w:rsidP="00B45871">
      <w:pPr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21BEC">
        <w:rPr>
          <w:rFonts w:ascii="Times New Roman" w:hAnsi="Times New Roman"/>
          <w:sz w:val="28"/>
          <w:szCs w:val="24"/>
          <w:lang w:val="uk-UA"/>
        </w:rPr>
        <w:t>Таблиця 1.</w:t>
      </w:r>
      <w:r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921BEC">
        <w:rPr>
          <w:rFonts w:ascii="Times New Roman" w:hAnsi="Times New Roman"/>
          <w:sz w:val="28"/>
          <w:szCs w:val="24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918"/>
        <w:gridCol w:w="2099"/>
        <w:gridCol w:w="1285"/>
        <w:gridCol w:w="952"/>
        <w:gridCol w:w="1669"/>
      </w:tblGrid>
      <w:tr w:rsidR="001B22A7" w:rsidRPr="00B45871" w:rsidTr="001B22A7">
        <w:trPr>
          <w:trHeight w:val="77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Поточна успішність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Default="001B22A7" w:rsidP="001B22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B22A7" w:rsidRPr="00B45871" w:rsidTr="001B22A7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1B22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1B22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7" w:rsidRPr="00B45871" w:rsidRDefault="001B22A7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45871" w:rsidRPr="00003F78" w:rsidRDefault="00B45871" w:rsidP="00B4587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45871" w:rsidRPr="001E2CFD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CFD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1E2CFD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2817"/>
        <w:gridCol w:w="4004"/>
      </w:tblGrid>
      <w:tr w:rsidR="00B45871" w:rsidRPr="001E2CFD" w:rsidTr="00F979FC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B45871" w:rsidRPr="001E2CFD" w:rsidTr="00F979FC">
        <w:trPr>
          <w:trHeight w:val="34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B45871" w:rsidRPr="001E2CFD" w:rsidTr="00F979FC">
        <w:trPr>
          <w:trHeight w:val="3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9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B45871" w:rsidRPr="001E2CFD" w:rsidTr="00F979FC">
        <w:trPr>
          <w:trHeight w:val="5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B45871" w:rsidRPr="001E2CFD" w:rsidRDefault="00B45871" w:rsidP="00B458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023FCF" w:rsidRDefault="00B45871" w:rsidP="00B45871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та система оцінювання знань та вмінь студентів.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Згідно основних положень ЄКТС, під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системою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компонент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ів програм завжди повинні супроводжуватися зрозумілими та відповідними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критеріями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– це описи того, що як очікується, має зробити особа, яка навчається, щоб продемонструвати досягнення результату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Основними концептуальними положеннями системи оцінювання знань та вмінь студентів є: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lastRenderedPageBreak/>
        <w:t>1. 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B45871" w:rsidRDefault="00B45871" w:rsidP="00901FA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2. Підвищення об’єктивності оцінювання знань студентів відбувається за рахунок контролю протягом семестру із використанням 100 бальної шкали (табл. </w:t>
      </w:r>
      <w:r w:rsidR="00901FA0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3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). Оцінки обов’язково переводять у національну шкалу (з виставленням державної семестрової оцінки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відмінно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добре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задовільно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чи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незадовільно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) та у шкалу ЕСТS (А, В, С, D, Е, FХ, F).</w:t>
      </w:r>
    </w:p>
    <w:p w:rsidR="00901FA0" w:rsidRPr="00901FA0" w:rsidRDefault="00901FA0" w:rsidP="00901FA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B45871" w:rsidRDefault="00B45871" w:rsidP="00B45871">
      <w:pP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332C8D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Таблиця 3. – Шкала оцінювання знань та умінь: національна та ЕСТS</w:t>
      </w:r>
    </w:p>
    <w:tbl>
      <w:tblPr>
        <w:tblStyle w:val="a5"/>
        <w:tblW w:w="9639" w:type="dxa"/>
        <w:tblLayout w:type="fixed"/>
        <w:tblLook w:val="04A0"/>
      </w:tblPr>
      <w:tblGrid>
        <w:gridCol w:w="1329"/>
        <w:gridCol w:w="1330"/>
        <w:gridCol w:w="1435"/>
        <w:gridCol w:w="3588"/>
        <w:gridCol w:w="1957"/>
      </w:tblGrid>
      <w:tr w:rsidR="00B45871" w:rsidRPr="00332C8D" w:rsidTr="00901FA0">
        <w:tc>
          <w:tcPr>
            <w:tcW w:w="1329" w:type="dxa"/>
            <w:vMerge w:val="restart"/>
            <w:vAlign w:val="center"/>
          </w:tcPr>
          <w:p w:rsidR="00B45871" w:rsidRPr="00332C8D" w:rsidRDefault="00B45871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Рейтин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гова 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о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цінка, бали</w:t>
            </w:r>
          </w:p>
        </w:tc>
        <w:tc>
          <w:tcPr>
            <w:tcW w:w="1330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Оцінка ЕСТS та її визначен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ня</w:t>
            </w:r>
          </w:p>
        </w:tc>
        <w:tc>
          <w:tcPr>
            <w:tcW w:w="1435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Націо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нальна оцінка</w:t>
            </w:r>
          </w:p>
        </w:tc>
        <w:tc>
          <w:tcPr>
            <w:tcW w:w="5545" w:type="dxa"/>
            <w:gridSpan w:val="2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Критерії оцінювання</w:t>
            </w:r>
          </w:p>
        </w:tc>
      </w:tr>
      <w:tr w:rsidR="00B45871" w:rsidRPr="00332C8D" w:rsidTr="00901FA0">
        <w:tc>
          <w:tcPr>
            <w:tcW w:w="1329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330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35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позитивні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негативні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5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90-100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А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Відмінно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Глибоке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навчального матеріалу модуля, що містяться в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основних і додаткових літературних джерелах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аналізувати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явища, які вивчаються, в їхньому взаємозв’язку і розвитку;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проводити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чіткі, лаконічні, логічно послідовні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вирішувати складні практичні задачі.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можуть містити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незначні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82-89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Глибокий рівень знань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в обсязі обов’язкового матеріалу, що передбачений модулем;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проводити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теоретичні розрахунки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складні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90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містять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певні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75-81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С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Міцні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матеріалу, що вивчається, та його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практичного застосування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дити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вирішувати 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</w:t>
            </w:r>
            <w:r w:rsidR="00B45871"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евміння використовувати теоретичні знання для вирішення складних практичних задач.</w:t>
            </w:r>
          </w:p>
        </w:tc>
      </w:tr>
      <w:tr w:rsidR="00B45871" w:rsidRPr="00BC6BBE" w:rsidTr="00901FA0">
        <w:tc>
          <w:tcPr>
            <w:tcW w:w="1329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64-74</w:t>
            </w:r>
          </w:p>
        </w:tc>
        <w:tc>
          <w:tcPr>
            <w:tcW w:w="1330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435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588" w:type="dxa"/>
            <w:vAlign w:val="center"/>
          </w:tcPr>
          <w:p w:rsidR="00B45871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Знання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основних </w:t>
            </w:r>
            <w:r w:rsidRPr="00BC6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фундамент-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тальних положень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матеріалу, що вивчається, та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</w:t>
            </w:r>
            <w:r w:rsidR="002B6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ного застосування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45871" w:rsidRPr="00BC6BBE" w:rsidRDefault="00B45871" w:rsidP="00D47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вміння вирішувати прості </w:t>
            </w:r>
          </w:p>
        </w:tc>
        <w:tc>
          <w:tcPr>
            <w:tcW w:w="1957" w:type="dxa"/>
            <w:vAlign w:val="center"/>
          </w:tcPr>
          <w:p w:rsidR="00B45871" w:rsidRPr="00901FA0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Невміння давати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аргументовані відповіді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на запитання;</w:t>
            </w:r>
          </w:p>
          <w:p w:rsidR="00B45871" w:rsidRPr="00901FA0" w:rsidRDefault="00B45871" w:rsidP="00D47E5D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- невміння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аналі</w:t>
            </w:r>
            <w:r w:rsidR="00901FA0"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</w:p>
        </w:tc>
      </w:tr>
    </w:tbl>
    <w:p w:rsidR="00B45871" w:rsidRPr="00326B1B" w:rsidRDefault="00B45871" w:rsidP="00B45871">
      <w:pPr>
        <w:rPr>
          <w:rFonts w:ascii="Times New Roman" w:hAnsi="Times New Roman" w:cs="Times New Roman"/>
          <w:sz w:val="28"/>
          <w:lang w:val="uk-UA"/>
        </w:rPr>
      </w:pPr>
      <w:r w:rsidRPr="00326B1B">
        <w:rPr>
          <w:rFonts w:ascii="Times New Roman" w:hAnsi="Times New Roman" w:cs="Times New Roman"/>
          <w:sz w:val="28"/>
          <w:lang w:val="uk-UA"/>
        </w:rPr>
        <w:lastRenderedPageBreak/>
        <w:t>Продовження табл. 3.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300"/>
        <w:gridCol w:w="1330"/>
        <w:gridCol w:w="1461"/>
        <w:gridCol w:w="3282"/>
        <w:gridCol w:w="2266"/>
      </w:tblGrid>
      <w:tr w:rsidR="00B45871" w:rsidRPr="00901FA0" w:rsidTr="00D47E5D">
        <w:trPr>
          <w:jc w:val="center"/>
        </w:trPr>
        <w:tc>
          <w:tcPr>
            <w:tcW w:w="130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282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2266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5</w:t>
            </w:r>
          </w:p>
        </w:tc>
      </w:tr>
      <w:tr w:rsidR="00901FA0" w:rsidRPr="00901FA0" w:rsidTr="00D47E5D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282" w:type="dxa"/>
          </w:tcPr>
          <w:p w:rsidR="00901FA0" w:rsidRPr="00901FA0" w:rsidRDefault="00D47E5D" w:rsidP="00D47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901FA0" w:rsidRPr="00901FA0" w:rsidRDefault="00D47E5D" w:rsidP="00D47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зувати 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викладений матеріал і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викону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вати розрахунки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;</w:t>
            </w:r>
            <w:r w:rsidR="00901FA0"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 невміння вирішу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="00901FA0"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вати </w:t>
            </w:r>
            <w:r w:rsidR="00901FA0"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складні прак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="00901FA0"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тичні задачі</w:t>
            </w:r>
            <w:r w:rsidR="00901FA0"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</w:tr>
      <w:tr w:rsidR="00901FA0" w:rsidRPr="00901FA0" w:rsidTr="002B6D89">
        <w:trPr>
          <w:trHeight w:val="3667"/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60-63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Задовільно</w:t>
            </w:r>
          </w:p>
        </w:tc>
        <w:tc>
          <w:tcPr>
            <w:tcW w:w="3282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основних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фунда</w:t>
            </w:r>
            <w:r w:rsidR="002B6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ментальних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 положень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найпростіші 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Незнання окремих (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непринципових) питань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з матеріалу мо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ду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ля;</w:t>
            </w:r>
          </w:p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proofErr w:type="spellStart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послі-довно</w:t>
            </w:r>
            <w:proofErr w:type="spellEnd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 xml:space="preserve"> і </w:t>
            </w:r>
            <w:proofErr w:type="spellStart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аргумен-товано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висловлю</w:t>
            </w:r>
            <w:r w:rsidR="002B6D89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ду</w:t>
            </w:r>
            <w:r w:rsidR="002B6D89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м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ку;</w:t>
            </w:r>
          </w:p>
          <w:p w:rsidR="00901FA0" w:rsidRPr="00901FA0" w:rsidRDefault="00901FA0" w:rsidP="002B6D8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proofErr w:type="spellStart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засто</w:t>
            </w:r>
            <w:r w:rsidR="002B6D89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со-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вувати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теоретичні положення при розв’язанні </w:t>
            </w:r>
            <w:proofErr w:type="spellStart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прак</w:t>
            </w:r>
            <w:r w:rsidR="002B6D8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тичних</w:t>
            </w:r>
            <w:proofErr w:type="spellEnd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 xml:space="preserve"> задач</w:t>
            </w:r>
            <w:r w:rsidR="00D47E5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.</w:t>
            </w:r>
          </w:p>
        </w:tc>
      </w:tr>
      <w:tr w:rsidR="00901FA0" w:rsidRPr="00901FA0" w:rsidTr="00D47E5D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FХ</w:t>
            </w:r>
          </w:p>
          <w:p w:rsidR="00901FA0" w:rsidRPr="00901FA0" w:rsidRDefault="00901FA0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додаткове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  <w:proofErr w:type="spellEnd"/>
          </w:p>
        </w:tc>
        <w:tc>
          <w:tcPr>
            <w:tcW w:w="3282" w:type="dxa"/>
          </w:tcPr>
          <w:p w:rsidR="00901FA0" w:rsidRPr="00901FA0" w:rsidRDefault="00901FA0" w:rsidP="002B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Додаткове вивчення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 модуля може бути виконане в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терміни, що передбачені навчальним планом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основ-них фундамент-тальних поло-жень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запитання;</w:t>
            </w:r>
          </w:p>
          <w:p w:rsidR="00901FA0" w:rsidRPr="00901FA0" w:rsidRDefault="00901FA0" w:rsidP="00901F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невміння 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в’язувати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прості 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901FA0" w:rsidRPr="00901FA0" w:rsidTr="00D47E5D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</w:t>
            </w:r>
          </w:p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повторне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</w:p>
        </w:tc>
        <w:tc>
          <w:tcPr>
            <w:tcW w:w="3282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E"/>
            </w:r>
          </w:p>
        </w:tc>
        <w:tc>
          <w:tcPr>
            <w:tcW w:w="2266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Повна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відсут</w:t>
            </w:r>
            <w:r w:rsidR="002B6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-ність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знань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значної частини навчального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за</w:t>
            </w:r>
            <w:r w:rsidR="002B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питання;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незнання основ</w:t>
            </w:r>
            <w:r w:rsidR="002B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них </w:t>
            </w:r>
            <w:r w:rsidR="002B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фундамент-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тальних положень;</w:t>
            </w:r>
          </w:p>
          <w:p w:rsidR="00901FA0" w:rsidRPr="00901FA0" w:rsidRDefault="00901FA0" w:rsidP="002B6D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- невміння орієн</w:t>
            </w:r>
            <w:r w:rsidR="002B6D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ту</w:t>
            </w:r>
            <w:r w:rsidR="002B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ватися під час роз</w:t>
            </w:r>
            <w:r w:rsidR="002B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в’язання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простих практичних задач</w:t>
            </w:r>
          </w:p>
        </w:tc>
      </w:tr>
    </w:tbl>
    <w:p w:rsidR="00F1773A" w:rsidRDefault="00F1773A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D89" w:rsidRDefault="002B6D89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D89" w:rsidRDefault="002B6D89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D89" w:rsidRPr="002B6D89" w:rsidRDefault="002B6D89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eastAsia="uk-UA"/>
        </w:rPr>
        <w:lastRenderedPageBreak/>
        <w:t>Основна література: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2"/>
        <w:gridCol w:w="8987"/>
      </w:tblGrid>
      <w:tr w:rsidR="00901FA0" w:rsidRPr="00BD483B" w:rsidTr="002B6D89">
        <w:trPr>
          <w:jc w:val="center"/>
        </w:trPr>
        <w:tc>
          <w:tcPr>
            <w:tcW w:w="652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987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2B6D89" w:rsidRPr="00045489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8987" w:type="dxa"/>
            <w:vAlign w:val="center"/>
          </w:tcPr>
          <w:p w:rsidR="002B6D89" w:rsidRPr="001D47F4" w:rsidRDefault="002B6D89" w:rsidP="002B6D8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</w:t>
            </w:r>
            <w:r w:rsid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В. П.</w:t>
            </w:r>
            <w:r w:rsid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Конспект лекцій по дисципліні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тизація та роботизація зварювальних процесів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»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/ В. П. Маршуба. 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1. – 254 с. (Електронне видання).</w:t>
            </w:r>
          </w:p>
        </w:tc>
      </w:tr>
      <w:tr w:rsidR="002B6D89" w:rsidRPr="00BD483B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987" w:type="dxa"/>
            <w:vAlign w:val="center"/>
          </w:tcPr>
          <w:p w:rsidR="002B6D89" w:rsidRPr="00261376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Лабораторний практикум 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о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лабораторних робіт з курсу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автоматизація та роботизація зварювальних процесів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денної і заочної форми навчання напрямку 6.050504 «Зварювання». / уклад.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Маршуба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 – Х.: НТУ «ХПІ»,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(Електронне видання).</w:t>
            </w:r>
          </w:p>
        </w:tc>
      </w:tr>
      <w:tr w:rsidR="002B6D89" w:rsidRPr="00045489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987" w:type="dxa"/>
            <w:vAlign w:val="center"/>
          </w:tcPr>
          <w:p w:rsidR="002B6D89" w:rsidRPr="001D47F4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Навчально-методичний посібник для виконання лабора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торних робіт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по дисципліні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автоматизація та роботизація зварювальних процесів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»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П. Маршуба,Б. В. Сітніков. 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. – 186 с.</w:t>
            </w:r>
          </w:p>
        </w:tc>
      </w:tr>
      <w:tr w:rsidR="002B6D89" w:rsidRPr="00045489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987" w:type="dxa"/>
            <w:vAlign w:val="center"/>
          </w:tcPr>
          <w:p w:rsidR="002B6D89" w:rsidRPr="001D47F4" w:rsidRDefault="002B6D89" w:rsidP="001B22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1 (Змістовий модуль 1. </w:t>
            </w:r>
            <w:r>
              <w:rPr>
                <w:rStyle w:val="13"/>
                <w:sz w:val="28"/>
                <w:szCs w:val="24"/>
                <w:lang w:val="uk-UA"/>
              </w:rPr>
              <w:t>М</w:t>
            </w:r>
            <w:r w:rsidRPr="00D658B7">
              <w:rPr>
                <w:rStyle w:val="13"/>
                <w:sz w:val="28"/>
                <w:szCs w:val="24"/>
                <w:lang w:val="uk-UA"/>
              </w:rPr>
              <w:t>етоди механізації, автоматизації та роботизації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) – 20 білетів.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B22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2B6D89" w:rsidRPr="00045489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987" w:type="dxa"/>
            <w:vAlign w:val="center"/>
          </w:tcPr>
          <w:p w:rsidR="002B6D89" w:rsidRPr="001D47F4" w:rsidRDefault="002B6D89" w:rsidP="001B22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 (Змістовий модуль 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>
              <w:rPr>
                <w:rStyle w:val="13"/>
                <w:sz w:val="28"/>
                <w:szCs w:val="24"/>
                <w:lang w:val="uk-UA"/>
              </w:rPr>
              <w:t>М</w:t>
            </w:r>
            <w:r w:rsidRPr="00D658B7">
              <w:rPr>
                <w:rStyle w:val="13"/>
                <w:sz w:val="28"/>
                <w:szCs w:val="24"/>
                <w:lang w:val="uk-UA"/>
              </w:rPr>
              <w:t>етоди механізації, автоматизації та роботизації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) – 20 білетів.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B22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2B6D89" w:rsidRPr="00BD483B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987" w:type="dxa"/>
            <w:vAlign w:val="center"/>
          </w:tcPr>
          <w:p w:rsidR="002B6D89" w:rsidRPr="00D658B7" w:rsidRDefault="002B6D89" w:rsidP="001B22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D65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білетів для іспиту – 20 білетів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B22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2B6D89" w:rsidRPr="001B22A7" w:rsidTr="002B6D89">
        <w:trPr>
          <w:jc w:val="center"/>
        </w:trPr>
        <w:tc>
          <w:tcPr>
            <w:tcW w:w="652" w:type="dxa"/>
          </w:tcPr>
          <w:p w:rsidR="002B6D89" w:rsidRPr="00BD483B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8987" w:type="dxa"/>
            <w:vAlign w:val="center"/>
          </w:tcPr>
          <w:p w:rsidR="002B6D89" w:rsidRPr="00D658B7" w:rsidRDefault="002B6D89" w:rsidP="001B22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завдань для виконання Р</w:t>
            </w:r>
            <w:r w:rsidR="001B2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(реферат)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дисципліні «Механізація, автоматизація та роботизація зварювальних процесів»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</w:tbl>
    <w:p w:rsidR="00901FA0" w:rsidRDefault="00901FA0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F979FC" w:rsidRPr="002B3F2C" w:rsidRDefault="00F979FC" w:rsidP="00F979F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0D7CC7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CC7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5"/>
        <w:gridCol w:w="8755"/>
      </w:tblGrid>
      <w:tr w:rsidR="00F979FC" w:rsidRPr="001B22A7" w:rsidTr="00F979FC">
        <w:tc>
          <w:tcPr>
            <w:tcW w:w="81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875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назва видання та вихідні дані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55" w:type="dxa"/>
            <w:vAlign w:val="center"/>
          </w:tcPr>
          <w:p w:rsidR="002B6D89" w:rsidRPr="00261376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Поспелов</w:t>
            </w:r>
            <w:proofErr w:type="spellEnd"/>
            <w:r w:rsidRPr="001B22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Н.П.</w:t>
            </w:r>
            <w:r w:rsidRPr="001B2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22A7">
              <w:rPr>
                <w:rFonts w:ascii="Times New Roman" w:hAnsi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Pr="001B2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22A7">
              <w:rPr>
                <w:rFonts w:ascii="Times New Roman" w:hAnsi="Times New Roman"/>
                <w:sz w:val="28"/>
                <w:szCs w:val="28"/>
                <w:lang w:val="uk-UA"/>
              </w:rPr>
              <w:t>автоматизаци</w:t>
            </w:r>
            <w:proofErr w:type="spellEnd"/>
            <w:r w:rsidRPr="00E84EF5">
              <w:rPr>
                <w:rFonts w:ascii="Times New Roman" w:hAnsi="Times New Roman"/>
                <w:sz w:val="28"/>
                <w:szCs w:val="28"/>
              </w:rPr>
              <w:t xml:space="preserve">и производства.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 Н.П. </w:t>
            </w:r>
            <w:proofErr w:type="spellStart"/>
            <w:r w:rsidRPr="00E84EF5">
              <w:rPr>
                <w:rFonts w:ascii="Times New Roman" w:hAnsi="Times New Roman"/>
                <w:sz w:val="28"/>
                <w:szCs w:val="28"/>
              </w:rPr>
              <w:t>Поспе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лов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gramStart"/>
            <w:r w:rsidRPr="00E84EF5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E84EF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дра»,1988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232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55" w:type="dxa"/>
            <w:vAlign w:val="center"/>
          </w:tcPr>
          <w:p w:rsidR="002B6D89" w:rsidRPr="00261376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Ковальчук Е.Р. </w:t>
            </w:r>
            <w:proofErr w:type="spellStart"/>
            <w:r w:rsidRPr="00F5661A">
              <w:rPr>
                <w:rFonts w:ascii="Times New Roman" w:hAnsi="Times New Roman"/>
                <w:sz w:val="28"/>
                <w:szCs w:val="28"/>
              </w:rPr>
              <w:t>Основыавтоматизации</w:t>
            </w:r>
            <w:proofErr w:type="spellEnd"/>
            <w:r w:rsidRPr="00F5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661A">
              <w:rPr>
                <w:rFonts w:ascii="Times New Roman" w:hAnsi="Times New Roman"/>
                <w:sz w:val="28"/>
                <w:szCs w:val="28"/>
              </w:rPr>
              <w:t>машиностроительного</w:t>
            </w:r>
            <w:proofErr w:type="gramEnd"/>
            <w:r w:rsidRPr="00F5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61A">
              <w:rPr>
                <w:rFonts w:ascii="Times New Roman" w:hAnsi="Times New Roman"/>
                <w:sz w:val="28"/>
                <w:szCs w:val="28"/>
              </w:rPr>
              <w:t>произ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661A">
              <w:rPr>
                <w:rFonts w:ascii="Times New Roman" w:hAnsi="Times New Roman"/>
                <w:sz w:val="28"/>
                <w:szCs w:val="28"/>
              </w:rPr>
              <w:t>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Е.Р. Ковальчук, М.Г. Косов, 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Митрофанов и др. / Под ред.</w:t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Ю.М. </w:t>
            </w:r>
            <w:proofErr w:type="spellStart"/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Соломенцева</w:t>
            </w:r>
            <w:proofErr w:type="spellEnd"/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2-е изд., </w:t>
            </w:r>
            <w:proofErr w:type="spellStart"/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Москва</w:t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Высшая школа, 1999.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312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55" w:type="dxa"/>
            <w:vAlign w:val="center"/>
          </w:tcPr>
          <w:p w:rsidR="002B6D89" w:rsidRPr="00261376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Овчинников В. В.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Оборудование, механизация и автоматизация сварочных про</w:t>
            </w:r>
            <w:r>
              <w:rPr>
                <w:rFonts w:ascii="Times New Roman" w:hAnsi="Times New Roman"/>
                <w:sz w:val="28"/>
                <w:szCs w:val="28"/>
              </w:rPr>
              <w:t>цессов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/ В. В. Овчинников. – Москва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Академия ИЦ, 2010. – 253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55" w:type="dxa"/>
            <w:vAlign w:val="center"/>
          </w:tcPr>
          <w:p w:rsidR="002B6D89" w:rsidRPr="00261376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889">
              <w:rPr>
                <w:rFonts w:ascii="Times New Roman" w:hAnsi="Times New Roman"/>
                <w:b/>
                <w:i/>
                <w:sz w:val="28"/>
                <w:szCs w:val="28"/>
              </w:rPr>
              <w:t>Староверов А.Г.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 xml:space="preserve">сновы автоматизации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А.Г.Старо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веров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–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 xml:space="preserve">:Машиностроение, </w:t>
            </w:r>
            <w:r>
              <w:rPr>
                <w:rFonts w:ascii="Times New Roman" w:hAnsi="Times New Roman"/>
                <w:sz w:val="28"/>
                <w:szCs w:val="28"/>
              </w:rPr>
              <w:t>1989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312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55" w:type="dxa"/>
            <w:vAlign w:val="center"/>
          </w:tcPr>
          <w:p w:rsidR="002B6D89" w:rsidRPr="00577889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Маслов Б. Г.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Производство сварных конструкций / Б. Г. Маслов,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А. П. Выборнов. – Москва : Академия, 2008. – 256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55" w:type="dxa"/>
            <w:vAlign w:val="center"/>
          </w:tcPr>
          <w:p w:rsidR="002B6D89" w:rsidRPr="00577889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Чернышов Г. Г.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Технология электрической сварки плавлением. 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lastRenderedPageBreak/>
              <w:t>Г. Г. Чернышов. – Москва</w:t>
            </w:r>
            <w:r>
              <w:rPr>
                <w:rFonts w:ascii="Times New Roman" w:hAnsi="Times New Roman"/>
                <w:sz w:val="28"/>
                <w:szCs w:val="28"/>
              </w:rPr>
              <w:t>: Академия, 2006. – 448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755" w:type="dxa"/>
            <w:vAlign w:val="center"/>
          </w:tcPr>
          <w:p w:rsidR="002B6D89" w:rsidRPr="00577889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Герасименко А. И. </w:t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Справочник электрогазосварщика. / А. И. Герасименко. </w:t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/>
                <w:sz w:val="28"/>
                <w:szCs w:val="28"/>
              </w:rPr>
              <w:t>: Феникс, 2009. – 412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55" w:type="dxa"/>
            <w:vAlign w:val="center"/>
          </w:tcPr>
          <w:p w:rsidR="002B6D89" w:rsidRPr="001F2EEC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>Милютин</w:t>
            </w:r>
            <w:proofErr w:type="spellEnd"/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 С.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Источники питания и оборудование для 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электри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ческой сварки плавлением / В. С. 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Милютин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spellEnd"/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. Ф. Катаев. – Москва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Академия ИЦ, 2010. – 357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55" w:type="dxa"/>
            <w:vAlign w:val="center"/>
          </w:tcPr>
          <w:p w:rsidR="002B6D89" w:rsidRPr="00202D22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Галушкина В. Н.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Технология производства сварных конструкций.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В. Н. Галушкина – Москва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Академия, 2010. – 192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55" w:type="dxa"/>
            <w:vAlign w:val="center"/>
          </w:tcPr>
          <w:p w:rsidR="002B6D89" w:rsidRPr="00202D22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Т.1.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В. И. Анурьев, под ред. И. Н. 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Жестковой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Москва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ашинострое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</w:rPr>
              <w:t>, 2001. – 920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55" w:type="dxa"/>
            <w:vAlign w:val="center"/>
          </w:tcPr>
          <w:p w:rsidR="002B6D89" w:rsidRPr="00202D22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Т.2.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В. И. Анурьев, под ред. И. Н. 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Жестковой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</w:rPr>
              <w:t>, - Москва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Машиностроение, 2001. – 912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55" w:type="dxa"/>
            <w:vAlign w:val="center"/>
          </w:tcPr>
          <w:p w:rsidR="002B6D89" w:rsidRPr="00202D22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Т.3.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В. И. Анурьев, под ред. И. Н. 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Жестковой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Москва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ашино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строение, 2001. – 864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55" w:type="dxa"/>
            <w:vAlign w:val="center"/>
          </w:tcPr>
          <w:p w:rsidR="002B6D89" w:rsidRPr="00202D22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>Николаев Г. А.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Сварные конструкции. Технология изготовления. Автоматизация производства и проектирование сварных конструкций : учеб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собие /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Г. А.  Николаев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–Москва :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</w:rPr>
              <w:t>. школа, 1983. – 344 с.</w:t>
            </w:r>
          </w:p>
        </w:tc>
      </w:tr>
      <w:tr w:rsidR="002B6D89" w:rsidRPr="00F979FC" w:rsidTr="00BB2FA3">
        <w:tc>
          <w:tcPr>
            <w:tcW w:w="815" w:type="dxa"/>
          </w:tcPr>
          <w:p w:rsidR="002B6D89" w:rsidRPr="00F979FC" w:rsidRDefault="002B6D89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755" w:type="dxa"/>
            <w:vAlign w:val="center"/>
          </w:tcPr>
          <w:p w:rsidR="002B6D89" w:rsidRPr="00000666" w:rsidRDefault="002B6D89" w:rsidP="002B6D89">
            <w:pPr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Маслов Б. Г.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Производство сварных конструкций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учебник/ Б.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лов, А.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Киев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Вам. 2013. – 264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79FC" w:rsidRDefault="00F979FC"/>
    <w:p w:rsidR="00F979FC" w:rsidRPr="00315A71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C63345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34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735"/>
        <w:gridCol w:w="8835"/>
      </w:tblGrid>
      <w:tr w:rsidR="00F979FC" w:rsidRPr="00F979FC" w:rsidTr="002B6D89">
        <w:tc>
          <w:tcPr>
            <w:tcW w:w="73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83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835" w:type="dxa"/>
          </w:tcPr>
          <w:p w:rsidR="002B6D89" w:rsidRPr="00FC023F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23F">
              <w:rPr>
                <w:rFonts w:ascii="Times New Roman" w:hAnsi="Times New Roman"/>
                <w:b/>
                <w:i/>
                <w:sz w:val="28"/>
                <w:szCs w:val="28"/>
              </w:rPr>
              <w:t>Куркин С.А.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Компьютерноепроектирование и производство сварн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х конструкц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й / С. А. Куркин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Ховов</w:t>
            </w:r>
            <w:proofErr w:type="spellEnd"/>
            <w:r w:rsidRPr="00FC023F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FC023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ВТУ им. Н. Э. Баумана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>464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835" w:type="dxa"/>
          </w:tcPr>
          <w:p w:rsidR="002B6D89" w:rsidRPr="00FC023F" w:rsidRDefault="002B6D89" w:rsidP="002B6D8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489">
              <w:rPr>
                <w:rFonts w:ascii="Times New Roman" w:hAnsi="Times New Roman"/>
                <w:b/>
                <w:i/>
                <w:sz w:val="28"/>
                <w:szCs w:val="28"/>
              </w:rPr>
              <w:t>Куркин С.А.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Технология, механизация и автоматизацияпроизводствасварныхконструкций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С. А. Куркин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Москва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: Машиностроение, 1989. </w:t>
            </w:r>
            <w:r>
              <w:rPr>
                <w:rFonts w:ascii="Times New Roman" w:hAnsi="Times New Roman"/>
                <w:sz w:val="28"/>
                <w:szCs w:val="28"/>
              </w:rPr>
              <w:t>–328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35" w:type="dxa"/>
          </w:tcPr>
          <w:p w:rsidR="002B6D89" w:rsidRPr="00FC023F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A43">
              <w:rPr>
                <w:rFonts w:ascii="Times New Roman" w:hAnsi="Times New Roman"/>
                <w:b/>
                <w:i/>
                <w:sz w:val="28"/>
                <w:szCs w:val="28"/>
              </w:rPr>
              <w:t>Волчкевич</w:t>
            </w:r>
            <w:proofErr w:type="spellEnd"/>
            <w:r w:rsidRPr="00663A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Л.И.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23F">
              <w:rPr>
                <w:rFonts w:ascii="Times New Roman" w:hAnsi="Times New Roman"/>
                <w:sz w:val="28"/>
                <w:szCs w:val="28"/>
              </w:rPr>
              <w:t>Автоматизацияпроизводственных</w:t>
            </w:r>
            <w:proofErr w:type="spellEnd"/>
            <w:r w:rsidRPr="00FC023F">
              <w:rPr>
                <w:rFonts w:ascii="Times New Roman" w:hAnsi="Times New Roman"/>
                <w:sz w:val="28"/>
                <w:szCs w:val="28"/>
              </w:rPr>
              <w:t xml:space="preserve"> процессов. </w:t>
            </w:r>
            <w:proofErr w:type="spellStart"/>
            <w:r w:rsidRPr="00FC023F">
              <w:rPr>
                <w:rFonts w:ascii="Times New Roman" w:hAnsi="Times New Roman"/>
                <w:sz w:val="28"/>
                <w:szCs w:val="28"/>
              </w:rPr>
              <w:t>Учебноепособие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FC023F">
              <w:rPr>
                <w:rFonts w:ascii="Times New Roman" w:hAnsi="Times New Roman"/>
                <w:sz w:val="28"/>
                <w:szCs w:val="28"/>
              </w:rPr>
              <w:t>Л.И.Волчкевич</w:t>
            </w:r>
            <w:proofErr w:type="spellEnd"/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: Машиностроение, 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–380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35" w:type="dxa"/>
          </w:tcPr>
          <w:p w:rsidR="002B6D89" w:rsidRPr="00577889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 xml:space="preserve">Левадный В.С.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Сварочные работы</w:t>
            </w:r>
            <w:proofErr w:type="gramStart"/>
            <w:r>
              <w:rPr>
                <w:rStyle w:val="135pt"/>
                <w:rFonts w:eastAsiaTheme="minorEastAsia"/>
                <w:sz w:val="28"/>
                <w:szCs w:val="28"/>
              </w:rPr>
              <w:t>:п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рактическое пособие / В. С. 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Левад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t>-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ный,А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. П. Бурлака.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Москва </w:t>
            </w:r>
            <w:proofErr w:type="gramStart"/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proofErr w:type="spellStart"/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делант</w:t>
            </w:r>
            <w:proofErr w:type="spellEnd"/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2010. </w:t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317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35" w:type="dxa"/>
          </w:tcPr>
          <w:p w:rsidR="002B6D89" w:rsidRPr="00577889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Чебан В. А.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Сварочные работы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учебное пособие / В. А. Чебан.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Ростов-на-Дону: Феникс, 2006. – 412 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835" w:type="dxa"/>
          </w:tcPr>
          <w:p w:rsidR="002B6D89" w:rsidRPr="00577889" w:rsidRDefault="002B6D89" w:rsidP="002B6D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Покровский Б. С.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Основы технологии сборочных работ / Б. С. Покровский.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Москва:Academia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, 2004. 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t>–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160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835" w:type="dxa"/>
          </w:tcPr>
          <w:p w:rsidR="002B6D89" w:rsidRPr="00202D22" w:rsidRDefault="002B6D89" w:rsidP="002B6D89">
            <w:pPr>
              <w:jc w:val="both"/>
              <w:rPr>
                <w:rStyle w:val="135pt"/>
                <w:rFonts w:eastAsiaTheme="minorEastAsia"/>
                <w:b/>
                <w:i/>
                <w:sz w:val="28"/>
                <w:szCs w:val="28"/>
              </w:rPr>
            </w:pPr>
            <w:proofErr w:type="spellStart"/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Сухинин</w:t>
            </w:r>
            <w:proofErr w:type="spellEnd"/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 xml:space="preserve"> Г. Б.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Газопламенная обработка металлов / Г. Б. 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Сухинин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br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Г. Д. Полевой.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Москва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Академия, 2005.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336 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835" w:type="dxa"/>
          </w:tcPr>
          <w:p w:rsidR="002B6D89" w:rsidRPr="001D47F4" w:rsidRDefault="002B6D89" w:rsidP="002B6D89">
            <w:pPr>
              <w:jc w:val="both"/>
              <w:rPr>
                <w:rStyle w:val="135pt"/>
                <w:rFonts w:eastAsiaTheme="minorEastAsia"/>
                <w:sz w:val="28"/>
                <w:szCs w:val="28"/>
              </w:rPr>
            </w:pPr>
            <w:proofErr w:type="spellStart"/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Думов</w:t>
            </w:r>
            <w:proofErr w:type="spellEnd"/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 xml:space="preserve"> С. И.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Технология электрической сварки плавлением / С. И. 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Ду</w:t>
            </w:r>
            <w:proofErr w:type="spellEnd"/>
            <w:r w:rsidR="006A604D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>-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мов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Ленинград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Машиностроение. Ленингр. 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отд-ние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, 1987. – 461 с.</w:t>
            </w:r>
          </w:p>
        </w:tc>
      </w:tr>
      <w:tr w:rsidR="002B6D89" w:rsidRPr="00F979FC" w:rsidTr="002B6D89">
        <w:tc>
          <w:tcPr>
            <w:tcW w:w="735" w:type="dxa"/>
          </w:tcPr>
          <w:p w:rsidR="002B6D89" w:rsidRPr="00F979FC" w:rsidRDefault="002B6D89" w:rsidP="0028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835" w:type="dxa"/>
          </w:tcPr>
          <w:p w:rsidR="002B6D89" w:rsidRPr="001D47F4" w:rsidRDefault="002B6D89" w:rsidP="002B6D89">
            <w:pPr>
              <w:jc w:val="both"/>
              <w:rPr>
                <w:rStyle w:val="135pt"/>
                <w:rFonts w:eastAsiaTheme="minorEastAsia"/>
                <w:sz w:val="28"/>
                <w:szCs w:val="28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Горбов А. М.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Справочник по электросварке / А. М. Горбов. – Москва </w:t>
            </w:r>
            <w:proofErr w:type="gram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:</w:t>
            </w:r>
            <w:proofErr w:type="spellStart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</w:t>
            </w:r>
            <w:proofErr w:type="gram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талкер</w:t>
            </w:r>
            <w:proofErr w:type="spellEnd"/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АСТ, 2007 г. – 128 с.</w:t>
            </w:r>
          </w:p>
        </w:tc>
      </w:tr>
    </w:tbl>
    <w:p w:rsidR="00F979FC" w:rsidRPr="00E32E3B" w:rsidRDefault="00F979FC" w:rsidP="00F979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E3B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F979FC" w:rsidRPr="00E32E3B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E3B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59507F" w:rsidRDefault="00F979FC" w:rsidP="00F979FC">
      <w:pPr>
        <w:pStyle w:val="a8"/>
        <w:spacing w:after="120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Веб-сторінки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8987"/>
      </w:tblGrid>
      <w:tr w:rsidR="002B6D89" w:rsidRPr="00F979FC" w:rsidTr="002B6D89">
        <w:trPr>
          <w:jc w:val="center"/>
        </w:trPr>
        <w:tc>
          <w:tcPr>
            <w:tcW w:w="652" w:type="dxa"/>
            <w:shd w:val="clear" w:color="auto" w:fill="auto"/>
          </w:tcPr>
          <w:p w:rsidR="002B6D89" w:rsidRPr="00F979FC" w:rsidRDefault="002B6D89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</w:t>
            </w: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87" w:type="dxa"/>
          </w:tcPr>
          <w:p w:rsidR="002B6D89" w:rsidRPr="00192628" w:rsidRDefault="002B6D89" w:rsidP="00286A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 xml:space="preserve">Автоматизация производственных </w:t>
            </w:r>
            <w:r>
              <w:rPr>
                <w:rFonts w:ascii="Times New Roman" w:hAnsi="Times New Roman"/>
                <w:sz w:val="28"/>
                <w:szCs w:val="28"/>
              </w:rPr>
              <w:t>процессо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>[</w:t>
            </w:r>
            <w:proofErr w:type="gramEnd"/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ресурс] // Режим доступу :</w:t>
            </w:r>
            <w:hyperlink r:id="rId8" w:history="1">
              <w:r w:rsidRPr="00B40A3C">
                <w:rPr>
                  <w:rStyle w:val="ad"/>
                  <w:sz w:val="28"/>
                  <w:szCs w:val="28"/>
                </w:rPr>
                <w:t>http://grigor.volnet.ru/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B6D89" w:rsidRPr="00F979FC" w:rsidTr="002B6D89">
        <w:trPr>
          <w:jc w:val="center"/>
        </w:trPr>
        <w:tc>
          <w:tcPr>
            <w:tcW w:w="652" w:type="dxa"/>
            <w:shd w:val="clear" w:color="auto" w:fill="auto"/>
          </w:tcPr>
          <w:p w:rsidR="002B6D89" w:rsidRPr="00F979FC" w:rsidRDefault="002B6D89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87" w:type="dxa"/>
          </w:tcPr>
          <w:p w:rsidR="002B6D89" w:rsidRPr="00192628" w:rsidRDefault="002B6D89" w:rsidP="00286A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86538">
              <w:rPr>
                <w:rFonts w:ascii="Times New Roman" w:hAnsi="Times New Roman"/>
                <w:sz w:val="28"/>
                <w:szCs w:val="28"/>
                <w:lang w:val="uk-UA"/>
              </w:rPr>
              <w:t>Робототехника</w:t>
            </w:r>
            <w:proofErr w:type="spellEnd"/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 :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://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win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-</w:t>
            </w:r>
            <w:proofErr w:type="spellStart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dow</w:t>
            </w:r>
            <w:proofErr w:type="spellEnd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window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library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?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p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_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rid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=45803.</w:t>
            </w:r>
          </w:p>
        </w:tc>
      </w:tr>
      <w:tr w:rsidR="002B6D89" w:rsidRPr="00820080" w:rsidTr="002B6D89">
        <w:trPr>
          <w:jc w:val="center"/>
        </w:trPr>
        <w:tc>
          <w:tcPr>
            <w:tcW w:w="652" w:type="dxa"/>
            <w:shd w:val="clear" w:color="auto" w:fill="auto"/>
          </w:tcPr>
          <w:p w:rsidR="002B6D89" w:rsidRPr="00F979FC" w:rsidRDefault="002B6D89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87" w:type="dxa"/>
          </w:tcPr>
          <w:p w:rsidR="002B6D89" w:rsidRPr="00ED789D" w:rsidRDefault="002B6D89" w:rsidP="00286A9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>Интернет-лаборатория «Робототехника» - Автоматизация сварочных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577889">
              <w:rPr>
                <w:rFonts w:ascii="Times New Roman" w:hAnsi="Times New Roman"/>
                <w:sz w:val="28"/>
                <w:szCs w:val="28"/>
              </w:rPr>
              <w:t>цессов</w:t>
            </w:r>
            <w:proofErr w:type="spellEnd"/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</w:t>
            </w:r>
            <w:proofErr w:type="gramStart"/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="00E864B7" w:rsidRPr="00E864B7">
              <w:fldChar w:fldCharType="begin"/>
            </w:r>
            <w:r>
              <w:instrText xml:space="preserve"> HYPERLINK "http://fms.bmstu.ru/(http://%20www.elmid.ru/news/9/76/" </w:instrText>
            </w:r>
            <w:r w:rsidR="00E864B7" w:rsidRPr="00E864B7">
              <w:fldChar w:fldCharType="separate"/>
            </w:r>
            <w:r w:rsidRPr="00B40A3C">
              <w:rPr>
                <w:rStyle w:val="ad"/>
                <w:sz w:val="28"/>
                <w:szCs w:val="28"/>
              </w:rPr>
              <w:t>http://fms.bmstu.ru/(http://www.elmid.ru/news/9/76/</w:t>
            </w:r>
            <w:r w:rsidR="00E864B7">
              <w:rPr>
                <w:rStyle w:val="ad"/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B6D89" w:rsidRPr="00F979FC" w:rsidTr="002B6D89">
        <w:trPr>
          <w:jc w:val="center"/>
        </w:trPr>
        <w:tc>
          <w:tcPr>
            <w:tcW w:w="652" w:type="dxa"/>
            <w:shd w:val="clear" w:color="auto" w:fill="auto"/>
          </w:tcPr>
          <w:p w:rsidR="002B6D89" w:rsidRPr="00F979FC" w:rsidRDefault="002B6D89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</w:t>
            </w: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87" w:type="dxa"/>
          </w:tcPr>
          <w:p w:rsidR="002B6D89" w:rsidRPr="00ED789D" w:rsidRDefault="002B6D89" w:rsidP="00286A9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>Приборы и устройства автоматики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</w:t>
            </w:r>
            <w:proofErr w:type="gramStart"/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hyperlink r:id="rId9" w:history="1">
              <w:r w:rsidRPr="00B40A3C">
                <w:rPr>
                  <w:rStyle w:val="ad"/>
                  <w:sz w:val="28"/>
                  <w:szCs w:val="28"/>
                </w:rPr>
                <w:t>http://www.all-biz.info/ru/buy/goods/?group=1002274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979FC" w:rsidRPr="00C82462" w:rsidRDefault="00F979FC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C82462" w:rsidTr="00797F0F">
        <w:tc>
          <w:tcPr>
            <w:tcW w:w="4785" w:type="dxa"/>
            <w:vAlign w:val="center"/>
          </w:tcPr>
          <w:p w:rsidR="002F5439" w:rsidRPr="00327C95" w:rsidRDefault="002F5439" w:rsidP="00797F0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F979F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225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пластмас</w:t>
            </w:r>
          </w:p>
        </w:tc>
      </w:tr>
      <w:tr w:rsidR="00797F0F" w:rsidRPr="00C82462" w:rsidTr="00797F0F">
        <w:trPr>
          <w:trHeight w:val="326"/>
        </w:trPr>
        <w:tc>
          <w:tcPr>
            <w:tcW w:w="4785" w:type="dxa"/>
            <w:vAlign w:val="center"/>
          </w:tcPr>
          <w:p w:rsidR="00797F0F" w:rsidRPr="00EA244D" w:rsidRDefault="00797F0F" w:rsidP="00225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зика</w:t>
            </w: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таїх виробництво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EA244D" w:rsidRDefault="00797F0F" w:rsidP="00225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Інформатика у середньої школи</w:t>
            </w: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225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Дугове зварювання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225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Автоматичне керування зварюванням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Електрозварювальні установки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Зварювані джерела живлення</w:t>
            </w:r>
          </w:p>
        </w:tc>
      </w:tr>
      <w:tr w:rsidR="00797F0F" w:rsidRPr="00C82462" w:rsidTr="00797F0F">
        <w:trPr>
          <w:trHeight w:val="350"/>
        </w:trPr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797F0F" w:rsidRPr="00C82462" w:rsidTr="00797F0F">
        <w:trPr>
          <w:trHeight w:val="301"/>
        </w:trPr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зварювальних цехів</w:t>
            </w:r>
          </w:p>
        </w:tc>
      </w:tr>
      <w:tr w:rsidR="00797F0F" w:rsidRPr="00C82462" w:rsidTr="00797F0F">
        <w:trPr>
          <w:trHeight w:val="338"/>
        </w:trPr>
        <w:tc>
          <w:tcPr>
            <w:tcW w:w="4785" w:type="dxa"/>
            <w:vAlign w:val="center"/>
          </w:tcPr>
          <w:p w:rsidR="00797F0F" w:rsidRPr="00B103F0" w:rsidRDefault="00797F0F" w:rsidP="00225EB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003F78" w:rsidRDefault="00797F0F" w:rsidP="00225E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0BD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Сертифікація та системи управління якістю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B103F0" w:rsidRDefault="00797F0F" w:rsidP="00225EB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225EB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eastAsia="uk-UA"/>
        </w:rPr>
        <w:t xml:space="preserve">Провідний лектор: </w:t>
      </w:r>
      <w:r w:rsidR="00797F0F" w:rsidRPr="001E2CFD">
        <w:rPr>
          <w:b/>
          <w:sz w:val="28"/>
          <w:szCs w:val="28"/>
          <w:u w:val="single"/>
          <w:lang w:val="uk-UA" w:eastAsia="uk-UA"/>
        </w:rPr>
        <w:t>доц., к.т.н. МАРШУБА В.П,</w:t>
      </w:r>
      <w:r w:rsidR="00797F0F">
        <w:rPr>
          <w:b/>
          <w:sz w:val="28"/>
          <w:szCs w:val="28"/>
          <w:lang w:val="uk-UA" w:eastAsia="uk-UA"/>
        </w:rPr>
        <w:tab/>
      </w:r>
      <w:r w:rsidR="00797F0F">
        <w:rPr>
          <w:b/>
          <w:sz w:val="28"/>
          <w:szCs w:val="28"/>
          <w:lang w:val="uk-UA" w:eastAsia="uk-UA"/>
        </w:rPr>
        <w:tab/>
      </w:r>
      <w:bookmarkStart w:id="1" w:name="_GoBack"/>
      <w:bookmarkEnd w:id="1"/>
      <w:r w:rsidR="00797F0F">
        <w:rPr>
          <w:b/>
          <w:sz w:val="28"/>
          <w:szCs w:val="28"/>
          <w:lang w:val="uk-UA" w:eastAsia="uk-UA"/>
        </w:rPr>
        <w:t>_____</w:t>
      </w:r>
      <w:r w:rsidR="00045489" w:rsidRPr="003A1839">
        <w:rPr>
          <w:u w:val="single"/>
        </w:rPr>
        <w:object w:dxaOrig="900" w:dyaOrig="540">
          <v:shape id="_x0000_i1026" type="#_x0000_t75" style="width:45.1pt;height:26.9pt" o:ole="">
            <v:imagedata r:id="rId10" o:title=""/>
          </v:shape>
          <o:OLEObject Type="Embed" ProgID="PBrush" ShapeID="_x0000_i1026" DrawAspect="Content" ObjectID="_1731067618" r:id="rId11"/>
        </w:object>
      </w:r>
      <w:r w:rsidR="00797F0F">
        <w:rPr>
          <w:b/>
          <w:sz w:val="28"/>
          <w:szCs w:val="28"/>
          <w:lang w:val="uk-UA" w:eastAsia="uk-UA"/>
        </w:rPr>
        <w:t>____</w:t>
      </w:r>
      <w:r w:rsidR="00756924">
        <w:rPr>
          <w:b/>
          <w:sz w:val="28"/>
          <w:szCs w:val="28"/>
          <w:lang w:val="uk-UA" w:eastAsia="uk-UA"/>
        </w:rPr>
        <w:t>_</w:t>
      </w:r>
    </w:p>
    <w:p w:rsidR="00F1773A" w:rsidRDefault="00C82462" w:rsidP="00797F0F">
      <w:pPr>
        <w:pStyle w:val="a3"/>
        <w:shd w:val="clear" w:color="auto" w:fill="auto"/>
        <w:spacing w:line="240" w:lineRule="auto"/>
        <w:ind w:left="2124" w:firstLine="1137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45489"/>
    <w:rsid w:val="00055B40"/>
    <w:rsid w:val="00122496"/>
    <w:rsid w:val="00124CE4"/>
    <w:rsid w:val="001923CD"/>
    <w:rsid w:val="00193056"/>
    <w:rsid w:val="001935E5"/>
    <w:rsid w:val="001B22A7"/>
    <w:rsid w:val="001E4512"/>
    <w:rsid w:val="00204D1E"/>
    <w:rsid w:val="00207375"/>
    <w:rsid w:val="00225EB6"/>
    <w:rsid w:val="0024688A"/>
    <w:rsid w:val="002B6D89"/>
    <w:rsid w:val="002F3893"/>
    <w:rsid w:val="002F5439"/>
    <w:rsid w:val="003134E6"/>
    <w:rsid w:val="00314B5F"/>
    <w:rsid w:val="00332803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5F3BF6"/>
    <w:rsid w:val="00623F85"/>
    <w:rsid w:val="00636B6D"/>
    <w:rsid w:val="006707BB"/>
    <w:rsid w:val="006A604D"/>
    <w:rsid w:val="0073127A"/>
    <w:rsid w:val="00756924"/>
    <w:rsid w:val="0075697D"/>
    <w:rsid w:val="00794B79"/>
    <w:rsid w:val="007966A3"/>
    <w:rsid w:val="00797F0F"/>
    <w:rsid w:val="00820080"/>
    <w:rsid w:val="00876149"/>
    <w:rsid w:val="00901FA0"/>
    <w:rsid w:val="00934556"/>
    <w:rsid w:val="00983D89"/>
    <w:rsid w:val="009845B2"/>
    <w:rsid w:val="00996C39"/>
    <w:rsid w:val="009977B3"/>
    <w:rsid w:val="00A31A46"/>
    <w:rsid w:val="00A70257"/>
    <w:rsid w:val="00AD2C51"/>
    <w:rsid w:val="00B04095"/>
    <w:rsid w:val="00B219AF"/>
    <w:rsid w:val="00B316D0"/>
    <w:rsid w:val="00B45871"/>
    <w:rsid w:val="00B6338D"/>
    <w:rsid w:val="00BD483B"/>
    <w:rsid w:val="00C02477"/>
    <w:rsid w:val="00C3515F"/>
    <w:rsid w:val="00C50540"/>
    <w:rsid w:val="00C64BE9"/>
    <w:rsid w:val="00C82462"/>
    <w:rsid w:val="00D47E5D"/>
    <w:rsid w:val="00DC3A30"/>
    <w:rsid w:val="00DD246B"/>
    <w:rsid w:val="00DD632A"/>
    <w:rsid w:val="00E864B7"/>
    <w:rsid w:val="00E9463F"/>
    <w:rsid w:val="00EB02E7"/>
    <w:rsid w:val="00EF5E06"/>
    <w:rsid w:val="00F176D9"/>
    <w:rsid w:val="00F1773A"/>
    <w:rsid w:val="00F433B6"/>
    <w:rsid w:val="00F92402"/>
    <w:rsid w:val="00F979FC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2">
    <w:name w:val="Основной текст1"/>
    <w:basedOn w:val="a0"/>
    <w:uiPriority w:val="99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uiPriority w:val="99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uiPriority w:val="9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4,5 pt9,5 pt16"/>
    <w:uiPriority w:val="99"/>
    <w:rsid w:val="00D47E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D47E5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35pt">
    <w:name w:val="Основной текст + 13;5 pt"/>
    <w:basedOn w:val="a9"/>
    <w:rsid w:val="002B6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2">
    <w:name w:val="Основной текст1"/>
    <w:basedOn w:val="a0"/>
    <w:uiPriority w:val="99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uiPriority w:val="99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uiPriority w:val="9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4,5 pt9,5 pt16"/>
    <w:uiPriority w:val="99"/>
    <w:rsid w:val="00D47E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D47E5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35pt">
    <w:name w:val="Основной текст + 13;5 pt"/>
    <w:basedOn w:val="a9"/>
    <w:rsid w:val="002B6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gor.voln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ll-biz.info/ru/buy/goods/?group=100227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598B-5551-490F-923E-D81D6B0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cp:lastPrinted>2022-01-24T08:29:00Z</cp:lastPrinted>
  <dcterms:created xsi:type="dcterms:W3CDTF">2022-11-27T13:20:00Z</dcterms:created>
  <dcterms:modified xsi:type="dcterms:W3CDTF">2022-11-27T13:20:00Z</dcterms:modified>
</cp:coreProperties>
</file>